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</w:p>
    <w:p>
      <w:pPr>
        <w:spacing w:line="348" w:lineRule="auto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before="156"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岳阳市财政支出绩效评价自评报告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</w:t>
      </w:r>
      <w:r>
        <w:rPr>
          <w:rFonts w:hint="eastAsia" w:eastAsia="仿宋_GB2312"/>
          <w:sz w:val="32"/>
          <w:szCs w:val="32"/>
          <w:lang w:eastAsia="zh-CN"/>
        </w:rPr>
        <w:sym w:font="Wingdings 2" w:char="0052"/>
      </w:r>
      <w:r>
        <w:rPr>
          <w:rFonts w:hint="eastAsia" w:eastAsia="仿宋_GB2312"/>
          <w:sz w:val="32"/>
          <w:szCs w:val="32"/>
        </w:rPr>
        <w:t xml:space="preserve">   项目完成结果评价</w:t>
      </w:r>
      <w:r>
        <w:rPr>
          <w:rFonts w:hint="eastAsia" w:eastAsia="仿宋_GB2312"/>
          <w:sz w:val="32"/>
          <w:szCs w:val="32"/>
        </w:rPr>
        <w:sym w:font="Wingdings 2" w:char="00A3"/>
      </w:r>
    </w:p>
    <w:p>
      <w:pPr>
        <w:spacing w:before="156" w:beforeLines="50" w:line="760" w:lineRule="exact"/>
        <w:ind w:firstLine="480" w:firstLineChars="150"/>
        <w:rPr>
          <w:rFonts w:hint="eastAsia" w:eastAsia="仿宋_GB2312"/>
          <w:sz w:val="32"/>
          <w:u w:val="single"/>
          <w:lang w:val="en-US" w:eastAsia="zh-CN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 xml:space="preserve">   </w:t>
      </w:r>
      <w:r>
        <w:rPr>
          <w:rFonts w:hint="eastAsia" w:eastAsia="仿宋_GB2312"/>
          <w:sz w:val="32"/>
          <w:u w:val="single"/>
          <w:lang w:eastAsia="zh-CN"/>
        </w:rPr>
        <w:t>屈原管理区河市镇三和村</w:t>
      </w:r>
      <w:r>
        <w:rPr>
          <w:rFonts w:hint="eastAsia" w:eastAsia="仿宋_GB2312"/>
          <w:sz w:val="32"/>
          <w:u w:val="single"/>
          <w:lang w:val="en-US" w:eastAsia="zh-CN"/>
        </w:rPr>
        <w:t>2020年</w:t>
      </w:r>
      <w:r>
        <w:rPr>
          <w:rFonts w:hint="eastAsia" w:eastAsia="仿宋_GB2312"/>
          <w:sz w:val="32"/>
          <w:u w:val="single"/>
        </w:rPr>
        <w:t xml:space="preserve">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   </w:t>
      </w:r>
      <w:r>
        <w:rPr>
          <w:rFonts w:hint="eastAsia" w:eastAsia="仿宋_GB2312"/>
          <w:sz w:val="32"/>
          <w:u w:val="single"/>
        </w:rPr>
        <w:t xml:space="preserve"> </w:t>
      </w:r>
    </w:p>
    <w:p>
      <w:pPr>
        <w:spacing w:before="156" w:beforeLines="50" w:line="760" w:lineRule="exact"/>
        <w:ind w:firstLine="2153" w:firstLineChars="673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  <w:u w:val="single"/>
        </w:rPr>
        <w:t xml:space="preserve">  </w:t>
      </w:r>
      <w:r>
        <w:rPr>
          <w:rFonts w:hint="eastAsia" w:eastAsia="仿宋_GB2312"/>
          <w:sz w:val="32"/>
          <w:u w:val="single"/>
          <w:lang w:val="en-US" w:eastAsia="zh-CN"/>
        </w:rPr>
        <w:t>农村面源污染综合防治示范项目工程</w:t>
      </w:r>
      <w:r>
        <w:rPr>
          <w:rFonts w:hint="eastAsia" w:eastAsia="仿宋_GB2312"/>
          <w:sz w:val="32"/>
          <w:u w:val="single"/>
        </w:rPr>
        <w:t xml:space="preserve">  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  岳阳市生态环境局屈原分局       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  岳阳市生态环境局       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部门（单位）评价组   </w:t>
      </w: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hint="eastAsia" w:eastAsia="仿宋_GB2312"/>
          <w:sz w:val="32"/>
          <w:lang w:val="en-US" w:eastAsia="zh-CN"/>
        </w:rPr>
        <w:t xml:space="preserve"> 2023  </w:t>
      </w:r>
      <w:r>
        <w:rPr>
          <w:rFonts w:hint="eastAsia" w:eastAsia="仿宋_GB2312"/>
          <w:sz w:val="32"/>
        </w:rPr>
        <w:t>年</w:t>
      </w:r>
      <w:r>
        <w:rPr>
          <w:rFonts w:hint="eastAsia" w:eastAsia="仿宋_GB2312"/>
          <w:sz w:val="32"/>
          <w:lang w:val="en-US" w:eastAsia="zh-CN"/>
        </w:rPr>
        <w:t xml:space="preserve"> 6</w:t>
      </w:r>
      <w:r>
        <w:rPr>
          <w:rFonts w:hint="eastAsia" w:eastAsia="仿宋_GB2312"/>
          <w:sz w:val="32"/>
        </w:rPr>
        <w:t>月</w:t>
      </w:r>
      <w:r>
        <w:rPr>
          <w:rFonts w:hint="eastAsia" w:eastAsia="仿宋_GB2312"/>
          <w:sz w:val="32"/>
          <w:lang w:val="en-US" w:eastAsia="zh-CN"/>
        </w:rPr>
        <w:t xml:space="preserve">28  </w:t>
      </w:r>
      <w:r>
        <w:rPr>
          <w:rFonts w:hint="eastAsia" w:eastAsia="仿宋_GB2312"/>
          <w:sz w:val="32"/>
        </w:rPr>
        <w:t>日</w:t>
      </w: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岳阳市财政局（制）</w:t>
      </w: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7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2"/>
        <w:gridCol w:w="189"/>
        <w:gridCol w:w="602"/>
        <w:gridCol w:w="1919"/>
        <w:gridCol w:w="22"/>
        <w:gridCol w:w="391"/>
        <w:gridCol w:w="307"/>
        <w:gridCol w:w="677"/>
        <w:gridCol w:w="670"/>
        <w:gridCol w:w="395"/>
        <w:gridCol w:w="155"/>
        <w:gridCol w:w="467"/>
        <w:gridCol w:w="162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 目 基 本 概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方强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13637305746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1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屈原管理区河市镇三和村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5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414000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1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1" w:type="dxa"/>
            <w:gridSpan w:val="12"/>
            <w:vAlign w:val="center"/>
          </w:tcPr>
          <w:p>
            <w:pPr>
              <w:ind w:firstLine="1190" w:firstLineChars="496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2022年1月1日起止2022年12月31日止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</w:p>
        </w:tc>
        <w:tc>
          <w:tcPr>
            <w:tcW w:w="1919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w w:val="90"/>
                <w:sz w:val="24"/>
                <w:lang w:val="en-US" w:eastAsia="zh-CN"/>
              </w:rPr>
              <w:t>95</w:t>
            </w:r>
          </w:p>
        </w:tc>
        <w:tc>
          <w:tcPr>
            <w:tcW w:w="174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2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pacing w:val="-20"/>
                <w:w w:val="90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94.69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0.31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91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74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2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91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4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2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</w:t>
            </w:r>
          </w:p>
        </w:tc>
        <w:tc>
          <w:tcPr>
            <w:tcW w:w="191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95</w:t>
            </w:r>
          </w:p>
        </w:tc>
        <w:tc>
          <w:tcPr>
            <w:tcW w:w="174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2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pacing w:val="-20"/>
                <w:w w:val="90"/>
                <w:sz w:val="24"/>
                <w:lang w:val="en-US" w:eastAsia="zh-CN"/>
              </w:rPr>
              <w:t>94.69</w:t>
            </w: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0.31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91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4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2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02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91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4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2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二</w:t>
            </w:r>
            <w:r>
              <w:rPr>
                <w:rFonts w:hint="eastAsia" w:eastAsia="仿宋_GB2312"/>
                <w:b/>
                <w:sz w:val="24"/>
              </w:rPr>
              <w:t>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327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期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目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标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  <w:jc w:val="center"/>
        </w:trPr>
        <w:tc>
          <w:tcPr>
            <w:tcW w:w="1472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327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val="en-US" w:eastAsia="zh-CN"/>
              </w:rPr>
              <w:t>河市镇三和村农村清洁工程，污水治理工程，绿化工程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eastAsia="仿宋_GB2312"/>
                <w:b w:val="0"/>
                <w:bCs/>
                <w:sz w:val="24"/>
                <w:lang w:eastAsia="zh-CN"/>
              </w:rPr>
              <w:t>已完成预期目标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1472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791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94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指标（目标）值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9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val="en-US" w:eastAsia="zh-CN"/>
              </w:rPr>
              <w:t>生活污水专项跟进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val="en-US" w:eastAsia="zh-CN"/>
              </w:rPr>
              <w:t>2项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助推屈原高质量发展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高质量发展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val="en-US" w:eastAsia="zh-CN"/>
              </w:rPr>
              <w:t>高质量发展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1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val="en-US" w:eastAsia="zh-CN"/>
              </w:rPr>
              <w:t>突发事件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即时完成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按时完成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1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工作按计划完成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按年度计划时间内完成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按计划完成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所有的支出控制在预算内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</w:rPr>
              <w:t>工作经费和专项治理经费按要求控制在预算内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执行率为100%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9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经济效益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实现节能减排，减少环保治理经费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改善辖区环境质量及群众生产生活环境，达到环境质量控制目标。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1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生态效益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促进环境质量认知度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_GB2312"/>
                <w:kern w:val="0"/>
                <w:sz w:val="20"/>
                <w:szCs w:val="20"/>
                <w:lang w:eastAsia="zh-CN"/>
              </w:rPr>
              <w:t>有所改善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1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有可持续影响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本区的环境质量得到持续改善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1472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4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137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社会反响良好</w:t>
            </w:r>
          </w:p>
        </w:tc>
        <w:tc>
          <w:tcPr>
            <w:tcW w:w="122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群众满意率上升到95%</w:t>
            </w:r>
          </w:p>
        </w:tc>
        <w:tc>
          <w:tcPr>
            <w:tcW w:w="278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大于等于9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319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2263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319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三</w:t>
            </w:r>
            <w:r>
              <w:rPr>
                <w:rFonts w:hint="eastAsia" w:eastAsia="仿宋_GB2312"/>
                <w:b/>
                <w:sz w:val="24"/>
              </w:rPr>
              <w:t>、评价人员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职称/职务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单  位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方强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副局长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岳阳市生态环境局屈原分局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柳新辉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办公室主任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岳阳市生态环境局屈原分局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黄娟</w:t>
            </w:r>
          </w:p>
        </w:tc>
        <w:tc>
          <w:tcPr>
            <w:tcW w:w="2332" w:type="dxa"/>
            <w:gridSpan w:val="3"/>
            <w:vAlign w:val="center"/>
          </w:tcPr>
          <w:p>
            <w:pPr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会计</w:t>
            </w:r>
          </w:p>
        </w:tc>
        <w:tc>
          <w:tcPr>
            <w:tcW w:w="2204" w:type="dxa"/>
            <w:gridSpan w:val="5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岳阳市生态环境局屈原分局</w:t>
            </w:r>
          </w:p>
        </w:tc>
        <w:tc>
          <w:tcPr>
            <w:tcW w:w="2783" w:type="dxa"/>
            <w:gridSpan w:val="3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exact"/>
          <w:jc w:val="center"/>
        </w:trPr>
        <w:tc>
          <w:tcPr>
            <w:tcW w:w="9582" w:type="dxa"/>
            <w:gridSpan w:val="14"/>
            <w:vAlign w:val="center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评价组组长（签字）：         </w:t>
            </w:r>
          </w:p>
          <w:p>
            <w:pPr>
              <w:spacing w:line="440" w:lineRule="exact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按年初目标，如期超质量完成任务，绩效考评为优秀。</w:t>
            </w:r>
            <w:bookmarkStart w:id="0" w:name="_GoBack"/>
            <w:bookmarkEnd w:id="0"/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</w:t>
            </w:r>
            <w:r>
              <w:rPr>
                <w:rFonts w:hint="eastAsia" w:eastAsia="仿宋_GB2312"/>
                <w:sz w:val="24"/>
                <w:lang w:val="en-US" w:eastAsia="zh-CN"/>
              </w:rPr>
              <w:t>2023年6</w:t>
            </w:r>
            <w:r>
              <w:rPr>
                <w:rFonts w:hint="eastAsia" w:eastAsia="仿宋_GB2312"/>
                <w:sz w:val="24"/>
              </w:rPr>
              <w:t xml:space="preserve"> 月</w:t>
            </w:r>
            <w:r>
              <w:rPr>
                <w:rFonts w:hint="eastAsia" w:eastAsia="仿宋_GB2312"/>
                <w:sz w:val="24"/>
                <w:lang w:val="en-US" w:eastAsia="zh-CN"/>
              </w:rPr>
              <w:t>28</w:t>
            </w:r>
            <w:r>
              <w:rPr>
                <w:rFonts w:hint="eastAsia" w:eastAsia="仿宋_GB2312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项目单位意见：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项目单位负责人（签章）：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7" w:hRule="exact"/>
          <w:jc w:val="center"/>
        </w:trPr>
        <w:tc>
          <w:tcPr>
            <w:tcW w:w="9582" w:type="dxa"/>
            <w:gridSpan w:val="14"/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主管部门意见：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主管部门负责人（签章）：</w:t>
            </w:r>
          </w:p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exact"/>
          <w:jc w:val="center"/>
        </w:trPr>
        <w:tc>
          <w:tcPr>
            <w:tcW w:w="9582" w:type="dxa"/>
            <w:gridSpan w:val="14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财政部门归口业务科室意见：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财政部门归口业务科室负责人（签章）：</w:t>
            </w:r>
          </w:p>
          <w:p>
            <w:pPr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                                                  年   月   日</w:t>
            </w:r>
          </w:p>
        </w:tc>
      </w:tr>
    </w:tbl>
    <w:p>
      <w:pPr>
        <w:rPr>
          <w:rFonts w:hint="default" w:eastAsia="仿宋_GB2312" w:cs="仿宋_GB2312"/>
          <w:bCs/>
          <w:sz w:val="28"/>
          <w:szCs w:val="28"/>
          <w:lang w:val="en-US" w:eastAsia="zh-CN"/>
        </w:rPr>
      </w:pPr>
      <w:r>
        <w:rPr>
          <w:rFonts w:hint="eastAsia" w:eastAsia="仿宋_GB2312" w:cs="仿宋_GB2312"/>
          <w:bCs/>
          <w:sz w:val="28"/>
          <w:szCs w:val="28"/>
        </w:rPr>
        <w:t>填报人（签名）：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黄娟</w:t>
      </w:r>
      <w:r>
        <w:rPr>
          <w:rFonts w:hint="eastAsia" w:eastAsia="仿宋_GB2312" w:cs="仿宋_GB2312"/>
          <w:bCs/>
          <w:sz w:val="28"/>
          <w:szCs w:val="28"/>
        </w:rPr>
        <w:t xml:space="preserve">                   联系电话：</w:t>
      </w:r>
      <w:r>
        <w:rPr>
          <w:rFonts w:hint="eastAsia" w:eastAsia="仿宋_GB2312" w:cs="仿宋_GB2312"/>
          <w:bCs/>
          <w:sz w:val="28"/>
          <w:szCs w:val="28"/>
          <w:lang w:val="en-US" w:eastAsia="zh-CN"/>
        </w:rPr>
        <w:t>15575068909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8" w:hRule="atLeast"/>
          <w:jc w:val="center"/>
        </w:trPr>
        <w:tc>
          <w:tcPr>
            <w:tcW w:w="9369" w:type="dxa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  <w:lang w:eastAsia="zh-CN"/>
              </w:rPr>
              <w:t>四</w:t>
            </w:r>
            <w:r>
              <w:rPr>
                <w:rFonts w:hint="eastAsia" w:eastAsia="仿宋_GB2312"/>
                <w:b/>
                <w:bCs/>
                <w:sz w:val="28"/>
                <w:szCs w:val="28"/>
              </w:rPr>
              <w:t>、评价报告综述（文字部分）</w:t>
            </w:r>
          </w:p>
          <w:p>
            <w:pPr>
              <w:spacing w:line="440" w:lineRule="exact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（一）项目基本概况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eastAsia="楷体_GB2312"/>
                <w:bCs/>
                <w:sz w:val="28"/>
                <w:szCs w:val="28"/>
              </w:rPr>
            </w:pPr>
            <w:r>
              <w:rPr>
                <w:rFonts w:hint="eastAsia" w:eastAsia="楷体_GB2312"/>
                <w:bCs/>
                <w:sz w:val="28"/>
                <w:szCs w:val="28"/>
              </w:rPr>
              <w:t>屈原管理区河市镇三和村2020年农村面源污染综合防治示范项目工程项</w:t>
            </w:r>
            <w:r>
              <w:rPr>
                <w:rFonts w:hint="eastAsia" w:eastAsia="楷体_GB2312"/>
                <w:bCs/>
                <w:sz w:val="28"/>
                <w:szCs w:val="28"/>
                <w:lang w:eastAsia="zh-CN"/>
              </w:rPr>
              <w:t>目为创建国家级农业高新技术产业示范区，整治河市镇三和村环境、绿化，进行（1-2-3）号池塘清淤、做防腐墙及扶手、绿化（草坪，桂花树）、广告栏、浮岛、人工湿地水上植物种植等工程，</w:t>
            </w:r>
            <w:r>
              <w:rPr>
                <w:rFonts w:hint="eastAsia" w:eastAsia="楷体_GB2312"/>
                <w:bCs/>
                <w:sz w:val="28"/>
                <w:szCs w:val="28"/>
              </w:rPr>
              <w:t>以实际举措助推屈原高质量发展。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（二）项目资金使用及管理情况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eastAsia="楷体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eastAsia="楷体_GB2312"/>
                <w:bCs/>
                <w:sz w:val="28"/>
                <w:szCs w:val="28"/>
                <w:lang w:eastAsia="zh-CN"/>
              </w:rPr>
              <w:t>本项目申报资金</w:t>
            </w:r>
            <w:r>
              <w:rPr>
                <w:rFonts w:hint="eastAsia" w:eastAsia="楷体_GB2312"/>
                <w:bCs/>
                <w:sz w:val="28"/>
                <w:szCs w:val="28"/>
                <w:lang w:val="en-US" w:eastAsia="zh-CN"/>
              </w:rPr>
              <w:t>0.00</w:t>
            </w:r>
            <w:r>
              <w:rPr>
                <w:rFonts w:hint="eastAsia" w:eastAsia="楷体_GB2312"/>
                <w:bCs/>
                <w:sz w:val="28"/>
                <w:szCs w:val="28"/>
                <w:lang w:eastAsia="zh-CN"/>
              </w:rPr>
              <w:t>万元，202</w:t>
            </w:r>
            <w:r>
              <w:rPr>
                <w:rFonts w:hint="eastAsia" w:eastAsia="楷体_GB2312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eastAsia="楷体_GB2312"/>
                <w:bCs/>
                <w:sz w:val="28"/>
                <w:szCs w:val="28"/>
                <w:lang w:eastAsia="zh-CN"/>
              </w:rPr>
              <w:t>年财政实际拨付</w:t>
            </w:r>
            <w:r>
              <w:rPr>
                <w:rFonts w:hint="eastAsia" w:eastAsia="楷体_GB2312"/>
                <w:bCs/>
                <w:sz w:val="28"/>
                <w:szCs w:val="28"/>
                <w:lang w:val="en-US" w:eastAsia="zh-CN"/>
              </w:rPr>
              <w:t>95.00</w:t>
            </w:r>
            <w:r>
              <w:rPr>
                <w:rFonts w:hint="eastAsia" w:eastAsia="楷体_GB2312"/>
                <w:bCs/>
                <w:sz w:val="28"/>
                <w:szCs w:val="28"/>
                <w:lang w:eastAsia="zh-CN"/>
              </w:rPr>
              <w:t>万元，项目实际支出94.69万元，结余0</w:t>
            </w:r>
            <w:r>
              <w:rPr>
                <w:rFonts w:hint="eastAsia" w:eastAsia="楷体_GB2312"/>
                <w:bCs/>
                <w:sz w:val="28"/>
                <w:szCs w:val="28"/>
                <w:lang w:val="en-US" w:eastAsia="zh-CN"/>
              </w:rPr>
              <w:t>.31</w:t>
            </w:r>
            <w:r>
              <w:rPr>
                <w:rFonts w:hint="eastAsia" w:eastAsia="楷体_GB2312"/>
                <w:bCs/>
                <w:sz w:val="28"/>
                <w:szCs w:val="28"/>
                <w:lang w:eastAsia="zh-CN"/>
              </w:rPr>
              <w:t xml:space="preserve">万元。 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（三）项目组织实施情况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eastAsia="楷体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eastAsia="楷体_GB2312"/>
                <w:bCs/>
                <w:sz w:val="28"/>
                <w:szCs w:val="28"/>
                <w:lang w:eastAsia="zh-CN"/>
              </w:rPr>
              <w:t>遵循“先预算、再审批、后支出”原则，所有资金安排均通过了“资金申报、项目评估、党组审定、财政会审、领导批示、财政下拨”程序，为行政运行畅通和环境质量改善提供了经济基础。在资金管理上严格按照国家的规定执行，实行专人管理、专户贮存、专账核算。严格财务纪律，加强对项目资金的监管力度，按项目计划和施工进度投放资金，坚持执行资金跟着项目走的原则，确保资金的专款专用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（四）综合评价情况及评价结论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eastAsia="楷体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eastAsia="楷体_GB2312"/>
                <w:bCs/>
                <w:sz w:val="28"/>
                <w:szCs w:val="28"/>
                <w:lang w:eastAsia="zh-CN"/>
              </w:rPr>
              <w:t>前三季度，分局积极服务屈原创建国家农高区；紧密跟踪营田镇污水处理厂尾水治理、屈原管理区农村生活污水治理等重点项目，推动尽快落地实施；以断面水质稳定达标为中心，严格落实枯水期水质管控各项措施，与上游联动抓好国控自来水断面周边环境整治；疫情防控期间督促医疗废物、废水安全处置率100%。以实际举措助推屈原高质量发展。</w:t>
            </w:r>
          </w:p>
          <w:p>
            <w:p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（五）项目主要绩效情况分析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eastAsia="楷体_GB2312"/>
                <w:bCs/>
                <w:sz w:val="28"/>
                <w:szCs w:val="28"/>
              </w:rPr>
            </w:pPr>
            <w:r>
              <w:rPr>
                <w:rFonts w:hint="eastAsia" w:eastAsia="楷体_GB2312"/>
                <w:bCs/>
                <w:sz w:val="28"/>
                <w:szCs w:val="28"/>
              </w:rPr>
              <w:t>屈原管理区河市镇三和村2020年农村面源污染综合防治示范项目工程项目</w:t>
            </w:r>
            <w:r>
              <w:rPr>
                <w:rFonts w:hint="eastAsia" w:eastAsia="楷体_GB2312"/>
                <w:bCs/>
                <w:sz w:val="28"/>
                <w:szCs w:val="28"/>
                <w:lang w:eastAsia="zh-CN"/>
              </w:rPr>
              <w:t>，不断解放思想，将</w:t>
            </w:r>
            <w:r>
              <w:rPr>
                <w:rFonts w:hint="eastAsia" w:eastAsia="楷体_GB2312"/>
                <w:bCs/>
                <w:sz w:val="28"/>
                <w:szCs w:val="28"/>
              </w:rPr>
              <w:t>创新促落实，充分发挥中央专项资金、优化营商环境政策对环境治理的撬动效应，推动争资争项、“放管服”取得新突破</w:t>
            </w:r>
            <w:r>
              <w:rPr>
                <w:rFonts w:hint="eastAsia" w:eastAsia="楷体_GB2312"/>
                <w:bCs/>
                <w:sz w:val="28"/>
                <w:szCs w:val="28"/>
                <w:lang w:eastAsia="zh-CN"/>
              </w:rPr>
              <w:t>，</w:t>
            </w:r>
            <w:r>
              <w:rPr>
                <w:rFonts w:hint="eastAsia" w:eastAsia="楷体_GB2312"/>
                <w:bCs/>
                <w:sz w:val="28"/>
                <w:szCs w:val="28"/>
              </w:rPr>
              <w:t>加快推进营田镇湘江流域水环境综合治理，群众对项目实施满意度达9</w:t>
            </w:r>
            <w:r>
              <w:rPr>
                <w:rFonts w:hint="eastAsia" w:eastAsia="楷体_GB2312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eastAsia="楷体_GB2312"/>
                <w:bCs/>
                <w:sz w:val="28"/>
                <w:szCs w:val="28"/>
              </w:rPr>
              <w:t>%以上。</w:t>
            </w:r>
          </w:p>
          <w:p>
            <w:pPr>
              <w:numPr>
                <w:ilvl w:val="0"/>
                <w:numId w:val="2"/>
              </w:numPr>
              <w:ind w:firstLine="600" w:firstLineChars="200"/>
              <w:rPr>
                <w:rFonts w:hint="eastAsia"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/>
                <w:sz w:val="30"/>
                <w:szCs w:val="30"/>
              </w:rPr>
              <w:t>主要经验及做法、存在问题和建议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eastAsia="楷体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eastAsia="楷体_GB2312"/>
                <w:bCs/>
                <w:sz w:val="28"/>
                <w:szCs w:val="28"/>
                <w:lang w:eastAsia="zh-CN"/>
              </w:rPr>
              <w:t>认真贯彻执行财政资金政策，充分发挥项目资金在环境保护、经济发展和社会和谐中的杠杆作用，取到了良好效果。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eastAsia" w:eastAsia="楷体_GB2312"/>
                <w:bCs/>
                <w:sz w:val="28"/>
                <w:szCs w:val="28"/>
              </w:rPr>
            </w:pPr>
            <w:r>
              <w:rPr>
                <w:rFonts w:hint="eastAsia" w:eastAsia="楷体_GB2312"/>
                <w:bCs/>
                <w:sz w:val="28"/>
                <w:szCs w:val="28"/>
                <w:lang w:eastAsia="zh-CN"/>
              </w:rPr>
              <w:t>但仍存在一些问题：</w:t>
            </w:r>
            <w:r>
              <w:rPr>
                <w:rFonts w:hint="eastAsia" w:eastAsia="楷体_GB2312"/>
                <w:bCs/>
                <w:sz w:val="28"/>
                <w:szCs w:val="28"/>
              </w:rPr>
              <w:t>屈原管理区正在创建国家级农业高新技术产业示范区，由于人员不足等客观原因，生态环境相关工作如何开展还存在一定困难。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textAlignment w:val="auto"/>
              <w:rPr>
                <w:rFonts w:hint="default" w:eastAsia="楷体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eastAsia="楷体_GB2312"/>
                <w:bCs/>
                <w:sz w:val="28"/>
                <w:szCs w:val="28"/>
              </w:rPr>
              <w:t>在今后的工作中，</w:t>
            </w:r>
            <w:r>
              <w:rPr>
                <w:rFonts w:hint="eastAsia" w:eastAsia="楷体_GB2312"/>
                <w:bCs/>
                <w:sz w:val="28"/>
                <w:szCs w:val="28"/>
                <w:lang w:eastAsia="zh-CN"/>
              </w:rPr>
              <w:t>将做好以下重点工作</w:t>
            </w:r>
            <w:r>
              <w:rPr>
                <w:rFonts w:hint="eastAsia" w:eastAsia="楷体_GB2312"/>
                <w:bCs/>
                <w:sz w:val="28"/>
                <w:szCs w:val="28"/>
              </w:rPr>
              <w:t>：</w:t>
            </w:r>
            <w:r>
              <w:rPr>
                <w:rFonts w:hint="eastAsia" w:eastAsia="楷体_GB2312"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eastAsia="楷体_GB2312"/>
                <w:bCs/>
                <w:sz w:val="28"/>
                <w:szCs w:val="28"/>
              </w:rPr>
              <w:t>、加强财务管理，严格财务审批</w:t>
            </w:r>
            <w:r>
              <w:rPr>
                <w:rFonts w:hint="eastAsia" w:eastAsia="楷体_GB2312"/>
                <w:bCs/>
                <w:sz w:val="28"/>
                <w:szCs w:val="28"/>
                <w:lang w:eastAsia="zh-CN"/>
              </w:rPr>
              <w:t>，</w:t>
            </w:r>
            <w:r>
              <w:rPr>
                <w:rFonts w:hint="eastAsia" w:eastAsia="楷体_GB2312"/>
                <w:bCs/>
                <w:sz w:val="28"/>
                <w:szCs w:val="28"/>
              </w:rPr>
              <w:t>做到专款专用</w:t>
            </w:r>
            <w:r>
              <w:rPr>
                <w:rFonts w:hint="eastAsia" w:eastAsia="楷体_GB2312"/>
                <w:bCs/>
                <w:sz w:val="28"/>
                <w:szCs w:val="28"/>
                <w:lang w:eastAsia="zh-CN"/>
              </w:rPr>
              <w:t>；</w:t>
            </w:r>
            <w:r>
              <w:rPr>
                <w:rFonts w:hint="eastAsia" w:eastAsia="楷体_GB2312"/>
                <w:bCs/>
                <w:sz w:val="28"/>
                <w:szCs w:val="28"/>
                <w:lang w:val="en-US" w:eastAsia="zh-CN"/>
              </w:rPr>
              <w:t>2、注重部门协作，增强工作合力；3、发挥资金的引导功能，发挥项目资金实效，争取环境效益最大化；4、建议经费安排时的统筹考虑。</w:t>
            </w:r>
          </w:p>
        </w:tc>
      </w:tr>
    </w:tbl>
    <w:p>
      <w:pPr>
        <w:spacing w:before="156" w:beforeLines="5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302CEE"/>
    <w:multiLevelType w:val="singleLevel"/>
    <w:tmpl w:val="B2302CEE"/>
    <w:lvl w:ilvl="0" w:tentative="0">
      <w:start w:val="6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6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3"/>
  <w:drawingGridVerticalSpacing w:val="30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UzMmYxOTY5YTJkYjFmMjY1NTQ4Y2ZiYzQ4YzQ4ZjEifQ=="/>
  </w:docVars>
  <w:rsids>
    <w:rsidRoot w:val="00BB5306"/>
    <w:rsid w:val="00001D7D"/>
    <w:rsid w:val="00002B44"/>
    <w:rsid w:val="000058D1"/>
    <w:rsid w:val="00006387"/>
    <w:rsid w:val="0001044B"/>
    <w:rsid w:val="0001699C"/>
    <w:rsid w:val="00016D19"/>
    <w:rsid w:val="00017B32"/>
    <w:rsid w:val="00017CE5"/>
    <w:rsid w:val="00017F5B"/>
    <w:rsid w:val="0002003A"/>
    <w:rsid w:val="000269E0"/>
    <w:rsid w:val="0003152A"/>
    <w:rsid w:val="00032AC5"/>
    <w:rsid w:val="000352A8"/>
    <w:rsid w:val="000414CD"/>
    <w:rsid w:val="000471D1"/>
    <w:rsid w:val="0005025E"/>
    <w:rsid w:val="00050401"/>
    <w:rsid w:val="00050ABD"/>
    <w:rsid w:val="00051A4B"/>
    <w:rsid w:val="00052FB2"/>
    <w:rsid w:val="0005578D"/>
    <w:rsid w:val="00057E54"/>
    <w:rsid w:val="0006014D"/>
    <w:rsid w:val="0006111D"/>
    <w:rsid w:val="00064585"/>
    <w:rsid w:val="0006597B"/>
    <w:rsid w:val="00066126"/>
    <w:rsid w:val="0006759F"/>
    <w:rsid w:val="000676EE"/>
    <w:rsid w:val="00067A1A"/>
    <w:rsid w:val="00071BA9"/>
    <w:rsid w:val="000732FC"/>
    <w:rsid w:val="0007515C"/>
    <w:rsid w:val="000755E9"/>
    <w:rsid w:val="00077DD8"/>
    <w:rsid w:val="000847C6"/>
    <w:rsid w:val="00084A6B"/>
    <w:rsid w:val="00085E11"/>
    <w:rsid w:val="0008705D"/>
    <w:rsid w:val="00094A1A"/>
    <w:rsid w:val="0009541C"/>
    <w:rsid w:val="00096A1A"/>
    <w:rsid w:val="000A1B62"/>
    <w:rsid w:val="000A1F4D"/>
    <w:rsid w:val="000A2B58"/>
    <w:rsid w:val="000A3CD5"/>
    <w:rsid w:val="000A62CB"/>
    <w:rsid w:val="000B1955"/>
    <w:rsid w:val="000B20D1"/>
    <w:rsid w:val="000B2867"/>
    <w:rsid w:val="000B433E"/>
    <w:rsid w:val="000B4823"/>
    <w:rsid w:val="000B6B92"/>
    <w:rsid w:val="000C2BFF"/>
    <w:rsid w:val="000C3D7C"/>
    <w:rsid w:val="000D2269"/>
    <w:rsid w:val="000D2AED"/>
    <w:rsid w:val="000D38A1"/>
    <w:rsid w:val="000D5F58"/>
    <w:rsid w:val="000E06B9"/>
    <w:rsid w:val="000E08EC"/>
    <w:rsid w:val="000E1727"/>
    <w:rsid w:val="000E4939"/>
    <w:rsid w:val="000E5435"/>
    <w:rsid w:val="000E5B40"/>
    <w:rsid w:val="000F0217"/>
    <w:rsid w:val="000F083B"/>
    <w:rsid w:val="000F1727"/>
    <w:rsid w:val="000F1C29"/>
    <w:rsid w:val="000F345A"/>
    <w:rsid w:val="000F41F8"/>
    <w:rsid w:val="000F4D04"/>
    <w:rsid w:val="000F5FE0"/>
    <w:rsid w:val="000F66D4"/>
    <w:rsid w:val="000F72B2"/>
    <w:rsid w:val="001073B7"/>
    <w:rsid w:val="00112F29"/>
    <w:rsid w:val="00114E12"/>
    <w:rsid w:val="00115044"/>
    <w:rsid w:val="00115C77"/>
    <w:rsid w:val="001169AC"/>
    <w:rsid w:val="0012160F"/>
    <w:rsid w:val="00125DA1"/>
    <w:rsid w:val="0012601D"/>
    <w:rsid w:val="00131A96"/>
    <w:rsid w:val="00131F92"/>
    <w:rsid w:val="001347CC"/>
    <w:rsid w:val="001403A1"/>
    <w:rsid w:val="0014369C"/>
    <w:rsid w:val="00145559"/>
    <w:rsid w:val="00146AA7"/>
    <w:rsid w:val="001507F9"/>
    <w:rsid w:val="00150E9F"/>
    <w:rsid w:val="001515E1"/>
    <w:rsid w:val="00152C42"/>
    <w:rsid w:val="001537BA"/>
    <w:rsid w:val="001538AF"/>
    <w:rsid w:val="00155E57"/>
    <w:rsid w:val="0015664A"/>
    <w:rsid w:val="00161BD6"/>
    <w:rsid w:val="00161CAA"/>
    <w:rsid w:val="00170110"/>
    <w:rsid w:val="0017567A"/>
    <w:rsid w:val="001767DA"/>
    <w:rsid w:val="00176999"/>
    <w:rsid w:val="00177AAB"/>
    <w:rsid w:val="00177B4F"/>
    <w:rsid w:val="00180C85"/>
    <w:rsid w:val="00182471"/>
    <w:rsid w:val="0018432B"/>
    <w:rsid w:val="00184B97"/>
    <w:rsid w:val="00185ECC"/>
    <w:rsid w:val="001979FE"/>
    <w:rsid w:val="00197E5F"/>
    <w:rsid w:val="001A21AA"/>
    <w:rsid w:val="001A2732"/>
    <w:rsid w:val="001A2F0D"/>
    <w:rsid w:val="001A3B0D"/>
    <w:rsid w:val="001A66A4"/>
    <w:rsid w:val="001A7CFC"/>
    <w:rsid w:val="001B0285"/>
    <w:rsid w:val="001B15D1"/>
    <w:rsid w:val="001B19D0"/>
    <w:rsid w:val="001B34BA"/>
    <w:rsid w:val="001B70B8"/>
    <w:rsid w:val="001B7175"/>
    <w:rsid w:val="001B77FA"/>
    <w:rsid w:val="001B7D3C"/>
    <w:rsid w:val="001C015E"/>
    <w:rsid w:val="001C2413"/>
    <w:rsid w:val="001C4226"/>
    <w:rsid w:val="001C434C"/>
    <w:rsid w:val="001D02F5"/>
    <w:rsid w:val="001D1C45"/>
    <w:rsid w:val="001D41DE"/>
    <w:rsid w:val="001D6B97"/>
    <w:rsid w:val="001D781B"/>
    <w:rsid w:val="001E2EF2"/>
    <w:rsid w:val="001E55DD"/>
    <w:rsid w:val="001E5CAD"/>
    <w:rsid w:val="001E7711"/>
    <w:rsid w:val="001E7890"/>
    <w:rsid w:val="001F1534"/>
    <w:rsid w:val="001F26E0"/>
    <w:rsid w:val="001F4FB9"/>
    <w:rsid w:val="001F53D6"/>
    <w:rsid w:val="001F5EB0"/>
    <w:rsid w:val="001F6074"/>
    <w:rsid w:val="001F7BE4"/>
    <w:rsid w:val="00202878"/>
    <w:rsid w:val="00202925"/>
    <w:rsid w:val="00202C4D"/>
    <w:rsid w:val="00203959"/>
    <w:rsid w:val="00203DA5"/>
    <w:rsid w:val="0020691C"/>
    <w:rsid w:val="002079A4"/>
    <w:rsid w:val="002125D7"/>
    <w:rsid w:val="00213429"/>
    <w:rsid w:val="0021427E"/>
    <w:rsid w:val="00214659"/>
    <w:rsid w:val="00215498"/>
    <w:rsid w:val="00217512"/>
    <w:rsid w:val="00220FD4"/>
    <w:rsid w:val="0022118A"/>
    <w:rsid w:val="0022593B"/>
    <w:rsid w:val="0022649A"/>
    <w:rsid w:val="002268A6"/>
    <w:rsid w:val="00226F3D"/>
    <w:rsid w:val="00227CA0"/>
    <w:rsid w:val="00230AAD"/>
    <w:rsid w:val="00230D55"/>
    <w:rsid w:val="00231EF6"/>
    <w:rsid w:val="00233462"/>
    <w:rsid w:val="002335B2"/>
    <w:rsid w:val="00234E2D"/>
    <w:rsid w:val="0023598E"/>
    <w:rsid w:val="00235E64"/>
    <w:rsid w:val="00241479"/>
    <w:rsid w:val="00241A04"/>
    <w:rsid w:val="002434E9"/>
    <w:rsid w:val="0024403C"/>
    <w:rsid w:val="0024534C"/>
    <w:rsid w:val="00246DC8"/>
    <w:rsid w:val="00252F6F"/>
    <w:rsid w:val="0025448C"/>
    <w:rsid w:val="0025497E"/>
    <w:rsid w:val="00254FD7"/>
    <w:rsid w:val="00255504"/>
    <w:rsid w:val="00257A87"/>
    <w:rsid w:val="00263171"/>
    <w:rsid w:val="00263A4A"/>
    <w:rsid w:val="00263E7E"/>
    <w:rsid w:val="00264E50"/>
    <w:rsid w:val="002662B4"/>
    <w:rsid w:val="00267B0F"/>
    <w:rsid w:val="002719C2"/>
    <w:rsid w:val="00272C11"/>
    <w:rsid w:val="00273998"/>
    <w:rsid w:val="00274C45"/>
    <w:rsid w:val="002750DB"/>
    <w:rsid w:val="00281FBC"/>
    <w:rsid w:val="002825A0"/>
    <w:rsid w:val="00283D80"/>
    <w:rsid w:val="00290A4B"/>
    <w:rsid w:val="00293D68"/>
    <w:rsid w:val="002943DC"/>
    <w:rsid w:val="002969D9"/>
    <w:rsid w:val="0029749C"/>
    <w:rsid w:val="00297F2C"/>
    <w:rsid w:val="002A0EFD"/>
    <w:rsid w:val="002A1763"/>
    <w:rsid w:val="002A34C5"/>
    <w:rsid w:val="002A4163"/>
    <w:rsid w:val="002A4861"/>
    <w:rsid w:val="002A66DA"/>
    <w:rsid w:val="002A67B1"/>
    <w:rsid w:val="002A763D"/>
    <w:rsid w:val="002A79AA"/>
    <w:rsid w:val="002B2428"/>
    <w:rsid w:val="002B35A2"/>
    <w:rsid w:val="002B5B9D"/>
    <w:rsid w:val="002C0F44"/>
    <w:rsid w:val="002C1CC0"/>
    <w:rsid w:val="002C26F7"/>
    <w:rsid w:val="002D012B"/>
    <w:rsid w:val="002D0C45"/>
    <w:rsid w:val="002D196C"/>
    <w:rsid w:val="002D257D"/>
    <w:rsid w:val="002D4C75"/>
    <w:rsid w:val="002D7A7D"/>
    <w:rsid w:val="002E172A"/>
    <w:rsid w:val="002E4165"/>
    <w:rsid w:val="002E5BB6"/>
    <w:rsid w:val="002E5BF7"/>
    <w:rsid w:val="002E5EEA"/>
    <w:rsid w:val="002F1297"/>
    <w:rsid w:val="002F2089"/>
    <w:rsid w:val="002F4CEA"/>
    <w:rsid w:val="002F50F8"/>
    <w:rsid w:val="002F7533"/>
    <w:rsid w:val="002F7976"/>
    <w:rsid w:val="00300EFF"/>
    <w:rsid w:val="00305368"/>
    <w:rsid w:val="00305F50"/>
    <w:rsid w:val="0030697A"/>
    <w:rsid w:val="00306F74"/>
    <w:rsid w:val="003104D2"/>
    <w:rsid w:val="00310D79"/>
    <w:rsid w:val="00311FCA"/>
    <w:rsid w:val="0031241D"/>
    <w:rsid w:val="00314362"/>
    <w:rsid w:val="00314E51"/>
    <w:rsid w:val="0031624E"/>
    <w:rsid w:val="00321818"/>
    <w:rsid w:val="00322908"/>
    <w:rsid w:val="00323587"/>
    <w:rsid w:val="00324C6F"/>
    <w:rsid w:val="003276EA"/>
    <w:rsid w:val="0033143D"/>
    <w:rsid w:val="00341977"/>
    <w:rsid w:val="00341EF7"/>
    <w:rsid w:val="00342F27"/>
    <w:rsid w:val="00343E6F"/>
    <w:rsid w:val="003543F8"/>
    <w:rsid w:val="003553B0"/>
    <w:rsid w:val="00356327"/>
    <w:rsid w:val="00356FB0"/>
    <w:rsid w:val="00364501"/>
    <w:rsid w:val="0036595A"/>
    <w:rsid w:val="0036651C"/>
    <w:rsid w:val="00371EDA"/>
    <w:rsid w:val="00373F8F"/>
    <w:rsid w:val="00375281"/>
    <w:rsid w:val="003757C5"/>
    <w:rsid w:val="00381DB2"/>
    <w:rsid w:val="0038399C"/>
    <w:rsid w:val="00385A6B"/>
    <w:rsid w:val="003865EB"/>
    <w:rsid w:val="003869A3"/>
    <w:rsid w:val="00387C03"/>
    <w:rsid w:val="00395C64"/>
    <w:rsid w:val="003960D7"/>
    <w:rsid w:val="003977CF"/>
    <w:rsid w:val="00397B9F"/>
    <w:rsid w:val="003A33EE"/>
    <w:rsid w:val="003A500F"/>
    <w:rsid w:val="003B22B9"/>
    <w:rsid w:val="003B255B"/>
    <w:rsid w:val="003B26E5"/>
    <w:rsid w:val="003B44C0"/>
    <w:rsid w:val="003B4B79"/>
    <w:rsid w:val="003B5458"/>
    <w:rsid w:val="003C1E98"/>
    <w:rsid w:val="003C2D84"/>
    <w:rsid w:val="003C2FD9"/>
    <w:rsid w:val="003C33CA"/>
    <w:rsid w:val="003C6CEB"/>
    <w:rsid w:val="003D1614"/>
    <w:rsid w:val="003D3670"/>
    <w:rsid w:val="003D43DB"/>
    <w:rsid w:val="003E0D5E"/>
    <w:rsid w:val="003E0F73"/>
    <w:rsid w:val="003E1DEE"/>
    <w:rsid w:val="003E3E09"/>
    <w:rsid w:val="003E46FE"/>
    <w:rsid w:val="003E6574"/>
    <w:rsid w:val="003F0CFE"/>
    <w:rsid w:val="003F11AA"/>
    <w:rsid w:val="003F272B"/>
    <w:rsid w:val="003F366A"/>
    <w:rsid w:val="003F4DA3"/>
    <w:rsid w:val="003F4ECC"/>
    <w:rsid w:val="003F5664"/>
    <w:rsid w:val="003F58DB"/>
    <w:rsid w:val="003F7910"/>
    <w:rsid w:val="003F7B27"/>
    <w:rsid w:val="003F7C23"/>
    <w:rsid w:val="003F7EFE"/>
    <w:rsid w:val="0040338F"/>
    <w:rsid w:val="00404403"/>
    <w:rsid w:val="0040744E"/>
    <w:rsid w:val="0041059D"/>
    <w:rsid w:val="004130C6"/>
    <w:rsid w:val="00414157"/>
    <w:rsid w:val="004202FA"/>
    <w:rsid w:val="00421DA8"/>
    <w:rsid w:val="004228A6"/>
    <w:rsid w:val="00426064"/>
    <w:rsid w:val="00430BBA"/>
    <w:rsid w:val="00435246"/>
    <w:rsid w:val="004424B0"/>
    <w:rsid w:val="00442DE9"/>
    <w:rsid w:val="00444828"/>
    <w:rsid w:val="00445F24"/>
    <w:rsid w:val="00450113"/>
    <w:rsid w:val="00452882"/>
    <w:rsid w:val="00455285"/>
    <w:rsid w:val="0045592D"/>
    <w:rsid w:val="00455EAF"/>
    <w:rsid w:val="00457154"/>
    <w:rsid w:val="00457553"/>
    <w:rsid w:val="00464364"/>
    <w:rsid w:val="004657EF"/>
    <w:rsid w:val="00465B2A"/>
    <w:rsid w:val="00467841"/>
    <w:rsid w:val="004741D7"/>
    <w:rsid w:val="00475E98"/>
    <w:rsid w:val="00480F04"/>
    <w:rsid w:val="00483309"/>
    <w:rsid w:val="0048529F"/>
    <w:rsid w:val="00487D33"/>
    <w:rsid w:val="00493027"/>
    <w:rsid w:val="004A05F6"/>
    <w:rsid w:val="004A15B0"/>
    <w:rsid w:val="004A2403"/>
    <w:rsid w:val="004A2DE4"/>
    <w:rsid w:val="004A5919"/>
    <w:rsid w:val="004A622D"/>
    <w:rsid w:val="004B073B"/>
    <w:rsid w:val="004B11C5"/>
    <w:rsid w:val="004B24ED"/>
    <w:rsid w:val="004B35F6"/>
    <w:rsid w:val="004B3FA1"/>
    <w:rsid w:val="004B7222"/>
    <w:rsid w:val="004C3B11"/>
    <w:rsid w:val="004C4724"/>
    <w:rsid w:val="004C532B"/>
    <w:rsid w:val="004C55A2"/>
    <w:rsid w:val="004C5D63"/>
    <w:rsid w:val="004C669C"/>
    <w:rsid w:val="004C6CBF"/>
    <w:rsid w:val="004D0306"/>
    <w:rsid w:val="004D0B47"/>
    <w:rsid w:val="004D0B9D"/>
    <w:rsid w:val="004D0EEF"/>
    <w:rsid w:val="004D3B49"/>
    <w:rsid w:val="004D4E78"/>
    <w:rsid w:val="004D5D9D"/>
    <w:rsid w:val="004D604E"/>
    <w:rsid w:val="004E010C"/>
    <w:rsid w:val="004E0D88"/>
    <w:rsid w:val="004F14C0"/>
    <w:rsid w:val="004F274C"/>
    <w:rsid w:val="004F2A04"/>
    <w:rsid w:val="004F3C76"/>
    <w:rsid w:val="004F4D46"/>
    <w:rsid w:val="004F6DF6"/>
    <w:rsid w:val="004F74FB"/>
    <w:rsid w:val="005009DA"/>
    <w:rsid w:val="00505358"/>
    <w:rsid w:val="005103FC"/>
    <w:rsid w:val="0051214D"/>
    <w:rsid w:val="005135F8"/>
    <w:rsid w:val="00520740"/>
    <w:rsid w:val="005224E5"/>
    <w:rsid w:val="00527DA0"/>
    <w:rsid w:val="005303A5"/>
    <w:rsid w:val="005307D8"/>
    <w:rsid w:val="00530C26"/>
    <w:rsid w:val="00530E24"/>
    <w:rsid w:val="005311DA"/>
    <w:rsid w:val="005320FC"/>
    <w:rsid w:val="00532ACB"/>
    <w:rsid w:val="00532F66"/>
    <w:rsid w:val="00534324"/>
    <w:rsid w:val="00535BEC"/>
    <w:rsid w:val="00536704"/>
    <w:rsid w:val="00537DD2"/>
    <w:rsid w:val="00540C9D"/>
    <w:rsid w:val="0054794C"/>
    <w:rsid w:val="005530D1"/>
    <w:rsid w:val="00553902"/>
    <w:rsid w:val="00556947"/>
    <w:rsid w:val="00560634"/>
    <w:rsid w:val="00560DAC"/>
    <w:rsid w:val="00560E4D"/>
    <w:rsid w:val="00565206"/>
    <w:rsid w:val="00571596"/>
    <w:rsid w:val="005761BC"/>
    <w:rsid w:val="0058157B"/>
    <w:rsid w:val="00585469"/>
    <w:rsid w:val="0058594A"/>
    <w:rsid w:val="00586143"/>
    <w:rsid w:val="005862BF"/>
    <w:rsid w:val="005929C4"/>
    <w:rsid w:val="00592A3A"/>
    <w:rsid w:val="005954E8"/>
    <w:rsid w:val="00596CC9"/>
    <w:rsid w:val="00597608"/>
    <w:rsid w:val="00597E90"/>
    <w:rsid w:val="005A1488"/>
    <w:rsid w:val="005A397F"/>
    <w:rsid w:val="005A4C92"/>
    <w:rsid w:val="005B0661"/>
    <w:rsid w:val="005B134D"/>
    <w:rsid w:val="005B515D"/>
    <w:rsid w:val="005B64C0"/>
    <w:rsid w:val="005C06C1"/>
    <w:rsid w:val="005C43DA"/>
    <w:rsid w:val="005C4EAD"/>
    <w:rsid w:val="005C5770"/>
    <w:rsid w:val="005C5E91"/>
    <w:rsid w:val="005D007E"/>
    <w:rsid w:val="005D04C8"/>
    <w:rsid w:val="005D4478"/>
    <w:rsid w:val="005D4A22"/>
    <w:rsid w:val="005D4CA4"/>
    <w:rsid w:val="005D5245"/>
    <w:rsid w:val="005D6D49"/>
    <w:rsid w:val="005D7087"/>
    <w:rsid w:val="005D765E"/>
    <w:rsid w:val="005E007B"/>
    <w:rsid w:val="005E0340"/>
    <w:rsid w:val="005E05F5"/>
    <w:rsid w:val="005E06BD"/>
    <w:rsid w:val="005E1CD1"/>
    <w:rsid w:val="005E2F06"/>
    <w:rsid w:val="005E38C4"/>
    <w:rsid w:val="005E44BD"/>
    <w:rsid w:val="005E4D75"/>
    <w:rsid w:val="005E59B8"/>
    <w:rsid w:val="005F11DF"/>
    <w:rsid w:val="005F18A6"/>
    <w:rsid w:val="005F1DAE"/>
    <w:rsid w:val="005F43C0"/>
    <w:rsid w:val="005F4703"/>
    <w:rsid w:val="005F6F5B"/>
    <w:rsid w:val="005F7A92"/>
    <w:rsid w:val="0060384A"/>
    <w:rsid w:val="00603DB7"/>
    <w:rsid w:val="006045FB"/>
    <w:rsid w:val="006124FB"/>
    <w:rsid w:val="00612F8A"/>
    <w:rsid w:val="00612FB0"/>
    <w:rsid w:val="006178E0"/>
    <w:rsid w:val="0062051F"/>
    <w:rsid w:val="0062077E"/>
    <w:rsid w:val="00620A34"/>
    <w:rsid w:val="00621618"/>
    <w:rsid w:val="00623F5A"/>
    <w:rsid w:val="006249CC"/>
    <w:rsid w:val="006260D7"/>
    <w:rsid w:val="0063153E"/>
    <w:rsid w:val="00632761"/>
    <w:rsid w:val="00632D23"/>
    <w:rsid w:val="006426C9"/>
    <w:rsid w:val="00643CBF"/>
    <w:rsid w:val="006446A7"/>
    <w:rsid w:val="00646E20"/>
    <w:rsid w:val="00652B4E"/>
    <w:rsid w:val="00653E56"/>
    <w:rsid w:val="00655303"/>
    <w:rsid w:val="006608B5"/>
    <w:rsid w:val="006611AB"/>
    <w:rsid w:val="006630AF"/>
    <w:rsid w:val="00665073"/>
    <w:rsid w:val="00667221"/>
    <w:rsid w:val="006715F3"/>
    <w:rsid w:val="00671BD6"/>
    <w:rsid w:val="006737F0"/>
    <w:rsid w:val="00673EB3"/>
    <w:rsid w:val="00674208"/>
    <w:rsid w:val="00675EC8"/>
    <w:rsid w:val="00676B17"/>
    <w:rsid w:val="0067724B"/>
    <w:rsid w:val="00677514"/>
    <w:rsid w:val="00681610"/>
    <w:rsid w:val="00681EBB"/>
    <w:rsid w:val="00684803"/>
    <w:rsid w:val="006902DF"/>
    <w:rsid w:val="006903A8"/>
    <w:rsid w:val="0069079F"/>
    <w:rsid w:val="00691009"/>
    <w:rsid w:val="00697134"/>
    <w:rsid w:val="006A12EF"/>
    <w:rsid w:val="006A16B0"/>
    <w:rsid w:val="006A3BA9"/>
    <w:rsid w:val="006A4A94"/>
    <w:rsid w:val="006A5D87"/>
    <w:rsid w:val="006A5F04"/>
    <w:rsid w:val="006B2A3D"/>
    <w:rsid w:val="006B7806"/>
    <w:rsid w:val="006C0390"/>
    <w:rsid w:val="006C1FC4"/>
    <w:rsid w:val="006C28ED"/>
    <w:rsid w:val="006C35BF"/>
    <w:rsid w:val="006C49D8"/>
    <w:rsid w:val="006C646C"/>
    <w:rsid w:val="006D05A2"/>
    <w:rsid w:val="006D30B1"/>
    <w:rsid w:val="006D384A"/>
    <w:rsid w:val="006D6579"/>
    <w:rsid w:val="006E09A9"/>
    <w:rsid w:val="006E2301"/>
    <w:rsid w:val="006E23D9"/>
    <w:rsid w:val="006E2B71"/>
    <w:rsid w:val="006E2C64"/>
    <w:rsid w:val="006E62B6"/>
    <w:rsid w:val="006E6B11"/>
    <w:rsid w:val="006F0DEB"/>
    <w:rsid w:val="006F31FA"/>
    <w:rsid w:val="006F4251"/>
    <w:rsid w:val="006F503E"/>
    <w:rsid w:val="006F6464"/>
    <w:rsid w:val="006F76F4"/>
    <w:rsid w:val="006F7D2F"/>
    <w:rsid w:val="0070421D"/>
    <w:rsid w:val="0070445F"/>
    <w:rsid w:val="00705509"/>
    <w:rsid w:val="00707C81"/>
    <w:rsid w:val="00707D23"/>
    <w:rsid w:val="007110FB"/>
    <w:rsid w:val="007128A0"/>
    <w:rsid w:val="0071517A"/>
    <w:rsid w:val="00723F49"/>
    <w:rsid w:val="00725B5C"/>
    <w:rsid w:val="00732F18"/>
    <w:rsid w:val="00736A3F"/>
    <w:rsid w:val="00741B0F"/>
    <w:rsid w:val="007425CD"/>
    <w:rsid w:val="00742925"/>
    <w:rsid w:val="007464F7"/>
    <w:rsid w:val="0074697C"/>
    <w:rsid w:val="00751CAE"/>
    <w:rsid w:val="00754AE6"/>
    <w:rsid w:val="00757171"/>
    <w:rsid w:val="00763B43"/>
    <w:rsid w:val="00764956"/>
    <w:rsid w:val="00764D92"/>
    <w:rsid w:val="007657F5"/>
    <w:rsid w:val="00765C74"/>
    <w:rsid w:val="00766C08"/>
    <w:rsid w:val="00766F3A"/>
    <w:rsid w:val="00770C15"/>
    <w:rsid w:val="0077174A"/>
    <w:rsid w:val="007749BE"/>
    <w:rsid w:val="00777FF5"/>
    <w:rsid w:val="007848D7"/>
    <w:rsid w:val="00787416"/>
    <w:rsid w:val="00790480"/>
    <w:rsid w:val="00791532"/>
    <w:rsid w:val="007916A4"/>
    <w:rsid w:val="00794023"/>
    <w:rsid w:val="0079766E"/>
    <w:rsid w:val="007A10EC"/>
    <w:rsid w:val="007A29E2"/>
    <w:rsid w:val="007A3188"/>
    <w:rsid w:val="007A5A03"/>
    <w:rsid w:val="007A6B3C"/>
    <w:rsid w:val="007B089E"/>
    <w:rsid w:val="007C1182"/>
    <w:rsid w:val="007C17C4"/>
    <w:rsid w:val="007C32CB"/>
    <w:rsid w:val="007C37DB"/>
    <w:rsid w:val="007C4288"/>
    <w:rsid w:val="007C488F"/>
    <w:rsid w:val="007C581F"/>
    <w:rsid w:val="007D0E60"/>
    <w:rsid w:val="007D149B"/>
    <w:rsid w:val="007D2D82"/>
    <w:rsid w:val="007D2E62"/>
    <w:rsid w:val="007D6A2D"/>
    <w:rsid w:val="007D6DF8"/>
    <w:rsid w:val="007E0262"/>
    <w:rsid w:val="007E0A1F"/>
    <w:rsid w:val="007E583B"/>
    <w:rsid w:val="007E5C08"/>
    <w:rsid w:val="007F068E"/>
    <w:rsid w:val="007F08C7"/>
    <w:rsid w:val="007F2BE9"/>
    <w:rsid w:val="007F3A95"/>
    <w:rsid w:val="007F4269"/>
    <w:rsid w:val="007F4498"/>
    <w:rsid w:val="007F4880"/>
    <w:rsid w:val="007F76E8"/>
    <w:rsid w:val="00800186"/>
    <w:rsid w:val="00801857"/>
    <w:rsid w:val="0080259C"/>
    <w:rsid w:val="00803357"/>
    <w:rsid w:val="008071D4"/>
    <w:rsid w:val="008076D1"/>
    <w:rsid w:val="00812C9A"/>
    <w:rsid w:val="008148B7"/>
    <w:rsid w:val="00815E3B"/>
    <w:rsid w:val="008162B4"/>
    <w:rsid w:val="008172DC"/>
    <w:rsid w:val="00817FB7"/>
    <w:rsid w:val="008228CB"/>
    <w:rsid w:val="00823B8A"/>
    <w:rsid w:val="008256F2"/>
    <w:rsid w:val="00825D5B"/>
    <w:rsid w:val="00826475"/>
    <w:rsid w:val="00832833"/>
    <w:rsid w:val="008328AA"/>
    <w:rsid w:val="00837C17"/>
    <w:rsid w:val="00841862"/>
    <w:rsid w:val="00843511"/>
    <w:rsid w:val="008437FF"/>
    <w:rsid w:val="00846061"/>
    <w:rsid w:val="0084634E"/>
    <w:rsid w:val="0085215E"/>
    <w:rsid w:val="00852DC9"/>
    <w:rsid w:val="00853450"/>
    <w:rsid w:val="008537B7"/>
    <w:rsid w:val="00853B36"/>
    <w:rsid w:val="00853E79"/>
    <w:rsid w:val="00854473"/>
    <w:rsid w:val="0086075A"/>
    <w:rsid w:val="008620D0"/>
    <w:rsid w:val="0086381F"/>
    <w:rsid w:val="00863984"/>
    <w:rsid w:val="0086557B"/>
    <w:rsid w:val="00865BD7"/>
    <w:rsid w:val="00865F4A"/>
    <w:rsid w:val="00870FD0"/>
    <w:rsid w:val="00872033"/>
    <w:rsid w:val="0087306C"/>
    <w:rsid w:val="008761D0"/>
    <w:rsid w:val="00876D44"/>
    <w:rsid w:val="00880428"/>
    <w:rsid w:val="008809FE"/>
    <w:rsid w:val="00880B6B"/>
    <w:rsid w:val="00882E96"/>
    <w:rsid w:val="00884E1A"/>
    <w:rsid w:val="008865FC"/>
    <w:rsid w:val="00890E92"/>
    <w:rsid w:val="00893D57"/>
    <w:rsid w:val="008955DC"/>
    <w:rsid w:val="00897FBF"/>
    <w:rsid w:val="008A0946"/>
    <w:rsid w:val="008A1DFB"/>
    <w:rsid w:val="008A37EF"/>
    <w:rsid w:val="008A3D61"/>
    <w:rsid w:val="008A4D06"/>
    <w:rsid w:val="008A545F"/>
    <w:rsid w:val="008A5AD3"/>
    <w:rsid w:val="008A6C14"/>
    <w:rsid w:val="008A785B"/>
    <w:rsid w:val="008B307E"/>
    <w:rsid w:val="008B3890"/>
    <w:rsid w:val="008B607B"/>
    <w:rsid w:val="008B7839"/>
    <w:rsid w:val="008C0026"/>
    <w:rsid w:val="008C1923"/>
    <w:rsid w:val="008C1A02"/>
    <w:rsid w:val="008C248C"/>
    <w:rsid w:val="008C6C53"/>
    <w:rsid w:val="008D106C"/>
    <w:rsid w:val="008D3A00"/>
    <w:rsid w:val="008D3DEB"/>
    <w:rsid w:val="008D4395"/>
    <w:rsid w:val="008D5085"/>
    <w:rsid w:val="008E0410"/>
    <w:rsid w:val="008E2BC7"/>
    <w:rsid w:val="008E3748"/>
    <w:rsid w:val="008E452C"/>
    <w:rsid w:val="008E6AA0"/>
    <w:rsid w:val="008F0863"/>
    <w:rsid w:val="008F0CAD"/>
    <w:rsid w:val="008F1DDF"/>
    <w:rsid w:val="008F1DF7"/>
    <w:rsid w:val="008F369A"/>
    <w:rsid w:val="008F5307"/>
    <w:rsid w:val="008F737D"/>
    <w:rsid w:val="0090513D"/>
    <w:rsid w:val="009058A2"/>
    <w:rsid w:val="00911CE1"/>
    <w:rsid w:val="0092164C"/>
    <w:rsid w:val="0092366F"/>
    <w:rsid w:val="0092392B"/>
    <w:rsid w:val="00926C98"/>
    <w:rsid w:val="0093062A"/>
    <w:rsid w:val="0093298A"/>
    <w:rsid w:val="009364C1"/>
    <w:rsid w:val="00941AAB"/>
    <w:rsid w:val="00947481"/>
    <w:rsid w:val="0095061F"/>
    <w:rsid w:val="00950E5E"/>
    <w:rsid w:val="00951AC4"/>
    <w:rsid w:val="00951E00"/>
    <w:rsid w:val="00953D31"/>
    <w:rsid w:val="00954B1E"/>
    <w:rsid w:val="0095546E"/>
    <w:rsid w:val="00956669"/>
    <w:rsid w:val="00964E18"/>
    <w:rsid w:val="00967BF7"/>
    <w:rsid w:val="00972A72"/>
    <w:rsid w:val="00972CF9"/>
    <w:rsid w:val="009743C3"/>
    <w:rsid w:val="00977540"/>
    <w:rsid w:val="00977FB8"/>
    <w:rsid w:val="009808FA"/>
    <w:rsid w:val="00981489"/>
    <w:rsid w:val="009838CF"/>
    <w:rsid w:val="00983A3A"/>
    <w:rsid w:val="00983E70"/>
    <w:rsid w:val="00983F9B"/>
    <w:rsid w:val="00985F39"/>
    <w:rsid w:val="0098614B"/>
    <w:rsid w:val="0099444D"/>
    <w:rsid w:val="00994650"/>
    <w:rsid w:val="009954D4"/>
    <w:rsid w:val="00997645"/>
    <w:rsid w:val="009A0D12"/>
    <w:rsid w:val="009A1F96"/>
    <w:rsid w:val="009A69A7"/>
    <w:rsid w:val="009A716C"/>
    <w:rsid w:val="009B0DF3"/>
    <w:rsid w:val="009B1039"/>
    <w:rsid w:val="009B1E67"/>
    <w:rsid w:val="009B2EEC"/>
    <w:rsid w:val="009B2F9A"/>
    <w:rsid w:val="009B3259"/>
    <w:rsid w:val="009B5BF6"/>
    <w:rsid w:val="009B6E0D"/>
    <w:rsid w:val="009C1EEB"/>
    <w:rsid w:val="009C24F2"/>
    <w:rsid w:val="009C2AF7"/>
    <w:rsid w:val="009C409F"/>
    <w:rsid w:val="009C5A5E"/>
    <w:rsid w:val="009C617F"/>
    <w:rsid w:val="009D18F0"/>
    <w:rsid w:val="009D2D29"/>
    <w:rsid w:val="009D330E"/>
    <w:rsid w:val="009D4A1F"/>
    <w:rsid w:val="009D5457"/>
    <w:rsid w:val="009D56A4"/>
    <w:rsid w:val="009D621D"/>
    <w:rsid w:val="009D7804"/>
    <w:rsid w:val="009D792C"/>
    <w:rsid w:val="009E56C9"/>
    <w:rsid w:val="009E780B"/>
    <w:rsid w:val="009F02C1"/>
    <w:rsid w:val="009F2416"/>
    <w:rsid w:val="009F2433"/>
    <w:rsid w:val="009F5799"/>
    <w:rsid w:val="00A008D1"/>
    <w:rsid w:val="00A01289"/>
    <w:rsid w:val="00A014F6"/>
    <w:rsid w:val="00A02A02"/>
    <w:rsid w:val="00A03E61"/>
    <w:rsid w:val="00A062A9"/>
    <w:rsid w:val="00A114D9"/>
    <w:rsid w:val="00A11C23"/>
    <w:rsid w:val="00A12317"/>
    <w:rsid w:val="00A14318"/>
    <w:rsid w:val="00A14376"/>
    <w:rsid w:val="00A24937"/>
    <w:rsid w:val="00A25015"/>
    <w:rsid w:val="00A256CB"/>
    <w:rsid w:val="00A26B82"/>
    <w:rsid w:val="00A27BEB"/>
    <w:rsid w:val="00A30DAC"/>
    <w:rsid w:val="00A3281C"/>
    <w:rsid w:val="00A329EC"/>
    <w:rsid w:val="00A348FD"/>
    <w:rsid w:val="00A34BC9"/>
    <w:rsid w:val="00A35550"/>
    <w:rsid w:val="00A36965"/>
    <w:rsid w:val="00A36B60"/>
    <w:rsid w:val="00A40079"/>
    <w:rsid w:val="00A416C4"/>
    <w:rsid w:val="00A43818"/>
    <w:rsid w:val="00A43933"/>
    <w:rsid w:val="00A439A9"/>
    <w:rsid w:val="00A45EED"/>
    <w:rsid w:val="00A469DF"/>
    <w:rsid w:val="00A51282"/>
    <w:rsid w:val="00A51FE7"/>
    <w:rsid w:val="00A52BFC"/>
    <w:rsid w:val="00A53520"/>
    <w:rsid w:val="00A548F8"/>
    <w:rsid w:val="00A54DE0"/>
    <w:rsid w:val="00A600AE"/>
    <w:rsid w:val="00A611B1"/>
    <w:rsid w:val="00A61A4C"/>
    <w:rsid w:val="00A61D98"/>
    <w:rsid w:val="00A62677"/>
    <w:rsid w:val="00A6405F"/>
    <w:rsid w:val="00A66342"/>
    <w:rsid w:val="00A71017"/>
    <w:rsid w:val="00A71859"/>
    <w:rsid w:val="00A74CE7"/>
    <w:rsid w:val="00A76A54"/>
    <w:rsid w:val="00A77408"/>
    <w:rsid w:val="00A8029A"/>
    <w:rsid w:val="00A80F53"/>
    <w:rsid w:val="00A90CE9"/>
    <w:rsid w:val="00A91970"/>
    <w:rsid w:val="00A941D3"/>
    <w:rsid w:val="00A9494B"/>
    <w:rsid w:val="00A96951"/>
    <w:rsid w:val="00A97FF9"/>
    <w:rsid w:val="00AA0A0B"/>
    <w:rsid w:val="00AA0F98"/>
    <w:rsid w:val="00AA150E"/>
    <w:rsid w:val="00AA1CB7"/>
    <w:rsid w:val="00AA1FCE"/>
    <w:rsid w:val="00AA32E7"/>
    <w:rsid w:val="00AA6299"/>
    <w:rsid w:val="00AA73FF"/>
    <w:rsid w:val="00AA7B72"/>
    <w:rsid w:val="00AB0F8F"/>
    <w:rsid w:val="00AB1926"/>
    <w:rsid w:val="00AB1B89"/>
    <w:rsid w:val="00AB228E"/>
    <w:rsid w:val="00AB244D"/>
    <w:rsid w:val="00AB32BB"/>
    <w:rsid w:val="00AB7205"/>
    <w:rsid w:val="00AB7C34"/>
    <w:rsid w:val="00AC20F0"/>
    <w:rsid w:val="00AC2884"/>
    <w:rsid w:val="00AC2AE6"/>
    <w:rsid w:val="00AC3C3A"/>
    <w:rsid w:val="00AC5C95"/>
    <w:rsid w:val="00AC5F8C"/>
    <w:rsid w:val="00AC68A9"/>
    <w:rsid w:val="00AD33F1"/>
    <w:rsid w:val="00AD77F0"/>
    <w:rsid w:val="00AE0986"/>
    <w:rsid w:val="00AE29E9"/>
    <w:rsid w:val="00AE391E"/>
    <w:rsid w:val="00AE552E"/>
    <w:rsid w:val="00AE68C4"/>
    <w:rsid w:val="00AF099A"/>
    <w:rsid w:val="00AF36B8"/>
    <w:rsid w:val="00AF3708"/>
    <w:rsid w:val="00AF65B7"/>
    <w:rsid w:val="00B0223F"/>
    <w:rsid w:val="00B05877"/>
    <w:rsid w:val="00B05EA2"/>
    <w:rsid w:val="00B07149"/>
    <w:rsid w:val="00B10D53"/>
    <w:rsid w:val="00B11056"/>
    <w:rsid w:val="00B112C3"/>
    <w:rsid w:val="00B11C82"/>
    <w:rsid w:val="00B12E4C"/>
    <w:rsid w:val="00B130EE"/>
    <w:rsid w:val="00B146B2"/>
    <w:rsid w:val="00B16BAB"/>
    <w:rsid w:val="00B17FCC"/>
    <w:rsid w:val="00B2041C"/>
    <w:rsid w:val="00B21FDE"/>
    <w:rsid w:val="00B22513"/>
    <w:rsid w:val="00B22C19"/>
    <w:rsid w:val="00B24491"/>
    <w:rsid w:val="00B255F9"/>
    <w:rsid w:val="00B26163"/>
    <w:rsid w:val="00B26904"/>
    <w:rsid w:val="00B2743A"/>
    <w:rsid w:val="00B27E3E"/>
    <w:rsid w:val="00B3092F"/>
    <w:rsid w:val="00B30E53"/>
    <w:rsid w:val="00B32CAF"/>
    <w:rsid w:val="00B40D1C"/>
    <w:rsid w:val="00B45DDA"/>
    <w:rsid w:val="00B47F8B"/>
    <w:rsid w:val="00B52C4D"/>
    <w:rsid w:val="00B53165"/>
    <w:rsid w:val="00B5611D"/>
    <w:rsid w:val="00B6150D"/>
    <w:rsid w:val="00B64A2E"/>
    <w:rsid w:val="00B65C9F"/>
    <w:rsid w:val="00B66199"/>
    <w:rsid w:val="00B67BA3"/>
    <w:rsid w:val="00B67CEC"/>
    <w:rsid w:val="00B67F73"/>
    <w:rsid w:val="00B73F44"/>
    <w:rsid w:val="00B73F4F"/>
    <w:rsid w:val="00B80ABA"/>
    <w:rsid w:val="00B837F5"/>
    <w:rsid w:val="00B8428B"/>
    <w:rsid w:val="00B86012"/>
    <w:rsid w:val="00B860D1"/>
    <w:rsid w:val="00B866D5"/>
    <w:rsid w:val="00B86D03"/>
    <w:rsid w:val="00B86D8C"/>
    <w:rsid w:val="00B92319"/>
    <w:rsid w:val="00B94D43"/>
    <w:rsid w:val="00B95B70"/>
    <w:rsid w:val="00B95C8D"/>
    <w:rsid w:val="00BA1B08"/>
    <w:rsid w:val="00BA1B51"/>
    <w:rsid w:val="00BA593B"/>
    <w:rsid w:val="00BA7952"/>
    <w:rsid w:val="00BB0914"/>
    <w:rsid w:val="00BB4BC9"/>
    <w:rsid w:val="00BB5306"/>
    <w:rsid w:val="00BB5618"/>
    <w:rsid w:val="00BB759B"/>
    <w:rsid w:val="00BB7FAC"/>
    <w:rsid w:val="00BC4FE3"/>
    <w:rsid w:val="00BD0EED"/>
    <w:rsid w:val="00BD1506"/>
    <w:rsid w:val="00BD1D1D"/>
    <w:rsid w:val="00BD3A4E"/>
    <w:rsid w:val="00BD3DAD"/>
    <w:rsid w:val="00BD48F3"/>
    <w:rsid w:val="00BD4B98"/>
    <w:rsid w:val="00BD53DF"/>
    <w:rsid w:val="00BD640A"/>
    <w:rsid w:val="00BD6893"/>
    <w:rsid w:val="00BE0431"/>
    <w:rsid w:val="00BE118E"/>
    <w:rsid w:val="00BE146B"/>
    <w:rsid w:val="00BE15FE"/>
    <w:rsid w:val="00BE2D83"/>
    <w:rsid w:val="00BF0854"/>
    <w:rsid w:val="00BF44F5"/>
    <w:rsid w:val="00BF63AE"/>
    <w:rsid w:val="00C01F4A"/>
    <w:rsid w:val="00C026C3"/>
    <w:rsid w:val="00C03B0B"/>
    <w:rsid w:val="00C06152"/>
    <w:rsid w:val="00C0747D"/>
    <w:rsid w:val="00C075AF"/>
    <w:rsid w:val="00C077A7"/>
    <w:rsid w:val="00C078E8"/>
    <w:rsid w:val="00C10374"/>
    <w:rsid w:val="00C109D7"/>
    <w:rsid w:val="00C1100C"/>
    <w:rsid w:val="00C1152B"/>
    <w:rsid w:val="00C140D4"/>
    <w:rsid w:val="00C2241C"/>
    <w:rsid w:val="00C22445"/>
    <w:rsid w:val="00C22F5B"/>
    <w:rsid w:val="00C23D42"/>
    <w:rsid w:val="00C26440"/>
    <w:rsid w:val="00C30131"/>
    <w:rsid w:val="00C35D38"/>
    <w:rsid w:val="00C35D9D"/>
    <w:rsid w:val="00C3778D"/>
    <w:rsid w:val="00C4168B"/>
    <w:rsid w:val="00C4231F"/>
    <w:rsid w:val="00C42C0F"/>
    <w:rsid w:val="00C44F7C"/>
    <w:rsid w:val="00C453ED"/>
    <w:rsid w:val="00C51945"/>
    <w:rsid w:val="00C51AF3"/>
    <w:rsid w:val="00C52A77"/>
    <w:rsid w:val="00C55928"/>
    <w:rsid w:val="00C5705C"/>
    <w:rsid w:val="00C6365C"/>
    <w:rsid w:val="00C64551"/>
    <w:rsid w:val="00C705D7"/>
    <w:rsid w:val="00C73925"/>
    <w:rsid w:val="00C7478F"/>
    <w:rsid w:val="00C747C8"/>
    <w:rsid w:val="00C7588A"/>
    <w:rsid w:val="00C768DA"/>
    <w:rsid w:val="00C80A86"/>
    <w:rsid w:val="00C87798"/>
    <w:rsid w:val="00C95085"/>
    <w:rsid w:val="00C95BB0"/>
    <w:rsid w:val="00C9770C"/>
    <w:rsid w:val="00CA0E84"/>
    <w:rsid w:val="00CA459F"/>
    <w:rsid w:val="00CA516B"/>
    <w:rsid w:val="00CA51B6"/>
    <w:rsid w:val="00CA69DC"/>
    <w:rsid w:val="00CA7090"/>
    <w:rsid w:val="00CA7D90"/>
    <w:rsid w:val="00CB207B"/>
    <w:rsid w:val="00CB22D4"/>
    <w:rsid w:val="00CB24FF"/>
    <w:rsid w:val="00CB2523"/>
    <w:rsid w:val="00CB28DC"/>
    <w:rsid w:val="00CC0815"/>
    <w:rsid w:val="00CC3C73"/>
    <w:rsid w:val="00CC3E2B"/>
    <w:rsid w:val="00CC5959"/>
    <w:rsid w:val="00CD06A9"/>
    <w:rsid w:val="00CD0BDB"/>
    <w:rsid w:val="00CD2365"/>
    <w:rsid w:val="00CD3341"/>
    <w:rsid w:val="00CD352E"/>
    <w:rsid w:val="00CD3D26"/>
    <w:rsid w:val="00CD4155"/>
    <w:rsid w:val="00CD520C"/>
    <w:rsid w:val="00CD64F3"/>
    <w:rsid w:val="00CD67B3"/>
    <w:rsid w:val="00CE2FA5"/>
    <w:rsid w:val="00CF275E"/>
    <w:rsid w:val="00CF28E1"/>
    <w:rsid w:val="00CF3282"/>
    <w:rsid w:val="00CF3790"/>
    <w:rsid w:val="00CF3B96"/>
    <w:rsid w:val="00CF72F1"/>
    <w:rsid w:val="00CF78B9"/>
    <w:rsid w:val="00D00EF3"/>
    <w:rsid w:val="00D01D95"/>
    <w:rsid w:val="00D0219E"/>
    <w:rsid w:val="00D02788"/>
    <w:rsid w:val="00D05897"/>
    <w:rsid w:val="00D068D9"/>
    <w:rsid w:val="00D06CB8"/>
    <w:rsid w:val="00D07EB0"/>
    <w:rsid w:val="00D11EAB"/>
    <w:rsid w:val="00D22386"/>
    <w:rsid w:val="00D25B53"/>
    <w:rsid w:val="00D25F51"/>
    <w:rsid w:val="00D3224C"/>
    <w:rsid w:val="00D3235C"/>
    <w:rsid w:val="00D3337B"/>
    <w:rsid w:val="00D33D3F"/>
    <w:rsid w:val="00D34E15"/>
    <w:rsid w:val="00D34EC0"/>
    <w:rsid w:val="00D355EB"/>
    <w:rsid w:val="00D356F8"/>
    <w:rsid w:val="00D41EBD"/>
    <w:rsid w:val="00D42696"/>
    <w:rsid w:val="00D43153"/>
    <w:rsid w:val="00D46A89"/>
    <w:rsid w:val="00D47B1F"/>
    <w:rsid w:val="00D533BC"/>
    <w:rsid w:val="00D53F3B"/>
    <w:rsid w:val="00D54AE2"/>
    <w:rsid w:val="00D55442"/>
    <w:rsid w:val="00D565E2"/>
    <w:rsid w:val="00D57CE5"/>
    <w:rsid w:val="00D608D8"/>
    <w:rsid w:val="00D67582"/>
    <w:rsid w:val="00D7011D"/>
    <w:rsid w:val="00D70652"/>
    <w:rsid w:val="00D71ABC"/>
    <w:rsid w:val="00D732D0"/>
    <w:rsid w:val="00D73BEB"/>
    <w:rsid w:val="00D750EC"/>
    <w:rsid w:val="00D768A5"/>
    <w:rsid w:val="00D824AD"/>
    <w:rsid w:val="00D972EE"/>
    <w:rsid w:val="00D976A4"/>
    <w:rsid w:val="00DA23FA"/>
    <w:rsid w:val="00DA4B3B"/>
    <w:rsid w:val="00DA56ED"/>
    <w:rsid w:val="00DB1E44"/>
    <w:rsid w:val="00DB30E6"/>
    <w:rsid w:val="00DB7F8A"/>
    <w:rsid w:val="00DC0174"/>
    <w:rsid w:val="00DC02CE"/>
    <w:rsid w:val="00DC3540"/>
    <w:rsid w:val="00DC4B75"/>
    <w:rsid w:val="00DC4D99"/>
    <w:rsid w:val="00DC55C5"/>
    <w:rsid w:val="00DC6593"/>
    <w:rsid w:val="00DC65D2"/>
    <w:rsid w:val="00DD25F6"/>
    <w:rsid w:val="00DD3053"/>
    <w:rsid w:val="00DD52A4"/>
    <w:rsid w:val="00DD69D4"/>
    <w:rsid w:val="00DE657A"/>
    <w:rsid w:val="00DF015D"/>
    <w:rsid w:val="00DF1132"/>
    <w:rsid w:val="00DF1322"/>
    <w:rsid w:val="00DF286F"/>
    <w:rsid w:val="00DF52C3"/>
    <w:rsid w:val="00DF6FA6"/>
    <w:rsid w:val="00DF76B2"/>
    <w:rsid w:val="00E00CF9"/>
    <w:rsid w:val="00E06053"/>
    <w:rsid w:val="00E07EA1"/>
    <w:rsid w:val="00E10C6D"/>
    <w:rsid w:val="00E12438"/>
    <w:rsid w:val="00E12E9C"/>
    <w:rsid w:val="00E1687A"/>
    <w:rsid w:val="00E17115"/>
    <w:rsid w:val="00E17E54"/>
    <w:rsid w:val="00E220E7"/>
    <w:rsid w:val="00E316F8"/>
    <w:rsid w:val="00E32974"/>
    <w:rsid w:val="00E331F9"/>
    <w:rsid w:val="00E33F21"/>
    <w:rsid w:val="00E37DC1"/>
    <w:rsid w:val="00E41285"/>
    <w:rsid w:val="00E43237"/>
    <w:rsid w:val="00E43960"/>
    <w:rsid w:val="00E466E4"/>
    <w:rsid w:val="00E46FF3"/>
    <w:rsid w:val="00E51CA2"/>
    <w:rsid w:val="00E53278"/>
    <w:rsid w:val="00E5328E"/>
    <w:rsid w:val="00E55CE8"/>
    <w:rsid w:val="00E57083"/>
    <w:rsid w:val="00E57B64"/>
    <w:rsid w:val="00E6224F"/>
    <w:rsid w:val="00E6319B"/>
    <w:rsid w:val="00E6339D"/>
    <w:rsid w:val="00E656DE"/>
    <w:rsid w:val="00E67467"/>
    <w:rsid w:val="00E7262A"/>
    <w:rsid w:val="00E74FBE"/>
    <w:rsid w:val="00E770F6"/>
    <w:rsid w:val="00E84603"/>
    <w:rsid w:val="00E84697"/>
    <w:rsid w:val="00E86183"/>
    <w:rsid w:val="00E87764"/>
    <w:rsid w:val="00E908FE"/>
    <w:rsid w:val="00E91238"/>
    <w:rsid w:val="00E91BEB"/>
    <w:rsid w:val="00E9222A"/>
    <w:rsid w:val="00E9313F"/>
    <w:rsid w:val="00E96877"/>
    <w:rsid w:val="00E97E35"/>
    <w:rsid w:val="00EA4CE7"/>
    <w:rsid w:val="00EA5B90"/>
    <w:rsid w:val="00EA620C"/>
    <w:rsid w:val="00EA6B7D"/>
    <w:rsid w:val="00EA7C13"/>
    <w:rsid w:val="00EA7DBF"/>
    <w:rsid w:val="00EB0429"/>
    <w:rsid w:val="00EB044B"/>
    <w:rsid w:val="00EB4130"/>
    <w:rsid w:val="00EB47BD"/>
    <w:rsid w:val="00EB5AA5"/>
    <w:rsid w:val="00EC39B4"/>
    <w:rsid w:val="00EC47FE"/>
    <w:rsid w:val="00ED1216"/>
    <w:rsid w:val="00ED22E6"/>
    <w:rsid w:val="00ED5711"/>
    <w:rsid w:val="00ED5D51"/>
    <w:rsid w:val="00ED7041"/>
    <w:rsid w:val="00EE0EC3"/>
    <w:rsid w:val="00EE4F4D"/>
    <w:rsid w:val="00EF0C12"/>
    <w:rsid w:val="00EF231E"/>
    <w:rsid w:val="00EF294C"/>
    <w:rsid w:val="00EF3DA8"/>
    <w:rsid w:val="00EF77F1"/>
    <w:rsid w:val="00EF7F6D"/>
    <w:rsid w:val="00F030EE"/>
    <w:rsid w:val="00F051EF"/>
    <w:rsid w:val="00F063D9"/>
    <w:rsid w:val="00F102EF"/>
    <w:rsid w:val="00F1284B"/>
    <w:rsid w:val="00F134C1"/>
    <w:rsid w:val="00F13EA0"/>
    <w:rsid w:val="00F16154"/>
    <w:rsid w:val="00F16E9A"/>
    <w:rsid w:val="00F20C42"/>
    <w:rsid w:val="00F23E5E"/>
    <w:rsid w:val="00F25126"/>
    <w:rsid w:val="00F27B0F"/>
    <w:rsid w:val="00F30DDE"/>
    <w:rsid w:val="00F31816"/>
    <w:rsid w:val="00F3355E"/>
    <w:rsid w:val="00F3441D"/>
    <w:rsid w:val="00F350CA"/>
    <w:rsid w:val="00F369A7"/>
    <w:rsid w:val="00F4129D"/>
    <w:rsid w:val="00F44065"/>
    <w:rsid w:val="00F44173"/>
    <w:rsid w:val="00F45A56"/>
    <w:rsid w:val="00F46155"/>
    <w:rsid w:val="00F47BA8"/>
    <w:rsid w:val="00F47D50"/>
    <w:rsid w:val="00F54160"/>
    <w:rsid w:val="00F55D7F"/>
    <w:rsid w:val="00F56921"/>
    <w:rsid w:val="00F60DAA"/>
    <w:rsid w:val="00F620D2"/>
    <w:rsid w:val="00F63024"/>
    <w:rsid w:val="00F67451"/>
    <w:rsid w:val="00F74924"/>
    <w:rsid w:val="00F75464"/>
    <w:rsid w:val="00F76915"/>
    <w:rsid w:val="00F7710B"/>
    <w:rsid w:val="00F80802"/>
    <w:rsid w:val="00F81454"/>
    <w:rsid w:val="00F81CBB"/>
    <w:rsid w:val="00F853EC"/>
    <w:rsid w:val="00F8549E"/>
    <w:rsid w:val="00F87499"/>
    <w:rsid w:val="00F905B2"/>
    <w:rsid w:val="00F90F19"/>
    <w:rsid w:val="00F930C1"/>
    <w:rsid w:val="00FA1955"/>
    <w:rsid w:val="00FA1B97"/>
    <w:rsid w:val="00FA1E0B"/>
    <w:rsid w:val="00FA2E00"/>
    <w:rsid w:val="00FA6A7F"/>
    <w:rsid w:val="00FA6FA4"/>
    <w:rsid w:val="00FA7EF1"/>
    <w:rsid w:val="00FB03A9"/>
    <w:rsid w:val="00FB16DD"/>
    <w:rsid w:val="00FB3703"/>
    <w:rsid w:val="00FB3C30"/>
    <w:rsid w:val="00FB4DF7"/>
    <w:rsid w:val="00FB6D5F"/>
    <w:rsid w:val="00FB7907"/>
    <w:rsid w:val="00FC035B"/>
    <w:rsid w:val="00FC1B63"/>
    <w:rsid w:val="00FC1D95"/>
    <w:rsid w:val="00FC2426"/>
    <w:rsid w:val="00FC4EA9"/>
    <w:rsid w:val="00FC559C"/>
    <w:rsid w:val="00FC5B7E"/>
    <w:rsid w:val="00FD03BE"/>
    <w:rsid w:val="00FD6A5C"/>
    <w:rsid w:val="00FD6E97"/>
    <w:rsid w:val="00FE12FD"/>
    <w:rsid w:val="00FE14D3"/>
    <w:rsid w:val="00FE19EB"/>
    <w:rsid w:val="00FE3D9E"/>
    <w:rsid w:val="00FF1172"/>
    <w:rsid w:val="00FF3FE2"/>
    <w:rsid w:val="00FF4BBA"/>
    <w:rsid w:val="00FF6034"/>
    <w:rsid w:val="00FF7685"/>
    <w:rsid w:val="00FF774A"/>
    <w:rsid w:val="01083784"/>
    <w:rsid w:val="01882199"/>
    <w:rsid w:val="03F81946"/>
    <w:rsid w:val="04723566"/>
    <w:rsid w:val="04EA2C78"/>
    <w:rsid w:val="057A518B"/>
    <w:rsid w:val="06C83DCE"/>
    <w:rsid w:val="07532D57"/>
    <w:rsid w:val="081E189C"/>
    <w:rsid w:val="08321B5D"/>
    <w:rsid w:val="086957D3"/>
    <w:rsid w:val="08806C9E"/>
    <w:rsid w:val="090146C5"/>
    <w:rsid w:val="092C1F5D"/>
    <w:rsid w:val="099F6F75"/>
    <w:rsid w:val="09BB340E"/>
    <w:rsid w:val="09D46F84"/>
    <w:rsid w:val="0A0B2BA1"/>
    <w:rsid w:val="0AE97DD7"/>
    <w:rsid w:val="0B1F3FDB"/>
    <w:rsid w:val="0BA6031D"/>
    <w:rsid w:val="0BCC4C65"/>
    <w:rsid w:val="0BEF049C"/>
    <w:rsid w:val="0CB06EE6"/>
    <w:rsid w:val="0CD27968"/>
    <w:rsid w:val="0D005B4E"/>
    <w:rsid w:val="0D9C65BF"/>
    <w:rsid w:val="0E875A86"/>
    <w:rsid w:val="0E9E615E"/>
    <w:rsid w:val="0EEE7499"/>
    <w:rsid w:val="0FA346A2"/>
    <w:rsid w:val="10371B3F"/>
    <w:rsid w:val="10482E63"/>
    <w:rsid w:val="10ED4807"/>
    <w:rsid w:val="111C4602"/>
    <w:rsid w:val="11751C07"/>
    <w:rsid w:val="11E64743"/>
    <w:rsid w:val="122D3EA3"/>
    <w:rsid w:val="13013117"/>
    <w:rsid w:val="130C5B6F"/>
    <w:rsid w:val="139A36C9"/>
    <w:rsid w:val="13FD6BA3"/>
    <w:rsid w:val="14047949"/>
    <w:rsid w:val="15431BC1"/>
    <w:rsid w:val="16C26394"/>
    <w:rsid w:val="17731475"/>
    <w:rsid w:val="17A43566"/>
    <w:rsid w:val="17D62449"/>
    <w:rsid w:val="18166C57"/>
    <w:rsid w:val="19995198"/>
    <w:rsid w:val="1A061399"/>
    <w:rsid w:val="1A816D32"/>
    <w:rsid w:val="1AB765E6"/>
    <w:rsid w:val="1AB86765"/>
    <w:rsid w:val="1B451F82"/>
    <w:rsid w:val="1BC17DD9"/>
    <w:rsid w:val="1C3322A2"/>
    <w:rsid w:val="1C622C3A"/>
    <w:rsid w:val="1D5875E2"/>
    <w:rsid w:val="1E8B6B43"/>
    <w:rsid w:val="1E971CD0"/>
    <w:rsid w:val="1EDB4B64"/>
    <w:rsid w:val="20C05FEB"/>
    <w:rsid w:val="2150117A"/>
    <w:rsid w:val="230663AE"/>
    <w:rsid w:val="234356F6"/>
    <w:rsid w:val="234D11AE"/>
    <w:rsid w:val="237D091B"/>
    <w:rsid w:val="248B0D70"/>
    <w:rsid w:val="24F47A9F"/>
    <w:rsid w:val="25011468"/>
    <w:rsid w:val="25362417"/>
    <w:rsid w:val="25DF6165"/>
    <w:rsid w:val="26910987"/>
    <w:rsid w:val="27831DEA"/>
    <w:rsid w:val="27F33C7F"/>
    <w:rsid w:val="280B1269"/>
    <w:rsid w:val="282F1E8B"/>
    <w:rsid w:val="28B453D5"/>
    <w:rsid w:val="28B501B6"/>
    <w:rsid w:val="29920A20"/>
    <w:rsid w:val="29FF3454"/>
    <w:rsid w:val="2A024927"/>
    <w:rsid w:val="2AE422B4"/>
    <w:rsid w:val="2B53100C"/>
    <w:rsid w:val="2B571D3D"/>
    <w:rsid w:val="2B87143B"/>
    <w:rsid w:val="2E124D4B"/>
    <w:rsid w:val="2E7066CD"/>
    <w:rsid w:val="2F6B70A4"/>
    <w:rsid w:val="2FAB3B39"/>
    <w:rsid w:val="30096031"/>
    <w:rsid w:val="30AE4883"/>
    <w:rsid w:val="310E0E7D"/>
    <w:rsid w:val="3188594B"/>
    <w:rsid w:val="31B47AAC"/>
    <w:rsid w:val="32F61BFE"/>
    <w:rsid w:val="332849BD"/>
    <w:rsid w:val="33D81965"/>
    <w:rsid w:val="33FB79C4"/>
    <w:rsid w:val="35327B23"/>
    <w:rsid w:val="3547731A"/>
    <w:rsid w:val="3662489D"/>
    <w:rsid w:val="366375D2"/>
    <w:rsid w:val="37445E11"/>
    <w:rsid w:val="379B40A4"/>
    <w:rsid w:val="3B681D67"/>
    <w:rsid w:val="3CB700CE"/>
    <w:rsid w:val="3CB80519"/>
    <w:rsid w:val="3CC6041E"/>
    <w:rsid w:val="3DB14044"/>
    <w:rsid w:val="3DDD0DA2"/>
    <w:rsid w:val="3E0934EC"/>
    <w:rsid w:val="3E446A1F"/>
    <w:rsid w:val="3EBA4D58"/>
    <w:rsid w:val="3F1A47FA"/>
    <w:rsid w:val="3F4C15BA"/>
    <w:rsid w:val="3F766BE5"/>
    <w:rsid w:val="40864ED4"/>
    <w:rsid w:val="41DB497A"/>
    <w:rsid w:val="42980EEF"/>
    <w:rsid w:val="42C360F8"/>
    <w:rsid w:val="42DF5FDB"/>
    <w:rsid w:val="432C3BF6"/>
    <w:rsid w:val="44D35637"/>
    <w:rsid w:val="456A3C81"/>
    <w:rsid w:val="456F6819"/>
    <w:rsid w:val="45713D4E"/>
    <w:rsid w:val="47AC402E"/>
    <w:rsid w:val="488C1A5A"/>
    <w:rsid w:val="49061CFC"/>
    <w:rsid w:val="497A5C9E"/>
    <w:rsid w:val="4A921CA8"/>
    <w:rsid w:val="4B0D129B"/>
    <w:rsid w:val="4CAD6623"/>
    <w:rsid w:val="4CC47888"/>
    <w:rsid w:val="4D1B58FE"/>
    <w:rsid w:val="4D78026E"/>
    <w:rsid w:val="4DDA23BB"/>
    <w:rsid w:val="4E281379"/>
    <w:rsid w:val="4EFD595E"/>
    <w:rsid w:val="4F0A0126"/>
    <w:rsid w:val="4FC86BB2"/>
    <w:rsid w:val="4FDF32BD"/>
    <w:rsid w:val="4FE44606"/>
    <w:rsid w:val="5004160F"/>
    <w:rsid w:val="50770BDE"/>
    <w:rsid w:val="51574B32"/>
    <w:rsid w:val="518665EC"/>
    <w:rsid w:val="51EF4DEB"/>
    <w:rsid w:val="52CB6318"/>
    <w:rsid w:val="52DB106D"/>
    <w:rsid w:val="531A0AE1"/>
    <w:rsid w:val="53810CBC"/>
    <w:rsid w:val="54DA5AFE"/>
    <w:rsid w:val="54E96D2E"/>
    <w:rsid w:val="55737069"/>
    <w:rsid w:val="55742F2F"/>
    <w:rsid w:val="55A03EEB"/>
    <w:rsid w:val="55C331B7"/>
    <w:rsid w:val="55CC7CA4"/>
    <w:rsid w:val="56B73239"/>
    <w:rsid w:val="577D5EA0"/>
    <w:rsid w:val="57D24C11"/>
    <w:rsid w:val="57F4510A"/>
    <w:rsid w:val="581F4B46"/>
    <w:rsid w:val="59822362"/>
    <w:rsid w:val="59876B61"/>
    <w:rsid w:val="5A8E583E"/>
    <w:rsid w:val="5AAB75B9"/>
    <w:rsid w:val="5C771920"/>
    <w:rsid w:val="5C9069B5"/>
    <w:rsid w:val="5CD2473F"/>
    <w:rsid w:val="5DD123FC"/>
    <w:rsid w:val="5DDE2503"/>
    <w:rsid w:val="5DE825D6"/>
    <w:rsid w:val="5E153581"/>
    <w:rsid w:val="5EE026B8"/>
    <w:rsid w:val="600833A2"/>
    <w:rsid w:val="6022537E"/>
    <w:rsid w:val="602D7DB9"/>
    <w:rsid w:val="604844AC"/>
    <w:rsid w:val="60617302"/>
    <w:rsid w:val="60FF1D56"/>
    <w:rsid w:val="615F2210"/>
    <w:rsid w:val="617F6487"/>
    <w:rsid w:val="62616160"/>
    <w:rsid w:val="639F5900"/>
    <w:rsid w:val="64452A14"/>
    <w:rsid w:val="652D7C77"/>
    <w:rsid w:val="656715B4"/>
    <w:rsid w:val="657C227E"/>
    <w:rsid w:val="658658CD"/>
    <w:rsid w:val="6596001E"/>
    <w:rsid w:val="65D43BF4"/>
    <w:rsid w:val="66376857"/>
    <w:rsid w:val="66747DFB"/>
    <w:rsid w:val="67065C98"/>
    <w:rsid w:val="67830108"/>
    <w:rsid w:val="67A24393"/>
    <w:rsid w:val="67AC2416"/>
    <w:rsid w:val="689D49C6"/>
    <w:rsid w:val="69AB27D2"/>
    <w:rsid w:val="6A535F74"/>
    <w:rsid w:val="6B14585A"/>
    <w:rsid w:val="6B7E1985"/>
    <w:rsid w:val="6C7E0384"/>
    <w:rsid w:val="6DD10C8D"/>
    <w:rsid w:val="6E394A98"/>
    <w:rsid w:val="6E81656F"/>
    <w:rsid w:val="6ED872FF"/>
    <w:rsid w:val="6F642AF4"/>
    <w:rsid w:val="70796201"/>
    <w:rsid w:val="711D4AFF"/>
    <w:rsid w:val="71F55F2A"/>
    <w:rsid w:val="7261193B"/>
    <w:rsid w:val="735A34D3"/>
    <w:rsid w:val="739E015D"/>
    <w:rsid w:val="73DB3FB6"/>
    <w:rsid w:val="73E9224C"/>
    <w:rsid w:val="74AF008E"/>
    <w:rsid w:val="751B3AC4"/>
    <w:rsid w:val="75483F70"/>
    <w:rsid w:val="759A216F"/>
    <w:rsid w:val="75AF120C"/>
    <w:rsid w:val="77253503"/>
    <w:rsid w:val="779E30CB"/>
    <w:rsid w:val="77C82519"/>
    <w:rsid w:val="7801100A"/>
    <w:rsid w:val="78592FD3"/>
    <w:rsid w:val="78744CBF"/>
    <w:rsid w:val="78875A40"/>
    <w:rsid w:val="78BE1519"/>
    <w:rsid w:val="79244873"/>
    <w:rsid w:val="7A086852"/>
    <w:rsid w:val="7A311A69"/>
    <w:rsid w:val="7ACE4250"/>
    <w:rsid w:val="7B1B70C3"/>
    <w:rsid w:val="7BC307D9"/>
    <w:rsid w:val="7C4A40EA"/>
    <w:rsid w:val="7D180687"/>
    <w:rsid w:val="7E4234E1"/>
    <w:rsid w:val="7EA06D55"/>
    <w:rsid w:val="7F0A3C90"/>
    <w:rsid w:val="7F85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Body Text Indent 2"/>
    <w:basedOn w:val="1"/>
    <w:link w:val="14"/>
    <w:unhideWhenUsed/>
    <w:qFormat/>
    <w:uiPriority w:val="99"/>
    <w:pPr>
      <w:ind w:firstLine="588" w:firstLineChars="200"/>
    </w:pPr>
    <w:rPr>
      <w:rFonts w:ascii="仿宋_GB2312" w:hAnsi="Calibri" w:eastAsia="仿宋_GB2312"/>
      <w:sz w:val="32"/>
    </w:rPr>
  </w:style>
  <w:style w:type="paragraph" w:styleId="4">
    <w:name w:val="Balloon Text"/>
    <w:basedOn w:val="1"/>
    <w:link w:val="17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qFormat/>
    <w:uiPriority w:val="0"/>
  </w:style>
  <w:style w:type="character" w:customStyle="1" w:styleId="10">
    <w:name w:val="页眉 字符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sz w:val="18"/>
      <w:szCs w:val="18"/>
    </w:rPr>
  </w:style>
  <w:style w:type="character" w:customStyle="1" w:styleId="12">
    <w:name w:val="标题 3 Char Char"/>
    <w:qFormat/>
    <w:uiPriority w:val="0"/>
    <w:rPr>
      <w:rFonts w:eastAsia="楷体_GB2312"/>
      <w:b/>
      <w:kern w:val="2"/>
      <w:sz w:val="32"/>
      <w:szCs w:val="24"/>
      <w:lang w:val="en-US" w:eastAsia="zh-CN" w:bidi="ar-SA"/>
    </w:rPr>
  </w:style>
  <w:style w:type="paragraph" w:customStyle="1" w:styleId="13">
    <w:name w:val="Char"/>
    <w:basedOn w:val="1"/>
    <w:qFormat/>
    <w:uiPriority w:val="0"/>
    <w:pPr>
      <w:autoSpaceDE w:val="0"/>
      <w:autoSpaceDN w:val="0"/>
      <w:adjustRightInd w:val="0"/>
    </w:pPr>
    <w:rPr>
      <w:rFonts w:ascii="宋体" w:cs="宋体"/>
      <w:kern w:val="0"/>
      <w:sz w:val="20"/>
      <w:szCs w:val="20"/>
      <w:lang w:val="zh-CN"/>
    </w:rPr>
  </w:style>
  <w:style w:type="character" w:customStyle="1" w:styleId="14">
    <w:name w:val="正文文本缩进 2 字符"/>
    <w:basedOn w:val="8"/>
    <w:link w:val="3"/>
    <w:qFormat/>
    <w:uiPriority w:val="99"/>
    <w:rPr>
      <w:rFonts w:ascii="仿宋_GB2312" w:hAnsi="Calibri" w:eastAsia="仿宋_GB2312" w:cs="Times New Roman"/>
      <w:sz w:val="32"/>
      <w:szCs w:val="24"/>
    </w:rPr>
  </w:style>
  <w:style w:type="paragraph" w:customStyle="1" w:styleId="15">
    <w:name w:val="Char1"/>
    <w:basedOn w:val="1"/>
    <w:qFormat/>
    <w:uiPriority w:val="0"/>
    <w:rPr>
      <w:rFonts w:ascii="仿宋_GB2312" w:eastAsia="仿宋_GB2312"/>
      <w:sz w:val="32"/>
    </w:rPr>
  </w:style>
  <w:style w:type="paragraph" w:customStyle="1" w:styleId="16">
    <w:name w:val="Char Char Char Char Char Char Char Char Char Char Char Char1 Char Char Char Char"/>
    <w:basedOn w:val="1"/>
    <w:qFormat/>
    <w:uiPriority w:val="0"/>
    <w:pPr>
      <w:numPr>
        <w:ilvl w:val="0"/>
        <w:numId w:val="1"/>
      </w:numPr>
      <w:tabs>
        <w:tab w:val="left" w:pos="720"/>
      </w:tabs>
    </w:pPr>
    <w:rPr>
      <w:szCs w:val="20"/>
    </w:rPr>
  </w:style>
  <w:style w:type="character" w:customStyle="1" w:styleId="17">
    <w:name w:val="批注框文本 字符"/>
    <w:basedOn w:val="8"/>
    <w:link w:val="4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1886</Words>
  <Characters>1989</Characters>
  <Lines>47</Lines>
  <Paragraphs>13</Paragraphs>
  <TotalTime>2</TotalTime>
  <ScaleCrop>false</ScaleCrop>
  <LinksUpToDate>false</LinksUpToDate>
  <CharactersWithSpaces>2564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2021-06-24T12:17:00Z</dcterms:created>
  <dc:creator>蒋恒意</dc:creator>
  <cp:lastModifiedBy>Administrator</cp:lastModifiedBy>
  <cp:lastPrinted>2021-06-25T03:03:00Z</cp:lastPrinted>
  <dcterms:modified xsi:type="dcterms:W3CDTF">2023-10-31T01:27:30Z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E9AB61422BA345C6B3FEB1316985C953</vt:lpwstr>
  </property>
</Properties>
</file>