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9FBFA"/>
  <w:body>
    <w:p>
      <w:pPr>
        <w:rPr>
          <w:color w:val="FF0000"/>
          <w:szCs w:val="24"/>
          <w:highlight w:val="none"/>
        </w:rPr>
      </w:pPr>
    </w:p>
    <w:p>
      <w:pPr>
        <w:jc w:val="center"/>
        <w:rPr>
          <w:color w:val="FF0000"/>
          <w:highlight w:val="none"/>
        </w:rPr>
      </w:pPr>
    </w:p>
    <w:p>
      <w:pPr>
        <w:jc w:val="center"/>
        <w:rPr>
          <w:color w:val="FF0000"/>
          <w:highlight w:val="none"/>
        </w:rPr>
      </w:pPr>
    </w:p>
    <w:p>
      <w:pPr>
        <w:jc w:val="center"/>
        <w:rPr>
          <w:color w:val="FF0000"/>
          <w:highlight w:val="none"/>
        </w:rPr>
      </w:pPr>
    </w:p>
    <w:p>
      <w:pPr>
        <w:jc w:val="center"/>
        <w:rPr>
          <w:color w:val="FF0000"/>
          <w:highlight w:val="none"/>
        </w:rPr>
      </w:pPr>
    </w:p>
    <w:p>
      <w:pPr>
        <w:ind w:firstLine="0" w:firstLineChars="0"/>
        <w:jc w:val="center"/>
        <w:rPr>
          <w:b/>
          <w:bCs/>
          <w:color w:val="auto"/>
          <w:sz w:val="52"/>
          <w:szCs w:val="52"/>
          <w:highlight w:val="none"/>
        </w:rPr>
      </w:pPr>
      <w:r>
        <w:rPr>
          <w:b/>
          <w:bCs/>
          <w:color w:val="auto"/>
          <w:sz w:val="72"/>
          <w:szCs w:val="72"/>
          <w:highlight w:val="none"/>
        </w:rPr>
        <w:t>建设项目环境影响报告表</w:t>
      </w:r>
    </w:p>
    <w:p>
      <w:pPr>
        <w:spacing w:before="240" w:beforeLines="100"/>
        <w:ind w:firstLine="0" w:firstLineChars="0"/>
        <w:jc w:val="center"/>
        <w:rPr>
          <w:b/>
          <w:bCs/>
          <w:color w:val="auto"/>
          <w:sz w:val="32"/>
          <w:szCs w:val="32"/>
          <w:highlight w:val="none"/>
        </w:rPr>
      </w:pPr>
      <w:r>
        <w:rPr>
          <w:b/>
          <w:bCs/>
          <w:color w:val="auto"/>
          <w:sz w:val="32"/>
          <w:szCs w:val="32"/>
          <w:highlight w:val="none"/>
        </w:rPr>
        <w:t>（污染影响类）</w:t>
      </w:r>
    </w:p>
    <w:p>
      <w:pPr>
        <w:jc w:val="center"/>
        <w:rPr>
          <w:color w:val="auto"/>
          <w:highlight w:val="none"/>
        </w:rPr>
      </w:pPr>
    </w:p>
    <w:p>
      <w:pPr>
        <w:jc w:val="center"/>
        <w:rPr>
          <w:color w:val="auto"/>
          <w:highlight w:val="none"/>
        </w:rPr>
      </w:pPr>
    </w:p>
    <w:p>
      <w:pPr>
        <w:pStyle w:val="10"/>
        <w:rPr>
          <w:highlight w:val="none"/>
        </w:rPr>
      </w:pPr>
    </w:p>
    <w:p>
      <w:pPr>
        <w:pStyle w:val="10"/>
        <w:rPr>
          <w:highlight w:val="none"/>
        </w:rPr>
      </w:pPr>
    </w:p>
    <w:p>
      <w:pPr>
        <w:pStyle w:val="10"/>
        <w:rPr>
          <w:rFonts w:ascii="Times New Roman" w:hAnsi="Times New Roman" w:eastAsia="宋体" w:cs="Times New Roman"/>
          <w:highlight w:val="none"/>
        </w:rPr>
      </w:pPr>
    </w:p>
    <w:p>
      <w:pPr>
        <w:pStyle w:val="13"/>
        <w:rPr>
          <w:highlight w:val="none"/>
        </w:rPr>
      </w:pPr>
    </w:p>
    <w:p>
      <w:pPr>
        <w:rPr>
          <w:highlight w:val="none"/>
        </w:rPr>
      </w:pPr>
    </w:p>
    <w:p>
      <w:pPr>
        <w:pStyle w:val="59"/>
        <w:spacing w:line="360" w:lineRule="auto"/>
        <w:jc w:val="both"/>
        <w:rPr>
          <w:color w:val="auto"/>
          <w:szCs w:val="24"/>
          <w:highlight w:val="none"/>
        </w:rPr>
      </w:pPr>
    </w:p>
    <w:p>
      <w:pPr>
        <w:spacing w:before="100" w:beforeAutospacing="1" w:after="100" w:afterAutospacing="1" w:line="460" w:lineRule="exact"/>
        <w:ind w:left="0" w:leftChars="0" w:firstLine="643" w:firstLineChars="200"/>
        <w:jc w:val="both"/>
        <w:rPr>
          <w:rFonts w:hint="eastAsia" w:eastAsia="宋体"/>
          <w:b/>
          <w:bCs/>
          <w:color w:val="auto"/>
          <w:sz w:val="32"/>
          <w:szCs w:val="32"/>
          <w:highlight w:val="none"/>
          <w:u w:val="single"/>
          <w:lang w:val="en-US" w:eastAsia="zh-CN"/>
        </w:rPr>
      </w:pPr>
      <w:r>
        <w:rPr>
          <w:rFonts w:ascii="Times New Roman" w:hAnsi="Times New Roman" w:eastAsia="宋体" w:cs="Times New Roman"/>
          <w:b/>
          <w:bCs/>
          <w:color w:val="auto"/>
          <w:sz w:val="32"/>
          <w:szCs w:val="32"/>
          <w:highlight w:val="none"/>
        </w:rPr>
        <mc:AlternateContent>
          <mc:Choice Requires="wps">
            <w:drawing>
              <wp:anchor distT="0" distB="0" distL="114300" distR="114300" simplePos="0" relativeHeight="251659264" behindDoc="0" locked="0" layoutInCell="1" allowOverlap="1">
                <wp:simplePos x="0" y="0"/>
                <wp:positionH relativeFrom="column">
                  <wp:posOffset>1268730</wp:posOffset>
                </wp:positionH>
                <wp:positionV relativeFrom="paragraph">
                  <wp:posOffset>437515</wp:posOffset>
                </wp:positionV>
                <wp:extent cx="3890645" cy="6985"/>
                <wp:effectExtent l="0" t="0" r="0" b="0"/>
                <wp:wrapNone/>
                <wp:docPr id="1" name="直线 144"/>
                <wp:cNvGraphicFramePr/>
                <a:graphic xmlns:a="http://schemas.openxmlformats.org/drawingml/2006/main">
                  <a:graphicData uri="http://schemas.microsoft.com/office/word/2010/wordprocessingShape">
                    <wps:wsp>
                      <wps:cNvCnPr/>
                      <wps:spPr>
                        <a:xfrm>
                          <a:off x="0" y="0"/>
                          <a:ext cx="3890645" cy="698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144" o:spid="_x0000_s1026" o:spt="20" style="position:absolute;left:0pt;margin-left:99.9pt;margin-top:34.45pt;height:0.55pt;width:306.35pt;z-index:251659264;mso-width-relative:page;mso-height-relative:page;" filled="f" stroked="t" coordsize="21600,21600" o:gfxdata="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G5&#10;fl7WAAAACQEAAA8AAAAAAAAAAQAgAAAAIgAAAGRycy9kb3ducmV2LnhtbFBLAQIUABQAAAAIAIdO&#10;4kDQxaEp7AEAAOEDAAAOAAAAAAAAAAEAIAAAACUBAABkcnMvZTJvRG9jLnhtbFBLBQYAAAAABgAG&#10;AFkBAACDBQAAAAA=&#10;">
                <v:fill on="f" focussize="0,0"/>
                <v:stroke weight="1.5pt" color="#000000" joinstyle="round"/>
                <v:imagedata o:title=""/>
                <o:lock v:ext="edit" aspectratio="f"/>
              </v:line>
            </w:pict>
          </mc:Fallback>
        </mc:AlternateContent>
      </w:r>
      <w:r>
        <w:rPr>
          <w:rFonts w:ascii="Times New Roman" w:hAnsi="Times New Roman" w:eastAsia="宋体" w:cs="Times New Roman"/>
          <w:b/>
          <w:bCs/>
          <w:color w:val="auto"/>
          <w:sz w:val="32"/>
          <w:szCs w:val="32"/>
          <w:highlight w:val="none"/>
        </w:rPr>
        <w:t>项目名</w:t>
      </w:r>
      <w:r>
        <w:rPr>
          <w:b/>
          <w:bCs/>
          <w:color w:val="auto"/>
          <w:sz w:val="32"/>
          <w:szCs w:val="32"/>
          <w:highlight w:val="none"/>
        </w:rPr>
        <w:t>称</w:t>
      </w:r>
      <w:r>
        <w:rPr>
          <w:b/>
          <w:bCs/>
          <w:color w:val="auto"/>
          <w:sz w:val="32"/>
          <w:szCs w:val="32"/>
          <w:highlight w:val="none"/>
          <w:u w:val="none"/>
        </w:rPr>
        <w:t>：</w:t>
      </w:r>
      <w:r>
        <w:rPr>
          <w:rFonts w:hint="eastAsia"/>
          <w:b/>
          <w:bCs/>
          <w:color w:val="auto"/>
          <w:sz w:val="32"/>
          <w:szCs w:val="32"/>
          <w:highlight w:val="none"/>
          <w:u w:val="none"/>
          <w:lang w:val="en-US" w:eastAsia="zh-CN"/>
        </w:rPr>
        <w:t xml:space="preserve">   年产600t渔用钓饵蚯蚓改扩建项目</w:t>
      </w:r>
    </w:p>
    <w:p>
      <w:pPr>
        <w:spacing w:before="100" w:beforeAutospacing="1" w:after="100" w:afterAutospacing="1" w:line="460" w:lineRule="exact"/>
        <w:ind w:firstLine="640" w:firstLineChars="200"/>
        <w:rPr>
          <w:rFonts w:hint="eastAsia" w:eastAsia="宋体"/>
          <w:b/>
          <w:bCs/>
          <w:color w:val="auto"/>
          <w:sz w:val="32"/>
          <w:szCs w:val="32"/>
          <w:highlight w:val="none"/>
          <w:lang w:val="en-US" w:eastAsia="zh-CN"/>
        </w:rPr>
      </w:pPr>
      <w:r>
        <w:rPr>
          <w:color w:val="auto"/>
          <w:sz w:val="32"/>
          <w:szCs w:val="21"/>
          <w:highlight w:val="none"/>
        </w:rPr>
        <mc:AlternateContent>
          <mc:Choice Requires="wps">
            <w:drawing>
              <wp:anchor distT="0" distB="0" distL="114300" distR="114300" simplePos="0" relativeHeight="251660288" behindDoc="0" locked="0" layoutInCell="1" allowOverlap="1">
                <wp:simplePos x="0" y="0"/>
                <wp:positionH relativeFrom="column">
                  <wp:posOffset>1303655</wp:posOffset>
                </wp:positionH>
                <wp:positionV relativeFrom="paragraph">
                  <wp:posOffset>269875</wp:posOffset>
                </wp:positionV>
                <wp:extent cx="3923030" cy="9525"/>
                <wp:effectExtent l="0" t="0" r="0" b="0"/>
                <wp:wrapNone/>
                <wp:docPr id="2" name="直线 145"/>
                <wp:cNvGraphicFramePr/>
                <a:graphic xmlns:a="http://schemas.openxmlformats.org/drawingml/2006/main">
                  <a:graphicData uri="http://schemas.microsoft.com/office/word/2010/wordprocessingShape">
                    <wps:wsp>
                      <wps:cNvCnPr/>
                      <wps:spPr>
                        <a:xfrm flipV="1">
                          <a:off x="0" y="0"/>
                          <a:ext cx="3923030" cy="952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145" o:spid="_x0000_s1026" o:spt="20" style="position:absolute;left:0pt;flip:y;margin-left:102.65pt;margin-top:21.25pt;height:0.75pt;width:308.9pt;z-index:251660288;mso-width-relative:page;mso-height-relative:page;" filled="f" stroked="t" coordsize="21600,21600" o:gfxdata="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8uepXXAAAACQEAAA8AAAAAAAAAAQAgAAAAIgAAAGRycy9kb3ducmV2LnhtbFBLAQIU&#10;ABQAAAAIAIdO4kDGW5SY9AEAAOsDAAAOAAAAAAAAAAEAIAAAACYBAABkcnMvZTJvRG9jLnhtbFBL&#10;BQYAAAAABgAGAFkBAACMBQAAAAA=&#10;">
                <v:fill on="f" focussize="0,0"/>
                <v:stroke weight="1.5pt" color="#000000" joinstyle="round"/>
                <v:imagedata o:title=""/>
                <o:lock v:ext="edit" aspectratio="f"/>
              </v:line>
            </w:pict>
          </mc:Fallback>
        </mc:AlternateContent>
      </w:r>
      <w:r>
        <w:rPr>
          <w:b/>
          <w:bCs/>
          <w:color w:val="auto"/>
          <w:sz w:val="32"/>
          <w:szCs w:val="32"/>
          <w:highlight w:val="none"/>
        </w:rPr>
        <w:t>建设单位</w:t>
      </w:r>
      <w:r>
        <w:rPr>
          <w:b/>
          <w:color w:val="auto"/>
          <w:sz w:val="32"/>
          <w:szCs w:val="32"/>
          <w:highlight w:val="none"/>
        </w:rPr>
        <w:t>：</w:t>
      </w:r>
      <w:r>
        <w:rPr>
          <w:b/>
          <w:bCs/>
          <w:color w:val="auto"/>
          <w:sz w:val="32"/>
          <w:szCs w:val="32"/>
          <w:highlight w:val="none"/>
        </w:rPr>
        <w:t xml:space="preserve"> </w:t>
      </w:r>
      <w:r>
        <w:rPr>
          <w:rFonts w:hint="eastAsia"/>
          <w:b/>
          <w:bCs/>
          <w:color w:val="auto"/>
          <w:sz w:val="32"/>
          <w:szCs w:val="32"/>
          <w:highlight w:val="none"/>
          <w:lang w:eastAsia="zh-CN"/>
        </w:rPr>
        <w:t>湖南省湘北城乡生态环保科技有限公司</w:t>
      </w:r>
    </w:p>
    <w:p>
      <w:pPr>
        <w:spacing w:before="100" w:beforeAutospacing="1" w:after="100" w:afterAutospacing="1" w:line="460" w:lineRule="exact"/>
        <w:ind w:firstLine="640" w:firstLineChars="200"/>
        <w:rPr>
          <w:b/>
          <w:bCs/>
          <w:color w:val="auto"/>
          <w:sz w:val="32"/>
          <w:szCs w:val="32"/>
          <w:highlight w:val="none"/>
        </w:rPr>
      </w:pPr>
      <w:r>
        <w:rPr>
          <w:color w:val="auto"/>
          <w:sz w:val="32"/>
          <w:szCs w:val="21"/>
          <w:highlight w:val="none"/>
        </w:rPr>
        <mc:AlternateContent>
          <mc:Choice Requires="wps">
            <w:drawing>
              <wp:anchor distT="0" distB="0" distL="114300" distR="114300" simplePos="0" relativeHeight="251661312" behindDoc="0" locked="0" layoutInCell="1" allowOverlap="1">
                <wp:simplePos x="0" y="0"/>
                <wp:positionH relativeFrom="column">
                  <wp:posOffset>1284605</wp:posOffset>
                </wp:positionH>
                <wp:positionV relativeFrom="paragraph">
                  <wp:posOffset>266700</wp:posOffset>
                </wp:positionV>
                <wp:extent cx="3923030" cy="9525"/>
                <wp:effectExtent l="0" t="0" r="0" b="0"/>
                <wp:wrapNone/>
                <wp:docPr id="3" name="直线 145"/>
                <wp:cNvGraphicFramePr/>
                <a:graphic xmlns:a="http://schemas.openxmlformats.org/drawingml/2006/main">
                  <a:graphicData uri="http://schemas.microsoft.com/office/word/2010/wordprocessingShape">
                    <wps:wsp>
                      <wps:cNvCnPr/>
                      <wps:spPr>
                        <a:xfrm flipV="1">
                          <a:off x="0" y="0"/>
                          <a:ext cx="3923030" cy="952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145" o:spid="_x0000_s1026" o:spt="20" style="position:absolute;left:0pt;flip:y;margin-left:101.15pt;margin-top:21pt;height:0.75pt;width:308.9pt;z-index:251661312;mso-width-relative:page;mso-height-relative:page;" filled="f" stroked="t" coordsize="21600,21600" o:gfxdata="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VtKOdYAAAAJAQAADwAAAAAAAAABACAAAAAiAAAAZHJzL2Rvd25yZXYueG1sUEsBAhQA&#10;FAAAAAgAh07iQHzq4ej0AQAA6wMAAA4AAAAAAAAAAQAgAAAAJQEAAGRycy9lMm9Eb2MueG1sUEsF&#10;BgAAAAAGAAYAWQEAAIsFAAAAAA==&#10;">
                <v:fill on="f" focussize="0,0"/>
                <v:stroke weight="1.5pt" color="#000000" joinstyle="round"/>
                <v:imagedata o:title=""/>
                <o:lock v:ext="edit" aspectratio="f"/>
              </v:line>
            </w:pict>
          </mc:Fallback>
        </mc:AlternateContent>
      </w:r>
      <w:r>
        <w:rPr>
          <w:b/>
          <w:bCs/>
          <w:color w:val="auto"/>
          <w:sz w:val="32"/>
          <w:szCs w:val="32"/>
          <w:highlight w:val="none"/>
        </w:rPr>
        <w:t>编制日期：           202</w:t>
      </w:r>
      <w:r>
        <w:rPr>
          <w:rFonts w:hint="eastAsia"/>
          <w:b/>
          <w:bCs/>
          <w:color w:val="auto"/>
          <w:sz w:val="32"/>
          <w:szCs w:val="32"/>
          <w:highlight w:val="none"/>
          <w:lang w:val="en-US" w:eastAsia="zh-CN"/>
        </w:rPr>
        <w:t>4</w:t>
      </w:r>
      <w:r>
        <w:rPr>
          <w:b/>
          <w:bCs/>
          <w:color w:val="auto"/>
          <w:sz w:val="32"/>
          <w:szCs w:val="32"/>
          <w:highlight w:val="none"/>
        </w:rPr>
        <w:t>年</w:t>
      </w:r>
      <w:r>
        <w:rPr>
          <w:rFonts w:hint="eastAsia"/>
          <w:b/>
          <w:bCs/>
          <w:color w:val="auto"/>
          <w:sz w:val="32"/>
          <w:szCs w:val="32"/>
          <w:highlight w:val="none"/>
          <w:lang w:val="en-US" w:eastAsia="zh-CN"/>
        </w:rPr>
        <w:t>5</w:t>
      </w:r>
      <w:bookmarkStart w:id="15" w:name="_GoBack"/>
      <w:bookmarkEnd w:id="15"/>
      <w:r>
        <w:rPr>
          <w:b/>
          <w:bCs/>
          <w:color w:val="auto"/>
          <w:sz w:val="32"/>
          <w:szCs w:val="32"/>
          <w:highlight w:val="none"/>
        </w:rPr>
        <w:t>月</w:t>
      </w:r>
    </w:p>
    <w:p>
      <w:pPr>
        <w:ind w:firstLine="0" w:firstLineChars="0"/>
        <w:rPr>
          <w:color w:val="auto"/>
          <w:sz w:val="28"/>
          <w:szCs w:val="21"/>
          <w:highlight w:val="none"/>
        </w:rPr>
      </w:pPr>
    </w:p>
    <w:p>
      <w:pPr>
        <w:ind w:left="0" w:leftChars="0" w:firstLine="0" w:firstLineChars="0"/>
        <w:rPr>
          <w:color w:val="auto"/>
          <w:highlight w:val="none"/>
        </w:rPr>
      </w:pPr>
    </w:p>
    <w:p>
      <w:pPr>
        <w:ind w:left="0" w:leftChars="0" w:firstLine="0" w:firstLineChars="0"/>
        <w:rPr>
          <w:color w:val="auto"/>
          <w:highlight w:val="none"/>
        </w:rPr>
      </w:pPr>
    </w:p>
    <w:p>
      <w:pPr>
        <w:ind w:firstLine="562"/>
        <w:jc w:val="center"/>
        <w:rPr>
          <w:b/>
          <w:bCs/>
          <w:color w:val="auto"/>
          <w:sz w:val="28"/>
          <w:szCs w:val="28"/>
          <w:highlight w:val="none"/>
        </w:rPr>
      </w:pPr>
    </w:p>
    <w:p>
      <w:pPr>
        <w:ind w:firstLine="562"/>
        <w:jc w:val="center"/>
        <w:rPr>
          <w:color w:val="auto"/>
          <w:sz w:val="28"/>
          <w:szCs w:val="28"/>
          <w:highlight w:val="none"/>
        </w:rPr>
      </w:pPr>
      <w:r>
        <w:rPr>
          <w:b/>
          <w:bCs/>
          <w:color w:val="auto"/>
          <w:sz w:val="28"/>
          <w:szCs w:val="28"/>
          <w:highlight w:val="none"/>
        </w:rPr>
        <w:t>中华人民共和国生态环境部制</w:t>
      </w:r>
    </w:p>
    <w:p>
      <w:pPr>
        <w:spacing w:line="400" w:lineRule="exact"/>
        <w:ind w:left="0" w:leftChars="0" w:firstLine="0" w:firstLineChars="0"/>
        <w:rPr>
          <w:b/>
          <w:color w:val="FF0000"/>
          <w:sz w:val="36"/>
          <w:szCs w:val="36"/>
          <w:highlight w:val="none"/>
        </w:rPr>
      </w:pPr>
    </w:p>
    <w:p>
      <w:pPr>
        <w:spacing w:line="400" w:lineRule="exact"/>
        <w:ind w:firstLine="0" w:firstLineChars="0"/>
        <w:jc w:val="center"/>
        <w:rPr>
          <w:b/>
          <w:color w:val="auto"/>
          <w:sz w:val="36"/>
          <w:szCs w:val="36"/>
          <w:highlight w:val="none"/>
        </w:rPr>
      </w:pPr>
    </w:p>
    <w:p>
      <w:pPr>
        <w:spacing w:line="400" w:lineRule="exact"/>
        <w:ind w:firstLine="0" w:firstLineChars="0"/>
        <w:jc w:val="center"/>
        <w:rPr>
          <w:b/>
          <w:color w:val="auto"/>
          <w:sz w:val="36"/>
          <w:szCs w:val="36"/>
          <w:highlight w:val="none"/>
        </w:rPr>
        <w:sectPr>
          <w:headerReference r:id="rId7" w:type="first"/>
          <w:footerReference r:id="rId10" w:type="first"/>
          <w:headerReference r:id="rId5" w:type="default"/>
          <w:footerReference r:id="rId8" w:type="default"/>
          <w:headerReference r:id="rId6" w:type="even"/>
          <w:footerReference r:id="rId9" w:type="even"/>
          <w:pgSz w:w="11907" w:h="16840"/>
          <w:pgMar w:top="1418" w:right="1418" w:bottom="1418" w:left="1588" w:header="454" w:footer="964" w:gutter="0"/>
          <w:pgBorders>
            <w:top w:val="none" w:sz="0" w:space="0"/>
            <w:left w:val="none" w:sz="0" w:space="0"/>
            <w:bottom w:val="none" w:sz="0" w:space="0"/>
            <w:right w:val="none" w:sz="0" w:space="0"/>
          </w:pgBorders>
          <w:pgNumType w:start="1"/>
          <w:cols w:space="720" w:num="1"/>
          <w:titlePg/>
          <w:docGrid w:linePitch="380" w:charSpace="0"/>
        </w:sectPr>
      </w:pPr>
    </w:p>
    <w:p>
      <w:pPr>
        <w:spacing w:line="400" w:lineRule="exact"/>
        <w:ind w:firstLine="0" w:firstLineChars="0"/>
        <w:jc w:val="center"/>
        <w:rPr>
          <w:rFonts w:hint="eastAsia" w:eastAsia="宋体"/>
          <w:b/>
          <w:color w:val="auto"/>
          <w:sz w:val="36"/>
          <w:szCs w:val="36"/>
          <w:highlight w:val="none"/>
          <w:lang w:eastAsia="zh-CN"/>
        </w:rPr>
        <w:sectPr>
          <w:pgSz w:w="11907" w:h="16840"/>
          <w:pgMar w:top="1418" w:right="1418" w:bottom="1418" w:left="1588" w:header="454" w:footer="964" w:gutter="0"/>
          <w:pgBorders>
            <w:top w:val="none" w:sz="0" w:space="0"/>
            <w:left w:val="none" w:sz="0" w:space="0"/>
            <w:bottom w:val="none" w:sz="0" w:space="0"/>
            <w:right w:val="none" w:sz="0" w:space="0"/>
          </w:pgBorders>
          <w:pgNumType w:start="1"/>
          <w:cols w:space="720" w:num="1"/>
          <w:titlePg/>
          <w:docGrid w:linePitch="380" w:charSpace="0"/>
        </w:sectPr>
      </w:pPr>
      <w:r>
        <w:rPr>
          <w:rFonts w:hint="eastAsia" w:eastAsia="宋体"/>
          <w:b/>
          <w:color w:val="auto"/>
          <w:sz w:val="36"/>
          <w:szCs w:val="36"/>
          <w:highlight w:val="none"/>
          <w:lang w:eastAsia="zh-CN"/>
        </w:rPr>
        <w:drawing>
          <wp:anchor distT="0" distB="0" distL="114300" distR="114300" simplePos="0" relativeHeight="251662336" behindDoc="0" locked="0" layoutInCell="1" allowOverlap="1">
            <wp:simplePos x="0" y="0"/>
            <wp:positionH relativeFrom="column">
              <wp:posOffset>-17145</wp:posOffset>
            </wp:positionH>
            <wp:positionV relativeFrom="paragraph">
              <wp:posOffset>123825</wp:posOffset>
            </wp:positionV>
            <wp:extent cx="5646420" cy="8029575"/>
            <wp:effectExtent l="0" t="0" r="7620" b="1905"/>
            <wp:wrapSquare wrapText="bothSides"/>
            <wp:docPr id="5" name="图片 5" descr="专家复核签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专家复核签字"/>
                    <pic:cNvPicPr>
                      <a:picLocks noChangeAspect="1"/>
                    </pic:cNvPicPr>
                  </pic:nvPicPr>
                  <pic:blipFill>
                    <a:blip r:embed="rId16"/>
                    <a:stretch>
                      <a:fillRect/>
                    </a:stretch>
                  </pic:blipFill>
                  <pic:spPr>
                    <a:xfrm>
                      <a:off x="0" y="0"/>
                      <a:ext cx="5646420" cy="8029575"/>
                    </a:xfrm>
                    <a:prstGeom prst="rect">
                      <a:avLst/>
                    </a:prstGeom>
                  </pic:spPr>
                </pic:pic>
              </a:graphicData>
            </a:graphic>
          </wp:anchor>
        </w:drawing>
      </w:r>
    </w:p>
    <w:p>
      <w:pPr>
        <w:spacing w:line="400" w:lineRule="exact"/>
        <w:ind w:firstLine="0" w:firstLineChars="0"/>
        <w:jc w:val="center"/>
        <w:rPr>
          <w:b/>
          <w:color w:val="auto"/>
          <w:sz w:val="36"/>
          <w:szCs w:val="36"/>
          <w:highlight w:val="none"/>
        </w:rPr>
      </w:pPr>
      <w:r>
        <w:rPr>
          <w:b/>
          <w:color w:val="auto"/>
          <w:sz w:val="36"/>
          <w:szCs w:val="36"/>
          <w:highlight w:val="none"/>
        </w:rPr>
        <w:t>目   录</w:t>
      </w:r>
    </w:p>
    <w:p>
      <w:pPr>
        <w:spacing w:line="400" w:lineRule="exact"/>
        <w:ind w:firstLine="723"/>
        <w:jc w:val="center"/>
        <w:rPr>
          <w:b/>
          <w:color w:val="auto"/>
          <w:sz w:val="36"/>
          <w:szCs w:val="36"/>
          <w:highlight w:val="none"/>
        </w:rPr>
      </w:pPr>
    </w:p>
    <w:p>
      <w:pPr>
        <w:pStyle w:val="18"/>
        <w:tabs>
          <w:tab w:val="right" w:leader="dot" w:pos="8901"/>
          <w:tab w:val="clear" w:pos="8720"/>
        </w:tabs>
        <w:ind w:firstLine="0" w:firstLineChars="0"/>
        <w:jc w:val="both"/>
        <w:rPr>
          <w:color w:val="auto"/>
          <w:sz w:val="28"/>
          <w:szCs w:val="21"/>
          <w:highlight w:val="none"/>
        </w:rPr>
      </w:pPr>
      <w:r>
        <w:rPr>
          <w:color w:val="auto"/>
          <w:sz w:val="28"/>
          <w:szCs w:val="21"/>
          <w:highlight w:val="none"/>
        </w:rPr>
        <w:fldChar w:fldCharType="begin"/>
      </w:r>
      <w:r>
        <w:rPr>
          <w:color w:val="auto"/>
          <w:sz w:val="28"/>
          <w:szCs w:val="21"/>
          <w:highlight w:val="none"/>
        </w:rPr>
        <w:instrText xml:space="preserve">TOC \o "1-1" \h \u </w:instrText>
      </w:r>
      <w:r>
        <w:rPr>
          <w:color w:val="auto"/>
          <w:sz w:val="28"/>
          <w:szCs w:val="21"/>
          <w:highlight w:val="none"/>
        </w:rPr>
        <w:fldChar w:fldCharType="separate"/>
      </w:r>
      <w:r>
        <w:rPr>
          <w:color w:val="auto"/>
          <w:sz w:val="28"/>
          <w:szCs w:val="21"/>
          <w:highlight w:val="none"/>
        </w:rPr>
        <w:fldChar w:fldCharType="begin"/>
      </w:r>
      <w:r>
        <w:rPr>
          <w:color w:val="auto"/>
          <w:sz w:val="28"/>
          <w:szCs w:val="21"/>
          <w:highlight w:val="none"/>
        </w:rPr>
        <w:instrText xml:space="preserve"> HYPERLINK \l _Toc31810 </w:instrText>
      </w:r>
      <w:r>
        <w:rPr>
          <w:color w:val="auto"/>
          <w:sz w:val="28"/>
          <w:szCs w:val="21"/>
          <w:highlight w:val="none"/>
        </w:rPr>
        <w:fldChar w:fldCharType="separate"/>
      </w:r>
      <w:r>
        <w:rPr>
          <w:rFonts w:hint="eastAsia"/>
          <w:color w:val="auto"/>
          <w:sz w:val="28"/>
          <w:szCs w:val="21"/>
          <w:highlight w:val="none"/>
        </w:rPr>
        <w:t>一、</w:t>
      </w:r>
      <w:r>
        <w:rPr>
          <w:color w:val="auto"/>
          <w:sz w:val="28"/>
          <w:szCs w:val="21"/>
          <w:highlight w:val="none"/>
        </w:rPr>
        <w:t>建设项目基本情况</w:t>
      </w:r>
      <w:r>
        <w:rPr>
          <w:color w:val="auto"/>
          <w:sz w:val="28"/>
          <w:szCs w:val="21"/>
          <w:highlight w:val="none"/>
        </w:rPr>
        <w:tab/>
      </w:r>
      <w:r>
        <w:rPr>
          <w:color w:val="auto"/>
          <w:sz w:val="28"/>
          <w:szCs w:val="21"/>
          <w:highlight w:val="none"/>
        </w:rPr>
        <w:fldChar w:fldCharType="begin"/>
      </w:r>
      <w:r>
        <w:rPr>
          <w:color w:val="auto"/>
          <w:sz w:val="28"/>
          <w:szCs w:val="21"/>
          <w:highlight w:val="none"/>
        </w:rPr>
        <w:instrText xml:space="preserve"> PAGEREF _Toc31810 \h </w:instrText>
      </w:r>
      <w:r>
        <w:rPr>
          <w:color w:val="auto"/>
          <w:sz w:val="28"/>
          <w:szCs w:val="21"/>
          <w:highlight w:val="none"/>
        </w:rPr>
        <w:fldChar w:fldCharType="separate"/>
      </w:r>
      <w:r>
        <w:rPr>
          <w:color w:val="auto"/>
          <w:sz w:val="28"/>
          <w:szCs w:val="21"/>
          <w:highlight w:val="none"/>
        </w:rPr>
        <w:t>1</w:t>
      </w:r>
      <w:r>
        <w:rPr>
          <w:color w:val="auto"/>
          <w:sz w:val="28"/>
          <w:szCs w:val="21"/>
          <w:highlight w:val="none"/>
        </w:rPr>
        <w:fldChar w:fldCharType="end"/>
      </w:r>
      <w:r>
        <w:rPr>
          <w:color w:val="auto"/>
          <w:sz w:val="28"/>
          <w:szCs w:val="21"/>
          <w:highlight w:val="none"/>
        </w:rPr>
        <w:fldChar w:fldCharType="end"/>
      </w:r>
    </w:p>
    <w:p>
      <w:pPr>
        <w:pStyle w:val="18"/>
        <w:tabs>
          <w:tab w:val="right" w:leader="dot" w:pos="8901"/>
          <w:tab w:val="clear" w:pos="8720"/>
        </w:tabs>
        <w:ind w:firstLine="0" w:firstLineChars="0"/>
        <w:jc w:val="both"/>
        <w:rPr>
          <w:color w:val="auto"/>
          <w:sz w:val="28"/>
          <w:szCs w:val="21"/>
          <w:highlight w:val="none"/>
        </w:rPr>
      </w:pPr>
      <w:r>
        <w:rPr>
          <w:color w:val="auto"/>
          <w:sz w:val="28"/>
          <w:szCs w:val="21"/>
          <w:highlight w:val="none"/>
        </w:rPr>
        <w:fldChar w:fldCharType="begin"/>
      </w:r>
      <w:r>
        <w:rPr>
          <w:color w:val="auto"/>
          <w:sz w:val="28"/>
          <w:szCs w:val="21"/>
          <w:highlight w:val="none"/>
        </w:rPr>
        <w:instrText xml:space="preserve"> HYPERLINK \l _Toc5645 </w:instrText>
      </w:r>
      <w:r>
        <w:rPr>
          <w:color w:val="auto"/>
          <w:sz w:val="28"/>
          <w:szCs w:val="21"/>
          <w:highlight w:val="none"/>
        </w:rPr>
        <w:fldChar w:fldCharType="separate"/>
      </w:r>
      <w:r>
        <w:rPr>
          <w:rFonts w:hint="eastAsia"/>
          <w:color w:val="auto"/>
          <w:sz w:val="28"/>
          <w:szCs w:val="21"/>
          <w:highlight w:val="none"/>
        </w:rPr>
        <w:t>二、</w:t>
      </w:r>
      <w:r>
        <w:rPr>
          <w:color w:val="auto"/>
          <w:sz w:val="28"/>
          <w:szCs w:val="21"/>
          <w:highlight w:val="none"/>
        </w:rPr>
        <w:t>建设项目工程分析</w:t>
      </w:r>
      <w:r>
        <w:rPr>
          <w:color w:val="auto"/>
          <w:sz w:val="28"/>
          <w:szCs w:val="21"/>
          <w:highlight w:val="none"/>
        </w:rPr>
        <w:tab/>
      </w:r>
      <w:r>
        <w:rPr>
          <w:color w:val="auto"/>
          <w:sz w:val="28"/>
          <w:szCs w:val="21"/>
          <w:highlight w:val="none"/>
        </w:rPr>
        <w:fldChar w:fldCharType="begin"/>
      </w:r>
      <w:r>
        <w:rPr>
          <w:color w:val="auto"/>
          <w:sz w:val="28"/>
          <w:szCs w:val="21"/>
          <w:highlight w:val="none"/>
        </w:rPr>
        <w:instrText xml:space="preserve"> PAGEREF _Toc5645 \h </w:instrText>
      </w:r>
      <w:r>
        <w:rPr>
          <w:color w:val="auto"/>
          <w:sz w:val="28"/>
          <w:szCs w:val="21"/>
          <w:highlight w:val="none"/>
        </w:rPr>
        <w:fldChar w:fldCharType="separate"/>
      </w:r>
      <w:r>
        <w:rPr>
          <w:color w:val="auto"/>
          <w:sz w:val="28"/>
          <w:szCs w:val="21"/>
          <w:highlight w:val="none"/>
        </w:rPr>
        <w:t>10</w:t>
      </w:r>
      <w:r>
        <w:rPr>
          <w:color w:val="auto"/>
          <w:sz w:val="28"/>
          <w:szCs w:val="21"/>
          <w:highlight w:val="none"/>
        </w:rPr>
        <w:fldChar w:fldCharType="end"/>
      </w:r>
      <w:r>
        <w:rPr>
          <w:color w:val="auto"/>
          <w:sz w:val="28"/>
          <w:szCs w:val="21"/>
          <w:highlight w:val="none"/>
        </w:rPr>
        <w:fldChar w:fldCharType="end"/>
      </w:r>
    </w:p>
    <w:p>
      <w:pPr>
        <w:pStyle w:val="18"/>
        <w:tabs>
          <w:tab w:val="right" w:leader="dot" w:pos="8901"/>
          <w:tab w:val="clear" w:pos="8720"/>
        </w:tabs>
        <w:ind w:firstLine="0" w:firstLineChars="0"/>
        <w:jc w:val="both"/>
        <w:rPr>
          <w:color w:val="auto"/>
          <w:sz w:val="28"/>
          <w:szCs w:val="21"/>
          <w:highlight w:val="none"/>
        </w:rPr>
      </w:pPr>
      <w:r>
        <w:rPr>
          <w:color w:val="auto"/>
          <w:sz w:val="28"/>
          <w:szCs w:val="21"/>
          <w:highlight w:val="none"/>
        </w:rPr>
        <w:fldChar w:fldCharType="begin"/>
      </w:r>
      <w:r>
        <w:rPr>
          <w:color w:val="auto"/>
          <w:sz w:val="28"/>
          <w:szCs w:val="21"/>
          <w:highlight w:val="none"/>
        </w:rPr>
        <w:instrText xml:space="preserve"> HYPERLINK \l _Toc31841 </w:instrText>
      </w:r>
      <w:r>
        <w:rPr>
          <w:color w:val="auto"/>
          <w:sz w:val="28"/>
          <w:szCs w:val="21"/>
          <w:highlight w:val="none"/>
        </w:rPr>
        <w:fldChar w:fldCharType="separate"/>
      </w:r>
      <w:r>
        <w:rPr>
          <w:rFonts w:hint="eastAsia"/>
          <w:color w:val="auto"/>
          <w:sz w:val="28"/>
          <w:szCs w:val="21"/>
          <w:highlight w:val="none"/>
        </w:rPr>
        <w:t>三、</w:t>
      </w:r>
      <w:r>
        <w:rPr>
          <w:color w:val="auto"/>
          <w:sz w:val="28"/>
          <w:szCs w:val="21"/>
          <w:highlight w:val="none"/>
        </w:rPr>
        <w:t>区域环境质量现状、环境保护目标及评价标准</w:t>
      </w:r>
      <w:r>
        <w:rPr>
          <w:color w:val="auto"/>
          <w:sz w:val="28"/>
          <w:szCs w:val="21"/>
          <w:highlight w:val="none"/>
        </w:rPr>
        <w:tab/>
      </w:r>
      <w:r>
        <w:rPr>
          <w:color w:val="auto"/>
          <w:sz w:val="28"/>
          <w:szCs w:val="21"/>
          <w:highlight w:val="none"/>
        </w:rPr>
        <w:fldChar w:fldCharType="begin"/>
      </w:r>
      <w:r>
        <w:rPr>
          <w:color w:val="auto"/>
          <w:sz w:val="28"/>
          <w:szCs w:val="21"/>
          <w:highlight w:val="none"/>
        </w:rPr>
        <w:instrText xml:space="preserve"> PAGEREF _Toc31841 \h </w:instrText>
      </w:r>
      <w:r>
        <w:rPr>
          <w:color w:val="auto"/>
          <w:sz w:val="28"/>
          <w:szCs w:val="21"/>
          <w:highlight w:val="none"/>
        </w:rPr>
        <w:fldChar w:fldCharType="separate"/>
      </w:r>
      <w:r>
        <w:rPr>
          <w:color w:val="auto"/>
          <w:sz w:val="28"/>
          <w:szCs w:val="21"/>
          <w:highlight w:val="none"/>
        </w:rPr>
        <w:t>23</w:t>
      </w:r>
      <w:r>
        <w:rPr>
          <w:color w:val="auto"/>
          <w:sz w:val="28"/>
          <w:szCs w:val="21"/>
          <w:highlight w:val="none"/>
        </w:rPr>
        <w:fldChar w:fldCharType="end"/>
      </w:r>
      <w:r>
        <w:rPr>
          <w:color w:val="auto"/>
          <w:sz w:val="28"/>
          <w:szCs w:val="21"/>
          <w:highlight w:val="none"/>
        </w:rPr>
        <w:fldChar w:fldCharType="end"/>
      </w:r>
    </w:p>
    <w:p>
      <w:pPr>
        <w:pStyle w:val="18"/>
        <w:tabs>
          <w:tab w:val="right" w:leader="dot" w:pos="8901"/>
          <w:tab w:val="clear" w:pos="8720"/>
        </w:tabs>
        <w:ind w:firstLine="0" w:firstLineChars="0"/>
        <w:jc w:val="both"/>
        <w:rPr>
          <w:color w:val="auto"/>
          <w:sz w:val="28"/>
          <w:szCs w:val="21"/>
          <w:highlight w:val="none"/>
        </w:rPr>
      </w:pPr>
      <w:r>
        <w:rPr>
          <w:color w:val="auto"/>
          <w:sz w:val="28"/>
          <w:szCs w:val="21"/>
          <w:highlight w:val="none"/>
        </w:rPr>
        <w:fldChar w:fldCharType="begin"/>
      </w:r>
      <w:r>
        <w:rPr>
          <w:color w:val="auto"/>
          <w:sz w:val="28"/>
          <w:szCs w:val="21"/>
          <w:highlight w:val="none"/>
        </w:rPr>
        <w:instrText xml:space="preserve"> HYPERLINK \l _Toc6263 </w:instrText>
      </w:r>
      <w:r>
        <w:rPr>
          <w:color w:val="auto"/>
          <w:sz w:val="28"/>
          <w:szCs w:val="21"/>
          <w:highlight w:val="none"/>
        </w:rPr>
        <w:fldChar w:fldCharType="separate"/>
      </w:r>
      <w:r>
        <w:rPr>
          <w:color w:val="auto"/>
          <w:sz w:val="28"/>
          <w:szCs w:val="21"/>
          <w:highlight w:val="none"/>
        </w:rPr>
        <w:t>四、主要环境影响和保护措施</w:t>
      </w:r>
      <w:r>
        <w:rPr>
          <w:color w:val="auto"/>
          <w:sz w:val="28"/>
          <w:szCs w:val="21"/>
          <w:highlight w:val="none"/>
        </w:rPr>
        <w:tab/>
      </w:r>
      <w:r>
        <w:rPr>
          <w:color w:val="auto"/>
          <w:sz w:val="28"/>
          <w:szCs w:val="21"/>
          <w:highlight w:val="none"/>
        </w:rPr>
        <w:fldChar w:fldCharType="begin"/>
      </w:r>
      <w:r>
        <w:rPr>
          <w:color w:val="auto"/>
          <w:sz w:val="28"/>
          <w:szCs w:val="21"/>
          <w:highlight w:val="none"/>
        </w:rPr>
        <w:instrText xml:space="preserve"> PAGEREF _Toc6263 \h </w:instrText>
      </w:r>
      <w:r>
        <w:rPr>
          <w:color w:val="auto"/>
          <w:sz w:val="28"/>
          <w:szCs w:val="21"/>
          <w:highlight w:val="none"/>
        </w:rPr>
        <w:fldChar w:fldCharType="separate"/>
      </w:r>
      <w:r>
        <w:rPr>
          <w:color w:val="auto"/>
          <w:sz w:val="28"/>
          <w:szCs w:val="21"/>
          <w:highlight w:val="none"/>
        </w:rPr>
        <w:t>28</w:t>
      </w:r>
      <w:r>
        <w:rPr>
          <w:color w:val="auto"/>
          <w:sz w:val="28"/>
          <w:szCs w:val="21"/>
          <w:highlight w:val="none"/>
        </w:rPr>
        <w:fldChar w:fldCharType="end"/>
      </w:r>
      <w:r>
        <w:rPr>
          <w:color w:val="auto"/>
          <w:sz w:val="28"/>
          <w:szCs w:val="21"/>
          <w:highlight w:val="none"/>
        </w:rPr>
        <w:fldChar w:fldCharType="end"/>
      </w:r>
    </w:p>
    <w:p>
      <w:pPr>
        <w:pStyle w:val="18"/>
        <w:tabs>
          <w:tab w:val="right" w:leader="dot" w:pos="8901"/>
          <w:tab w:val="clear" w:pos="8720"/>
        </w:tabs>
        <w:ind w:firstLine="0" w:firstLineChars="0"/>
        <w:jc w:val="both"/>
        <w:rPr>
          <w:color w:val="auto"/>
          <w:sz w:val="28"/>
          <w:szCs w:val="21"/>
          <w:highlight w:val="none"/>
        </w:rPr>
      </w:pPr>
      <w:r>
        <w:rPr>
          <w:color w:val="auto"/>
          <w:sz w:val="28"/>
          <w:szCs w:val="21"/>
          <w:highlight w:val="none"/>
        </w:rPr>
        <w:fldChar w:fldCharType="begin"/>
      </w:r>
      <w:r>
        <w:rPr>
          <w:color w:val="auto"/>
          <w:sz w:val="28"/>
          <w:szCs w:val="21"/>
          <w:highlight w:val="none"/>
        </w:rPr>
        <w:instrText xml:space="preserve"> HYPERLINK \l _Toc22641 </w:instrText>
      </w:r>
      <w:r>
        <w:rPr>
          <w:color w:val="auto"/>
          <w:sz w:val="28"/>
          <w:szCs w:val="21"/>
          <w:highlight w:val="none"/>
        </w:rPr>
        <w:fldChar w:fldCharType="separate"/>
      </w:r>
      <w:r>
        <w:rPr>
          <w:color w:val="auto"/>
          <w:sz w:val="28"/>
          <w:szCs w:val="21"/>
          <w:highlight w:val="none"/>
        </w:rPr>
        <w:t>五、环境保护措施监督检查清单</w:t>
      </w:r>
      <w:r>
        <w:rPr>
          <w:color w:val="auto"/>
          <w:sz w:val="28"/>
          <w:szCs w:val="21"/>
          <w:highlight w:val="none"/>
        </w:rPr>
        <w:tab/>
      </w:r>
      <w:r>
        <w:rPr>
          <w:color w:val="auto"/>
          <w:sz w:val="28"/>
          <w:szCs w:val="21"/>
          <w:highlight w:val="none"/>
        </w:rPr>
        <w:fldChar w:fldCharType="begin"/>
      </w:r>
      <w:r>
        <w:rPr>
          <w:color w:val="auto"/>
          <w:sz w:val="28"/>
          <w:szCs w:val="21"/>
          <w:highlight w:val="none"/>
        </w:rPr>
        <w:instrText xml:space="preserve"> PAGEREF _Toc22641 \h </w:instrText>
      </w:r>
      <w:r>
        <w:rPr>
          <w:color w:val="auto"/>
          <w:sz w:val="28"/>
          <w:szCs w:val="21"/>
          <w:highlight w:val="none"/>
        </w:rPr>
        <w:fldChar w:fldCharType="separate"/>
      </w:r>
      <w:r>
        <w:rPr>
          <w:color w:val="auto"/>
          <w:sz w:val="28"/>
          <w:szCs w:val="21"/>
          <w:highlight w:val="none"/>
        </w:rPr>
        <w:t>33</w:t>
      </w:r>
      <w:r>
        <w:rPr>
          <w:color w:val="auto"/>
          <w:sz w:val="28"/>
          <w:szCs w:val="21"/>
          <w:highlight w:val="none"/>
        </w:rPr>
        <w:fldChar w:fldCharType="end"/>
      </w:r>
      <w:r>
        <w:rPr>
          <w:color w:val="auto"/>
          <w:sz w:val="28"/>
          <w:szCs w:val="21"/>
          <w:highlight w:val="none"/>
        </w:rPr>
        <w:fldChar w:fldCharType="end"/>
      </w:r>
    </w:p>
    <w:p>
      <w:pPr>
        <w:pStyle w:val="18"/>
        <w:tabs>
          <w:tab w:val="right" w:leader="dot" w:pos="8901"/>
          <w:tab w:val="clear" w:pos="8720"/>
        </w:tabs>
        <w:ind w:firstLine="0" w:firstLineChars="0"/>
        <w:jc w:val="both"/>
        <w:rPr>
          <w:color w:val="auto"/>
          <w:sz w:val="28"/>
          <w:szCs w:val="21"/>
          <w:highlight w:val="none"/>
        </w:rPr>
      </w:pPr>
      <w:r>
        <w:rPr>
          <w:color w:val="auto"/>
          <w:sz w:val="28"/>
          <w:szCs w:val="21"/>
          <w:highlight w:val="none"/>
        </w:rPr>
        <w:fldChar w:fldCharType="begin"/>
      </w:r>
      <w:r>
        <w:rPr>
          <w:color w:val="auto"/>
          <w:sz w:val="28"/>
          <w:szCs w:val="21"/>
          <w:highlight w:val="none"/>
        </w:rPr>
        <w:instrText xml:space="preserve"> HYPERLINK \l _Toc6017 </w:instrText>
      </w:r>
      <w:r>
        <w:rPr>
          <w:color w:val="auto"/>
          <w:sz w:val="28"/>
          <w:szCs w:val="21"/>
          <w:highlight w:val="none"/>
        </w:rPr>
        <w:fldChar w:fldCharType="separate"/>
      </w:r>
      <w:r>
        <w:rPr>
          <w:color w:val="auto"/>
          <w:sz w:val="28"/>
          <w:szCs w:val="21"/>
          <w:highlight w:val="none"/>
        </w:rPr>
        <w:t>六、结论</w:t>
      </w:r>
      <w:r>
        <w:rPr>
          <w:color w:val="auto"/>
          <w:sz w:val="28"/>
          <w:szCs w:val="21"/>
          <w:highlight w:val="none"/>
        </w:rPr>
        <w:tab/>
      </w:r>
      <w:r>
        <w:rPr>
          <w:color w:val="auto"/>
          <w:sz w:val="28"/>
          <w:szCs w:val="21"/>
          <w:highlight w:val="none"/>
        </w:rPr>
        <w:fldChar w:fldCharType="begin"/>
      </w:r>
      <w:r>
        <w:rPr>
          <w:color w:val="auto"/>
          <w:sz w:val="28"/>
          <w:szCs w:val="21"/>
          <w:highlight w:val="none"/>
        </w:rPr>
        <w:instrText xml:space="preserve"> PAGEREF _Toc6017 \h </w:instrText>
      </w:r>
      <w:r>
        <w:rPr>
          <w:color w:val="auto"/>
          <w:sz w:val="28"/>
          <w:szCs w:val="21"/>
          <w:highlight w:val="none"/>
        </w:rPr>
        <w:fldChar w:fldCharType="separate"/>
      </w:r>
      <w:r>
        <w:rPr>
          <w:color w:val="auto"/>
          <w:sz w:val="28"/>
          <w:szCs w:val="21"/>
          <w:highlight w:val="none"/>
        </w:rPr>
        <w:t>35</w:t>
      </w:r>
      <w:r>
        <w:rPr>
          <w:color w:val="auto"/>
          <w:sz w:val="28"/>
          <w:szCs w:val="21"/>
          <w:highlight w:val="none"/>
        </w:rPr>
        <w:fldChar w:fldCharType="end"/>
      </w:r>
      <w:r>
        <w:rPr>
          <w:color w:val="auto"/>
          <w:sz w:val="28"/>
          <w:szCs w:val="21"/>
          <w:highlight w:val="none"/>
        </w:rPr>
        <w:fldChar w:fldCharType="end"/>
      </w:r>
    </w:p>
    <w:p>
      <w:pPr>
        <w:pStyle w:val="18"/>
        <w:tabs>
          <w:tab w:val="right" w:leader="dot" w:pos="8901"/>
          <w:tab w:val="clear" w:pos="8720"/>
        </w:tabs>
        <w:ind w:firstLine="0" w:firstLineChars="0"/>
        <w:jc w:val="both"/>
        <w:rPr>
          <w:color w:val="FF0000"/>
          <w:highlight w:val="none"/>
        </w:rPr>
      </w:pPr>
      <w:r>
        <w:rPr>
          <w:color w:val="auto"/>
          <w:sz w:val="28"/>
          <w:szCs w:val="21"/>
          <w:highlight w:val="none"/>
        </w:rPr>
        <w:fldChar w:fldCharType="end"/>
      </w:r>
    </w:p>
    <w:p>
      <w:pPr>
        <w:ind w:firstLine="0" w:firstLineChars="0"/>
        <w:rPr>
          <w:b/>
          <w:color w:val="auto"/>
          <w:szCs w:val="24"/>
          <w:highlight w:val="none"/>
        </w:rPr>
      </w:pPr>
      <w:r>
        <w:rPr>
          <w:rFonts w:eastAsia="黑体"/>
          <w:color w:val="FF0000"/>
          <w:sz w:val="32"/>
          <w:szCs w:val="32"/>
          <w:highlight w:val="none"/>
        </w:rPr>
        <w:br w:type="page"/>
      </w:r>
      <w:r>
        <w:rPr>
          <w:b/>
          <w:color w:val="auto"/>
          <w:szCs w:val="24"/>
          <w:highlight w:val="none"/>
        </w:rPr>
        <w:t>附件：</w:t>
      </w:r>
    </w:p>
    <w:p>
      <w:pPr>
        <w:ind w:firstLine="0" w:firstLineChars="0"/>
        <w:rPr>
          <w:rFonts w:hint="eastAsia"/>
          <w:b/>
          <w:color w:val="auto"/>
          <w:szCs w:val="24"/>
          <w:highlight w:val="none"/>
          <w:lang w:val="en-US" w:eastAsia="zh-CN"/>
        </w:rPr>
      </w:pPr>
      <w:r>
        <w:rPr>
          <w:rFonts w:hint="eastAsia"/>
          <w:b/>
          <w:color w:val="auto"/>
          <w:szCs w:val="24"/>
          <w:highlight w:val="none"/>
          <w:lang w:eastAsia="zh-CN"/>
        </w:rPr>
        <w:t>附件</w:t>
      </w:r>
      <w:r>
        <w:rPr>
          <w:rFonts w:hint="eastAsia"/>
          <w:b/>
          <w:color w:val="auto"/>
          <w:szCs w:val="24"/>
          <w:highlight w:val="none"/>
          <w:lang w:val="en-US" w:eastAsia="zh-CN"/>
        </w:rPr>
        <w:t>1：环评委托书</w:t>
      </w:r>
    </w:p>
    <w:p>
      <w:pPr>
        <w:ind w:firstLine="0" w:firstLineChars="0"/>
        <w:rPr>
          <w:rFonts w:hint="eastAsia" w:ascii="Times New Roman" w:hAnsi="Times New Roman" w:eastAsia="宋体" w:cs="Times New Roman"/>
          <w:b/>
          <w:color w:val="auto"/>
          <w:szCs w:val="24"/>
          <w:highlight w:val="none"/>
          <w:lang w:val="en-US" w:eastAsia="zh-CN"/>
        </w:rPr>
      </w:pPr>
      <w:r>
        <w:rPr>
          <w:rFonts w:hint="eastAsia" w:ascii="Times New Roman" w:hAnsi="Times New Roman" w:eastAsia="宋体" w:cs="Times New Roman"/>
          <w:b/>
          <w:color w:val="auto"/>
          <w:szCs w:val="24"/>
          <w:highlight w:val="none"/>
          <w:lang w:val="en-US" w:eastAsia="zh-CN"/>
        </w:rPr>
        <w:t>附件2：</w:t>
      </w:r>
      <w:r>
        <w:rPr>
          <w:rFonts w:hint="eastAsia" w:cs="Times New Roman"/>
          <w:b/>
          <w:color w:val="auto"/>
          <w:szCs w:val="24"/>
          <w:highlight w:val="none"/>
          <w:lang w:val="en-US" w:eastAsia="zh-CN"/>
        </w:rPr>
        <w:t>原项目环评批复</w:t>
      </w:r>
    </w:p>
    <w:p>
      <w:pPr>
        <w:ind w:firstLine="0" w:firstLineChars="0"/>
        <w:rPr>
          <w:rFonts w:hint="eastAsia" w:ascii="Times New Roman" w:hAnsi="Times New Roman" w:eastAsia="宋体" w:cs="Times New Roman"/>
          <w:b/>
          <w:color w:val="auto"/>
          <w:szCs w:val="24"/>
          <w:highlight w:val="none"/>
          <w:lang w:val="en-US" w:eastAsia="zh-CN"/>
        </w:rPr>
      </w:pPr>
      <w:r>
        <w:rPr>
          <w:rFonts w:hint="eastAsia" w:ascii="Times New Roman" w:hAnsi="Times New Roman" w:eastAsia="宋体" w:cs="Times New Roman"/>
          <w:b/>
          <w:color w:val="auto"/>
          <w:szCs w:val="24"/>
          <w:highlight w:val="none"/>
          <w:lang w:val="en-US" w:eastAsia="zh-CN"/>
        </w:rPr>
        <w:t>附件3：</w:t>
      </w:r>
      <w:r>
        <w:rPr>
          <w:rFonts w:hint="eastAsia" w:cs="Times New Roman"/>
          <w:b/>
          <w:color w:val="auto"/>
          <w:szCs w:val="24"/>
          <w:highlight w:val="none"/>
          <w:lang w:val="en-US" w:eastAsia="zh-CN"/>
        </w:rPr>
        <w:t>竣工验收备案表</w:t>
      </w:r>
    </w:p>
    <w:p>
      <w:pPr>
        <w:ind w:firstLine="0" w:firstLineChars="0"/>
        <w:rPr>
          <w:rFonts w:hint="eastAsia" w:ascii="Times New Roman" w:hAnsi="Times New Roman" w:eastAsia="宋体" w:cs="Times New Roman"/>
          <w:b/>
          <w:color w:val="auto"/>
          <w:szCs w:val="24"/>
          <w:highlight w:val="none"/>
          <w:lang w:val="en-US" w:eastAsia="zh-CN"/>
        </w:rPr>
      </w:pPr>
      <w:r>
        <w:rPr>
          <w:rFonts w:hint="eastAsia" w:ascii="Times New Roman" w:hAnsi="Times New Roman" w:eastAsia="宋体" w:cs="Times New Roman"/>
          <w:b/>
          <w:color w:val="auto"/>
          <w:szCs w:val="24"/>
          <w:highlight w:val="none"/>
          <w:lang w:val="en-US" w:eastAsia="zh-CN"/>
        </w:rPr>
        <w:t>附件4：企业营业执照</w:t>
      </w:r>
    </w:p>
    <w:p>
      <w:pPr>
        <w:pStyle w:val="33"/>
        <w:ind w:left="0" w:leftChars="0" w:firstLine="0" w:firstLineChars="0"/>
        <w:rPr>
          <w:rFonts w:hint="eastAsia" w:ascii="Times New Roman" w:hAnsi="Times New Roman" w:eastAsia="宋体" w:cs="Times New Roman"/>
          <w:b/>
          <w:color w:val="auto"/>
          <w:szCs w:val="24"/>
          <w:highlight w:val="none"/>
          <w:lang w:val="en-US" w:eastAsia="zh-CN"/>
        </w:rPr>
      </w:pPr>
      <w:r>
        <w:rPr>
          <w:rFonts w:hint="eastAsia" w:ascii="Times New Roman" w:hAnsi="Times New Roman" w:eastAsia="宋体" w:cs="Times New Roman"/>
          <w:b/>
          <w:color w:val="auto"/>
          <w:szCs w:val="24"/>
          <w:highlight w:val="none"/>
          <w:lang w:val="en-US" w:eastAsia="zh-CN"/>
        </w:rPr>
        <w:t>附件5：场地租赁合同</w:t>
      </w:r>
    </w:p>
    <w:p>
      <w:pPr>
        <w:pStyle w:val="33"/>
        <w:ind w:left="0" w:leftChars="0" w:firstLine="0" w:firstLineChars="0"/>
        <w:rPr>
          <w:rFonts w:hint="eastAsia" w:ascii="Times New Roman" w:hAnsi="Times New Roman" w:eastAsia="宋体" w:cs="Times New Roman"/>
          <w:b/>
          <w:color w:val="auto"/>
          <w:szCs w:val="24"/>
          <w:highlight w:val="none"/>
          <w:lang w:val="en-US" w:eastAsia="zh-CN"/>
        </w:rPr>
      </w:pPr>
      <w:r>
        <w:rPr>
          <w:rFonts w:hint="eastAsia" w:ascii="Times New Roman" w:hAnsi="Times New Roman" w:eastAsia="宋体" w:cs="Times New Roman"/>
          <w:b/>
          <w:color w:val="auto"/>
          <w:szCs w:val="24"/>
          <w:highlight w:val="none"/>
          <w:lang w:val="en-US" w:eastAsia="zh-CN"/>
        </w:rPr>
        <w:t>附件6：项目设施农业用地备案文件</w:t>
      </w:r>
    </w:p>
    <w:p>
      <w:pPr>
        <w:pStyle w:val="33"/>
        <w:ind w:left="0" w:leftChars="0" w:firstLine="0" w:firstLineChars="0"/>
        <w:rPr>
          <w:rFonts w:hint="eastAsia" w:ascii="Times New Roman" w:hAnsi="Times New Roman" w:eastAsia="宋体" w:cs="Times New Roman"/>
          <w:b/>
          <w:color w:val="auto"/>
          <w:szCs w:val="24"/>
          <w:highlight w:val="none"/>
          <w:lang w:val="en-US" w:eastAsia="zh-CN"/>
        </w:rPr>
      </w:pPr>
      <w:r>
        <w:rPr>
          <w:rFonts w:hint="eastAsia" w:ascii="Times New Roman" w:hAnsi="Times New Roman" w:eastAsia="宋体" w:cs="Times New Roman"/>
          <w:b/>
          <w:color w:val="auto"/>
          <w:szCs w:val="24"/>
          <w:highlight w:val="none"/>
          <w:lang w:val="en-US" w:eastAsia="zh-CN"/>
        </w:rPr>
        <w:t>附件7：蔬菜科技园环评批复</w:t>
      </w:r>
    </w:p>
    <w:p>
      <w:pPr>
        <w:pStyle w:val="33"/>
        <w:ind w:left="0" w:leftChars="0" w:firstLine="0" w:firstLineChars="0"/>
        <w:rPr>
          <w:rFonts w:hint="eastAsia" w:ascii="Times New Roman" w:hAnsi="Times New Roman" w:eastAsia="宋体" w:cs="Times New Roman"/>
          <w:b/>
          <w:color w:val="auto"/>
          <w:szCs w:val="24"/>
          <w:highlight w:val="none"/>
          <w:lang w:val="en-US" w:eastAsia="zh-CN"/>
        </w:rPr>
      </w:pPr>
      <w:r>
        <w:rPr>
          <w:rFonts w:hint="eastAsia" w:ascii="Times New Roman" w:hAnsi="Times New Roman" w:eastAsia="宋体" w:cs="Times New Roman"/>
          <w:b/>
          <w:color w:val="auto"/>
          <w:szCs w:val="24"/>
          <w:highlight w:val="none"/>
          <w:lang w:val="en-US" w:eastAsia="zh-CN"/>
        </w:rPr>
        <w:t>附件8：</w:t>
      </w:r>
      <w:r>
        <w:rPr>
          <w:rFonts w:hint="eastAsia" w:ascii="Times New Roman" w:hAnsi="Times New Roman" w:cs="Times New Roman"/>
          <w:b/>
          <w:color w:val="auto"/>
          <w:szCs w:val="24"/>
          <w:highlight w:val="none"/>
          <w:lang w:val="en-US" w:eastAsia="zh-CN"/>
        </w:rPr>
        <w:t>蚯蚓粪</w:t>
      </w:r>
      <w:r>
        <w:rPr>
          <w:rFonts w:hint="eastAsia" w:ascii="Times New Roman" w:hAnsi="Times New Roman" w:eastAsia="宋体" w:cs="Times New Roman"/>
          <w:b/>
          <w:color w:val="auto"/>
          <w:szCs w:val="24"/>
          <w:highlight w:val="none"/>
          <w:lang w:val="en-US" w:eastAsia="zh-CN"/>
        </w:rPr>
        <w:t>检测报告</w:t>
      </w:r>
    </w:p>
    <w:p>
      <w:pPr>
        <w:pStyle w:val="33"/>
        <w:ind w:left="0" w:leftChars="0" w:firstLine="0" w:firstLineChars="0"/>
        <w:rPr>
          <w:rFonts w:hint="eastAsia" w:ascii="Times New Roman" w:hAnsi="Times New Roman" w:eastAsia="宋体" w:cs="Times New Roman"/>
          <w:b/>
          <w:color w:val="auto"/>
          <w:szCs w:val="24"/>
          <w:highlight w:val="none"/>
          <w:lang w:val="en-US" w:eastAsia="zh-CN"/>
        </w:rPr>
      </w:pPr>
      <w:r>
        <w:rPr>
          <w:rFonts w:hint="eastAsia" w:ascii="Times New Roman" w:hAnsi="Times New Roman" w:eastAsia="宋体" w:cs="Times New Roman"/>
          <w:b/>
          <w:color w:val="auto"/>
          <w:szCs w:val="24"/>
          <w:highlight w:val="none"/>
          <w:lang w:val="en-US" w:eastAsia="zh-CN"/>
        </w:rPr>
        <w:t>附件</w:t>
      </w:r>
      <w:r>
        <w:rPr>
          <w:rFonts w:hint="eastAsia" w:ascii="Times New Roman" w:hAnsi="Times New Roman" w:cs="Times New Roman"/>
          <w:b/>
          <w:color w:val="auto"/>
          <w:szCs w:val="24"/>
          <w:highlight w:val="none"/>
          <w:lang w:val="en-US" w:eastAsia="zh-CN"/>
        </w:rPr>
        <w:t>9</w:t>
      </w:r>
      <w:r>
        <w:rPr>
          <w:rFonts w:hint="eastAsia" w:ascii="Times New Roman" w:hAnsi="Times New Roman" w:eastAsia="宋体" w:cs="Times New Roman"/>
          <w:b/>
          <w:color w:val="auto"/>
          <w:szCs w:val="24"/>
          <w:highlight w:val="none"/>
          <w:lang w:val="en-US" w:eastAsia="zh-CN"/>
        </w:rPr>
        <w:t>：湖南东洞庭湖国家级自然保护区管理局意见</w:t>
      </w:r>
    </w:p>
    <w:p>
      <w:pPr>
        <w:pStyle w:val="33"/>
        <w:ind w:left="0" w:leftChars="0" w:firstLine="0" w:firstLineChars="0"/>
        <w:rPr>
          <w:rFonts w:hint="eastAsia" w:ascii="Times New Roman" w:hAnsi="Times New Roman" w:eastAsia="宋体" w:cs="Times New Roman"/>
          <w:b/>
          <w:color w:val="auto"/>
          <w:szCs w:val="24"/>
          <w:highlight w:val="none"/>
          <w:lang w:val="en-US" w:eastAsia="zh-CN"/>
        </w:rPr>
      </w:pPr>
      <w:r>
        <w:rPr>
          <w:rFonts w:hint="eastAsia" w:ascii="Times New Roman" w:hAnsi="Times New Roman" w:eastAsia="宋体" w:cs="Times New Roman"/>
          <w:b/>
          <w:color w:val="auto"/>
          <w:szCs w:val="24"/>
          <w:highlight w:val="none"/>
          <w:lang w:val="en-US" w:eastAsia="zh-CN"/>
        </w:rPr>
        <w:t>附件10：现状检测报告</w:t>
      </w:r>
    </w:p>
    <w:p>
      <w:pPr>
        <w:pStyle w:val="33"/>
        <w:ind w:left="0" w:leftChars="0" w:firstLine="0" w:firstLineChars="0"/>
        <w:rPr>
          <w:rFonts w:hint="eastAsia" w:ascii="Times New Roman" w:hAnsi="Times New Roman" w:cs="Times New Roman"/>
          <w:b/>
          <w:color w:val="auto"/>
          <w:szCs w:val="24"/>
          <w:highlight w:val="none"/>
          <w:lang w:val="en-US" w:eastAsia="zh-CN"/>
        </w:rPr>
      </w:pPr>
      <w:r>
        <w:rPr>
          <w:rFonts w:hint="eastAsia" w:ascii="Times New Roman" w:hAnsi="Times New Roman" w:cs="Times New Roman"/>
          <w:b/>
          <w:color w:val="auto"/>
          <w:szCs w:val="24"/>
          <w:highlight w:val="none"/>
          <w:lang w:val="en-US" w:eastAsia="zh-CN"/>
        </w:rPr>
        <w:t>附件11：造纸污泥属于一般固废证明</w:t>
      </w:r>
    </w:p>
    <w:p>
      <w:pPr>
        <w:pStyle w:val="33"/>
        <w:ind w:left="0" w:leftChars="0" w:firstLine="0" w:firstLineChars="0"/>
        <w:rPr>
          <w:rFonts w:hint="eastAsia" w:ascii="Times New Roman" w:hAnsi="Times New Roman" w:cs="Times New Roman"/>
          <w:b/>
          <w:color w:val="auto"/>
          <w:szCs w:val="24"/>
          <w:highlight w:val="none"/>
          <w:lang w:val="en-US" w:eastAsia="zh-CN"/>
        </w:rPr>
      </w:pPr>
      <w:r>
        <w:rPr>
          <w:rFonts w:hint="eastAsia" w:ascii="Times New Roman" w:hAnsi="Times New Roman" w:cs="Times New Roman"/>
          <w:b/>
          <w:color w:val="auto"/>
          <w:szCs w:val="24"/>
          <w:highlight w:val="none"/>
          <w:lang w:val="en-US" w:eastAsia="zh-CN"/>
        </w:rPr>
        <w:t>附件12：造纸污泥检测报告</w:t>
      </w:r>
    </w:p>
    <w:p>
      <w:pPr>
        <w:pStyle w:val="33"/>
        <w:ind w:left="0" w:leftChars="0" w:firstLine="0" w:firstLineChars="0"/>
        <w:rPr>
          <w:rFonts w:hint="eastAsia" w:ascii="Times New Roman" w:hAnsi="Times New Roman" w:cs="Times New Roman"/>
          <w:b/>
          <w:color w:val="auto"/>
          <w:szCs w:val="24"/>
          <w:highlight w:val="none"/>
          <w:lang w:val="en-US" w:eastAsia="zh-CN"/>
        </w:rPr>
      </w:pPr>
      <w:r>
        <w:rPr>
          <w:rFonts w:hint="eastAsia" w:ascii="Times New Roman" w:hAnsi="Times New Roman" w:cs="Times New Roman"/>
          <w:b/>
          <w:color w:val="auto"/>
          <w:szCs w:val="24"/>
          <w:highlight w:val="none"/>
          <w:lang w:val="en-US" w:eastAsia="zh-CN"/>
        </w:rPr>
        <w:t>附件13：发改委立项文件</w:t>
      </w:r>
    </w:p>
    <w:p>
      <w:pPr>
        <w:pStyle w:val="33"/>
        <w:ind w:left="0" w:leftChars="0" w:firstLine="0" w:firstLineChars="0"/>
        <w:rPr>
          <w:rFonts w:hint="eastAsia" w:ascii="Times New Roman" w:hAnsi="Times New Roman" w:cs="Times New Roman"/>
          <w:b/>
          <w:color w:val="auto"/>
          <w:szCs w:val="24"/>
          <w:highlight w:val="none"/>
          <w:lang w:val="en-US" w:eastAsia="zh-CN"/>
        </w:rPr>
      </w:pPr>
      <w:r>
        <w:rPr>
          <w:rFonts w:hint="eastAsia" w:ascii="Times New Roman" w:hAnsi="Times New Roman" w:cs="Times New Roman"/>
          <w:b/>
          <w:color w:val="auto"/>
          <w:szCs w:val="24"/>
          <w:highlight w:val="none"/>
          <w:lang w:val="en-US" w:eastAsia="zh-CN"/>
        </w:rPr>
        <w:t>附件14：项目生态专题备案登记表</w:t>
      </w:r>
    </w:p>
    <w:p>
      <w:pPr>
        <w:pStyle w:val="33"/>
        <w:ind w:left="0" w:leftChars="0" w:firstLine="0" w:firstLineChars="0"/>
        <w:rPr>
          <w:rFonts w:hint="default" w:ascii="Times New Roman" w:hAnsi="Times New Roman" w:cs="Times New Roman"/>
          <w:b/>
          <w:color w:val="auto"/>
          <w:szCs w:val="24"/>
          <w:highlight w:val="none"/>
          <w:lang w:val="en-US" w:eastAsia="zh-CN"/>
        </w:rPr>
      </w:pPr>
      <w:r>
        <w:rPr>
          <w:rFonts w:hint="eastAsia" w:ascii="Times New Roman" w:hAnsi="Times New Roman" w:cs="Times New Roman"/>
          <w:b/>
          <w:color w:val="auto"/>
          <w:szCs w:val="24"/>
          <w:highlight w:val="none"/>
          <w:lang w:val="en-US" w:eastAsia="zh-CN"/>
        </w:rPr>
        <w:t>附件15：专家意见及签到表</w:t>
      </w:r>
    </w:p>
    <w:p>
      <w:pPr>
        <w:ind w:firstLine="482"/>
        <w:rPr>
          <w:b/>
          <w:color w:val="auto"/>
          <w:szCs w:val="24"/>
          <w:highlight w:val="none"/>
        </w:rPr>
      </w:pPr>
    </w:p>
    <w:p>
      <w:pPr>
        <w:ind w:firstLine="0" w:firstLineChars="0"/>
        <w:rPr>
          <w:rFonts w:ascii="Times New Roman" w:hAnsi="Times New Roman" w:eastAsia="宋体" w:cs="Times New Roman"/>
          <w:b/>
          <w:color w:val="auto"/>
          <w:szCs w:val="24"/>
          <w:highlight w:val="none"/>
        </w:rPr>
      </w:pPr>
      <w:r>
        <w:rPr>
          <w:rFonts w:ascii="Times New Roman" w:hAnsi="Times New Roman" w:eastAsia="宋体" w:cs="Times New Roman"/>
          <w:b/>
          <w:color w:val="auto"/>
          <w:szCs w:val="24"/>
          <w:highlight w:val="none"/>
        </w:rPr>
        <w:t>附图：</w:t>
      </w:r>
    </w:p>
    <w:p>
      <w:pPr>
        <w:ind w:firstLine="0" w:firstLineChars="0"/>
        <w:rPr>
          <w:rFonts w:hint="eastAsia" w:ascii="Times New Roman" w:hAnsi="Times New Roman" w:eastAsia="宋体" w:cs="Times New Roman"/>
          <w:b/>
          <w:color w:val="auto"/>
          <w:szCs w:val="24"/>
          <w:highlight w:val="none"/>
          <w:lang w:val="en-US" w:eastAsia="zh-CN"/>
        </w:rPr>
      </w:pPr>
      <w:r>
        <w:rPr>
          <w:rFonts w:hint="eastAsia" w:ascii="Times New Roman" w:hAnsi="Times New Roman" w:eastAsia="宋体" w:cs="Times New Roman"/>
          <w:b/>
          <w:color w:val="auto"/>
          <w:szCs w:val="24"/>
          <w:highlight w:val="none"/>
          <w:lang w:eastAsia="zh-CN"/>
        </w:rPr>
        <w:t>附图</w:t>
      </w:r>
      <w:r>
        <w:rPr>
          <w:rFonts w:hint="eastAsia" w:ascii="Times New Roman" w:hAnsi="Times New Roman" w:eastAsia="宋体" w:cs="Times New Roman"/>
          <w:b/>
          <w:color w:val="auto"/>
          <w:szCs w:val="24"/>
          <w:highlight w:val="none"/>
          <w:lang w:val="en-US" w:eastAsia="zh-CN"/>
        </w:rPr>
        <w:t>1 项目地理位置图</w:t>
      </w:r>
    </w:p>
    <w:p>
      <w:pPr>
        <w:ind w:firstLine="0" w:firstLineChars="0"/>
        <w:rPr>
          <w:rFonts w:hint="eastAsia" w:ascii="Times New Roman" w:hAnsi="Times New Roman" w:eastAsia="宋体" w:cs="Times New Roman"/>
          <w:b/>
          <w:color w:val="auto"/>
          <w:szCs w:val="24"/>
          <w:highlight w:val="none"/>
          <w:lang w:val="en-US" w:eastAsia="zh-CN"/>
        </w:rPr>
      </w:pPr>
      <w:r>
        <w:rPr>
          <w:rFonts w:hint="eastAsia" w:ascii="Times New Roman" w:hAnsi="Times New Roman" w:eastAsia="宋体" w:cs="Times New Roman"/>
          <w:b/>
          <w:color w:val="auto"/>
          <w:szCs w:val="24"/>
          <w:highlight w:val="none"/>
          <w:lang w:eastAsia="zh-CN"/>
        </w:rPr>
        <w:t>附图</w:t>
      </w:r>
      <w:r>
        <w:rPr>
          <w:rFonts w:hint="eastAsia" w:ascii="Times New Roman" w:hAnsi="Times New Roman" w:eastAsia="宋体" w:cs="Times New Roman"/>
          <w:b/>
          <w:color w:val="auto"/>
          <w:szCs w:val="24"/>
          <w:highlight w:val="none"/>
          <w:lang w:val="en-US" w:eastAsia="zh-CN"/>
        </w:rPr>
        <w:t>2 项目总平面布置图</w:t>
      </w:r>
    </w:p>
    <w:p>
      <w:pPr>
        <w:pStyle w:val="33"/>
        <w:ind w:left="0" w:leftChars="0" w:firstLine="0" w:firstLineChars="0"/>
        <w:rPr>
          <w:rFonts w:hint="eastAsia" w:ascii="Times New Roman" w:hAnsi="Times New Roman" w:eastAsia="宋体" w:cs="Times New Roman"/>
          <w:b/>
          <w:color w:val="auto"/>
          <w:szCs w:val="24"/>
          <w:highlight w:val="none"/>
          <w:lang w:val="en-US" w:eastAsia="zh-CN"/>
        </w:rPr>
      </w:pPr>
      <w:r>
        <w:rPr>
          <w:rFonts w:hint="eastAsia" w:ascii="Times New Roman" w:hAnsi="Times New Roman" w:eastAsia="宋体" w:cs="Times New Roman"/>
          <w:b/>
          <w:color w:val="auto"/>
          <w:szCs w:val="24"/>
          <w:highlight w:val="none"/>
          <w:lang w:eastAsia="zh-CN"/>
        </w:rPr>
        <w:t>附图</w:t>
      </w:r>
      <w:r>
        <w:rPr>
          <w:rFonts w:hint="eastAsia" w:ascii="Times New Roman" w:hAnsi="Times New Roman" w:eastAsia="宋体" w:cs="Times New Roman"/>
          <w:b/>
          <w:color w:val="auto"/>
          <w:szCs w:val="24"/>
          <w:highlight w:val="none"/>
          <w:lang w:val="en-US" w:eastAsia="zh-CN"/>
        </w:rPr>
        <w:t>3 环境保护目标示意图</w:t>
      </w:r>
    </w:p>
    <w:p>
      <w:pPr>
        <w:pStyle w:val="33"/>
        <w:ind w:left="0" w:leftChars="0" w:firstLine="0" w:firstLineChars="0"/>
        <w:rPr>
          <w:rFonts w:hint="default" w:ascii="Times New Roman" w:hAnsi="Times New Roman" w:eastAsia="宋体" w:cs="Times New Roman"/>
          <w:b/>
          <w:color w:val="auto"/>
          <w:szCs w:val="24"/>
          <w:highlight w:val="none"/>
          <w:lang w:val="en-US" w:eastAsia="zh-CN"/>
        </w:rPr>
      </w:pPr>
      <w:r>
        <w:rPr>
          <w:rFonts w:hint="eastAsia" w:ascii="Times New Roman" w:hAnsi="Times New Roman" w:eastAsia="宋体" w:cs="Times New Roman"/>
          <w:b/>
          <w:color w:val="auto"/>
          <w:szCs w:val="24"/>
          <w:highlight w:val="none"/>
          <w:lang w:val="en-US" w:eastAsia="zh-CN"/>
        </w:rPr>
        <w:t>附图4</w:t>
      </w:r>
      <w:r>
        <w:rPr>
          <w:rFonts w:hint="eastAsia" w:ascii="Times New Roman" w:hAnsi="Times New Roman" w:cs="Times New Roman"/>
          <w:b/>
          <w:color w:val="auto"/>
          <w:szCs w:val="24"/>
          <w:highlight w:val="none"/>
          <w:lang w:val="en-US" w:eastAsia="zh-CN"/>
        </w:rPr>
        <w:t xml:space="preserve"> 生态红线图</w:t>
      </w:r>
    </w:p>
    <w:p>
      <w:pPr>
        <w:pStyle w:val="33"/>
        <w:ind w:left="0" w:leftChars="0" w:firstLine="0" w:firstLineChars="0"/>
        <w:rPr>
          <w:rFonts w:hint="eastAsia" w:ascii="Times New Roman" w:hAnsi="Times New Roman" w:eastAsia="宋体" w:cs="Times New Roman"/>
          <w:b/>
          <w:color w:val="auto"/>
          <w:szCs w:val="24"/>
          <w:highlight w:val="none"/>
          <w:lang w:val="en-US" w:eastAsia="zh-CN"/>
        </w:rPr>
      </w:pPr>
      <w:r>
        <w:rPr>
          <w:rFonts w:hint="eastAsia" w:ascii="Times New Roman" w:hAnsi="Times New Roman" w:eastAsia="宋体" w:cs="Times New Roman"/>
          <w:b/>
          <w:color w:val="auto"/>
          <w:szCs w:val="24"/>
          <w:highlight w:val="none"/>
          <w:lang w:val="en-US" w:eastAsia="zh-CN"/>
        </w:rPr>
        <w:t>附图5 蔬菜科技园规划图</w:t>
      </w:r>
    </w:p>
    <w:p>
      <w:pPr>
        <w:pStyle w:val="33"/>
        <w:ind w:left="0" w:leftChars="0" w:firstLine="0" w:firstLineChars="0"/>
        <w:rPr>
          <w:rFonts w:hint="eastAsia" w:ascii="Times New Roman" w:hAnsi="Times New Roman" w:eastAsia="宋体" w:cs="Times New Roman"/>
          <w:b/>
          <w:color w:val="auto"/>
          <w:szCs w:val="24"/>
          <w:highlight w:val="none"/>
          <w:lang w:val="en-US" w:eastAsia="zh-CN"/>
        </w:rPr>
      </w:pPr>
      <w:r>
        <w:rPr>
          <w:rFonts w:hint="eastAsia" w:ascii="Times New Roman" w:hAnsi="Times New Roman" w:eastAsia="宋体" w:cs="Times New Roman"/>
          <w:b/>
          <w:color w:val="auto"/>
          <w:szCs w:val="24"/>
          <w:highlight w:val="none"/>
          <w:lang w:val="en-US" w:eastAsia="zh-CN"/>
        </w:rPr>
        <w:t>附图6 项目拟建地与自然保护区位置关系图</w:t>
      </w:r>
    </w:p>
    <w:p>
      <w:pPr>
        <w:pStyle w:val="33"/>
        <w:ind w:left="0" w:leftChars="0" w:firstLine="0" w:firstLineChars="0"/>
        <w:rPr>
          <w:rFonts w:hint="eastAsia" w:ascii="Times New Roman" w:hAnsi="Times New Roman" w:eastAsia="宋体" w:cs="Times New Roman"/>
          <w:b/>
          <w:color w:val="auto"/>
          <w:szCs w:val="24"/>
          <w:highlight w:val="none"/>
          <w:lang w:val="en-US" w:eastAsia="zh-CN"/>
        </w:rPr>
      </w:pPr>
      <w:r>
        <w:rPr>
          <w:rFonts w:hint="eastAsia" w:ascii="Times New Roman" w:hAnsi="Times New Roman" w:eastAsia="宋体" w:cs="Times New Roman"/>
          <w:b/>
          <w:color w:val="auto"/>
          <w:szCs w:val="24"/>
          <w:highlight w:val="none"/>
          <w:lang w:val="en-US" w:eastAsia="zh-CN"/>
        </w:rPr>
        <w:t>附图</w:t>
      </w:r>
      <w:r>
        <w:rPr>
          <w:rFonts w:hint="eastAsia" w:ascii="Times New Roman" w:hAnsi="Times New Roman" w:cs="Times New Roman"/>
          <w:b/>
          <w:color w:val="auto"/>
          <w:szCs w:val="24"/>
          <w:highlight w:val="none"/>
          <w:lang w:val="en-US" w:eastAsia="zh-CN"/>
        </w:rPr>
        <w:t>7</w:t>
      </w:r>
      <w:r>
        <w:rPr>
          <w:rFonts w:hint="eastAsia" w:ascii="Times New Roman" w:hAnsi="Times New Roman" w:eastAsia="宋体" w:cs="Times New Roman"/>
          <w:b/>
          <w:color w:val="auto"/>
          <w:szCs w:val="24"/>
          <w:highlight w:val="none"/>
          <w:lang w:val="en-US" w:eastAsia="zh-CN"/>
        </w:rPr>
        <w:t xml:space="preserve"> 项目现状图</w:t>
      </w:r>
    </w:p>
    <w:p>
      <w:pPr>
        <w:pStyle w:val="33"/>
        <w:ind w:left="0" w:leftChars="0" w:firstLine="0" w:firstLineChars="0"/>
        <w:rPr>
          <w:rFonts w:hint="eastAsia" w:ascii="Times New Roman" w:hAnsi="Times New Roman" w:eastAsia="宋体" w:cs="Times New Roman"/>
          <w:b/>
          <w:color w:val="auto"/>
          <w:szCs w:val="24"/>
          <w:highlight w:val="none"/>
          <w:lang w:val="en-US" w:eastAsia="zh-CN"/>
        </w:rPr>
      </w:pPr>
      <w:r>
        <w:rPr>
          <w:rFonts w:hint="eastAsia" w:ascii="Times New Roman" w:hAnsi="Times New Roman" w:eastAsia="宋体" w:cs="Times New Roman"/>
          <w:b/>
          <w:color w:val="auto"/>
          <w:szCs w:val="24"/>
          <w:highlight w:val="none"/>
          <w:lang w:val="en-US" w:eastAsia="zh-CN"/>
        </w:rPr>
        <w:t>附图</w:t>
      </w:r>
      <w:r>
        <w:rPr>
          <w:rFonts w:hint="eastAsia" w:ascii="Times New Roman" w:hAnsi="Times New Roman" w:cs="Times New Roman"/>
          <w:b/>
          <w:color w:val="auto"/>
          <w:szCs w:val="24"/>
          <w:highlight w:val="none"/>
          <w:lang w:val="en-US" w:eastAsia="zh-CN"/>
        </w:rPr>
        <w:t>8</w:t>
      </w:r>
      <w:r>
        <w:rPr>
          <w:rFonts w:hint="eastAsia" w:ascii="Times New Roman" w:hAnsi="Times New Roman" w:eastAsia="宋体" w:cs="Times New Roman"/>
          <w:b/>
          <w:color w:val="auto"/>
          <w:szCs w:val="24"/>
          <w:highlight w:val="none"/>
          <w:lang w:val="en-US" w:eastAsia="zh-CN"/>
        </w:rPr>
        <w:t xml:space="preserve"> </w:t>
      </w:r>
      <w:r>
        <w:rPr>
          <w:rFonts w:hint="eastAsia" w:ascii="Times New Roman" w:hAnsi="Times New Roman" w:cs="Times New Roman"/>
          <w:b/>
          <w:color w:val="auto"/>
          <w:szCs w:val="24"/>
          <w:highlight w:val="none"/>
          <w:lang w:val="en-US" w:eastAsia="zh-CN"/>
        </w:rPr>
        <w:t>工程师踏勘</w:t>
      </w:r>
      <w:r>
        <w:rPr>
          <w:rFonts w:hint="eastAsia" w:ascii="Times New Roman" w:hAnsi="Times New Roman" w:eastAsia="宋体" w:cs="Times New Roman"/>
          <w:b/>
          <w:color w:val="auto"/>
          <w:szCs w:val="24"/>
          <w:highlight w:val="none"/>
          <w:lang w:val="en-US" w:eastAsia="zh-CN"/>
        </w:rPr>
        <w:t>图</w:t>
      </w:r>
    </w:p>
    <w:p>
      <w:pPr>
        <w:pStyle w:val="33"/>
        <w:ind w:left="0" w:leftChars="0" w:firstLine="0" w:firstLineChars="0"/>
        <w:rPr>
          <w:rFonts w:hint="default" w:ascii="Times New Roman" w:hAnsi="Times New Roman" w:eastAsia="宋体" w:cs="Times New Roman"/>
          <w:b/>
          <w:color w:val="auto"/>
          <w:szCs w:val="24"/>
          <w:highlight w:val="none"/>
          <w:lang w:val="en-US" w:eastAsia="zh-CN"/>
        </w:rPr>
        <w:sectPr>
          <w:pgSz w:w="11907" w:h="16840"/>
          <w:pgMar w:top="1418" w:right="1418" w:bottom="1418" w:left="1588" w:header="454" w:footer="964" w:gutter="0"/>
          <w:pgBorders>
            <w:top w:val="none" w:sz="0" w:space="0"/>
            <w:left w:val="none" w:sz="0" w:space="0"/>
            <w:bottom w:val="none" w:sz="0" w:space="0"/>
            <w:right w:val="none" w:sz="0" w:space="0"/>
          </w:pgBorders>
          <w:pgNumType w:start="1"/>
          <w:cols w:space="720" w:num="1"/>
          <w:titlePg/>
          <w:docGrid w:linePitch="380" w:charSpace="0"/>
        </w:sectPr>
      </w:pPr>
    </w:p>
    <w:p>
      <w:pPr>
        <w:pStyle w:val="3"/>
        <w:numPr>
          <w:ilvl w:val="0"/>
          <w:numId w:val="0"/>
        </w:numPr>
        <w:rPr>
          <w:color w:val="auto"/>
          <w:highlight w:val="none"/>
        </w:rPr>
      </w:pPr>
      <w:bookmarkStart w:id="0" w:name="_Toc31810"/>
      <w:r>
        <w:rPr>
          <w:rFonts w:hint="eastAsia" w:ascii="Times New Roman" w:hAnsi="Times New Roman" w:eastAsia="黑体" w:cs="Times New Roman"/>
          <w:b/>
          <w:color w:val="auto"/>
          <w:kern w:val="44"/>
          <w:sz w:val="32"/>
          <w:lang w:bidi="ar-SA"/>
        </w:rPr>
        <w:t>一、</w:t>
      </w:r>
      <w:r>
        <w:rPr>
          <w:b w:val="0"/>
          <w:bCs/>
          <w:color w:val="auto"/>
          <w:highlight w:val="none"/>
        </w:rPr>
        <w:t>建设项目基本情况</w:t>
      </w:r>
      <w:bookmarkEnd w:id="0"/>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747"/>
        <w:gridCol w:w="2084"/>
        <w:gridCol w:w="1939"/>
        <w:gridCol w:w="35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747" w:type="dxa"/>
            <w:noWrap w:val="0"/>
            <w:tcMar>
              <w:top w:w="16" w:type="dxa"/>
              <w:left w:w="16" w:type="dxa"/>
              <w:right w:w="16" w:type="dxa"/>
            </w:tcMar>
            <w:vAlign w:val="center"/>
          </w:tcPr>
          <w:p>
            <w:pPr>
              <w:pStyle w:val="59"/>
              <w:keepNext w:val="0"/>
              <w:keepLines w:val="0"/>
              <w:widowControl/>
              <w:suppressLineNumbers w:val="0"/>
              <w:spacing w:before="0" w:beforeAutospacing="0" w:after="0" w:afterAutospacing="0"/>
              <w:ind w:left="0" w:right="0"/>
              <w:rPr>
                <w:rFonts w:hint="default" w:ascii="Times New Roman" w:hAnsi="Times New Roman" w:cs="Times New Roman"/>
                <w:color w:val="auto"/>
                <w:szCs w:val="20"/>
                <w:highlight w:val="none"/>
              </w:rPr>
            </w:pPr>
            <w:r>
              <w:rPr>
                <w:rFonts w:hint="default" w:ascii="Times New Roman" w:hAnsi="Times New Roman" w:cs="Times New Roman"/>
                <w:color w:val="auto"/>
                <w:szCs w:val="20"/>
                <w:highlight w:val="none"/>
              </w:rPr>
              <w:t>建设项目</w:t>
            </w:r>
          </w:p>
          <w:p>
            <w:pPr>
              <w:pStyle w:val="59"/>
              <w:keepNext w:val="0"/>
              <w:keepLines w:val="0"/>
              <w:widowControl/>
              <w:suppressLineNumbers w:val="0"/>
              <w:spacing w:before="0" w:beforeAutospacing="0" w:after="0" w:afterAutospacing="0"/>
              <w:ind w:left="0" w:right="0"/>
              <w:rPr>
                <w:rFonts w:hint="default" w:ascii="Times New Roman" w:hAnsi="Times New Roman" w:cs="Times New Roman"/>
                <w:color w:val="auto"/>
                <w:szCs w:val="20"/>
                <w:highlight w:val="none"/>
              </w:rPr>
            </w:pPr>
            <w:r>
              <w:rPr>
                <w:rFonts w:hint="default" w:ascii="Times New Roman" w:hAnsi="Times New Roman" w:cs="Times New Roman"/>
                <w:color w:val="auto"/>
                <w:szCs w:val="20"/>
                <w:highlight w:val="none"/>
              </w:rPr>
              <w:t>名称</w:t>
            </w:r>
          </w:p>
        </w:tc>
        <w:tc>
          <w:tcPr>
            <w:tcW w:w="7582" w:type="dxa"/>
            <w:gridSpan w:val="3"/>
            <w:noWrap w:val="0"/>
            <w:vAlign w:val="center"/>
          </w:tcPr>
          <w:p>
            <w:pPr>
              <w:pStyle w:val="59"/>
              <w:keepNext w:val="0"/>
              <w:keepLines w:val="0"/>
              <w:widowControl/>
              <w:suppressLineNumbers w:val="0"/>
              <w:spacing w:before="0" w:beforeAutospacing="0" w:after="0" w:afterAutospacing="0"/>
              <w:ind w:left="0" w:right="0"/>
              <w:rPr>
                <w:rFonts w:hint="eastAsia" w:ascii="Times New Roman" w:hAnsi="Times New Roman" w:eastAsia="宋体" w:cs="Times New Roman"/>
                <w:color w:val="auto"/>
                <w:szCs w:val="20"/>
                <w:highlight w:val="none"/>
                <w:lang w:eastAsia="zh-CN"/>
              </w:rPr>
            </w:pPr>
            <w:r>
              <w:rPr>
                <w:rFonts w:hint="eastAsia" w:ascii="Times New Roman" w:hAnsi="Times New Roman" w:cs="Times New Roman"/>
                <w:color w:val="auto"/>
                <w:szCs w:val="20"/>
                <w:highlight w:val="none"/>
                <w:lang w:eastAsia="zh-CN"/>
              </w:rPr>
              <w:t>湖南省湘北城乡生态环保科技有限公司年产</w:t>
            </w:r>
            <w:r>
              <w:rPr>
                <w:rFonts w:hint="eastAsia" w:ascii="Times New Roman" w:hAnsi="Times New Roman" w:cs="Times New Roman"/>
                <w:color w:val="auto"/>
                <w:szCs w:val="20"/>
                <w:highlight w:val="none"/>
                <w:lang w:val="en-US" w:eastAsia="zh-CN"/>
              </w:rPr>
              <w:t>600</w:t>
            </w:r>
            <w:r>
              <w:rPr>
                <w:rFonts w:hint="eastAsia" w:cs="Times New Roman"/>
                <w:color w:val="auto"/>
                <w:szCs w:val="20"/>
                <w:highlight w:val="none"/>
                <w:lang w:val="en-US" w:eastAsia="zh-CN"/>
              </w:rPr>
              <w:t>t</w:t>
            </w:r>
            <w:r>
              <w:rPr>
                <w:rFonts w:hint="eastAsia" w:ascii="Times New Roman" w:hAnsi="Times New Roman" w:cs="Times New Roman"/>
                <w:color w:val="auto"/>
                <w:szCs w:val="20"/>
                <w:highlight w:val="none"/>
                <w:lang w:eastAsia="zh-CN"/>
              </w:rPr>
              <w:t>渔用钓饵蚯蚓改扩建项目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47" w:type="dxa"/>
            <w:noWrap w:val="0"/>
            <w:tcMar>
              <w:top w:w="16" w:type="dxa"/>
              <w:left w:w="16" w:type="dxa"/>
              <w:right w:w="16" w:type="dxa"/>
            </w:tcMar>
            <w:vAlign w:val="center"/>
          </w:tcPr>
          <w:p>
            <w:pPr>
              <w:pStyle w:val="59"/>
              <w:keepNext w:val="0"/>
              <w:keepLines w:val="0"/>
              <w:widowControl/>
              <w:suppressLineNumbers w:val="0"/>
              <w:spacing w:before="0" w:beforeAutospacing="0" w:after="0" w:afterAutospacing="0"/>
              <w:ind w:left="0" w:right="0"/>
              <w:rPr>
                <w:rFonts w:hint="default" w:ascii="Times New Roman" w:hAnsi="Times New Roman" w:cs="Times New Roman"/>
                <w:color w:val="auto"/>
                <w:szCs w:val="20"/>
                <w:highlight w:val="none"/>
              </w:rPr>
            </w:pPr>
            <w:r>
              <w:rPr>
                <w:rFonts w:hint="default" w:ascii="Times New Roman" w:hAnsi="Times New Roman" w:cs="Times New Roman"/>
                <w:color w:val="auto"/>
                <w:szCs w:val="20"/>
                <w:highlight w:val="none"/>
              </w:rPr>
              <w:t>项目代码</w:t>
            </w:r>
          </w:p>
        </w:tc>
        <w:tc>
          <w:tcPr>
            <w:tcW w:w="7582" w:type="dxa"/>
            <w:gridSpan w:val="3"/>
            <w:noWrap w:val="0"/>
            <w:vAlign w:val="center"/>
          </w:tcPr>
          <w:p>
            <w:pPr>
              <w:pStyle w:val="59"/>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Cs w:val="20"/>
                <w:highlight w:val="none"/>
                <w:lang w:val="en-US" w:eastAsia="zh-CN"/>
              </w:rPr>
            </w:pPr>
            <w:r>
              <w:rPr>
                <w:rFonts w:hint="eastAsia" w:cs="Times New Roman"/>
                <w:color w:val="auto"/>
                <w:szCs w:val="20"/>
                <w:highlight w:val="none"/>
                <w:lang w:val="en-US" w:eastAsia="zh-CN"/>
              </w:rPr>
              <w:t>2403-430611-04-01-217725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47" w:type="dxa"/>
            <w:noWrap w:val="0"/>
            <w:tcMar>
              <w:top w:w="16" w:type="dxa"/>
              <w:left w:w="16" w:type="dxa"/>
              <w:right w:w="16" w:type="dxa"/>
            </w:tcMar>
            <w:vAlign w:val="center"/>
          </w:tcPr>
          <w:p>
            <w:pPr>
              <w:pStyle w:val="59"/>
              <w:keepNext w:val="0"/>
              <w:keepLines w:val="0"/>
              <w:widowControl/>
              <w:suppressLineNumbers w:val="0"/>
              <w:spacing w:before="0" w:beforeAutospacing="0" w:after="0" w:afterAutospacing="0"/>
              <w:ind w:left="0" w:right="0"/>
              <w:rPr>
                <w:rFonts w:hint="default" w:ascii="Times New Roman" w:hAnsi="Times New Roman" w:cs="Times New Roman"/>
                <w:color w:val="auto"/>
                <w:szCs w:val="20"/>
                <w:highlight w:val="none"/>
              </w:rPr>
            </w:pPr>
            <w:r>
              <w:rPr>
                <w:rFonts w:hint="default" w:ascii="Times New Roman" w:hAnsi="Times New Roman" w:cs="Times New Roman"/>
                <w:color w:val="auto"/>
                <w:szCs w:val="20"/>
                <w:highlight w:val="none"/>
              </w:rPr>
              <w:t>建设单位联系人</w:t>
            </w:r>
          </w:p>
        </w:tc>
        <w:tc>
          <w:tcPr>
            <w:tcW w:w="2084" w:type="dxa"/>
            <w:noWrap w:val="0"/>
            <w:vAlign w:val="center"/>
          </w:tcPr>
          <w:p>
            <w:pPr>
              <w:pStyle w:val="59"/>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Cs w:val="20"/>
                <w:highlight w:val="none"/>
                <w:lang w:val="en-US" w:eastAsia="zh-CN"/>
              </w:rPr>
            </w:pPr>
            <w:r>
              <w:rPr>
                <w:rFonts w:hint="eastAsia" w:ascii="Times New Roman" w:hAnsi="Times New Roman" w:cs="Times New Roman"/>
                <w:color w:val="auto"/>
                <w:szCs w:val="20"/>
                <w:highlight w:val="none"/>
                <w:lang w:val="en-US" w:eastAsia="zh-CN"/>
              </w:rPr>
              <w:t>贾玉林</w:t>
            </w:r>
          </w:p>
        </w:tc>
        <w:tc>
          <w:tcPr>
            <w:tcW w:w="1939" w:type="dxa"/>
            <w:noWrap w:val="0"/>
            <w:vAlign w:val="center"/>
          </w:tcPr>
          <w:p>
            <w:pPr>
              <w:pStyle w:val="59"/>
              <w:keepNext w:val="0"/>
              <w:keepLines w:val="0"/>
              <w:widowControl/>
              <w:suppressLineNumbers w:val="0"/>
              <w:spacing w:before="0" w:beforeAutospacing="0" w:after="0" w:afterAutospacing="0"/>
              <w:ind w:left="0" w:right="0"/>
              <w:rPr>
                <w:rFonts w:hint="default" w:ascii="Times New Roman" w:hAnsi="Times New Roman" w:cs="Times New Roman"/>
                <w:color w:val="auto"/>
                <w:szCs w:val="20"/>
                <w:highlight w:val="none"/>
              </w:rPr>
            </w:pPr>
            <w:r>
              <w:rPr>
                <w:rFonts w:hint="default" w:ascii="Times New Roman" w:hAnsi="Times New Roman" w:cs="Times New Roman"/>
                <w:color w:val="auto"/>
                <w:szCs w:val="20"/>
                <w:highlight w:val="none"/>
              </w:rPr>
              <w:t>联系方式</w:t>
            </w:r>
          </w:p>
        </w:tc>
        <w:tc>
          <w:tcPr>
            <w:tcW w:w="3559" w:type="dxa"/>
            <w:noWrap w:val="0"/>
            <w:vAlign w:val="center"/>
          </w:tcPr>
          <w:p>
            <w:pPr>
              <w:pStyle w:val="59"/>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Cs w:val="20"/>
                <w:highlight w:val="none"/>
                <w:lang w:val="en-US" w:eastAsia="zh-CN"/>
              </w:rPr>
            </w:pPr>
            <w:r>
              <w:rPr>
                <w:rFonts w:hint="eastAsia" w:ascii="Times New Roman" w:hAnsi="Times New Roman" w:cs="Times New Roman"/>
                <w:color w:val="auto"/>
                <w:szCs w:val="20"/>
                <w:highlight w:val="none"/>
                <w:lang w:val="en-US" w:eastAsia="zh-CN"/>
              </w:rPr>
              <w:t>18673019757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26" w:hRule="atLeast"/>
          <w:jc w:val="center"/>
        </w:trPr>
        <w:tc>
          <w:tcPr>
            <w:tcW w:w="1747" w:type="dxa"/>
            <w:noWrap w:val="0"/>
            <w:tcMar>
              <w:top w:w="16" w:type="dxa"/>
              <w:left w:w="16" w:type="dxa"/>
              <w:right w:w="16" w:type="dxa"/>
            </w:tcMar>
            <w:vAlign w:val="center"/>
          </w:tcPr>
          <w:p>
            <w:pPr>
              <w:pStyle w:val="59"/>
              <w:keepNext w:val="0"/>
              <w:keepLines w:val="0"/>
              <w:widowControl/>
              <w:suppressLineNumbers w:val="0"/>
              <w:spacing w:before="0" w:beforeAutospacing="0" w:after="0" w:afterAutospacing="0"/>
              <w:ind w:left="0" w:right="0"/>
              <w:rPr>
                <w:rFonts w:hint="default" w:ascii="Times New Roman" w:hAnsi="Times New Roman" w:cs="Times New Roman"/>
                <w:color w:val="auto"/>
                <w:szCs w:val="20"/>
                <w:highlight w:val="none"/>
              </w:rPr>
            </w:pPr>
            <w:r>
              <w:rPr>
                <w:rFonts w:hint="default" w:ascii="Times New Roman" w:hAnsi="Times New Roman" w:cs="Times New Roman"/>
                <w:color w:val="auto"/>
                <w:szCs w:val="20"/>
                <w:highlight w:val="none"/>
              </w:rPr>
              <w:t>建设地点</w:t>
            </w:r>
          </w:p>
        </w:tc>
        <w:tc>
          <w:tcPr>
            <w:tcW w:w="7582" w:type="dxa"/>
            <w:gridSpan w:val="3"/>
            <w:noWrap w:val="0"/>
            <w:vAlign w:val="center"/>
          </w:tcPr>
          <w:p>
            <w:pPr>
              <w:pStyle w:val="59"/>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Cs w:val="20"/>
                <w:highlight w:val="none"/>
                <w:lang w:val="en-US" w:eastAsia="zh-CN"/>
              </w:rPr>
            </w:pPr>
            <w:r>
              <w:rPr>
                <w:rFonts w:hint="eastAsia" w:ascii="Times New Roman" w:hAnsi="Times New Roman" w:cs="Times New Roman"/>
                <w:color w:val="auto"/>
                <w:szCs w:val="20"/>
                <w:highlight w:val="none"/>
                <w:lang w:val="en-US" w:eastAsia="zh-CN"/>
              </w:rPr>
              <w:t>湖南省岳阳市君山区君山蔬菜园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47" w:type="dxa"/>
            <w:noWrap w:val="0"/>
            <w:tcMar>
              <w:top w:w="16" w:type="dxa"/>
              <w:left w:w="16" w:type="dxa"/>
              <w:right w:w="16" w:type="dxa"/>
            </w:tcMar>
            <w:vAlign w:val="center"/>
          </w:tcPr>
          <w:p>
            <w:pPr>
              <w:pStyle w:val="59"/>
              <w:keepNext w:val="0"/>
              <w:keepLines w:val="0"/>
              <w:widowControl/>
              <w:suppressLineNumbers w:val="0"/>
              <w:spacing w:before="0" w:beforeAutospacing="0" w:after="0" w:afterAutospacing="0"/>
              <w:ind w:left="0" w:right="0"/>
              <w:rPr>
                <w:rFonts w:hint="default" w:ascii="Times New Roman" w:hAnsi="Times New Roman" w:cs="Times New Roman"/>
                <w:color w:val="auto"/>
                <w:szCs w:val="20"/>
                <w:highlight w:val="none"/>
              </w:rPr>
            </w:pPr>
            <w:r>
              <w:rPr>
                <w:rFonts w:hint="default" w:ascii="Times New Roman" w:hAnsi="Times New Roman" w:cs="Times New Roman"/>
                <w:color w:val="auto"/>
                <w:szCs w:val="20"/>
                <w:highlight w:val="none"/>
              </w:rPr>
              <w:t>地理坐标</w:t>
            </w:r>
          </w:p>
        </w:tc>
        <w:tc>
          <w:tcPr>
            <w:tcW w:w="7582" w:type="dxa"/>
            <w:gridSpan w:val="3"/>
            <w:noWrap w:val="0"/>
            <w:vAlign w:val="center"/>
          </w:tcPr>
          <w:p>
            <w:pPr>
              <w:pStyle w:val="59"/>
              <w:keepNext w:val="0"/>
              <w:keepLines w:val="0"/>
              <w:widowControl/>
              <w:suppressLineNumbers w:val="0"/>
              <w:spacing w:before="0" w:beforeAutospacing="0" w:after="0" w:afterAutospacing="0"/>
              <w:ind w:left="0" w:right="0"/>
              <w:rPr>
                <w:rFonts w:hint="default" w:ascii="Times New Roman" w:hAnsi="Times New Roman" w:cs="Times New Roman"/>
                <w:color w:val="auto"/>
                <w:szCs w:val="20"/>
                <w:highlight w:val="none"/>
              </w:rPr>
            </w:pPr>
            <w:r>
              <w:rPr>
                <w:rFonts w:hint="default" w:ascii="Times New Roman" w:hAnsi="Times New Roman" w:cs="Times New Roman"/>
                <w:color w:val="auto"/>
                <w:szCs w:val="20"/>
                <w:highlight w:val="none"/>
              </w:rPr>
              <w:t>（</w:t>
            </w:r>
            <w:r>
              <w:rPr>
                <w:rFonts w:hint="eastAsia" w:ascii="Times New Roman" w:hAnsi="Times New Roman" w:cs="Times New Roman"/>
                <w:color w:val="auto"/>
                <w:szCs w:val="20"/>
                <w:highlight w:val="none"/>
                <w:lang w:val="en-US" w:eastAsia="zh-CN"/>
              </w:rPr>
              <w:t xml:space="preserve">E </w:t>
            </w:r>
            <w:r>
              <w:rPr>
                <w:rFonts w:hint="eastAsia" w:cs="Times New Roman"/>
                <w:color w:val="auto"/>
                <w:szCs w:val="20"/>
                <w:highlight w:val="none"/>
                <w:lang w:val="en-US" w:eastAsia="zh-CN"/>
              </w:rPr>
              <w:t>112.917392</w:t>
            </w:r>
            <w:r>
              <w:rPr>
                <w:rFonts w:hint="default" w:ascii="Times New Roman" w:hAnsi="Times New Roman" w:cs="Times New Roman"/>
                <w:color w:val="auto"/>
                <w:szCs w:val="20"/>
                <w:highlight w:val="none"/>
              </w:rPr>
              <w:t>，</w:t>
            </w:r>
            <w:r>
              <w:rPr>
                <w:rFonts w:hint="eastAsia" w:ascii="Times New Roman" w:hAnsi="Times New Roman" w:cs="Times New Roman"/>
                <w:color w:val="auto"/>
                <w:szCs w:val="20"/>
                <w:highlight w:val="none"/>
                <w:lang w:val="en-US" w:eastAsia="zh-CN"/>
              </w:rPr>
              <w:t xml:space="preserve">N </w:t>
            </w:r>
            <w:r>
              <w:rPr>
                <w:rFonts w:hint="eastAsia" w:ascii="Times New Roman" w:hAnsi="Times New Roman" w:cs="Times New Roman"/>
                <w:color w:val="auto"/>
                <w:szCs w:val="20"/>
                <w:highlight w:val="none"/>
              </w:rPr>
              <w:t>29.</w:t>
            </w:r>
            <w:r>
              <w:rPr>
                <w:rFonts w:hint="eastAsia" w:cs="Times New Roman"/>
                <w:color w:val="auto"/>
                <w:szCs w:val="20"/>
                <w:highlight w:val="none"/>
                <w:lang w:val="en-US" w:eastAsia="zh-CN"/>
              </w:rPr>
              <w:t>467410</w:t>
            </w:r>
            <w:r>
              <w:rPr>
                <w:rFonts w:hint="default" w:ascii="Times New Roman" w:hAnsi="Times New Roman" w:cs="Times New Roman"/>
                <w:color w:val="auto"/>
                <w:szCs w:val="20"/>
                <w:highlight w:val="none"/>
              </w:rPr>
              <w:t>）</w:t>
            </w:r>
          </w:p>
          <w:p>
            <w:pPr>
              <w:pStyle w:val="59"/>
              <w:keepNext w:val="0"/>
              <w:keepLines w:val="0"/>
              <w:widowControl/>
              <w:suppressLineNumbers w:val="0"/>
              <w:spacing w:before="0" w:beforeAutospacing="0" w:after="0" w:afterAutospacing="0"/>
              <w:ind w:left="0" w:right="0"/>
              <w:rPr>
                <w:rFonts w:hint="default" w:ascii="Times New Roman" w:hAnsi="Times New Roman" w:cs="Times New Roman"/>
                <w:color w:val="auto"/>
                <w:szCs w:val="20"/>
                <w:highlight w:val="none"/>
              </w:rPr>
            </w:pPr>
            <w:r>
              <w:rPr>
                <w:rFonts w:hint="default" w:ascii="Times New Roman" w:hAnsi="Times New Roman" w:cs="Times New Roman"/>
                <w:color w:val="auto"/>
                <w:szCs w:val="20"/>
                <w:highlight w:val="none"/>
              </w:rPr>
              <w:t>（</w:t>
            </w:r>
            <w:r>
              <w:rPr>
                <w:rFonts w:hint="eastAsia" w:ascii="Times New Roman" w:hAnsi="Times New Roman" w:cs="Times New Roman"/>
                <w:color w:val="auto"/>
                <w:szCs w:val="20"/>
                <w:highlight w:val="none"/>
                <w:lang w:val="en-US" w:eastAsia="zh-CN"/>
              </w:rPr>
              <w:t xml:space="preserve">E </w:t>
            </w:r>
            <w:r>
              <w:rPr>
                <w:rFonts w:hint="eastAsia" w:ascii="Times New Roman" w:hAnsi="Times New Roman" w:cs="Times New Roman"/>
                <w:color w:val="auto"/>
                <w:szCs w:val="20"/>
                <w:highlight w:val="none"/>
              </w:rPr>
              <w:t>112.924041436</w:t>
            </w:r>
            <w:r>
              <w:rPr>
                <w:rFonts w:hint="default" w:ascii="Times New Roman" w:hAnsi="Times New Roman" w:cs="Times New Roman"/>
                <w:color w:val="auto"/>
                <w:szCs w:val="20"/>
                <w:highlight w:val="none"/>
              </w:rPr>
              <w:t>，</w:t>
            </w:r>
            <w:r>
              <w:rPr>
                <w:rFonts w:hint="eastAsia" w:ascii="Times New Roman" w:hAnsi="Times New Roman" w:cs="Times New Roman"/>
                <w:color w:val="auto"/>
                <w:szCs w:val="20"/>
                <w:highlight w:val="none"/>
                <w:lang w:val="en-US" w:eastAsia="zh-CN"/>
              </w:rPr>
              <w:t xml:space="preserve">N </w:t>
            </w:r>
            <w:r>
              <w:rPr>
                <w:rFonts w:hint="eastAsia" w:ascii="Times New Roman" w:hAnsi="Times New Roman" w:cs="Times New Roman"/>
                <w:color w:val="auto"/>
                <w:szCs w:val="20"/>
                <w:highlight w:val="none"/>
              </w:rPr>
              <w:t>29.461727705</w:t>
            </w:r>
            <w:r>
              <w:rPr>
                <w:rFonts w:hint="default" w:ascii="Times New Roman" w:hAnsi="Times New Roman" w:cs="Times New Roman"/>
                <w:color w:val="auto"/>
                <w:szCs w:val="20"/>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747" w:type="dxa"/>
            <w:noWrap w:val="0"/>
            <w:tcMar>
              <w:top w:w="16" w:type="dxa"/>
              <w:left w:w="16" w:type="dxa"/>
              <w:right w:w="16" w:type="dxa"/>
            </w:tcMar>
            <w:vAlign w:val="center"/>
          </w:tcPr>
          <w:p>
            <w:pPr>
              <w:pStyle w:val="59"/>
              <w:keepNext w:val="0"/>
              <w:keepLines w:val="0"/>
              <w:widowControl/>
              <w:suppressLineNumbers w:val="0"/>
              <w:spacing w:before="0" w:beforeAutospacing="0" w:after="0" w:afterAutospacing="0"/>
              <w:ind w:left="0" w:right="0"/>
              <w:rPr>
                <w:rFonts w:hint="default" w:ascii="Times New Roman" w:hAnsi="Times New Roman" w:cs="Times New Roman"/>
                <w:color w:val="auto"/>
                <w:szCs w:val="20"/>
                <w:highlight w:val="none"/>
              </w:rPr>
            </w:pPr>
            <w:r>
              <w:rPr>
                <w:rFonts w:hint="default" w:ascii="Times New Roman" w:hAnsi="Times New Roman" w:cs="Times New Roman"/>
                <w:color w:val="auto"/>
                <w:szCs w:val="20"/>
                <w:highlight w:val="none"/>
              </w:rPr>
              <w:t>国民经济</w:t>
            </w:r>
          </w:p>
          <w:p>
            <w:pPr>
              <w:pStyle w:val="59"/>
              <w:keepNext w:val="0"/>
              <w:keepLines w:val="0"/>
              <w:widowControl/>
              <w:suppressLineNumbers w:val="0"/>
              <w:spacing w:before="0" w:beforeAutospacing="0" w:after="0" w:afterAutospacing="0"/>
              <w:ind w:left="0" w:right="0"/>
              <w:rPr>
                <w:rFonts w:hint="default" w:ascii="Times New Roman" w:hAnsi="Times New Roman" w:cs="Times New Roman"/>
                <w:color w:val="FF0000"/>
                <w:szCs w:val="20"/>
                <w:highlight w:val="none"/>
              </w:rPr>
            </w:pPr>
            <w:r>
              <w:rPr>
                <w:rFonts w:hint="default" w:ascii="Times New Roman" w:hAnsi="Times New Roman" w:cs="Times New Roman"/>
                <w:color w:val="auto"/>
                <w:szCs w:val="20"/>
                <w:highlight w:val="none"/>
              </w:rPr>
              <w:t>行业类别</w:t>
            </w:r>
          </w:p>
        </w:tc>
        <w:tc>
          <w:tcPr>
            <w:tcW w:w="2084" w:type="dxa"/>
            <w:noWrap w:val="0"/>
            <w:vAlign w:val="center"/>
          </w:tcPr>
          <w:p>
            <w:pPr>
              <w:pStyle w:val="59"/>
              <w:keepNext w:val="0"/>
              <w:keepLines w:val="0"/>
              <w:widowControl/>
              <w:suppressLineNumbers w:val="0"/>
              <w:spacing w:before="0" w:beforeAutospacing="0" w:after="0" w:afterAutospacing="0"/>
              <w:ind w:left="0" w:right="0"/>
              <w:rPr>
                <w:rFonts w:hint="eastAsia" w:ascii="Times New Roman" w:hAnsi="Times New Roman" w:eastAsia="宋体" w:cs="Times New Roman"/>
                <w:color w:val="auto"/>
                <w:szCs w:val="20"/>
                <w:highlight w:val="none"/>
                <w:lang w:val="en-US" w:eastAsia="zh-CN"/>
              </w:rPr>
            </w:pPr>
            <w:r>
              <w:rPr>
                <w:rFonts w:hint="eastAsia" w:ascii="Times New Roman" w:hAnsi="Times New Roman" w:eastAsia="宋体" w:cs="Times New Roman"/>
                <w:color w:val="auto"/>
                <w:szCs w:val="20"/>
                <w:highlight w:val="none"/>
                <w:lang w:val="en-US" w:eastAsia="zh-CN"/>
              </w:rPr>
              <w:t>A</w:t>
            </w:r>
            <w:r>
              <w:rPr>
                <w:rFonts w:hint="eastAsia" w:cs="Times New Roman"/>
                <w:color w:val="auto"/>
                <w:szCs w:val="20"/>
                <w:highlight w:val="none"/>
                <w:lang w:val="en-US" w:eastAsia="zh-CN"/>
              </w:rPr>
              <w:t>0399</w:t>
            </w:r>
            <w:r>
              <w:rPr>
                <w:rFonts w:hint="eastAsia" w:ascii="Times New Roman" w:hAnsi="Times New Roman" w:eastAsia="宋体" w:cs="Times New Roman"/>
                <w:color w:val="auto"/>
                <w:szCs w:val="20"/>
                <w:highlight w:val="none"/>
                <w:lang w:val="en-US" w:eastAsia="zh-CN"/>
              </w:rPr>
              <w:t xml:space="preserve"> 其他未列明畜牧业</w:t>
            </w:r>
          </w:p>
          <w:p>
            <w:pPr>
              <w:pStyle w:val="59"/>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Cs w:val="20"/>
                <w:highlight w:val="none"/>
                <w:lang w:val="en-US" w:eastAsia="zh-CN"/>
              </w:rPr>
            </w:pPr>
            <w:r>
              <w:rPr>
                <w:rFonts w:hint="default" w:ascii="Times New Roman" w:hAnsi="Times New Roman" w:eastAsia="宋体" w:cs="Times New Roman"/>
                <w:color w:val="auto"/>
                <w:szCs w:val="20"/>
                <w:highlight w:val="none"/>
                <w:lang w:val="en-US" w:eastAsia="zh-CN"/>
              </w:rPr>
              <w:t>N7723 固体</w:t>
            </w:r>
            <w:r>
              <w:rPr>
                <w:rFonts w:hint="eastAsia" w:cs="Times New Roman"/>
                <w:color w:val="auto"/>
                <w:szCs w:val="20"/>
                <w:highlight w:val="none"/>
                <w:lang w:val="en-US" w:eastAsia="zh-CN"/>
              </w:rPr>
              <w:t>废</w:t>
            </w:r>
            <w:r>
              <w:rPr>
                <w:rFonts w:hint="default" w:ascii="Times New Roman" w:hAnsi="Times New Roman" w:eastAsia="宋体" w:cs="Times New Roman"/>
                <w:color w:val="auto"/>
                <w:szCs w:val="20"/>
                <w:highlight w:val="none"/>
                <w:lang w:val="en-US" w:eastAsia="zh-CN"/>
              </w:rPr>
              <w:t>物治</w:t>
            </w:r>
            <w:r>
              <w:rPr>
                <w:rFonts w:hint="eastAsia" w:cs="Times New Roman"/>
                <w:color w:val="auto"/>
                <w:szCs w:val="20"/>
                <w:highlight w:val="none"/>
                <w:lang w:val="en-US" w:eastAsia="zh-CN"/>
              </w:rPr>
              <w:t>理</w:t>
            </w:r>
          </w:p>
        </w:tc>
        <w:tc>
          <w:tcPr>
            <w:tcW w:w="1939" w:type="dxa"/>
            <w:noWrap w:val="0"/>
            <w:vAlign w:val="center"/>
          </w:tcPr>
          <w:p>
            <w:pPr>
              <w:pStyle w:val="59"/>
              <w:keepNext w:val="0"/>
              <w:keepLines w:val="0"/>
              <w:widowControl/>
              <w:suppressLineNumbers w:val="0"/>
              <w:spacing w:before="0" w:beforeAutospacing="0" w:after="0" w:afterAutospacing="0"/>
              <w:ind w:left="0" w:right="0"/>
              <w:rPr>
                <w:rFonts w:hint="default" w:ascii="Times New Roman" w:hAnsi="Times New Roman" w:cs="Times New Roman"/>
                <w:color w:val="auto"/>
                <w:szCs w:val="20"/>
                <w:highlight w:val="none"/>
              </w:rPr>
            </w:pPr>
            <w:bookmarkStart w:id="1" w:name="_Hlk49843745"/>
            <w:r>
              <w:rPr>
                <w:rFonts w:hint="default" w:ascii="Times New Roman" w:hAnsi="Times New Roman" w:cs="Times New Roman"/>
                <w:color w:val="auto"/>
                <w:szCs w:val="20"/>
                <w:highlight w:val="none"/>
              </w:rPr>
              <w:t>建设项目</w:t>
            </w:r>
          </w:p>
          <w:p>
            <w:pPr>
              <w:pStyle w:val="59"/>
              <w:keepNext w:val="0"/>
              <w:keepLines w:val="0"/>
              <w:widowControl/>
              <w:suppressLineNumbers w:val="0"/>
              <w:spacing w:before="0" w:beforeAutospacing="0" w:after="0" w:afterAutospacing="0"/>
              <w:ind w:left="0" w:right="0"/>
              <w:rPr>
                <w:rFonts w:hint="default" w:ascii="Times New Roman" w:hAnsi="Times New Roman" w:cs="Times New Roman"/>
                <w:color w:val="auto"/>
                <w:szCs w:val="20"/>
                <w:highlight w:val="none"/>
              </w:rPr>
            </w:pPr>
            <w:r>
              <w:rPr>
                <w:rFonts w:hint="default" w:ascii="Times New Roman" w:hAnsi="Times New Roman" w:cs="Times New Roman"/>
                <w:color w:val="auto"/>
                <w:szCs w:val="20"/>
                <w:highlight w:val="none"/>
              </w:rPr>
              <w:t>行业类别</w:t>
            </w:r>
            <w:bookmarkEnd w:id="1"/>
          </w:p>
        </w:tc>
        <w:tc>
          <w:tcPr>
            <w:tcW w:w="3559" w:type="dxa"/>
            <w:noWrap w:val="0"/>
            <w:vAlign w:val="center"/>
          </w:tcPr>
          <w:p>
            <w:pPr>
              <w:pStyle w:val="59"/>
              <w:keepNext w:val="0"/>
              <w:keepLines w:val="0"/>
              <w:widowControl/>
              <w:numPr>
                <w:ilvl w:val="0"/>
                <w:numId w:val="0"/>
              </w:numPr>
              <w:suppressLineNumbers w:val="0"/>
              <w:spacing w:before="0" w:beforeAutospacing="0" w:after="0" w:afterAutospacing="0"/>
              <w:ind w:left="0" w:leftChars="0" w:right="0"/>
              <w:jc w:val="center"/>
              <w:rPr>
                <w:rFonts w:hint="default" w:ascii="Times New Roman" w:hAnsi="Times New Roman" w:eastAsia="宋体" w:cs="Times New Roman"/>
                <w:color w:val="auto"/>
                <w:szCs w:val="24"/>
                <w:highlight w:val="none"/>
                <w:lang w:val="en-US" w:eastAsia="zh-CN"/>
              </w:rPr>
            </w:pPr>
            <w:r>
              <w:rPr>
                <w:rFonts w:hint="eastAsia" w:cs="Times New Roman"/>
                <w:color w:val="auto"/>
                <w:szCs w:val="24"/>
                <w:highlight w:val="none"/>
                <w:lang w:val="en-US" w:eastAsia="zh-CN"/>
              </w:rPr>
              <w:t>二</w:t>
            </w:r>
            <w:r>
              <w:rPr>
                <w:rFonts w:hint="eastAsia" w:ascii="Times New Roman" w:hAnsi="Times New Roman" w:eastAsia="宋体" w:cs="Times New Roman"/>
                <w:color w:val="auto"/>
                <w:szCs w:val="24"/>
                <w:highlight w:val="none"/>
                <w:lang w:val="en-US" w:eastAsia="zh-CN"/>
              </w:rPr>
              <w:t>、畜牧业</w:t>
            </w:r>
            <w:r>
              <w:rPr>
                <w:rFonts w:hint="eastAsia" w:cs="Times New Roman"/>
                <w:color w:val="auto"/>
                <w:szCs w:val="24"/>
                <w:highlight w:val="none"/>
                <w:lang w:val="en-US" w:eastAsia="zh-CN"/>
              </w:rPr>
              <w:t>-03 其他畜牧业</w:t>
            </w:r>
          </w:p>
          <w:p>
            <w:pPr>
              <w:pStyle w:val="59"/>
              <w:keepNext w:val="0"/>
              <w:keepLines w:val="0"/>
              <w:widowControl/>
              <w:numPr>
                <w:ilvl w:val="0"/>
                <w:numId w:val="0"/>
              </w:numPr>
              <w:suppressLineNumbers w:val="0"/>
              <w:spacing w:before="0" w:beforeAutospacing="0" w:after="0" w:afterAutospacing="0"/>
              <w:ind w:left="0" w:leftChars="0" w:right="0"/>
              <w:jc w:val="center"/>
              <w:rPr>
                <w:rFonts w:hint="default" w:ascii="Times New Roman" w:hAnsi="Times New Roman" w:eastAsia="宋体" w:cs="Times New Roman"/>
                <w:color w:val="auto"/>
                <w:szCs w:val="24"/>
                <w:highlight w:val="none"/>
                <w:lang w:val="en-US" w:eastAsia="zh-CN"/>
              </w:rPr>
            </w:pPr>
            <w:r>
              <w:rPr>
                <w:rFonts w:hint="default" w:ascii="Times New Roman" w:hAnsi="Times New Roman" w:eastAsia="宋体" w:cs="Times New Roman"/>
                <w:color w:val="auto"/>
                <w:szCs w:val="24"/>
                <w:highlight w:val="none"/>
                <w:lang w:val="en-US" w:eastAsia="zh-CN"/>
              </w:rPr>
              <w:t>四十七、生态保护和环境治理业-103 一般工业固体物 (含污水处理号泥》、建筑施工废弃物处置及综合利用其他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747" w:type="dxa"/>
            <w:noWrap w:val="0"/>
            <w:tcMar>
              <w:top w:w="16" w:type="dxa"/>
              <w:left w:w="16" w:type="dxa"/>
              <w:right w:w="16" w:type="dxa"/>
            </w:tcMar>
            <w:vAlign w:val="center"/>
          </w:tcPr>
          <w:p>
            <w:pPr>
              <w:pStyle w:val="59"/>
              <w:keepNext w:val="0"/>
              <w:keepLines w:val="0"/>
              <w:widowControl/>
              <w:suppressLineNumbers w:val="0"/>
              <w:spacing w:before="0" w:beforeAutospacing="0" w:after="0" w:afterAutospacing="0"/>
              <w:ind w:left="0" w:right="0"/>
              <w:rPr>
                <w:rFonts w:hint="default" w:ascii="Times New Roman" w:hAnsi="Times New Roman" w:cs="Times New Roman"/>
                <w:color w:val="auto"/>
                <w:szCs w:val="20"/>
                <w:highlight w:val="none"/>
              </w:rPr>
            </w:pPr>
            <w:r>
              <w:rPr>
                <w:rFonts w:hint="default" w:ascii="Times New Roman" w:hAnsi="Times New Roman" w:cs="Times New Roman"/>
                <w:color w:val="auto"/>
                <w:szCs w:val="20"/>
                <w:highlight w:val="none"/>
              </w:rPr>
              <w:t>建设性质</w:t>
            </w:r>
          </w:p>
        </w:tc>
        <w:tc>
          <w:tcPr>
            <w:tcW w:w="2084" w:type="dxa"/>
            <w:noWrap w:val="0"/>
            <w:vAlign w:val="center"/>
          </w:tcPr>
          <w:p>
            <w:pPr>
              <w:pStyle w:val="59"/>
              <w:keepNext w:val="0"/>
              <w:keepLines w:val="0"/>
              <w:widowControl/>
              <w:suppressLineNumbers w:val="0"/>
              <w:spacing w:before="0" w:beforeAutospacing="0" w:after="0" w:afterAutospacing="0"/>
              <w:ind w:left="0" w:right="0"/>
              <w:rPr>
                <w:rFonts w:hint="default" w:ascii="Times New Roman" w:hAnsi="Times New Roman" w:cs="Times New Roman"/>
                <w:color w:val="auto"/>
                <w:szCs w:val="20"/>
                <w:highlight w:val="none"/>
              </w:rPr>
            </w:pPr>
            <w:r>
              <w:rPr>
                <w:rFonts w:hint="default" w:ascii="Times New Roman" w:hAnsi="Times New Roman" w:cs="Times New Roman"/>
                <w:color w:val="auto"/>
                <w:szCs w:val="20"/>
                <w:highlight w:val="none"/>
              </w:rPr>
              <w:sym w:font="Wingdings 2" w:char="00A3"/>
            </w:r>
            <w:r>
              <w:rPr>
                <w:rFonts w:hint="default" w:ascii="Times New Roman" w:hAnsi="Times New Roman" w:cs="Times New Roman"/>
                <w:color w:val="auto"/>
                <w:szCs w:val="20"/>
                <w:highlight w:val="none"/>
              </w:rPr>
              <w:t>新建（迁建）</w:t>
            </w:r>
          </w:p>
          <w:p>
            <w:pPr>
              <w:pStyle w:val="59"/>
              <w:keepNext w:val="0"/>
              <w:keepLines w:val="0"/>
              <w:widowControl/>
              <w:suppressLineNumbers w:val="0"/>
              <w:spacing w:before="0" w:beforeAutospacing="0" w:after="0" w:afterAutospacing="0"/>
              <w:ind w:left="0" w:right="0"/>
              <w:rPr>
                <w:rFonts w:hint="default" w:ascii="Times New Roman" w:hAnsi="Times New Roman" w:cs="Times New Roman"/>
                <w:color w:val="auto"/>
                <w:szCs w:val="20"/>
                <w:highlight w:val="none"/>
              </w:rPr>
            </w:pPr>
            <w:r>
              <w:rPr>
                <w:rFonts w:hint="default" w:ascii="Times New Roman" w:hAnsi="Times New Roman" w:cs="Times New Roman"/>
                <w:color w:val="auto"/>
                <w:szCs w:val="20"/>
                <w:highlight w:val="none"/>
              </w:rPr>
              <w:sym w:font="Wingdings 2" w:char="0052"/>
            </w:r>
            <w:r>
              <w:rPr>
                <w:rFonts w:hint="default" w:ascii="Times New Roman" w:hAnsi="Times New Roman" w:cs="Times New Roman"/>
                <w:color w:val="auto"/>
                <w:szCs w:val="20"/>
                <w:highlight w:val="none"/>
              </w:rPr>
              <w:t>改建</w:t>
            </w:r>
          </w:p>
          <w:p>
            <w:pPr>
              <w:pStyle w:val="59"/>
              <w:keepNext w:val="0"/>
              <w:keepLines w:val="0"/>
              <w:widowControl/>
              <w:suppressLineNumbers w:val="0"/>
              <w:spacing w:before="0" w:beforeAutospacing="0" w:after="0" w:afterAutospacing="0"/>
              <w:ind w:left="0" w:right="0"/>
              <w:rPr>
                <w:rFonts w:hint="default" w:ascii="Times New Roman" w:hAnsi="Times New Roman" w:cs="Times New Roman"/>
                <w:color w:val="auto"/>
                <w:szCs w:val="20"/>
                <w:highlight w:val="none"/>
              </w:rPr>
            </w:pPr>
            <w:r>
              <w:rPr>
                <w:rFonts w:hint="default" w:ascii="Times New Roman" w:hAnsi="Times New Roman" w:cs="Times New Roman"/>
                <w:color w:val="auto"/>
                <w:szCs w:val="20"/>
                <w:highlight w:val="none"/>
              </w:rPr>
              <w:sym w:font="Wingdings 2" w:char="0052"/>
            </w:r>
            <w:r>
              <w:rPr>
                <w:rFonts w:hint="default" w:ascii="Times New Roman" w:hAnsi="Times New Roman" w:cs="Times New Roman"/>
                <w:color w:val="auto"/>
                <w:szCs w:val="20"/>
                <w:highlight w:val="none"/>
              </w:rPr>
              <w:t>扩建</w:t>
            </w:r>
          </w:p>
          <w:p>
            <w:pPr>
              <w:pStyle w:val="59"/>
              <w:keepNext w:val="0"/>
              <w:keepLines w:val="0"/>
              <w:widowControl/>
              <w:suppressLineNumbers w:val="0"/>
              <w:spacing w:before="0" w:beforeAutospacing="0" w:after="0" w:afterAutospacing="0"/>
              <w:ind w:left="0" w:right="0"/>
              <w:rPr>
                <w:rFonts w:hint="default" w:ascii="Times New Roman" w:hAnsi="Times New Roman" w:cs="Times New Roman"/>
                <w:color w:val="auto"/>
                <w:szCs w:val="20"/>
                <w:highlight w:val="none"/>
              </w:rPr>
            </w:pPr>
            <w:r>
              <w:rPr>
                <w:rFonts w:hint="default" w:ascii="Times New Roman" w:hAnsi="Times New Roman" w:cs="Times New Roman"/>
                <w:color w:val="auto"/>
                <w:szCs w:val="20"/>
                <w:highlight w:val="none"/>
              </w:rPr>
              <w:sym w:font="Wingdings 2" w:char="00A3"/>
            </w:r>
            <w:r>
              <w:rPr>
                <w:rFonts w:hint="default" w:ascii="Times New Roman" w:hAnsi="Times New Roman" w:cs="Times New Roman"/>
                <w:color w:val="auto"/>
                <w:szCs w:val="20"/>
                <w:highlight w:val="none"/>
              </w:rPr>
              <w:t>技术改造</w:t>
            </w:r>
          </w:p>
        </w:tc>
        <w:tc>
          <w:tcPr>
            <w:tcW w:w="1939" w:type="dxa"/>
            <w:noWrap w:val="0"/>
            <w:vAlign w:val="center"/>
          </w:tcPr>
          <w:p>
            <w:pPr>
              <w:pStyle w:val="59"/>
              <w:keepNext w:val="0"/>
              <w:keepLines w:val="0"/>
              <w:widowControl/>
              <w:suppressLineNumbers w:val="0"/>
              <w:spacing w:before="0" w:beforeAutospacing="0" w:after="0" w:afterAutospacing="0"/>
              <w:ind w:left="0" w:right="0"/>
              <w:rPr>
                <w:rFonts w:hint="default" w:ascii="Times New Roman" w:hAnsi="Times New Roman" w:cs="Times New Roman"/>
                <w:color w:val="auto"/>
                <w:szCs w:val="20"/>
                <w:highlight w:val="none"/>
              </w:rPr>
            </w:pPr>
            <w:r>
              <w:rPr>
                <w:rFonts w:hint="default" w:ascii="Times New Roman" w:hAnsi="Times New Roman" w:cs="Times New Roman"/>
                <w:color w:val="auto"/>
                <w:szCs w:val="20"/>
                <w:highlight w:val="none"/>
              </w:rPr>
              <w:t>建设项目</w:t>
            </w:r>
          </w:p>
          <w:p>
            <w:pPr>
              <w:pStyle w:val="59"/>
              <w:keepNext w:val="0"/>
              <w:keepLines w:val="0"/>
              <w:widowControl/>
              <w:suppressLineNumbers w:val="0"/>
              <w:spacing w:before="0" w:beforeAutospacing="0" w:after="0" w:afterAutospacing="0"/>
              <w:ind w:left="0" w:right="0"/>
              <w:rPr>
                <w:rFonts w:hint="default" w:ascii="Times New Roman" w:hAnsi="Times New Roman" w:cs="Times New Roman"/>
                <w:color w:val="auto"/>
                <w:szCs w:val="20"/>
                <w:highlight w:val="none"/>
              </w:rPr>
            </w:pPr>
            <w:r>
              <w:rPr>
                <w:rFonts w:hint="default" w:ascii="Times New Roman" w:hAnsi="Times New Roman" w:cs="Times New Roman"/>
                <w:color w:val="auto"/>
                <w:szCs w:val="20"/>
                <w:highlight w:val="none"/>
              </w:rPr>
              <w:t>申报情形</w:t>
            </w:r>
          </w:p>
        </w:tc>
        <w:tc>
          <w:tcPr>
            <w:tcW w:w="3559" w:type="dxa"/>
            <w:noWrap w:val="0"/>
            <w:vAlign w:val="center"/>
          </w:tcPr>
          <w:p>
            <w:pPr>
              <w:pStyle w:val="59"/>
              <w:keepNext w:val="0"/>
              <w:keepLines w:val="0"/>
              <w:widowControl/>
              <w:suppressLineNumbers w:val="0"/>
              <w:spacing w:before="0" w:beforeAutospacing="0" w:after="0" w:afterAutospacing="0"/>
              <w:ind w:left="0" w:right="0"/>
              <w:rPr>
                <w:rFonts w:hint="default" w:ascii="Times New Roman" w:hAnsi="Times New Roman" w:cs="Times New Roman"/>
                <w:color w:val="auto"/>
                <w:szCs w:val="20"/>
                <w:highlight w:val="none"/>
              </w:rPr>
            </w:pPr>
            <w:r>
              <w:rPr>
                <w:rFonts w:hint="default" w:ascii="Times New Roman" w:hAnsi="Times New Roman" w:cs="Times New Roman"/>
                <w:color w:val="auto"/>
                <w:szCs w:val="20"/>
                <w:highlight w:val="none"/>
              </w:rPr>
              <w:sym w:font="Wingdings 2" w:char="0052"/>
            </w:r>
            <w:r>
              <w:rPr>
                <w:rFonts w:hint="default" w:ascii="Times New Roman" w:hAnsi="Times New Roman" w:cs="Times New Roman"/>
                <w:color w:val="auto"/>
                <w:szCs w:val="20"/>
                <w:highlight w:val="none"/>
              </w:rPr>
              <w:t xml:space="preserve">首次申报项目             </w:t>
            </w:r>
          </w:p>
          <w:p>
            <w:pPr>
              <w:pStyle w:val="59"/>
              <w:keepNext w:val="0"/>
              <w:keepLines w:val="0"/>
              <w:widowControl/>
              <w:suppressLineNumbers w:val="0"/>
              <w:spacing w:before="0" w:beforeAutospacing="0" w:after="0" w:afterAutospacing="0"/>
              <w:ind w:left="0" w:right="0"/>
              <w:rPr>
                <w:rFonts w:hint="default" w:ascii="Times New Roman" w:hAnsi="Times New Roman" w:cs="Times New Roman"/>
                <w:color w:val="auto"/>
                <w:szCs w:val="20"/>
                <w:highlight w:val="none"/>
              </w:rPr>
            </w:pPr>
            <w:r>
              <w:rPr>
                <w:rFonts w:hint="default" w:ascii="Times New Roman" w:hAnsi="Times New Roman" w:cs="Times New Roman"/>
                <w:color w:val="auto"/>
                <w:szCs w:val="20"/>
                <w:highlight w:val="none"/>
              </w:rPr>
              <w:sym w:font="Wingdings 2" w:char="00A3"/>
            </w:r>
            <w:r>
              <w:rPr>
                <w:rFonts w:hint="default" w:ascii="Times New Roman" w:hAnsi="Times New Roman" w:cs="Times New Roman"/>
                <w:color w:val="auto"/>
                <w:szCs w:val="20"/>
                <w:highlight w:val="none"/>
              </w:rPr>
              <w:t>不予批准后再次申报项目</w:t>
            </w:r>
          </w:p>
          <w:p>
            <w:pPr>
              <w:pStyle w:val="59"/>
              <w:keepNext w:val="0"/>
              <w:keepLines w:val="0"/>
              <w:widowControl/>
              <w:suppressLineNumbers w:val="0"/>
              <w:spacing w:before="0" w:beforeAutospacing="0" w:after="0" w:afterAutospacing="0"/>
              <w:ind w:left="0" w:right="0"/>
              <w:rPr>
                <w:rFonts w:hint="default" w:ascii="Times New Roman" w:hAnsi="Times New Roman" w:cs="Times New Roman"/>
                <w:color w:val="auto"/>
                <w:szCs w:val="20"/>
                <w:highlight w:val="none"/>
              </w:rPr>
            </w:pPr>
            <w:r>
              <w:rPr>
                <w:rFonts w:hint="default" w:ascii="Times New Roman" w:hAnsi="Times New Roman" w:cs="Times New Roman"/>
                <w:color w:val="auto"/>
                <w:szCs w:val="20"/>
                <w:highlight w:val="none"/>
              </w:rPr>
              <w:sym w:font="Wingdings 2" w:char="00A3"/>
            </w:r>
            <w:r>
              <w:rPr>
                <w:rFonts w:hint="default" w:ascii="Times New Roman" w:hAnsi="Times New Roman" w:cs="Times New Roman"/>
                <w:color w:val="auto"/>
                <w:szCs w:val="20"/>
                <w:highlight w:val="none"/>
              </w:rPr>
              <w:t xml:space="preserve">超五年重新审核项目     </w:t>
            </w:r>
          </w:p>
          <w:p>
            <w:pPr>
              <w:pStyle w:val="59"/>
              <w:keepNext w:val="0"/>
              <w:keepLines w:val="0"/>
              <w:widowControl/>
              <w:suppressLineNumbers w:val="0"/>
              <w:spacing w:before="0" w:beforeAutospacing="0" w:after="0" w:afterAutospacing="0"/>
              <w:ind w:left="0" w:right="0"/>
              <w:rPr>
                <w:rFonts w:hint="default" w:ascii="Times New Roman" w:hAnsi="Times New Roman" w:cs="Times New Roman"/>
                <w:color w:val="auto"/>
                <w:szCs w:val="20"/>
                <w:highlight w:val="none"/>
              </w:rPr>
            </w:pPr>
            <w:r>
              <w:rPr>
                <w:rFonts w:hint="default" w:ascii="Times New Roman" w:hAnsi="Times New Roman" w:cs="Times New Roman"/>
                <w:color w:val="auto"/>
                <w:szCs w:val="20"/>
                <w:highlight w:val="none"/>
              </w:rPr>
              <w:sym w:font="Wingdings 2" w:char="00A3"/>
            </w:r>
            <w:r>
              <w:rPr>
                <w:rFonts w:hint="default" w:ascii="Times New Roman" w:hAnsi="Times New Roman" w:cs="Times New Roman"/>
                <w:color w:val="auto"/>
                <w:szCs w:val="20"/>
                <w:highlight w:val="none"/>
              </w:rPr>
              <w:t>重大变动重新报批项目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747" w:type="dxa"/>
            <w:noWrap w:val="0"/>
            <w:tcMar>
              <w:top w:w="16" w:type="dxa"/>
              <w:left w:w="16" w:type="dxa"/>
              <w:right w:w="16" w:type="dxa"/>
            </w:tcMar>
            <w:vAlign w:val="center"/>
          </w:tcPr>
          <w:p>
            <w:pPr>
              <w:pStyle w:val="59"/>
              <w:keepNext w:val="0"/>
              <w:keepLines w:val="0"/>
              <w:widowControl/>
              <w:suppressLineNumbers w:val="0"/>
              <w:spacing w:before="0" w:beforeAutospacing="0" w:after="0" w:afterAutospacing="0"/>
              <w:ind w:left="0" w:right="0"/>
              <w:rPr>
                <w:rFonts w:hint="default" w:ascii="Times New Roman" w:hAnsi="Times New Roman" w:cs="Times New Roman"/>
                <w:color w:val="auto"/>
                <w:szCs w:val="20"/>
                <w:highlight w:val="none"/>
              </w:rPr>
            </w:pPr>
            <w:r>
              <w:rPr>
                <w:rFonts w:hint="default" w:ascii="Times New Roman" w:hAnsi="Times New Roman" w:cs="Times New Roman"/>
                <w:color w:val="auto"/>
                <w:szCs w:val="20"/>
                <w:highlight w:val="none"/>
              </w:rPr>
              <w:t>项目审批（核准/备案）部门（选填）</w:t>
            </w:r>
          </w:p>
        </w:tc>
        <w:tc>
          <w:tcPr>
            <w:tcW w:w="2084" w:type="dxa"/>
            <w:noWrap w:val="0"/>
            <w:vAlign w:val="center"/>
          </w:tcPr>
          <w:p>
            <w:pPr>
              <w:pStyle w:val="59"/>
              <w:keepNext w:val="0"/>
              <w:keepLines w:val="0"/>
              <w:widowControl/>
              <w:suppressLineNumbers w:val="0"/>
              <w:spacing w:before="0" w:beforeAutospacing="0" w:after="0" w:afterAutospacing="0"/>
              <w:ind w:left="0" w:right="0"/>
              <w:rPr>
                <w:rFonts w:hint="default" w:ascii="Times New Roman" w:hAnsi="Times New Roman" w:cs="Times New Roman"/>
                <w:color w:val="auto"/>
                <w:szCs w:val="20"/>
                <w:highlight w:val="none"/>
                <w:u w:val="none"/>
              </w:rPr>
            </w:pPr>
            <w:r>
              <w:rPr>
                <w:rFonts w:hint="eastAsia"/>
                <w:color w:val="auto"/>
                <w:sz w:val="24"/>
                <w:szCs w:val="24"/>
                <w:u w:val="none"/>
                <w:lang w:val="en-US" w:eastAsia="zh-CN"/>
              </w:rPr>
              <w:t>岳阳市</w:t>
            </w:r>
            <w:r>
              <w:rPr>
                <w:rFonts w:hint="default"/>
                <w:color w:val="auto"/>
                <w:sz w:val="24"/>
                <w:szCs w:val="24"/>
                <w:u w:val="none"/>
              </w:rPr>
              <w:t>发展</w:t>
            </w:r>
            <w:r>
              <w:rPr>
                <w:rFonts w:hint="eastAsia"/>
                <w:color w:val="auto"/>
                <w:sz w:val="24"/>
                <w:szCs w:val="24"/>
                <w:u w:val="none"/>
                <w:lang w:eastAsia="zh-CN"/>
              </w:rPr>
              <w:t>和</w:t>
            </w:r>
            <w:r>
              <w:rPr>
                <w:rFonts w:hint="default"/>
                <w:color w:val="auto"/>
                <w:sz w:val="24"/>
                <w:szCs w:val="24"/>
                <w:u w:val="none"/>
              </w:rPr>
              <w:t>改革</w:t>
            </w:r>
            <w:r>
              <w:rPr>
                <w:rFonts w:hint="eastAsia"/>
                <w:color w:val="auto"/>
                <w:sz w:val="24"/>
                <w:szCs w:val="24"/>
                <w:u w:val="none"/>
                <w:lang w:eastAsia="zh-CN"/>
              </w:rPr>
              <w:t>委员会</w:t>
            </w:r>
          </w:p>
        </w:tc>
        <w:tc>
          <w:tcPr>
            <w:tcW w:w="1939" w:type="dxa"/>
            <w:noWrap w:val="0"/>
            <w:vAlign w:val="center"/>
          </w:tcPr>
          <w:p>
            <w:pPr>
              <w:pStyle w:val="59"/>
              <w:keepNext w:val="0"/>
              <w:keepLines w:val="0"/>
              <w:widowControl/>
              <w:suppressLineNumbers w:val="0"/>
              <w:spacing w:before="0" w:beforeAutospacing="0" w:after="0" w:afterAutospacing="0"/>
              <w:ind w:left="0" w:right="0"/>
              <w:rPr>
                <w:rFonts w:hint="default" w:ascii="Times New Roman" w:hAnsi="Times New Roman" w:cs="Times New Roman"/>
                <w:color w:val="auto"/>
                <w:szCs w:val="20"/>
                <w:highlight w:val="none"/>
                <w:u w:val="none"/>
              </w:rPr>
            </w:pPr>
            <w:r>
              <w:rPr>
                <w:rFonts w:hint="default" w:ascii="Times New Roman" w:hAnsi="Times New Roman" w:cs="Times New Roman"/>
                <w:color w:val="auto"/>
                <w:szCs w:val="20"/>
                <w:highlight w:val="none"/>
                <w:u w:val="none"/>
              </w:rPr>
              <w:t>项目审批（核准/</w:t>
            </w:r>
          </w:p>
          <w:p>
            <w:pPr>
              <w:pStyle w:val="59"/>
              <w:keepNext w:val="0"/>
              <w:keepLines w:val="0"/>
              <w:widowControl/>
              <w:suppressLineNumbers w:val="0"/>
              <w:spacing w:before="0" w:beforeAutospacing="0" w:after="0" w:afterAutospacing="0"/>
              <w:ind w:left="0" w:right="0"/>
              <w:rPr>
                <w:rFonts w:hint="default" w:ascii="Times New Roman" w:hAnsi="Times New Roman" w:cs="Times New Roman"/>
                <w:color w:val="auto"/>
                <w:szCs w:val="20"/>
                <w:highlight w:val="none"/>
                <w:u w:val="none"/>
              </w:rPr>
            </w:pPr>
            <w:r>
              <w:rPr>
                <w:rFonts w:hint="default" w:ascii="Times New Roman" w:hAnsi="Times New Roman" w:cs="Times New Roman"/>
                <w:color w:val="auto"/>
                <w:szCs w:val="20"/>
                <w:highlight w:val="none"/>
                <w:u w:val="none"/>
              </w:rPr>
              <w:t>备案）文号（选填）</w:t>
            </w:r>
          </w:p>
        </w:tc>
        <w:tc>
          <w:tcPr>
            <w:tcW w:w="3559" w:type="dxa"/>
            <w:noWrap w:val="0"/>
            <w:vAlign w:val="center"/>
          </w:tcPr>
          <w:p>
            <w:pPr>
              <w:pStyle w:val="59"/>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Cs w:val="20"/>
                <w:highlight w:val="none"/>
                <w:u w:val="none"/>
                <w:lang w:val="en-US" w:eastAsia="zh-CN"/>
              </w:rPr>
            </w:pPr>
            <w:r>
              <w:rPr>
                <w:rFonts w:hint="eastAsia" w:cs="Times New Roman"/>
                <w:color w:val="auto"/>
                <w:szCs w:val="20"/>
                <w:highlight w:val="none"/>
                <w:u w:val="none"/>
                <w:lang w:eastAsia="zh-CN"/>
              </w:rPr>
              <w:t>岳君发改备</w:t>
            </w:r>
            <w:r>
              <w:rPr>
                <w:rFonts w:hint="eastAsia" w:cs="Times New Roman"/>
                <w:color w:val="auto"/>
                <w:szCs w:val="20"/>
                <w:highlight w:val="none"/>
                <w:u w:val="none"/>
                <w:lang w:val="en-US" w:eastAsia="zh-CN"/>
              </w:rPr>
              <w:t>[2024]12号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47" w:type="dxa"/>
            <w:noWrap w:val="0"/>
            <w:tcMar>
              <w:top w:w="16" w:type="dxa"/>
              <w:left w:w="16" w:type="dxa"/>
              <w:right w:w="16" w:type="dxa"/>
            </w:tcMar>
            <w:vAlign w:val="center"/>
          </w:tcPr>
          <w:p>
            <w:pPr>
              <w:pStyle w:val="59"/>
              <w:keepNext w:val="0"/>
              <w:keepLines w:val="0"/>
              <w:widowControl/>
              <w:suppressLineNumbers w:val="0"/>
              <w:spacing w:before="0" w:beforeAutospacing="0" w:after="0" w:afterAutospacing="0"/>
              <w:ind w:left="0" w:right="0"/>
              <w:rPr>
                <w:rFonts w:hint="default" w:ascii="Times New Roman" w:hAnsi="Times New Roman" w:cs="Times New Roman"/>
                <w:color w:val="auto"/>
                <w:szCs w:val="20"/>
                <w:highlight w:val="none"/>
              </w:rPr>
            </w:pPr>
            <w:r>
              <w:rPr>
                <w:rFonts w:hint="default" w:ascii="Times New Roman" w:hAnsi="Times New Roman" w:cs="Times New Roman"/>
                <w:color w:val="auto"/>
                <w:szCs w:val="20"/>
                <w:highlight w:val="none"/>
              </w:rPr>
              <w:t>总投资</w:t>
            </w:r>
          </w:p>
          <w:p>
            <w:pPr>
              <w:pStyle w:val="59"/>
              <w:keepNext w:val="0"/>
              <w:keepLines w:val="0"/>
              <w:widowControl/>
              <w:suppressLineNumbers w:val="0"/>
              <w:spacing w:before="0" w:beforeAutospacing="0" w:after="0" w:afterAutospacing="0"/>
              <w:ind w:left="0" w:right="0"/>
              <w:rPr>
                <w:rFonts w:hint="default" w:ascii="Times New Roman" w:hAnsi="Times New Roman" w:cs="Times New Roman"/>
                <w:color w:val="auto"/>
                <w:szCs w:val="20"/>
                <w:highlight w:val="none"/>
              </w:rPr>
            </w:pPr>
            <w:r>
              <w:rPr>
                <w:rFonts w:hint="default" w:ascii="Times New Roman" w:hAnsi="Times New Roman" w:cs="Times New Roman"/>
                <w:color w:val="auto"/>
                <w:szCs w:val="20"/>
                <w:highlight w:val="none"/>
              </w:rPr>
              <w:t>（万元）</w:t>
            </w:r>
          </w:p>
        </w:tc>
        <w:tc>
          <w:tcPr>
            <w:tcW w:w="2084" w:type="dxa"/>
            <w:noWrap w:val="0"/>
            <w:vAlign w:val="center"/>
          </w:tcPr>
          <w:p>
            <w:pPr>
              <w:pStyle w:val="59"/>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Cs w:val="20"/>
                <w:highlight w:val="none"/>
                <w:lang w:val="en-US" w:eastAsia="zh-CN"/>
              </w:rPr>
            </w:pPr>
            <w:r>
              <w:rPr>
                <w:rFonts w:hint="eastAsia" w:ascii="Times New Roman" w:hAnsi="Times New Roman" w:eastAsia="宋体" w:cs="Times New Roman"/>
                <w:color w:val="auto"/>
                <w:szCs w:val="20"/>
                <w:highlight w:val="none"/>
                <w:lang w:val="en-US" w:eastAsia="zh-CN"/>
              </w:rPr>
              <w:t>100</w:t>
            </w:r>
          </w:p>
        </w:tc>
        <w:tc>
          <w:tcPr>
            <w:tcW w:w="1939" w:type="dxa"/>
            <w:noWrap w:val="0"/>
            <w:tcMar>
              <w:top w:w="16" w:type="dxa"/>
              <w:left w:w="16" w:type="dxa"/>
              <w:right w:w="16" w:type="dxa"/>
            </w:tcMar>
            <w:vAlign w:val="center"/>
          </w:tcPr>
          <w:p>
            <w:pPr>
              <w:pStyle w:val="59"/>
              <w:keepNext w:val="0"/>
              <w:keepLines w:val="0"/>
              <w:widowControl/>
              <w:suppressLineNumbers w:val="0"/>
              <w:spacing w:before="0" w:beforeAutospacing="0" w:after="0" w:afterAutospacing="0"/>
              <w:ind w:left="0" w:right="0"/>
              <w:rPr>
                <w:rFonts w:hint="default" w:ascii="Times New Roman" w:hAnsi="Times New Roman" w:cs="Times New Roman"/>
                <w:color w:val="auto"/>
                <w:szCs w:val="20"/>
                <w:highlight w:val="none"/>
              </w:rPr>
            </w:pPr>
            <w:r>
              <w:rPr>
                <w:rFonts w:hint="default" w:ascii="Times New Roman" w:hAnsi="Times New Roman" w:cs="Times New Roman"/>
                <w:color w:val="auto"/>
                <w:szCs w:val="20"/>
                <w:highlight w:val="none"/>
              </w:rPr>
              <w:t>环保投资（万元）</w:t>
            </w:r>
          </w:p>
        </w:tc>
        <w:tc>
          <w:tcPr>
            <w:tcW w:w="3559" w:type="dxa"/>
            <w:noWrap w:val="0"/>
            <w:vAlign w:val="center"/>
          </w:tcPr>
          <w:p>
            <w:pPr>
              <w:pStyle w:val="59"/>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Cs w:val="20"/>
                <w:highlight w:val="none"/>
                <w:lang w:val="en-US" w:eastAsia="zh-CN"/>
              </w:rPr>
            </w:pPr>
            <w:r>
              <w:rPr>
                <w:rFonts w:hint="eastAsia" w:ascii="Times New Roman" w:hAnsi="Times New Roman" w:eastAsia="宋体" w:cs="Times New Roman"/>
                <w:color w:val="auto"/>
                <w:szCs w:val="20"/>
                <w:highlight w:val="none"/>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47" w:type="dxa"/>
            <w:noWrap w:val="0"/>
            <w:tcMar>
              <w:top w:w="16" w:type="dxa"/>
              <w:left w:w="16" w:type="dxa"/>
              <w:right w:w="16" w:type="dxa"/>
            </w:tcMar>
            <w:vAlign w:val="center"/>
          </w:tcPr>
          <w:p>
            <w:pPr>
              <w:pStyle w:val="59"/>
              <w:keepNext w:val="0"/>
              <w:keepLines w:val="0"/>
              <w:widowControl/>
              <w:suppressLineNumbers w:val="0"/>
              <w:spacing w:before="0" w:beforeAutospacing="0" w:after="0" w:afterAutospacing="0"/>
              <w:ind w:left="0" w:right="0"/>
              <w:rPr>
                <w:rFonts w:hint="default" w:ascii="Times New Roman" w:hAnsi="Times New Roman" w:cs="Times New Roman"/>
                <w:color w:val="auto"/>
                <w:szCs w:val="20"/>
                <w:highlight w:val="none"/>
              </w:rPr>
            </w:pPr>
            <w:r>
              <w:rPr>
                <w:rFonts w:hint="default" w:ascii="Times New Roman" w:hAnsi="Times New Roman" w:cs="Times New Roman"/>
                <w:color w:val="auto"/>
                <w:szCs w:val="20"/>
                <w:highlight w:val="none"/>
              </w:rPr>
              <w:t>环保投资占比（%）</w:t>
            </w:r>
          </w:p>
        </w:tc>
        <w:tc>
          <w:tcPr>
            <w:tcW w:w="2084" w:type="dxa"/>
            <w:noWrap w:val="0"/>
            <w:vAlign w:val="center"/>
          </w:tcPr>
          <w:p>
            <w:pPr>
              <w:pStyle w:val="59"/>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Cs w:val="20"/>
                <w:highlight w:val="none"/>
                <w:lang w:val="en-US" w:eastAsia="zh-CN"/>
              </w:rPr>
            </w:pPr>
            <w:r>
              <w:rPr>
                <w:rFonts w:hint="eastAsia" w:cs="Times New Roman"/>
                <w:color w:val="auto"/>
                <w:szCs w:val="20"/>
                <w:highlight w:val="none"/>
                <w:lang w:val="en-US" w:eastAsia="zh-CN"/>
              </w:rPr>
              <w:t>3</w:t>
            </w:r>
            <w:r>
              <w:rPr>
                <w:rFonts w:hint="eastAsia" w:ascii="Times New Roman" w:hAnsi="Times New Roman" w:eastAsia="宋体" w:cs="Times New Roman"/>
                <w:color w:val="auto"/>
                <w:szCs w:val="20"/>
                <w:highlight w:val="none"/>
                <w:lang w:val="en-US" w:eastAsia="zh-CN"/>
              </w:rPr>
              <w:t>%</w:t>
            </w:r>
          </w:p>
        </w:tc>
        <w:tc>
          <w:tcPr>
            <w:tcW w:w="1939" w:type="dxa"/>
            <w:noWrap w:val="0"/>
            <w:tcMar>
              <w:top w:w="16" w:type="dxa"/>
              <w:left w:w="16" w:type="dxa"/>
              <w:right w:w="16" w:type="dxa"/>
            </w:tcMar>
            <w:vAlign w:val="center"/>
          </w:tcPr>
          <w:p>
            <w:pPr>
              <w:pStyle w:val="59"/>
              <w:keepNext w:val="0"/>
              <w:keepLines w:val="0"/>
              <w:widowControl/>
              <w:suppressLineNumbers w:val="0"/>
              <w:spacing w:before="0" w:beforeAutospacing="0" w:after="0" w:afterAutospacing="0"/>
              <w:ind w:left="0" w:right="0"/>
              <w:rPr>
                <w:rFonts w:hint="default" w:ascii="Times New Roman" w:hAnsi="Times New Roman" w:cs="Times New Roman"/>
                <w:color w:val="auto"/>
                <w:szCs w:val="20"/>
                <w:highlight w:val="none"/>
              </w:rPr>
            </w:pPr>
            <w:r>
              <w:rPr>
                <w:rFonts w:hint="default" w:ascii="Times New Roman" w:hAnsi="Times New Roman" w:cs="Times New Roman"/>
                <w:color w:val="auto"/>
                <w:szCs w:val="20"/>
                <w:highlight w:val="none"/>
              </w:rPr>
              <w:t>施工工期</w:t>
            </w:r>
          </w:p>
        </w:tc>
        <w:tc>
          <w:tcPr>
            <w:tcW w:w="3559" w:type="dxa"/>
            <w:noWrap w:val="0"/>
            <w:vAlign w:val="center"/>
          </w:tcPr>
          <w:p>
            <w:pPr>
              <w:pStyle w:val="59"/>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Cs w:val="20"/>
                <w:highlight w:val="none"/>
                <w:lang w:val="en-US" w:eastAsia="zh-CN"/>
              </w:rPr>
            </w:pPr>
            <w:r>
              <w:rPr>
                <w:rFonts w:hint="eastAsia" w:ascii="Times New Roman" w:hAnsi="Times New Roman" w:cs="Times New Roman"/>
                <w:color w:val="auto"/>
                <w:szCs w:val="20"/>
                <w:highlight w:val="none"/>
                <w:lang w:val="en-US" w:eastAsia="zh-CN"/>
              </w:rPr>
              <w:t>1个月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47" w:type="dxa"/>
            <w:noWrap w:val="0"/>
            <w:tcMar>
              <w:top w:w="16" w:type="dxa"/>
              <w:left w:w="16" w:type="dxa"/>
              <w:right w:w="16" w:type="dxa"/>
            </w:tcMar>
            <w:vAlign w:val="center"/>
          </w:tcPr>
          <w:p>
            <w:pPr>
              <w:pStyle w:val="59"/>
              <w:keepNext w:val="0"/>
              <w:keepLines w:val="0"/>
              <w:widowControl/>
              <w:suppressLineNumbers w:val="0"/>
              <w:spacing w:before="0" w:beforeAutospacing="0" w:after="0" w:afterAutospacing="0"/>
              <w:ind w:left="0" w:right="0"/>
              <w:rPr>
                <w:rFonts w:hint="default" w:ascii="Times New Roman" w:hAnsi="Times New Roman" w:cs="Times New Roman"/>
                <w:color w:val="auto"/>
                <w:szCs w:val="20"/>
                <w:highlight w:val="none"/>
              </w:rPr>
            </w:pPr>
            <w:r>
              <w:rPr>
                <w:rFonts w:hint="default" w:ascii="Times New Roman" w:hAnsi="Times New Roman" w:cs="Times New Roman"/>
                <w:color w:val="auto"/>
                <w:szCs w:val="20"/>
                <w:highlight w:val="none"/>
              </w:rPr>
              <w:t>是否开工</w:t>
            </w:r>
          </w:p>
          <w:p>
            <w:pPr>
              <w:pStyle w:val="59"/>
              <w:keepNext w:val="0"/>
              <w:keepLines w:val="0"/>
              <w:widowControl/>
              <w:suppressLineNumbers w:val="0"/>
              <w:spacing w:before="0" w:beforeAutospacing="0" w:after="0" w:afterAutospacing="0"/>
              <w:ind w:left="0" w:right="0"/>
              <w:rPr>
                <w:rFonts w:hint="default" w:ascii="Times New Roman" w:hAnsi="Times New Roman" w:cs="Times New Roman"/>
                <w:color w:val="auto"/>
                <w:szCs w:val="20"/>
                <w:highlight w:val="none"/>
              </w:rPr>
            </w:pPr>
            <w:r>
              <w:rPr>
                <w:rFonts w:hint="default" w:ascii="Times New Roman" w:hAnsi="Times New Roman" w:cs="Times New Roman"/>
                <w:color w:val="auto"/>
                <w:szCs w:val="20"/>
                <w:highlight w:val="none"/>
              </w:rPr>
              <w:t>建设</w:t>
            </w:r>
          </w:p>
        </w:tc>
        <w:tc>
          <w:tcPr>
            <w:tcW w:w="2084" w:type="dxa"/>
            <w:noWrap w:val="0"/>
            <w:vAlign w:val="center"/>
          </w:tcPr>
          <w:p>
            <w:pPr>
              <w:pStyle w:val="59"/>
              <w:keepNext w:val="0"/>
              <w:keepLines w:val="0"/>
              <w:widowControl/>
              <w:suppressLineNumbers w:val="0"/>
              <w:spacing w:before="0" w:beforeAutospacing="0" w:after="0" w:afterAutospacing="0"/>
              <w:ind w:left="0" w:right="0"/>
              <w:rPr>
                <w:rFonts w:hint="default" w:ascii="Times New Roman" w:hAnsi="Times New Roman" w:cs="Times New Roman"/>
                <w:color w:val="auto"/>
                <w:szCs w:val="20"/>
                <w:highlight w:val="none"/>
              </w:rPr>
            </w:pPr>
            <w:r>
              <w:rPr>
                <w:rFonts w:hint="default" w:ascii="Times New Roman" w:hAnsi="Times New Roman" w:cs="Times New Roman"/>
                <w:color w:val="auto"/>
                <w:szCs w:val="20"/>
                <w:highlight w:val="none"/>
              </w:rPr>
              <w:sym w:font="Wingdings 2" w:char="0052"/>
            </w:r>
            <w:r>
              <w:rPr>
                <w:rFonts w:hint="default" w:ascii="Times New Roman" w:hAnsi="Times New Roman" w:cs="Times New Roman"/>
                <w:color w:val="auto"/>
                <w:szCs w:val="20"/>
                <w:highlight w:val="none"/>
              </w:rPr>
              <w:t>否</w:t>
            </w:r>
          </w:p>
          <w:p>
            <w:pPr>
              <w:pStyle w:val="59"/>
              <w:keepNext w:val="0"/>
              <w:keepLines w:val="0"/>
              <w:widowControl/>
              <w:suppressLineNumbers w:val="0"/>
              <w:spacing w:before="0" w:beforeAutospacing="0" w:after="0" w:afterAutospacing="0"/>
              <w:ind w:left="0" w:right="0"/>
              <w:rPr>
                <w:rFonts w:hint="default" w:ascii="Times New Roman" w:hAnsi="Times New Roman" w:cs="Times New Roman"/>
                <w:color w:val="auto"/>
                <w:szCs w:val="20"/>
                <w:highlight w:val="none"/>
              </w:rPr>
            </w:pPr>
            <w:r>
              <w:rPr>
                <w:rFonts w:hint="eastAsia" w:ascii="Times New Roman" w:hAnsi="Times New Roman" w:cs="Times New Roman"/>
                <w:color w:val="auto"/>
                <w:szCs w:val="20"/>
                <w:highlight w:val="none"/>
                <w:lang w:val="en-US" w:eastAsia="zh-CN"/>
              </w:rPr>
              <w:t xml:space="preserve">  </w:t>
            </w:r>
            <w:r>
              <w:rPr>
                <w:rFonts w:hint="default" w:ascii="Times New Roman" w:hAnsi="Times New Roman" w:cs="Times New Roman"/>
                <w:color w:val="auto"/>
                <w:szCs w:val="20"/>
                <w:highlight w:val="none"/>
              </w:rPr>
              <w:sym w:font="Wingdings 2" w:char="00A3"/>
            </w:r>
            <w:r>
              <w:rPr>
                <w:rFonts w:hint="default" w:ascii="Times New Roman" w:hAnsi="Times New Roman" w:cs="Times New Roman"/>
                <w:color w:val="auto"/>
                <w:szCs w:val="20"/>
                <w:highlight w:val="none"/>
              </w:rPr>
              <w:t>是：</w:t>
            </w:r>
          </w:p>
        </w:tc>
        <w:tc>
          <w:tcPr>
            <w:tcW w:w="1939" w:type="dxa"/>
            <w:noWrap w:val="0"/>
            <w:tcMar>
              <w:top w:w="16" w:type="dxa"/>
              <w:left w:w="16" w:type="dxa"/>
              <w:right w:w="16" w:type="dxa"/>
            </w:tcMar>
            <w:vAlign w:val="center"/>
          </w:tcPr>
          <w:p>
            <w:pPr>
              <w:pStyle w:val="59"/>
              <w:keepNext w:val="0"/>
              <w:keepLines w:val="0"/>
              <w:widowControl/>
              <w:suppressLineNumbers w:val="0"/>
              <w:spacing w:before="0" w:beforeAutospacing="0" w:after="0" w:afterAutospacing="0"/>
              <w:ind w:left="0" w:right="0"/>
              <w:rPr>
                <w:rFonts w:hint="default" w:ascii="Times New Roman" w:hAnsi="Times New Roman" w:cs="Times New Roman"/>
                <w:color w:val="auto"/>
                <w:szCs w:val="20"/>
                <w:highlight w:val="none"/>
              </w:rPr>
            </w:pPr>
            <w:r>
              <w:rPr>
                <w:rFonts w:hint="default" w:ascii="Times New Roman" w:hAnsi="Times New Roman" w:cs="Times New Roman"/>
                <w:color w:val="auto"/>
                <w:szCs w:val="20"/>
                <w:highlight w:val="none"/>
              </w:rPr>
              <w:t>用地（用海）</w:t>
            </w:r>
          </w:p>
          <w:p>
            <w:pPr>
              <w:pStyle w:val="59"/>
              <w:keepNext w:val="0"/>
              <w:keepLines w:val="0"/>
              <w:widowControl/>
              <w:suppressLineNumbers w:val="0"/>
              <w:spacing w:before="0" w:beforeAutospacing="0" w:after="0" w:afterAutospacing="0"/>
              <w:ind w:left="0" w:right="0"/>
              <w:rPr>
                <w:rFonts w:hint="default" w:ascii="Times New Roman" w:hAnsi="Times New Roman" w:cs="Times New Roman"/>
                <w:color w:val="auto"/>
                <w:szCs w:val="20"/>
                <w:highlight w:val="none"/>
              </w:rPr>
            </w:pPr>
            <w:r>
              <w:rPr>
                <w:rFonts w:hint="default" w:ascii="Times New Roman" w:hAnsi="Times New Roman" w:cs="Times New Roman"/>
                <w:color w:val="auto"/>
                <w:szCs w:val="20"/>
                <w:highlight w:val="none"/>
              </w:rPr>
              <w:t>面积（</w:t>
            </w:r>
            <w:r>
              <w:rPr>
                <w:rFonts w:hint="eastAsia" w:ascii="Times New Roman" w:hAnsi="Times New Roman" w:cs="Times New Roman"/>
                <w:color w:val="auto"/>
                <w:szCs w:val="20"/>
                <w:highlight w:val="none"/>
              </w:rPr>
              <w:t>m</w:t>
            </w:r>
            <w:r>
              <w:rPr>
                <w:rFonts w:hint="eastAsia" w:ascii="Times New Roman" w:hAnsi="Times New Roman" w:cs="Times New Roman"/>
                <w:color w:val="auto"/>
                <w:szCs w:val="20"/>
                <w:highlight w:val="none"/>
                <w:vertAlign w:val="superscript"/>
              </w:rPr>
              <w:t>2</w:t>
            </w:r>
            <w:r>
              <w:rPr>
                <w:rFonts w:hint="default" w:ascii="Times New Roman" w:hAnsi="Times New Roman" w:cs="Times New Roman"/>
                <w:color w:val="auto"/>
                <w:szCs w:val="20"/>
                <w:highlight w:val="none"/>
              </w:rPr>
              <w:t>）</w:t>
            </w:r>
          </w:p>
        </w:tc>
        <w:tc>
          <w:tcPr>
            <w:tcW w:w="3559" w:type="dxa"/>
            <w:noWrap w:val="0"/>
            <w:vAlign w:val="center"/>
          </w:tcPr>
          <w:p>
            <w:pPr>
              <w:pStyle w:val="59"/>
              <w:keepNext w:val="0"/>
              <w:keepLines w:val="0"/>
              <w:widowControl/>
              <w:suppressLineNumbers w:val="0"/>
              <w:spacing w:before="0" w:beforeAutospacing="0" w:after="0" w:afterAutospacing="0"/>
              <w:ind w:left="0" w:right="0"/>
              <w:rPr>
                <w:rFonts w:hint="default" w:ascii="Times New Roman" w:hAnsi="Times New Roman" w:eastAsia="宋体" w:cs="Times New Roman"/>
                <w:color w:val="FF0000"/>
                <w:szCs w:val="20"/>
                <w:highlight w:val="none"/>
                <w:lang w:val="en-US" w:eastAsia="zh-CN"/>
              </w:rPr>
            </w:pPr>
            <w:r>
              <w:rPr>
                <w:rFonts w:hint="eastAsia" w:cs="Times New Roman"/>
                <w:color w:val="auto"/>
                <w:szCs w:val="20"/>
                <w:highlight w:val="none"/>
                <w:lang w:val="en-US" w:eastAsia="zh-CN"/>
              </w:rPr>
              <w:t>9600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47" w:type="dxa"/>
            <w:noWrap w:val="0"/>
            <w:vAlign w:val="center"/>
          </w:tcPr>
          <w:p>
            <w:pPr>
              <w:pStyle w:val="59"/>
              <w:keepNext w:val="0"/>
              <w:keepLines w:val="0"/>
              <w:widowControl/>
              <w:suppressLineNumbers w:val="0"/>
              <w:spacing w:before="0" w:beforeAutospacing="0" w:after="0" w:afterAutospacing="0"/>
              <w:ind w:left="0" w:right="0"/>
              <w:rPr>
                <w:rFonts w:hint="default" w:ascii="Times New Roman" w:hAnsi="Times New Roman" w:cs="Times New Roman"/>
                <w:color w:val="auto"/>
                <w:szCs w:val="20"/>
                <w:highlight w:val="none"/>
              </w:rPr>
            </w:pPr>
            <w:r>
              <w:rPr>
                <w:rFonts w:hint="default" w:ascii="Times New Roman" w:hAnsi="Times New Roman" w:cs="Times New Roman"/>
                <w:color w:val="auto"/>
                <w:szCs w:val="20"/>
                <w:highlight w:val="none"/>
              </w:rPr>
              <w:t>专项评价设置情况</w:t>
            </w:r>
          </w:p>
        </w:tc>
        <w:tc>
          <w:tcPr>
            <w:tcW w:w="7582" w:type="dxa"/>
            <w:gridSpan w:val="3"/>
            <w:noWrap w:val="0"/>
            <w:vAlign w:val="center"/>
          </w:tcPr>
          <w:p>
            <w:pPr>
              <w:pStyle w:val="59"/>
              <w:keepNext w:val="0"/>
              <w:keepLines w:val="0"/>
              <w:widowControl/>
              <w:suppressLineNumbers w:val="0"/>
              <w:spacing w:before="0" w:beforeAutospacing="0" w:after="0" w:afterAutospacing="0"/>
              <w:ind w:left="0" w:right="0"/>
              <w:rPr>
                <w:rFonts w:hint="default" w:ascii="Times New Roman" w:hAnsi="Times New Roman" w:cs="Times New Roman"/>
                <w:color w:val="auto"/>
                <w:szCs w:val="20"/>
                <w:highlight w:val="none"/>
              </w:rPr>
            </w:pPr>
            <w:r>
              <w:rPr>
                <w:rFonts w:hint="default" w:ascii="Times New Roman" w:hAnsi="Times New Roman" w:cs="Times New Roman"/>
                <w:color w:val="auto"/>
                <w:szCs w:val="20"/>
                <w:highlight w:val="none"/>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747" w:type="dxa"/>
            <w:noWrap w:val="0"/>
            <w:vAlign w:val="center"/>
          </w:tcPr>
          <w:p>
            <w:pPr>
              <w:pStyle w:val="59"/>
              <w:keepNext w:val="0"/>
              <w:keepLines w:val="0"/>
              <w:widowControl/>
              <w:suppressLineNumbers w:val="0"/>
              <w:spacing w:before="0" w:beforeAutospacing="0" w:after="0" w:afterAutospacing="0"/>
              <w:ind w:left="0" w:right="0"/>
              <w:rPr>
                <w:rFonts w:hint="default" w:ascii="Times New Roman" w:hAnsi="Times New Roman" w:cs="Times New Roman"/>
                <w:color w:val="auto"/>
                <w:szCs w:val="20"/>
                <w:highlight w:val="none"/>
              </w:rPr>
            </w:pPr>
            <w:r>
              <w:rPr>
                <w:rFonts w:hint="default" w:ascii="Times New Roman" w:hAnsi="Times New Roman" w:cs="Times New Roman"/>
                <w:color w:val="auto"/>
                <w:szCs w:val="20"/>
                <w:highlight w:val="none"/>
              </w:rPr>
              <w:t>规划情况</w:t>
            </w:r>
          </w:p>
        </w:tc>
        <w:tc>
          <w:tcPr>
            <w:tcW w:w="7582" w:type="dxa"/>
            <w:gridSpan w:val="3"/>
            <w:noWrap w:val="0"/>
            <w:vAlign w:val="center"/>
          </w:tcPr>
          <w:p>
            <w:pPr>
              <w:pStyle w:val="59"/>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Cs w:val="20"/>
                <w:highlight w:val="none"/>
                <w:lang w:val="en-US" w:eastAsia="zh-CN"/>
              </w:rPr>
            </w:pPr>
            <w:r>
              <w:rPr>
                <w:rFonts w:hint="eastAsia" w:ascii="Times New Roman" w:hAnsi="Times New Roman" w:eastAsia="宋体" w:cs="Times New Roman"/>
                <w:color w:val="auto"/>
                <w:szCs w:val="20"/>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747" w:type="dxa"/>
            <w:noWrap w:val="0"/>
            <w:vAlign w:val="center"/>
          </w:tcPr>
          <w:p>
            <w:pPr>
              <w:pStyle w:val="59"/>
              <w:keepNext w:val="0"/>
              <w:keepLines w:val="0"/>
              <w:widowControl/>
              <w:suppressLineNumbers w:val="0"/>
              <w:spacing w:before="0" w:beforeAutospacing="0" w:after="0" w:afterAutospacing="0"/>
              <w:ind w:left="0" w:right="0"/>
              <w:rPr>
                <w:rFonts w:hint="default" w:ascii="Times New Roman" w:hAnsi="Times New Roman" w:cs="Times New Roman"/>
                <w:color w:val="auto"/>
                <w:szCs w:val="20"/>
                <w:highlight w:val="none"/>
              </w:rPr>
            </w:pPr>
            <w:r>
              <w:rPr>
                <w:rFonts w:hint="default" w:ascii="Times New Roman" w:hAnsi="Times New Roman" w:cs="Times New Roman"/>
                <w:color w:val="auto"/>
                <w:szCs w:val="20"/>
                <w:highlight w:val="none"/>
              </w:rPr>
              <w:t>规划环境影响评价情况</w:t>
            </w:r>
          </w:p>
        </w:tc>
        <w:tc>
          <w:tcPr>
            <w:tcW w:w="7582" w:type="dxa"/>
            <w:gridSpan w:val="3"/>
            <w:noWrap w:val="0"/>
            <w:vAlign w:val="center"/>
          </w:tcPr>
          <w:p>
            <w:pPr>
              <w:pStyle w:val="42"/>
              <w:keepNext w:val="0"/>
              <w:keepLines w:val="0"/>
              <w:widowControl/>
              <w:suppressLineNumbers w:val="0"/>
              <w:spacing w:before="0" w:beforeAutospacing="0" w:after="0" w:afterAutospacing="0"/>
              <w:ind w:left="0" w:right="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sz w:val="24"/>
                <w:szCs w:val="20"/>
                <w:highlight w:val="none"/>
                <w:lang w:val="en-US" w:eastAsia="zh-CN" w:bidi="ar-SA"/>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747" w:type="dxa"/>
            <w:noWrap w:val="0"/>
            <w:vAlign w:val="center"/>
          </w:tcPr>
          <w:p>
            <w:pPr>
              <w:pStyle w:val="59"/>
              <w:keepNext w:val="0"/>
              <w:keepLines w:val="0"/>
              <w:widowControl/>
              <w:suppressLineNumbers w:val="0"/>
              <w:spacing w:before="0" w:beforeAutospacing="0" w:after="0" w:afterAutospacing="0"/>
              <w:ind w:left="0" w:right="0"/>
              <w:rPr>
                <w:rFonts w:hint="default" w:ascii="Times New Roman" w:hAnsi="Times New Roman" w:cs="Times New Roman"/>
                <w:color w:val="FF0000"/>
                <w:szCs w:val="20"/>
                <w:highlight w:val="none"/>
              </w:rPr>
            </w:pPr>
            <w:r>
              <w:rPr>
                <w:rFonts w:hint="default" w:ascii="Times New Roman" w:hAnsi="Times New Roman" w:cs="Times New Roman"/>
                <w:color w:val="auto"/>
                <w:szCs w:val="20"/>
                <w:highlight w:val="none"/>
              </w:rPr>
              <w:t>规划及规划环境影响评价符合性分析</w:t>
            </w:r>
          </w:p>
        </w:tc>
        <w:tc>
          <w:tcPr>
            <w:tcW w:w="7582" w:type="dxa"/>
            <w:gridSpan w:val="3"/>
            <w:noWrap w:val="0"/>
            <w:vAlign w:val="center"/>
          </w:tcPr>
          <w:p>
            <w:pPr>
              <w:keepNext w:val="0"/>
              <w:keepLines w:val="0"/>
              <w:widowControl/>
              <w:numPr>
                <w:ilvl w:val="0"/>
                <w:numId w:val="0"/>
              </w:numPr>
              <w:suppressLineNumbers w:val="0"/>
              <w:spacing w:before="0" w:beforeAutospacing="0" w:after="0" w:afterAutospacing="0"/>
              <w:ind w:left="0" w:right="0"/>
              <w:jc w:val="center"/>
              <w:rPr>
                <w:rFonts w:hint="default" w:ascii="Times New Roman" w:hAnsi="Times New Roman" w:eastAsia="宋体" w:cs="Times New Roman"/>
                <w:color w:val="FF0000"/>
                <w:szCs w:val="20"/>
                <w:highlight w:val="none"/>
                <w:lang w:val="en-US" w:eastAsia="zh-CN"/>
              </w:rPr>
            </w:pPr>
            <w:r>
              <w:rPr>
                <w:rFonts w:hint="eastAsia" w:ascii="Times New Roman" w:hAnsi="Times New Roman" w:eastAsia="宋体" w:cs="Times New Roman"/>
                <w:color w:val="auto"/>
                <w:kern w:val="0"/>
                <w:sz w:val="24"/>
                <w:szCs w:val="20"/>
                <w:highlight w:val="none"/>
                <w:lang w:val="en-US" w:eastAsia="zh-CN" w:bidi="ar-S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538" w:hRule="atLeast"/>
          <w:jc w:val="center"/>
        </w:trPr>
        <w:tc>
          <w:tcPr>
            <w:tcW w:w="1747" w:type="dxa"/>
            <w:noWrap w:val="0"/>
            <w:vAlign w:val="center"/>
          </w:tcPr>
          <w:p>
            <w:pPr>
              <w:pStyle w:val="59"/>
              <w:keepNext w:val="0"/>
              <w:keepLines w:val="0"/>
              <w:widowControl/>
              <w:suppressLineNumbers w:val="0"/>
              <w:spacing w:before="0" w:beforeAutospacing="0" w:after="0" w:afterAutospacing="0"/>
              <w:ind w:left="0" w:right="0"/>
              <w:rPr>
                <w:rFonts w:hint="default" w:ascii="Times New Roman" w:hAnsi="Times New Roman" w:cs="Times New Roman"/>
                <w:color w:val="FF0000"/>
                <w:szCs w:val="20"/>
                <w:highlight w:val="none"/>
              </w:rPr>
            </w:pPr>
            <w:r>
              <w:rPr>
                <w:rFonts w:hint="default" w:ascii="Times New Roman" w:hAnsi="Times New Roman" w:cs="Times New Roman"/>
                <w:color w:val="auto"/>
                <w:szCs w:val="20"/>
                <w:highlight w:val="none"/>
              </w:rPr>
              <w:t>其他符合性分析</w:t>
            </w:r>
          </w:p>
        </w:tc>
        <w:tc>
          <w:tcPr>
            <w:tcW w:w="7582" w:type="dxa"/>
            <w:gridSpan w:val="3"/>
            <w:noWrap w:val="0"/>
            <w:vAlign w:val="center"/>
          </w:tcPr>
          <w:p>
            <w:pPr>
              <w:pStyle w:val="72"/>
              <w:keepNext w:val="0"/>
              <w:keepLines w:val="0"/>
              <w:widowControl/>
              <w:suppressLineNumbers w:val="0"/>
              <w:spacing w:before="0" w:beforeAutospacing="0" w:after="0" w:afterAutospacing="0"/>
              <w:ind w:left="0" w:right="0" w:firstLine="482"/>
              <w:rPr>
                <w:rFonts w:hint="default" w:ascii="Times New Roman" w:hAnsi="Times New Roman" w:cs="Times New Roman"/>
                <w:color w:val="auto"/>
                <w:szCs w:val="20"/>
                <w:highlight w:val="none"/>
              </w:rPr>
            </w:pPr>
            <w:r>
              <w:rPr>
                <w:rFonts w:hint="default" w:ascii="Times New Roman" w:hAnsi="Times New Roman" w:cs="Times New Roman"/>
                <w:color w:val="auto"/>
                <w:szCs w:val="20"/>
                <w:highlight w:val="none"/>
              </w:rPr>
              <w:t>1、产业政策相符性分析</w:t>
            </w:r>
          </w:p>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本项目属于《国民经济行业分类》分类中的“</w:t>
            </w:r>
            <w:r>
              <w:rPr>
                <w:rFonts w:hint="eastAsia" w:ascii="Times New Roman" w:hAnsi="Times New Roman" w:eastAsia="宋体" w:cs="Times New Roman"/>
                <w:color w:val="auto"/>
                <w:szCs w:val="20"/>
                <w:highlight w:val="none"/>
                <w:lang w:val="en-US" w:eastAsia="zh-CN"/>
              </w:rPr>
              <w:t>A</w:t>
            </w:r>
            <w:r>
              <w:rPr>
                <w:rFonts w:hint="eastAsia" w:cs="Times New Roman"/>
                <w:color w:val="auto"/>
                <w:szCs w:val="20"/>
                <w:highlight w:val="none"/>
                <w:lang w:val="en-US" w:eastAsia="zh-CN"/>
              </w:rPr>
              <w:t>0399</w:t>
            </w:r>
            <w:r>
              <w:rPr>
                <w:rFonts w:hint="eastAsia" w:ascii="Times New Roman" w:hAnsi="Times New Roman" w:eastAsia="宋体" w:cs="Times New Roman"/>
                <w:color w:val="auto"/>
                <w:szCs w:val="20"/>
                <w:highlight w:val="none"/>
                <w:lang w:val="en-US" w:eastAsia="zh-CN"/>
              </w:rPr>
              <w:t xml:space="preserve"> 其他未列明畜牧业</w:t>
            </w:r>
            <w:r>
              <w:rPr>
                <w:rFonts w:hint="eastAsia" w:ascii="宋体" w:hAnsi="宋体" w:eastAsia="宋体" w:cs="宋体"/>
                <w:color w:val="000000"/>
                <w:kern w:val="0"/>
                <w:sz w:val="24"/>
                <w:szCs w:val="24"/>
                <w:highlight w:val="none"/>
                <w:lang w:val="en-US" w:eastAsia="zh-CN" w:bidi="ar"/>
              </w:rPr>
              <w:t>”</w:t>
            </w:r>
            <w:r>
              <w:rPr>
                <w:rFonts w:hint="eastAsia" w:ascii="宋体" w:hAnsi="宋体" w:cs="宋体"/>
                <w:color w:val="000000"/>
                <w:kern w:val="0"/>
                <w:sz w:val="24"/>
                <w:szCs w:val="24"/>
                <w:highlight w:val="none"/>
                <w:lang w:val="en-US" w:eastAsia="zh-CN" w:bidi="ar"/>
              </w:rPr>
              <w:t>以及“</w:t>
            </w:r>
            <w:r>
              <w:rPr>
                <w:rFonts w:hint="default" w:ascii="Times New Roman" w:hAnsi="Times New Roman" w:eastAsia="宋体" w:cs="Times New Roman"/>
                <w:color w:val="auto"/>
                <w:szCs w:val="20"/>
                <w:highlight w:val="none"/>
                <w:lang w:val="en-US" w:eastAsia="zh-CN"/>
              </w:rPr>
              <w:t>N7723 固体</w:t>
            </w:r>
            <w:r>
              <w:rPr>
                <w:rFonts w:hint="eastAsia" w:cs="Times New Roman"/>
                <w:color w:val="auto"/>
                <w:szCs w:val="20"/>
                <w:highlight w:val="none"/>
                <w:lang w:val="en-US" w:eastAsia="zh-CN"/>
              </w:rPr>
              <w:t>废</w:t>
            </w:r>
            <w:r>
              <w:rPr>
                <w:rFonts w:hint="default" w:ascii="Times New Roman" w:hAnsi="Times New Roman" w:eastAsia="宋体" w:cs="Times New Roman"/>
                <w:color w:val="auto"/>
                <w:szCs w:val="20"/>
                <w:highlight w:val="none"/>
                <w:lang w:val="en-US" w:eastAsia="zh-CN"/>
              </w:rPr>
              <w:t>物治</w:t>
            </w:r>
            <w:r>
              <w:rPr>
                <w:rFonts w:hint="eastAsia" w:cs="Times New Roman"/>
                <w:color w:val="auto"/>
                <w:szCs w:val="20"/>
                <w:highlight w:val="none"/>
                <w:lang w:val="en-US" w:eastAsia="zh-CN"/>
              </w:rPr>
              <w:t>理</w:t>
            </w:r>
            <w:r>
              <w:rPr>
                <w:rFonts w:hint="eastAsia" w:ascii="宋体" w:hAnsi="宋体" w:cs="宋体"/>
                <w:color w:val="000000"/>
                <w:kern w:val="0"/>
                <w:sz w:val="24"/>
                <w:szCs w:val="24"/>
                <w:highlight w:val="none"/>
                <w:lang w:val="en-US" w:eastAsia="zh-CN" w:bidi="ar"/>
              </w:rPr>
              <w:t>”</w:t>
            </w:r>
            <w:r>
              <w:rPr>
                <w:rFonts w:hint="eastAsia" w:ascii="宋体" w:hAnsi="宋体" w:eastAsia="宋体" w:cs="宋体"/>
                <w:color w:val="000000"/>
                <w:kern w:val="0"/>
                <w:sz w:val="24"/>
                <w:szCs w:val="24"/>
                <w:highlight w:val="none"/>
                <w:lang w:val="en-US" w:eastAsia="zh-CN" w:bidi="ar"/>
              </w:rPr>
              <w:t>，</w:t>
            </w:r>
            <w:r>
              <w:rPr>
                <w:rFonts w:hint="default" w:ascii="Times New Roman" w:hAnsi="Times New Roman" w:eastAsia="宋体" w:cs="Times New Roman"/>
                <w:color w:val="000000"/>
                <w:kern w:val="0"/>
                <w:sz w:val="24"/>
                <w:szCs w:val="24"/>
                <w:highlight w:val="none"/>
                <w:lang w:val="en-US" w:eastAsia="zh-CN" w:bidi="ar"/>
              </w:rPr>
              <w:t>根据《产业结构调整指导目录（</w:t>
            </w:r>
            <w:r>
              <w:rPr>
                <w:rFonts w:hint="eastAsia" w:cs="Times New Roman"/>
                <w:color w:val="000000"/>
                <w:kern w:val="0"/>
                <w:sz w:val="24"/>
                <w:szCs w:val="24"/>
                <w:highlight w:val="none"/>
                <w:lang w:val="en-US" w:eastAsia="zh-CN" w:bidi="ar"/>
              </w:rPr>
              <w:t>2024</w:t>
            </w:r>
            <w:r>
              <w:rPr>
                <w:rFonts w:hint="default" w:ascii="Times New Roman" w:hAnsi="Times New Roman" w:eastAsia="宋体" w:cs="Times New Roman"/>
                <w:color w:val="000000"/>
                <w:kern w:val="0"/>
                <w:sz w:val="24"/>
                <w:szCs w:val="24"/>
                <w:highlight w:val="none"/>
                <w:lang w:val="en-US" w:eastAsia="zh-CN" w:bidi="ar"/>
              </w:rPr>
              <w:t>年本）》，本项目属于产业结构调整指导目录中第一大类“鼓励类”，不属于限制类及淘汰类项目；同时本项目生产设备及采用的生产工艺不属于目录中规定的限制类和淘汰类设备和工艺。</w:t>
            </w:r>
          </w:p>
          <w:p>
            <w:pPr>
              <w:keepNext w:val="0"/>
              <w:keepLines w:val="0"/>
              <w:widowControl/>
              <w:suppressLineNumbers w:val="0"/>
              <w:spacing w:before="0" w:beforeAutospacing="0" w:after="0" w:afterAutospacing="0"/>
              <w:ind w:left="0" w:right="0"/>
              <w:jc w:val="left"/>
              <w:rPr>
                <w:rFonts w:hint="eastAsia" w:ascii="宋体" w:hAnsi="宋体" w:eastAsia="宋体" w:cs="宋体"/>
                <w:b w:val="0"/>
                <w:bCs w:val="0"/>
                <w:color w:val="000000"/>
                <w:kern w:val="0"/>
                <w:sz w:val="24"/>
                <w:szCs w:val="24"/>
                <w:highlight w:val="none"/>
                <w:u w:val="single"/>
                <w:lang w:val="en-US" w:eastAsia="zh-CN" w:bidi="ar"/>
              </w:rPr>
            </w:pPr>
            <w:r>
              <w:rPr>
                <w:rFonts w:hint="eastAsia" w:ascii="宋体" w:hAnsi="宋体" w:cs="宋体"/>
                <w:b w:val="0"/>
                <w:bCs w:val="0"/>
                <w:color w:val="000000"/>
                <w:kern w:val="0"/>
                <w:sz w:val="24"/>
                <w:szCs w:val="24"/>
                <w:highlight w:val="none"/>
                <w:u w:val="single"/>
                <w:lang w:val="en-US" w:eastAsia="zh-CN" w:bidi="ar"/>
              </w:rPr>
              <w:t>本项目已取得</w:t>
            </w:r>
            <w:r>
              <w:rPr>
                <w:rFonts w:hint="eastAsia"/>
                <w:color w:val="auto"/>
                <w:sz w:val="24"/>
                <w:szCs w:val="24"/>
                <w:u w:val="single"/>
                <w:lang w:val="en-US" w:eastAsia="zh-CN"/>
              </w:rPr>
              <w:t>岳阳市</w:t>
            </w:r>
            <w:r>
              <w:rPr>
                <w:rFonts w:hint="default"/>
                <w:color w:val="auto"/>
                <w:sz w:val="24"/>
                <w:szCs w:val="24"/>
                <w:u w:val="single"/>
              </w:rPr>
              <w:t>发展</w:t>
            </w:r>
            <w:r>
              <w:rPr>
                <w:rFonts w:hint="eastAsia"/>
                <w:color w:val="auto"/>
                <w:sz w:val="24"/>
                <w:szCs w:val="24"/>
                <w:u w:val="single"/>
                <w:lang w:eastAsia="zh-CN"/>
              </w:rPr>
              <w:t>和</w:t>
            </w:r>
            <w:r>
              <w:rPr>
                <w:rFonts w:hint="default"/>
                <w:color w:val="auto"/>
                <w:sz w:val="24"/>
                <w:szCs w:val="24"/>
                <w:u w:val="single"/>
              </w:rPr>
              <w:t>改革</w:t>
            </w:r>
            <w:r>
              <w:rPr>
                <w:rFonts w:hint="eastAsia"/>
                <w:color w:val="auto"/>
                <w:sz w:val="24"/>
                <w:szCs w:val="24"/>
                <w:u w:val="single"/>
                <w:lang w:eastAsia="zh-CN"/>
              </w:rPr>
              <w:t>委员会</w:t>
            </w:r>
            <w:r>
              <w:rPr>
                <w:rFonts w:hint="default" w:ascii="Times New Roman" w:hAnsi="Times New Roman" w:cs="Times New Roman"/>
                <w:color w:val="auto"/>
                <w:sz w:val="24"/>
                <w:szCs w:val="24"/>
                <w:u w:val="single"/>
              </w:rPr>
              <w:t>关于本项目的备案，</w:t>
            </w:r>
            <w:r>
              <w:rPr>
                <w:rFonts w:hint="default" w:ascii="Times New Roman" w:hAnsi="Times New Roman" w:cs="Times New Roman"/>
                <w:color w:val="auto"/>
                <w:sz w:val="24"/>
                <w:szCs w:val="24"/>
                <w:highlight w:val="none"/>
                <w:u w:val="single"/>
              </w:rPr>
              <w:t>项目代码为</w:t>
            </w:r>
            <w:r>
              <w:rPr>
                <w:rFonts w:hint="eastAsia" w:cs="Times New Roman"/>
                <w:color w:val="auto"/>
                <w:sz w:val="24"/>
                <w:szCs w:val="24"/>
                <w:highlight w:val="none"/>
                <w:u w:val="single"/>
                <w:lang w:val="en-US" w:eastAsia="zh-CN"/>
              </w:rPr>
              <w:t>2403-430611-04-01-217725</w:t>
            </w:r>
            <w:r>
              <w:rPr>
                <w:rFonts w:hint="default" w:ascii="Times New Roman" w:hAnsi="Times New Roman" w:cs="Times New Roman"/>
                <w:color w:val="auto"/>
                <w:sz w:val="24"/>
                <w:szCs w:val="24"/>
                <w:highlight w:val="none"/>
                <w:u w:val="single"/>
              </w:rPr>
              <w:t>。</w:t>
            </w:r>
          </w:p>
          <w:p>
            <w:pPr>
              <w:keepNext w:val="0"/>
              <w:keepLines w:val="0"/>
              <w:widowControl/>
              <w:suppressLineNumbers w:val="0"/>
              <w:spacing w:before="0" w:beforeAutospacing="0" w:after="0" w:afterAutospacing="0"/>
              <w:ind w:left="0" w:right="0"/>
              <w:jc w:val="left"/>
              <w:rPr>
                <w:rFonts w:hint="default" w:ascii="Times New Roman" w:hAnsi="Times New Roman" w:cs="Times New Roman"/>
                <w:b w:val="0"/>
                <w:bCs w:val="0"/>
                <w:szCs w:val="20"/>
                <w:highlight w:val="none"/>
              </w:rPr>
            </w:pPr>
            <w:r>
              <w:rPr>
                <w:rFonts w:hint="eastAsia" w:ascii="宋体" w:hAnsi="宋体" w:eastAsia="宋体" w:cs="宋体"/>
                <w:b w:val="0"/>
                <w:bCs w:val="0"/>
                <w:color w:val="000000"/>
                <w:kern w:val="0"/>
                <w:sz w:val="24"/>
                <w:szCs w:val="24"/>
                <w:highlight w:val="none"/>
                <w:lang w:val="en-US" w:eastAsia="zh-CN" w:bidi="ar"/>
              </w:rPr>
              <w:t xml:space="preserve">综上所述，本项目建设符合国家产业政策。 </w:t>
            </w:r>
          </w:p>
          <w:p>
            <w:pPr>
              <w:keepNext w:val="0"/>
              <w:keepLines w:val="0"/>
              <w:suppressLineNumbers w:val="0"/>
              <w:bidi w:val="0"/>
              <w:spacing w:before="0" w:beforeAutospacing="0" w:after="0" w:afterAutospacing="0"/>
              <w:ind w:left="0" w:right="0"/>
              <w:rPr>
                <w:rFonts w:hint="eastAsia" w:ascii="Times New Roman" w:hAnsi="Times New Roman" w:cs="Times New Roman"/>
                <w:szCs w:val="20"/>
                <w:highlight w:val="none"/>
                <w:lang w:val="en-US" w:eastAsia="zh-CN"/>
              </w:rPr>
            </w:pPr>
            <w:r>
              <w:rPr>
                <w:rFonts w:hint="eastAsia" w:ascii="Times New Roman" w:hAnsi="Times New Roman" w:cs="Times New Roman"/>
                <w:b/>
                <w:bCs/>
                <w:szCs w:val="20"/>
                <w:highlight w:val="none"/>
                <w:lang w:val="en-US" w:eastAsia="zh-CN"/>
              </w:rPr>
              <w:t>2、与《中华人民共和国自然保护区条例》的符合性</w:t>
            </w:r>
          </w:p>
          <w:p>
            <w:pPr>
              <w:keepNext w:val="0"/>
              <w:keepLines w:val="0"/>
              <w:suppressLineNumbers w:val="0"/>
              <w:bidi w:val="0"/>
              <w:spacing w:before="0" w:beforeAutospacing="0" w:after="0" w:afterAutospacing="0"/>
              <w:ind w:left="0" w:right="0"/>
              <w:rPr>
                <w:rFonts w:hint="eastAsia" w:ascii="Times New Roman" w:hAnsi="Times New Roman" w:cs="Times New Roman"/>
                <w:szCs w:val="20"/>
                <w:highlight w:val="yellow"/>
                <w:lang w:val="en-US" w:eastAsia="zh-CN"/>
              </w:rPr>
            </w:pPr>
            <w:r>
              <w:rPr>
                <w:rFonts w:hint="eastAsia" w:ascii="Times New Roman" w:hAnsi="Times New Roman" w:cs="Times New Roman"/>
                <w:szCs w:val="20"/>
                <w:highlight w:val="none"/>
                <w:lang w:val="en-US" w:eastAsia="zh-CN"/>
              </w:rPr>
              <w:t>根据《中华人民共和国自然保护区条例》（国务院令第167号）第三十二条：在自然保护区的核心区和缓冲区内，不得建设任何生产设施。在自然保护区的实验区内，不得建设污染环境、破坏资源或者景观的生产设施；建设其他项目，其污染物排放不得超过国家和地方规定的污染物排放标准。在自然保护区的实验区内已经建成的设施，其污染物排放超过国家和地方规定的排放标准的，应当限期治理；造成损害的，必须采取补救措施。</w:t>
            </w:r>
          </w:p>
          <w:p>
            <w:pPr>
              <w:keepNext w:val="0"/>
              <w:keepLines w:val="0"/>
              <w:suppressLineNumbers w:val="0"/>
              <w:bidi w:val="0"/>
              <w:spacing w:before="0" w:beforeAutospacing="0" w:after="0" w:afterAutospacing="0"/>
              <w:ind w:left="0" w:right="0"/>
              <w:rPr>
                <w:rFonts w:hint="default" w:ascii="Times New Roman" w:hAnsi="Times New Roman" w:cs="Times New Roman"/>
                <w:color w:val="auto"/>
                <w:szCs w:val="20"/>
                <w:highlight w:val="none"/>
              </w:rPr>
            </w:pPr>
            <w:r>
              <w:rPr>
                <w:rFonts w:hint="default" w:ascii="Times New Roman" w:hAnsi="Times New Roman" w:cs="Times New Roman"/>
                <w:szCs w:val="20"/>
                <w:u w:val="single"/>
              </w:rPr>
              <w:t>工程涉及湖南东洞庭湖国家级自然保护区的实验区，</w:t>
            </w:r>
            <w:r>
              <w:rPr>
                <w:rFonts w:hint="eastAsia" w:cs="Times New Roman"/>
                <w:szCs w:val="20"/>
                <w:u w:val="single"/>
                <w:lang w:eastAsia="zh-CN"/>
              </w:rPr>
              <w:t>本</w:t>
            </w:r>
            <w:r>
              <w:rPr>
                <w:rFonts w:hint="default" w:ascii="Times New Roman" w:hAnsi="Times New Roman" w:cs="Times New Roman"/>
                <w:szCs w:val="20"/>
                <w:u w:val="single"/>
              </w:rPr>
              <w:t>项目为</w:t>
            </w:r>
            <w:r>
              <w:rPr>
                <w:rFonts w:hint="eastAsia" w:ascii="Times New Roman" w:hAnsi="Times New Roman" w:cs="Times New Roman"/>
                <w:szCs w:val="20"/>
                <w:u w:val="single"/>
                <w:lang w:val="en-US" w:eastAsia="zh-CN"/>
              </w:rPr>
              <w:t>生态循环经济建设项目</w:t>
            </w:r>
            <w:r>
              <w:rPr>
                <w:rFonts w:hint="default" w:ascii="Times New Roman" w:hAnsi="Times New Roman" w:cs="Times New Roman"/>
                <w:szCs w:val="20"/>
                <w:u w:val="single"/>
              </w:rPr>
              <w:t>，</w:t>
            </w:r>
            <w:r>
              <w:rPr>
                <w:rFonts w:hint="eastAsia" w:ascii="Times New Roman" w:hAnsi="Times New Roman" w:cs="Times New Roman"/>
                <w:szCs w:val="20"/>
                <w:u w:val="single"/>
                <w:lang w:val="en-US" w:eastAsia="zh-CN"/>
              </w:rPr>
              <w:t>不破坏资源和景观，本项目产生的污染物经处理后，均</w:t>
            </w:r>
            <w:r>
              <w:rPr>
                <w:rFonts w:hint="eastAsia" w:cs="Times New Roman"/>
                <w:szCs w:val="20"/>
                <w:u w:val="single"/>
                <w:lang w:val="en-US" w:eastAsia="zh-CN"/>
              </w:rPr>
              <w:t>可</w:t>
            </w:r>
            <w:r>
              <w:rPr>
                <w:rFonts w:hint="eastAsia" w:ascii="Times New Roman" w:hAnsi="Times New Roman" w:cs="Times New Roman"/>
                <w:szCs w:val="20"/>
                <w:u w:val="single"/>
                <w:lang w:val="en-US" w:eastAsia="zh-CN"/>
              </w:rPr>
              <w:t>达标排放，对周围环境影响较小，</w:t>
            </w:r>
            <w:r>
              <w:rPr>
                <w:rFonts w:hint="eastAsia" w:cs="Times New Roman"/>
                <w:szCs w:val="20"/>
                <w:u w:val="single"/>
                <w:lang w:val="en-US" w:eastAsia="zh-CN"/>
              </w:rPr>
              <w:t>且本项目已取得</w:t>
            </w:r>
            <w:r>
              <w:rPr>
                <w:rFonts w:hint="eastAsia" w:ascii="Times New Roman" w:hAnsi="Times New Roman" w:cs="Times New Roman"/>
                <w:szCs w:val="20"/>
                <w:u w:val="single"/>
                <w:lang w:eastAsia="zh-CN"/>
              </w:rPr>
              <w:t>《关于“关于请求同意建设湖南省湖北城乡生态环保科技有限公司生态循环经济项目的请示”的复函》（东洞保函（</w:t>
            </w:r>
            <w:r>
              <w:rPr>
                <w:rFonts w:hint="eastAsia" w:ascii="Times New Roman" w:hAnsi="Times New Roman" w:cs="Times New Roman"/>
                <w:szCs w:val="20"/>
                <w:u w:val="single"/>
                <w:lang w:val="en-US" w:eastAsia="zh-CN"/>
              </w:rPr>
              <w:t>[</w:t>
            </w:r>
            <w:r>
              <w:rPr>
                <w:rFonts w:hint="eastAsia" w:ascii="Times New Roman" w:hAnsi="Times New Roman" w:cs="Times New Roman"/>
                <w:szCs w:val="20"/>
                <w:u w:val="single"/>
                <w:lang w:eastAsia="zh-CN"/>
              </w:rPr>
              <w:t>2020</w:t>
            </w:r>
            <w:r>
              <w:rPr>
                <w:rFonts w:hint="eastAsia" w:ascii="Times New Roman" w:hAnsi="Times New Roman" w:cs="Times New Roman"/>
                <w:szCs w:val="20"/>
                <w:u w:val="single"/>
                <w:lang w:val="en-US" w:eastAsia="zh-CN"/>
              </w:rPr>
              <w:t>]</w:t>
            </w:r>
            <w:r>
              <w:rPr>
                <w:rFonts w:hint="eastAsia" w:ascii="Times New Roman" w:hAnsi="Times New Roman" w:cs="Times New Roman"/>
                <w:szCs w:val="20"/>
                <w:u w:val="single"/>
                <w:lang w:eastAsia="zh-CN"/>
              </w:rPr>
              <w:t>7号），“原则同意湖南省湘北城乡生态环保科技有限公司生态循环经济项目建设”</w:t>
            </w:r>
            <w:r>
              <w:rPr>
                <w:rFonts w:hint="eastAsia" w:cs="Times New Roman"/>
                <w:szCs w:val="20"/>
                <w:u w:val="single"/>
                <w:lang w:eastAsia="zh-CN"/>
              </w:rPr>
              <w:t>（</w:t>
            </w:r>
            <w:r>
              <w:rPr>
                <w:rFonts w:hint="eastAsia" w:ascii="Times New Roman" w:hAnsi="Times New Roman" w:cs="Times New Roman"/>
                <w:szCs w:val="20"/>
                <w:u w:val="single"/>
                <w:lang w:eastAsia="zh-CN"/>
              </w:rPr>
              <w:t>详见附件</w:t>
            </w:r>
            <w:r>
              <w:rPr>
                <w:rFonts w:hint="eastAsia" w:cs="Times New Roman"/>
                <w:szCs w:val="20"/>
                <w:u w:val="single"/>
                <w:lang w:val="en-US" w:eastAsia="zh-CN"/>
              </w:rPr>
              <w:t>9</w:t>
            </w:r>
            <w:r>
              <w:rPr>
                <w:rFonts w:hint="eastAsia" w:cs="Times New Roman"/>
                <w:szCs w:val="20"/>
                <w:u w:val="single"/>
                <w:lang w:eastAsia="zh-CN"/>
              </w:rPr>
              <w:t>），</w:t>
            </w:r>
            <w:r>
              <w:rPr>
                <w:rFonts w:hint="default" w:ascii="Times New Roman" w:hAnsi="Times New Roman" w:cs="Times New Roman"/>
                <w:szCs w:val="20"/>
                <w:u w:val="single"/>
              </w:rPr>
              <w:t>因此工程建设无明显的法律障碍</w:t>
            </w:r>
            <w:r>
              <w:rPr>
                <w:rFonts w:hint="eastAsia" w:ascii="Times New Roman" w:hAnsi="Times New Roman" w:cs="Times New Roman"/>
                <w:szCs w:val="20"/>
                <w:highlight w:val="none"/>
                <w:u w:val="single"/>
                <w:lang w:val="en-US" w:eastAsia="zh-CN"/>
              </w:rPr>
              <w:t>。</w:t>
            </w:r>
          </w:p>
          <w:p>
            <w:pPr>
              <w:pStyle w:val="72"/>
              <w:keepNext w:val="0"/>
              <w:keepLines w:val="0"/>
              <w:widowControl/>
              <w:suppressLineNumbers w:val="0"/>
              <w:spacing w:before="0" w:beforeAutospacing="0" w:after="0" w:afterAutospacing="0"/>
              <w:ind w:left="0" w:right="0" w:firstLine="482"/>
              <w:rPr>
                <w:rFonts w:hint="default" w:ascii="Times New Roman" w:hAnsi="Times New Roman" w:cs="Times New Roman"/>
                <w:color w:val="auto"/>
                <w:szCs w:val="20"/>
                <w:highlight w:val="none"/>
                <w:u w:val="single"/>
              </w:rPr>
            </w:pPr>
            <w:r>
              <w:rPr>
                <w:rFonts w:hint="eastAsia" w:ascii="Times New Roman" w:hAnsi="Times New Roman" w:cs="Times New Roman"/>
                <w:color w:val="auto"/>
                <w:szCs w:val="20"/>
                <w:highlight w:val="none"/>
                <w:u w:val="single"/>
                <w:lang w:val="en-US" w:eastAsia="zh-CN"/>
              </w:rPr>
              <w:t>3</w:t>
            </w:r>
            <w:r>
              <w:rPr>
                <w:rFonts w:hint="default" w:ascii="Times New Roman" w:hAnsi="Times New Roman" w:cs="Times New Roman"/>
                <w:color w:val="auto"/>
                <w:szCs w:val="20"/>
                <w:highlight w:val="none"/>
                <w:u w:val="single"/>
              </w:rPr>
              <w:t>、“三区三线”相符性分析</w:t>
            </w:r>
          </w:p>
          <w:p>
            <w:pPr>
              <w:keepNext w:val="0"/>
              <w:keepLines w:val="0"/>
              <w:suppressLineNumbers w:val="0"/>
              <w:bidi w:val="0"/>
              <w:spacing w:before="0" w:beforeAutospacing="0" w:after="0" w:afterAutospacing="0"/>
              <w:ind w:left="0" w:right="0"/>
              <w:rPr>
                <w:rFonts w:hint="default" w:ascii="Times New Roman" w:hAnsi="Times New Roman" w:cs="Times New Roman"/>
                <w:szCs w:val="20"/>
                <w:highlight w:val="none"/>
                <w:u w:val="single"/>
                <w:lang w:val="en-US" w:eastAsia="zh-CN"/>
              </w:rPr>
            </w:pPr>
            <w:r>
              <w:rPr>
                <w:rFonts w:hint="default" w:ascii="Times New Roman" w:hAnsi="Times New Roman" w:cs="Times New Roman"/>
                <w:szCs w:val="20"/>
                <w:highlight w:val="none"/>
                <w:u w:val="single"/>
                <w:lang w:val="en-US" w:eastAsia="zh-CN"/>
              </w:rPr>
              <w:t>“三区”是指城镇空间、农业空间、生态空间三种类型的国土空</w:t>
            </w:r>
            <w:r>
              <w:rPr>
                <w:rFonts w:hint="eastAsia" w:ascii="Times New Roman" w:hAnsi="Times New Roman" w:cs="Times New Roman"/>
                <w:szCs w:val="20"/>
                <w:highlight w:val="none"/>
                <w:u w:val="single"/>
                <w:lang w:val="en-US" w:eastAsia="zh-CN"/>
              </w:rPr>
              <w:t>间。</w:t>
            </w:r>
            <w:r>
              <w:rPr>
                <w:rFonts w:hint="default" w:ascii="Times New Roman" w:hAnsi="Times New Roman" w:cs="Times New Roman"/>
                <w:szCs w:val="20"/>
                <w:highlight w:val="none"/>
                <w:u w:val="single"/>
                <w:lang w:val="en-US" w:eastAsia="zh-CN"/>
              </w:rPr>
              <w:t>“三线”是指分别对应在城镇空间、农业空间、生态空间划定的城镇开发边界、永久基本农田、生态保护红线三条控制线。</w:t>
            </w:r>
          </w:p>
          <w:p>
            <w:pPr>
              <w:keepNext w:val="0"/>
              <w:keepLines w:val="0"/>
              <w:suppressLineNumbers w:val="0"/>
              <w:bidi w:val="0"/>
              <w:spacing w:before="0" w:beforeAutospacing="0" w:after="0" w:afterAutospacing="0"/>
              <w:ind w:left="0" w:right="0"/>
              <w:rPr>
                <w:rFonts w:hint="eastAsia" w:ascii="Times New Roman" w:hAnsi="Times New Roman" w:cs="Times New Roman"/>
                <w:szCs w:val="20"/>
                <w:highlight w:val="none"/>
                <w:lang w:val="en-US" w:eastAsia="zh-CN"/>
              </w:rPr>
            </w:pPr>
            <w:r>
              <w:rPr>
                <w:rFonts w:hint="eastAsia" w:ascii="Times New Roman" w:hAnsi="Times New Roman" w:cs="Times New Roman"/>
                <w:szCs w:val="20"/>
                <w:highlight w:val="none"/>
                <w:u w:val="single"/>
                <w:lang w:val="en-US" w:eastAsia="zh-CN"/>
              </w:rPr>
              <w:t>本项目位于岳阳市君山蔬菜园内，项目不占用基本农田，根据</w:t>
            </w:r>
            <w:r>
              <w:rPr>
                <w:rFonts w:hint="default" w:ascii="Times New Roman" w:hAnsi="Times New Roman" w:cs="Times New Roman"/>
                <w:szCs w:val="20"/>
                <w:highlight w:val="none"/>
                <w:u w:val="single"/>
                <w:lang w:val="en-US" w:eastAsia="zh-CN"/>
              </w:rPr>
              <w:t>岳阳市君山区国土空间生态修复规划</w:t>
            </w:r>
            <w:r>
              <w:rPr>
                <w:rFonts w:hint="eastAsia" w:cs="Times New Roman"/>
                <w:szCs w:val="20"/>
                <w:highlight w:val="none"/>
                <w:u w:val="single"/>
                <w:lang w:val="en-US" w:eastAsia="zh-CN"/>
              </w:rPr>
              <w:t>（</w:t>
            </w:r>
            <w:r>
              <w:rPr>
                <w:rFonts w:hint="eastAsia" w:ascii="Times New Roman" w:hAnsi="Times New Roman" w:cs="Times New Roman"/>
                <w:szCs w:val="20"/>
                <w:highlight w:val="none"/>
                <w:u w:val="single"/>
                <w:lang w:val="en-US" w:eastAsia="zh-CN"/>
              </w:rPr>
              <w:t>2021-2035年</w:t>
            </w:r>
            <w:r>
              <w:rPr>
                <w:rFonts w:hint="eastAsia" w:cs="Times New Roman"/>
                <w:szCs w:val="20"/>
                <w:highlight w:val="none"/>
                <w:u w:val="single"/>
                <w:lang w:val="en-US" w:eastAsia="zh-CN"/>
              </w:rPr>
              <w:t>）</w:t>
            </w:r>
            <w:r>
              <w:rPr>
                <w:rFonts w:hint="eastAsia" w:ascii="Times New Roman" w:hAnsi="Times New Roman" w:cs="Times New Roman"/>
                <w:szCs w:val="20"/>
                <w:highlight w:val="none"/>
                <w:u w:val="single"/>
                <w:lang w:val="en-US" w:eastAsia="zh-CN"/>
              </w:rPr>
              <w:t>文件，项目不在生态保护红线范围内</w:t>
            </w:r>
            <w:r>
              <w:rPr>
                <w:rFonts w:hint="eastAsia" w:cs="Times New Roman"/>
                <w:szCs w:val="20"/>
                <w:highlight w:val="none"/>
                <w:u w:val="single"/>
                <w:lang w:val="en-US" w:eastAsia="zh-CN"/>
              </w:rPr>
              <w:t>（详见附图4）</w:t>
            </w:r>
            <w:r>
              <w:rPr>
                <w:rFonts w:hint="eastAsia" w:ascii="Times New Roman" w:hAnsi="Times New Roman" w:cs="Times New Roman"/>
                <w:szCs w:val="20"/>
                <w:highlight w:val="none"/>
                <w:u w:val="single"/>
                <w:lang w:val="en-US" w:eastAsia="zh-CN"/>
              </w:rPr>
              <w:t>，因此项目建设符合“三区三线”规划。</w:t>
            </w:r>
          </w:p>
          <w:p>
            <w:pPr>
              <w:pStyle w:val="72"/>
              <w:keepNext w:val="0"/>
              <w:keepLines w:val="0"/>
              <w:widowControl/>
              <w:suppressLineNumbers w:val="0"/>
              <w:spacing w:before="0" w:beforeAutospacing="0" w:after="0" w:afterAutospacing="0"/>
              <w:ind w:left="0" w:right="0" w:firstLine="482"/>
              <w:rPr>
                <w:rFonts w:hint="default" w:ascii="Times New Roman" w:hAnsi="Times New Roman" w:cs="Times New Roman"/>
                <w:color w:val="auto"/>
                <w:szCs w:val="20"/>
                <w:highlight w:val="none"/>
              </w:rPr>
            </w:pPr>
            <w:r>
              <w:rPr>
                <w:rFonts w:hint="eastAsia" w:cs="Times New Roman"/>
                <w:color w:val="auto"/>
                <w:szCs w:val="20"/>
                <w:highlight w:val="none"/>
                <w:lang w:val="en-US" w:eastAsia="zh-CN"/>
              </w:rPr>
              <w:t>4、</w:t>
            </w:r>
            <w:r>
              <w:rPr>
                <w:rFonts w:hint="default" w:ascii="Times New Roman" w:hAnsi="Times New Roman" w:cs="Times New Roman"/>
                <w:color w:val="auto"/>
                <w:szCs w:val="20"/>
                <w:highlight w:val="none"/>
              </w:rPr>
              <w:t>与“三线一单”相符性分析</w:t>
            </w:r>
          </w:p>
          <w:p>
            <w:pPr>
              <w:keepNext w:val="0"/>
              <w:keepLines w:val="0"/>
              <w:suppressLineNumbers w:val="0"/>
              <w:spacing w:before="0" w:beforeAutospacing="0" w:after="0" w:afterAutospacing="0"/>
              <w:ind w:left="0" w:right="0"/>
              <w:rPr>
                <w:rFonts w:hint="default" w:ascii="Times New Roman" w:hAnsi="Times New Roman" w:cs="Times New Roman"/>
                <w:color w:val="auto"/>
                <w:szCs w:val="20"/>
                <w:highlight w:val="none"/>
              </w:rPr>
            </w:pPr>
            <w:r>
              <w:rPr>
                <w:rFonts w:hint="default" w:ascii="Times New Roman" w:hAnsi="Times New Roman" w:cs="Times New Roman"/>
                <w:color w:val="auto"/>
                <w:szCs w:val="20"/>
                <w:highlight w:val="none"/>
              </w:rPr>
              <w:t>项目与《关于以改善环境质量为核心加强环境影响评价管理的通知》（环环评[2016]150号）中“三线一单”相符性分析见下表：</w:t>
            </w:r>
          </w:p>
          <w:p>
            <w:pPr>
              <w:pStyle w:val="44"/>
              <w:keepNext w:val="0"/>
              <w:keepLines w:val="0"/>
              <w:widowControl/>
              <w:suppressLineNumbers w:val="0"/>
              <w:spacing w:before="0" w:beforeAutospacing="0" w:after="0" w:afterAutospacing="0"/>
              <w:ind w:left="0" w:right="0"/>
              <w:rPr>
                <w:rFonts w:hint="default" w:ascii="Times New Roman" w:hAnsi="Times New Roman" w:cs="Times New Roman"/>
                <w:color w:val="auto"/>
                <w:szCs w:val="20"/>
                <w:highlight w:val="none"/>
              </w:rPr>
            </w:pPr>
            <w:r>
              <w:rPr>
                <w:rFonts w:hint="default" w:ascii="Times New Roman" w:hAnsi="Times New Roman" w:cs="Times New Roman"/>
                <w:color w:val="auto"/>
                <w:szCs w:val="20"/>
                <w:highlight w:val="none"/>
              </w:rPr>
              <w:t>表1-</w:t>
            </w:r>
            <w:r>
              <w:rPr>
                <w:rFonts w:hint="eastAsia" w:cs="Times New Roman"/>
                <w:color w:val="auto"/>
                <w:szCs w:val="20"/>
                <w:highlight w:val="none"/>
                <w:lang w:val="en-US" w:eastAsia="zh-CN"/>
              </w:rPr>
              <w:t>1</w:t>
            </w:r>
            <w:r>
              <w:rPr>
                <w:rFonts w:hint="default" w:ascii="Times New Roman" w:hAnsi="Times New Roman" w:cs="Times New Roman"/>
                <w:color w:val="auto"/>
                <w:szCs w:val="20"/>
                <w:highlight w:val="none"/>
              </w:rPr>
              <w:t xml:space="preserve"> 本项目与“三线一单”符合性分析</w:t>
            </w:r>
          </w:p>
          <w:tbl>
            <w:tblPr>
              <w:tblStyle w:val="25"/>
              <w:tblW w:w="749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4"/>
              <w:gridCol w:w="66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44" w:type="dxa"/>
                  <w:noWrap w:val="0"/>
                  <w:vAlign w:val="center"/>
                </w:tcPr>
                <w:p>
                  <w:pPr>
                    <w:pStyle w:val="57"/>
                    <w:keepNext w:val="0"/>
                    <w:keepLines w:val="0"/>
                    <w:widowControl/>
                    <w:suppressLineNumbers w:val="0"/>
                    <w:spacing w:before="0" w:beforeAutospacing="0" w:after="0" w:afterAutospacing="0"/>
                    <w:ind w:left="0" w:right="0"/>
                    <w:rPr>
                      <w:rFonts w:hint="default" w:ascii="Times New Roman" w:hAnsi="Times New Roman" w:cs="Times New Roman"/>
                      <w:color w:val="auto"/>
                      <w:highlight w:val="none"/>
                    </w:rPr>
                  </w:pPr>
                  <w:r>
                    <w:rPr>
                      <w:rFonts w:hint="default" w:ascii="Times New Roman" w:hAnsi="Times New Roman" w:cs="Times New Roman"/>
                      <w:color w:val="auto"/>
                      <w:highlight w:val="none"/>
                    </w:rPr>
                    <w:t>内容</w:t>
                  </w:r>
                </w:p>
              </w:tc>
              <w:tc>
                <w:tcPr>
                  <w:tcW w:w="6655" w:type="dxa"/>
                  <w:noWrap w:val="0"/>
                  <w:vAlign w:val="center"/>
                </w:tcPr>
                <w:p>
                  <w:pPr>
                    <w:pStyle w:val="57"/>
                    <w:keepNext w:val="0"/>
                    <w:keepLines w:val="0"/>
                    <w:widowControl/>
                    <w:suppressLineNumbers w:val="0"/>
                    <w:spacing w:before="0" w:beforeAutospacing="0" w:after="0" w:afterAutospacing="0"/>
                    <w:ind w:left="0" w:right="0"/>
                    <w:rPr>
                      <w:rFonts w:hint="default" w:ascii="Times New Roman" w:hAnsi="Times New Roman" w:cs="Times New Roman"/>
                      <w:color w:val="FF0000"/>
                      <w:highlight w:val="none"/>
                    </w:rPr>
                  </w:pPr>
                  <w:r>
                    <w:rPr>
                      <w:rFonts w:hint="default" w:ascii="Times New Roman" w:hAnsi="Times New Roman" w:cs="Times New Roman"/>
                      <w:color w:val="auto"/>
                      <w:highlight w:val="none"/>
                    </w:rPr>
                    <w:t>符合性分析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844" w:type="dxa"/>
                  <w:noWrap w:val="0"/>
                  <w:vAlign w:val="center"/>
                </w:tcPr>
                <w:p>
                  <w:pPr>
                    <w:pStyle w:val="42"/>
                    <w:keepNext w:val="0"/>
                    <w:keepLines w:val="0"/>
                    <w:widowControl/>
                    <w:suppressLineNumbers w:val="0"/>
                    <w:spacing w:before="0" w:beforeAutospacing="0" w:after="0" w:afterAutospacing="0"/>
                    <w:ind w:left="0" w:right="0"/>
                    <w:rPr>
                      <w:rFonts w:hint="default" w:ascii="Times New Roman" w:hAnsi="Times New Roman" w:cs="Times New Roman"/>
                      <w:color w:val="auto"/>
                      <w:highlight w:val="none"/>
                    </w:rPr>
                  </w:pPr>
                  <w:r>
                    <w:rPr>
                      <w:rFonts w:hint="default" w:ascii="Times New Roman" w:hAnsi="Times New Roman" w:cs="Times New Roman"/>
                      <w:color w:val="auto"/>
                      <w:highlight w:val="none"/>
                    </w:rPr>
                    <w:t>生态保护红线</w:t>
                  </w:r>
                </w:p>
              </w:tc>
              <w:tc>
                <w:tcPr>
                  <w:tcW w:w="6655" w:type="dxa"/>
                  <w:noWrap w:val="0"/>
                  <w:vAlign w:val="center"/>
                </w:tcPr>
                <w:p>
                  <w:pPr>
                    <w:pStyle w:val="42"/>
                    <w:keepNext w:val="0"/>
                    <w:keepLines w:val="0"/>
                    <w:widowControl/>
                    <w:suppressLineNumbers w:val="0"/>
                    <w:spacing w:before="0" w:beforeAutospacing="0" w:after="0" w:afterAutospacing="0"/>
                    <w:ind w:left="0" w:right="0" w:firstLine="420" w:firstLineChars="200"/>
                    <w:jc w:val="both"/>
                    <w:rPr>
                      <w:rFonts w:hint="default" w:ascii="Times New Roman" w:hAnsi="Times New Roman" w:cs="Times New Roman"/>
                      <w:color w:val="FF0000"/>
                      <w:highlight w:val="none"/>
                    </w:rPr>
                  </w:pPr>
                  <w:r>
                    <w:rPr>
                      <w:rFonts w:hint="default" w:ascii="Times New Roman" w:hAnsi="Times New Roman" w:cs="Times New Roman"/>
                      <w:color w:val="000000"/>
                      <w:highlight w:val="none"/>
                    </w:rPr>
                    <w:t>项目位于</w:t>
                  </w:r>
                  <w:r>
                    <w:rPr>
                      <w:rFonts w:hint="default" w:cs="Times New Roman"/>
                      <w:color w:val="000000"/>
                      <w:highlight w:val="none"/>
                    </w:rPr>
                    <w:t>岳阳市</w:t>
                  </w:r>
                  <w:r>
                    <w:rPr>
                      <w:rFonts w:hint="eastAsia" w:cs="Times New Roman"/>
                      <w:color w:val="auto"/>
                      <w:highlight w:val="none"/>
                      <w:lang w:val="en-US" w:eastAsia="zh-CN"/>
                    </w:rPr>
                    <w:t>岳阳市君山区君山蔬菜园</w:t>
                  </w:r>
                  <w:r>
                    <w:rPr>
                      <w:rFonts w:hint="default" w:ascii="Times New Roman" w:hAnsi="Times New Roman" w:cs="Times New Roman"/>
                      <w:color w:val="000000"/>
                      <w:highlight w:val="none"/>
                    </w:rPr>
                    <w:t>，</w:t>
                  </w:r>
                  <w:r>
                    <w:rPr>
                      <w:rFonts w:hint="eastAsia" w:ascii="Times New Roman" w:hAnsi="Times New Roman" w:cs="Times New Roman"/>
                      <w:color w:val="000000"/>
                      <w:highlight w:val="none"/>
                      <w:lang w:eastAsia="zh-CN"/>
                    </w:rPr>
                    <w:t>为改</w:t>
                  </w:r>
                  <w:r>
                    <w:rPr>
                      <w:rFonts w:hint="eastAsia" w:ascii="Times New Roman" w:hAnsi="Times New Roman" w:cs="Times New Roman"/>
                      <w:color w:val="000000"/>
                      <w:highlight w:val="none"/>
                      <w:lang w:val="en-US" w:eastAsia="zh-CN"/>
                    </w:rPr>
                    <w:t>扩建项目，</w:t>
                  </w:r>
                  <w:r>
                    <w:rPr>
                      <w:rFonts w:hint="default" w:ascii="Times New Roman" w:hAnsi="Times New Roman" w:cs="Times New Roman"/>
                      <w:color w:val="000000"/>
                      <w:highlight w:val="none"/>
                    </w:rPr>
                    <w:t>利用</w:t>
                  </w:r>
                  <w:r>
                    <w:rPr>
                      <w:rFonts w:hint="eastAsia" w:ascii="Times New Roman" w:hAnsi="Times New Roman" w:cs="Times New Roman"/>
                      <w:color w:val="000000"/>
                      <w:highlight w:val="none"/>
                      <w:lang w:val="en-US" w:eastAsia="zh-CN"/>
                    </w:rPr>
                    <w:t>君山蔬菜园</w:t>
                  </w:r>
                  <w:r>
                    <w:rPr>
                      <w:rFonts w:hint="eastAsia" w:cs="Times New Roman"/>
                      <w:highlight w:val="none"/>
                      <w:lang w:val="en-US" w:eastAsia="zh-CN"/>
                    </w:rPr>
                    <w:t>现有</w:t>
                  </w:r>
                  <w:r>
                    <w:rPr>
                      <w:rFonts w:hint="eastAsia" w:ascii="Times New Roman" w:hAnsi="Times New Roman" w:cs="Times New Roman"/>
                      <w:color w:val="auto"/>
                      <w:highlight w:val="none"/>
                      <w:lang w:val="en-US" w:eastAsia="zh-CN"/>
                    </w:rPr>
                    <w:t>场地</w:t>
                  </w:r>
                  <w:r>
                    <w:rPr>
                      <w:rFonts w:hint="default" w:ascii="Times New Roman" w:hAnsi="Times New Roman" w:cs="Times New Roman"/>
                      <w:color w:val="auto"/>
                      <w:highlight w:val="none"/>
                    </w:rPr>
                    <w:t>作为生产用地进行建设。</w:t>
                  </w:r>
                  <w:r>
                    <w:rPr>
                      <w:rFonts w:hint="default" w:ascii="Times New Roman" w:hAnsi="Times New Roman" w:cs="Times New Roman"/>
                      <w:color w:val="000000"/>
                      <w:highlight w:val="none"/>
                    </w:rPr>
                    <w:t>项目拟建地不属于城市建成区，不涉及生态环境敏感目标，不属于</w:t>
                  </w:r>
                  <w:r>
                    <w:rPr>
                      <w:rFonts w:hint="eastAsia" w:ascii="Times New Roman" w:hAnsi="Times New Roman" w:cs="Times New Roman"/>
                      <w:color w:val="000000"/>
                      <w:highlight w:val="none"/>
                      <w:lang w:eastAsia="zh-CN"/>
                    </w:rPr>
                    <w:t>君山区</w:t>
                  </w:r>
                  <w:r>
                    <w:rPr>
                      <w:rFonts w:hint="default" w:ascii="Times New Roman" w:hAnsi="Times New Roman" w:cs="Times New Roman"/>
                      <w:color w:val="000000"/>
                      <w:highlight w:val="none"/>
                    </w:rPr>
                    <w:t>生态保护红线范围，符合生态保护红线要求。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844" w:type="dxa"/>
                  <w:noWrap w:val="0"/>
                  <w:vAlign w:val="center"/>
                </w:tcPr>
                <w:p>
                  <w:pPr>
                    <w:pStyle w:val="42"/>
                    <w:keepNext w:val="0"/>
                    <w:keepLines w:val="0"/>
                    <w:widowControl/>
                    <w:suppressLineNumbers w:val="0"/>
                    <w:spacing w:before="0" w:beforeAutospacing="0" w:after="0" w:afterAutospacing="0"/>
                    <w:ind w:left="0" w:right="0"/>
                    <w:rPr>
                      <w:rFonts w:hint="default" w:ascii="Times New Roman" w:hAnsi="Times New Roman" w:cs="Times New Roman"/>
                      <w:color w:val="auto"/>
                      <w:highlight w:val="none"/>
                    </w:rPr>
                  </w:pPr>
                  <w:r>
                    <w:rPr>
                      <w:rFonts w:hint="default" w:ascii="Times New Roman" w:hAnsi="Times New Roman" w:cs="Times New Roman"/>
                      <w:color w:val="auto"/>
                      <w:highlight w:val="none"/>
                    </w:rPr>
                    <w:t>资源利用上线</w:t>
                  </w:r>
                </w:p>
              </w:tc>
              <w:tc>
                <w:tcPr>
                  <w:tcW w:w="6655" w:type="dxa"/>
                  <w:noWrap w:val="0"/>
                  <w:vAlign w:val="center"/>
                </w:tcPr>
                <w:p>
                  <w:pPr>
                    <w:pStyle w:val="42"/>
                    <w:keepNext w:val="0"/>
                    <w:keepLines w:val="0"/>
                    <w:widowControl/>
                    <w:suppressLineNumbers w:val="0"/>
                    <w:spacing w:before="0" w:beforeAutospacing="0" w:after="0" w:afterAutospacing="0"/>
                    <w:ind w:left="0" w:right="0" w:firstLine="420" w:firstLineChars="200"/>
                    <w:jc w:val="both"/>
                    <w:rPr>
                      <w:rFonts w:hint="default" w:ascii="Times New Roman" w:hAnsi="Times New Roman" w:cs="Times New Roman"/>
                      <w:color w:val="FF0000"/>
                      <w:highlight w:val="none"/>
                    </w:rPr>
                  </w:pPr>
                  <w:r>
                    <w:rPr>
                      <w:rFonts w:hint="default" w:ascii="Times New Roman" w:cs="Times New Roman"/>
                      <w:szCs w:val="21"/>
                      <w:u w:val="none"/>
                    </w:rPr>
                    <w:t>本项目为</w:t>
                  </w:r>
                  <w:r>
                    <w:rPr>
                      <w:rFonts w:hint="eastAsia" w:ascii="Times New Roman" w:hAnsi="Times New Roman" w:cs="Times New Roman"/>
                      <w:szCs w:val="21"/>
                      <w:u w:val="none"/>
                      <w:lang w:eastAsia="zh-CN"/>
                    </w:rPr>
                    <w:t>以蚯蚓生态养殖配用秸秆的工艺处理污泥的循环经济</w:t>
                  </w:r>
                  <w:r>
                    <w:rPr>
                      <w:rFonts w:hint="default" w:ascii="Times New Roman" w:hAnsi="Times New Roman" w:cs="Times New Roman"/>
                      <w:kern w:val="0"/>
                      <w:szCs w:val="21"/>
                      <w:u w:val="none"/>
                    </w:rPr>
                    <w:t>项目，主要资源消耗为水、电、</w:t>
                  </w:r>
                  <w:r>
                    <w:rPr>
                      <w:rFonts w:hint="eastAsia" w:ascii="Times New Roman" w:hAnsi="Times New Roman" w:cs="Times New Roman"/>
                      <w:kern w:val="0"/>
                      <w:szCs w:val="21"/>
                      <w:u w:val="none"/>
                      <w:lang w:eastAsia="zh-CN"/>
                    </w:rPr>
                    <w:t>畜禽粪便、污泥、农作物秸秆</w:t>
                  </w:r>
                  <w:r>
                    <w:rPr>
                      <w:rFonts w:hint="default" w:ascii="Times New Roman" w:hAnsi="Times New Roman" w:cs="Times New Roman"/>
                      <w:kern w:val="0"/>
                      <w:szCs w:val="21"/>
                      <w:u w:val="none"/>
                    </w:rPr>
                    <w:t>等。给水由市政统一供给，供电有市政电网供给，</w:t>
                  </w:r>
                  <w:r>
                    <w:rPr>
                      <w:rFonts w:hint="eastAsia" w:ascii="Times New Roman" w:hAnsi="Times New Roman" w:cs="Times New Roman"/>
                      <w:kern w:val="0"/>
                      <w:szCs w:val="21"/>
                      <w:u w:val="none"/>
                      <w:lang w:eastAsia="zh-CN"/>
                    </w:rPr>
                    <w:t>畜禽粪便、污泥、农作物秸秆</w:t>
                  </w:r>
                  <w:r>
                    <w:rPr>
                      <w:rFonts w:hint="default" w:ascii="Times New Roman" w:hAnsi="Times New Roman" w:cs="Times New Roman"/>
                      <w:kern w:val="0"/>
                      <w:szCs w:val="21"/>
                      <w:u w:val="none"/>
                    </w:rPr>
                    <w:t>通过合法途径购买。对区域资源基本无影响。</w:t>
                  </w:r>
                  <w:r>
                    <w:rPr>
                      <w:rFonts w:hint="eastAsia" w:ascii="Times New Roman" w:hAnsi="Times New Roman" w:cs="Times New Roman"/>
                      <w:color w:val="auto"/>
                      <w:highlight w:val="none"/>
                      <w:u w:val="non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11" w:hRule="atLeast"/>
                <w:jc w:val="center"/>
              </w:trPr>
              <w:tc>
                <w:tcPr>
                  <w:tcW w:w="844" w:type="dxa"/>
                  <w:noWrap w:val="0"/>
                  <w:vAlign w:val="center"/>
                </w:tcPr>
                <w:p>
                  <w:pPr>
                    <w:pStyle w:val="42"/>
                    <w:keepNext w:val="0"/>
                    <w:keepLines w:val="0"/>
                    <w:widowControl/>
                    <w:suppressLineNumbers w:val="0"/>
                    <w:spacing w:before="0" w:beforeAutospacing="0" w:after="0" w:afterAutospacing="0"/>
                    <w:ind w:left="0" w:right="0"/>
                    <w:rPr>
                      <w:rFonts w:hint="default" w:ascii="Times New Roman" w:hAnsi="Times New Roman" w:cs="Times New Roman"/>
                      <w:color w:val="auto"/>
                      <w:highlight w:val="none"/>
                    </w:rPr>
                  </w:pPr>
                  <w:r>
                    <w:rPr>
                      <w:rFonts w:hint="default" w:ascii="Times New Roman" w:hAnsi="Times New Roman" w:cs="Times New Roman"/>
                      <w:color w:val="auto"/>
                      <w:highlight w:val="none"/>
                    </w:rPr>
                    <w:t>环境质量底线</w:t>
                  </w:r>
                </w:p>
              </w:tc>
              <w:tc>
                <w:tcPr>
                  <w:tcW w:w="6655" w:type="dxa"/>
                  <w:noWrap w:val="0"/>
                  <w:vAlign w:val="center"/>
                </w:tcPr>
                <w:p>
                  <w:pPr>
                    <w:pStyle w:val="42"/>
                    <w:keepNext w:val="0"/>
                    <w:keepLines w:val="0"/>
                    <w:widowControl/>
                    <w:suppressLineNumbers w:val="0"/>
                    <w:spacing w:before="0" w:beforeAutospacing="0" w:after="0" w:afterAutospacing="0"/>
                    <w:ind w:left="0" w:right="0" w:firstLine="420" w:firstLineChars="200"/>
                    <w:jc w:val="both"/>
                    <w:rPr>
                      <w:rFonts w:hint="default" w:ascii="Times New Roman" w:hAnsi="Times New Roman" w:cs="Times New Roman"/>
                      <w:color w:val="FF0000"/>
                      <w:highlight w:val="none"/>
                    </w:rPr>
                  </w:pPr>
                  <w:r>
                    <w:rPr>
                      <w:rFonts w:hint="eastAsia" w:ascii="Times New Roman" w:hAnsi="Times New Roman" w:cs="Times New Roman"/>
                      <w:color w:val="auto"/>
                      <w:highlight w:val="none"/>
                    </w:rPr>
                    <w:t>区域环境空气属于《环境空气质量标准》（GB3095-2012）中</w:t>
                  </w:r>
                  <w:r>
                    <w:rPr>
                      <w:rFonts w:hint="eastAsia" w:ascii="Times New Roman" w:hAnsi="Times New Roman" w:cs="Times New Roman"/>
                      <w:color w:val="auto"/>
                      <w:highlight w:val="none"/>
                      <w:lang w:eastAsia="zh-CN"/>
                    </w:rPr>
                    <w:t>二</w:t>
                  </w:r>
                  <w:r>
                    <w:rPr>
                      <w:rFonts w:hint="eastAsia" w:ascii="Times New Roman" w:hAnsi="Times New Roman" w:cs="Times New Roman"/>
                      <w:color w:val="auto"/>
                      <w:highlight w:val="none"/>
                    </w:rPr>
                    <w:t>类功能区、地表水环境功能属于《地表水环境质量标准》（GB3838-2002）中Ⅲ类功能区、区域</w:t>
                  </w:r>
                  <w:r>
                    <w:rPr>
                      <w:rFonts w:hint="eastAsia" w:ascii="Times New Roman" w:hAnsi="Times New Roman" w:cs="Times New Roman"/>
                      <w:color w:val="auto"/>
                      <w:highlight w:val="none"/>
                      <w:lang w:eastAsia="zh-CN"/>
                    </w:rPr>
                    <w:t>东、西、北侧</w:t>
                  </w:r>
                  <w:r>
                    <w:rPr>
                      <w:rFonts w:hint="eastAsia" w:ascii="Times New Roman" w:hAnsi="Times New Roman" w:cs="Times New Roman"/>
                      <w:color w:val="auto"/>
                      <w:highlight w:val="none"/>
                    </w:rPr>
                    <w:t>声环境属于《声环境质量标准》（GB3096-2008）中 2 类功能区</w:t>
                  </w:r>
                  <w:r>
                    <w:rPr>
                      <w:rFonts w:hint="eastAsia" w:ascii="Times New Roman" w:hAnsi="Times New Roman" w:cs="Times New Roman"/>
                      <w:color w:val="auto"/>
                      <w:highlight w:val="none"/>
                      <w:lang w:eastAsia="zh-CN"/>
                    </w:rPr>
                    <w:t>，南侧属于</w:t>
                  </w:r>
                  <w:r>
                    <w:rPr>
                      <w:rFonts w:hint="eastAsia" w:ascii="Times New Roman" w:hAnsi="Times New Roman" w:cs="Times New Roman"/>
                      <w:color w:val="auto"/>
                      <w:highlight w:val="none"/>
                      <w:lang w:val="en-US" w:eastAsia="zh-CN"/>
                    </w:rPr>
                    <w:t>4类</w:t>
                  </w:r>
                  <w:r>
                    <w:rPr>
                      <w:rFonts w:hint="eastAsia" w:ascii="Times New Roman" w:hAnsi="Times New Roman" w:cs="Times New Roman"/>
                      <w:color w:val="auto"/>
                      <w:highlight w:val="none"/>
                    </w:rPr>
                    <w:t>功能区。本项目产生的三废均能有效处理，采取相应治理措施后可达标排放。因此本项目建设不会对当地环境质量底线造成冲击。</w:t>
                  </w:r>
                </w:p>
              </w:tc>
            </w:tr>
          </w:tbl>
          <w:p>
            <w:pPr>
              <w:keepNext w:val="0"/>
              <w:keepLines w:val="0"/>
              <w:suppressLineNumbers w:val="0"/>
              <w:spacing w:before="0" w:beforeAutospacing="0" w:after="0" w:afterAutospacing="0"/>
              <w:ind w:left="0" w:right="0"/>
              <w:rPr>
                <w:rFonts w:hint="default" w:ascii="Times New Roman" w:hAnsi="Times New Roman" w:cs="Times New Roman"/>
                <w:color w:val="auto"/>
                <w:szCs w:val="20"/>
                <w:highlight w:val="none"/>
              </w:rPr>
            </w:pPr>
            <w:r>
              <w:rPr>
                <w:rFonts w:hint="default" w:ascii="Times New Roman" w:hAnsi="Times New Roman" w:cs="Times New Roman"/>
                <w:color w:val="auto"/>
                <w:szCs w:val="20"/>
                <w:highlight w:val="none"/>
              </w:rPr>
              <w:t>综上所述，项目符合《关于以改善环境质量为核心加强环境影响评价管理的通知》（环环评[2016]150号）中“三线一单”的相关要求。</w:t>
            </w:r>
          </w:p>
          <w:p>
            <w:pPr>
              <w:keepNext w:val="0"/>
              <w:keepLines w:val="0"/>
              <w:widowControl/>
              <w:suppressLineNumbers w:val="0"/>
              <w:spacing w:before="0" w:beforeAutospacing="0" w:after="0" w:afterAutospacing="0"/>
              <w:ind w:left="0" w:right="0"/>
              <w:jc w:val="both"/>
              <w:rPr>
                <w:rFonts w:hint="default" w:ascii="Times New Roman" w:hAnsi="Times New Roman" w:cs="Times New Roman"/>
                <w:color w:val="auto"/>
                <w:szCs w:val="20"/>
                <w:highlight w:val="none"/>
              </w:rPr>
            </w:pPr>
            <w:r>
              <w:rPr>
                <w:rFonts w:hint="default" w:ascii="Times New Roman" w:hAnsi="Times New Roman" w:cs="Times New Roman"/>
                <w:color w:val="auto"/>
                <w:szCs w:val="20"/>
                <w:highlight w:val="none"/>
              </w:rPr>
              <w:t>根据《岳阳市人民政府关于实施岳阳市“三线一单”生态环境分区管控的意见》（岳政发〔2021〕2号），本项目选址于岳阳市</w:t>
            </w:r>
            <w:r>
              <w:rPr>
                <w:rFonts w:hint="eastAsia" w:ascii="Times New Roman" w:hAnsi="Times New Roman" w:cs="Times New Roman"/>
                <w:color w:val="auto"/>
                <w:szCs w:val="20"/>
                <w:highlight w:val="none"/>
                <w:lang w:eastAsia="zh-CN"/>
              </w:rPr>
              <w:t>君山区君山蔬菜科技园</w:t>
            </w:r>
            <w:r>
              <w:rPr>
                <w:rFonts w:hint="default" w:ascii="Times New Roman" w:hAnsi="Times New Roman" w:cs="Times New Roman"/>
                <w:color w:val="auto"/>
                <w:szCs w:val="20"/>
                <w:highlight w:val="none"/>
              </w:rPr>
              <w:t>，属于</w:t>
            </w:r>
            <w:r>
              <w:rPr>
                <w:rFonts w:hint="eastAsia" w:ascii="Times New Roman" w:hAnsi="Times New Roman" w:cs="Times New Roman"/>
                <w:color w:val="auto"/>
                <w:szCs w:val="20"/>
                <w:highlight w:val="none"/>
                <w:lang w:val="en-US" w:eastAsia="zh-CN"/>
              </w:rPr>
              <w:t>优先保护</w:t>
            </w:r>
            <w:r>
              <w:rPr>
                <w:rFonts w:hint="default" w:ascii="Times New Roman" w:hAnsi="Times New Roman" w:cs="Times New Roman"/>
                <w:color w:val="auto"/>
                <w:szCs w:val="20"/>
                <w:highlight w:val="none"/>
              </w:rPr>
              <w:t>单元（环境管控单元编</w:t>
            </w:r>
            <w:r>
              <w:rPr>
                <w:rFonts w:hint="default" w:ascii="Times New Roman" w:hAnsi="Times New Roman" w:eastAsia="宋体" w:cs="Times New Roman"/>
                <w:color w:val="auto"/>
                <w:szCs w:val="20"/>
                <w:highlight w:val="none"/>
              </w:rPr>
              <w:t>码为</w:t>
            </w:r>
            <w:r>
              <w:rPr>
                <w:rFonts w:hint="default" w:ascii="Times New Roman" w:hAnsi="Times New Roman" w:eastAsia="宋体" w:cs="Times New Roman"/>
                <w:color w:val="auto"/>
                <w:szCs w:val="20"/>
                <w:highlight w:val="none"/>
                <w:lang w:val="en-US" w:eastAsia="zh-CN"/>
              </w:rPr>
              <w:t>ZH43061110001</w:t>
            </w:r>
            <w:r>
              <w:rPr>
                <w:rFonts w:hint="default" w:ascii="Times New Roman" w:hAnsi="Times New Roman" w:eastAsia="宋体" w:cs="Times New Roman"/>
                <w:color w:val="auto"/>
                <w:szCs w:val="20"/>
                <w:highlight w:val="none"/>
              </w:rPr>
              <w:t>）。</w:t>
            </w:r>
            <w:r>
              <w:rPr>
                <w:rFonts w:hint="default" w:ascii="Times New Roman" w:hAnsi="Times New Roman" w:cs="Times New Roman"/>
                <w:color w:val="auto"/>
                <w:szCs w:val="20"/>
                <w:highlight w:val="none"/>
              </w:rPr>
              <w:t>本项目与《岳阳市人民政府关于实施岳阳市“三线一单”生态环境分区管控的意见》（岳政发〔2021〕2号）符合性分析详见下表。</w:t>
            </w:r>
          </w:p>
          <w:p>
            <w:pPr>
              <w:pStyle w:val="44"/>
              <w:keepNext w:val="0"/>
              <w:keepLines w:val="0"/>
              <w:widowControl/>
              <w:suppressLineNumbers w:val="0"/>
              <w:spacing w:before="0" w:beforeAutospacing="0" w:after="0" w:afterAutospacing="0"/>
              <w:ind w:left="0" w:right="0"/>
              <w:rPr>
                <w:rFonts w:hint="default" w:ascii="Times New Roman" w:hAnsi="Times New Roman" w:eastAsia="宋体" w:cs="Times New Roman"/>
                <w:b/>
                <w:color w:val="auto"/>
                <w:szCs w:val="20"/>
                <w:highlight w:val="none"/>
              </w:rPr>
            </w:pPr>
            <w:r>
              <w:rPr>
                <w:rFonts w:hint="default" w:ascii="Times New Roman" w:hAnsi="Times New Roman" w:eastAsia="宋体" w:cs="Times New Roman"/>
                <w:b/>
                <w:color w:val="auto"/>
                <w:szCs w:val="20"/>
                <w:highlight w:val="none"/>
              </w:rPr>
              <w:t>表1-</w:t>
            </w:r>
            <w:r>
              <w:rPr>
                <w:rFonts w:hint="eastAsia" w:cs="Times New Roman"/>
                <w:b/>
                <w:color w:val="auto"/>
                <w:szCs w:val="20"/>
                <w:highlight w:val="none"/>
                <w:lang w:val="en-US" w:eastAsia="zh-CN"/>
              </w:rPr>
              <w:t>2</w:t>
            </w:r>
            <w:r>
              <w:rPr>
                <w:rFonts w:hint="default" w:ascii="Times New Roman" w:hAnsi="Times New Roman" w:eastAsia="宋体" w:cs="Times New Roman"/>
                <w:b/>
                <w:color w:val="auto"/>
                <w:szCs w:val="20"/>
                <w:highlight w:val="none"/>
              </w:rPr>
              <w:t xml:space="preserve"> 项目与“岳政发〔2021〕2号”中环境管控单元生态环境准入清单符合性分析</w:t>
            </w:r>
          </w:p>
          <w:tbl>
            <w:tblPr>
              <w:tblStyle w:val="25"/>
              <w:tblW w:w="748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49"/>
              <w:gridCol w:w="4938"/>
              <w:gridCol w:w="1450"/>
              <w:gridCol w:w="54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49" w:type="dxa"/>
                  <w:noWrap w:val="0"/>
                  <w:vAlign w:val="center"/>
                </w:tcPr>
                <w:p>
                  <w:pPr>
                    <w:pStyle w:val="42"/>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类别</w:t>
                  </w:r>
                </w:p>
              </w:tc>
              <w:tc>
                <w:tcPr>
                  <w:tcW w:w="4938" w:type="dxa"/>
                  <w:noWrap w:val="0"/>
                  <w:vAlign w:val="center"/>
                </w:tcPr>
                <w:p>
                  <w:pPr>
                    <w:pStyle w:val="42"/>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单元名称</w:t>
                  </w:r>
                </w:p>
              </w:tc>
              <w:tc>
                <w:tcPr>
                  <w:tcW w:w="1450" w:type="dxa"/>
                  <w:noWrap w:val="0"/>
                  <w:vAlign w:val="center"/>
                </w:tcPr>
                <w:p>
                  <w:pPr>
                    <w:pStyle w:val="42"/>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本项目</w:t>
                  </w:r>
                </w:p>
              </w:tc>
              <w:tc>
                <w:tcPr>
                  <w:tcW w:w="544" w:type="dxa"/>
                  <w:noWrap w:val="0"/>
                  <w:vAlign w:val="center"/>
                </w:tcPr>
                <w:p>
                  <w:pPr>
                    <w:pStyle w:val="42"/>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是否相符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49" w:type="dxa"/>
                  <w:noWrap w:val="0"/>
                  <w:vAlign w:val="center"/>
                </w:tcPr>
                <w:p>
                  <w:pPr>
                    <w:pStyle w:val="42"/>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区域</w:t>
                  </w:r>
                </w:p>
              </w:tc>
              <w:tc>
                <w:tcPr>
                  <w:tcW w:w="4938" w:type="dxa"/>
                  <w:noWrap w:val="0"/>
                  <w:vAlign w:val="center"/>
                </w:tcPr>
                <w:p>
                  <w:pPr>
                    <w:pStyle w:val="42"/>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广兴洲镇/良心堡镇/柳林洲/钱粮湖镇/许市镇</w:t>
                  </w:r>
                </w:p>
              </w:tc>
              <w:tc>
                <w:tcPr>
                  <w:tcW w:w="1450" w:type="dxa"/>
                  <w:noWrap w:val="0"/>
                  <w:vAlign w:val="center"/>
                </w:tcPr>
                <w:p>
                  <w:pPr>
                    <w:pStyle w:val="42"/>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广兴洲镇</w:t>
                  </w:r>
                </w:p>
              </w:tc>
              <w:tc>
                <w:tcPr>
                  <w:tcW w:w="544" w:type="dxa"/>
                  <w:noWrap w:val="0"/>
                  <w:vAlign w:val="center"/>
                </w:tcPr>
                <w:p>
                  <w:pPr>
                    <w:pStyle w:val="42"/>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49" w:type="dxa"/>
                  <w:noWrap w:val="0"/>
                  <w:vAlign w:val="center"/>
                </w:tcPr>
                <w:p>
                  <w:pPr>
                    <w:pStyle w:val="42"/>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空间布局</w:t>
                  </w:r>
                </w:p>
                <w:p>
                  <w:pPr>
                    <w:pStyle w:val="42"/>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约束</w:t>
                  </w:r>
                </w:p>
              </w:tc>
              <w:tc>
                <w:tcPr>
                  <w:tcW w:w="4938" w:type="dxa"/>
                  <w:noWrap w:val="0"/>
                  <w:vAlign w:val="center"/>
                </w:tcPr>
                <w:p>
                  <w:pPr>
                    <w:pStyle w:val="42"/>
                    <w:keepNext w:val="0"/>
                    <w:keepLines w:val="0"/>
                    <w:widowControl/>
                    <w:suppressLineNumbers w:val="0"/>
                    <w:spacing w:before="0" w:beforeAutospacing="0" w:after="0" w:afterAutospacing="0"/>
                    <w:ind w:left="0" w:right="0"/>
                    <w:jc w:val="both"/>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1.1 加强钱粮湖镇、广兴洲镇、良心堡镇耕地保护，积极开展集中连片的耕地整理，增加有效耕地面积，稳步提高农业综合生产能力</w:t>
                  </w:r>
                </w:p>
                <w:p>
                  <w:pPr>
                    <w:pStyle w:val="42"/>
                    <w:keepNext w:val="0"/>
                    <w:keepLines w:val="0"/>
                    <w:widowControl/>
                    <w:suppressLineNumbers w:val="0"/>
                    <w:spacing w:before="0" w:beforeAutospacing="0" w:after="0" w:afterAutospacing="0"/>
                    <w:ind w:left="0" w:right="0"/>
                    <w:jc w:val="both"/>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1.2 全面启动历史遗留土壤污染问题治理工作，实施综合性治理措施，分阶段、分区域、按类别解决历史遗留污染问题</w:t>
                  </w:r>
                </w:p>
                <w:p>
                  <w:pPr>
                    <w:pStyle w:val="42"/>
                    <w:keepNext w:val="0"/>
                    <w:keepLines w:val="0"/>
                    <w:widowControl/>
                    <w:suppressLineNumbers w:val="0"/>
                    <w:spacing w:before="0" w:beforeAutospacing="0" w:after="0" w:afterAutospacing="0"/>
                    <w:ind w:left="0" w:right="0"/>
                    <w:jc w:val="both"/>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1.3 严格禁养区管理，禁养区内禁止新建畜禽规模养殖场（小区）和养殖专业户</w:t>
                  </w:r>
                </w:p>
                <w:p>
                  <w:pPr>
                    <w:pStyle w:val="42"/>
                    <w:keepNext w:val="0"/>
                    <w:keepLines w:val="0"/>
                    <w:widowControl/>
                    <w:suppressLineNumbers w:val="0"/>
                    <w:spacing w:before="0" w:beforeAutospacing="0" w:after="0" w:afterAutospacing="0"/>
                    <w:ind w:left="0" w:right="0"/>
                    <w:jc w:val="both"/>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1.4 涉湖的开发利用相关规划依法开展规划环评、严格管控湖区围网养殖、旅游开发等活动。严格执行涉湖工程建设方案审查、环境影响评价等制度</w:t>
                  </w:r>
                </w:p>
              </w:tc>
              <w:tc>
                <w:tcPr>
                  <w:tcW w:w="1450" w:type="dxa"/>
                  <w:noWrap w:val="0"/>
                  <w:vAlign w:val="center"/>
                </w:tcPr>
                <w:p>
                  <w:pPr>
                    <w:pStyle w:val="42"/>
                    <w:keepNext w:val="0"/>
                    <w:keepLines w:val="0"/>
                    <w:widowControl/>
                    <w:suppressLineNumbers w:val="0"/>
                    <w:spacing w:before="0" w:beforeAutospacing="0" w:after="0" w:afterAutospacing="0"/>
                    <w:ind w:left="0" w:right="0"/>
                    <w:rPr>
                      <w:rFonts w:hint="eastAsia"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rPr>
                    <w:t>项目为</w:t>
                  </w:r>
                  <w:r>
                    <w:rPr>
                      <w:rFonts w:hint="eastAsia" w:ascii="Times New Roman" w:hAnsi="Times New Roman" w:eastAsia="宋体" w:cs="Times New Roman"/>
                      <w:color w:val="auto"/>
                      <w:highlight w:val="none"/>
                      <w:lang w:eastAsia="zh-CN"/>
                    </w:rPr>
                    <w:t>以蚯蚓生态养殖配用秸秆的工艺处理污泥的循环经济</w:t>
                  </w:r>
                  <w:r>
                    <w:rPr>
                      <w:rFonts w:hint="default" w:ascii="Times New Roman" w:hAnsi="Times New Roman" w:eastAsia="宋体" w:cs="Times New Roman"/>
                      <w:color w:val="auto"/>
                      <w:highlight w:val="none"/>
                    </w:rPr>
                    <w:t>项目，</w:t>
                  </w:r>
                  <w:r>
                    <w:rPr>
                      <w:rFonts w:hint="eastAsia" w:ascii="Times New Roman" w:hAnsi="Times New Roman" w:cs="Times New Roman"/>
                      <w:color w:val="auto"/>
                      <w:highlight w:val="none"/>
                      <w:u w:val="single"/>
                      <w:lang w:eastAsia="zh-CN"/>
                    </w:rPr>
                    <w:t>不属于畜禽规模养殖场和养殖区专业户</w:t>
                  </w:r>
                  <w:r>
                    <w:rPr>
                      <w:rFonts w:hint="eastAsia" w:ascii="Times New Roman" w:hAnsi="Times New Roman" w:eastAsia="宋体" w:cs="Times New Roman"/>
                      <w:color w:val="auto"/>
                      <w:highlight w:val="none"/>
                      <w:u w:val="single"/>
                      <w:lang w:eastAsia="zh-CN"/>
                    </w:rPr>
                    <w:t>。</w:t>
                  </w:r>
                </w:p>
              </w:tc>
              <w:tc>
                <w:tcPr>
                  <w:tcW w:w="544" w:type="dxa"/>
                  <w:noWrap w:val="0"/>
                  <w:vAlign w:val="center"/>
                </w:tcPr>
                <w:p>
                  <w:pPr>
                    <w:pStyle w:val="42"/>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相符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49" w:type="dxa"/>
                  <w:noWrap w:val="0"/>
                  <w:vAlign w:val="center"/>
                </w:tcPr>
                <w:p>
                  <w:pPr>
                    <w:pStyle w:val="42"/>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污染物排</w:t>
                  </w:r>
                </w:p>
                <w:p>
                  <w:pPr>
                    <w:pStyle w:val="42"/>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放管控</w:t>
                  </w:r>
                </w:p>
              </w:tc>
              <w:tc>
                <w:tcPr>
                  <w:tcW w:w="4938" w:type="dxa"/>
                  <w:noWrap w:val="0"/>
                  <w:vAlign w:val="center"/>
                </w:tcPr>
                <w:p>
                  <w:pPr>
                    <w:pStyle w:val="42"/>
                    <w:keepNext w:val="0"/>
                    <w:keepLines w:val="0"/>
                    <w:widowControl/>
                    <w:suppressLineNumbers w:val="0"/>
                    <w:spacing w:before="0" w:beforeAutospacing="0" w:after="0" w:afterAutospacing="0"/>
                    <w:ind w:left="0" w:right="0"/>
                    <w:jc w:val="both"/>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2.1 统筹区域污水处理，将有条件的城镇污水处理设施向农村地区延伸，支持就近接管、相邻联建、片区运营。强化饮用水源保护区、城中村、老旧城区和城乡结合部污水截流、收集。新建管网实行雨污分流。现有合流制排水系统应加快实施雨污分流改造，难以改造的，应采取截流、调蓄和治理等措施</w:t>
                  </w:r>
                </w:p>
                <w:p>
                  <w:pPr>
                    <w:pStyle w:val="42"/>
                    <w:keepNext w:val="0"/>
                    <w:keepLines w:val="0"/>
                    <w:widowControl/>
                    <w:suppressLineNumbers w:val="0"/>
                    <w:spacing w:before="0" w:beforeAutospacing="0" w:after="0" w:afterAutospacing="0"/>
                    <w:ind w:left="0" w:right="0"/>
                    <w:jc w:val="both"/>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2.2 加快推进规模化畜禽养殖场（小区）配套建设畜禽粪污贮存、处理、利用设施。新建、改建、扩建规模化畜禽养殖场（小区）要实施雨污分流、粪污资源化利用。散养密集区要实行畜禽粪污分户收集、集中处理利用</w:t>
                  </w:r>
                </w:p>
                <w:p>
                  <w:pPr>
                    <w:pStyle w:val="42"/>
                    <w:keepNext w:val="0"/>
                    <w:keepLines w:val="0"/>
                    <w:widowControl/>
                    <w:suppressLineNumbers w:val="0"/>
                    <w:spacing w:before="0" w:beforeAutospacing="0" w:after="0" w:afterAutospacing="0"/>
                    <w:ind w:left="0" w:right="0"/>
                    <w:jc w:val="both"/>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2.3 禁止在优先保护类耕地集中区域新建有色金属冶炼、有色金属矿采选、化工、电解锰、电镀、制革、石油加工、危险废物经营等行业企业，已建成的相关企业应当按照有关标准、规定采取措施，防止对耕地造成污染</w:t>
                  </w:r>
                </w:p>
                <w:p>
                  <w:pPr>
                    <w:pStyle w:val="42"/>
                    <w:keepNext w:val="0"/>
                    <w:keepLines w:val="0"/>
                    <w:widowControl/>
                    <w:suppressLineNumbers w:val="0"/>
                    <w:spacing w:before="0" w:beforeAutospacing="0" w:after="0" w:afterAutospacing="0"/>
                    <w:ind w:left="0" w:right="0"/>
                    <w:jc w:val="both"/>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2.4 采取控源截污、垃圾清理、清淤疏浚、生态修复等措施，加大黑臭水体治理力度，采取有效措施防止产生二次污染</w:t>
                  </w:r>
                </w:p>
                <w:p>
                  <w:pPr>
                    <w:pStyle w:val="42"/>
                    <w:keepNext w:val="0"/>
                    <w:keepLines w:val="0"/>
                    <w:widowControl/>
                    <w:suppressLineNumbers w:val="0"/>
                    <w:spacing w:before="0" w:beforeAutospacing="0" w:after="0" w:afterAutospacing="0"/>
                    <w:ind w:left="0" w:right="0"/>
                    <w:jc w:val="both"/>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2.5 全面推进非法砂石码头正式，有序推进关停砂石码头生态功能修复</w:t>
                  </w:r>
                </w:p>
                <w:p>
                  <w:pPr>
                    <w:pStyle w:val="42"/>
                    <w:keepNext w:val="0"/>
                    <w:keepLines w:val="0"/>
                    <w:widowControl/>
                    <w:suppressLineNumbers w:val="0"/>
                    <w:spacing w:before="0" w:beforeAutospacing="0" w:after="0" w:afterAutospacing="0"/>
                    <w:ind w:left="0" w:right="0"/>
                    <w:jc w:val="both"/>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2.6 积极开展畜禽养殖场粪污治理和综合利用，控制化肥、农药使用量，搞好农村秸杆等废弃物的综合利用，加强农村垃圾的无害化处理，结合小城镇发展，引导乡镇企业向工业区集中并开展集中治理</w:t>
                  </w:r>
                </w:p>
              </w:tc>
              <w:tc>
                <w:tcPr>
                  <w:tcW w:w="1450" w:type="dxa"/>
                  <w:noWrap w:val="0"/>
                  <w:vAlign w:val="center"/>
                </w:tcPr>
                <w:p>
                  <w:pPr>
                    <w:pStyle w:val="42"/>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rPr>
                    <w:t>项目属于</w:t>
                  </w:r>
                  <w:r>
                    <w:rPr>
                      <w:rFonts w:hint="eastAsia" w:ascii="Times New Roman" w:hAnsi="Times New Roman" w:eastAsia="宋体" w:cs="Times New Roman"/>
                      <w:color w:val="auto"/>
                      <w:highlight w:val="none"/>
                      <w:lang w:val="en-US" w:eastAsia="zh-CN"/>
                    </w:rPr>
                    <w:t>其他未列明畜牧业</w:t>
                  </w:r>
                  <w:r>
                    <w:rPr>
                      <w:rFonts w:hint="default" w:ascii="Times New Roman" w:hAnsi="Times New Roman" w:eastAsia="宋体" w:cs="Times New Roman"/>
                      <w:color w:val="auto"/>
                      <w:highlight w:val="none"/>
                    </w:rPr>
                    <w:t>，废气主要为</w:t>
                  </w:r>
                  <w:r>
                    <w:rPr>
                      <w:rFonts w:hint="eastAsia" w:ascii="Times New Roman" w:hAnsi="Times New Roman" w:eastAsia="宋体" w:cs="Times New Roman"/>
                      <w:color w:val="auto"/>
                      <w:highlight w:val="none"/>
                      <w:lang w:eastAsia="zh-CN"/>
                    </w:rPr>
                    <w:t>无组织恶臭</w:t>
                  </w:r>
                  <w:r>
                    <w:rPr>
                      <w:rFonts w:hint="default" w:ascii="Times New Roman" w:hAnsi="Times New Roman" w:eastAsia="宋体" w:cs="Times New Roman"/>
                      <w:color w:val="auto"/>
                      <w:highlight w:val="none"/>
                    </w:rPr>
                    <w:t>，废水</w:t>
                  </w:r>
                  <w:r>
                    <w:rPr>
                      <w:rFonts w:hint="eastAsia" w:ascii="Times New Roman" w:hAnsi="Times New Roman" w:eastAsia="宋体" w:cs="Times New Roman"/>
                      <w:color w:val="auto"/>
                      <w:highlight w:val="none"/>
                      <w:lang w:eastAsia="zh-CN"/>
                    </w:rPr>
                    <w:t>收集后用于附近农田施肥。</w:t>
                  </w:r>
                </w:p>
              </w:tc>
              <w:tc>
                <w:tcPr>
                  <w:tcW w:w="544" w:type="dxa"/>
                  <w:noWrap w:val="0"/>
                  <w:vAlign w:val="center"/>
                </w:tcPr>
                <w:p>
                  <w:pPr>
                    <w:pStyle w:val="42"/>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49" w:type="dxa"/>
                  <w:noWrap w:val="0"/>
                  <w:vAlign w:val="center"/>
                </w:tcPr>
                <w:p>
                  <w:pPr>
                    <w:pStyle w:val="42"/>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环境风险防控</w:t>
                  </w:r>
                </w:p>
              </w:tc>
              <w:tc>
                <w:tcPr>
                  <w:tcW w:w="4938" w:type="dxa"/>
                  <w:noWrap w:val="0"/>
                  <w:vAlign w:val="center"/>
                </w:tcPr>
                <w:p>
                  <w:pPr>
                    <w:pStyle w:val="42"/>
                    <w:keepNext w:val="0"/>
                    <w:keepLines w:val="0"/>
                    <w:widowControl/>
                    <w:suppressLineNumbers w:val="0"/>
                    <w:spacing w:before="0" w:beforeAutospacing="0" w:after="0" w:afterAutospacing="0"/>
                    <w:ind w:left="0" w:right="0"/>
                    <w:jc w:val="both"/>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3.采取农艺调控、化学阻控、替代种植等措施，降低农产品重金属超标风险</w:t>
                  </w:r>
                </w:p>
              </w:tc>
              <w:tc>
                <w:tcPr>
                  <w:tcW w:w="1450" w:type="dxa"/>
                  <w:noWrap w:val="0"/>
                  <w:vAlign w:val="center"/>
                </w:tcPr>
                <w:p>
                  <w:pPr>
                    <w:pStyle w:val="42"/>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项目为</w:t>
                  </w:r>
                  <w:r>
                    <w:rPr>
                      <w:rFonts w:hint="eastAsia" w:ascii="Times New Roman" w:hAnsi="Times New Roman" w:eastAsia="宋体" w:cs="Times New Roman"/>
                      <w:color w:val="auto"/>
                      <w:highlight w:val="none"/>
                      <w:lang w:eastAsia="zh-CN"/>
                    </w:rPr>
                    <w:t>以蚯蚓生态养殖配用秸秆的工艺处理污泥的循环经济</w:t>
                  </w:r>
                  <w:r>
                    <w:rPr>
                      <w:rFonts w:hint="default" w:ascii="Times New Roman" w:hAnsi="Times New Roman" w:eastAsia="宋体" w:cs="Times New Roman"/>
                      <w:color w:val="auto"/>
                      <w:highlight w:val="none"/>
                    </w:rPr>
                    <w:t>项目，不属于上述内容。</w:t>
                  </w:r>
                </w:p>
              </w:tc>
              <w:tc>
                <w:tcPr>
                  <w:tcW w:w="544" w:type="dxa"/>
                  <w:noWrap w:val="0"/>
                  <w:vAlign w:val="center"/>
                </w:tcPr>
                <w:p>
                  <w:pPr>
                    <w:pStyle w:val="42"/>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相符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49" w:type="dxa"/>
                  <w:noWrap w:val="0"/>
                  <w:vAlign w:val="center"/>
                </w:tcPr>
                <w:p>
                  <w:pPr>
                    <w:pStyle w:val="42"/>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资源开发</w:t>
                  </w:r>
                </w:p>
                <w:p>
                  <w:pPr>
                    <w:pStyle w:val="42"/>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效率要求</w:t>
                  </w:r>
                </w:p>
              </w:tc>
              <w:tc>
                <w:tcPr>
                  <w:tcW w:w="4938" w:type="dxa"/>
                  <w:noWrap w:val="0"/>
                  <w:vAlign w:val="center"/>
                </w:tcPr>
                <w:p>
                  <w:pPr>
                    <w:pStyle w:val="42"/>
                    <w:keepNext w:val="0"/>
                    <w:keepLines w:val="0"/>
                    <w:widowControl/>
                    <w:suppressLineNumbers w:val="0"/>
                    <w:spacing w:before="0" w:beforeAutospacing="0" w:after="0" w:afterAutospacing="0"/>
                    <w:ind w:left="0" w:right="0"/>
                    <w:jc w:val="both"/>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 水资源：2020年，君山区万元国内生产总值用水量71m</w:t>
                  </w:r>
                  <w:r>
                    <w:rPr>
                      <w:rFonts w:hint="default" w:ascii="Times New Roman" w:hAnsi="Times New Roman" w:eastAsia="宋体" w:cs="Times New Roman"/>
                      <w:color w:val="auto"/>
                      <w:highlight w:val="none"/>
                      <w:vertAlign w:val="superscript"/>
                    </w:rPr>
                    <w:t>3</w:t>
                  </w:r>
                  <w:r>
                    <w:rPr>
                      <w:rFonts w:hint="default" w:ascii="Times New Roman" w:hAnsi="Times New Roman" w:eastAsia="宋体" w:cs="Times New Roman"/>
                      <w:color w:val="auto"/>
                      <w:highlight w:val="none"/>
                    </w:rPr>
                    <w:t>/万元，万元工业增加值用水量28m</w:t>
                  </w:r>
                  <w:r>
                    <w:rPr>
                      <w:rFonts w:hint="default" w:ascii="Times New Roman" w:hAnsi="Times New Roman" w:eastAsia="宋体" w:cs="Times New Roman"/>
                      <w:color w:val="auto"/>
                      <w:highlight w:val="none"/>
                      <w:vertAlign w:val="superscript"/>
                    </w:rPr>
                    <w:t>3</w:t>
                  </w:r>
                  <w:r>
                    <w:rPr>
                      <w:rFonts w:hint="default" w:ascii="Times New Roman" w:hAnsi="Times New Roman" w:eastAsia="宋体" w:cs="Times New Roman"/>
                      <w:color w:val="auto"/>
                      <w:highlight w:val="none"/>
                    </w:rPr>
                    <w:t>/万元，农田灌溉水有效利用系数0.52</w:t>
                  </w:r>
                </w:p>
                <w:p>
                  <w:pPr>
                    <w:pStyle w:val="42"/>
                    <w:keepNext w:val="0"/>
                    <w:keepLines w:val="0"/>
                    <w:widowControl/>
                    <w:suppressLineNumbers w:val="0"/>
                    <w:spacing w:before="0" w:beforeAutospacing="0" w:after="0" w:afterAutospacing="0"/>
                    <w:ind w:left="0" w:right="0"/>
                    <w:jc w:val="both"/>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4.2 能源：君山区“十三五”能耗强度降低目标16%，“十三五”能耗控制目标6万吨标准煤</w:t>
                  </w:r>
                </w:p>
                <w:p>
                  <w:pPr>
                    <w:pStyle w:val="42"/>
                    <w:keepNext w:val="0"/>
                    <w:keepLines w:val="0"/>
                    <w:widowControl/>
                    <w:suppressLineNumbers w:val="0"/>
                    <w:spacing w:before="0" w:beforeAutospacing="0" w:after="0" w:afterAutospacing="0"/>
                    <w:ind w:left="0" w:right="0"/>
                    <w:jc w:val="both"/>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4.3 土地资源：君山区耕地保有量26000公顷，基本农田保护面积23130公顷。2020年君山区建设用地总规模9072.77公顷，城乡建设用地规模 6373.97公顷，城镇工矿用地规模2538.98公顷，人均城镇工矿110公顷</w:t>
                  </w:r>
                </w:p>
              </w:tc>
              <w:tc>
                <w:tcPr>
                  <w:tcW w:w="1450" w:type="dxa"/>
                  <w:noWrap w:val="0"/>
                  <w:vAlign w:val="center"/>
                </w:tcPr>
                <w:p>
                  <w:pPr>
                    <w:pStyle w:val="42"/>
                    <w:keepNext w:val="0"/>
                    <w:keepLines w:val="0"/>
                    <w:widowControl/>
                    <w:suppressLineNumbers w:val="0"/>
                    <w:spacing w:before="0" w:beforeAutospacing="0" w:after="0" w:afterAutospacing="0"/>
                    <w:ind w:left="0" w:right="0"/>
                    <w:rPr>
                      <w:rFonts w:hint="eastAsia"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rPr>
                    <w:t>本项目</w:t>
                  </w:r>
                  <w:r>
                    <w:rPr>
                      <w:rFonts w:hint="eastAsia" w:ascii="Times New Roman" w:hAnsi="Times New Roman" w:eastAsia="宋体" w:cs="Times New Roman"/>
                      <w:color w:val="auto"/>
                      <w:highlight w:val="none"/>
                      <w:lang w:eastAsia="zh-CN"/>
                    </w:rPr>
                    <w:t>租赁农业用地</w:t>
                  </w:r>
                  <w:r>
                    <w:rPr>
                      <w:rFonts w:hint="default" w:ascii="Times New Roman" w:hAnsi="Times New Roman" w:eastAsia="宋体" w:cs="Times New Roman"/>
                      <w:color w:val="auto"/>
                      <w:highlight w:val="none"/>
                    </w:rPr>
                    <w:t>；本项目不涉及锅炉，能源消耗主要为水、电，消耗量较低</w:t>
                  </w:r>
                  <w:r>
                    <w:rPr>
                      <w:rFonts w:hint="eastAsia" w:ascii="Times New Roman" w:hAnsi="Times New Roman" w:eastAsia="宋体" w:cs="Times New Roman"/>
                      <w:color w:val="auto"/>
                      <w:highlight w:val="none"/>
                      <w:lang w:eastAsia="zh-CN"/>
                    </w:rPr>
                    <w:t>。</w:t>
                  </w:r>
                </w:p>
              </w:tc>
              <w:tc>
                <w:tcPr>
                  <w:tcW w:w="544" w:type="dxa"/>
                  <w:noWrap w:val="0"/>
                  <w:vAlign w:val="center"/>
                </w:tcPr>
                <w:p>
                  <w:pPr>
                    <w:pStyle w:val="42"/>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符合</w:t>
                  </w:r>
                </w:p>
              </w:tc>
            </w:tr>
          </w:tbl>
          <w:p>
            <w:pPr>
              <w:pStyle w:val="72"/>
              <w:keepNext w:val="0"/>
              <w:keepLines w:val="0"/>
              <w:widowControl/>
              <w:suppressLineNumbers w:val="0"/>
              <w:spacing w:before="0" w:beforeAutospacing="0" w:after="0" w:afterAutospacing="0"/>
              <w:ind w:left="0" w:leftChars="0" w:right="0" w:firstLine="482" w:firstLineChars="200"/>
              <w:rPr>
                <w:rFonts w:hint="default" w:ascii="Times New Roman" w:hAnsi="Times New Roman" w:eastAsia="宋体" w:cs="Times New Roman"/>
                <w:b/>
                <w:color w:val="auto"/>
                <w:szCs w:val="20"/>
                <w:highlight w:val="none"/>
                <w:u w:val="single"/>
              </w:rPr>
            </w:pPr>
            <w:r>
              <w:rPr>
                <w:rFonts w:hint="eastAsia" w:ascii="Times New Roman" w:hAnsi="Times New Roman" w:eastAsia="宋体" w:cs="Times New Roman"/>
                <w:b/>
                <w:color w:val="auto"/>
                <w:szCs w:val="20"/>
                <w:highlight w:val="none"/>
                <w:u w:val="single"/>
                <w:lang w:val="en-US" w:eastAsia="zh-CN"/>
              </w:rPr>
              <w:t>4、</w:t>
            </w:r>
            <w:r>
              <w:rPr>
                <w:rFonts w:hint="eastAsia" w:ascii="Times New Roman" w:hAnsi="Times New Roman" w:eastAsia="宋体" w:cs="Times New Roman"/>
                <w:b/>
                <w:color w:val="auto"/>
                <w:szCs w:val="20"/>
                <w:highlight w:val="none"/>
                <w:u w:val="single"/>
              </w:rPr>
              <w:t>与</w:t>
            </w:r>
            <w:r>
              <w:rPr>
                <w:rFonts w:hint="eastAsia" w:ascii="Times New Roman" w:hAnsi="Times New Roman" w:eastAsia="宋体" w:cs="Times New Roman"/>
                <w:b/>
                <w:color w:val="auto"/>
                <w:szCs w:val="20"/>
                <w:highlight w:val="none"/>
                <w:u w:val="single"/>
              </w:rPr>
              <w:fldChar w:fldCharType="begin"/>
            </w:r>
            <w:r>
              <w:rPr>
                <w:rFonts w:hint="eastAsia" w:ascii="Times New Roman" w:hAnsi="Times New Roman" w:eastAsia="宋体" w:cs="Times New Roman"/>
                <w:b/>
                <w:color w:val="auto"/>
                <w:szCs w:val="20"/>
                <w:highlight w:val="none"/>
                <w:u w:val="single"/>
              </w:rPr>
              <w:instrText xml:space="preserve"> HYPERLINK "http://fgw.hunan.gov.cn/fgw/xxgk_70899/tzgg/202312/t20231218_32513907.html" \o "《湖南省长江经济带发展负面清单实施细则（试行，2022年版）》" \t "http://searching.hunan.gov.cn/hunan/102000000/_blank" </w:instrText>
            </w:r>
            <w:r>
              <w:rPr>
                <w:rFonts w:hint="eastAsia" w:ascii="Times New Roman" w:hAnsi="Times New Roman" w:eastAsia="宋体" w:cs="Times New Roman"/>
                <w:b/>
                <w:color w:val="auto"/>
                <w:szCs w:val="20"/>
                <w:highlight w:val="none"/>
                <w:u w:val="single"/>
              </w:rPr>
              <w:fldChar w:fldCharType="separate"/>
            </w:r>
            <w:r>
              <w:rPr>
                <w:rFonts w:hint="eastAsia" w:ascii="Times New Roman" w:hAnsi="Times New Roman" w:eastAsia="宋体" w:cs="Times New Roman"/>
                <w:b/>
                <w:color w:val="auto"/>
                <w:szCs w:val="20"/>
                <w:highlight w:val="none"/>
                <w:u w:val="single"/>
              </w:rPr>
              <w:t>《湖南省长江经济带发展负面清单实施细则（试行，2022年版）》</w:t>
            </w:r>
            <w:r>
              <w:rPr>
                <w:rFonts w:hint="eastAsia" w:ascii="Times New Roman" w:hAnsi="Times New Roman" w:eastAsia="宋体" w:cs="Times New Roman"/>
                <w:b/>
                <w:color w:val="auto"/>
                <w:szCs w:val="20"/>
                <w:highlight w:val="none"/>
                <w:u w:val="single"/>
              </w:rPr>
              <w:fldChar w:fldCharType="end"/>
            </w:r>
            <w:r>
              <w:rPr>
                <w:rFonts w:hint="eastAsia" w:ascii="Times New Roman" w:hAnsi="Times New Roman" w:eastAsia="宋体" w:cs="Times New Roman"/>
                <w:b/>
                <w:color w:val="auto"/>
                <w:szCs w:val="20"/>
                <w:highlight w:val="none"/>
                <w:u w:val="single"/>
              </w:rPr>
              <w:t>相符性分析</w:t>
            </w:r>
          </w:p>
          <w:p>
            <w:pPr>
              <w:pStyle w:val="33"/>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color w:val="auto"/>
                <w:kern w:val="0"/>
                <w:u w:val="single"/>
              </w:rPr>
            </w:pPr>
            <w:r>
              <w:rPr>
                <w:rFonts w:hint="eastAsia" w:ascii="Times New Roman" w:hAnsi="Times New Roman" w:eastAsia="宋体" w:cs="Times New Roman"/>
                <w:b/>
                <w:color w:val="auto"/>
                <w:kern w:val="0"/>
                <w:u w:val="single"/>
              </w:rPr>
              <w:t>表</w:t>
            </w:r>
            <w:r>
              <w:rPr>
                <w:rFonts w:hint="eastAsia" w:ascii="Times New Roman" w:hAnsi="Times New Roman" w:cs="Times New Roman"/>
                <w:b/>
                <w:color w:val="auto"/>
                <w:kern w:val="0"/>
                <w:u w:val="single"/>
                <w:lang w:val="en-US" w:eastAsia="zh-CN"/>
              </w:rPr>
              <w:t>1-3</w:t>
            </w:r>
            <w:r>
              <w:rPr>
                <w:rFonts w:hint="eastAsia" w:ascii="Times New Roman" w:hAnsi="Times New Roman" w:eastAsia="宋体" w:cs="Times New Roman"/>
                <w:b/>
                <w:color w:val="auto"/>
                <w:kern w:val="0"/>
                <w:u w:val="single"/>
              </w:rPr>
              <w:t xml:space="preserve"> 本项目与</w:t>
            </w:r>
            <w:r>
              <w:rPr>
                <w:rFonts w:hint="eastAsia" w:ascii="Times New Roman" w:hAnsi="Times New Roman" w:eastAsia="宋体" w:cs="Times New Roman"/>
                <w:b/>
                <w:color w:val="auto"/>
                <w:szCs w:val="20"/>
                <w:highlight w:val="none"/>
                <w:u w:val="single"/>
              </w:rPr>
              <w:fldChar w:fldCharType="begin"/>
            </w:r>
            <w:r>
              <w:rPr>
                <w:rFonts w:hint="eastAsia" w:ascii="Times New Roman" w:hAnsi="Times New Roman" w:eastAsia="宋体" w:cs="Times New Roman"/>
                <w:b/>
                <w:color w:val="auto"/>
                <w:szCs w:val="20"/>
                <w:highlight w:val="none"/>
                <w:u w:val="single"/>
              </w:rPr>
              <w:instrText xml:space="preserve"> HYPERLINK "http://fgw.hunan.gov.cn/fgw/xxgk_70899/tzgg/202312/t20231218_32513907.html" \o "《湖南省长江经济带发展负面清单实施细则（试行，2022年版）》" \t "http://searching.hunan.gov.cn/hunan/102000000/_blank" </w:instrText>
            </w:r>
            <w:r>
              <w:rPr>
                <w:rFonts w:hint="eastAsia" w:ascii="Times New Roman" w:hAnsi="Times New Roman" w:eastAsia="宋体" w:cs="Times New Roman"/>
                <w:b/>
                <w:color w:val="auto"/>
                <w:szCs w:val="20"/>
                <w:highlight w:val="none"/>
                <w:u w:val="single"/>
              </w:rPr>
              <w:fldChar w:fldCharType="separate"/>
            </w:r>
            <w:r>
              <w:rPr>
                <w:rFonts w:hint="eastAsia" w:ascii="Times New Roman" w:hAnsi="Times New Roman" w:eastAsia="宋体" w:cs="Times New Roman"/>
                <w:b/>
                <w:color w:val="auto"/>
                <w:szCs w:val="20"/>
                <w:highlight w:val="none"/>
                <w:u w:val="single"/>
              </w:rPr>
              <w:t>《湖南省长江经济带发展负面清单实施细则（试行，2022年版）》</w:t>
            </w:r>
            <w:r>
              <w:rPr>
                <w:rFonts w:hint="eastAsia" w:ascii="Times New Roman" w:hAnsi="Times New Roman" w:eastAsia="宋体" w:cs="Times New Roman"/>
                <w:b/>
                <w:color w:val="auto"/>
                <w:szCs w:val="20"/>
                <w:highlight w:val="none"/>
                <w:u w:val="single"/>
              </w:rPr>
              <w:fldChar w:fldCharType="end"/>
            </w:r>
            <w:r>
              <w:rPr>
                <w:rFonts w:hint="eastAsia" w:ascii="Times New Roman" w:hAnsi="Times New Roman" w:eastAsia="宋体" w:cs="Times New Roman"/>
                <w:b/>
                <w:color w:val="auto"/>
                <w:kern w:val="0"/>
                <w:u w:val="single"/>
              </w:rPr>
              <w:t>的符合性分析</w:t>
            </w:r>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91"/>
              <w:gridCol w:w="4592"/>
              <w:gridCol w:w="1338"/>
              <w:gridCol w:w="91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91" w:type="dxa"/>
                  <w:noWrap w:val="0"/>
                  <w:vAlign w:val="center"/>
                </w:tcPr>
                <w:p>
                  <w:pPr>
                    <w:pStyle w:val="42"/>
                    <w:keepNext w:val="0"/>
                    <w:keepLines w:val="0"/>
                    <w:widowControl w:val="0"/>
                    <w:suppressLineNumbers w:val="0"/>
                    <w:spacing w:before="0" w:beforeAutospacing="0" w:after="0" w:afterAutospacing="0"/>
                    <w:ind w:left="0" w:right="0"/>
                    <w:rPr>
                      <w:rFonts w:hint="default" w:ascii="Times New Roman" w:hAnsi="Times New Roman" w:eastAsia="宋体" w:cs="Times New Roman"/>
                      <w:color w:val="auto"/>
                      <w:highlight w:val="none"/>
                      <w:u w:val="single"/>
                    </w:rPr>
                  </w:pPr>
                  <w:r>
                    <w:rPr>
                      <w:rFonts w:hint="eastAsia" w:ascii="Times New Roman" w:hAnsi="Times New Roman" w:eastAsia="宋体" w:cs="Times New Roman"/>
                      <w:color w:val="auto"/>
                      <w:highlight w:val="none"/>
                      <w:u w:val="single"/>
                    </w:rPr>
                    <w:t>序号</w:t>
                  </w:r>
                </w:p>
              </w:tc>
              <w:tc>
                <w:tcPr>
                  <w:tcW w:w="4592" w:type="dxa"/>
                  <w:noWrap w:val="0"/>
                  <w:vAlign w:val="center"/>
                </w:tcPr>
                <w:p>
                  <w:pPr>
                    <w:pStyle w:val="42"/>
                    <w:keepNext w:val="0"/>
                    <w:keepLines w:val="0"/>
                    <w:widowControl w:val="0"/>
                    <w:suppressLineNumbers w:val="0"/>
                    <w:spacing w:before="0" w:beforeAutospacing="0" w:after="0" w:afterAutospacing="0"/>
                    <w:ind w:left="0" w:right="0"/>
                    <w:rPr>
                      <w:rFonts w:hint="default" w:ascii="Times New Roman" w:hAnsi="Times New Roman" w:eastAsia="宋体" w:cs="Times New Roman"/>
                      <w:color w:val="auto"/>
                      <w:highlight w:val="none"/>
                      <w:u w:val="single"/>
                    </w:rPr>
                  </w:pPr>
                  <w:r>
                    <w:rPr>
                      <w:rFonts w:hint="eastAsia" w:ascii="Times New Roman" w:hAnsi="Times New Roman" w:eastAsia="宋体" w:cs="Times New Roman"/>
                      <w:color w:val="auto"/>
                      <w:highlight w:val="none"/>
                      <w:u w:val="single"/>
                    </w:rPr>
                    <w:t>要求内容</w:t>
                  </w:r>
                </w:p>
              </w:tc>
              <w:tc>
                <w:tcPr>
                  <w:tcW w:w="1338" w:type="dxa"/>
                  <w:noWrap w:val="0"/>
                  <w:vAlign w:val="center"/>
                </w:tcPr>
                <w:p>
                  <w:pPr>
                    <w:pStyle w:val="42"/>
                    <w:keepNext w:val="0"/>
                    <w:keepLines w:val="0"/>
                    <w:widowControl w:val="0"/>
                    <w:suppressLineNumbers w:val="0"/>
                    <w:spacing w:before="0" w:beforeAutospacing="0" w:after="0" w:afterAutospacing="0"/>
                    <w:ind w:left="0" w:right="0"/>
                    <w:rPr>
                      <w:rFonts w:hint="default" w:ascii="Times New Roman" w:hAnsi="Times New Roman" w:eastAsia="宋体" w:cs="Times New Roman"/>
                      <w:color w:val="auto"/>
                      <w:highlight w:val="none"/>
                      <w:u w:val="single"/>
                    </w:rPr>
                  </w:pPr>
                  <w:r>
                    <w:rPr>
                      <w:rFonts w:hint="eastAsia" w:ascii="Times New Roman" w:hAnsi="Times New Roman" w:eastAsia="宋体" w:cs="Times New Roman"/>
                      <w:color w:val="auto"/>
                      <w:highlight w:val="none"/>
                      <w:u w:val="single"/>
                    </w:rPr>
                    <w:t>本项目情况</w:t>
                  </w:r>
                </w:p>
              </w:tc>
              <w:tc>
                <w:tcPr>
                  <w:tcW w:w="919" w:type="dxa"/>
                  <w:noWrap w:val="0"/>
                  <w:vAlign w:val="center"/>
                </w:tcPr>
                <w:p>
                  <w:pPr>
                    <w:pStyle w:val="42"/>
                    <w:keepNext w:val="0"/>
                    <w:keepLines w:val="0"/>
                    <w:widowControl w:val="0"/>
                    <w:suppressLineNumbers w:val="0"/>
                    <w:spacing w:before="0" w:beforeAutospacing="0" w:after="0" w:afterAutospacing="0"/>
                    <w:ind w:left="0" w:right="0"/>
                    <w:rPr>
                      <w:rFonts w:hint="default" w:ascii="Times New Roman" w:hAnsi="Times New Roman" w:eastAsia="宋体" w:cs="Times New Roman"/>
                      <w:color w:val="auto"/>
                      <w:highlight w:val="none"/>
                      <w:u w:val="single"/>
                    </w:rPr>
                  </w:pPr>
                  <w:r>
                    <w:rPr>
                      <w:rFonts w:hint="eastAsia" w:ascii="Times New Roman" w:hAnsi="Times New Roman" w:eastAsia="宋体" w:cs="Times New Roman"/>
                      <w:color w:val="auto"/>
                      <w:highlight w:val="none"/>
                      <w:u w:val="single"/>
                    </w:rPr>
                    <w:t>相符性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91" w:type="dxa"/>
                  <w:noWrap w:val="0"/>
                  <w:vAlign w:val="center"/>
                </w:tcPr>
                <w:p>
                  <w:pPr>
                    <w:pStyle w:val="42"/>
                    <w:keepNext w:val="0"/>
                    <w:keepLines w:val="0"/>
                    <w:widowControl w:val="0"/>
                    <w:suppressLineNumbers w:val="0"/>
                    <w:spacing w:before="0" w:beforeAutospacing="0" w:after="0" w:afterAutospacing="0"/>
                    <w:ind w:left="0" w:right="0"/>
                    <w:rPr>
                      <w:rFonts w:hint="default" w:ascii="Times New Roman" w:hAnsi="Times New Roman" w:eastAsia="宋体" w:cs="Times New Roman"/>
                      <w:color w:val="auto"/>
                      <w:highlight w:val="none"/>
                      <w:u w:val="single"/>
                    </w:rPr>
                  </w:pPr>
                  <w:r>
                    <w:rPr>
                      <w:rFonts w:hint="eastAsia" w:ascii="Times New Roman" w:hAnsi="Times New Roman" w:eastAsia="宋体" w:cs="Times New Roman"/>
                      <w:color w:val="auto"/>
                      <w:highlight w:val="none"/>
                      <w:u w:val="single"/>
                    </w:rPr>
                    <w:t>1</w:t>
                  </w:r>
                </w:p>
              </w:tc>
              <w:tc>
                <w:tcPr>
                  <w:tcW w:w="4592" w:type="dxa"/>
                  <w:noWrap w:val="0"/>
                  <w:vAlign w:val="center"/>
                </w:tcPr>
                <w:p>
                  <w:pPr>
                    <w:pStyle w:val="42"/>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color w:val="auto"/>
                      <w:highlight w:val="none"/>
                      <w:u w:val="single"/>
                      <w:lang w:eastAsia="zh-CN"/>
                    </w:rPr>
                  </w:pPr>
                  <w:r>
                    <w:rPr>
                      <w:rFonts w:hint="default" w:ascii="Times New Roman" w:hAnsi="Times New Roman" w:eastAsia="宋体" w:cs="Times New Roman"/>
                      <w:color w:val="auto"/>
                      <w:highlight w:val="none"/>
                      <w:u w:val="single"/>
                    </w:rPr>
                    <w:t>禁止建设不符合全国和省级港口布局规划以及港口总体规划的码头项目。对不符合港口总体规划的新建、改建和扩建的码头工程(含舾装码头工程)及其同时建设的配套设施、防波堤、锚地、护岸等工程，投资主管部门不得审批或核准。码头工程建设项目需要使用港口岸线的，项目单位应当按照国省港口岸线使用的管理规定办理港口岸线使用手续。未取得岸线使用批准文件或者岸线使用意见的，不得开工建设。禁止建设不符合《长江干线过江通道布局规划(2020-2035年)》的过长江通道项目</w:t>
                  </w:r>
                  <w:r>
                    <w:rPr>
                      <w:rFonts w:hint="eastAsia" w:ascii="Times New Roman" w:hAnsi="Times New Roman" w:cs="Times New Roman"/>
                      <w:color w:val="auto"/>
                      <w:highlight w:val="none"/>
                      <w:u w:val="single"/>
                      <w:lang w:eastAsia="zh-CN"/>
                    </w:rPr>
                    <w:t>。</w:t>
                  </w:r>
                </w:p>
              </w:tc>
              <w:tc>
                <w:tcPr>
                  <w:tcW w:w="1338" w:type="dxa"/>
                  <w:noWrap w:val="0"/>
                  <w:vAlign w:val="center"/>
                </w:tcPr>
                <w:p>
                  <w:pPr>
                    <w:pStyle w:val="42"/>
                    <w:keepNext w:val="0"/>
                    <w:keepLines w:val="0"/>
                    <w:widowControl w:val="0"/>
                    <w:suppressLineNumbers w:val="0"/>
                    <w:spacing w:before="0" w:beforeAutospacing="0" w:after="0" w:afterAutospacing="0"/>
                    <w:ind w:left="0" w:right="0"/>
                    <w:rPr>
                      <w:rFonts w:hint="default" w:ascii="Times New Roman" w:hAnsi="Times New Roman" w:eastAsia="宋体" w:cs="Times New Roman"/>
                      <w:color w:val="auto"/>
                      <w:highlight w:val="none"/>
                      <w:u w:val="single"/>
                    </w:rPr>
                  </w:pPr>
                  <w:r>
                    <w:rPr>
                      <w:rFonts w:hint="default" w:ascii="Times New Roman" w:hAnsi="Times New Roman" w:eastAsia="宋体" w:cs="Times New Roman"/>
                      <w:color w:val="auto"/>
                      <w:highlight w:val="none"/>
                      <w:u w:val="single"/>
                    </w:rPr>
                    <w:t>项目不属于码头建设项目</w:t>
                  </w:r>
                </w:p>
              </w:tc>
              <w:tc>
                <w:tcPr>
                  <w:tcW w:w="919" w:type="dxa"/>
                  <w:noWrap w:val="0"/>
                  <w:vAlign w:val="center"/>
                </w:tcPr>
                <w:p>
                  <w:pPr>
                    <w:pStyle w:val="42"/>
                    <w:keepNext w:val="0"/>
                    <w:keepLines w:val="0"/>
                    <w:widowControl w:val="0"/>
                    <w:suppressLineNumbers w:val="0"/>
                    <w:spacing w:before="0" w:beforeAutospacing="0" w:after="0" w:afterAutospacing="0"/>
                    <w:ind w:left="0" w:right="0"/>
                    <w:rPr>
                      <w:rFonts w:hint="default" w:ascii="Times New Roman" w:hAnsi="Times New Roman" w:eastAsia="宋体" w:cs="Times New Roman"/>
                      <w:color w:val="auto"/>
                      <w:highlight w:val="none"/>
                      <w:u w:val="single"/>
                    </w:rPr>
                  </w:pPr>
                  <w:r>
                    <w:rPr>
                      <w:rFonts w:hint="default" w:ascii="Times New Roman" w:hAnsi="Times New Roman" w:eastAsia="宋体" w:cs="Times New Roman"/>
                      <w:color w:val="auto"/>
                      <w:highlight w:val="none"/>
                      <w:u w:val="single"/>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91" w:type="dxa"/>
                  <w:noWrap w:val="0"/>
                  <w:vAlign w:val="center"/>
                </w:tcPr>
                <w:p>
                  <w:pPr>
                    <w:pStyle w:val="42"/>
                    <w:keepNext w:val="0"/>
                    <w:keepLines w:val="0"/>
                    <w:widowControl w:val="0"/>
                    <w:suppressLineNumbers w:val="0"/>
                    <w:spacing w:before="0" w:beforeAutospacing="0" w:after="0" w:afterAutospacing="0"/>
                    <w:ind w:left="0" w:right="0"/>
                    <w:rPr>
                      <w:rFonts w:hint="default" w:ascii="Times New Roman" w:hAnsi="Times New Roman" w:eastAsia="宋体" w:cs="Times New Roman"/>
                      <w:color w:val="auto"/>
                      <w:highlight w:val="none"/>
                      <w:u w:val="single"/>
                    </w:rPr>
                  </w:pPr>
                  <w:r>
                    <w:rPr>
                      <w:rFonts w:hint="eastAsia" w:ascii="Times New Roman" w:hAnsi="Times New Roman" w:eastAsia="宋体" w:cs="Times New Roman"/>
                      <w:color w:val="auto"/>
                      <w:highlight w:val="none"/>
                      <w:u w:val="single"/>
                    </w:rPr>
                    <w:t>2</w:t>
                  </w:r>
                </w:p>
              </w:tc>
              <w:tc>
                <w:tcPr>
                  <w:tcW w:w="4592" w:type="dxa"/>
                  <w:noWrap w:val="0"/>
                  <w:vAlign w:val="center"/>
                </w:tcPr>
                <w:p>
                  <w:pPr>
                    <w:pStyle w:val="42"/>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color w:val="auto"/>
                      <w:highlight w:val="none"/>
                      <w:u w:val="single"/>
                      <w:lang w:eastAsia="zh-CN"/>
                    </w:rPr>
                  </w:pPr>
                  <w:r>
                    <w:rPr>
                      <w:rFonts w:hint="default" w:ascii="Times New Roman" w:hAnsi="Times New Roman" w:eastAsia="宋体" w:cs="Times New Roman"/>
                      <w:color w:val="auto"/>
                      <w:highlight w:val="none"/>
                      <w:u w:val="single"/>
                    </w:rPr>
                    <w:t>禁止在自然保护区核心区、缓冲区的岸线和河段范围内投资建设以下旅游和生产经营项目</w:t>
                  </w:r>
                  <w:r>
                    <w:rPr>
                      <w:rFonts w:hint="eastAsia" w:ascii="Times New Roman" w:hAnsi="Times New Roman" w:cs="Times New Roman"/>
                      <w:color w:val="auto"/>
                      <w:highlight w:val="none"/>
                      <w:u w:val="single"/>
                      <w:lang w:eastAsia="zh-CN"/>
                    </w:rPr>
                    <w:t>：</w:t>
                  </w:r>
                </w:p>
                <w:p>
                  <w:pPr>
                    <w:pStyle w:val="42"/>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color w:val="auto"/>
                      <w:highlight w:val="none"/>
                      <w:u w:val="single"/>
                      <w:lang w:eastAsia="zh-CN"/>
                    </w:rPr>
                  </w:pPr>
                  <w:r>
                    <w:rPr>
                      <w:rFonts w:hint="default" w:ascii="Times New Roman" w:hAnsi="Times New Roman" w:eastAsia="宋体" w:cs="Times New Roman"/>
                      <w:color w:val="auto"/>
                      <w:highlight w:val="none"/>
                      <w:u w:val="single"/>
                    </w:rPr>
                    <w:t>(一)高尔夫球场开发、房地产开发、索道建设、会所建设等项目</w:t>
                  </w:r>
                  <w:r>
                    <w:rPr>
                      <w:rFonts w:hint="eastAsia" w:ascii="Times New Roman" w:hAnsi="Times New Roman" w:cs="Times New Roman"/>
                      <w:color w:val="auto"/>
                      <w:highlight w:val="none"/>
                      <w:u w:val="single"/>
                      <w:lang w:eastAsia="zh-CN"/>
                    </w:rPr>
                    <w:t>；</w:t>
                  </w:r>
                </w:p>
                <w:p>
                  <w:pPr>
                    <w:pStyle w:val="42"/>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color w:val="auto"/>
                      <w:highlight w:val="none"/>
                      <w:u w:val="single"/>
                      <w:lang w:eastAsia="zh-CN"/>
                    </w:rPr>
                  </w:pPr>
                  <w:r>
                    <w:rPr>
                      <w:rFonts w:hint="default" w:ascii="Times New Roman" w:hAnsi="Times New Roman" w:eastAsia="宋体" w:cs="Times New Roman"/>
                      <w:color w:val="auto"/>
                      <w:highlight w:val="none"/>
                      <w:u w:val="single"/>
                    </w:rPr>
                    <w:t>(二)光伏发电、风力发电、火力发电建设项目</w:t>
                  </w:r>
                  <w:r>
                    <w:rPr>
                      <w:rFonts w:hint="eastAsia" w:ascii="Times New Roman" w:hAnsi="Times New Roman" w:cs="Times New Roman"/>
                      <w:color w:val="auto"/>
                      <w:highlight w:val="none"/>
                      <w:u w:val="single"/>
                      <w:lang w:eastAsia="zh-CN"/>
                    </w:rPr>
                    <w:t>；</w:t>
                  </w:r>
                </w:p>
                <w:p>
                  <w:pPr>
                    <w:pStyle w:val="42"/>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color w:val="auto"/>
                      <w:highlight w:val="none"/>
                      <w:u w:val="single"/>
                      <w:lang w:eastAsia="zh-CN"/>
                    </w:rPr>
                  </w:pPr>
                  <w:r>
                    <w:rPr>
                      <w:rFonts w:hint="default" w:ascii="Times New Roman" w:hAnsi="Times New Roman" w:eastAsia="宋体" w:cs="Times New Roman"/>
                      <w:color w:val="auto"/>
                      <w:highlight w:val="none"/>
                      <w:u w:val="single"/>
                    </w:rPr>
                    <w:t>(三)社会资金进行商业性探矿勘查，以及不属于国家紧缺矿种资源的基础地质调查和矿产远景调查等公益性工作的设施建设</w:t>
                  </w:r>
                  <w:r>
                    <w:rPr>
                      <w:rFonts w:hint="eastAsia" w:ascii="Times New Roman" w:hAnsi="Times New Roman" w:cs="Times New Roman"/>
                      <w:color w:val="auto"/>
                      <w:highlight w:val="none"/>
                      <w:u w:val="single"/>
                      <w:lang w:eastAsia="zh-CN"/>
                    </w:rPr>
                    <w:t>；</w:t>
                  </w:r>
                </w:p>
                <w:p>
                  <w:pPr>
                    <w:pStyle w:val="42"/>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color w:val="auto"/>
                      <w:highlight w:val="none"/>
                      <w:u w:val="single"/>
                      <w:lang w:eastAsia="zh-CN"/>
                    </w:rPr>
                  </w:pPr>
                  <w:r>
                    <w:rPr>
                      <w:rFonts w:hint="default" w:ascii="Times New Roman" w:hAnsi="Times New Roman" w:eastAsia="宋体" w:cs="Times New Roman"/>
                      <w:color w:val="auto"/>
                      <w:highlight w:val="none"/>
                      <w:u w:val="single"/>
                    </w:rPr>
                    <w:t>(四)野生动物驯养繁殖、展览基地建设项目</w:t>
                  </w:r>
                  <w:r>
                    <w:rPr>
                      <w:rFonts w:hint="eastAsia" w:ascii="Times New Roman" w:hAnsi="Times New Roman" w:cs="Times New Roman"/>
                      <w:color w:val="auto"/>
                      <w:highlight w:val="none"/>
                      <w:u w:val="single"/>
                      <w:lang w:eastAsia="zh-CN"/>
                    </w:rPr>
                    <w:t>；</w:t>
                  </w:r>
                </w:p>
                <w:p>
                  <w:pPr>
                    <w:pStyle w:val="42"/>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color w:val="auto"/>
                      <w:highlight w:val="none"/>
                      <w:u w:val="single"/>
                      <w:lang w:eastAsia="zh-CN"/>
                    </w:rPr>
                  </w:pPr>
                  <w:r>
                    <w:rPr>
                      <w:rFonts w:hint="default" w:ascii="Times New Roman" w:hAnsi="Times New Roman" w:eastAsia="宋体" w:cs="Times New Roman"/>
                      <w:color w:val="auto"/>
                      <w:highlight w:val="none"/>
                      <w:u w:val="single"/>
                    </w:rPr>
                    <w:t>(五)污染环境、破坏自然资源或自然景观的建设设施</w:t>
                  </w:r>
                  <w:r>
                    <w:rPr>
                      <w:rFonts w:hint="eastAsia" w:ascii="Times New Roman" w:hAnsi="Times New Roman" w:cs="Times New Roman"/>
                      <w:color w:val="auto"/>
                      <w:highlight w:val="none"/>
                      <w:u w:val="single"/>
                      <w:lang w:eastAsia="zh-CN"/>
                    </w:rPr>
                    <w:t>；</w:t>
                  </w:r>
                </w:p>
                <w:p>
                  <w:pPr>
                    <w:pStyle w:val="42"/>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color w:val="auto"/>
                      <w:highlight w:val="none"/>
                      <w:u w:val="single"/>
                      <w:lang w:eastAsia="zh-CN"/>
                    </w:rPr>
                  </w:pPr>
                  <w:r>
                    <w:rPr>
                      <w:rFonts w:hint="default" w:ascii="Times New Roman" w:hAnsi="Times New Roman" w:eastAsia="宋体" w:cs="Times New Roman"/>
                      <w:color w:val="auto"/>
                      <w:highlight w:val="none"/>
                      <w:u w:val="single"/>
                    </w:rPr>
                    <w:t>(六)对自然保护区主要保护对象产生重大影响、改变自然生态系统完整性、原真性、破坏自然景观的设施</w:t>
                  </w:r>
                  <w:r>
                    <w:rPr>
                      <w:rFonts w:hint="eastAsia" w:ascii="Times New Roman" w:hAnsi="Times New Roman" w:cs="Times New Roman"/>
                      <w:color w:val="auto"/>
                      <w:highlight w:val="none"/>
                      <w:u w:val="single"/>
                      <w:lang w:eastAsia="zh-CN"/>
                    </w:rPr>
                    <w:t>；</w:t>
                  </w:r>
                </w:p>
                <w:p>
                  <w:pPr>
                    <w:pStyle w:val="42"/>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auto"/>
                      <w:highlight w:val="none"/>
                      <w:u w:val="single"/>
                    </w:rPr>
                  </w:pPr>
                  <w:r>
                    <w:rPr>
                      <w:rFonts w:hint="default" w:ascii="Times New Roman" w:hAnsi="Times New Roman" w:eastAsia="宋体" w:cs="Times New Roman"/>
                      <w:color w:val="auto"/>
                      <w:highlight w:val="none"/>
                      <w:u w:val="single"/>
                    </w:rPr>
                    <w:t>(七)其他不符合自然保护区主体功能定位和国家禁止的设施。</w:t>
                  </w:r>
                </w:p>
              </w:tc>
              <w:tc>
                <w:tcPr>
                  <w:tcW w:w="1338" w:type="dxa"/>
                  <w:noWrap w:val="0"/>
                  <w:vAlign w:val="center"/>
                </w:tcPr>
                <w:p>
                  <w:pPr>
                    <w:pStyle w:val="42"/>
                    <w:keepNext w:val="0"/>
                    <w:keepLines w:val="0"/>
                    <w:widowControl w:val="0"/>
                    <w:suppressLineNumbers w:val="0"/>
                    <w:spacing w:before="0" w:beforeAutospacing="0" w:after="0" w:afterAutospacing="0"/>
                    <w:ind w:left="0" w:right="0"/>
                    <w:rPr>
                      <w:rFonts w:hint="eastAsia" w:ascii="Times New Roman" w:hAnsi="Times New Roman" w:eastAsia="宋体" w:cs="Times New Roman"/>
                      <w:color w:val="auto"/>
                      <w:highlight w:val="none"/>
                      <w:u w:val="single"/>
                      <w:lang w:eastAsia="zh-CN"/>
                    </w:rPr>
                  </w:pPr>
                  <w:r>
                    <w:rPr>
                      <w:rFonts w:hint="default" w:ascii="Times New Roman" w:hAnsi="Times New Roman" w:eastAsia="宋体" w:cs="Times New Roman"/>
                      <w:color w:val="auto"/>
                      <w:highlight w:val="none"/>
                      <w:u w:val="single"/>
                    </w:rPr>
                    <w:t>项目</w:t>
                  </w:r>
                  <w:r>
                    <w:rPr>
                      <w:rFonts w:hint="eastAsia" w:ascii="Times New Roman" w:hAnsi="Times New Roman" w:cs="Times New Roman"/>
                      <w:color w:val="auto"/>
                      <w:highlight w:val="none"/>
                      <w:u w:val="single"/>
                      <w:lang w:eastAsia="zh-CN"/>
                    </w:rPr>
                    <w:t>位于</w:t>
                  </w:r>
                  <w:r>
                    <w:rPr>
                      <w:rFonts w:hint="default" w:ascii="Times New Roman" w:hAnsi="Times New Roman" w:eastAsia="宋体" w:cs="Times New Roman"/>
                      <w:color w:val="auto"/>
                      <w:highlight w:val="none"/>
                      <w:u w:val="single"/>
                    </w:rPr>
                    <w:t>自然保护区</w:t>
                  </w:r>
                  <w:r>
                    <w:rPr>
                      <w:rFonts w:hint="eastAsia" w:ascii="Times New Roman" w:hAnsi="Times New Roman" w:cs="Times New Roman"/>
                      <w:color w:val="auto"/>
                      <w:highlight w:val="none"/>
                      <w:u w:val="single"/>
                      <w:lang w:eastAsia="zh-CN"/>
                    </w:rPr>
                    <w:t>实验区，且不属于</w:t>
                  </w:r>
                  <w:r>
                    <w:rPr>
                      <w:rFonts w:hint="default" w:ascii="Times New Roman" w:hAnsi="Times New Roman" w:eastAsia="宋体" w:cs="Times New Roman"/>
                      <w:color w:val="auto"/>
                      <w:highlight w:val="none"/>
                      <w:u w:val="single"/>
                    </w:rPr>
                    <w:t>旅游和生产经营项目</w:t>
                  </w:r>
                </w:p>
              </w:tc>
              <w:tc>
                <w:tcPr>
                  <w:tcW w:w="919" w:type="dxa"/>
                  <w:noWrap w:val="0"/>
                  <w:vAlign w:val="center"/>
                </w:tcPr>
                <w:p>
                  <w:pPr>
                    <w:pStyle w:val="42"/>
                    <w:keepNext w:val="0"/>
                    <w:keepLines w:val="0"/>
                    <w:widowControl w:val="0"/>
                    <w:suppressLineNumbers w:val="0"/>
                    <w:spacing w:before="0" w:beforeAutospacing="0" w:after="0" w:afterAutospacing="0"/>
                    <w:ind w:left="0" w:right="0"/>
                    <w:rPr>
                      <w:rFonts w:hint="default" w:ascii="Times New Roman" w:hAnsi="Times New Roman" w:eastAsia="宋体" w:cs="Times New Roman"/>
                      <w:color w:val="auto"/>
                      <w:highlight w:val="none"/>
                      <w:u w:val="single"/>
                    </w:rPr>
                  </w:pPr>
                  <w:r>
                    <w:rPr>
                      <w:rFonts w:hint="default" w:ascii="Times New Roman" w:hAnsi="Times New Roman" w:eastAsia="宋体" w:cs="Times New Roman"/>
                      <w:color w:val="auto"/>
                      <w:highlight w:val="none"/>
                      <w:u w:val="single"/>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91" w:type="dxa"/>
                  <w:noWrap w:val="0"/>
                  <w:vAlign w:val="center"/>
                </w:tcPr>
                <w:p>
                  <w:pPr>
                    <w:pStyle w:val="42"/>
                    <w:keepNext w:val="0"/>
                    <w:keepLines w:val="0"/>
                    <w:widowControl w:val="0"/>
                    <w:suppressLineNumbers w:val="0"/>
                    <w:spacing w:before="0" w:beforeAutospacing="0" w:after="0" w:afterAutospacing="0"/>
                    <w:ind w:left="0" w:right="0"/>
                    <w:rPr>
                      <w:rFonts w:hint="default" w:ascii="Times New Roman" w:hAnsi="Times New Roman" w:eastAsia="宋体" w:cs="Times New Roman"/>
                      <w:color w:val="auto"/>
                      <w:highlight w:val="none"/>
                      <w:u w:val="single"/>
                    </w:rPr>
                  </w:pPr>
                  <w:r>
                    <w:rPr>
                      <w:rFonts w:hint="eastAsia" w:ascii="Times New Roman" w:hAnsi="Times New Roman" w:eastAsia="宋体" w:cs="Times New Roman"/>
                      <w:color w:val="auto"/>
                      <w:highlight w:val="none"/>
                      <w:u w:val="single"/>
                    </w:rPr>
                    <w:t>3</w:t>
                  </w:r>
                </w:p>
              </w:tc>
              <w:tc>
                <w:tcPr>
                  <w:tcW w:w="4592" w:type="dxa"/>
                  <w:noWrap w:val="0"/>
                  <w:vAlign w:val="center"/>
                </w:tcPr>
                <w:p>
                  <w:pPr>
                    <w:pStyle w:val="42"/>
                    <w:keepNext w:val="0"/>
                    <w:keepLines w:val="0"/>
                    <w:widowControl w:val="0"/>
                    <w:suppressLineNumbers w:val="0"/>
                    <w:spacing w:before="0" w:beforeAutospacing="0" w:after="0" w:afterAutospacing="0"/>
                    <w:ind w:left="0" w:right="0"/>
                    <w:rPr>
                      <w:rFonts w:hint="eastAsia" w:ascii="Times New Roman" w:hAnsi="Times New Roman" w:eastAsia="宋体" w:cs="Times New Roman"/>
                      <w:color w:val="auto"/>
                      <w:highlight w:val="none"/>
                      <w:u w:val="single"/>
                      <w:lang w:eastAsia="zh-CN"/>
                    </w:rPr>
                  </w:pPr>
                  <w:r>
                    <w:rPr>
                      <w:rFonts w:hint="default" w:ascii="Times New Roman" w:hAnsi="Times New Roman" w:eastAsia="宋体" w:cs="Times New Roman"/>
                      <w:color w:val="auto"/>
                      <w:highlight w:val="none"/>
                      <w:u w:val="single"/>
                    </w:rPr>
                    <w:t>机场、铁路、公路、水利、围堰等公益性基础设施的选址选线应多方案优化比选，尽量避让相关自然保护区域、野生动物迁徙洄游通道;无法避让的，应当采取修建野生动物通道、过鱼设施等措施，消除或者减少对野生动物的不利影响</w:t>
                  </w:r>
                  <w:r>
                    <w:rPr>
                      <w:rFonts w:hint="eastAsia" w:ascii="Times New Roman" w:hAnsi="Times New Roman" w:cs="Times New Roman"/>
                      <w:color w:val="auto"/>
                      <w:highlight w:val="none"/>
                      <w:u w:val="single"/>
                      <w:lang w:eastAsia="zh-CN"/>
                    </w:rPr>
                    <w:t>。</w:t>
                  </w:r>
                </w:p>
              </w:tc>
              <w:tc>
                <w:tcPr>
                  <w:tcW w:w="1338" w:type="dxa"/>
                  <w:noWrap w:val="0"/>
                  <w:vAlign w:val="center"/>
                </w:tcPr>
                <w:p>
                  <w:pPr>
                    <w:pStyle w:val="42"/>
                    <w:keepNext w:val="0"/>
                    <w:keepLines w:val="0"/>
                    <w:widowControl w:val="0"/>
                    <w:suppressLineNumbers w:val="0"/>
                    <w:spacing w:before="0" w:beforeAutospacing="0" w:after="0" w:afterAutospacing="0"/>
                    <w:ind w:left="0" w:right="0"/>
                    <w:rPr>
                      <w:rFonts w:hint="default" w:ascii="Times New Roman" w:hAnsi="Times New Roman" w:eastAsia="宋体" w:cs="Times New Roman"/>
                      <w:color w:val="auto"/>
                      <w:highlight w:val="none"/>
                      <w:u w:val="single"/>
                      <w:lang w:val="en-US" w:eastAsia="zh-CN"/>
                    </w:rPr>
                  </w:pPr>
                  <w:r>
                    <w:rPr>
                      <w:rFonts w:hint="default" w:ascii="Times New Roman" w:hAnsi="Times New Roman" w:eastAsia="宋体" w:cs="Times New Roman"/>
                      <w:color w:val="auto"/>
                      <w:highlight w:val="none"/>
                      <w:u w:val="single"/>
                    </w:rPr>
                    <w:t>项目</w:t>
                  </w:r>
                  <w:r>
                    <w:rPr>
                      <w:rFonts w:hint="eastAsia" w:ascii="Times New Roman" w:hAnsi="Times New Roman" w:cs="Times New Roman"/>
                      <w:color w:val="auto"/>
                      <w:highlight w:val="none"/>
                      <w:u w:val="single"/>
                      <w:lang w:eastAsia="zh-CN"/>
                    </w:rPr>
                    <w:t>对野生动物无不利影响</w:t>
                  </w:r>
                </w:p>
              </w:tc>
              <w:tc>
                <w:tcPr>
                  <w:tcW w:w="919" w:type="dxa"/>
                  <w:noWrap w:val="0"/>
                  <w:vAlign w:val="center"/>
                </w:tcPr>
                <w:p>
                  <w:pPr>
                    <w:pStyle w:val="42"/>
                    <w:keepNext w:val="0"/>
                    <w:keepLines w:val="0"/>
                    <w:widowControl w:val="0"/>
                    <w:suppressLineNumbers w:val="0"/>
                    <w:spacing w:before="0" w:beforeAutospacing="0" w:after="0" w:afterAutospacing="0"/>
                    <w:ind w:left="0" w:right="0"/>
                    <w:rPr>
                      <w:rFonts w:hint="default" w:ascii="Times New Roman" w:hAnsi="Times New Roman" w:eastAsia="宋体" w:cs="Times New Roman"/>
                      <w:color w:val="auto"/>
                      <w:highlight w:val="none"/>
                      <w:u w:val="single"/>
                    </w:rPr>
                  </w:pPr>
                  <w:r>
                    <w:rPr>
                      <w:rFonts w:hint="default" w:ascii="Times New Roman" w:hAnsi="Times New Roman" w:eastAsia="宋体" w:cs="Times New Roman"/>
                      <w:color w:val="auto"/>
                      <w:highlight w:val="none"/>
                      <w:u w:val="single"/>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91" w:type="dxa"/>
                  <w:noWrap w:val="0"/>
                  <w:vAlign w:val="center"/>
                </w:tcPr>
                <w:p>
                  <w:pPr>
                    <w:pStyle w:val="42"/>
                    <w:keepNext w:val="0"/>
                    <w:keepLines w:val="0"/>
                    <w:widowControl w:val="0"/>
                    <w:suppressLineNumbers w:val="0"/>
                    <w:spacing w:before="0" w:beforeAutospacing="0" w:after="0" w:afterAutospacing="0"/>
                    <w:ind w:left="0" w:right="0"/>
                    <w:rPr>
                      <w:rFonts w:hint="default" w:ascii="Times New Roman" w:hAnsi="Times New Roman" w:eastAsia="宋体" w:cs="Times New Roman"/>
                      <w:color w:val="auto"/>
                      <w:highlight w:val="none"/>
                      <w:u w:val="single"/>
                    </w:rPr>
                  </w:pPr>
                  <w:r>
                    <w:rPr>
                      <w:rFonts w:hint="eastAsia" w:ascii="Times New Roman" w:hAnsi="Times New Roman" w:eastAsia="宋体" w:cs="Times New Roman"/>
                      <w:color w:val="auto"/>
                      <w:highlight w:val="none"/>
                      <w:u w:val="single"/>
                    </w:rPr>
                    <w:t>4</w:t>
                  </w:r>
                </w:p>
              </w:tc>
              <w:tc>
                <w:tcPr>
                  <w:tcW w:w="4592" w:type="dxa"/>
                  <w:noWrap w:val="0"/>
                  <w:vAlign w:val="center"/>
                </w:tcPr>
                <w:p>
                  <w:pPr>
                    <w:pStyle w:val="42"/>
                    <w:keepNext w:val="0"/>
                    <w:keepLines w:val="0"/>
                    <w:widowControl w:val="0"/>
                    <w:suppressLineNumbers w:val="0"/>
                    <w:spacing w:before="0" w:beforeAutospacing="0" w:after="0" w:afterAutospacing="0"/>
                    <w:ind w:left="0" w:right="0"/>
                    <w:rPr>
                      <w:rFonts w:hint="default" w:ascii="Times New Roman" w:hAnsi="Times New Roman" w:eastAsia="宋体" w:cs="Times New Roman"/>
                      <w:color w:val="auto"/>
                      <w:highlight w:val="none"/>
                      <w:u w:val="single"/>
                    </w:rPr>
                  </w:pPr>
                  <w:r>
                    <w:rPr>
                      <w:rFonts w:hint="default" w:ascii="Times New Roman" w:hAnsi="Times New Roman" w:eastAsia="宋体" w:cs="Times New Roman"/>
                      <w:color w:val="auto"/>
                      <w:highlight w:val="none"/>
                      <w:u w:val="single"/>
                    </w:rPr>
                    <w:t>禁止违反风景名胜区规划，在风景名胜区内设立各类开发区和在核心景区内建设宾馆、招待所、培训中心、疗养院以及与风景名胜资源保护无关的其他建筑物</w:t>
                  </w:r>
                  <w:r>
                    <w:rPr>
                      <w:rFonts w:hint="eastAsia" w:ascii="Times New Roman" w:hAnsi="Times New Roman" w:cs="Times New Roman"/>
                      <w:color w:val="auto"/>
                      <w:highlight w:val="none"/>
                      <w:u w:val="single"/>
                      <w:lang w:eastAsia="zh-CN"/>
                    </w:rPr>
                    <w:t>；</w:t>
                  </w:r>
                  <w:r>
                    <w:rPr>
                      <w:rFonts w:hint="default" w:ascii="Times New Roman" w:hAnsi="Times New Roman" w:eastAsia="宋体" w:cs="Times New Roman"/>
                      <w:color w:val="auto"/>
                      <w:highlight w:val="none"/>
                      <w:u w:val="single"/>
                    </w:rPr>
                    <w:t>已经建设的</w:t>
                  </w:r>
                  <w:r>
                    <w:rPr>
                      <w:rFonts w:hint="eastAsia" w:ascii="Times New Roman" w:hAnsi="Times New Roman" w:cs="Times New Roman"/>
                      <w:color w:val="auto"/>
                      <w:highlight w:val="none"/>
                      <w:u w:val="single"/>
                      <w:lang w:eastAsia="zh-CN"/>
                    </w:rPr>
                    <w:t>：</w:t>
                  </w:r>
                  <w:r>
                    <w:rPr>
                      <w:rFonts w:hint="default" w:ascii="Times New Roman" w:hAnsi="Times New Roman" w:eastAsia="宋体" w:cs="Times New Roman"/>
                      <w:color w:val="auto"/>
                      <w:highlight w:val="none"/>
                      <w:u w:val="single"/>
                    </w:rPr>
                    <w:t>应当按照风景名胜区规划，逐步迁出。</w:t>
                  </w:r>
                </w:p>
              </w:tc>
              <w:tc>
                <w:tcPr>
                  <w:tcW w:w="1338" w:type="dxa"/>
                  <w:noWrap w:val="0"/>
                  <w:vAlign w:val="center"/>
                </w:tcPr>
                <w:p>
                  <w:pPr>
                    <w:pStyle w:val="42"/>
                    <w:keepNext w:val="0"/>
                    <w:keepLines w:val="0"/>
                    <w:widowControl w:val="0"/>
                    <w:suppressLineNumbers w:val="0"/>
                    <w:spacing w:before="0" w:beforeAutospacing="0" w:after="0" w:afterAutospacing="0"/>
                    <w:ind w:left="0" w:right="0"/>
                    <w:rPr>
                      <w:rFonts w:hint="default" w:ascii="Times New Roman" w:hAnsi="Times New Roman" w:eastAsia="宋体" w:cs="Times New Roman"/>
                      <w:color w:val="auto"/>
                      <w:highlight w:val="none"/>
                      <w:u w:val="single"/>
                    </w:rPr>
                  </w:pPr>
                  <w:r>
                    <w:rPr>
                      <w:rFonts w:hint="default" w:ascii="Times New Roman" w:hAnsi="Times New Roman" w:eastAsia="宋体" w:cs="Times New Roman"/>
                      <w:color w:val="auto"/>
                      <w:highlight w:val="none"/>
                      <w:u w:val="single"/>
                    </w:rPr>
                    <w:t>项目不</w:t>
                  </w:r>
                  <w:r>
                    <w:rPr>
                      <w:rFonts w:hint="eastAsia" w:ascii="Times New Roman" w:hAnsi="Times New Roman" w:cs="Times New Roman"/>
                      <w:color w:val="auto"/>
                      <w:highlight w:val="none"/>
                      <w:u w:val="single"/>
                      <w:lang w:eastAsia="zh-CN"/>
                    </w:rPr>
                    <w:t>位于风景名胜区</w:t>
                  </w:r>
                </w:p>
              </w:tc>
              <w:tc>
                <w:tcPr>
                  <w:tcW w:w="919" w:type="dxa"/>
                  <w:noWrap w:val="0"/>
                  <w:vAlign w:val="center"/>
                </w:tcPr>
                <w:p>
                  <w:pPr>
                    <w:pStyle w:val="42"/>
                    <w:keepNext w:val="0"/>
                    <w:keepLines w:val="0"/>
                    <w:widowControl w:val="0"/>
                    <w:suppressLineNumbers w:val="0"/>
                    <w:spacing w:before="0" w:beforeAutospacing="0" w:after="0" w:afterAutospacing="0"/>
                    <w:ind w:left="0" w:right="0"/>
                    <w:rPr>
                      <w:rFonts w:hint="default" w:ascii="Times New Roman" w:hAnsi="Times New Roman" w:eastAsia="宋体" w:cs="Times New Roman"/>
                      <w:color w:val="auto"/>
                      <w:highlight w:val="none"/>
                      <w:u w:val="single"/>
                    </w:rPr>
                  </w:pPr>
                  <w:r>
                    <w:rPr>
                      <w:rFonts w:hint="default" w:ascii="Times New Roman" w:hAnsi="Times New Roman" w:eastAsia="宋体" w:cs="Times New Roman"/>
                      <w:color w:val="auto"/>
                      <w:highlight w:val="none"/>
                      <w:u w:val="single"/>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91" w:type="dxa"/>
                  <w:noWrap w:val="0"/>
                  <w:vAlign w:val="center"/>
                </w:tcPr>
                <w:p>
                  <w:pPr>
                    <w:pStyle w:val="42"/>
                    <w:keepNext w:val="0"/>
                    <w:keepLines w:val="0"/>
                    <w:widowControl w:val="0"/>
                    <w:suppressLineNumbers w:val="0"/>
                    <w:spacing w:before="0" w:beforeAutospacing="0" w:after="0" w:afterAutospacing="0"/>
                    <w:ind w:left="0" w:right="0"/>
                    <w:rPr>
                      <w:rFonts w:hint="default" w:ascii="Times New Roman" w:hAnsi="Times New Roman" w:eastAsia="宋体" w:cs="Times New Roman"/>
                      <w:color w:val="auto"/>
                      <w:highlight w:val="none"/>
                      <w:u w:val="single"/>
                    </w:rPr>
                  </w:pPr>
                  <w:r>
                    <w:rPr>
                      <w:rFonts w:hint="eastAsia" w:ascii="Times New Roman" w:hAnsi="Times New Roman" w:eastAsia="宋体" w:cs="Times New Roman"/>
                      <w:color w:val="auto"/>
                      <w:highlight w:val="none"/>
                      <w:u w:val="single"/>
                    </w:rPr>
                    <w:t>5</w:t>
                  </w:r>
                </w:p>
              </w:tc>
              <w:tc>
                <w:tcPr>
                  <w:tcW w:w="4592" w:type="dxa"/>
                  <w:noWrap w:val="0"/>
                  <w:vAlign w:val="center"/>
                </w:tcPr>
                <w:p>
                  <w:pPr>
                    <w:pStyle w:val="42"/>
                    <w:keepNext w:val="0"/>
                    <w:keepLines w:val="0"/>
                    <w:widowControl w:val="0"/>
                    <w:suppressLineNumbers w:val="0"/>
                    <w:spacing w:before="0" w:beforeAutospacing="0" w:after="0" w:afterAutospacing="0"/>
                    <w:ind w:left="0" w:right="0"/>
                    <w:rPr>
                      <w:rFonts w:hint="default" w:ascii="Times New Roman" w:hAnsi="Times New Roman" w:eastAsia="宋体" w:cs="Times New Roman"/>
                      <w:color w:val="auto"/>
                      <w:highlight w:val="none"/>
                      <w:u w:val="single"/>
                    </w:rPr>
                  </w:pPr>
                  <w:r>
                    <w:rPr>
                      <w:rFonts w:hint="default" w:ascii="Times New Roman" w:hAnsi="Times New Roman" w:eastAsia="宋体" w:cs="Times New Roman"/>
                      <w:color w:val="auto"/>
                      <w:highlight w:val="none"/>
                      <w:u w:val="single"/>
                    </w:rPr>
                    <w:t>饮用水水源一级保护区内禁止新建、改建、扩建与供水设施和保护水源无关的建设项目，以及网箱养殖、畜禽养殖、旅游等可能污染饮用水水体的投资建设项目</w:t>
                  </w:r>
                  <w:r>
                    <w:rPr>
                      <w:rFonts w:hint="eastAsia" w:ascii="Times New Roman" w:hAnsi="Times New Roman" w:cs="Times New Roman"/>
                      <w:color w:val="auto"/>
                      <w:highlight w:val="none"/>
                      <w:u w:val="single"/>
                      <w:lang w:eastAsia="zh-CN"/>
                    </w:rPr>
                    <w:t>；</w:t>
                  </w:r>
                  <w:r>
                    <w:rPr>
                      <w:rFonts w:hint="default" w:ascii="Times New Roman" w:hAnsi="Times New Roman" w:eastAsia="宋体" w:cs="Times New Roman"/>
                      <w:color w:val="auto"/>
                      <w:highlight w:val="none"/>
                      <w:u w:val="single"/>
                    </w:rPr>
                    <w:t>禁止向水域排放污水，已设置的排污口必须拆除</w:t>
                  </w:r>
                  <w:r>
                    <w:rPr>
                      <w:rFonts w:hint="eastAsia" w:ascii="Times New Roman" w:hAnsi="Times New Roman" w:cs="Times New Roman"/>
                      <w:color w:val="auto"/>
                      <w:highlight w:val="none"/>
                      <w:u w:val="single"/>
                      <w:lang w:eastAsia="zh-CN"/>
                    </w:rPr>
                    <w:t>；</w:t>
                  </w:r>
                  <w:r>
                    <w:rPr>
                      <w:rFonts w:hint="default" w:ascii="Times New Roman" w:hAnsi="Times New Roman" w:eastAsia="宋体" w:cs="Times New Roman"/>
                      <w:color w:val="auto"/>
                      <w:highlight w:val="none"/>
                      <w:u w:val="single"/>
                    </w:rPr>
                    <w:t>不得设置与供水需要无关的码头，禁止停靠船舶</w:t>
                  </w:r>
                  <w:r>
                    <w:rPr>
                      <w:rFonts w:hint="eastAsia" w:ascii="Times New Roman" w:hAnsi="Times New Roman" w:cs="Times New Roman"/>
                      <w:color w:val="auto"/>
                      <w:highlight w:val="none"/>
                      <w:u w:val="single"/>
                      <w:lang w:eastAsia="zh-CN"/>
                    </w:rPr>
                    <w:t>；</w:t>
                  </w:r>
                  <w:r>
                    <w:rPr>
                      <w:rFonts w:hint="default" w:ascii="Times New Roman" w:hAnsi="Times New Roman" w:eastAsia="宋体" w:cs="Times New Roman"/>
                      <w:color w:val="auto"/>
                      <w:highlight w:val="none"/>
                      <w:u w:val="single"/>
                    </w:rPr>
                    <w:t>禁止堆置和存放工业废渣、城市垃圾、粪便和其它废弃物</w:t>
                  </w:r>
                  <w:r>
                    <w:rPr>
                      <w:rFonts w:hint="eastAsia" w:ascii="Times New Roman" w:hAnsi="Times New Roman" w:cs="Times New Roman"/>
                      <w:color w:val="auto"/>
                      <w:highlight w:val="none"/>
                      <w:u w:val="single"/>
                      <w:lang w:eastAsia="zh-CN"/>
                    </w:rPr>
                    <w:t>；</w:t>
                  </w:r>
                  <w:r>
                    <w:rPr>
                      <w:rFonts w:hint="default" w:ascii="Times New Roman" w:hAnsi="Times New Roman" w:eastAsia="宋体" w:cs="Times New Roman"/>
                      <w:color w:val="auto"/>
                      <w:highlight w:val="none"/>
                      <w:u w:val="single"/>
                    </w:rPr>
                    <w:t>禁止设置油库</w:t>
                  </w:r>
                  <w:r>
                    <w:rPr>
                      <w:rFonts w:hint="eastAsia" w:ascii="Times New Roman" w:hAnsi="Times New Roman" w:cs="Times New Roman"/>
                      <w:color w:val="auto"/>
                      <w:highlight w:val="none"/>
                      <w:u w:val="single"/>
                      <w:lang w:eastAsia="zh-CN"/>
                    </w:rPr>
                    <w:t>；</w:t>
                  </w:r>
                  <w:r>
                    <w:rPr>
                      <w:rFonts w:hint="default" w:ascii="Times New Roman" w:hAnsi="Times New Roman" w:eastAsia="宋体" w:cs="Times New Roman"/>
                      <w:color w:val="auto"/>
                      <w:highlight w:val="none"/>
                      <w:u w:val="single"/>
                    </w:rPr>
                    <w:t>禁止使用含磷洗涤用品。</w:t>
                  </w:r>
                </w:p>
              </w:tc>
              <w:tc>
                <w:tcPr>
                  <w:tcW w:w="1338" w:type="dxa"/>
                  <w:noWrap w:val="0"/>
                  <w:vAlign w:val="center"/>
                </w:tcPr>
                <w:p>
                  <w:pPr>
                    <w:pStyle w:val="42"/>
                    <w:keepNext w:val="0"/>
                    <w:keepLines w:val="0"/>
                    <w:widowControl w:val="0"/>
                    <w:suppressLineNumbers w:val="0"/>
                    <w:spacing w:before="0" w:beforeAutospacing="0" w:after="0" w:afterAutospacing="0"/>
                    <w:ind w:left="0" w:right="0"/>
                    <w:rPr>
                      <w:rFonts w:hint="eastAsia" w:ascii="Times New Roman" w:hAnsi="Times New Roman" w:eastAsia="宋体" w:cs="Times New Roman"/>
                      <w:color w:val="auto"/>
                      <w:highlight w:val="none"/>
                      <w:u w:val="single"/>
                      <w:lang w:eastAsia="zh-CN"/>
                    </w:rPr>
                  </w:pPr>
                  <w:r>
                    <w:rPr>
                      <w:rFonts w:hint="default" w:ascii="Times New Roman" w:hAnsi="Times New Roman" w:eastAsia="宋体" w:cs="Times New Roman"/>
                      <w:color w:val="auto"/>
                      <w:highlight w:val="none"/>
                      <w:u w:val="single"/>
                    </w:rPr>
                    <w:t>项目</w:t>
                  </w:r>
                  <w:r>
                    <w:rPr>
                      <w:rFonts w:hint="eastAsia" w:ascii="Times New Roman" w:hAnsi="Times New Roman" w:cs="Times New Roman"/>
                      <w:color w:val="auto"/>
                      <w:highlight w:val="none"/>
                      <w:u w:val="single"/>
                      <w:lang w:eastAsia="zh-CN"/>
                    </w:rPr>
                    <w:t>不位于饮用水水源一级保护区内</w:t>
                  </w:r>
                </w:p>
              </w:tc>
              <w:tc>
                <w:tcPr>
                  <w:tcW w:w="919" w:type="dxa"/>
                  <w:noWrap w:val="0"/>
                  <w:vAlign w:val="center"/>
                </w:tcPr>
                <w:p>
                  <w:pPr>
                    <w:pStyle w:val="42"/>
                    <w:keepNext w:val="0"/>
                    <w:keepLines w:val="0"/>
                    <w:widowControl w:val="0"/>
                    <w:suppressLineNumbers w:val="0"/>
                    <w:spacing w:before="0" w:beforeAutospacing="0" w:after="0" w:afterAutospacing="0"/>
                    <w:ind w:left="0" w:right="0"/>
                    <w:rPr>
                      <w:rFonts w:hint="default" w:ascii="Times New Roman" w:hAnsi="Times New Roman" w:eastAsia="宋体" w:cs="Times New Roman"/>
                      <w:color w:val="auto"/>
                      <w:highlight w:val="none"/>
                      <w:u w:val="single"/>
                    </w:rPr>
                  </w:pPr>
                  <w:r>
                    <w:rPr>
                      <w:rFonts w:hint="default" w:ascii="Times New Roman" w:hAnsi="Times New Roman" w:eastAsia="宋体" w:cs="Times New Roman"/>
                      <w:color w:val="auto"/>
                      <w:highlight w:val="none"/>
                      <w:u w:val="single"/>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91" w:type="dxa"/>
                  <w:noWrap w:val="0"/>
                  <w:vAlign w:val="center"/>
                </w:tcPr>
                <w:p>
                  <w:pPr>
                    <w:pStyle w:val="42"/>
                    <w:keepNext w:val="0"/>
                    <w:keepLines w:val="0"/>
                    <w:widowControl w:val="0"/>
                    <w:suppressLineNumbers w:val="0"/>
                    <w:spacing w:before="0" w:beforeAutospacing="0" w:after="0" w:afterAutospacing="0"/>
                    <w:ind w:left="0" w:right="0"/>
                    <w:rPr>
                      <w:rFonts w:hint="default" w:ascii="Times New Roman" w:hAnsi="Times New Roman" w:eastAsia="宋体" w:cs="Times New Roman"/>
                      <w:color w:val="auto"/>
                      <w:highlight w:val="none"/>
                      <w:u w:val="single"/>
                    </w:rPr>
                  </w:pPr>
                  <w:r>
                    <w:rPr>
                      <w:rFonts w:hint="eastAsia" w:ascii="Times New Roman" w:hAnsi="Times New Roman" w:eastAsia="宋体" w:cs="Times New Roman"/>
                      <w:color w:val="auto"/>
                      <w:highlight w:val="none"/>
                      <w:u w:val="single"/>
                    </w:rPr>
                    <w:t>6</w:t>
                  </w:r>
                </w:p>
              </w:tc>
              <w:tc>
                <w:tcPr>
                  <w:tcW w:w="4592" w:type="dxa"/>
                  <w:noWrap w:val="0"/>
                  <w:vAlign w:val="center"/>
                </w:tcPr>
                <w:p>
                  <w:pPr>
                    <w:pStyle w:val="42"/>
                    <w:keepNext w:val="0"/>
                    <w:keepLines w:val="0"/>
                    <w:widowControl w:val="0"/>
                    <w:suppressLineNumbers w:val="0"/>
                    <w:spacing w:before="0" w:beforeAutospacing="0" w:after="0" w:afterAutospacing="0"/>
                    <w:ind w:left="0" w:right="0"/>
                    <w:rPr>
                      <w:rFonts w:hint="default" w:ascii="Times New Roman" w:hAnsi="Times New Roman" w:eastAsia="宋体" w:cs="Times New Roman"/>
                      <w:color w:val="auto"/>
                      <w:highlight w:val="none"/>
                      <w:u w:val="single"/>
                    </w:rPr>
                  </w:pPr>
                  <w:r>
                    <w:rPr>
                      <w:rFonts w:hint="default" w:ascii="Times New Roman" w:hAnsi="Times New Roman" w:eastAsia="宋体" w:cs="Times New Roman"/>
                      <w:color w:val="auto"/>
                      <w:highlight w:val="none"/>
                      <w:u w:val="single"/>
                    </w:rPr>
                    <w:t>饮用水水源二级保护区内禁止新建、改建、扩建向水体排放污染物的投资建设项目。原有排污口依法拆除或关闭。禁止设立装卸垃圾、粪便、油类和有毒物品的码头。</w:t>
                  </w:r>
                </w:p>
              </w:tc>
              <w:tc>
                <w:tcPr>
                  <w:tcW w:w="1338" w:type="dxa"/>
                  <w:noWrap w:val="0"/>
                  <w:vAlign w:val="center"/>
                </w:tcPr>
                <w:p>
                  <w:pPr>
                    <w:pStyle w:val="42"/>
                    <w:keepNext w:val="0"/>
                    <w:keepLines w:val="0"/>
                    <w:widowControl w:val="0"/>
                    <w:suppressLineNumbers w:val="0"/>
                    <w:spacing w:before="0" w:beforeAutospacing="0" w:after="0" w:afterAutospacing="0"/>
                    <w:ind w:left="0" w:right="0"/>
                    <w:rPr>
                      <w:rFonts w:hint="default" w:ascii="Times New Roman" w:hAnsi="Times New Roman" w:eastAsia="宋体" w:cs="Times New Roman"/>
                      <w:color w:val="auto"/>
                      <w:highlight w:val="none"/>
                      <w:u w:val="single"/>
                    </w:rPr>
                  </w:pPr>
                  <w:r>
                    <w:rPr>
                      <w:rFonts w:hint="default" w:ascii="Times New Roman" w:hAnsi="Times New Roman" w:eastAsia="宋体" w:cs="Times New Roman"/>
                      <w:color w:val="auto"/>
                      <w:highlight w:val="none"/>
                      <w:u w:val="single"/>
                    </w:rPr>
                    <w:t>项目</w:t>
                  </w:r>
                  <w:r>
                    <w:rPr>
                      <w:rFonts w:hint="eastAsia" w:ascii="Times New Roman" w:hAnsi="Times New Roman" w:cs="Times New Roman"/>
                      <w:color w:val="auto"/>
                      <w:highlight w:val="none"/>
                      <w:u w:val="single"/>
                      <w:lang w:eastAsia="zh-CN"/>
                    </w:rPr>
                    <w:t>不位于饮用水水源二级保护区内</w:t>
                  </w:r>
                </w:p>
              </w:tc>
              <w:tc>
                <w:tcPr>
                  <w:tcW w:w="919" w:type="dxa"/>
                  <w:noWrap w:val="0"/>
                  <w:vAlign w:val="center"/>
                </w:tcPr>
                <w:p>
                  <w:pPr>
                    <w:pStyle w:val="42"/>
                    <w:keepNext w:val="0"/>
                    <w:keepLines w:val="0"/>
                    <w:widowControl w:val="0"/>
                    <w:suppressLineNumbers w:val="0"/>
                    <w:spacing w:before="0" w:beforeAutospacing="0" w:after="0" w:afterAutospacing="0"/>
                    <w:ind w:left="0" w:right="0"/>
                    <w:rPr>
                      <w:rFonts w:hint="default" w:ascii="Times New Roman" w:hAnsi="Times New Roman" w:eastAsia="宋体" w:cs="Times New Roman"/>
                      <w:color w:val="auto"/>
                      <w:highlight w:val="none"/>
                      <w:u w:val="single"/>
                    </w:rPr>
                  </w:pPr>
                  <w:r>
                    <w:rPr>
                      <w:rFonts w:hint="default" w:ascii="Times New Roman" w:hAnsi="Times New Roman" w:eastAsia="宋体" w:cs="Times New Roman"/>
                      <w:color w:val="auto"/>
                      <w:highlight w:val="none"/>
                      <w:u w:val="single"/>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91" w:type="dxa"/>
                  <w:noWrap w:val="0"/>
                  <w:vAlign w:val="center"/>
                </w:tcPr>
                <w:p>
                  <w:pPr>
                    <w:pStyle w:val="42"/>
                    <w:keepNext w:val="0"/>
                    <w:keepLines w:val="0"/>
                    <w:widowControl w:val="0"/>
                    <w:suppressLineNumbers w:val="0"/>
                    <w:spacing w:before="0" w:beforeAutospacing="0" w:after="0" w:afterAutospacing="0"/>
                    <w:ind w:left="0" w:right="0"/>
                    <w:rPr>
                      <w:rFonts w:hint="default" w:ascii="Times New Roman" w:hAnsi="Times New Roman" w:eastAsia="宋体" w:cs="Times New Roman"/>
                      <w:color w:val="auto"/>
                      <w:highlight w:val="none"/>
                      <w:u w:val="single"/>
                    </w:rPr>
                  </w:pPr>
                  <w:r>
                    <w:rPr>
                      <w:rFonts w:hint="eastAsia" w:ascii="Times New Roman" w:hAnsi="Times New Roman" w:eastAsia="宋体" w:cs="Times New Roman"/>
                      <w:color w:val="auto"/>
                      <w:highlight w:val="none"/>
                      <w:u w:val="single"/>
                    </w:rPr>
                    <w:t>7</w:t>
                  </w:r>
                </w:p>
              </w:tc>
              <w:tc>
                <w:tcPr>
                  <w:tcW w:w="4592" w:type="dxa"/>
                  <w:noWrap w:val="0"/>
                  <w:vAlign w:val="center"/>
                </w:tcPr>
                <w:p>
                  <w:pPr>
                    <w:pStyle w:val="42"/>
                    <w:keepNext w:val="0"/>
                    <w:keepLines w:val="0"/>
                    <w:widowControl w:val="0"/>
                    <w:suppressLineNumbers w:val="0"/>
                    <w:spacing w:before="0" w:beforeAutospacing="0" w:after="0" w:afterAutospacing="0"/>
                    <w:ind w:left="0" w:right="0"/>
                    <w:rPr>
                      <w:rFonts w:hint="eastAsia" w:ascii="Times New Roman" w:hAnsi="Times New Roman" w:eastAsia="宋体" w:cs="Times New Roman"/>
                      <w:color w:val="auto"/>
                      <w:highlight w:val="none"/>
                      <w:u w:val="single"/>
                      <w:lang w:eastAsia="zh-CN"/>
                    </w:rPr>
                  </w:pPr>
                  <w:r>
                    <w:rPr>
                      <w:rFonts w:hint="default" w:ascii="Times New Roman" w:hAnsi="Times New Roman" w:eastAsia="宋体" w:cs="Times New Roman"/>
                      <w:color w:val="auto"/>
                      <w:highlight w:val="none"/>
                      <w:u w:val="single"/>
                    </w:rPr>
                    <w:t>禁止在水产种质资源保护区的岸线和河段范围内新建排污口、实施非法围垦河道和围湖造田造地等投资建设项</w:t>
                  </w:r>
                  <w:r>
                    <w:rPr>
                      <w:rFonts w:hint="eastAsia" w:ascii="Times New Roman" w:hAnsi="Times New Roman" w:cs="Times New Roman"/>
                      <w:color w:val="auto"/>
                      <w:highlight w:val="none"/>
                      <w:u w:val="single"/>
                      <w:lang w:eastAsia="zh-CN"/>
                    </w:rPr>
                    <w:t>目</w:t>
                  </w:r>
                </w:p>
              </w:tc>
              <w:tc>
                <w:tcPr>
                  <w:tcW w:w="1338" w:type="dxa"/>
                  <w:noWrap w:val="0"/>
                  <w:vAlign w:val="center"/>
                </w:tcPr>
                <w:p>
                  <w:pPr>
                    <w:pStyle w:val="42"/>
                    <w:keepNext w:val="0"/>
                    <w:keepLines w:val="0"/>
                    <w:widowControl w:val="0"/>
                    <w:suppressLineNumbers w:val="0"/>
                    <w:spacing w:before="0" w:beforeAutospacing="0" w:after="0" w:afterAutospacing="0"/>
                    <w:ind w:left="0" w:right="0"/>
                    <w:rPr>
                      <w:rFonts w:hint="eastAsia" w:ascii="Times New Roman" w:hAnsi="Times New Roman" w:eastAsia="宋体" w:cs="Times New Roman"/>
                      <w:color w:val="auto"/>
                      <w:highlight w:val="none"/>
                      <w:u w:val="single"/>
                      <w:lang w:eastAsia="zh-CN"/>
                    </w:rPr>
                  </w:pPr>
                  <w:r>
                    <w:rPr>
                      <w:rFonts w:hint="eastAsia" w:ascii="Times New Roman" w:hAnsi="Times New Roman" w:eastAsia="宋体" w:cs="Times New Roman"/>
                      <w:color w:val="auto"/>
                      <w:highlight w:val="none"/>
                      <w:u w:val="single"/>
                    </w:rPr>
                    <w:t>项目</w:t>
                  </w:r>
                  <w:r>
                    <w:rPr>
                      <w:rFonts w:hint="eastAsia" w:ascii="Times New Roman" w:hAnsi="Times New Roman" w:cs="Times New Roman"/>
                      <w:color w:val="auto"/>
                      <w:highlight w:val="none"/>
                      <w:u w:val="single"/>
                      <w:lang w:eastAsia="zh-CN"/>
                    </w:rPr>
                    <w:t>不新增排污口，不涉及</w:t>
                  </w:r>
                  <w:r>
                    <w:rPr>
                      <w:rFonts w:hint="default" w:ascii="Times New Roman" w:hAnsi="Times New Roman" w:eastAsia="宋体" w:cs="Times New Roman"/>
                      <w:color w:val="auto"/>
                      <w:highlight w:val="none"/>
                      <w:u w:val="single"/>
                    </w:rPr>
                    <w:t>非法围垦河道和围湖造田造地等</w:t>
                  </w:r>
                </w:p>
              </w:tc>
              <w:tc>
                <w:tcPr>
                  <w:tcW w:w="919" w:type="dxa"/>
                  <w:noWrap w:val="0"/>
                  <w:vAlign w:val="center"/>
                </w:tcPr>
                <w:p>
                  <w:pPr>
                    <w:pStyle w:val="42"/>
                    <w:keepNext w:val="0"/>
                    <w:keepLines w:val="0"/>
                    <w:widowControl w:val="0"/>
                    <w:suppressLineNumbers w:val="0"/>
                    <w:spacing w:before="0" w:beforeAutospacing="0" w:after="0" w:afterAutospacing="0"/>
                    <w:ind w:left="0" w:right="0"/>
                    <w:rPr>
                      <w:rFonts w:hint="default" w:ascii="Times New Roman" w:hAnsi="Times New Roman" w:eastAsia="宋体" w:cs="Times New Roman"/>
                      <w:color w:val="auto"/>
                      <w:highlight w:val="none"/>
                      <w:u w:val="single"/>
                    </w:rPr>
                  </w:pPr>
                  <w:r>
                    <w:rPr>
                      <w:rFonts w:hint="default" w:ascii="Times New Roman" w:hAnsi="Times New Roman" w:eastAsia="宋体" w:cs="Times New Roman"/>
                      <w:color w:val="auto"/>
                      <w:highlight w:val="none"/>
                      <w:u w:val="single"/>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91" w:type="dxa"/>
                  <w:noWrap w:val="0"/>
                  <w:vAlign w:val="center"/>
                </w:tcPr>
                <w:p>
                  <w:pPr>
                    <w:pStyle w:val="42"/>
                    <w:keepNext w:val="0"/>
                    <w:keepLines w:val="0"/>
                    <w:widowControl w:val="0"/>
                    <w:suppressLineNumbers w:val="0"/>
                    <w:spacing w:before="0" w:beforeAutospacing="0" w:after="0" w:afterAutospacing="0"/>
                    <w:ind w:left="0" w:right="0"/>
                    <w:rPr>
                      <w:rFonts w:hint="default" w:ascii="Times New Roman" w:hAnsi="Times New Roman" w:eastAsia="宋体" w:cs="Times New Roman"/>
                      <w:color w:val="auto"/>
                      <w:highlight w:val="none"/>
                      <w:u w:val="single"/>
                    </w:rPr>
                  </w:pPr>
                  <w:r>
                    <w:rPr>
                      <w:rFonts w:hint="eastAsia" w:ascii="Times New Roman" w:hAnsi="Times New Roman" w:eastAsia="宋体" w:cs="Times New Roman"/>
                      <w:color w:val="auto"/>
                      <w:highlight w:val="none"/>
                      <w:u w:val="single"/>
                    </w:rPr>
                    <w:t>8</w:t>
                  </w:r>
                </w:p>
              </w:tc>
              <w:tc>
                <w:tcPr>
                  <w:tcW w:w="4592" w:type="dxa"/>
                  <w:noWrap w:val="0"/>
                  <w:vAlign w:val="center"/>
                </w:tcPr>
                <w:p>
                  <w:pPr>
                    <w:pStyle w:val="42"/>
                    <w:keepNext w:val="0"/>
                    <w:keepLines w:val="0"/>
                    <w:widowControl w:val="0"/>
                    <w:suppressLineNumbers w:val="0"/>
                    <w:spacing w:before="0" w:beforeAutospacing="0" w:after="0" w:afterAutospacing="0"/>
                    <w:ind w:left="0" w:right="0"/>
                    <w:rPr>
                      <w:rFonts w:hint="eastAsia" w:ascii="Times New Roman" w:hAnsi="Times New Roman" w:cs="Times New Roman"/>
                      <w:color w:val="auto"/>
                      <w:highlight w:val="none"/>
                      <w:u w:val="single"/>
                      <w:lang w:eastAsia="zh-CN"/>
                    </w:rPr>
                  </w:pPr>
                  <w:r>
                    <w:rPr>
                      <w:rFonts w:hint="default" w:ascii="Times New Roman" w:hAnsi="Times New Roman" w:eastAsia="宋体" w:cs="Times New Roman"/>
                      <w:color w:val="auto"/>
                      <w:highlight w:val="none"/>
                      <w:u w:val="single"/>
                    </w:rPr>
                    <w:t>除《中华人民共和国防洪法》规定的紧急防汛期采取的紧急措施外，禁止在国家湿地公园的岸线和河段范围内挖沙、采矿，以及以下不符合主体功能定位的行为和活动</w:t>
                  </w:r>
                  <w:r>
                    <w:rPr>
                      <w:rFonts w:hint="eastAsia" w:ascii="Times New Roman" w:hAnsi="Times New Roman" w:cs="Times New Roman"/>
                      <w:color w:val="auto"/>
                      <w:highlight w:val="none"/>
                      <w:u w:val="single"/>
                      <w:lang w:eastAsia="zh-CN"/>
                    </w:rPr>
                    <w:t>：</w:t>
                  </w:r>
                </w:p>
                <w:p>
                  <w:pPr>
                    <w:pStyle w:val="42"/>
                    <w:keepNext w:val="0"/>
                    <w:keepLines w:val="0"/>
                    <w:widowControl w:val="0"/>
                    <w:suppressLineNumbers w:val="0"/>
                    <w:spacing w:before="0" w:beforeAutospacing="0" w:after="0" w:afterAutospacing="0"/>
                    <w:ind w:left="0" w:right="0"/>
                    <w:rPr>
                      <w:rFonts w:hint="default" w:ascii="Times New Roman" w:hAnsi="Times New Roman" w:eastAsia="宋体" w:cs="Times New Roman"/>
                      <w:color w:val="auto"/>
                      <w:highlight w:val="none"/>
                      <w:u w:val="single"/>
                    </w:rPr>
                  </w:pPr>
                  <w:r>
                    <w:rPr>
                      <w:rFonts w:hint="default" w:ascii="Times New Roman" w:hAnsi="Times New Roman" w:eastAsia="宋体" w:cs="Times New Roman"/>
                      <w:color w:val="auto"/>
                      <w:highlight w:val="none"/>
                      <w:u w:val="single"/>
                    </w:rPr>
                    <w:t>(一)开(围)垦、填埋或者排干湿地。</w:t>
                  </w:r>
                </w:p>
                <w:p>
                  <w:pPr>
                    <w:pStyle w:val="42"/>
                    <w:keepNext w:val="0"/>
                    <w:keepLines w:val="0"/>
                    <w:widowControl w:val="0"/>
                    <w:suppressLineNumbers w:val="0"/>
                    <w:spacing w:before="0" w:beforeAutospacing="0" w:after="0" w:afterAutospacing="0"/>
                    <w:ind w:left="0" w:right="0"/>
                    <w:rPr>
                      <w:rFonts w:hint="eastAsia" w:ascii="Times New Roman" w:hAnsi="Times New Roman" w:eastAsia="宋体" w:cs="Times New Roman"/>
                      <w:color w:val="auto"/>
                      <w:highlight w:val="none"/>
                      <w:u w:val="single"/>
                      <w:lang w:eastAsia="zh-CN"/>
                    </w:rPr>
                  </w:pPr>
                  <w:r>
                    <w:rPr>
                      <w:rFonts w:hint="default" w:ascii="Times New Roman" w:hAnsi="Times New Roman" w:eastAsia="宋体" w:cs="Times New Roman"/>
                      <w:color w:val="auto"/>
                      <w:highlight w:val="none"/>
                      <w:u w:val="single"/>
                    </w:rPr>
                    <w:t>(二)截断湿地水源</w:t>
                  </w:r>
                  <w:r>
                    <w:rPr>
                      <w:rFonts w:hint="eastAsia" w:ascii="Times New Roman" w:hAnsi="Times New Roman" w:cs="Times New Roman"/>
                      <w:color w:val="auto"/>
                      <w:highlight w:val="none"/>
                      <w:u w:val="single"/>
                      <w:lang w:eastAsia="zh-CN"/>
                    </w:rPr>
                    <w:t>。</w:t>
                  </w:r>
                </w:p>
                <w:p>
                  <w:pPr>
                    <w:pStyle w:val="42"/>
                    <w:keepNext w:val="0"/>
                    <w:keepLines w:val="0"/>
                    <w:widowControl w:val="0"/>
                    <w:suppressLineNumbers w:val="0"/>
                    <w:spacing w:before="0" w:beforeAutospacing="0" w:after="0" w:afterAutospacing="0"/>
                    <w:ind w:left="0" w:right="0"/>
                    <w:rPr>
                      <w:rFonts w:hint="default" w:ascii="Times New Roman" w:hAnsi="Times New Roman" w:eastAsia="宋体" w:cs="Times New Roman"/>
                      <w:color w:val="auto"/>
                      <w:highlight w:val="none"/>
                      <w:u w:val="single"/>
                    </w:rPr>
                  </w:pPr>
                  <w:r>
                    <w:rPr>
                      <w:rFonts w:hint="default" w:ascii="Times New Roman" w:hAnsi="Times New Roman" w:eastAsia="宋体" w:cs="Times New Roman"/>
                      <w:color w:val="auto"/>
                      <w:highlight w:val="none"/>
                      <w:u w:val="single"/>
                    </w:rPr>
                    <w:t>(三)倾倒有毒有害物质、废弃物、垃圾。</w:t>
                  </w:r>
                </w:p>
                <w:p>
                  <w:pPr>
                    <w:pStyle w:val="42"/>
                    <w:keepNext w:val="0"/>
                    <w:keepLines w:val="0"/>
                    <w:widowControl w:val="0"/>
                    <w:suppressLineNumbers w:val="0"/>
                    <w:spacing w:before="0" w:beforeAutospacing="0" w:after="0" w:afterAutospacing="0"/>
                    <w:ind w:left="0" w:right="0"/>
                    <w:rPr>
                      <w:rFonts w:hint="default" w:ascii="Times New Roman" w:hAnsi="Times New Roman" w:eastAsia="宋体" w:cs="Times New Roman"/>
                      <w:color w:val="auto"/>
                      <w:highlight w:val="none"/>
                      <w:u w:val="single"/>
                    </w:rPr>
                  </w:pPr>
                  <w:r>
                    <w:rPr>
                      <w:rFonts w:hint="default" w:ascii="Times New Roman" w:hAnsi="Times New Roman" w:eastAsia="宋体" w:cs="Times New Roman"/>
                      <w:color w:val="auto"/>
                      <w:highlight w:val="none"/>
                      <w:u w:val="single"/>
                    </w:rPr>
                    <w:t>(四)从事房地产、度假村、高尔夫球场、风力发电、光伏发电等任何不符合主体功能定位的建设项目和开发活动。</w:t>
                  </w:r>
                </w:p>
                <w:p>
                  <w:pPr>
                    <w:pStyle w:val="42"/>
                    <w:keepNext w:val="0"/>
                    <w:keepLines w:val="0"/>
                    <w:widowControl w:val="0"/>
                    <w:suppressLineNumbers w:val="0"/>
                    <w:spacing w:before="0" w:beforeAutospacing="0" w:after="0" w:afterAutospacing="0"/>
                    <w:ind w:left="0" w:right="0"/>
                    <w:rPr>
                      <w:rFonts w:hint="default" w:ascii="Times New Roman" w:hAnsi="Times New Roman" w:eastAsia="宋体" w:cs="Times New Roman"/>
                      <w:color w:val="auto"/>
                      <w:highlight w:val="none"/>
                      <w:u w:val="single"/>
                    </w:rPr>
                  </w:pPr>
                  <w:r>
                    <w:rPr>
                      <w:rFonts w:hint="default" w:ascii="Times New Roman" w:hAnsi="Times New Roman" w:eastAsia="宋体" w:cs="Times New Roman"/>
                      <w:color w:val="auto"/>
                      <w:highlight w:val="none"/>
                      <w:u w:val="single"/>
                    </w:rPr>
                    <w:t>(五)破坏野生动物栖息地和迁徙通道、鱼类洄游通道滥采滥捕野生动植物。</w:t>
                  </w:r>
                </w:p>
                <w:p>
                  <w:pPr>
                    <w:pStyle w:val="42"/>
                    <w:keepNext w:val="0"/>
                    <w:keepLines w:val="0"/>
                    <w:widowControl w:val="0"/>
                    <w:suppressLineNumbers w:val="0"/>
                    <w:spacing w:before="0" w:beforeAutospacing="0" w:after="0" w:afterAutospacing="0"/>
                    <w:ind w:left="0" w:right="0"/>
                    <w:rPr>
                      <w:rFonts w:hint="eastAsia" w:ascii="Times New Roman" w:hAnsi="Times New Roman" w:eastAsia="宋体" w:cs="Times New Roman"/>
                      <w:color w:val="auto"/>
                      <w:highlight w:val="none"/>
                      <w:u w:val="single"/>
                      <w:lang w:eastAsia="zh-CN"/>
                    </w:rPr>
                  </w:pPr>
                  <w:r>
                    <w:rPr>
                      <w:rFonts w:hint="default" w:ascii="Times New Roman" w:hAnsi="Times New Roman" w:eastAsia="宋体" w:cs="Times New Roman"/>
                      <w:color w:val="auto"/>
                      <w:highlight w:val="none"/>
                      <w:u w:val="single"/>
                    </w:rPr>
                    <w:t>(六)引入外来物种</w:t>
                  </w:r>
                  <w:r>
                    <w:rPr>
                      <w:rFonts w:hint="eastAsia" w:ascii="Times New Roman" w:hAnsi="Times New Roman" w:cs="Times New Roman"/>
                      <w:color w:val="auto"/>
                      <w:highlight w:val="none"/>
                      <w:u w:val="single"/>
                      <w:lang w:eastAsia="zh-CN"/>
                    </w:rPr>
                    <w:t>。</w:t>
                  </w:r>
                </w:p>
                <w:p>
                  <w:pPr>
                    <w:pStyle w:val="42"/>
                    <w:keepNext w:val="0"/>
                    <w:keepLines w:val="0"/>
                    <w:widowControl w:val="0"/>
                    <w:suppressLineNumbers w:val="0"/>
                    <w:spacing w:before="0" w:beforeAutospacing="0" w:after="0" w:afterAutospacing="0"/>
                    <w:ind w:left="0" w:right="0"/>
                    <w:rPr>
                      <w:rFonts w:hint="eastAsia" w:ascii="Times New Roman" w:hAnsi="Times New Roman" w:eastAsia="宋体" w:cs="Times New Roman"/>
                      <w:color w:val="auto"/>
                      <w:highlight w:val="none"/>
                      <w:u w:val="single"/>
                      <w:lang w:eastAsia="zh-CN"/>
                    </w:rPr>
                  </w:pPr>
                  <w:r>
                    <w:rPr>
                      <w:rFonts w:hint="default" w:ascii="Times New Roman" w:hAnsi="Times New Roman" w:eastAsia="宋体" w:cs="Times New Roman"/>
                      <w:color w:val="auto"/>
                      <w:highlight w:val="none"/>
                      <w:u w:val="single"/>
                    </w:rPr>
                    <w:t>(七)擅自放牧、捕捞、取土、取水、排污、放生</w:t>
                  </w:r>
                  <w:r>
                    <w:rPr>
                      <w:rFonts w:hint="eastAsia" w:ascii="Times New Roman" w:hAnsi="Times New Roman" w:cs="Times New Roman"/>
                      <w:color w:val="auto"/>
                      <w:highlight w:val="none"/>
                      <w:u w:val="single"/>
                      <w:lang w:eastAsia="zh-CN"/>
                    </w:rPr>
                    <w:t>。</w:t>
                  </w:r>
                </w:p>
                <w:p>
                  <w:pPr>
                    <w:pStyle w:val="42"/>
                    <w:keepNext w:val="0"/>
                    <w:keepLines w:val="0"/>
                    <w:widowControl w:val="0"/>
                    <w:suppressLineNumbers w:val="0"/>
                    <w:spacing w:before="0" w:beforeAutospacing="0" w:after="0" w:afterAutospacing="0"/>
                    <w:ind w:left="0" w:right="0"/>
                    <w:rPr>
                      <w:rFonts w:hint="eastAsia" w:ascii="Times New Roman" w:hAnsi="Times New Roman" w:eastAsia="宋体" w:cs="Times New Roman"/>
                      <w:color w:val="auto"/>
                      <w:highlight w:val="none"/>
                      <w:u w:val="single"/>
                      <w:lang w:eastAsia="zh-CN"/>
                    </w:rPr>
                  </w:pPr>
                  <w:r>
                    <w:rPr>
                      <w:rFonts w:hint="default" w:ascii="Times New Roman" w:hAnsi="Times New Roman" w:eastAsia="宋体" w:cs="Times New Roman"/>
                      <w:color w:val="auto"/>
                      <w:highlight w:val="none"/>
                      <w:u w:val="single"/>
                    </w:rPr>
                    <w:t>(八)其他破坏湿地及其生态功能的活动</w:t>
                  </w:r>
                  <w:r>
                    <w:rPr>
                      <w:rFonts w:hint="eastAsia" w:ascii="Times New Roman" w:hAnsi="Times New Roman" w:cs="Times New Roman"/>
                      <w:color w:val="auto"/>
                      <w:highlight w:val="none"/>
                      <w:u w:val="single"/>
                      <w:lang w:eastAsia="zh-CN"/>
                    </w:rPr>
                    <w:t>。</w:t>
                  </w:r>
                </w:p>
              </w:tc>
              <w:tc>
                <w:tcPr>
                  <w:tcW w:w="1338" w:type="dxa"/>
                  <w:noWrap w:val="0"/>
                  <w:vAlign w:val="center"/>
                </w:tcPr>
                <w:p>
                  <w:pPr>
                    <w:pStyle w:val="42"/>
                    <w:keepNext w:val="0"/>
                    <w:keepLines w:val="0"/>
                    <w:widowControl w:val="0"/>
                    <w:suppressLineNumbers w:val="0"/>
                    <w:spacing w:before="0" w:beforeAutospacing="0" w:after="0" w:afterAutospacing="0"/>
                    <w:ind w:left="0" w:right="0"/>
                    <w:rPr>
                      <w:rFonts w:hint="eastAsia" w:ascii="Times New Roman" w:hAnsi="Times New Roman" w:eastAsia="宋体" w:cs="Times New Roman"/>
                      <w:color w:val="auto"/>
                      <w:highlight w:val="none"/>
                      <w:u w:val="single"/>
                      <w:lang w:eastAsia="zh-CN"/>
                    </w:rPr>
                  </w:pPr>
                  <w:r>
                    <w:rPr>
                      <w:rFonts w:hint="default" w:ascii="Times New Roman" w:hAnsi="Times New Roman" w:eastAsia="宋体" w:cs="Times New Roman"/>
                      <w:color w:val="auto"/>
                      <w:highlight w:val="none"/>
                      <w:u w:val="single"/>
                    </w:rPr>
                    <w:t>项目不</w:t>
                  </w:r>
                  <w:r>
                    <w:rPr>
                      <w:rFonts w:hint="eastAsia" w:ascii="Times New Roman" w:hAnsi="Times New Roman" w:cs="Times New Roman"/>
                      <w:color w:val="auto"/>
                      <w:highlight w:val="none"/>
                      <w:u w:val="single"/>
                      <w:lang w:eastAsia="zh-CN"/>
                    </w:rPr>
                    <w:t>进行以上不符合主体功能定位的行为和活动</w:t>
                  </w:r>
                </w:p>
              </w:tc>
              <w:tc>
                <w:tcPr>
                  <w:tcW w:w="919" w:type="dxa"/>
                  <w:noWrap w:val="0"/>
                  <w:vAlign w:val="center"/>
                </w:tcPr>
                <w:p>
                  <w:pPr>
                    <w:pStyle w:val="42"/>
                    <w:keepNext w:val="0"/>
                    <w:keepLines w:val="0"/>
                    <w:widowControl w:val="0"/>
                    <w:suppressLineNumbers w:val="0"/>
                    <w:spacing w:before="0" w:beforeAutospacing="0" w:after="0" w:afterAutospacing="0"/>
                    <w:ind w:left="0" w:right="0"/>
                    <w:rPr>
                      <w:rFonts w:hint="default" w:ascii="Times New Roman" w:hAnsi="Times New Roman" w:eastAsia="宋体" w:cs="Times New Roman"/>
                      <w:color w:val="auto"/>
                      <w:highlight w:val="none"/>
                      <w:u w:val="single"/>
                    </w:rPr>
                  </w:pPr>
                  <w:r>
                    <w:rPr>
                      <w:rFonts w:hint="default" w:ascii="Times New Roman" w:hAnsi="Times New Roman" w:eastAsia="宋体" w:cs="Times New Roman"/>
                      <w:color w:val="auto"/>
                      <w:highlight w:val="none"/>
                      <w:u w:val="single"/>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91" w:type="dxa"/>
                  <w:noWrap w:val="0"/>
                  <w:vAlign w:val="center"/>
                </w:tcPr>
                <w:p>
                  <w:pPr>
                    <w:pStyle w:val="42"/>
                    <w:keepNext w:val="0"/>
                    <w:keepLines w:val="0"/>
                    <w:widowControl w:val="0"/>
                    <w:suppressLineNumbers w:val="0"/>
                    <w:spacing w:before="0" w:beforeAutospacing="0" w:after="0" w:afterAutospacing="0"/>
                    <w:ind w:left="0" w:right="0"/>
                    <w:rPr>
                      <w:rFonts w:hint="default" w:ascii="Times New Roman" w:hAnsi="Times New Roman" w:eastAsia="宋体" w:cs="Times New Roman"/>
                      <w:color w:val="auto"/>
                      <w:highlight w:val="none"/>
                      <w:u w:val="single"/>
                    </w:rPr>
                  </w:pPr>
                  <w:r>
                    <w:rPr>
                      <w:rFonts w:hint="eastAsia" w:ascii="Times New Roman" w:hAnsi="Times New Roman" w:eastAsia="宋体" w:cs="Times New Roman"/>
                      <w:color w:val="auto"/>
                      <w:highlight w:val="none"/>
                      <w:u w:val="single"/>
                    </w:rPr>
                    <w:t>9</w:t>
                  </w:r>
                </w:p>
              </w:tc>
              <w:tc>
                <w:tcPr>
                  <w:tcW w:w="4592" w:type="dxa"/>
                  <w:noWrap w:val="0"/>
                  <w:vAlign w:val="center"/>
                </w:tcPr>
                <w:p>
                  <w:pPr>
                    <w:pStyle w:val="42"/>
                    <w:keepNext w:val="0"/>
                    <w:keepLines w:val="0"/>
                    <w:widowControl w:val="0"/>
                    <w:suppressLineNumbers w:val="0"/>
                    <w:spacing w:before="0" w:beforeAutospacing="0" w:after="0" w:afterAutospacing="0"/>
                    <w:ind w:left="0" w:right="0"/>
                    <w:rPr>
                      <w:rFonts w:hint="default" w:ascii="Times New Roman" w:hAnsi="Times New Roman" w:eastAsia="宋体" w:cs="Times New Roman"/>
                      <w:color w:val="auto"/>
                      <w:highlight w:val="none"/>
                      <w:u w:val="single"/>
                    </w:rPr>
                  </w:pPr>
                  <w:r>
                    <w:rPr>
                      <w:rFonts w:hint="default" w:ascii="Times New Roman" w:hAnsi="Times New Roman" w:eastAsia="宋体" w:cs="Times New Roman"/>
                      <w:color w:val="auto"/>
                      <w:highlight w:val="none"/>
                      <w:u w:val="single"/>
                    </w:rPr>
                    <w:t>禁止违法利用、占用长江流域河湖岸线。禁止在《长江岸线保护和开发利用总体规划》划定的岸线保护区和保留区内投资建设除事关公共安全及公众利益的防洪护岸、河道治理、供水、生态环境保护、航道整治、国家重要基础设施以外的项目。</w:t>
                  </w:r>
                </w:p>
                <w:p>
                  <w:pPr>
                    <w:pStyle w:val="42"/>
                    <w:keepNext w:val="0"/>
                    <w:keepLines w:val="0"/>
                    <w:widowControl w:val="0"/>
                    <w:suppressLineNumbers w:val="0"/>
                    <w:spacing w:before="0" w:beforeAutospacing="0" w:after="0" w:afterAutospacing="0"/>
                    <w:ind w:left="0" w:right="0"/>
                    <w:rPr>
                      <w:rFonts w:hint="default" w:ascii="Times New Roman" w:hAnsi="Times New Roman" w:eastAsia="宋体" w:cs="Times New Roman"/>
                      <w:color w:val="auto"/>
                      <w:highlight w:val="none"/>
                      <w:u w:val="single"/>
                    </w:rPr>
                  </w:pPr>
                  <w:r>
                    <w:rPr>
                      <w:rFonts w:hint="default" w:ascii="Times New Roman" w:hAnsi="Times New Roman" w:eastAsia="宋体" w:cs="Times New Roman"/>
                      <w:color w:val="auto"/>
                      <w:highlight w:val="none"/>
                      <w:u w:val="single"/>
                    </w:rPr>
                    <w:t>禁止填湖造地、围湖造田及非法围垦河道，禁止非法建设矮围网围、填埋湿地等侵占河湖水域或者违法利用、占用河湖岸线的行为。</w:t>
                  </w:r>
                </w:p>
              </w:tc>
              <w:tc>
                <w:tcPr>
                  <w:tcW w:w="1338" w:type="dxa"/>
                  <w:noWrap w:val="0"/>
                  <w:vAlign w:val="center"/>
                </w:tcPr>
                <w:p>
                  <w:pPr>
                    <w:pStyle w:val="42"/>
                    <w:keepNext w:val="0"/>
                    <w:keepLines w:val="0"/>
                    <w:widowControl w:val="0"/>
                    <w:suppressLineNumbers w:val="0"/>
                    <w:spacing w:before="0" w:beforeAutospacing="0" w:after="0" w:afterAutospacing="0"/>
                    <w:ind w:left="0" w:right="0"/>
                    <w:rPr>
                      <w:rFonts w:hint="default" w:ascii="Times New Roman" w:hAnsi="Times New Roman" w:eastAsia="宋体" w:cs="Times New Roman"/>
                      <w:color w:val="auto"/>
                      <w:highlight w:val="none"/>
                      <w:u w:val="single"/>
                    </w:rPr>
                  </w:pPr>
                  <w:r>
                    <w:rPr>
                      <w:rFonts w:hint="default" w:ascii="Times New Roman" w:hAnsi="Times New Roman" w:eastAsia="宋体" w:cs="Times New Roman"/>
                      <w:color w:val="auto"/>
                      <w:highlight w:val="none"/>
                      <w:u w:val="single"/>
                    </w:rPr>
                    <w:t>项目不利用、占用长江流域河湖岸线</w:t>
                  </w:r>
                </w:p>
              </w:tc>
              <w:tc>
                <w:tcPr>
                  <w:tcW w:w="919" w:type="dxa"/>
                  <w:noWrap w:val="0"/>
                  <w:vAlign w:val="center"/>
                </w:tcPr>
                <w:p>
                  <w:pPr>
                    <w:pStyle w:val="42"/>
                    <w:keepNext w:val="0"/>
                    <w:keepLines w:val="0"/>
                    <w:widowControl w:val="0"/>
                    <w:suppressLineNumbers w:val="0"/>
                    <w:spacing w:before="0" w:beforeAutospacing="0" w:after="0" w:afterAutospacing="0"/>
                    <w:ind w:left="0" w:right="0"/>
                    <w:rPr>
                      <w:rFonts w:hint="default" w:ascii="Times New Roman" w:hAnsi="Times New Roman" w:eastAsia="宋体" w:cs="Times New Roman"/>
                      <w:color w:val="auto"/>
                      <w:highlight w:val="none"/>
                      <w:u w:val="single"/>
                    </w:rPr>
                  </w:pPr>
                  <w:r>
                    <w:rPr>
                      <w:rFonts w:hint="default" w:ascii="Times New Roman" w:hAnsi="Times New Roman" w:eastAsia="宋体" w:cs="Times New Roman"/>
                      <w:color w:val="auto"/>
                      <w:highlight w:val="none"/>
                      <w:u w:val="single"/>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91" w:type="dxa"/>
                  <w:noWrap w:val="0"/>
                  <w:vAlign w:val="center"/>
                </w:tcPr>
                <w:p>
                  <w:pPr>
                    <w:pStyle w:val="42"/>
                    <w:keepNext w:val="0"/>
                    <w:keepLines w:val="0"/>
                    <w:widowControl w:val="0"/>
                    <w:suppressLineNumbers w:val="0"/>
                    <w:spacing w:before="0" w:beforeAutospacing="0" w:after="0" w:afterAutospacing="0"/>
                    <w:ind w:left="0" w:right="0"/>
                    <w:rPr>
                      <w:rFonts w:hint="default" w:ascii="Times New Roman" w:hAnsi="Times New Roman" w:eastAsia="宋体" w:cs="Times New Roman"/>
                      <w:color w:val="auto"/>
                      <w:highlight w:val="none"/>
                      <w:u w:val="single"/>
                      <w:lang w:val="en-US" w:eastAsia="zh-CN"/>
                    </w:rPr>
                  </w:pPr>
                  <w:r>
                    <w:rPr>
                      <w:rFonts w:hint="eastAsia" w:ascii="Times New Roman" w:hAnsi="Times New Roman" w:cs="Times New Roman"/>
                      <w:color w:val="auto"/>
                      <w:highlight w:val="none"/>
                      <w:u w:val="single"/>
                      <w:lang w:val="en-US" w:eastAsia="zh-CN"/>
                    </w:rPr>
                    <w:t>10</w:t>
                  </w:r>
                </w:p>
              </w:tc>
              <w:tc>
                <w:tcPr>
                  <w:tcW w:w="4592" w:type="dxa"/>
                  <w:noWrap w:val="0"/>
                  <w:vAlign w:val="center"/>
                </w:tcPr>
                <w:p>
                  <w:pPr>
                    <w:pStyle w:val="42"/>
                    <w:keepNext w:val="0"/>
                    <w:keepLines w:val="0"/>
                    <w:widowControl w:val="0"/>
                    <w:suppressLineNumbers w:val="0"/>
                    <w:spacing w:before="0" w:beforeAutospacing="0" w:after="0" w:afterAutospacing="0"/>
                    <w:ind w:left="0" w:right="0"/>
                    <w:rPr>
                      <w:rFonts w:hint="default" w:ascii="Times New Roman" w:hAnsi="Times New Roman" w:eastAsia="宋体" w:cs="Times New Roman"/>
                      <w:color w:val="auto"/>
                      <w:highlight w:val="none"/>
                      <w:u w:val="single"/>
                    </w:rPr>
                  </w:pPr>
                  <w:r>
                    <w:rPr>
                      <w:rFonts w:hint="default" w:ascii="Times New Roman" w:hAnsi="Times New Roman" w:eastAsia="宋体" w:cs="Times New Roman"/>
                      <w:color w:val="auto"/>
                      <w:highlight w:val="none"/>
                      <w:u w:val="single"/>
                    </w:rPr>
                    <w:t>禁止在《全国重要江河湖泊水功能区划》划定的河段及湖泊保护区、保留区内投资建设不利于水资源及自然生态保护的项目。</w:t>
                  </w:r>
                </w:p>
              </w:tc>
              <w:tc>
                <w:tcPr>
                  <w:tcW w:w="1338" w:type="dxa"/>
                  <w:noWrap w:val="0"/>
                  <w:vAlign w:val="center"/>
                </w:tcPr>
                <w:p>
                  <w:pPr>
                    <w:pStyle w:val="42"/>
                    <w:keepNext w:val="0"/>
                    <w:keepLines w:val="0"/>
                    <w:widowControl w:val="0"/>
                    <w:suppressLineNumbers w:val="0"/>
                    <w:spacing w:before="0" w:beforeAutospacing="0" w:after="0" w:afterAutospacing="0"/>
                    <w:ind w:left="0" w:right="0"/>
                    <w:rPr>
                      <w:rFonts w:hint="eastAsia" w:ascii="Times New Roman" w:hAnsi="Times New Roman" w:eastAsia="宋体" w:cs="Times New Roman"/>
                      <w:color w:val="auto"/>
                      <w:highlight w:val="none"/>
                      <w:u w:val="single"/>
                      <w:lang w:eastAsia="zh-CN"/>
                    </w:rPr>
                  </w:pPr>
                  <w:r>
                    <w:rPr>
                      <w:rFonts w:hint="eastAsia" w:ascii="Times New Roman" w:hAnsi="Times New Roman" w:cs="Times New Roman"/>
                      <w:color w:val="auto"/>
                      <w:highlight w:val="none"/>
                      <w:u w:val="single"/>
                      <w:lang w:eastAsia="zh-CN"/>
                    </w:rPr>
                    <w:t>项目不位于</w:t>
                  </w:r>
                  <w:r>
                    <w:rPr>
                      <w:rFonts w:hint="default" w:ascii="Times New Roman" w:hAnsi="Times New Roman" w:eastAsia="宋体" w:cs="Times New Roman"/>
                      <w:color w:val="auto"/>
                      <w:highlight w:val="none"/>
                      <w:u w:val="single"/>
                    </w:rPr>
                    <w:t>《全国重要江河湖泊水功能区划》划定的河段及湖泊保护区、保留区内</w:t>
                  </w:r>
                </w:p>
              </w:tc>
              <w:tc>
                <w:tcPr>
                  <w:tcW w:w="919" w:type="dxa"/>
                  <w:noWrap w:val="0"/>
                  <w:vAlign w:val="center"/>
                </w:tcPr>
                <w:p>
                  <w:pPr>
                    <w:pStyle w:val="42"/>
                    <w:keepNext w:val="0"/>
                    <w:keepLines w:val="0"/>
                    <w:widowControl w:val="0"/>
                    <w:suppressLineNumbers w:val="0"/>
                    <w:spacing w:before="0" w:beforeAutospacing="0" w:after="0" w:afterAutospacing="0"/>
                    <w:ind w:left="0" w:right="0"/>
                    <w:rPr>
                      <w:rFonts w:hint="default" w:ascii="Times New Roman" w:hAnsi="Times New Roman" w:eastAsia="宋体" w:cs="Times New Roman"/>
                      <w:color w:val="auto"/>
                      <w:highlight w:val="none"/>
                      <w:u w:val="single"/>
                    </w:rPr>
                  </w:pPr>
                  <w:r>
                    <w:rPr>
                      <w:rFonts w:hint="default" w:ascii="Times New Roman" w:hAnsi="Times New Roman" w:eastAsia="宋体" w:cs="Times New Roman"/>
                      <w:color w:val="auto"/>
                      <w:highlight w:val="none"/>
                      <w:u w:val="single"/>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91" w:type="dxa"/>
                  <w:noWrap w:val="0"/>
                  <w:vAlign w:val="center"/>
                </w:tcPr>
                <w:p>
                  <w:pPr>
                    <w:pStyle w:val="42"/>
                    <w:keepNext w:val="0"/>
                    <w:keepLines w:val="0"/>
                    <w:widowControl w:val="0"/>
                    <w:suppressLineNumbers w:val="0"/>
                    <w:spacing w:before="0" w:beforeAutospacing="0" w:after="0" w:afterAutospacing="0"/>
                    <w:ind w:left="0" w:leftChars="0" w:right="0" w:rightChars="0"/>
                    <w:rPr>
                      <w:rFonts w:hint="eastAsia" w:ascii="Times New Roman" w:hAnsi="Times New Roman" w:eastAsia="宋体" w:cs="Times New Roman"/>
                      <w:color w:val="auto"/>
                      <w:sz w:val="21"/>
                      <w:szCs w:val="24"/>
                      <w:highlight w:val="none"/>
                      <w:u w:val="single"/>
                      <w:lang w:val="en-US" w:eastAsia="zh-CN" w:bidi="ar-SA"/>
                    </w:rPr>
                  </w:pPr>
                  <w:r>
                    <w:rPr>
                      <w:rFonts w:hint="eastAsia" w:ascii="Times New Roman" w:hAnsi="Times New Roman" w:cs="Times New Roman"/>
                      <w:color w:val="auto"/>
                      <w:highlight w:val="none"/>
                      <w:u w:val="single"/>
                      <w:lang w:val="en-US" w:eastAsia="zh-CN"/>
                    </w:rPr>
                    <w:t>11</w:t>
                  </w:r>
                </w:p>
              </w:tc>
              <w:tc>
                <w:tcPr>
                  <w:tcW w:w="4592" w:type="dxa"/>
                  <w:noWrap w:val="0"/>
                  <w:vAlign w:val="center"/>
                </w:tcPr>
                <w:p>
                  <w:pPr>
                    <w:pStyle w:val="42"/>
                    <w:keepNext w:val="0"/>
                    <w:keepLines w:val="0"/>
                    <w:widowControl w:val="0"/>
                    <w:suppressLineNumbers w:val="0"/>
                    <w:spacing w:before="0" w:beforeAutospacing="0" w:after="0" w:afterAutospacing="0"/>
                    <w:ind w:left="0" w:right="0"/>
                    <w:rPr>
                      <w:rFonts w:hint="default" w:ascii="Times New Roman" w:hAnsi="Times New Roman" w:eastAsia="宋体" w:cs="Times New Roman"/>
                      <w:color w:val="auto"/>
                      <w:highlight w:val="none"/>
                      <w:u w:val="single"/>
                    </w:rPr>
                  </w:pPr>
                  <w:r>
                    <w:rPr>
                      <w:rFonts w:hint="default" w:ascii="Times New Roman" w:hAnsi="Times New Roman" w:eastAsia="宋体" w:cs="Times New Roman"/>
                      <w:color w:val="auto"/>
                      <w:highlight w:val="none"/>
                      <w:u w:val="single"/>
                    </w:rPr>
                    <w:t>禁止未经许可在长江干支流及湖泊新设、改设或扩大排污口。</w:t>
                  </w:r>
                </w:p>
              </w:tc>
              <w:tc>
                <w:tcPr>
                  <w:tcW w:w="1338" w:type="dxa"/>
                  <w:noWrap w:val="0"/>
                  <w:vAlign w:val="center"/>
                </w:tcPr>
                <w:p>
                  <w:pPr>
                    <w:pStyle w:val="42"/>
                    <w:keepNext w:val="0"/>
                    <w:keepLines w:val="0"/>
                    <w:widowControl w:val="0"/>
                    <w:suppressLineNumbers w:val="0"/>
                    <w:spacing w:before="0" w:beforeAutospacing="0" w:after="0" w:afterAutospacing="0"/>
                    <w:ind w:left="0" w:right="0"/>
                    <w:rPr>
                      <w:rFonts w:hint="eastAsia" w:ascii="Times New Roman" w:hAnsi="Times New Roman" w:eastAsia="宋体" w:cs="Times New Roman"/>
                      <w:color w:val="auto"/>
                      <w:highlight w:val="none"/>
                      <w:u w:val="single"/>
                      <w:lang w:eastAsia="zh-CN"/>
                    </w:rPr>
                  </w:pPr>
                  <w:r>
                    <w:rPr>
                      <w:rFonts w:hint="eastAsia" w:ascii="Times New Roman" w:hAnsi="Times New Roman" w:cs="Times New Roman"/>
                      <w:color w:val="auto"/>
                      <w:highlight w:val="none"/>
                      <w:u w:val="single"/>
                      <w:lang w:eastAsia="zh-CN"/>
                    </w:rPr>
                    <w:t>项目不</w:t>
                  </w:r>
                  <w:r>
                    <w:rPr>
                      <w:rFonts w:hint="default" w:ascii="Times New Roman" w:hAnsi="Times New Roman" w:eastAsia="宋体" w:cs="Times New Roman"/>
                      <w:color w:val="auto"/>
                      <w:highlight w:val="none"/>
                      <w:u w:val="single"/>
                    </w:rPr>
                    <w:t>新设、改设或扩大排污口</w:t>
                  </w:r>
                </w:p>
              </w:tc>
              <w:tc>
                <w:tcPr>
                  <w:tcW w:w="919" w:type="dxa"/>
                  <w:noWrap w:val="0"/>
                  <w:vAlign w:val="center"/>
                </w:tcPr>
                <w:p>
                  <w:pPr>
                    <w:pStyle w:val="42"/>
                    <w:keepNext w:val="0"/>
                    <w:keepLines w:val="0"/>
                    <w:widowControl w:val="0"/>
                    <w:suppressLineNumbers w:val="0"/>
                    <w:spacing w:before="0" w:beforeAutospacing="0" w:after="0" w:afterAutospacing="0"/>
                    <w:ind w:left="0" w:right="0"/>
                    <w:rPr>
                      <w:rFonts w:hint="default" w:ascii="Times New Roman" w:hAnsi="Times New Roman" w:eastAsia="宋体" w:cs="Times New Roman"/>
                      <w:color w:val="auto"/>
                      <w:highlight w:val="none"/>
                      <w:u w:val="single"/>
                    </w:rPr>
                  </w:pPr>
                  <w:r>
                    <w:rPr>
                      <w:rFonts w:hint="default" w:ascii="Times New Roman" w:hAnsi="Times New Roman" w:eastAsia="宋体" w:cs="Times New Roman"/>
                      <w:color w:val="auto"/>
                      <w:highlight w:val="none"/>
                      <w:u w:val="single"/>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91" w:type="dxa"/>
                  <w:noWrap w:val="0"/>
                  <w:vAlign w:val="center"/>
                </w:tcPr>
                <w:p>
                  <w:pPr>
                    <w:pStyle w:val="42"/>
                    <w:keepNext w:val="0"/>
                    <w:keepLines w:val="0"/>
                    <w:widowControl w:val="0"/>
                    <w:suppressLineNumbers w:val="0"/>
                    <w:spacing w:before="0" w:beforeAutospacing="0" w:after="0" w:afterAutospacing="0"/>
                    <w:ind w:left="0" w:leftChars="0" w:right="0" w:rightChars="0"/>
                    <w:rPr>
                      <w:rFonts w:hint="default" w:ascii="Times New Roman" w:hAnsi="Times New Roman" w:eastAsia="宋体" w:cs="Times New Roman"/>
                      <w:color w:val="auto"/>
                      <w:sz w:val="21"/>
                      <w:szCs w:val="24"/>
                      <w:highlight w:val="none"/>
                      <w:u w:val="single"/>
                      <w:lang w:val="en-US" w:eastAsia="zh-CN" w:bidi="ar-SA"/>
                    </w:rPr>
                  </w:pPr>
                  <w:r>
                    <w:rPr>
                      <w:rFonts w:hint="eastAsia" w:ascii="Times New Roman" w:hAnsi="Times New Roman" w:cs="Times New Roman"/>
                      <w:color w:val="auto"/>
                      <w:highlight w:val="none"/>
                      <w:u w:val="single"/>
                      <w:lang w:val="en-US" w:eastAsia="zh-CN"/>
                    </w:rPr>
                    <w:t>12</w:t>
                  </w:r>
                </w:p>
              </w:tc>
              <w:tc>
                <w:tcPr>
                  <w:tcW w:w="4592" w:type="dxa"/>
                  <w:noWrap w:val="0"/>
                  <w:vAlign w:val="center"/>
                </w:tcPr>
                <w:p>
                  <w:pPr>
                    <w:pStyle w:val="42"/>
                    <w:keepNext w:val="0"/>
                    <w:keepLines w:val="0"/>
                    <w:widowControl w:val="0"/>
                    <w:suppressLineNumbers w:val="0"/>
                    <w:spacing w:before="0" w:beforeAutospacing="0" w:after="0" w:afterAutospacing="0"/>
                    <w:ind w:left="0" w:right="0"/>
                    <w:rPr>
                      <w:rFonts w:hint="default" w:ascii="Times New Roman" w:hAnsi="Times New Roman" w:eastAsia="宋体" w:cs="Times New Roman"/>
                      <w:color w:val="auto"/>
                      <w:highlight w:val="none"/>
                      <w:u w:val="single"/>
                    </w:rPr>
                  </w:pPr>
                  <w:r>
                    <w:rPr>
                      <w:rFonts w:hint="default" w:ascii="Times New Roman" w:hAnsi="Times New Roman" w:eastAsia="宋体" w:cs="Times New Roman"/>
                      <w:color w:val="auto"/>
                      <w:highlight w:val="none"/>
                      <w:u w:val="single"/>
                    </w:rPr>
                    <w:t>禁止在洞庭湖、湘江、资江、沅江、澧水干流和 45 个水生生物保护区开展生产性捕捞。在相关自然保护区域和禁猎(渔)区、禁猎(渔)期内，禁止猎捕以及其他妨碍野生动物生息繁衍的活动，但法律法规另有规定的除外。</w:t>
                  </w:r>
                </w:p>
              </w:tc>
              <w:tc>
                <w:tcPr>
                  <w:tcW w:w="1338" w:type="dxa"/>
                  <w:noWrap w:val="0"/>
                  <w:vAlign w:val="center"/>
                </w:tcPr>
                <w:p>
                  <w:pPr>
                    <w:pStyle w:val="42"/>
                    <w:keepNext w:val="0"/>
                    <w:keepLines w:val="0"/>
                    <w:widowControl w:val="0"/>
                    <w:suppressLineNumbers w:val="0"/>
                    <w:spacing w:before="0" w:beforeAutospacing="0" w:after="0" w:afterAutospacing="0"/>
                    <w:ind w:left="0" w:right="0"/>
                    <w:rPr>
                      <w:rFonts w:hint="eastAsia" w:ascii="Times New Roman" w:hAnsi="Times New Roman" w:eastAsia="宋体" w:cs="Times New Roman"/>
                      <w:color w:val="auto"/>
                      <w:highlight w:val="none"/>
                      <w:u w:val="single"/>
                      <w:lang w:eastAsia="zh-CN"/>
                    </w:rPr>
                  </w:pPr>
                  <w:r>
                    <w:rPr>
                      <w:rFonts w:hint="eastAsia" w:ascii="Times New Roman" w:hAnsi="Times New Roman" w:cs="Times New Roman"/>
                      <w:color w:val="auto"/>
                      <w:highlight w:val="none"/>
                      <w:u w:val="single"/>
                      <w:lang w:eastAsia="zh-CN"/>
                    </w:rPr>
                    <w:t>项目不进行生产性捕捞。</w:t>
                  </w:r>
                </w:p>
              </w:tc>
              <w:tc>
                <w:tcPr>
                  <w:tcW w:w="919" w:type="dxa"/>
                  <w:noWrap w:val="0"/>
                  <w:vAlign w:val="center"/>
                </w:tcPr>
                <w:p>
                  <w:pPr>
                    <w:pStyle w:val="42"/>
                    <w:keepNext w:val="0"/>
                    <w:keepLines w:val="0"/>
                    <w:widowControl w:val="0"/>
                    <w:suppressLineNumbers w:val="0"/>
                    <w:spacing w:before="0" w:beforeAutospacing="0" w:after="0" w:afterAutospacing="0"/>
                    <w:ind w:left="0" w:right="0"/>
                    <w:rPr>
                      <w:rFonts w:hint="default" w:ascii="Times New Roman" w:hAnsi="Times New Roman" w:eastAsia="宋体" w:cs="Times New Roman"/>
                      <w:color w:val="auto"/>
                      <w:highlight w:val="none"/>
                      <w:u w:val="single"/>
                    </w:rPr>
                  </w:pPr>
                  <w:r>
                    <w:rPr>
                      <w:rFonts w:hint="default" w:ascii="Times New Roman" w:hAnsi="Times New Roman" w:eastAsia="宋体" w:cs="Times New Roman"/>
                      <w:color w:val="auto"/>
                      <w:highlight w:val="none"/>
                      <w:u w:val="single"/>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91" w:type="dxa"/>
                  <w:noWrap w:val="0"/>
                  <w:vAlign w:val="center"/>
                </w:tcPr>
                <w:p>
                  <w:pPr>
                    <w:pStyle w:val="42"/>
                    <w:keepNext w:val="0"/>
                    <w:keepLines w:val="0"/>
                    <w:widowControl w:val="0"/>
                    <w:suppressLineNumbers w:val="0"/>
                    <w:spacing w:before="0" w:beforeAutospacing="0" w:after="0" w:afterAutospacing="0"/>
                    <w:ind w:left="0" w:leftChars="0" w:right="0" w:rightChars="0"/>
                    <w:rPr>
                      <w:rFonts w:hint="default" w:ascii="Times New Roman" w:hAnsi="Times New Roman" w:eastAsia="宋体" w:cs="Times New Roman"/>
                      <w:color w:val="auto"/>
                      <w:sz w:val="21"/>
                      <w:szCs w:val="24"/>
                      <w:highlight w:val="none"/>
                      <w:u w:val="single"/>
                      <w:lang w:val="en-US" w:eastAsia="zh-CN" w:bidi="ar-SA"/>
                    </w:rPr>
                  </w:pPr>
                  <w:r>
                    <w:rPr>
                      <w:rFonts w:hint="eastAsia" w:ascii="Times New Roman" w:hAnsi="Times New Roman" w:cs="Times New Roman"/>
                      <w:color w:val="auto"/>
                      <w:highlight w:val="none"/>
                      <w:u w:val="single"/>
                      <w:lang w:val="en-US" w:eastAsia="zh-CN"/>
                    </w:rPr>
                    <w:t>13</w:t>
                  </w:r>
                </w:p>
              </w:tc>
              <w:tc>
                <w:tcPr>
                  <w:tcW w:w="4592" w:type="dxa"/>
                  <w:noWrap w:val="0"/>
                  <w:vAlign w:val="center"/>
                </w:tcPr>
                <w:p>
                  <w:pPr>
                    <w:pStyle w:val="42"/>
                    <w:keepNext w:val="0"/>
                    <w:keepLines w:val="0"/>
                    <w:widowControl w:val="0"/>
                    <w:suppressLineNumbers w:val="0"/>
                    <w:spacing w:before="0" w:beforeAutospacing="0" w:after="0" w:afterAutospacing="0"/>
                    <w:ind w:left="0" w:right="0"/>
                    <w:rPr>
                      <w:rFonts w:hint="default" w:ascii="Times New Roman" w:hAnsi="Times New Roman" w:eastAsia="宋体" w:cs="Times New Roman"/>
                      <w:color w:val="auto"/>
                      <w:highlight w:val="none"/>
                      <w:u w:val="single"/>
                    </w:rPr>
                  </w:pPr>
                  <w:r>
                    <w:rPr>
                      <w:rFonts w:hint="default" w:ascii="Times New Roman" w:hAnsi="Times New Roman" w:eastAsia="宋体" w:cs="Times New Roman"/>
                      <w:color w:val="auto"/>
                      <w:highlight w:val="none"/>
                      <w:u w:val="single"/>
                    </w:rPr>
                    <w:t>禁止在长江湖南段和洞庭湖、湘江、资江、沅江、澧水干流岸线一公里范围内新建、扩建化工园区和化工项目。禁止在长江湖南段岸线三公里范围内和湘江、资江、沅江、澧水岸线一公里范围内新建、改建、扩建尾矿库、冶炼渣库和磷石膏库，以提升安全、生态环境保护水平为目的的改建除外</w:t>
                  </w:r>
                </w:p>
              </w:tc>
              <w:tc>
                <w:tcPr>
                  <w:tcW w:w="1338" w:type="dxa"/>
                  <w:noWrap w:val="0"/>
                  <w:vAlign w:val="center"/>
                </w:tcPr>
                <w:p>
                  <w:pPr>
                    <w:pStyle w:val="42"/>
                    <w:keepNext w:val="0"/>
                    <w:keepLines w:val="0"/>
                    <w:widowControl w:val="0"/>
                    <w:suppressLineNumbers w:val="0"/>
                    <w:spacing w:before="0" w:beforeAutospacing="0" w:after="0" w:afterAutospacing="0"/>
                    <w:ind w:left="0" w:right="0"/>
                    <w:rPr>
                      <w:rFonts w:hint="eastAsia" w:ascii="Times New Roman" w:hAnsi="Times New Roman" w:eastAsia="宋体" w:cs="Times New Roman"/>
                      <w:color w:val="auto"/>
                      <w:highlight w:val="none"/>
                      <w:u w:val="single"/>
                      <w:lang w:eastAsia="zh-CN"/>
                    </w:rPr>
                  </w:pPr>
                  <w:r>
                    <w:rPr>
                      <w:rFonts w:hint="eastAsia" w:ascii="Times New Roman" w:hAnsi="Times New Roman" w:cs="Times New Roman"/>
                      <w:color w:val="auto"/>
                      <w:highlight w:val="none"/>
                      <w:u w:val="single"/>
                      <w:lang w:eastAsia="zh-CN"/>
                    </w:rPr>
                    <w:t>本项目不属于化工项目、</w:t>
                  </w:r>
                  <w:r>
                    <w:rPr>
                      <w:rFonts w:hint="default" w:ascii="Times New Roman" w:hAnsi="Times New Roman" w:eastAsia="宋体" w:cs="Times New Roman"/>
                      <w:color w:val="auto"/>
                      <w:highlight w:val="none"/>
                      <w:u w:val="single"/>
                    </w:rPr>
                    <w:t>尾矿库、冶炼渣库和磷石膏库</w:t>
                  </w:r>
                </w:p>
              </w:tc>
              <w:tc>
                <w:tcPr>
                  <w:tcW w:w="919" w:type="dxa"/>
                  <w:noWrap w:val="0"/>
                  <w:vAlign w:val="center"/>
                </w:tcPr>
                <w:p>
                  <w:pPr>
                    <w:pStyle w:val="42"/>
                    <w:keepNext w:val="0"/>
                    <w:keepLines w:val="0"/>
                    <w:widowControl w:val="0"/>
                    <w:suppressLineNumbers w:val="0"/>
                    <w:spacing w:before="0" w:beforeAutospacing="0" w:after="0" w:afterAutospacing="0"/>
                    <w:ind w:left="0" w:right="0"/>
                    <w:rPr>
                      <w:rFonts w:hint="default" w:ascii="Times New Roman" w:hAnsi="Times New Roman" w:eastAsia="宋体" w:cs="Times New Roman"/>
                      <w:color w:val="auto"/>
                      <w:highlight w:val="none"/>
                      <w:u w:val="single"/>
                    </w:rPr>
                  </w:pPr>
                  <w:r>
                    <w:rPr>
                      <w:rFonts w:hint="default" w:ascii="Times New Roman" w:hAnsi="Times New Roman" w:eastAsia="宋体" w:cs="Times New Roman"/>
                      <w:color w:val="auto"/>
                      <w:highlight w:val="none"/>
                      <w:u w:val="single"/>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91" w:type="dxa"/>
                  <w:noWrap w:val="0"/>
                  <w:vAlign w:val="center"/>
                </w:tcPr>
                <w:p>
                  <w:pPr>
                    <w:pStyle w:val="42"/>
                    <w:keepNext w:val="0"/>
                    <w:keepLines w:val="0"/>
                    <w:widowControl w:val="0"/>
                    <w:suppressLineNumbers w:val="0"/>
                    <w:spacing w:before="0" w:beforeAutospacing="0" w:after="0" w:afterAutospacing="0"/>
                    <w:ind w:left="0" w:leftChars="0" w:right="0" w:rightChars="0"/>
                    <w:rPr>
                      <w:rFonts w:hint="default" w:ascii="Times New Roman" w:hAnsi="Times New Roman" w:eastAsia="宋体" w:cs="Times New Roman"/>
                      <w:color w:val="auto"/>
                      <w:sz w:val="21"/>
                      <w:szCs w:val="24"/>
                      <w:highlight w:val="none"/>
                      <w:u w:val="single"/>
                      <w:lang w:val="en-US" w:eastAsia="zh-CN" w:bidi="ar-SA"/>
                    </w:rPr>
                  </w:pPr>
                  <w:r>
                    <w:rPr>
                      <w:rFonts w:hint="eastAsia" w:ascii="Times New Roman" w:hAnsi="Times New Roman" w:cs="Times New Roman"/>
                      <w:color w:val="auto"/>
                      <w:highlight w:val="none"/>
                      <w:u w:val="single"/>
                      <w:lang w:val="en-US" w:eastAsia="zh-CN"/>
                    </w:rPr>
                    <w:t>14</w:t>
                  </w:r>
                </w:p>
              </w:tc>
              <w:tc>
                <w:tcPr>
                  <w:tcW w:w="4592" w:type="dxa"/>
                  <w:noWrap w:val="0"/>
                  <w:vAlign w:val="center"/>
                </w:tcPr>
                <w:p>
                  <w:pPr>
                    <w:pStyle w:val="42"/>
                    <w:keepNext w:val="0"/>
                    <w:keepLines w:val="0"/>
                    <w:widowControl w:val="0"/>
                    <w:suppressLineNumbers w:val="0"/>
                    <w:spacing w:before="0" w:beforeAutospacing="0" w:after="0" w:afterAutospacing="0"/>
                    <w:ind w:left="0" w:right="0"/>
                    <w:rPr>
                      <w:rFonts w:hint="default" w:ascii="Times New Roman" w:hAnsi="Times New Roman" w:eastAsia="宋体" w:cs="Times New Roman"/>
                      <w:color w:val="auto"/>
                      <w:highlight w:val="none"/>
                      <w:u w:val="single"/>
                    </w:rPr>
                  </w:pPr>
                  <w:r>
                    <w:rPr>
                      <w:rFonts w:hint="default" w:ascii="Times New Roman" w:hAnsi="Times New Roman" w:eastAsia="宋体" w:cs="Times New Roman"/>
                      <w:color w:val="auto"/>
                      <w:highlight w:val="none"/>
                      <w:u w:val="single"/>
                    </w:rPr>
                    <w:t>禁止在合规园区外新建、扩建钢铁、石化、化工、焦化、建材、有色、制浆造纸等高污染项目。高污染项目严格按照生态环境部《环境保护综合名录(2021年版)》有关要求执行。</w:t>
                  </w:r>
                </w:p>
              </w:tc>
              <w:tc>
                <w:tcPr>
                  <w:tcW w:w="1338" w:type="dxa"/>
                  <w:noWrap w:val="0"/>
                  <w:vAlign w:val="center"/>
                </w:tcPr>
                <w:p>
                  <w:pPr>
                    <w:pStyle w:val="42"/>
                    <w:keepNext w:val="0"/>
                    <w:keepLines w:val="0"/>
                    <w:widowControl w:val="0"/>
                    <w:suppressLineNumbers w:val="0"/>
                    <w:spacing w:before="0" w:beforeAutospacing="0" w:after="0" w:afterAutospacing="0"/>
                    <w:ind w:left="0" w:right="0"/>
                    <w:rPr>
                      <w:rFonts w:hint="eastAsia" w:ascii="Times New Roman" w:hAnsi="Times New Roman" w:eastAsia="宋体" w:cs="Times New Roman"/>
                      <w:color w:val="auto"/>
                      <w:highlight w:val="none"/>
                      <w:u w:val="single"/>
                      <w:lang w:eastAsia="zh-CN"/>
                    </w:rPr>
                  </w:pPr>
                  <w:r>
                    <w:rPr>
                      <w:rFonts w:hint="eastAsia" w:ascii="Times New Roman" w:hAnsi="Times New Roman" w:cs="Times New Roman"/>
                      <w:color w:val="auto"/>
                      <w:highlight w:val="none"/>
                      <w:u w:val="single"/>
                      <w:lang w:eastAsia="zh-CN"/>
                    </w:rPr>
                    <w:t>本项目不属于高污染项目</w:t>
                  </w:r>
                </w:p>
              </w:tc>
              <w:tc>
                <w:tcPr>
                  <w:tcW w:w="919" w:type="dxa"/>
                  <w:noWrap w:val="0"/>
                  <w:vAlign w:val="center"/>
                </w:tcPr>
                <w:p>
                  <w:pPr>
                    <w:pStyle w:val="42"/>
                    <w:keepNext w:val="0"/>
                    <w:keepLines w:val="0"/>
                    <w:widowControl w:val="0"/>
                    <w:suppressLineNumbers w:val="0"/>
                    <w:spacing w:before="0" w:beforeAutospacing="0" w:after="0" w:afterAutospacing="0"/>
                    <w:ind w:left="0" w:right="0"/>
                    <w:rPr>
                      <w:rFonts w:hint="default" w:ascii="Times New Roman" w:hAnsi="Times New Roman" w:eastAsia="宋体" w:cs="Times New Roman"/>
                      <w:color w:val="auto"/>
                      <w:highlight w:val="none"/>
                      <w:u w:val="single"/>
                    </w:rPr>
                  </w:pPr>
                  <w:r>
                    <w:rPr>
                      <w:rFonts w:hint="default" w:ascii="Times New Roman" w:hAnsi="Times New Roman" w:eastAsia="宋体" w:cs="Times New Roman"/>
                      <w:color w:val="auto"/>
                      <w:highlight w:val="none"/>
                      <w:u w:val="single"/>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91" w:type="dxa"/>
                  <w:noWrap w:val="0"/>
                  <w:vAlign w:val="center"/>
                </w:tcPr>
                <w:p>
                  <w:pPr>
                    <w:pStyle w:val="42"/>
                    <w:keepNext w:val="0"/>
                    <w:keepLines w:val="0"/>
                    <w:widowControl w:val="0"/>
                    <w:suppressLineNumbers w:val="0"/>
                    <w:spacing w:before="0" w:beforeAutospacing="0" w:after="0" w:afterAutospacing="0"/>
                    <w:ind w:left="0" w:leftChars="0" w:right="0" w:rightChars="0"/>
                    <w:rPr>
                      <w:rFonts w:hint="default" w:ascii="Times New Roman" w:hAnsi="Times New Roman" w:eastAsia="宋体" w:cs="Times New Roman"/>
                      <w:color w:val="auto"/>
                      <w:sz w:val="21"/>
                      <w:szCs w:val="24"/>
                      <w:highlight w:val="none"/>
                      <w:u w:val="single"/>
                      <w:lang w:val="en-US" w:eastAsia="zh-CN" w:bidi="ar-SA"/>
                    </w:rPr>
                  </w:pPr>
                  <w:r>
                    <w:rPr>
                      <w:rFonts w:hint="eastAsia" w:ascii="Times New Roman" w:hAnsi="Times New Roman" w:cs="Times New Roman"/>
                      <w:color w:val="auto"/>
                      <w:highlight w:val="none"/>
                      <w:u w:val="single"/>
                      <w:lang w:val="en-US" w:eastAsia="zh-CN"/>
                    </w:rPr>
                    <w:t>15</w:t>
                  </w:r>
                </w:p>
              </w:tc>
              <w:tc>
                <w:tcPr>
                  <w:tcW w:w="4592" w:type="dxa"/>
                  <w:noWrap w:val="0"/>
                  <w:vAlign w:val="center"/>
                </w:tcPr>
                <w:p>
                  <w:pPr>
                    <w:pStyle w:val="42"/>
                    <w:keepNext w:val="0"/>
                    <w:keepLines w:val="0"/>
                    <w:widowControl w:val="0"/>
                    <w:suppressLineNumbers w:val="0"/>
                    <w:spacing w:before="0" w:beforeAutospacing="0" w:after="0" w:afterAutospacing="0"/>
                    <w:ind w:left="0" w:right="0"/>
                    <w:rPr>
                      <w:rFonts w:hint="default" w:ascii="Times New Roman" w:hAnsi="Times New Roman" w:eastAsia="宋体" w:cs="Times New Roman"/>
                      <w:color w:val="auto"/>
                      <w:highlight w:val="none"/>
                      <w:u w:val="single"/>
                    </w:rPr>
                  </w:pPr>
                  <w:r>
                    <w:rPr>
                      <w:rFonts w:hint="default" w:ascii="Times New Roman" w:hAnsi="Times New Roman" w:eastAsia="宋体" w:cs="Times New Roman"/>
                      <w:color w:val="auto"/>
                      <w:highlight w:val="none"/>
                      <w:u w:val="single"/>
                    </w:rPr>
                    <w:t>禁止新建、扩建不符合国家石化、现代煤化工等产业布局规划的项目。未通过认定的化工园区，不得新建改扩建化工项目(安全、环保、节能和智能化改造项目除外)。</w:t>
                  </w:r>
                </w:p>
              </w:tc>
              <w:tc>
                <w:tcPr>
                  <w:tcW w:w="1338" w:type="dxa"/>
                  <w:noWrap w:val="0"/>
                  <w:vAlign w:val="center"/>
                </w:tcPr>
                <w:p>
                  <w:pPr>
                    <w:pStyle w:val="42"/>
                    <w:keepNext w:val="0"/>
                    <w:keepLines w:val="0"/>
                    <w:widowControl w:val="0"/>
                    <w:suppressLineNumbers w:val="0"/>
                    <w:spacing w:before="0" w:beforeAutospacing="0" w:after="0" w:afterAutospacing="0"/>
                    <w:ind w:left="0" w:right="0"/>
                    <w:rPr>
                      <w:rFonts w:hint="eastAsia" w:ascii="Times New Roman" w:hAnsi="Times New Roman" w:eastAsia="宋体" w:cs="Times New Roman"/>
                      <w:color w:val="auto"/>
                      <w:highlight w:val="none"/>
                      <w:u w:val="single"/>
                      <w:lang w:eastAsia="zh-CN"/>
                    </w:rPr>
                  </w:pPr>
                  <w:r>
                    <w:rPr>
                      <w:rFonts w:hint="eastAsia" w:ascii="Times New Roman" w:hAnsi="Times New Roman" w:cs="Times New Roman"/>
                      <w:color w:val="auto"/>
                      <w:highlight w:val="none"/>
                      <w:u w:val="single"/>
                      <w:lang w:eastAsia="zh-CN"/>
                    </w:rPr>
                    <w:t>本项目不属于</w:t>
                  </w:r>
                  <w:r>
                    <w:rPr>
                      <w:rFonts w:hint="default" w:ascii="Times New Roman" w:hAnsi="Times New Roman" w:eastAsia="宋体" w:cs="Times New Roman"/>
                      <w:color w:val="auto"/>
                      <w:highlight w:val="none"/>
                      <w:u w:val="single"/>
                    </w:rPr>
                    <w:t>不符合国家石化、现代煤化工等产业布局规划的项目</w:t>
                  </w:r>
                </w:p>
              </w:tc>
              <w:tc>
                <w:tcPr>
                  <w:tcW w:w="919" w:type="dxa"/>
                  <w:noWrap w:val="0"/>
                  <w:vAlign w:val="center"/>
                </w:tcPr>
                <w:p>
                  <w:pPr>
                    <w:pStyle w:val="42"/>
                    <w:keepNext w:val="0"/>
                    <w:keepLines w:val="0"/>
                    <w:widowControl w:val="0"/>
                    <w:suppressLineNumbers w:val="0"/>
                    <w:spacing w:before="0" w:beforeAutospacing="0" w:after="0" w:afterAutospacing="0"/>
                    <w:ind w:left="0" w:right="0"/>
                    <w:rPr>
                      <w:rFonts w:hint="default" w:ascii="Times New Roman" w:hAnsi="Times New Roman" w:eastAsia="宋体" w:cs="Times New Roman"/>
                      <w:color w:val="auto"/>
                      <w:highlight w:val="none"/>
                      <w:u w:val="single"/>
                    </w:rPr>
                  </w:pPr>
                  <w:r>
                    <w:rPr>
                      <w:rFonts w:hint="default" w:ascii="Times New Roman" w:hAnsi="Times New Roman" w:eastAsia="宋体" w:cs="Times New Roman"/>
                      <w:color w:val="auto"/>
                      <w:highlight w:val="none"/>
                      <w:u w:val="single"/>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91" w:type="dxa"/>
                  <w:noWrap w:val="0"/>
                  <w:vAlign w:val="center"/>
                </w:tcPr>
                <w:p>
                  <w:pPr>
                    <w:pStyle w:val="42"/>
                    <w:keepNext w:val="0"/>
                    <w:keepLines w:val="0"/>
                    <w:widowControl w:val="0"/>
                    <w:suppressLineNumbers w:val="0"/>
                    <w:spacing w:before="0" w:beforeAutospacing="0" w:after="0" w:afterAutospacing="0"/>
                    <w:ind w:left="0" w:right="0"/>
                    <w:rPr>
                      <w:rFonts w:hint="default" w:ascii="Times New Roman" w:hAnsi="Times New Roman" w:eastAsia="宋体" w:cs="Times New Roman"/>
                      <w:color w:val="auto"/>
                      <w:highlight w:val="none"/>
                      <w:u w:val="single"/>
                      <w:lang w:val="en-US" w:eastAsia="zh-CN"/>
                    </w:rPr>
                  </w:pPr>
                  <w:r>
                    <w:rPr>
                      <w:rFonts w:hint="eastAsia" w:ascii="Times New Roman" w:hAnsi="Times New Roman" w:cs="Times New Roman"/>
                      <w:color w:val="auto"/>
                      <w:highlight w:val="none"/>
                      <w:u w:val="single"/>
                      <w:lang w:val="en-US" w:eastAsia="zh-CN"/>
                    </w:rPr>
                    <w:t>16</w:t>
                  </w:r>
                </w:p>
              </w:tc>
              <w:tc>
                <w:tcPr>
                  <w:tcW w:w="4592" w:type="dxa"/>
                  <w:noWrap w:val="0"/>
                  <w:vAlign w:val="center"/>
                </w:tcPr>
                <w:p>
                  <w:pPr>
                    <w:pStyle w:val="42"/>
                    <w:keepNext w:val="0"/>
                    <w:keepLines w:val="0"/>
                    <w:widowControl w:val="0"/>
                    <w:suppressLineNumbers w:val="0"/>
                    <w:spacing w:before="0" w:beforeAutospacing="0" w:after="0" w:afterAutospacing="0"/>
                    <w:ind w:left="0" w:right="0"/>
                    <w:rPr>
                      <w:rFonts w:hint="eastAsia" w:ascii="Times New Roman" w:hAnsi="Times New Roman" w:eastAsia="宋体" w:cs="Times New Roman"/>
                      <w:color w:val="auto"/>
                      <w:highlight w:val="none"/>
                      <w:u w:val="single"/>
                      <w:lang w:eastAsia="zh-CN"/>
                    </w:rPr>
                  </w:pPr>
                  <w:r>
                    <w:rPr>
                      <w:rFonts w:hint="default" w:ascii="Times New Roman" w:hAnsi="Times New Roman" w:eastAsia="宋体" w:cs="Times New Roman"/>
                      <w:color w:val="auto"/>
                      <w:highlight w:val="none"/>
                      <w:u w:val="single"/>
                    </w:rPr>
                    <w:t>禁止新建、扩建法律法规和相关政策明令禁止的落后产能项目</w:t>
                  </w:r>
                  <w:r>
                    <w:rPr>
                      <w:rFonts w:hint="eastAsia" w:ascii="Times New Roman" w:hAnsi="Times New Roman" w:cs="Times New Roman"/>
                      <w:color w:val="auto"/>
                      <w:highlight w:val="none"/>
                      <w:u w:val="single"/>
                      <w:lang w:eastAsia="zh-CN"/>
                    </w:rPr>
                    <w:t>；</w:t>
                  </w:r>
                  <w:r>
                    <w:rPr>
                      <w:rFonts w:hint="default" w:ascii="Times New Roman" w:hAnsi="Times New Roman" w:eastAsia="宋体" w:cs="Times New Roman"/>
                      <w:color w:val="auto"/>
                      <w:highlight w:val="none"/>
                      <w:u w:val="single"/>
                    </w:rPr>
                    <w:t>对不符合要求的落后产能存量项目依法依规退出。禁止新建、扩建不符合国家产能置换要求的严重过剩产能行业(钢铁、水泥、电解铝、平板玻璃、船舶等行业)的项目。对确有必要新建、扩建的，必须严格执行产能置换实施办法，实施减量或等量置换，依法依规办理有关手续。禁止新建、扩建不符合要求的高耗能高排放项目</w:t>
                  </w:r>
                  <w:r>
                    <w:rPr>
                      <w:rFonts w:hint="eastAsia" w:ascii="Times New Roman" w:hAnsi="Times New Roman" w:cs="Times New Roman"/>
                      <w:color w:val="auto"/>
                      <w:highlight w:val="none"/>
                      <w:u w:val="single"/>
                      <w:lang w:eastAsia="zh-CN"/>
                    </w:rPr>
                    <w:t>。</w:t>
                  </w:r>
                </w:p>
              </w:tc>
              <w:tc>
                <w:tcPr>
                  <w:tcW w:w="1338" w:type="dxa"/>
                  <w:noWrap w:val="0"/>
                  <w:vAlign w:val="center"/>
                </w:tcPr>
                <w:p>
                  <w:pPr>
                    <w:pStyle w:val="42"/>
                    <w:keepNext w:val="0"/>
                    <w:keepLines w:val="0"/>
                    <w:widowControl w:val="0"/>
                    <w:suppressLineNumbers w:val="0"/>
                    <w:spacing w:before="0" w:beforeAutospacing="0" w:after="0" w:afterAutospacing="0"/>
                    <w:ind w:left="0" w:right="0"/>
                    <w:rPr>
                      <w:rFonts w:hint="eastAsia" w:ascii="Times New Roman" w:hAnsi="Times New Roman" w:eastAsia="宋体" w:cs="Times New Roman"/>
                      <w:color w:val="auto"/>
                      <w:highlight w:val="none"/>
                      <w:u w:val="single"/>
                      <w:lang w:eastAsia="zh-CN"/>
                    </w:rPr>
                  </w:pPr>
                  <w:r>
                    <w:rPr>
                      <w:rFonts w:hint="eastAsia" w:ascii="Times New Roman" w:hAnsi="Times New Roman" w:cs="Times New Roman"/>
                      <w:color w:val="auto"/>
                      <w:highlight w:val="none"/>
                      <w:u w:val="single"/>
                      <w:lang w:eastAsia="zh-CN"/>
                    </w:rPr>
                    <w:t>本项目不属于落后产能及高耗能高排放项目</w:t>
                  </w:r>
                </w:p>
              </w:tc>
              <w:tc>
                <w:tcPr>
                  <w:tcW w:w="919" w:type="dxa"/>
                  <w:noWrap w:val="0"/>
                  <w:vAlign w:val="center"/>
                </w:tcPr>
                <w:p>
                  <w:pPr>
                    <w:pStyle w:val="42"/>
                    <w:keepNext w:val="0"/>
                    <w:keepLines w:val="0"/>
                    <w:widowControl w:val="0"/>
                    <w:suppressLineNumbers w:val="0"/>
                    <w:spacing w:before="0" w:beforeAutospacing="0" w:after="0" w:afterAutospacing="0"/>
                    <w:ind w:left="0" w:right="0"/>
                    <w:rPr>
                      <w:rFonts w:hint="default" w:ascii="Times New Roman" w:hAnsi="Times New Roman" w:eastAsia="宋体" w:cs="Times New Roman"/>
                      <w:color w:val="auto"/>
                      <w:highlight w:val="none"/>
                      <w:u w:val="single"/>
                    </w:rPr>
                  </w:pPr>
                  <w:r>
                    <w:rPr>
                      <w:rFonts w:hint="default" w:ascii="Times New Roman" w:hAnsi="Times New Roman" w:eastAsia="宋体" w:cs="Times New Roman"/>
                      <w:color w:val="auto"/>
                      <w:highlight w:val="none"/>
                      <w:u w:val="single"/>
                    </w:rPr>
                    <w:t>符合</w:t>
                  </w:r>
                </w:p>
              </w:tc>
            </w:tr>
          </w:tbl>
          <w:p>
            <w:pPr>
              <w:pStyle w:val="72"/>
              <w:keepNext w:val="0"/>
              <w:keepLines w:val="0"/>
              <w:widowControl/>
              <w:suppressLineNumbers w:val="0"/>
              <w:spacing w:before="0" w:beforeAutospacing="0" w:after="0" w:afterAutospacing="0"/>
              <w:ind w:left="0" w:leftChars="0" w:right="0" w:firstLine="482" w:firstLineChars="200"/>
              <w:rPr>
                <w:rFonts w:hint="default" w:ascii="Times New Roman" w:hAnsi="Times New Roman" w:cs="Times New Roman"/>
                <w:color w:val="auto"/>
                <w:szCs w:val="20"/>
                <w:highlight w:val="none"/>
              </w:rPr>
            </w:pPr>
            <w:r>
              <w:rPr>
                <w:rFonts w:hint="eastAsia" w:ascii="Times New Roman" w:hAnsi="Times New Roman" w:cs="Times New Roman"/>
                <w:color w:val="auto"/>
                <w:szCs w:val="20"/>
                <w:highlight w:val="none"/>
                <w:lang w:val="en-US" w:eastAsia="zh-CN"/>
              </w:rPr>
              <w:t>5</w:t>
            </w:r>
            <w:r>
              <w:rPr>
                <w:rFonts w:hint="default" w:ascii="Times New Roman" w:hAnsi="Times New Roman" w:cs="Times New Roman"/>
                <w:color w:val="auto"/>
                <w:szCs w:val="20"/>
                <w:highlight w:val="none"/>
              </w:rPr>
              <w:t>、选址合理性分析</w:t>
            </w:r>
          </w:p>
          <w:p>
            <w:pPr>
              <w:keepNext w:val="0"/>
              <w:keepLines w:val="0"/>
              <w:suppressLineNumbers w:val="0"/>
              <w:spacing w:before="0" w:beforeAutospacing="0" w:after="0" w:afterAutospacing="0"/>
              <w:ind w:left="0" w:right="0"/>
              <w:rPr>
                <w:rFonts w:hint="default" w:ascii="Times New Roman" w:hAnsi="Times New Roman" w:eastAsia="宋体" w:cs="Times New Roman"/>
                <w:color w:val="FF0000"/>
                <w:szCs w:val="20"/>
                <w:highlight w:val="none"/>
                <w:lang w:val="en-US" w:eastAsia="zh-CN"/>
              </w:rPr>
            </w:pPr>
            <w:r>
              <w:rPr>
                <w:rFonts w:hint="eastAsia" w:ascii="Times New Roman" w:hAnsi="Times New Roman" w:cs="Times New Roman"/>
                <w:color w:val="auto"/>
                <w:szCs w:val="20"/>
                <w:highlight w:val="none"/>
              </w:rPr>
              <w:t>本项目</w:t>
            </w:r>
            <w:r>
              <w:rPr>
                <w:rFonts w:hint="eastAsia" w:ascii="Times New Roman" w:hAnsi="Times New Roman" w:cs="Times New Roman"/>
                <w:color w:val="auto"/>
                <w:szCs w:val="20"/>
                <w:highlight w:val="none"/>
                <w:lang w:eastAsia="zh-CN"/>
              </w:rPr>
              <w:t>租赁</w:t>
            </w:r>
            <w:r>
              <w:rPr>
                <w:rFonts w:hint="eastAsia" w:ascii="Times New Roman" w:hAnsi="Times New Roman" w:cs="Times New Roman"/>
                <w:color w:val="auto"/>
                <w:szCs w:val="20"/>
                <w:highlight w:val="none"/>
                <w:lang w:val="en-US" w:eastAsia="zh-CN"/>
              </w:rPr>
              <w:t>岳阳市君山区蔬菜科技园现有已建种植大棚</w:t>
            </w:r>
            <w:r>
              <w:rPr>
                <w:rFonts w:hint="eastAsia" w:ascii="Times New Roman" w:hAnsi="Times New Roman" w:cs="Times New Roman"/>
                <w:color w:val="auto"/>
                <w:szCs w:val="20"/>
                <w:highlight w:val="none"/>
              </w:rPr>
              <w:t>，</w:t>
            </w:r>
            <w:r>
              <w:rPr>
                <w:rFonts w:hint="eastAsia" w:ascii="Times New Roman" w:hAnsi="Times New Roman" w:cs="Times New Roman"/>
                <w:color w:val="auto"/>
                <w:szCs w:val="20"/>
                <w:highlight w:val="none"/>
                <w:lang w:eastAsia="zh-CN"/>
              </w:rPr>
              <w:t>湖南省岳阳市君山区蔬菜科技园建设于</w:t>
            </w:r>
            <w:r>
              <w:rPr>
                <w:rFonts w:hint="eastAsia" w:ascii="Times New Roman" w:hAnsi="Times New Roman" w:cs="Times New Roman"/>
                <w:color w:val="auto"/>
                <w:szCs w:val="20"/>
                <w:highlight w:val="none"/>
                <w:lang w:val="en-US" w:eastAsia="zh-CN"/>
              </w:rPr>
              <w:t>2018年（环评批复见附件），建设有蔬菜育苗区45亩、蔬菜标准化温室大棚2200亩、种养平衡有机肥处理中心50亩、猪圈看护房及家庭式小型猪圈56个，30立米的联户沼气工程56个；配套建设农产品分拣冷链中心，配送中心，建立标准信息化管理系统和农产品质量安全监控与追溯系统。另外，基地还适当配套富有乡村气息的休闲景观和以农村自然资源为基础的、以乡村休闲为内容的服务设施，形成生态循环农业示范产业基地。本项目通过蚯蚓生态养殖技术对污泥、秸秆、畜禽粪便、沼渣转化利用，实现生态循环，属于农业项目，符合“三线一单”约束条件，项目选址合理。</w:t>
            </w:r>
          </w:p>
          <w:p>
            <w:pPr>
              <w:keepNext w:val="0"/>
              <w:keepLines w:val="0"/>
              <w:suppressLineNumbers w:val="0"/>
              <w:spacing w:before="0" w:beforeAutospacing="0" w:after="0" w:afterAutospacing="0"/>
              <w:ind w:left="0" w:right="0"/>
              <w:rPr>
                <w:rFonts w:hint="eastAsia" w:ascii="Times New Roman" w:hAnsi="Times New Roman" w:eastAsia="宋体" w:cs="Times New Roman"/>
                <w:color w:val="auto"/>
                <w:szCs w:val="20"/>
                <w:highlight w:val="none"/>
                <w:lang w:val="en-US" w:eastAsia="zh-CN"/>
              </w:rPr>
            </w:pPr>
            <w:r>
              <w:rPr>
                <w:rFonts w:hint="eastAsia" w:ascii="Times New Roman" w:hAnsi="Times New Roman" w:eastAsia="宋体" w:cs="Times New Roman"/>
                <w:color w:val="auto"/>
                <w:szCs w:val="20"/>
                <w:highlight w:val="none"/>
                <w:u w:val="single"/>
                <w:lang w:val="en-US" w:eastAsia="zh-CN"/>
              </w:rPr>
              <w:t>新租赁面积</w:t>
            </w:r>
            <w:r>
              <w:rPr>
                <w:rFonts w:hint="eastAsia" w:cs="Times New Roman"/>
                <w:color w:val="auto"/>
                <w:szCs w:val="20"/>
                <w:highlight w:val="none"/>
                <w:u w:val="single"/>
                <w:lang w:val="en-US" w:eastAsia="zh-CN"/>
              </w:rPr>
              <w:t>9600</w:t>
            </w:r>
            <w:r>
              <w:rPr>
                <w:rFonts w:hint="eastAsia" w:ascii="Times New Roman" w:hAnsi="Times New Roman" w:eastAsia="宋体" w:cs="Times New Roman"/>
                <w:color w:val="auto"/>
                <w:szCs w:val="20"/>
                <w:highlight w:val="none"/>
                <w:u w:val="single"/>
                <w:lang w:val="en-US" w:eastAsia="zh-CN"/>
              </w:rPr>
              <w:t>m</w:t>
            </w:r>
            <w:r>
              <w:rPr>
                <w:rFonts w:hint="eastAsia" w:ascii="Times New Roman" w:hAnsi="Times New Roman" w:eastAsia="宋体" w:cs="Times New Roman"/>
                <w:color w:val="auto"/>
                <w:szCs w:val="20"/>
                <w:highlight w:val="none"/>
                <w:u w:val="single"/>
                <w:vertAlign w:val="superscript"/>
                <w:lang w:val="en-US" w:eastAsia="zh-CN"/>
              </w:rPr>
              <w:t>2</w:t>
            </w:r>
            <w:r>
              <w:rPr>
                <w:rFonts w:hint="eastAsia" w:ascii="Times New Roman" w:hAnsi="Times New Roman" w:eastAsia="宋体" w:cs="Times New Roman"/>
                <w:color w:val="auto"/>
                <w:szCs w:val="20"/>
                <w:highlight w:val="none"/>
                <w:u w:val="single"/>
                <w:lang w:val="en-US" w:eastAsia="zh-CN"/>
              </w:rPr>
              <w:t>大棚</w:t>
            </w:r>
            <w:r>
              <w:rPr>
                <w:rFonts w:hint="eastAsia" w:ascii="Times New Roman" w:hAnsi="Times New Roman" w:eastAsia="宋体" w:cs="Times New Roman"/>
                <w:color w:val="auto"/>
                <w:szCs w:val="20"/>
                <w:highlight w:val="none"/>
                <w:u w:val="single"/>
                <w:lang w:eastAsia="zh-CN"/>
              </w:rPr>
              <w:t>用于蚯蚓养殖</w:t>
            </w:r>
            <w:r>
              <w:rPr>
                <w:rFonts w:hint="eastAsia" w:ascii="Times New Roman" w:hAnsi="Times New Roman" w:eastAsia="宋体" w:cs="Times New Roman"/>
                <w:color w:val="auto"/>
                <w:szCs w:val="20"/>
                <w:highlight w:val="none"/>
                <w:u w:val="single"/>
                <w:lang w:val="en-US" w:eastAsia="zh-CN"/>
              </w:rPr>
              <w:t>，不占用基本农田。</w:t>
            </w:r>
            <w:r>
              <w:rPr>
                <w:rFonts w:hint="eastAsia" w:ascii="Times New Roman" w:hAnsi="Times New Roman" w:eastAsia="宋体" w:cs="Times New Roman"/>
                <w:color w:val="auto"/>
                <w:szCs w:val="20"/>
                <w:highlight w:val="none"/>
                <w:u w:val="single"/>
              </w:rPr>
              <w:t>根据</w:t>
            </w:r>
            <w:r>
              <w:rPr>
                <w:rFonts w:hint="eastAsia" w:cs="Times New Roman"/>
                <w:color w:val="auto"/>
                <w:szCs w:val="20"/>
                <w:highlight w:val="none"/>
                <w:u w:val="single"/>
                <w:lang w:val="en-US" w:eastAsia="zh-CN"/>
              </w:rPr>
              <w:t>岳阳市君山区国土空间生态修复规划（2021-2035年）</w:t>
            </w:r>
            <w:r>
              <w:rPr>
                <w:rFonts w:hint="eastAsia" w:ascii="Times New Roman" w:hAnsi="Times New Roman" w:eastAsia="宋体" w:cs="Times New Roman"/>
                <w:color w:val="auto"/>
                <w:szCs w:val="20"/>
                <w:highlight w:val="none"/>
                <w:u w:val="single"/>
              </w:rPr>
              <w:t>，项目未占用林地和生态红线</w:t>
            </w:r>
            <w:r>
              <w:rPr>
                <w:rFonts w:hint="eastAsia" w:cs="Times New Roman"/>
                <w:color w:val="auto"/>
                <w:szCs w:val="20"/>
                <w:highlight w:val="none"/>
                <w:u w:val="single"/>
                <w:lang w:eastAsia="zh-CN"/>
              </w:rPr>
              <w:t>（详见附件</w:t>
            </w:r>
            <w:r>
              <w:rPr>
                <w:rFonts w:hint="eastAsia" w:cs="Times New Roman"/>
                <w:color w:val="auto"/>
                <w:szCs w:val="20"/>
                <w:highlight w:val="none"/>
                <w:u w:val="single"/>
                <w:lang w:val="en-US" w:eastAsia="zh-CN"/>
              </w:rPr>
              <w:t>4</w:t>
            </w:r>
            <w:r>
              <w:rPr>
                <w:rFonts w:hint="eastAsia" w:cs="Times New Roman"/>
                <w:color w:val="auto"/>
                <w:szCs w:val="20"/>
                <w:highlight w:val="none"/>
                <w:u w:val="single"/>
                <w:lang w:eastAsia="zh-CN"/>
              </w:rPr>
              <w:t>）</w:t>
            </w:r>
            <w:r>
              <w:rPr>
                <w:rFonts w:hint="eastAsia" w:ascii="Times New Roman" w:hAnsi="Times New Roman" w:eastAsia="宋体" w:cs="Times New Roman"/>
                <w:color w:val="auto"/>
                <w:szCs w:val="20"/>
                <w:highlight w:val="none"/>
              </w:rPr>
              <w:t>；根</w:t>
            </w:r>
            <w:r>
              <w:rPr>
                <w:rFonts w:hint="eastAsia" w:ascii="Times New Roman" w:hAnsi="Times New Roman" w:cs="Times New Roman"/>
                <w:color w:val="auto"/>
                <w:szCs w:val="20"/>
                <w:highlight w:val="none"/>
              </w:rPr>
              <w:t>据环保主管部门功能区划，项目所在地位于地表水Ⅲ类区，环境空气</w:t>
            </w:r>
            <w:r>
              <w:rPr>
                <w:rFonts w:hint="eastAsia" w:cs="Times New Roman"/>
                <w:color w:val="auto"/>
                <w:szCs w:val="20"/>
                <w:highlight w:val="none"/>
                <w:lang w:eastAsia="zh-CN"/>
              </w:rPr>
              <w:t>二</w:t>
            </w:r>
            <w:r>
              <w:rPr>
                <w:rFonts w:hint="eastAsia" w:ascii="Times New Roman" w:hAnsi="Times New Roman" w:cs="Times New Roman"/>
                <w:color w:val="auto"/>
                <w:szCs w:val="20"/>
                <w:highlight w:val="none"/>
              </w:rPr>
              <w:t>类</w:t>
            </w:r>
            <w:r>
              <w:rPr>
                <w:rFonts w:hint="eastAsia" w:ascii="Times New Roman" w:hAnsi="Times New Roman" w:cs="Times New Roman"/>
                <w:color w:val="auto"/>
                <w:szCs w:val="20"/>
                <w:highlight w:val="none"/>
                <w:lang w:eastAsia="zh-CN"/>
              </w:rPr>
              <w:t>功能</w:t>
            </w:r>
            <w:r>
              <w:rPr>
                <w:rFonts w:hint="eastAsia" w:ascii="Times New Roman" w:hAnsi="Times New Roman" w:cs="Times New Roman"/>
                <w:color w:val="auto"/>
                <w:szCs w:val="20"/>
                <w:highlight w:val="none"/>
              </w:rPr>
              <w:t>区</w:t>
            </w:r>
            <w:r>
              <w:rPr>
                <w:rFonts w:hint="eastAsia" w:ascii="Times New Roman" w:hAnsi="Times New Roman" w:cs="Times New Roman"/>
                <w:color w:val="auto"/>
                <w:szCs w:val="20"/>
                <w:highlight w:val="none"/>
                <w:lang w:eastAsia="zh-CN"/>
              </w:rPr>
              <w:t>，东、</w:t>
            </w:r>
            <w:r>
              <w:rPr>
                <w:rFonts w:hint="eastAsia" w:cs="Times New Roman"/>
                <w:color w:val="auto"/>
                <w:szCs w:val="20"/>
                <w:highlight w:val="none"/>
                <w:lang w:eastAsia="zh-CN"/>
              </w:rPr>
              <w:t>南</w:t>
            </w:r>
            <w:r>
              <w:rPr>
                <w:rFonts w:hint="eastAsia" w:ascii="Times New Roman" w:hAnsi="Times New Roman" w:cs="Times New Roman"/>
                <w:color w:val="auto"/>
                <w:szCs w:val="20"/>
                <w:highlight w:val="none"/>
                <w:lang w:eastAsia="zh-CN"/>
              </w:rPr>
              <w:t>、北三侧</w:t>
            </w:r>
            <w:r>
              <w:rPr>
                <w:rFonts w:hint="eastAsia" w:ascii="Times New Roman" w:hAnsi="Times New Roman" w:cs="Times New Roman"/>
                <w:color w:val="auto"/>
                <w:szCs w:val="20"/>
                <w:highlight w:val="none"/>
              </w:rPr>
              <w:t>声环境</w:t>
            </w:r>
            <w:r>
              <w:rPr>
                <w:rFonts w:hint="eastAsia" w:ascii="Times New Roman" w:hAnsi="Times New Roman" w:cs="Times New Roman"/>
                <w:color w:val="auto"/>
                <w:szCs w:val="20"/>
                <w:highlight w:val="none"/>
                <w:lang w:eastAsia="zh-CN"/>
              </w:rPr>
              <w:t>执行</w:t>
            </w:r>
            <w:r>
              <w:rPr>
                <w:rFonts w:hint="eastAsia" w:ascii="Times New Roman" w:hAnsi="Times New Roman" w:cs="Times New Roman"/>
                <w:color w:val="auto"/>
                <w:szCs w:val="20"/>
                <w:highlight w:val="none"/>
              </w:rPr>
              <w:t>2类</w:t>
            </w:r>
            <w:r>
              <w:rPr>
                <w:rFonts w:hint="eastAsia" w:ascii="Times New Roman" w:hAnsi="Times New Roman" w:cs="Times New Roman"/>
                <w:color w:val="auto"/>
                <w:szCs w:val="20"/>
                <w:highlight w:val="none"/>
                <w:lang w:eastAsia="zh-CN"/>
              </w:rPr>
              <w:t>标准，</w:t>
            </w:r>
            <w:r>
              <w:rPr>
                <w:rFonts w:hint="eastAsia" w:cs="Times New Roman"/>
                <w:color w:val="auto"/>
                <w:szCs w:val="20"/>
                <w:highlight w:val="none"/>
                <w:lang w:eastAsia="zh-CN"/>
              </w:rPr>
              <w:t>西</w:t>
            </w:r>
            <w:r>
              <w:rPr>
                <w:rFonts w:hint="eastAsia" w:ascii="Times New Roman" w:hAnsi="Times New Roman" w:cs="Times New Roman"/>
                <w:color w:val="auto"/>
                <w:szCs w:val="20"/>
                <w:highlight w:val="none"/>
                <w:lang w:eastAsia="zh-CN"/>
              </w:rPr>
              <w:t>侧邻</w:t>
            </w:r>
            <w:r>
              <w:rPr>
                <w:rFonts w:hint="eastAsia" w:ascii="Times New Roman" w:hAnsi="Times New Roman" w:cs="Times New Roman"/>
                <w:color w:val="auto"/>
                <w:szCs w:val="20"/>
                <w:highlight w:val="none"/>
                <w:lang w:val="en-US" w:eastAsia="zh-CN"/>
              </w:rPr>
              <w:t>S306执行4a类标准</w:t>
            </w:r>
            <w:r>
              <w:rPr>
                <w:rFonts w:hint="eastAsia" w:ascii="Times New Roman" w:hAnsi="Times New Roman" w:cs="Times New Roman"/>
                <w:color w:val="auto"/>
                <w:szCs w:val="20"/>
                <w:highlight w:val="none"/>
              </w:rPr>
              <w:t>，本项目建成后，所产生的各项污染物能得到了有效的治理，不会改变其环境功能区划，符合其环境功能区划要求，项目的实施不会新增环境</w:t>
            </w:r>
            <w:r>
              <w:rPr>
                <w:rFonts w:hint="eastAsia" w:ascii="Times New Roman" w:hAnsi="Times New Roman" w:eastAsia="宋体" w:cs="Times New Roman"/>
                <w:color w:val="auto"/>
                <w:szCs w:val="20"/>
                <w:highlight w:val="none"/>
                <w:lang w:val="en-US" w:eastAsia="zh-CN"/>
              </w:rPr>
              <w:t>问题，环境影响可以接受。故项目选址合理。</w:t>
            </w:r>
          </w:p>
          <w:p>
            <w:pPr>
              <w:pStyle w:val="72"/>
              <w:keepNext w:val="0"/>
              <w:keepLines w:val="0"/>
              <w:widowControl/>
              <w:numPr>
                <w:ilvl w:val="0"/>
                <w:numId w:val="0"/>
              </w:numPr>
              <w:suppressLineNumbers w:val="0"/>
              <w:spacing w:before="0" w:beforeAutospacing="0" w:after="0" w:afterAutospacing="0"/>
              <w:ind w:left="0" w:leftChars="0" w:right="0" w:firstLine="482" w:firstLineChars="200"/>
              <w:rPr>
                <w:rFonts w:hint="eastAsia" w:ascii="Times New Roman" w:hAnsi="Times New Roman" w:cs="Times New Roman"/>
                <w:color w:val="auto"/>
                <w:szCs w:val="20"/>
                <w:highlight w:val="none"/>
                <w:lang w:eastAsia="zh-CN"/>
              </w:rPr>
            </w:pPr>
            <w:r>
              <w:rPr>
                <w:rFonts w:hint="eastAsia" w:ascii="Times New Roman" w:hAnsi="Times New Roman" w:cs="Times New Roman"/>
                <w:b/>
                <w:color w:val="auto"/>
                <w:sz w:val="24"/>
                <w:szCs w:val="20"/>
                <w:lang w:val="en-US" w:eastAsia="zh-CN" w:bidi="ar-SA"/>
              </w:rPr>
              <w:t>6、</w:t>
            </w:r>
            <w:r>
              <w:rPr>
                <w:rFonts w:hint="eastAsia" w:ascii="Times New Roman" w:hAnsi="Times New Roman" w:cs="Times New Roman"/>
                <w:color w:val="auto"/>
                <w:szCs w:val="20"/>
                <w:highlight w:val="none"/>
                <w:lang w:eastAsia="zh-CN"/>
              </w:rPr>
              <w:t>与湖南东洞庭湖国家级自然保护区相符性分析</w:t>
            </w:r>
          </w:p>
          <w:p>
            <w:pPr>
              <w:keepNext w:val="0"/>
              <w:keepLines w:val="0"/>
              <w:suppressLineNumbers w:val="0"/>
              <w:spacing w:before="0" w:beforeAutospacing="0" w:after="0" w:afterAutospacing="0"/>
              <w:ind w:left="0" w:right="0"/>
              <w:rPr>
                <w:rFonts w:hint="eastAsia" w:ascii="Times New Roman" w:hAnsi="Times New Roman" w:cs="Times New Roman"/>
                <w:szCs w:val="20"/>
                <w:lang w:eastAsia="zh-CN"/>
              </w:rPr>
            </w:pPr>
            <w:r>
              <w:rPr>
                <w:rFonts w:hint="eastAsia" w:ascii="Times New Roman" w:hAnsi="Times New Roman" w:cs="Times New Roman"/>
                <w:szCs w:val="20"/>
                <w:lang w:eastAsia="zh-CN"/>
              </w:rPr>
              <w:t>项目位于湖南省岳阳市君山区蔬菜科技园，根据湖南东洞庭湖国家级自然保护区—功能区划图，本项目不在核心区和缓冲区内，位于实验区范围内。本项目租用湖南新泰和绿色农业集团有限公司建设的蔬菜科技园内大棚进行蚯蚓养殖，蚯蚓养殖过程中使用的秸秆、沼渣、畜禽粪便来自蔬菜科技园，产生的蚯蚓粪可用作园林绿化和景观工程的配合性材料，属于蔬菜科技园配套项目，</w:t>
            </w:r>
            <w:r>
              <w:rPr>
                <w:rFonts w:hint="eastAsia" w:ascii="Times New Roman" w:hAnsi="Times New Roman" w:cs="Times New Roman"/>
                <w:szCs w:val="20"/>
                <w:highlight w:val="none"/>
                <w:lang w:eastAsia="zh-CN"/>
              </w:rPr>
              <w:t>项目</w:t>
            </w:r>
            <w:r>
              <w:rPr>
                <w:rFonts w:hint="eastAsia" w:ascii="Times New Roman" w:hAnsi="Times New Roman" w:cs="Times New Roman"/>
                <w:szCs w:val="20"/>
                <w:lang w:eastAsia="zh-CN"/>
              </w:rPr>
              <w:t>已取得《关于“关于请求同意建设湖南省湖北城乡生态环保科技有限公司生态循环经济项目的请示”的复函》（东洞保函（</w:t>
            </w:r>
            <w:r>
              <w:rPr>
                <w:rFonts w:hint="eastAsia" w:ascii="Times New Roman" w:hAnsi="Times New Roman" w:cs="Times New Roman"/>
                <w:szCs w:val="20"/>
                <w:lang w:val="en-US" w:eastAsia="zh-CN"/>
              </w:rPr>
              <w:t>[</w:t>
            </w:r>
            <w:r>
              <w:rPr>
                <w:rFonts w:hint="eastAsia" w:ascii="Times New Roman" w:hAnsi="Times New Roman" w:cs="Times New Roman"/>
                <w:szCs w:val="20"/>
                <w:lang w:eastAsia="zh-CN"/>
              </w:rPr>
              <w:t>2020</w:t>
            </w:r>
            <w:r>
              <w:rPr>
                <w:rFonts w:hint="eastAsia" w:ascii="Times New Roman" w:hAnsi="Times New Roman" w:cs="Times New Roman"/>
                <w:szCs w:val="20"/>
                <w:lang w:val="en-US" w:eastAsia="zh-CN"/>
              </w:rPr>
              <w:t>]</w:t>
            </w:r>
            <w:r>
              <w:rPr>
                <w:rFonts w:hint="eastAsia" w:ascii="Times New Roman" w:hAnsi="Times New Roman" w:cs="Times New Roman"/>
                <w:szCs w:val="20"/>
                <w:lang w:eastAsia="zh-CN"/>
              </w:rPr>
              <w:t>7号），“原则同意湖南省湘北城乡生态环保科技有限公司生态循环经济项目建设”，详见附件</w:t>
            </w:r>
            <w:r>
              <w:rPr>
                <w:rFonts w:hint="eastAsia" w:cs="Times New Roman"/>
                <w:szCs w:val="20"/>
                <w:lang w:val="en-US" w:eastAsia="zh-CN"/>
              </w:rPr>
              <w:t>9</w:t>
            </w:r>
            <w:r>
              <w:rPr>
                <w:rFonts w:hint="eastAsia" w:ascii="Times New Roman" w:hAnsi="Times New Roman" w:cs="Times New Roman"/>
                <w:szCs w:val="20"/>
                <w:lang w:eastAsia="zh-CN"/>
              </w:rPr>
              <w:t>。</w:t>
            </w:r>
          </w:p>
          <w:p>
            <w:pPr>
              <w:keepNext w:val="0"/>
              <w:keepLines w:val="0"/>
              <w:suppressLineNumbers w:val="0"/>
              <w:spacing w:before="0" w:beforeAutospacing="0" w:after="0" w:afterAutospacing="0"/>
              <w:ind w:left="0" w:right="0"/>
              <w:rPr>
                <w:rFonts w:hint="eastAsia" w:ascii="Times New Roman" w:hAnsi="Times New Roman" w:cs="Times New Roman"/>
                <w:szCs w:val="20"/>
                <w:lang w:eastAsia="zh-CN"/>
              </w:rPr>
            </w:pPr>
            <w:r>
              <w:rPr>
                <w:rFonts w:hint="eastAsia" w:ascii="Times New Roman" w:hAnsi="Times New Roman" w:cs="Times New Roman"/>
                <w:szCs w:val="20"/>
                <w:lang w:eastAsia="zh-CN"/>
              </w:rPr>
              <w:t>项目租用蔬菜科技园已建大棚进行生产，不需新建设施。项目蚯蚓养殖过程中，无生产废水排放，产生的蚯蚓粪用作园林绿化和景观工程的配合性材料，实现废水及粪污的零排放。</w:t>
            </w:r>
          </w:p>
          <w:p>
            <w:pPr>
              <w:keepNext w:val="0"/>
              <w:keepLines w:val="0"/>
              <w:suppressLineNumbers w:val="0"/>
              <w:spacing w:before="0" w:beforeAutospacing="0" w:after="0" w:afterAutospacing="0"/>
              <w:ind w:left="0" w:right="0"/>
              <w:rPr>
                <w:rFonts w:hint="eastAsia" w:ascii="Times New Roman" w:hAnsi="Times New Roman" w:cs="Times New Roman"/>
                <w:szCs w:val="20"/>
                <w:lang w:eastAsia="zh-CN"/>
              </w:rPr>
            </w:pPr>
            <w:r>
              <w:rPr>
                <w:rFonts w:hint="eastAsia" w:ascii="Times New Roman" w:hAnsi="Times New Roman" w:cs="Times New Roman"/>
                <w:szCs w:val="20"/>
                <w:lang w:eastAsia="zh-CN"/>
              </w:rPr>
              <w:t>因此，项目在不新建设施、且在采取严格的环境保护和建设要求的前提下，选址符合湖南东洞庭湖国家级自然保护区的相关要求。项目组织专家开展项目建设对湖南东洞庭湖国家级自然保护区生物多样性影响专题评价，并取得岳阳市生态环境局自然生态科同意本项目备案的建设项目生态专题备案登记表（岳环生[2020]05号），详见附件</w:t>
            </w:r>
            <w:r>
              <w:rPr>
                <w:rFonts w:hint="eastAsia" w:cs="Times New Roman"/>
                <w:szCs w:val="20"/>
                <w:lang w:val="en-US" w:eastAsia="zh-CN"/>
              </w:rPr>
              <w:t>14</w:t>
            </w:r>
            <w:r>
              <w:rPr>
                <w:rFonts w:hint="eastAsia" w:ascii="Times New Roman" w:hAnsi="Times New Roman" w:cs="Times New Roman"/>
                <w:szCs w:val="20"/>
                <w:lang w:eastAsia="zh-CN"/>
              </w:rPr>
              <w:t>。</w:t>
            </w:r>
          </w:p>
          <w:p>
            <w:pPr>
              <w:pStyle w:val="72"/>
              <w:keepNext w:val="0"/>
              <w:keepLines w:val="0"/>
              <w:widowControl/>
              <w:numPr>
                <w:ilvl w:val="0"/>
                <w:numId w:val="0"/>
              </w:numPr>
              <w:suppressLineNumbers w:val="0"/>
              <w:spacing w:before="0" w:beforeAutospacing="0" w:after="0" w:afterAutospacing="0"/>
              <w:ind w:left="0" w:leftChars="0" w:right="0" w:firstLine="482" w:firstLineChars="200"/>
              <w:rPr>
                <w:rFonts w:hint="eastAsia" w:ascii="Times New Roman" w:hAnsi="Times New Roman" w:eastAsia="宋体" w:cs="Times New Roman"/>
                <w:b/>
                <w:color w:val="auto"/>
                <w:szCs w:val="20"/>
                <w:highlight w:val="none"/>
                <w:u w:val="single"/>
                <w:lang w:eastAsia="zh-CN"/>
              </w:rPr>
            </w:pPr>
            <w:r>
              <w:rPr>
                <w:rFonts w:hint="eastAsia" w:ascii="Times New Roman" w:hAnsi="Times New Roman" w:eastAsia="宋体" w:cs="Times New Roman"/>
                <w:b/>
                <w:color w:val="auto"/>
                <w:sz w:val="24"/>
                <w:szCs w:val="20"/>
                <w:u w:val="single"/>
                <w:lang w:val="en-US" w:eastAsia="zh-CN" w:bidi="ar-SA"/>
              </w:rPr>
              <w:t>7、</w:t>
            </w:r>
            <w:r>
              <w:rPr>
                <w:rFonts w:hint="eastAsia" w:ascii="Times New Roman" w:hAnsi="Times New Roman" w:eastAsia="宋体" w:cs="Times New Roman"/>
                <w:b/>
                <w:color w:val="auto"/>
                <w:szCs w:val="20"/>
                <w:highlight w:val="none"/>
                <w:u w:val="single"/>
                <w:lang w:eastAsia="zh-CN"/>
              </w:rPr>
              <w:t>与《岳阳市东洞庭湖国家级自然保护区条例》相符性分析</w:t>
            </w:r>
          </w:p>
          <w:p>
            <w:pPr>
              <w:keepNext w:val="0"/>
              <w:keepLines w:val="0"/>
              <w:suppressLineNumbers w:val="0"/>
              <w:spacing w:before="0" w:beforeAutospacing="0" w:after="0" w:afterAutospacing="0"/>
              <w:ind w:left="0" w:right="0"/>
              <w:rPr>
                <w:rFonts w:hint="eastAsia" w:ascii="Times New Roman" w:hAnsi="Times New Roman" w:eastAsia="宋体" w:cs="Times New Roman"/>
                <w:color w:val="auto"/>
                <w:szCs w:val="20"/>
                <w:highlight w:val="none"/>
                <w:u w:val="single"/>
                <w:lang w:val="en-US" w:eastAsia="zh-CN"/>
              </w:rPr>
            </w:pPr>
            <w:r>
              <w:rPr>
                <w:rFonts w:hint="eastAsia" w:ascii="Times New Roman" w:hAnsi="Times New Roman" w:eastAsia="宋体" w:cs="Times New Roman"/>
                <w:color w:val="auto"/>
                <w:szCs w:val="20"/>
                <w:highlight w:val="none"/>
                <w:u w:val="single"/>
                <w:lang w:val="en-US" w:eastAsia="zh-CN"/>
              </w:rPr>
              <w:t>《岳阳市东洞庭湖国家级自然保护区条例》是为了加强湖南东洞庭湖国家级自然保护区的保护和管理，改善自然生态系统，促进经济和社会可持续发展，根据《中华人民共和国环境保护法》、《中华人民共和国野生动物保护法》、《中华人民共和国自然保护条例》等法律、法规，结合实际制定的。</w:t>
            </w:r>
          </w:p>
          <w:p>
            <w:pPr>
              <w:keepNext w:val="0"/>
              <w:keepLines w:val="0"/>
              <w:suppressLineNumbers w:val="0"/>
              <w:spacing w:before="0" w:beforeAutospacing="0" w:after="0" w:afterAutospacing="0"/>
              <w:ind w:left="0" w:right="0"/>
              <w:rPr>
                <w:rFonts w:hint="eastAsia" w:ascii="Times New Roman" w:hAnsi="Times New Roman" w:eastAsia="宋体" w:cs="Times New Roman"/>
                <w:color w:val="auto"/>
                <w:szCs w:val="20"/>
                <w:highlight w:val="none"/>
                <w:u w:val="single"/>
                <w:lang w:val="en-US" w:eastAsia="zh-CN"/>
              </w:rPr>
            </w:pPr>
            <w:r>
              <w:rPr>
                <w:rFonts w:hint="eastAsia" w:ascii="Times New Roman" w:hAnsi="Times New Roman" w:eastAsia="宋体" w:cs="Times New Roman"/>
                <w:color w:val="auto"/>
                <w:szCs w:val="20"/>
                <w:highlight w:val="none"/>
                <w:u w:val="single"/>
                <w:lang w:val="en-US" w:eastAsia="zh-CN"/>
              </w:rPr>
              <w:t>本项目位于湖南东洞庭湖国家级自然保护区实验区范围内，根据《岳阳市东洞庭湖国家级自然保护区条例》中第三节：</w:t>
            </w:r>
          </w:p>
          <w:p>
            <w:pPr>
              <w:keepNext w:val="0"/>
              <w:keepLines w:val="0"/>
              <w:suppressLineNumbers w:val="0"/>
              <w:spacing w:before="0" w:beforeAutospacing="0" w:after="0" w:afterAutospacing="0"/>
              <w:ind w:left="0" w:right="0"/>
              <w:rPr>
                <w:rFonts w:hint="eastAsia" w:ascii="Times New Roman" w:hAnsi="Times New Roman" w:eastAsia="宋体" w:cs="Times New Roman"/>
                <w:color w:val="auto"/>
                <w:szCs w:val="20"/>
                <w:highlight w:val="none"/>
                <w:u w:val="single"/>
                <w:lang w:val="en-US" w:eastAsia="zh-CN"/>
              </w:rPr>
            </w:pPr>
            <w:r>
              <w:rPr>
                <w:rFonts w:hint="eastAsia" w:ascii="Times New Roman" w:hAnsi="Times New Roman" w:eastAsia="宋体" w:cs="Times New Roman"/>
                <w:color w:val="auto"/>
                <w:szCs w:val="20"/>
                <w:highlight w:val="none"/>
                <w:u w:val="single"/>
                <w:lang w:val="en-US" w:eastAsia="zh-CN"/>
              </w:rPr>
              <w:t>第三十条：在实验区可以进行科学试验、教学实习、参观考察、旅游以及驯化、繁殖珍稀、濒危野生动植物和符合保护区保护方向与总体规划的生产经营活动以及经批准的基础设施和公益事业项目建设。</w:t>
            </w:r>
          </w:p>
          <w:p>
            <w:pPr>
              <w:keepNext w:val="0"/>
              <w:keepLines w:val="0"/>
              <w:suppressLineNumbers w:val="0"/>
              <w:spacing w:before="0" w:beforeAutospacing="0" w:after="0" w:afterAutospacing="0"/>
              <w:ind w:left="0" w:right="0"/>
              <w:rPr>
                <w:rFonts w:hint="eastAsia" w:ascii="Times New Roman" w:hAnsi="Times New Roman" w:eastAsia="宋体" w:cs="Times New Roman"/>
                <w:color w:val="auto"/>
                <w:szCs w:val="20"/>
                <w:highlight w:val="none"/>
                <w:u w:val="single"/>
                <w:lang w:val="en-US" w:eastAsia="zh-CN"/>
              </w:rPr>
            </w:pPr>
            <w:r>
              <w:rPr>
                <w:rFonts w:hint="eastAsia" w:ascii="Times New Roman" w:hAnsi="Times New Roman" w:eastAsia="宋体" w:cs="Times New Roman"/>
                <w:color w:val="auto"/>
                <w:szCs w:val="20"/>
                <w:highlight w:val="none"/>
                <w:u w:val="single"/>
                <w:lang w:val="en-US" w:eastAsia="zh-CN"/>
              </w:rPr>
              <w:t>向实验区引进或者放生外来物种应当事先征求保护区管理机构的意见，并按照《湖南省外来物种管理条例》的规定，经有关行政主管部门许可。</w:t>
            </w:r>
          </w:p>
          <w:p>
            <w:pPr>
              <w:keepNext w:val="0"/>
              <w:keepLines w:val="0"/>
              <w:suppressLineNumbers w:val="0"/>
              <w:spacing w:before="0" w:beforeAutospacing="0" w:after="0" w:afterAutospacing="0"/>
              <w:ind w:left="0" w:right="0"/>
              <w:rPr>
                <w:rFonts w:hint="eastAsia" w:ascii="Times New Roman" w:hAnsi="Times New Roman" w:eastAsia="宋体" w:cs="Times New Roman"/>
                <w:color w:val="auto"/>
                <w:szCs w:val="20"/>
                <w:highlight w:val="none"/>
                <w:u w:val="single"/>
                <w:lang w:val="en-US" w:eastAsia="zh-CN"/>
              </w:rPr>
            </w:pPr>
            <w:r>
              <w:rPr>
                <w:rFonts w:hint="eastAsia" w:ascii="Times New Roman" w:hAnsi="Times New Roman" w:eastAsia="宋体" w:cs="Times New Roman"/>
                <w:color w:val="auto"/>
                <w:szCs w:val="20"/>
                <w:highlight w:val="none"/>
                <w:u w:val="single"/>
                <w:lang w:val="en-US" w:eastAsia="zh-CN"/>
              </w:rPr>
              <w:t>第三十一条 市、县（市、区）人民政府应当调整优化实验区内产业结构，发展与保护区保护方向不相冲突的种植业、养殖业、加工业等生产经营活动，推广农业标准化。</w:t>
            </w:r>
          </w:p>
          <w:p>
            <w:pPr>
              <w:keepNext w:val="0"/>
              <w:keepLines w:val="0"/>
              <w:suppressLineNumbers w:val="0"/>
              <w:spacing w:before="0" w:beforeAutospacing="0" w:after="0" w:afterAutospacing="0"/>
              <w:ind w:left="0" w:right="0"/>
              <w:rPr>
                <w:rFonts w:hint="eastAsia" w:ascii="Times New Roman" w:hAnsi="Times New Roman" w:eastAsia="宋体" w:cs="Times New Roman"/>
                <w:color w:val="auto"/>
                <w:szCs w:val="20"/>
                <w:highlight w:val="none"/>
                <w:u w:val="single"/>
                <w:lang w:val="en-US" w:eastAsia="zh-CN"/>
              </w:rPr>
            </w:pPr>
            <w:r>
              <w:rPr>
                <w:rFonts w:hint="eastAsia" w:ascii="Times New Roman" w:hAnsi="Times New Roman" w:eastAsia="宋体" w:cs="Times New Roman"/>
                <w:color w:val="auto"/>
                <w:szCs w:val="20"/>
                <w:highlight w:val="none"/>
                <w:u w:val="single"/>
                <w:lang w:val="en-US" w:eastAsia="zh-CN"/>
              </w:rPr>
              <w:t>本项目为生态循环经济项目，符合实验区产业结构，项目属于与保护区不相冲突的养殖业。</w:t>
            </w:r>
          </w:p>
          <w:p>
            <w:pPr>
              <w:keepNext w:val="0"/>
              <w:keepLines w:val="0"/>
              <w:suppressLineNumbers w:val="0"/>
              <w:spacing w:before="0" w:beforeAutospacing="0" w:after="0" w:afterAutospacing="0"/>
              <w:ind w:left="0" w:right="0"/>
              <w:rPr>
                <w:rFonts w:hint="eastAsia" w:ascii="Times New Roman" w:hAnsi="Times New Roman" w:eastAsia="宋体" w:cs="Times New Roman"/>
                <w:color w:val="auto"/>
                <w:szCs w:val="20"/>
                <w:highlight w:val="none"/>
                <w:u w:val="single"/>
                <w:lang w:val="en-US" w:eastAsia="zh-CN"/>
              </w:rPr>
            </w:pPr>
            <w:r>
              <w:rPr>
                <w:rFonts w:hint="eastAsia" w:ascii="Times New Roman" w:hAnsi="Times New Roman" w:cs="Times New Roman"/>
                <w:szCs w:val="20"/>
                <w:highlight w:val="none"/>
                <w:u w:val="single"/>
                <w:lang w:eastAsia="zh-CN"/>
              </w:rPr>
              <w:t>项目</w:t>
            </w:r>
            <w:r>
              <w:rPr>
                <w:rFonts w:hint="eastAsia" w:ascii="Times New Roman" w:hAnsi="Times New Roman" w:cs="Times New Roman"/>
                <w:szCs w:val="20"/>
                <w:u w:val="single"/>
                <w:lang w:eastAsia="zh-CN"/>
              </w:rPr>
              <w:t>已取得《关于“关于请求同意建设湖南省湖北城乡生态环保科技有限公司生态循环经济项目的请示”的复函》（东洞保函（</w:t>
            </w:r>
            <w:r>
              <w:rPr>
                <w:rFonts w:hint="eastAsia" w:ascii="Times New Roman" w:hAnsi="Times New Roman" w:cs="Times New Roman"/>
                <w:szCs w:val="20"/>
                <w:u w:val="single"/>
                <w:lang w:val="en-US" w:eastAsia="zh-CN"/>
              </w:rPr>
              <w:t>[</w:t>
            </w:r>
            <w:r>
              <w:rPr>
                <w:rFonts w:hint="eastAsia" w:ascii="Times New Roman" w:hAnsi="Times New Roman" w:cs="Times New Roman"/>
                <w:szCs w:val="20"/>
                <w:u w:val="single"/>
                <w:lang w:eastAsia="zh-CN"/>
              </w:rPr>
              <w:t>2020</w:t>
            </w:r>
            <w:r>
              <w:rPr>
                <w:rFonts w:hint="eastAsia" w:ascii="Times New Roman" w:hAnsi="Times New Roman" w:cs="Times New Roman"/>
                <w:szCs w:val="20"/>
                <w:u w:val="single"/>
                <w:lang w:val="en-US" w:eastAsia="zh-CN"/>
              </w:rPr>
              <w:t>]</w:t>
            </w:r>
            <w:r>
              <w:rPr>
                <w:rFonts w:hint="eastAsia" w:ascii="Times New Roman" w:hAnsi="Times New Roman" w:cs="Times New Roman"/>
                <w:szCs w:val="20"/>
                <w:u w:val="single"/>
                <w:lang w:eastAsia="zh-CN"/>
              </w:rPr>
              <w:t>7号）</w:t>
            </w:r>
            <w:r>
              <w:rPr>
                <w:rFonts w:hint="eastAsia" w:cs="Times New Roman"/>
                <w:szCs w:val="20"/>
                <w:u w:val="single"/>
                <w:lang w:eastAsia="zh-CN"/>
              </w:rPr>
              <w:t>（</w:t>
            </w:r>
            <w:r>
              <w:rPr>
                <w:rFonts w:hint="eastAsia" w:ascii="Times New Roman" w:hAnsi="Times New Roman" w:cs="Times New Roman"/>
                <w:szCs w:val="20"/>
                <w:u w:val="single"/>
                <w:lang w:eastAsia="zh-CN"/>
              </w:rPr>
              <w:t>详见附件</w:t>
            </w:r>
            <w:r>
              <w:rPr>
                <w:rFonts w:hint="eastAsia" w:cs="Times New Roman"/>
                <w:szCs w:val="20"/>
                <w:u w:val="single"/>
                <w:lang w:val="en-US" w:eastAsia="zh-CN"/>
              </w:rPr>
              <w:t>9</w:t>
            </w:r>
            <w:r>
              <w:rPr>
                <w:rFonts w:hint="eastAsia" w:cs="Times New Roman"/>
                <w:szCs w:val="20"/>
                <w:u w:val="single"/>
                <w:lang w:eastAsia="zh-CN"/>
              </w:rPr>
              <w:t>），</w:t>
            </w:r>
            <w:r>
              <w:rPr>
                <w:rFonts w:hint="eastAsia" w:ascii="Times New Roman" w:hAnsi="Times New Roman" w:cs="Times New Roman"/>
                <w:szCs w:val="20"/>
                <w:u w:val="single"/>
                <w:lang w:eastAsia="zh-CN"/>
              </w:rPr>
              <w:t>“原则同意湖南省湘北城乡生态环保科技有限公司生态循环经济项目建设”</w:t>
            </w:r>
            <w:r>
              <w:rPr>
                <w:rFonts w:hint="eastAsia" w:cs="Times New Roman"/>
                <w:szCs w:val="20"/>
                <w:u w:val="single"/>
                <w:lang w:eastAsia="zh-CN"/>
              </w:rPr>
              <w:t>；项目运营期间未占用、填埋湿地；</w:t>
            </w:r>
            <w:r>
              <w:rPr>
                <w:rFonts w:hint="eastAsia" w:ascii="Times New Roman" w:hAnsi="Times New Roman" w:cs="Times New Roman"/>
                <w:szCs w:val="20"/>
                <w:u w:val="single"/>
                <w:lang w:eastAsia="zh-CN"/>
              </w:rPr>
              <w:t>项目</w:t>
            </w:r>
            <w:r>
              <w:rPr>
                <w:rFonts w:hint="eastAsia" w:cs="Times New Roman"/>
                <w:szCs w:val="20"/>
                <w:u w:val="single"/>
                <w:lang w:eastAsia="zh-CN"/>
              </w:rPr>
              <w:t>已</w:t>
            </w:r>
            <w:r>
              <w:rPr>
                <w:rFonts w:hint="eastAsia" w:ascii="Times New Roman" w:hAnsi="Times New Roman" w:cs="Times New Roman"/>
                <w:szCs w:val="20"/>
                <w:u w:val="single"/>
                <w:lang w:eastAsia="zh-CN"/>
              </w:rPr>
              <w:t>组织专家开展项目建设对湖南东洞庭湖国家级自然保护区生物多样性影响专题评价，并取得岳阳市生态环境局自然生态科同意本项目备案的建设项目生态专题备案登记表（岳环生[2020]05号），详见附件</w:t>
            </w:r>
            <w:r>
              <w:rPr>
                <w:rFonts w:hint="eastAsia" w:cs="Times New Roman"/>
                <w:szCs w:val="20"/>
                <w:u w:val="single"/>
                <w:lang w:val="en-US" w:eastAsia="zh-CN"/>
              </w:rPr>
              <w:t>14</w:t>
            </w:r>
            <w:r>
              <w:rPr>
                <w:rFonts w:hint="eastAsia" w:ascii="Times New Roman" w:hAnsi="Times New Roman" w:cs="Times New Roman"/>
                <w:szCs w:val="20"/>
                <w:u w:val="single"/>
                <w:lang w:eastAsia="zh-CN"/>
              </w:rPr>
              <w:t>。</w:t>
            </w:r>
          </w:p>
          <w:p>
            <w:pPr>
              <w:keepNext w:val="0"/>
              <w:keepLines w:val="0"/>
              <w:suppressLineNumbers w:val="0"/>
              <w:spacing w:before="0" w:beforeAutospacing="0" w:after="0" w:afterAutospacing="0"/>
              <w:ind w:left="0" w:right="0"/>
              <w:rPr>
                <w:rFonts w:hint="default" w:ascii="Times New Roman" w:hAnsi="Times New Roman" w:cs="Times New Roman"/>
                <w:szCs w:val="20"/>
              </w:rPr>
            </w:pPr>
            <w:r>
              <w:rPr>
                <w:rFonts w:hint="eastAsia" w:ascii="Times New Roman" w:hAnsi="Times New Roman" w:eastAsia="宋体" w:cs="Times New Roman"/>
                <w:color w:val="auto"/>
                <w:szCs w:val="20"/>
                <w:highlight w:val="none"/>
                <w:u w:val="single"/>
                <w:lang w:val="en-US" w:eastAsia="zh-CN"/>
              </w:rPr>
              <w:t>因此，本项目的建设与岳阳市东洞庭湖国家级自然保护区条例不相冲突。</w:t>
            </w:r>
          </w:p>
        </w:tc>
      </w:tr>
    </w:tbl>
    <w:p>
      <w:pPr>
        <w:pStyle w:val="3"/>
        <w:numPr>
          <w:ilvl w:val="0"/>
          <w:numId w:val="0"/>
        </w:numPr>
        <w:rPr>
          <w:b w:val="0"/>
          <w:bCs/>
          <w:color w:val="auto"/>
          <w:highlight w:val="none"/>
        </w:rPr>
      </w:pPr>
      <w:bookmarkStart w:id="2" w:name="_Toc5645"/>
      <w:r>
        <w:rPr>
          <w:rFonts w:hint="eastAsia" w:ascii="Times New Roman" w:hAnsi="Times New Roman" w:eastAsia="黑体" w:cs="Times New Roman"/>
          <w:b w:val="0"/>
          <w:bCs/>
          <w:color w:val="auto"/>
          <w:kern w:val="44"/>
          <w:sz w:val="32"/>
          <w:lang w:bidi="ar-SA"/>
        </w:rPr>
        <w:t>二、</w:t>
      </w:r>
      <w:r>
        <w:rPr>
          <w:b w:val="0"/>
          <w:bCs/>
          <w:color w:val="auto"/>
          <w:highlight w:val="none"/>
        </w:rPr>
        <w:t>建设项目工程分析</w:t>
      </w:r>
      <w:bookmarkEnd w:id="2"/>
    </w:p>
    <w:tbl>
      <w:tblPr>
        <w:tblStyle w:val="25"/>
        <w:tblW w:w="963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76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9" w:type="dxa"/>
            <w:noWrap w:val="0"/>
            <w:vAlign w:val="center"/>
          </w:tcPr>
          <w:p>
            <w:pPr>
              <w:pStyle w:val="44"/>
              <w:keepNext w:val="0"/>
              <w:keepLines w:val="0"/>
              <w:widowControl/>
              <w:suppressLineNumbers w:val="0"/>
              <w:spacing w:before="0" w:beforeAutospacing="0" w:after="0" w:afterAutospacing="0"/>
              <w:ind w:left="0" w:right="0"/>
              <w:rPr>
                <w:rFonts w:hint="default" w:ascii="Times New Roman" w:hAnsi="Times New Roman" w:cs="Times New Roman"/>
                <w:b w:val="0"/>
                <w:bCs/>
                <w:color w:val="FF0000"/>
                <w:szCs w:val="20"/>
                <w:highlight w:val="none"/>
              </w:rPr>
            </w:pPr>
            <w:r>
              <w:rPr>
                <w:rFonts w:hint="default" w:ascii="Times New Roman" w:hAnsi="Times New Roman" w:cs="Times New Roman"/>
                <w:b w:val="0"/>
                <w:bCs/>
                <w:color w:val="auto"/>
                <w:szCs w:val="20"/>
                <w:highlight w:val="none"/>
              </w:rPr>
              <w:t>建设内容</w:t>
            </w:r>
          </w:p>
        </w:tc>
        <w:tc>
          <w:tcPr>
            <w:tcW w:w="8765" w:type="dxa"/>
            <w:noWrap w:val="0"/>
            <w:vAlign w:val="top"/>
          </w:tcPr>
          <w:p>
            <w:pPr>
              <w:keepNext w:val="0"/>
              <w:keepLines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Times New Roman" w:eastAsia="宋体" w:cs="Times New Roman"/>
                <w:sz w:val="24"/>
                <w:szCs w:val="20"/>
                <w:highlight w:val="none"/>
                <w:lang w:val="en-US" w:eastAsia="zh-CN"/>
              </w:rPr>
            </w:pPr>
            <w:r>
              <w:rPr>
                <w:rFonts w:hint="default" w:ascii="Times New Roman" w:hAnsi="Times New Roman" w:eastAsia="宋体" w:cs="Times New Roman"/>
                <w:sz w:val="24"/>
                <w:szCs w:val="20"/>
                <w:highlight w:val="none"/>
                <w:lang w:val="en-US" w:eastAsia="zh-CN"/>
              </w:rPr>
              <w:t>湖南省湘北城乡生态环保科技有限公司成立于2019年12月，</w:t>
            </w:r>
            <w:r>
              <w:rPr>
                <w:rFonts w:hint="eastAsia" w:ascii="Times New Roman" w:hAnsi="Times New Roman" w:eastAsia="宋体" w:cs="Times New Roman"/>
                <w:sz w:val="24"/>
                <w:szCs w:val="20"/>
                <w:highlight w:val="none"/>
                <w:lang w:val="en-US" w:eastAsia="zh-CN"/>
              </w:rPr>
              <w:t>位于</w:t>
            </w:r>
            <w:r>
              <w:rPr>
                <w:rFonts w:hint="default" w:ascii="Times New Roman" w:hAnsi="Times New Roman" w:eastAsia="宋体" w:cs="Times New Roman"/>
                <w:sz w:val="24"/>
                <w:szCs w:val="20"/>
                <w:highlight w:val="none"/>
                <w:lang w:val="en-US" w:eastAsia="zh-CN"/>
              </w:rPr>
              <w:t>湖南省岳阳市君山区蔬菜科技园，以城市污水处理厂的污泥、秸秆、畜禽粪便等为原料，建立湖南省湘北城乡生态环保科技有限公司生态循环经济项目，通过蚯蚓生态养殖年转化污泥6000t、沼渣20000t、畜禽类便10000t、秸秆粉24000t，年产蚯蚓500吨</w:t>
            </w:r>
            <w:r>
              <w:rPr>
                <w:rFonts w:hint="eastAsia" w:ascii="Times New Roman" w:hAnsi="Times New Roman" w:eastAsia="宋体" w:cs="Times New Roman"/>
                <w:sz w:val="24"/>
                <w:szCs w:val="20"/>
                <w:highlight w:val="none"/>
                <w:lang w:val="en-US" w:eastAsia="zh-CN"/>
              </w:rPr>
              <w:t>，该项目于2020年6月3日取得岳阳市生态环境局环评文件批复（岳环评[2020]85号）</w:t>
            </w:r>
            <w:r>
              <w:rPr>
                <w:rFonts w:hint="default" w:ascii="Times New Roman" w:hAnsi="Times New Roman" w:eastAsia="宋体" w:cs="Times New Roman"/>
                <w:sz w:val="24"/>
                <w:szCs w:val="20"/>
                <w:highlight w:val="none"/>
                <w:lang w:val="en-US" w:eastAsia="zh-CN"/>
              </w:rPr>
              <w:t>。</w:t>
            </w:r>
            <w:r>
              <w:rPr>
                <w:rFonts w:hint="eastAsia" w:ascii="Times New Roman" w:hAnsi="Times New Roman" w:eastAsia="宋体" w:cs="Times New Roman"/>
                <w:sz w:val="24"/>
                <w:szCs w:val="20"/>
                <w:highlight w:val="none"/>
                <w:lang w:val="en-US" w:eastAsia="zh-CN"/>
              </w:rPr>
              <w:t>2021年3月11日，取得《湖南省湘北城乡生态环保科技有限公司生态循环经济项目竣工环境保护验收监测报告表》备案登记表。根据《固定污染源排污许可分类管理名录》（2019年版），本项目无需申请排污许可证。</w:t>
            </w:r>
          </w:p>
          <w:p>
            <w:pPr>
              <w:keepNext w:val="0"/>
              <w:keepLines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Times New Roman" w:eastAsia="宋体" w:cs="Times New Roman"/>
                <w:sz w:val="24"/>
                <w:szCs w:val="20"/>
                <w:highlight w:val="none"/>
                <w:u w:val="single"/>
                <w:lang w:val="en-US" w:eastAsia="zh-CN"/>
              </w:rPr>
            </w:pPr>
            <w:r>
              <w:rPr>
                <w:rFonts w:hint="eastAsia" w:cs="Times New Roman"/>
                <w:color w:val="auto"/>
                <w:sz w:val="24"/>
                <w:szCs w:val="20"/>
                <w:highlight w:val="none"/>
                <w:u w:val="single"/>
                <w:lang w:val="en-US" w:eastAsia="zh-CN"/>
              </w:rPr>
              <w:t>由于沼渣原料获取方式较少，公司拟对现有项目原料进行改良，增加适量</w:t>
            </w:r>
            <w:r>
              <w:rPr>
                <w:rFonts w:hint="eastAsia" w:ascii="Times New Roman" w:hAnsi="Times New Roman" w:eastAsia="宋体" w:cs="Times New Roman"/>
                <w:color w:val="auto"/>
                <w:sz w:val="24"/>
                <w:szCs w:val="20"/>
                <w:highlight w:val="none"/>
                <w:u w:val="single"/>
                <w:lang w:val="en-US" w:eastAsia="zh-CN"/>
              </w:rPr>
              <w:t>造纸污泥</w:t>
            </w:r>
            <w:r>
              <w:rPr>
                <w:rFonts w:hint="eastAsia" w:cs="Times New Roman"/>
                <w:color w:val="auto"/>
                <w:sz w:val="24"/>
                <w:szCs w:val="20"/>
                <w:highlight w:val="none"/>
                <w:u w:val="single"/>
                <w:lang w:val="en-US" w:eastAsia="zh-CN"/>
              </w:rPr>
              <w:t>。由于沼渣是发酵后的腐殖质，属于易腐材料，易分解转化，而造纸污泥富含纤维素与木质素，蚯蚓粪转化周期较长，转运周期进一步延长，原本的养殖面积无法满足场地需求，故公司</w:t>
            </w:r>
            <w:r>
              <w:rPr>
                <w:rFonts w:hint="eastAsia" w:ascii="Times New Roman" w:hAnsi="Times New Roman" w:eastAsia="宋体" w:cs="Times New Roman"/>
                <w:color w:val="auto"/>
                <w:sz w:val="24"/>
                <w:szCs w:val="20"/>
                <w:highlight w:val="none"/>
                <w:u w:val="single"/>
                <w:lang w:val="en-US" w:eastAsia="zh-CN"/>
              </w:rPr>
              <w:t>新租赁24个大棚进行蚯蚓生态养殖，</w:t>
            </w:r>
            <w:r>
              <w:rPr>
                <w:rFonts w:hint="eastAsia" w:cs="Times New Roman"/>
                <w:color w:val="auto"/>
                <w:sz w:val="24"/>
                <w:szCs w:val="20"/>
                <w:highlight w:val="none"/>
                <w:u w:val="single"/>
                <w:lang w:val="en-US" w:eastAsia="zh-CN"/>
              </w:rPr>
              <w:t>本次改扩建完成后可</w:t>
            </w:r>
            <w:r>
              <w:rPr>
                <w:rFonts w:hint="eastAsia" w:ascii="Times New Roman" w:hAnsi="Times New Roman" w:eastAsia="宋体" w:cs="Times New Roman"/>
                <w:color w:val="auto"/>
                <w:sz w:val="24"/>
                <w:szCs w:val="20"/>
                <w:highlight w:val="none"/>
                <w:u w:val="single"/>
                <w:lang w:val="en-US" w:eastAsia="zh-CN"/>
              </w:rPr>
              <w:t>年转化城镇污水处理厂污泥6000t、沼渣10000t、畜禽粪便10000t，秸秆粉24000t、造纸污泥10000t，年产蚯蚓600t。</w:t>
            </w:r>
          </w:p>
          <w:p>
            <w:pPr>
              <w:keepNext w:val="0"/>
              <w:keepLines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Times New Roman" w:cs="Times New Roman"/>
                <w:sz w:val="24"/>
                <w:szCs w:val="20"/>
                <w:highlight w:val="none"/>
              </w:rPr>
            </w:pPr>
            <w:r>
              <w:rPr>
                <w:rFonts w:hint="default" w:ascii="Times New Roman" w:hAnsi="Times New Roman" w:eastAsia="宋体" w:cs="Times New Roman"/>
                <w:sz w:val="24"/>
                <w:szCs w:val="20"/>
                <w:highlight w:val="none"/>
                <w:lang w:val="en-US" w:eastAsia="zh-CN"/>
              </w:rPr>
              <w:t>根据《中华人民共和国环境保护法》、《中华人民共和国环境影响评价法》和中华人民共和国国务院令第682号《建设项</w:t>
            </w:r>
            <w:r>
              <w:rPr>
                <w:rFonts w:hint="default" w:ascii="Times New Roman" w:hAnsi="Times New Roman" w:cs="Times New Roman"/>
                <w:sz w:val="24"/>
                <w:szCs w:val="20"/>
                <w:highlight w:val="none"/>
              </w:rPr>
              <w:t>目环境保护管理条例》的有关规定要求，本项目应进行环境影响评价；根据建设项目环境影响评价分类管理名录（2021年版）</w:t>
            </w:r>
            <w:r>
              <w:rPr>
                <w:rFonts w:hint="eastAsia" w:cs="Times New Roman"/>
                <w:sz w:val="24"/>
                <w:szCs w:val="20"/>
                <w:highlight w:val="none"/>
                <w:lang w:eastAsia="zh-CN"/>
              </w:rPr>
              <w:t>。本项目属于</w:t>
            </w:r>
            <w:r>
              <w:rPr>
                <w:rFonts w:hint="default"/>
                <w:szCs w:val="20"/>
                <w:highlight w:val="none"/>
              </w:rPr>
              <w:t>“二、畜牧业 03 ”中“其他畜牧业 039 ”，同时属于“四十七、生态保护和环境治理业- 103 一般工业固体废物（含污水处理污泥）、建筑施工废弃物处置及综合利用-其他 ”，故须编制环境影响报告表。</w:t>
            </w:r>
            <w:r>
              <w:rPr>
                <w:rFonts w:hint="eastAsia" w:cs="Times New Roman"/>
                <w:sz w:val="24"/>
                <w:szCs w:val="20"/>
                <w:highlight w:val="none"/>
                <w:lang w:eastAsia="zh-CN"/>
              </w:rPr>
              <w:t>因此，</w:t>
            </w:r>
            <w:r>
              <w:rPr>
                <w:rFonts w:hint="default" w:ascii="Times New Roman" w:hAnsi="Times New Roman" w:eastAsia="宋体" w:cs="Times New Roman"/>
                <w:sz w:val="24"/>
                <w:szCs w:val="20"/>
                <w:highlight w:val="none"/>
                <w:lang w:val="en-US" w:eastAsia="zh-CN"/>
              </w:rPr>
              <w:t>湖南省湘北城乡生态环保科技有限公司</w:t>
            </w:r>
            <w:r>
              <w:rPr>
                <w:rFonts w:hint="default" w:ascii="Times New Roman" w:hAnsi="Times New Roman" w:cs="Times New Roman"/>
                <w:sz w:val="24"/>
                <w:szCs w:val="20"/>
                <w:highlight w:val="none"/>
              </w:rPr>
              <w:t>委托</w:t>
            </w:r>
            <w:r>
              <w:rPr>
                <w:rFonts w:hint="default" w:ascii="Times New Roman" w:hAnsi="Times New Roman" w:cs="Times New Roman"/>
                <w:sz w:val="24"/>
                <w:szCs w:val="20"/>
                <w:highlight w:val="none"/>
                <w:lang w:val="en-US" w:eastAsia="zh-CN"/>
              </w:rPr>
              <w:t>湖南衡润科技</w:t>
            </w:r>
            <w:r>
              <w:rPr>
                <w:rFonts w:hint="default" w:ascii="Times New Roman" w:hAnsi="Times New Roman" w:cs="Times New Roman"/>
                <w:sz w:val="24"/>
                <w:szCs w:val="20"/>
                <w:highlight w:val="none"/>
                <w:lang w:eastAsia="zh-CN"/>
              </w:rPr>
              <w:t>有限公司</w:t>
            </w:r>
            <w:r>
              <w:rPr>
                <w:rFonts w:hint="default" w:ascii="Times New Roman" w:hAnsi="Times New Roman" w:cs="Times New Roman"/>
                <w:sz w:val="24"/>
                <w:szCs w:val="20"/>
                <w:highlight w:val="none"/>
              </w:rPr>
              <w:t>承担该项目的环境影响评价工作。我单位接受委托后，随即组织人员到项目建设场地及其周围进行了实地勘查与调研，收集了有关的工程资料，依照《环境影响评价技术导则》，结合本项目的建设特点，编制了本项目《建设项目环境影响报告表》，交由建设单位呈报给环境保护行政主管部门审批。</w:t>
            </w:r>
          </w:p>
          <w:p>
            <w:pPr>
              <w:pStyle w:val="61"/>
              <w:keepNext w:val="0"/>
              <w:keepLines w:val="0"/>
              <w:widowControl/>
              <w:suppressLineNumbers w:val="0"/>
              <w:spacing w:before="0" w:beforeAutospacing="0" w:after="0" w:afterAutospacing="0"/>
              <w:ind w:left="0" w:right="0" w:firstLine="482"/>
              <w:rPr>
                <w:rFonts w:hint="default" w:ascii="Times New Roman" w:hAnsi="Times New Roman" w:cs="Times New Roman"/>
                <w:color w:val="auto"/>
                <w:szCs w:val="20"/>
                <w:highlight w:val="none"/>
              </w:rPr>
            </w:pPr>
            <w:r>
              <w:rPr>
                <w:rFonts w:hint="default" w:ascii="Times New Roman" w:hAnsi="Times New Roman" w:cs="Times New Roman"/>
                <w:color w:val="auto"/>
                <w:szCs w:val="20"/>
                <w:highlight w:val="none"/>
              </w:rPr>
              <w:t>1、建设内容</w:t>
            </w:r>
          </w:p>
          <w:p>
            <w:pPr>
              <w:keepNext w:val="0"/>
              <w:keepLines w:val="0"/>
              <w:widowControl/>
              <w:suppressLineNumbers w:val="0"/>
              <w:spacing w:before="0" w:beforeAutospacing="0" w:after="0" w:afterAutospacing="0"/>
              <w:ind w:left="0" w:right="0"/>
              <w:jc w:val="left"/>
              <w:rPr>
                <w:rFonts w:hint="default" w:ascii="Times New Roman" w:hAnsi="Times New Roman" w:cs="Times New Roman"/>
                <w:color w:val="auto"/>
                <w:szCs w:val="20"/>
                <w:highlight w:val="none"/>
                <w:u w:val="none"/>
              </w:rPr>
            </w:pPr>
            <w:r>
              <w:rPr>
                <w:rFonts w:hint="default" w:ascii="Times New Roman" w:hAnsi="Times New Roman" w:eastAsia="宋体" w:cs="Times New Roman"/>
                <w:color w:val="auto"/>
                <w:kern w:val="0"/>
                <w:sz w:val="24"/>
                <w:szCs w:val="24"/>
                <w:highlight w:val="none"/>
                <w:lang w:val="en-US" w:eastAsia="zh-CN" w:bidi="ar"/>
              </w:rPr>
              <w:t>本项目</w:t>
            </w:r>
            <w:r>
              <w:rPr>
                <w:rFonts w:hint="eastAsia" w:ascii="Times New Roman" w:hAnsi="Times New Roman" w:eastAsia="宋体" w:cs="Times New Roman"/>
                <w:color w:val="auto"/>
                <w:kern w:val="0"/>
                <w:sz w:val="24"/>
                <w:szCs w:val="24"/>
                <w:highlight w:val="none"/>
                <w:lang w:val="en-US" w:eastAsia="zh-CN" w:bidi="ar"/>
              </w:rPr>
              <w:t>租赁湖南省君山区蔬菜科技园现有仓储大棚、蔬菜大棚、空地等</w:t>
            </w:r>
            <w:r>
              <w:rPr>
                <w:rFonts w:hint="default" w:ascii="Times New Roman" w:hAnsi="Times New Roman" w:eastAsia="宋体" w:cs="Times New Roman"/>
                <w:color w:val="auto"/>
                <w:kern w:val="0"/>
                <w:sz w:val="24"/>
                <w:szCs w:val="24"/>
                <w:highlight w:val="none"/>
                <w:lang w:val="en-US" w:eastAsia="zh-CN" w:bidi="ar"/>
              </w:rPr>
              <w:t>，项目新增用地面积约</w:t>
            </w:r>
            <w:r>
              <w:rPr>
                <w:rFonts w:hint="eastAsia" w:cs="Times New Roman"/>
                <w:color w:val="auto"/>
                <w:kern w:val="0"/>
                <w:sz w:val="24"/>
                <w:szCs w:val="24"/>
                <w:highlight w:val="none"/>
                <w:lang w:val="en-US" w:eastAsia="zh-CN" w:bidi="ar"/>
              </w:rPr>
              <w:t>9600</w:t>
            </w:r>
            <w:r>
              <w:rPr>
                <w:rFonts w:hint="default" w:ascii="Times New Roman" w:hAnsi="Times New Roman" w:eastAsia="宋体" w:cs="Times New Roman"/>
                <w:color w:val="auto"/>
                <w:kern w:val="0"/>
                <w:sz w:val="24"/>
                <w:szCs w:val="24"/>
                <w:highlight w:val="none"/>
                <w:lang w:val="en-US" w:eastAsia="zh-CN" w:bidi="ar"/>
              </w:rPr>
              <w:t>m</w:t>
            </w:r>
            <w:r>
              <w:rPr>
                <w:rFonts w:hint="default" w:ascii="Times New Roman" w:hAnsi="Times New Roman" w:eastAsia="宋体" w:cs="Times New Roman"/>
                <w:color w:val="auto"/>
                <w:kern w:val="0"/>
                <w:sz w:val="24"/>
                <w:szCs w:val="24"/>
                <w:highlight w:val="none"/>
                <w:vertAlign w:val="superscript"/>
                <w:lang w:val="en-US" w:eastAsia="zh-CN" w:bidi="ar"/>
              </w:rPr>
              <w:t>2</w:t>
            </w:r>
            <w:r>
              <w:rPr>
                <w:rFonts w:hint="default" w:ascii="Times New Roman" w:hAnsi="Times New Roman" w:eastAsia="宋体" w:cs="Times New Roman"/>
                <w:color w:val="auto"/>
                <w:kern w:val="0"/>
                <w:sz w:val="16"/>
                <w:szCs w:val="16"/>
                <w:highlight w:val="none"/>
                <w:lang w:val="en-US" w:eastAsia="zh-CN" w:bidi="ar"/>
              </w:rPr>
              <w:t xml:space="preserve"> </w:t>
            </w:r>
            <w:r>
              <w:rPr>
                <w:rFonts w:hint="default" w:ascii="Times New Roman" w:hAnsi="Times New Roman" w:eastAsia="宋体" w:cs="Times New Roman"/>
                <w:color w:val="auto"/>
                <w:kern w:val="0"/>
                <w:sz w:val="24"/>
                <w:szCs w:val="24"/>
                <w:highlight w:val="none"/>
                <w:lang w:val="en-US" w:eastAsia="zh-CN" w:bidi="ar"/>
              </w:rPr>
              <w:t>，利用</w:t>
            </w:r>
            <w:r>
              <w:rPr>
                <w:rFonts w:hint="eastAsia" w:ascii="Times New Roman" w:hAnsi="Times New Roman" w:eastAsia="宋体" w:cs="Times New Roman"/>
                <w:color w:val="auto"/>
                <w:kern w:val="0"/>
                <w:sz w:val="24"/>
                <w:szCs w:val="24"/>
                <w:highlight w:val="none"/>
                <w:lang w:val="en-US" w:eastAsia="zh-CN" w:bidi="ar"/>
              </w:rPr>
              <w:t>园区内</w:t>
            </w:r>
            <w:r>
              <w:rPr>
                <w:rFonts w:hint="default" w:ascii="Times New Roman" w:hAnsi="Times New Roman" w:eastAsia="宋体" w:cs="Times New Roman"/>
                <w:color w:val="auto"/>
                <w:kern w:val="0"/>
                <w:sz w:val="24"/>
                <w:szCs w:val="24"/>
                <w:highlight w:val="none"/>
                <w:lang w:val="en-US" w:eastAsia="zh-CN" w:bidi="ar"/>
              </w:rPr>
              <w:t>现有</w:t>
            </w:r>
            <w:r>
              <w:rPr>
                <w:rFonts w:hint="eastAsia" w:ascii="Times New Roman" w:hAnsi="Times New Roman" w:eastAsia="宋体" w:cs="Times New Roman"/>
                <w:color w:val="auto"/>
                <w:kern w:val="0"/>
                <w:sz w:val="24"/>
                <w:szCs w:val="24"/>
                <w:highlight w:val="none"/>
                <w:lang w:val="en-US" w:eastAsia="zh-CN" w:bidi="ar"/>
              </w:rPr>
              <w:t>大棚建设</w:t>
            </w:r>
            <w:r>
              <w:rPr>
                <w:rFonts w:hint="eastAsia" w:cs="Times New Roman"/>
                <w:color w:val="auto"/>
                <w:kern w:val="0"/>
                <w:sz w:val="24"/>
                <w:szCs w:val="24"/>
                <w:highlight w:val="none"/>
                <w:lang w:val="en-US" w:eastAsia="zh-CN" w:bidi="ar"/>
              </w:rPr>
              <w:t>为</w:t>
            </w:r>
            <w:r>
              <w:rPr>
                <w:rFonts w:hint="eastAsia" w:ascii="Times New Roman" w:hAnsi="Times New Roman" w:eastAsia="宋体" w:cs="Times New Roman"/>
                <w:color w:val="auto"/>
                <w:kern w:val="0"/>
                <w:sz w:val="24"/>
                <w:szCs w:val="24"/>
                <w:highlight w:val="none"/>
                <w:lang w:val="en-US" w:eastAsia="zh-CN" w:bidi="ar"/>
              </w:rPr>
              <w:t>24个蚯蚓养殖大棚</w:t>
            </w:r>
            <w:r>
              <w:rPr>
                <w:rFonts w:hint="default" w:ascii="Times New Roman" w:hAnsi="Times New Roman" w:eastAsia="宋体" w:cs="Times New Roman"/>
                <w:color w:val="auto"/>
                <w:kern w:val="0"/>
                <w:sz w:val="24"/>
                <w:szCs w:val="24"/>
                <w:highlight w:val="none"/>
                <w:lang w:val="en-US" w:eastAsia="zh-CN" w:bidi="ar"/>
              </w:rPr>
              <w:t>。具体建设内容见表 2-1。</w:t>
            </w:r>
          </w:p>
          <w:p>
            <w:pPr>
              <w:pStyle w:val="44"/>
              <w:keepNext w:val="0"/>
              <w:keepLines w:val="0"/>
              <w:widowControl/>
              <w:suppressLineNumbers w:val="0"/>
              <w:spacing w:before="0" w:beforeAutospacing="0" w:after="0" w:afterAutospacing="0"/>
              <w:ind w:left="0" w:right="0"/>
              <w:rPr>
                <w:rFonts w:hint="default" w:ascii="Times New Roman" w:hAnsi="Times New Roman" w:cs="Times New Roman"/>
                <w:color w:val="auto"/>
                <w:szCs w:val="20"/>
                <w:highlight w:val="none"/>
                <w:u w:val="none"/>
              </w:rPr>
            </w:pPr>
            <w:r>
              <w:rPr>
                <w:rFonts w:hint="default" w:ascii="Times New Roman" w:hAnsi="Times New Roman" w:cs="Times New Roman"/>
                <w:color w:val="auto"/>
                <w:szCs w:val="20"/>
                <w:highlight w:val="none"/>
                <w:u w:val="none"/>
              </w:rPr>
              <w:t>表2-1  项目组成一览表</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529"/>
              <w:gridCol w:w="5100"/>
              <w:gridCol w:w="109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720" w:type="dxa"/>
                  <w:noWrap w:val="0"/>
                  <w:vAlign w:val="center"/>
                </w:tcPr>
                <w:p>
                  <w:pPr>
                    <w:pStyle w:val="57"/>
                    <w:keepNext w:val="0"/>
                    <w:keepLines w:val="0"/>
                    <w:widowControl/>
                    <w:suppressLineNumbers w:val="0"/>
                    <w:spacing w:before="0" w:beforeAutospacing="0" w:after="0" w:afterAutospacing="0"/>
                    <w:ind w:left="0" w:right="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序号</w:t>
                  </w:r>
                </w:p>
              </w:tc>
              <w:tc>
                <w:tcPr>
                  <w:tcW w:w="1529" w:type="dxa"/>
                  <w:noWrap w:val="0"/>
                  <w:vAlign w:val="center"/>
                </w:tcPr>
                <w:p>
                  <w:pPr>
                    <w:pStyle w:val="57"/>
                    <w:keepNext w:val="0"/>
                    <w:keepLines w:val="0"/>
                    <w:widowControl/>
                    <w:suppressLineNumbers w:val="0"/>
                    <w:spacing w:before="0" w:beforeAutospacing="0" w:after="0" w:afterAutospacing="0"/>
                    <w:ind w:left="0" w:right="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名称</w:t>
                  </w:r>
                </w:p>
              </w:tc>
              <w:tc>
                <w:tcPr>
                  <w:tcW w:w="5100" w:type="dxa"/>
                  <w:noWrap w:val="0"/>
                  <w:vAlign w:val="center"/>
                </w:tcPr>
                <w:p>
                  <w:pPr>
                    <w:pStyle w:val="57"/>
                    <w:keepNext w:val="0"/>
                    <w:keepLines w:val="0"/>
                    <w:widowControl/>
                    <w:suppressLineNumbers w:val="0"/>
                    <w:spacing w:before="0" w:beforeAutospacing="0" w:after="0" w:afterAutospacing="0"/>
                    <w:ind w:left="0" w:right="0"/>
                    <w:rPr>
                      <w:rFonts w:hint="eastAsia"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rPr>
                    <w:t>建设规模及内容</w:t>
                  </w:r>
                </w:p>
              </w:tc>
              <w:tc>
                <w:tcPr>
                  <w:tcW w:w="1090" w:type="dxa"/>
                  <w:noWrap w:val="0"/>
                  <w:vAlign w:val="center"/>
                </w:tcPr>
                <w:p>
                  <w:pPr>
                    <w:pStyle w:val="57"/>
                    <w:keepNext w:val="0"/>
                    <w:keepLines w:val="0"/>
                    <w:widowControl/>
                    <w:suppressLineNumbers w:val="0"/>
                    <w:spacing w:before="0" w:beforeAutospacing="0" w:after="0" w:afterAutospacing="0"/>
                    <w:ind w:left="0" w:right="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720" w:type="dxa"/>
                  <w:vMerge w:val="restart"/>
                  <w:noWrap w:val="0"/>
                  <w:vAlign w:val="center"/>
                </w:tcPr>
                <w:p>
                  <w:pPr>
                    <w:pStyle w:val="42"/>
                    <w:keepNext w:val="0"/>
                    <w:keepLines w:val="0"/>
                    <w:widowControl/>
                    <w:suppressLineNumbers w:val="0"/>
                    <w:spacing w:before="0" w:beforeAutospacing="0" w:after="0" w:afterAutospacing="0"/>
                    <w:ind w:left="0" w:right="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主体工程</w:t>
                  </w:r>
                </w:p>
              </w:tc>
              <w:tc>
                <w:tcPr>
                  <w:tcW w:w="1529" w:type="dxa"/>
                  <w:vMerge w:val="restart"/>
                  <w:noWrap w:val="0"/>
                  <w:vAlign w:val="center"/>
                </w:tcPr>
                <w:p>
                  <w:pPr>
                    <w:pStyle w:val="42"/>
                    <w:keepNext w:val="0"/>
                    <w:keepLines w:val="0"/>
                    <w:widowControl/>
                    <w:suppressLineNumbers w:val="0"/>
                    <w:spacing w:before="0" w:beforeAutospacing="0" w:after="0" w:afterAutospacing="0"/>
                    <w:ind w:left="0" w:right="0"/>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养殖区</w:t>
                  </w:r>
                </w:p>
              </w:tc>
              <w:tc>
                <w:tcPr>
                  <w:tcW w:w="5100" w:type="dxa"/>
                  <w:noWrap w:val="0"/>
                  <w:vAlign w:val="center"/>
                </w:tcPr>
                <w:p>
                  <w:pPr>
                    <w:pStyle w:val="42"/>
                    <w:keepNext w:val="0"/>
                    <w:keepLines w:val="0"/>
                    <w:widowControl/>
                    <w:suppressLineNumbers w:val="0"/>
                    <w:spacing w:before="0" w:beforeAutospacing="0" w:after="0" w:afterAutospacing="0"/>
                    <w:ind w:left="0" w:right="0"/>
                    <w:jc w:val="both"/>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原租赁大棚30个，用于蚯蚓养殖，占地面积约</w:t>
                  </w:r>
                  <w:r>
                    <w:rPr>
                      <w:rFonts w:hint="eastAsia" w:ascii="Times New Roman" w:hAnsi="Times New Roman" w:cs="Times New Roman"/>
                      <w:color w:val="auto"/>
                      <w:sz w:val="21"/>
                      <w:szCs w:val="21"/>
                      <w:highlight w:val="none"/>
                      <w:lang w:val="en-US" w:eastAsia="zh-CN"/>
                    </w:rPr>
                    <w:t>1</w:t>
                  </w:r>
                  <w:r>
                    <w:rPr>
                      <w:rFonts w:hint="eastAsia" w:ascii="Times New Roman" w:hAnsi="Times New Roman" w:eastAsia="宋体" w:cs="Times New Roman"/>
                      <w:color w:val="auto"/>
                      <w:sz w:val="21"/>
                      <w:szCs w:val="21"/>
                      <w:highlight w:val="none"/>
                      <w:lang w:val="en-US" w:eastAsia="zh-CN"/>
                    </w:rPr>
                    <w:t>2000m</w:t>
                  </w:r>
                  <w:r>
                    <w:rPr>
                      <w:rFonts w:hint="eastAsia" w:ascii="Times New Roman" w:hAnsi="Times New Roman" w:eastAsia="宋体" w:cs="Times New Roman"/>
                      <w:color w:val="auto"/>
                      <w:sz w:val="21"/>
                      <w:szCs w:val="21"/>
                      <w:highlight w:val="none"/>
                      <w:vertAlign w:val="superscript"/>
                      <w:lang w:val="en-US" w:eastAsia="zh-CN"/>
                    </w:rPr>
                    <w:t>2</w:t>
                  </w:r>
                  <w:r>
                    <w:rPr>
                      <w:rFonts w:hint="eastAsia" w:ascii="Times New Roman" w:hAnsi="Times New Roman" w:eastAsia="宋体" w:cs="Times New Roman"/>
                      <w:color w:val="auto"/>
                      <w:sz w:val="21"/>
                      <w:szCs w:val="21"/>
                      <w:highlight w:val="none"/>
                      <w:lang w:val="en-US" w:eastAsia="zh-CN"/>
                    </w:rPr>
                    <w:t>，每个大棚约50m长、8m宽、2.8m高，每个大棚内设2个40m长×2.5m宽的蚯蚓育种单元模块。养殖区场地进行压实，并铺设防渗膜。</w:t>
                  </w:r>
                </w:p>
              </w:tc>
              <w:tc>
                <w:tcPr>
                  <w:tcW w:w="1090" w:type="dxa"/>
                  <w:noWrap w:val="0"/>
                  <w:vAlign w:val="center"/>
                </w:tcPr>
                <w:p>
                  <w:pPr>
                    <w:pStyle w:val="42"/>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现有改建大棚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720" w:type="dxa"/>
                  <w:vMerge w:val="continue"/>
                  <w:noWrap w:val="0"/>
                  <w:vAlign w:val="center"/>
                </w:tcPr>
                <w:p>
                  <w:pPr>
                    <w:pStyle w:val="42"/>
                    <w:keepNext w:val="0"/>
                    <w:keepLines w:val="0"/>
                    <w:widowControl/>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1529" w:type="dxa"/>
                  <w:vMerge w:val="continue"/>
                  <w:noWrap w:val="0"/>
                  <w:vAlign w:val="center"/>
                </w:tcPr>
                <w:p>
                  <w:pPr>
                    <w:pStyle w:val="42"/>
                    <w:keepNext w:val="0"/>
                    <w:keepLines w:val="0"/>
                    <w:widowControl/>
                    <w:suppressLineNumbers w:val="0"/>
                    <w:spacing w:before="0" w:beforeAutospacing="0" w:after="0" w:afterAutospacing="0"/>
                    <w:ind w:left="0" w:right="0"/>
                    <w:rPr>
                      <w:rFonts w:hint="eastAsia" w:ascii="Times New Roman" w:hAnsi="Times New Roman" w:eastAsia="宋体" w:cs="Times New Roman"/>
                      <w:color w:val="auto"/>
                      <w:sz w:val="21"/>
                      <w:szCs w:val="21"/>
                      <w:highlight w:val="none"/>
                      <w:lang w:val="en-US" w:eastAsia="zh-CN"/>
                    </w:rPr>
                  </w:pPr>
                </w:p>
              </w:tc>
              <w:tc>
                <w:tcPr>
                  <w:tcW w:w="5100" w:type="dxa"/>
                  <w:noWrap w:val="0"/>
                  <w:vAlign w:val="center"/>
                </w:tcPr>
                <w:p>
                  <w:pPr>
                    <w:pStyle w:val="42"/>
                    <w:keepNext w:val="0"/>
                    <w:keepLines w:val="0"/>
                    <w:widowControl/>
                    <w:suppressLineNumbers w:val="0"/>
                    <w:spacing w:before="0" w:beforeAutospacing="0" w:after="0" w:afterAutospacing="0"/>
                    <w:ind w:left="0" w:right="0"/>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新租用大棚24个，占地面积约</w:t>
                  </w:r>
                  <w:r>
                    <w:rPr>
                      <w:rFonts w:hint="eastAsia" w:ascii="Times New Roman" w:hAnsi="Times New Roman" w:cs="Times New Roman"/>
                      <w:color w:val="auto"/>
                      <w:sz w:val="21"/>
                      <w:szCs w:val="21"/>
                      <w:highlight w:val="none"/>
                      <w:lang w:val="en-US" w:eastAsia="zh-CN"/>
                    </w:rPr>
                    <w:t>9600</w:t>
                  </w:r>
                  <w:r>
                    <w:rPr>
                      <w:rFonts w:hint="eastAsia" w:ascii="Times New Roman" w:hAnsi="Times New Roman" w:eastAsia="宋体" w:cs="Times New Roman"/>
                      <w:color w:val="auto"/>
                      <w:sz w:val="21"/>
                      <w:szCs w:val="21"/>
                      <w:highlight w:val="none"/>
                      <w:lang w:val="en-US" w:eastAsia="zh-CN"/>
                    </w:rPr>
                    <w:t>m</w:t>
                  </w:r>
                  <w:r>
                    <w:rPr>
                      <w:rFonts w:hint="eastAsia" w:ascii="Times New Roman" w:hAnsi="Times New Roman" w:eastAsia="宋体" w:cs="Times New Roman"/>
                      <w:color w:val="auto"/>
                      <w:sz w:val="21"/>
                      <w:szCs w:val="21"/>
                      <w:highlight w:val="none"/>
                      <w:vertAlign w:val="superscript"/>
                      <w:lang w:val="en-US" w:eastAsia="zh-CN"/>
                    </w:rPr>
                    <w:t>2</w:t>
                  </w:r>
                  <w:r>
                    <w:rPr>
                      <w:rFonts w:hint="eastAsia" w:ascii="Times New Roman" w:hAnsi="Times New Roman" w:eastAsia="宋体" w:cs="Times New Roman"/>
                      <w:color w:val="auto"/>
                      <w:sz w:val="21"/>
                      <w:szCs w:val="21"/>
                      <w:highlight w:val="none"/>
                      <w:lang w:val="en-US" w:eastAsia="zh-CN"/>
                    </w:rPr>
                    <w:t>，每个大棚约50m长、8m宽、2.8m高，每个大棚内设2个40m长×2.5m宽的蚯蚓育种单元模块。养殖区场地进行压实，并铺设防渗膜。</w:t>
                  </w:r>
                </w:p>
              </w:tc>
              <w:tc>
                <w:tcPr>
                  <w:tcW w:w="1090" w:type="dxa"/>
                  <w:noWrap w:val="0"/>
                  <w:vAlign w:val="center"/>
                </w:tcPr>
                <w:p>
                  <w:pPr>
                    <w:pStyle w:val="42"/>
                    <w:keepNext w:val="0"/>
                    <w:keepLines w:val="0"/>
                    <w:widowControl/>
                    <w:suppressLineNumbers w:val="0"/>
                    <w:spacing w:before="0" w:beforeAutospacing="0" w:after="0" w:afterAutospacing="0"/>
                    <w:ind w:left="0" w:right="0"/>
                    <w:rPr>
                      <w:rFonts w:hint="eastAsia" w:ascii="Times New Roman" w:hAnsi="Times New Roman" w:cs="Times New Roman"/>
                      <w:color w:val="000000"/>
                      <w:sz w:val="21"/>
                      <w:szCs w:val="21"/>
                      <w:highlight w:val="none"/>
                      <w:lang w:val="en-US" w:eastAsia="zh-CN"/>
                    </w:rPr>
                  </w:pPr>
                  <w:r>
                    <w:rPr>
                      <w:rFonts w:hint="eastAsia" w:ascii="Times New Roman" w:hAnsi="Times New Roman" w:cs="Times New Roman"/>
                      <w:color w:val="000000"/>
                      <w:sz w:val="21"/>
                      <w:szCs w:val="21"/>
                      <w:highlight w:val="none"/>
                      <w:lang w:val="en-US" w:eastAsia="zh-CN"/>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20" w:type="dxa"/>
                  <w:noWrap w:val="0"/>
                  <w:vAlign w:val="center"/>
                </w:tcPr>
                <w:p>
                  <w:pPr>
                    <w:pStyle w:val="42"/>
                    <w:keepNext w:val="0"/>
                    <w:keepLines w:val="0"/>
                    <w:widowControl/>
                    <w:suppressLineNumbers w:val="0"/>
                    <w:spacing w:before="0" w:beforeAutospacing="0" w:after="0" w:afterAutospacing="0"/>
                    <w:ind w:left="0" w:right="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辅助工程</w:t>
                  </w:r>
                </w:p>
              </w:tc>
              <w:tc>
                <w:tcPr>
                  <w:tcW w:w="1529" w:type="dxa"/>
                  <w:noWrap w:val="0"/>
                  <w:vAlign w:val="center"/>
                </w:tcPr>
                <w:p>
                  <w:pPr>
                    <w:pStyle w:val="42"/>
                    <w:keepNext w:val="0"/>
                    <w:keepLines w:val="0"/>
                    <w:widowControl/>
                    <w:suppressLineNumbers w:val="0"/>
                    <w:spacing w:before="0" w:beforeAutospacing="0" w:after="0" w:afterAutospacing="0"/>
                    <w:ind w:left="0" w:right="0"/>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看守房</w:t>
                  </w:r>
                </w:p>
              </w:tc>
              <w:tc>
                <w:tcPr>
                  <w:tcW w:w="5100" w:type="dxa"/>
                  <w:noWrap w:val="0"/>
                  <w:vAlign w:val="center"/>
                </w:tcPr>
                <w:p>
                  <w:pPr>
                    <w:pStyle w:val="42"/>
                    <w:keepNext w:val="0"/>
                    <w:keepLines w:val="0"/>
                    <w:widowControl/>
                    <w:suppressLineNumbers w:val="0"/>
                    <w:spacing w:before="0" w:beforeAutospacing="0" w:after="0" w:afterAutospacing="0"/>
                    <w:ind w:left="0" w:right="0"/>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看守场地员工的休息场所</w:t>
                  </w:r>
                  <w:r>
                    <w:rPr>
                      <w:rFonts w:hint="eastAsia" w:ascii="Times New Roman" w:hAnsi="Times New Roman" w:eastAsia="宋体" w:cs="Times New Roman"/>
                      <w:color w:val="auto"/>
                      <w:sz w:val="21"/>
                      <w:szCs w:val="21"/>
                      <w:highlight w:val="none"/>
                      <w:lang w:val="en-US" w:eastAsia="zh-CN"/>
                    </w:rPr>
                    <w:t>，占地面积</w:t>
                  </w:r>
                  <w:r>
                    <w:rPr>
                      <w:rFonts w:hint="default" w:ascii="Times New Roman" w:hAnsi="Times New Roman" w:eastAsia="宋体" w:cs="Times New Roman"/>
                      <w:color w:val="auto"/>
                      <w:sz w:val="21"/>
                      <w:szCs w:val="21"/>
                      <w:highlight w:val="none"/>
                      <w:lang w:val="en-US" w:eastAsia="zh-CN"/>
                    </w:rPr>
                    <w:t>30m</w:t>
                  </w:r>
                  <w:r>
                    <w:rPr>
                      <w:rFonts w:hint="default" w:ascii="Times New Roman" w:hAnsi="Times New Roman" w:eastAsia="宋体" w:cs="Times New Roman"/>
                      <w:color w:val="auto"/>
                      <w:sz w:val="21"/>
                      <w:szCs w:val="21"/>
                      <w:highlight w:val="none"/>
                      <w:vertAlign w:val="superscript"/>
                      <w:lang w:val="en-US" w:eastAsia="zh-CN"/>
                    </w:rPr>
                    <w:t>2</w:t>
                  </w:r>
                  <w:r>
                    <w:rPr>
                      <w:rFonts w:hint="eastAsia" w:ascii="Times New Roman" w:hAnsi="Times New Roman" w:eastAsia="宋体" w:cs="Times New Roman"/>
                      <w:color w:val="auto"/>
                      <w:sz w:val="21"/>
                      <w:szCs w:val="21"/>
                      <w:highlight w:val="none"/>
                      <w:lang w:val="en-US" w:eastAsia="zh-CN"/>
                    </w:rPr>
                    <w:t>。</w:t>
                  </w:r>
                </w:p>
              </w:tc>
              <w:tc>
                <w:tcPr>
                  <w:tcW w:w="1090" w:type="dxa"/>
                  <w:noWrap w:val="0"/>
                  <w:vAlign w:val="center"/>
                </w:tcPr>
                <w:p>
                  <w:pPr>
                    <w:pStyle w:val="42"/>
                    <w:keepNext w:val="0"/>
                    <w:keepLines w:val="0"/>
                    <w:widowControl/>
                    <w:suppressLineNumbers w:val="0"/>
                    <w:spacing w:before="0" w:beforeAutospacing="0" w:after="0" w:afterAutospacing="0"/>
                    <w:ind w:left="0" w:right="0"/>
                    <w:rPr>
                      <w:rFonts w:hint="default" w:ascii="Times New Roman" w:hAnsi="Times New Roman" w:eastAsia="宋体" w:cs="Times New Roman"/>
                      <w:color w:val="FF0000"/>
                      <w:sz w:val="21"/>
                      <w:szCs w:val="21"/>
                      <w:highlight w:val="none"/>
                      <w:lang w:val="en-US" w:eastAsia="zh-CN"/>
                    </w:rPr>
                  </w:pPr>
                  <w:r>
                    <w:rPr>
                      <w:rFonts w:hint="eastAsia" w:ascii="Times New Roman" w:hAnsi="Times New Roman" w:cs="Times New Roman"/>
                      <w:color w:val="000000"/>
                      <w:sz w:val="21"/>
                      <w:szCs w:val="21"/>
                      <w:highlight w:val="none"/>
                      <w:lang w:val="en-US" w:eastAsia="zh-CN"/>
                    </w:rPr>
                    <w:t>依托现有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720" w:type="dxa"/>
                  <w:noWrap w:val="0"/>
                  <w:vAlign w:val="center"/>
                </w:tcPr>
                <w:p>
                  <w:pPr>
                    <w:pStyle w:val="42"/>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储运工程</w:t>
                  </w:r>
                </w:p>
              </w:tc>
              <w:tc>
                <w:tcPr>
                  <w:tcW w:w="1529" w:type="dxa"/>
                  <w:noWrap w:val="0"/>
                  <w:vAlign w:val="center"/>
                </w:tcPr>
                <w:p>
                  <w:pPr>
                    <w:pStyle w:val="42"/>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仓库</w:t>
                  </w:r>
                </w:p>
              </w:tc>
              <w:tc>
                <w:tcPr>
                  <w:tcW w:w="5100" w:type="dxa"/>
                  <w:noWrap w:val="0"/>
                  <w:vAlign w:val="center"/>
                </w:tcPr>
                <w:p>
                  <w:pPr>
                    <w:pStyle w:val="42"/>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u w:val="single"/>
                      <w:lang w:val="en-US" w:eastAsia="zh-CN"/>
                    </w:rPr>
                    <w:t>布置在</w:t>
                  </w:r>
                  <w:r>
                    <w:rPr>
                      <w:rFonts w:hint="eastAsia" w:ascii="Times New Roman" w:hAnsi="Times New Roman" w:cs="Times New Roman"/>
                      <w:color w:val="auto"/>
                      <w:sz w:val="21"/>
                      <w:szCs w:val="21"/>
                      <w:highlight w:val="none"/>
                      <w:u w:val="single"/>
                      <w:lang w:val="en-US" w:eastAsia="zh-CN"/>
                    </w:rPr>
                    <w:t>现有</w:t>
                  </w:r>
                  <w:r>
                    <w:rPr>
                      <w:rFonts w:hint="eastAsia" w:ascii="Times New Roman" w:hAnsi="Times New Roman" w:eastAsia="宋体" w:cs="Times New Roman"/>
                      <w:color w:val="auto"/>
                      <w:sz w:val="21"/>
                      <w:szCs w:val="21"/>
                      <w:highlight w:val="none"/>
                      <w:u w:val="single"/>
                      <w:lang w:val="en-US" w:eastAsia="zh-CN"/>
                    </w:rPr>
                    <w:t>项目西南侧，占地面积</w:t>
                  </w:r>
                  <w:r>
                    <w:rPr>
                      <w:rFonts w:hint="default" w:ascii="Times New Roman" w:hAnsi="Times New Roman" w:eastAsia="宋体" w:cs="Times New Roman"/>
                      <w:color w:val="auto"/>
                      <w:sz w:val="21"/>
                      <w:szCs w:val="21"/>
                      <w:highlight w:val="none"/>
                      <w:u w:val="single"/>
                      <w:lang w:val="en-US" w:eastAsia="zh-CN"/>
                    </w:rPr>
                    <w:t>2000m</w:t>
                  </w:r>
                  <w:r>
                    <w:rPr>
                      <w:rFonts w:hint="default" w:ascii="Times New Roman" w:hAnsi="Times New Roman" w:eastAsia="宋体" w:cs="Times New Roman"/>
                      <w:color w:val="auto"/>
                      <w:sz w:val="21"/>
                      <w:szCs w:val="21"/>
                      <w:highlight w:val="none"/>
                      <w:u w:val="single"/>
                      <w:vertAlign w:val="superscript"/>
                      <w:lang w:val="en-US" w:eastAsia="zh-CN"/>
                    </w:rPr>
                    <w:t>2</w:t>
                  </w:r>
                  <w:r>
                    <w:rPr>
                      <w:rFonts w:hint="eastAsia" w:ascii="Times New Roman" w:hAnsi="Times New Roman" w:eastAsia="宋体" w:cs="Times New Roman"/>
                      <w:color w:val="auto"/>
                      <w:sz w:val="21"/>
                      <w:szCs w:val="21"/>
                      <w:highlight w:val="none"/>
                      <w:u w:val="single"/>
                      <w:lang w:val="en-US" w:eastAsia="zh-CN"/>
                    </w:rPr>
                    <w:t>，分为三部分，东侧为工具存放间预留面积；中部为</w:t>
                  </w:r>
                  <w:r>
                    <w:rPr>
                      <w:rFonts w:hint="eastAsia" w:ascii="Times New Roman" w:hAnsi="Times New Roman" w:cs="Times New Roman"/>
                      <w:color w:val="auto"/>
                      <w:sz w:val="21"/>
                      <w:szCs w:val="21"/>
                      <w:highlight w:val="none"/>
                      <w:u w:val="single"/>
                      <w:lang w:val="en-US" w:eastAsia="zh-CN"/>
                    </w:rPr>
                    <w:t>一般固废</w:t>
                  </w:r>
                  <w:r>
                    <w:rPr>
                      <w:rFonts w:hint="eastAsia" w:ascii="Times New Roman" w:hAnsi="Times New Roman" w:eastAsia="宋体" w:cs="Times New Roman"/>
                      <w:color w:val="auto"/>
                      <w:sz w:val="21"/>
                      <w:szCs w:val="21"/>
                      <w:highlight w:val="none"/>
                      <w:u w:val="single"/>
                      <w:lang w:val="en-US" w:eastAsia="zh-CN"/>
                    </w:rPr>
                    <w:t>暂存间</w:t>
                  </w:r>
                  <w:r>
                    <w:rPr>
                      <w:rFonts w:hint="eastAsia" w:ascii="Times New Roman" w:hAnsi="Times New Roman" w:cs="Times New Roman"/>
                      <w:color w:val="auto"/>
                      <w:sz w:val="21"/>
                      <w:szCs w:val="21"/>
                      <w:highlight w:val="none"/>
                      <w:u w:val="single"/>
                      <w:lang w:val="en-US" w:eastAsia="zh-CN"/>
                    </w:rPr>
                    <w:t>，</w:t>
                  </w:r>
                  <w:r>
                    <w:rPr>
                      <w:rFonts w:hint="default" w:ascii="Times New Roman" w:hAnsi="Times New Roman" w:eastAsia="宋体" w:cs="Times New Roman"/>
                      <w:color w:val="auto"/>
                      <w:sz w:val="21"/>
                      <w:szCs w:val="21"/>
                      <w:highlight w:val="none"/>
                      <w:u w:val="single"/>
                      <w:lang w:val="en-US" w:eastAsia="zh-CN"/>
                    </w:rPr>
                    <w:t>500m</w:t>
                  </w:r>
                  <w:r>
                    <w:rPr>
                      <w:rFonts w:hint="default" w:ascii="Times New Roman" w:hAnsi="Times New Roman" w:eastAsia="宋体" w:cs="Times New Roman"/>
                      <w:color w:val="auto"/>
                      <w:sz w:val="21"/>
                      <w:szCs w:val="21"/>
                      <w:highlight w:val="none"/>
                      <w:u w:val="single"/>
                      <w:vertAlign w:val="superscript"/>
                      <w:lang w:val="en-US" w:eastAsia="zh-CN"/>
                    </w:rPr>
                    <w:t>2</w:t>
                  </w:r>
                  <w:r>
                    <w:rPr>
                      <w:rFonts w:hint="eastAsia" w:ascii="Times New Roman" w:hAnsi="Times New Roman" w:cs="Times New Roman"/>
                      <w:color w:val="auto"/>
                      <w:sz w:val="21"/>
                      <w:szCs w:val="21"/>
                      <w:highlight w:val="none"/>
                      <w:u w:val="single"/>
                      <w:lang w:val="en-US" w:eastAsia="zh-CN"/>
                    </w:rPr>
                    <w:t>；</w:t>
                  </w:r>
                  <w:r>
                    <w:rPr>
                      <w:rFonts w:hint="eastAsia" w:ascii="Times New Roman" w:hAnsi="Times New Roman" w:eastAsia="宋体" w:cs="Times New Roman"/>
                      <w:color w:val="auto"/>
                      <w:sz w:val="21"/>
                      <w:szCs w:val="21"/>
                      <w:highlight w:val="none"/>
                      <w:u w:val="single"/>
                      <w:lang w:val="en-US" w:eastAsia="zh-CN"/>
                    </w:rPr>
                    <w:t>西侧现有为蚯蚓和原料暂存仓库</w:t>
                  </w:r>
                  <w:r>
                    <w:rPr>
                      <w:rFonts w:hint="eastAsia" w:ascii="Times New Roman" w:hAnsi="Times New Roman" w:cs="Times New Roman"/>
                      <w:color w:val="auto"/>
                      <w:sz w:val="21"/>
                      <w:szCs w:val="21"/>
                      <w:highlight w:val="none"/>
                      <w:u w:val="single"/>
                      <w:lang w:val="en-US" w:eastAsia="zh-CN"/>
                    </w:rPr>
                    <w:t>，</w:t>
                  </w:r>
                  <w:r>
                    <w:rPr>
                      <w:rFonts w:hint="eastAsia" w:ascii="Times New Roman" w:hAnsi="Times New Roman" w:eastAsia="宋体" w:cs="Times New Roman"/>
                      <w:color w:val="auto"/>
                      <w:sz w:val="21"/>
                      <w:szCs w:val="21"/>
                      <w:highlight w:val="none"/>
                      <w:u w:val="single"/>
                      <w:lang w:val="en-US" w:eastAsia="zh-CN"/>
                    </w:rPr>
                    <w:t>采用油布覆盖，占地面积约</w:t>
                  </w:r>
                  <w:r>
                    <w:rPr>
                      <w:rFonts w:hint="default" w:ascii="Times New Roman" w:hAnsi="Times New Roman" w:eastAsia="宋体" w:cs="Times New Roman"/>
                      <w:color w:val="auto"/>
                      <w:sz w:val="21"/>
                      <w:szCs w:val="21"/>
                      <w:highlight w:val="none"/>
                      <w:u w:val="single"/>
                      <w:lang w:val="en-US" w:eastAsia="zh-CN"/>
                    </w:rPr>
                    <w:t>500m</w:t>
                  </w:r>
                  <w:r>
                    <w:rPr>
                      <w:rFonts w:hint="default" w:ascii="Times New Roman" w:hAnsi="Times New Roman" w:eastAsia="宋体" w:cs="Times New Roman"/>
                      <w:color w:val="auto"/>
                      <w:sz w:val="21"/>
                      <w:szCs w:val="21"/>
                      <w:highlight w:val="none"/>
                      <w:u w:val="single"/>
                      <w:vertAlign w:val="superscript"/>
                      <w:lang w:val="en-US" w:eastAsia="zh-CN"/>
                    </w:rPr>
                    <w:t>2</w:t>
                  </w:r>
                  <w:r>
                    <w:rPr>
                      <w:rFonts w:hint="eastAsia" w:ascii="Times New Roman" w:hAnsi="Times New Roman" w:eastAsia="宋体" w:cs="Times New Roman"/>
                      <w:color w:val="auto"/>
                      <w:sz w:val="21"/>
                      <w:szCs w:val="21"/>
                      <w:highlight w:val="none"/>
                      <w:u w:val="single"/>
                      <w:lang w:val="en-US" w:eastAsia="zh-CN"/>
                    </w:rPr>
                    <w:t>。</w:t>
                  </w:r>
                </w:p>
              </w:tc>
              <w:tc>
                <w:tcPr>
                  <w:tcW w:w="1090" w:type="dxa"/>
                  <w:noWrap w:val="0"/>
                  <w:vAlign w:val="center"/>
                </w:tcPr>
                <w:p>
                  <w:pPr>
                    <w:pStyle w:val="42"/>
                    <w:keepNext w:val="0"/>
                    <w:keepLines w:val="0"/>
                    <w:widowControl/>
                    <w:suppressLineNumbers w:val="0"/>
                    <w:spacing w:before="0" w:beforeAutospacing="0" w:after="0" w:afterAutospacing="0"/>
                    <w:ind w:left="0" w:right="0"/>
                    <w:rPr>
                      <w:rFonts w:hint="default" w:ascii="Times New Roman" w:hAnsi="Times New Roman" w:cs="Times New Roman"/>
                      <w:color w:val="000000"/>
                      <w:sz w:val="21"/>
                      <w:szCs w:val="21"/>
                      <w:highlight w:val="none"/>
                      <w:lang w:val="en-US" w:eastAsia="zh-CN"/>
                    </w:rPr>
                  </w:pPr>
                  <w:r>
                    <w:rPr>
                      <w:rFonts w:hint="eastAsia" w:ascii="Times New Roman" w:hAnsi="Times New Roman" w:cs="Times New Roman"/>
                      <w:color w:val="000000"/>
                      <w:sz w:val="21"/>
                      <w:szCs w:val="21"/>
                      <w:highlight w:val="none"/>
                      <w:lang w:val="en-US" w:eastAsia="zh-CN"/>
                    </w:rPr>
                    <w:t>依托现有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20" w:type="dxa"/>
                  <w:vMerge w:val="restart"/>
                  <w:noWrap w:val="0"/>
                  <w:vAlign w:val="center"/>
                </w:tcPr>
                <w:p>
                  <w:pPr>
                    <w:pStyle w:val="42"/>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环保工程</w:t>
                  </w:r>
                </w:p>
              </w:tc>
              <w:tc>
                <w:tcPr>
                  <w:tcW w:w="1529" w:type="dxa"/>
                  <w:noWrap w:val="0"/>
                  <w:vAlign w:val="center"/>
                </w:tcPr>
                <w:p>
                  <w:pPr>
                    <w:pStyle w:val="42"/>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生活污水</w:t>
                  </w:r>
                </w:p>
              </w:tc>
              <w:tc>
                <w:tcPr>
                  <w:tcW w:w="5100" w:type="dxa"/>
                  <w:noWrap w:val="0"/>
                  <w:vAlign w:val="center"/>
                </w:tcPr>
                <w:p>
                  <w:pPr>
                    <w:pStyle w:val="42"/>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办公生活污水依托</w:t>
                  </w:r>
                  <w:r>
                    <w:rPr>
                      <w:rFonts w:hint="eastAsia" w:ascii="Times New Roman" w:hAnsi="Times New Roman" w:cs="Times New Roman"/>
                      <w:color w:val="auto"/>
                      <w:sz w:val="21"/>
                      <w:szCs w:val="21"/>
                      <w:highlight w:val="none"/>
                      <w:lang w:val="en-US" w:eastAsia="zh-CN"/>
                    </w:rPr>
                    <w:t>岳阳市君山区蔬菜科技园</w:t>
                  </w:r>
                  <w:r>
                    <w:rPr>
                      <w:rFonts w:hint="eastAsia" w:ascii="Times New Roman" w:hAnsi="Times New Roman" w:eastAsia="宋体" w:cs="Times New Roman"/>
                      <w:color w:val="auto"/>
                      <w:sz w:val="21"/>
                      <w:szCs w:val="21"/>
                      <w:highlight w:val="none"/>
                      <w:lang w:val="en-US" w:eastAsia="zh-CN"/>
                    </w:rPr>
                    <w:t>既有设施收集处置，用于农田施肥。</w:t>
                  </w:r>
                </w:p>
              </w:tc>
              <w:tc>
                <w:tcPr>
                  <w:tcW w:w="1090" w:type="dxa"/>
                  <w:noWrap w:val="0"/>
                  <w:vAlign w:val="center"/>
                </w:tcPr>
                <w:p>
                  <w:pPr>
                    <w:pStyle w:val="42"/>
                    <w:keepNext w:val="0"/>
                    <w:keepLines w:val="0"/>
                    <w:widowControl/>
                    <w:suppressLineNumbers w:val="0"/>
                    <w:spacing w:before="0" w:beforeAutospacing="0" w:after="0" w:afterAutospacing="0"/>
                    <w:ind w:left="0" w:right="0"/>
                    <w:rPr>
                      <w:rFonts w:hint="default" w:ascii="Times New Roman" w:hAnsi="Times New Roman" w:cs="Times New Roman"/>
                      <w:color w:val="000000"/>
                      <w:sz w:val="21"/>
                      <w:szCs w:val="21"/>
                      <w:highlight w:val="none"/>
                      <w:u w:val="single"/>
                      <w:lang w:val="en-US" w:eastAsia="zh-CN"/>
                    </w:rPr>
                  </w:pPr>
                  <w:r>
                    <w:rPr>
                      <w:rFonts w:hint="eastAsia" w:ascii="Times New Roman" w:hAnsi="Times New Roman" w:cs="Times New Roman"/>
                      <w:color w:val="000000"/>
                      <w:sz w:val="21"/>
                      <w:szCs w:val="21"/>
                      <w:highlight w:val="none"/>
                      <w:u w:val="singl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20" w:type="dxa"/>
                  <w:vMerge w:val="continue"/>
                  <w:noWrap w:val="0"/>
                  <w:vAlign w:val="center"/>
                </w:tcPr>
                <w:p>
                  <w:pPr>
                    <w:pStyle w:val="42"/>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1529" w:type="dxa"/>
                  <w:noWrap w:val="0"/>
                  <w:vAlign w:val="center"/>
                </w:tcPr>
                <w:p>
                  <w:pPr>
                    <w:pStyle w:val="42"/>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废气</w:t>
                  </w:r>
                </w:p>
              </w:tc>
              <w:tc>
                <w:tcPr>
                  <w:tcW w:w="5100" w:type="dxa"/>
                  <w:noWrap w:val="0"/>
                  <w:vAlign w:val="center"/>
                </w:tcPr>
                <w:p>
                  <w:pPr>
                    <w:pStyle w:val="42"/>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秸秆粉种、蚓粪吸附除臭，加强管理</w:t>
                  </w:r>
                </w:p>
              </w:tc>
              <w:tc>
                <w:tcPr>
                  <w:tcW w:w="1090" w:type="dxa"/>
                  <w:noWrap w:val="0"/>
                  <w:vAlign w:val="center"/>
                </w:tcPr>
                <w:p>
                  <w:pPr>
                    <w:pStyle w:val="42"/>
                    <w:keepNext w:val="0"/>
                    <w:keepLines w:val="0"/>
                    <w:widowControl/>
                    <w:suppressLineNumbers w:val="0"/>
                    <w:spacing w:before="0" w:beforeAutospacing="0" w:after="0" w:afterAutospacing="0"/>
                    <w:ind w:left="0" w:right="0"/>
                    <w:rPr>
                      <w:rFonts w:hint="default" w:ascii="Times New Roman" w:hAnsi="Times New Roman" w:cs="Times New Roman"/>
                      <w:color w:val="000000"/>
                      <w:sz w:val="21"/>
                      <w:szCs w:val="21"/>
                      <w:highlight w:val="none"/>
                      <w:u w:val="single"/>
                      <w:lang w:val="en-US" w:eastAsia="zh-CN"/>
                    </w:rPr>
                  </w:pPr>
                  <w:r>
                    <w:rPr>
                      <w:rFonts w:hint="eastAsia" w:ascii="Times New Roman" w:hAnsi="Times New Roman" w:cs="Times New Roman"/>
                      <w:color w:val="000000"/>
                      <w:sz w:val="21"/>
                      <w:szCs w:val="21"/>
                      <w:highlight w:val="none"/>
                      <w:u w:val="singl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20" w:type="dxa"/>
                  <w:vMerge w:val="continue"/>
                  <w:noWrap w:val="0"/>
                  <w:vAlign w:val="center"/>
                </w:tcPr>
                <w:p>
                  <w:pPr>
                    <w:pStyle w:val="42"/>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1529" w:type="dxa"/>
                  <w:noWrap w:val="0"/>
                  <w:vAlign w:val="center"/>
                </w:tcPr>
                <w:p>
                  <w:pPr>
                    <w:pStyle w:val="42"/>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噪声</w:t>
                  </w:r>
                </w:p>
              </w:tc>
              <w:tc>
                <w:tcPr>
                  <w:tcW w:w="5100" w:type="dxa"/>
                  <w:noWrap w:val="0"/>
                  <w:vAlign w:val="center"/>
                </w:tcPr>
                <w:p>
                  <w:pPr>
                    <w:pStyle w:val="42"/>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选用低噪设备，加装减振垫等。</w:t>
                  </w:r>
                </w:p>
              </w:tc>
              <w:tc>
                <w:tcPr>
                  <w:tcW w:w="1090" w:type="dxa"/>
                  <w:noWrap w:val="0"/>
                  <w:vAlign w:val="center"/>
                </w:tcPr>
                <w:p>
                  <w:pPr>
                    <w:pStyle w:val="42"/>
                    <w:keepNext w:val="0"/>
                    <w:keepLines w:val="0"/>
                    <w:widowControl/>
                    <w:suppressLineNumbers w:val="0"/>
                    <w:spacing w:before="0" w:beforeAutospacing="0" w:after="0" w:afterAutospacing="0"/>
                    <w:ind w:left="0" w:right="0"/>
                    <w:rPr>
                      <w:rFonts w:hint="default" w:ascii="Times New Roman" w:hAnsi="Times New Roman" w:cs="Times New Roman"/>
                      <w:color w:val="000000"/>
                      <w:sz w:val="21"/>
                      <w:szCs w:val="21"/>
                      <w:highlight w:val="none"/>
                      <w:u w:val="single"/>
                      <w:lang w:val="en-US" w:eastAsia="zh-CN"/>
                    </w:rPr>
                  </w:pPr>
                  <w:r>
                    <w:rPr>
                      <w:rFonts w:hint="eastAsia" w:ascii="Times New Roman" w:hAnsi="Times New Roman" w:cs="Times New Roman"/>
                      <w:color w:val="000000"/>
                      <w:sz w:val="21"/>
                      <w:szCs w:val="21"/>
                      <w:highlight w:val="none"/>
                      <w:u w:val="singl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20" w:type="dxa"/>
                  <w:vMerge w:val="continue"/>
                  <w:noWrap w:val="0"/>
                  <w:vAlign w:val="center"/>
                </w:tcPr>
                <w:p>
                  <w:pPr>
                    <w:pStyle w:val="42"/>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1529" w:type="dxa"/>
                  <w:noWrap w:val="0"/>
                  <w:vAlign w:val="center"/>
                </w:tcPr>
                <w:p>
                  <w:pPr>
                    <w:pStyle w:val="42"/>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一般</w:t>
                  </w:r>
                  <w:r>
                    <w:rPr>
                      <w:rFonts w:hint="eastAsia" w:ascii="Times New Roman" w:hAnsi="Times New Roman" w:cs="Times New Roman"/>
                      <w:color w:val="auto"/>
                      <w:sz w:val="21"/>
                      <w:szCs w:val="21"/>
                      <w:highlight w:val="none"/>
                      <w:lang w:val="en-US" w:eastAsia="zh-CN"/>
                    </w:rPr>
                    <w:t>工业固废</w:t>
                  </w:r>
                </w:p>
              </w:tc>
              <w:tc>
                <w:tcPr>
                  <w:tcW w:w="5100" w:type="dxa"/>
                  <w:noWrap w:val="0"/>
                  <w:vAlign w:val="center"/>
                </w:tcPr>
                <w:p>
                  <w:pPr>
                    <w:pStyle w:val="42"/>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共</w:t>
                  </w:r>
                  <w:r>
                    <w:rPr>
                      <w:rFonts w:hint="default" w:ascii="Times New Roman" w:hAnsi="Times New Roman" w:eastAsia="宋体" w:cs="Times New Roman"/>
                      <w:color w:val="auto"/>
                      <w:sz w:val="21"/>
                      <w:szCs w:val="21"/>
                      <w:highlight w:val="none"/>
                      <w:lang w:val="en-US" w:eastAsia="zh-CN"/>
                    </w:rPr>
                    <w:t>500m</w:t>
                  </w:r>
                  <w:r>
                    <w:rPr>
                      <w:rFonts w:hint="default" w:ascii="Times New Roman" w:hAnsi="Times New Roman" w:eastAsia="宋体" w:cs="Times New Roman"/>
                      <w:color w:val="auto"/>
                      <w:sz w:val="21"/>
                      <w:szCs w:val="21"/>
                      <w:highlight w:val="none"/>
                      <w:vertAlign w:val="superscript"/>
                      <w:lang w:val="en-US" w:eastAsia="zh-CN"/>
                    </w:rPr>
                    <w:t>2</w:t>
                  </w:r>
                  <w:r>
                    <w:rPr>
                      <w:rFonts w:hint="eastAsia" w:ascii="Times New Roman" w:hAnsi="Times New Roman" w:eastAsia="宋体" w:cs="Times New Roman"/>
                      <w:color w:val="auto"/>
                      <w:sz w:val="21"/>
                      <w:szCs w:val="21"/>
                      <w:highlight w:val="none"/>
                      <w:lang w:val="en-US" w:eastAsia="zh-CN"/>
                    </w:rPr>
                    <w:t>，位于仓库中部。</w:t>
                  </w:r>
                </w:p>
              </w:tc>
              <w:tc>
                <w:tcPr>
                  <w:tcW w:w="1090" w:type="dxa"/>
                  <w:noWrap w:val="0"/>
                  <w:vAlign w:val="center"/>
                </w:tcPr>
                <w:p>
                  <w:pPr>
                    <w:pStyle w:val="42"/>
                    <w:keepNext w:val="0"/>
                    <w:keepLines w:val="0"/>
                    <w:widowControl/>
                    <w:suppressLineNumbers w:val="0"/>
                    <w:spacing w:before="0" w:beforeAutospacing="0" w:after="0" w:afterAutospacing="0"/>
                    <w:ind w:left="0" w:right="0"/>
                    <w:rPr>
                      <w:rFonts w:hint="default" w:ascii="Times New Roman" w:hAnsi="Times New Roman" w:cs="Times New Roman"/>
                      <w:color w:val="000000"/>
                      <w:sz w:val="21"/>
                      <w:szCs w:val="21"/>
                      <w:highlight w:val="none"/>
                      <w:u w:val="single"/>
                      <w:lang w:val="en-US" w:eastAsia="zh-CN"/>
                    </w:rPr>
                  </w:pPr>
                  <w:r>
                    <w:rPr>
                      <w:rFonts w:hint="eastAsia" w:ascii="Times New Roman" w:hAnsi="Times New Roman" w:cs="Times New Roman"/>
                      <w:color w:val="000000"/>
                      <w:sz w:val="21"/>
                      <w:szCs w:val="21"/>
                      <w:highlight w:val="none"/>
                      <w:u w:val="singl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20" w:type="dxa"/>
                  <w:vMerge w:val="restart"/>
                  <w:noWrap w:val="0"/>
                  <w:vAlign w:val="center"/>
                </w:tcPr>
                <w:p>
                  <w:pPr>
                    <w:pStyle w:val="42"/>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公用工程</w:t>
                  </w:r>
                </w:p>
              </w:tc>
              <w:tc>
                <w:tcPr>
                  <w:tcW w:w="1529" w:type="dxa"/>
                  <w:noWrap w:val="0"/>
                  <w:vAlign w:val="center"/>
                </w:tcPr>
                <w:p>
                  <w:pPr>
                    <w:pStyle w:val="42"/>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供水</w:t>
                  </w:r>
                </w:p>
              </w:tc>
              <w:tc>
                <w:tcPr>
                  <w:tcW w:w="5100" w:type="dxa"/>
                  <w:noWrap w:val="0"/>
                  <w:vAlign w:val="center"/>
                </w:tcPr>
                <w:p>
                  <w:pPr>
                    <w:pStyle w:val="42"/>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接入科技园现有的供水管道。</w:t>
                  </w:r>
                </w:p>
              </w:tc>
              <w:tc>
                <w:tcPr>
                  <w:tcW w:w="1090" w:type="dxa"/>
                  <w:noWrap w:val="0"/>
                  <w:vAlign w:val="center"/>
                </w:tcPr>
                <w:p>
                  <w:pPr>
                    <w:pStyle w:val="42"/>
                    <w:keepNext w:val="0"/>
                    <w:keepLines w:val="0"/>
                    <w:widowControl/>
                    <w:suppressLineNumbers w:val="0"/>
                    <w:spacing w:before="0" w:beforeAutospacing="0" w:after="0" w:afterAutospacing="0"/>
                    <w:ind w:left="0" w:right="0"/>
                    <w:rPr>
                      <w:rFonts w:hint="default" w:ascii="Times New Roman" w:hAnsi="Times New Roman" w:cs="Times New Roman"/>
                      <w:color w:val="000000"/>
                      <w:sz w:val="21"/>
                      <w:szCs w:val="21"/>
                      <w:highlight w:val="none"/>
                      <w:u w:val="single"/>
                      <w:lang w:val="en-US" w:eastAsia="zh-CN"/>
                    </w:rPr>
                  </w:pPr>
                  <w:r>
                    <w:rPr>
                      <w:rFonts w:hint="eastAsia" w:ascii="Times New Roman" w:hAnsi="Times New Roman" w:cs="Times New Roman"/>
                      <w:color w:val="000000"/>
                      <w:sz w:val="21"/>
                      <w:szCs w:val="21"/>
                      <w:highlight w:val="none"/>
                      <w:u w:val="single"/>
                      <w:lang w:val="en-US" w:eastAsia="zh-CN"/>
                    </w:rPr>
                    <w:t>依托现有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20" w:type="dxa"/>
                  <w:vMerge w:val="continue"/>
                  <w:noWrap w:val="0"/>
                  <w:vAlign w:val="center"/>
                </w:tcPr>
                <w:p>
                  <w:pPr>
                    <w:pStyle w:val="42"/>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1529" w:type="dxa"/>
                  <w:noWrap w:val="0"/>
                  <w:vAlign w:val="center"/>
                </w:tcPr>
                <w:p>
                  <w:pPr>
                    <w:pStyle w:val="42"/>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供电</w:t>
                  </w:r>
                </w:p>
              </w:tc>
              <w:tc>
                <w:tcPr>
                  <w:tcW w:w="5100" w:type="dxa"/>
                  <w:noWrap w:val="0"/>
                  <w:vAlign w:val="center"/>
                </w:tcPr>
                <w:p>
                  <w:pPr>
                    <w:pStyle w:val="42"/>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接入科技园现有的电网。</w:t>
                  </w:r>
                </w:p>
              </w:tc>
              <w:tc>
                <w:tcPr>
                  <w:tcW w:w="109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cs="Times New Roman"/>
                      <w:color w:val="000000"/>
                      <w:sz w:val="21"/>
                      <w:szCs w:val="21"/>
                      <w:highlight w:val="none"/>
                      <w:u w:val="single"/>
                      <w:lang w:val="en-US" w:eastAsia="zh-CN"/>
                    </w:rPr>
                  </w:pPr>
                  <w:r>
                    <w:rPr>
                      <w:rFonts w:hint="eastAsia" w:ascii="Times New Roman" w:hAnsi="Times New Roman" w:cs="Times New Roman"/>
                      <w:color w:val="000000"/>
                      <w:sz w:val="21"/>
                      <w:szCs w:val="21"/>
                      <w:highlight w:val="none"/>
                      <w:u w:val="single"/>
                      <w:lang w:val="en-US" w:eastAsia="zh-CN"/>
                    </w:rPr>
                    <w:t>依托现有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20" w:type="dxa"/>
                  <w:vMerge w:val="continue"/>
                  <w:noWrap w:val="0"/>
                  <w:vAlign w:val="center"/>
                </w:tcPr>
                <w:p>
                  <w:pPr>
                    <w:pStyle w:val="42"/>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c>
                <w:tcPr>
                  <w:tcW w:w="1529" w:type="dxa"/>
                  <w:noWrap w:val="0"/>
                  <w:vAlign w:val="center"/>
                </w:tcPr>
                <w:p>
                  <w:pPr>
                    <w:pStyle w:val="42"/>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绿化</w:t>
                  </w:r>
                </w:p>
              </w:tc>
              <w:tc>
                <w:tcPr>
                  <w:tcW w:w="5100" w:type="dxa"/>
                  <w:noWrap w:val="0"/>
                  <w:vAlign w:val="center"/>
                </w:tcPr>
                <w:p>
                  <w:pPr>
                    <w:pStyle w:val="42"/>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依托蔬菜科技园。</w:t>
                  </w:r>
                </w:p>
              </w:tc>
              <w:tc>
                <w:tcPr>
                  <w:tcW w:w="109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cs="Times New Roman"/>
                      <w:color w:val="000000"/>
                      <w:sz w:val="21"/>
                      <w:szCs w:val="21"/>
                      <w:highlight w:val="none"/>
                      <w:u w:val="single"/>
                      <w:lang w:val="en-US" w:eastAsia="zh-CN"/>
                    </w:rPr>
                  </w:pPr>
                  <w:r>
                    <w:rPr>
                      <w:rFonts w:hint="eastAsia" w:ascii="Times New Roman" w:hAnsi="Times New Roman" w:cs="Times New Roman"/>
                      <w:color w:val="000000"/>
                      <w:sz w:val="21"/>
                      <w:szCs w:val="21"/>
                      <w:highlight w:val="none"/>
                      <w:u w:val="single"/>
                      <w:lang w:val="en-US" w:eastAsia="zh-CN"/>
                    </w:rPr>
                    <w:t>依托现有</w:t>
                  </w:r>
                </w:p>
              </w:tc>
            </w:tr>
          </w:tbl>
          <w:p>
            <w:pPr>
              <w:pStyle w:val="72"/>
              <w:keepNext w:val="0"/>
              <w:keepLines w:val="0"/>
              <w:widowControl/>
              <w:suppressLineNumbers w:val="0"/>
              <w:spacing w:before="0" w:beforeAutospacing="0" w:after="0" w:afterAutospacing="0"/>
              <w:ind w:left="0" w:right="0" w:firstLine="482"/>
              <w:rPr>
                <w:rFonts w:hint="default" w:ascii="Times New Roman" w:hAnsi="Times New Roman" w:cs="Times New Roman"/>
                <w:color w:val="auto"/>
                <w:szCs w:val="20"/>
                <w:highlight w:val="none"/>
              </w:rPr>
            </w:pPr>
          </w:p>
          <w:p>
            <w:pPr>
              <w:pStyle w:val="72"/>
              <w:keepNext w:val="0"/>
              <w:keepLines w:val="0"/>
              <w:widowControl/>
              <w:suppressLineNumbers w:val="0"/>
              <w:spacing w:before="0" w:beforeAutospacing="0" w:after="0" w:afterAutospacing="0"/>
              <w:ind w:left="0" w:right="0" w:firstLine="482"/>
              <w:rPr>
                <w:rFonts w:hint="default" w:ascii="Times New Roman" w:hAnsi="Times New Roman" w:cs="Times New Roman"/>
                <w:color w:val="auto"/>
                <w:szCs w:val="20"/>
                <w:highlight w:val="none"/>
              </w:rPr>
            </w:pPr>
            <w:r>
              <w:rPr>
                <w:rFonts w:hint="default" w:ascii="Times New Roman" w:hAnsi="Times New Roman" w:cs="Times New Roman"/>
                <w:color w:val="auto"/>
                <w:szCs w:val="20"/>
                <w:highlight w:val="none"/>
              </w:rPr>
              <w:t>2、产品方案</w:t>
            </w:r>
          </w:p>
          <w:p>
            <w:pPr>
              <w:keepNext w:val="0"/>
              <w:keepLines w:val="0"/>
              <w:suppressLineNumbers w:val="0"/>
              <w:spacing w:before="0" w:beforeAutospacing="0" w:after="0" w:afterAutospacing="0"/>
              <w:ind w:left="0" w:right="0"/>
              <w:rPr>
                <w:rFonts w:hint="default" w:ascii="Times New Roman" w:hAnsi="Times New Roman" w:cs="Times New Roman"/>
                <w:color w:val="auto"/>
                <w:szCs w:val="20"/>
                <w:highlight w:val="none"/>
              </w:rPr>
            </w:pPr>
            <w:r>
              <w:rPr>
                <w:rFonts w:hint="default" w:ascii="Times New Roman" w:hAnsi="Times New Roman" w:cs="Times New Roman"/>
                <w:color w:val="auto"/>
                <w:szCs w:val="20"/>
                <w:highlight w:val="none"/>
              </w:rPr>
              <w:t>项目主要产品为</w:t>
            </w:r>
            <w:r>
              <w:rPr>
                <w:rFonts w:hint="eastAsia" w:ascii="Times New Roman" w:hAnsi="Times New Roman" w:cs="Times New Roman"/>
                <w:color w:val="auto"/>
                <w:szCs w:val="20"/>
                <w:highlight w:val="none"/>
                <w:lang w:val="en-US" w:eastAsia="zh-CN"/>
              </w:rPr>
              <w:t>蚯蚓</w:t>
            </w:r>
            <w:r>
              <w:rPr>
                <w:rFonts w:hint="default" w:ascii="Times New Roman" w:hAnsi="Times New Roman" w:cs="Times New Roman"/>
                <w:color w:val="auto"/>
                <w:szCs w:val="20"/>
                <w:highlight w:val="none"/>
              </w:rPr>
              <w:t>，产品方案见表2-2。</w:t>
            </w:r>
          </w:p>
          <w:p>
            <w:pPr>
              <w:pStyle w:val="44"/>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szCs w:val="20"/>
                <w:highlight w:val="none"/>
              </w:rPr>
            </w:pPr>
            <w:r>
              <w:rPr>
                <w:rFonts w:hint="default" w:ascii="Times New Roman" w:hAnsi="Times New Roman" w:cs="Times New Roman"/>
                <w:color w:val="auto"/>
                <w:szCs w:val="20"/>
                <w:highlight w:val="none"/>
              </w:rPr>
              <w:t>表2-2   项目产品方案表</w:t>
            </w:r>
          </w:p>
          <w:tbl>
            <w:tblPr>
              <w:tblStyle w:val="26"/>
              <w:tblW w:w="7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2109"/>
              <w:gridCol w:w="1537"/>
              <w:gridCol w:w="3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noWrap w:val="0"/>
                  <w:vAlign w:val="center"/>
                </w:tcPr>
                <w:p>
                  <w:pPr>
                    <w:pStyle w:val="42"/>
                    <w:keepNext w:val="0"/>
                    <w:keepLines w:val="0"/>
                    <w:widowControl w:val="0"/>
                    <w:suppressLineNumbers w:val="0"/>
                    <w:spacing w:before="0" w:beforeAutospacing="0" w:after="0" w:afterAutospacing="0"/>
                    <w:ind w:left="0" w:right="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序号</w:t>
                  </w:r>
                </w:p>
              </w:tc>
              <w:tc>
                <w:tcPr>
                  <w:tcW w:w="2109" w:type="dxa"/>
                  <w:noWrap w:val="0"/>
                  <w:vAlign w:val="center"/>
                </w:tcPr>
                <w:p>
                  <w:pPr>
                    <w:pStyle w:val="42"/>
                    <w:keepNext w:val="0"/>
                    <w:keepLines w:val="0"/>
                    <w:widowControl w:val="0"/>
                    <w:suppressLineNumbers w:val="0"/>
                    <w:spacing w:before="0" w:beforeAutospacing="0" w:after="0" w:afterAutospacing="0"/>
                    <w:ind w:left="0" w:right="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主要产品及方案</w:t>
                  </w:r>
                </w:p>
              </w:tc>
              <w:tc>
                <w:tcPr>
                  <w:tcW w:w="1537" w:type="dxa"/>
                  <w:noWrap w:val="0"/>
                  <w:vAlign w:val="center"/>
                </w:tcPr>
                <w:p>
                  <w:pPr>
                    <w:pStyle w:val="42"/>
                    <w:keepNext w:val="0"/>
                    <w:keepLines w:val="0"/>
                    <w:widowControl w:val="0"/>
                    <w:suppressLineNumbers w:val="0"/>
                    <w:spacing w:before="0" w:beforeAutospacing="0" w:after="0" w:afterAutospacing="0"/>
                    <w:ind w:left="0" w:right="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数量</w:t>
                  </w:r>
                </w:p>
              </w:tc>
              <w:tc>
                <w:tcPr>
                  <w:tcW w:w="3512" w:type="dxa"/>
                  <w:noWrap w:val="0"/>
                  <w:vAlign w:val="center"/>
                </w:tcPr>
                <w:p>
                  <w:pPr>
                    <w:pStyle w:val="42"/>
                    <w:keepNext w:val="0"/>
                    <w:keepLines w:val="0"/>
                    <w:widowControl w:val="0"/>
                    <w:suppressLineNumbers w:val="0"/>
                    <w:spacing w:before="0" w:beforeAutospacing="0" w:after="0" w:afterAutospacing="0"/>
                    <w:ind w:left="0" w:right="0"/>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9" w:type="dxa"/>
                  <w:noWrap w:val="0"/>
                  <w:vAlign w:val="center"/>
                </w:tcPr>
                <w:p>
                  <w:pPr>
                    <w:pStyle w:val="42"/>
                    <w:keepNext w:val="0"/>
                    <w:keepLines w:val="0"/>
                    <w:widowControl w:val="0"/>
                    <w:suppressLineNumbers w:val="0"/>
                    <w:spacing w:before="0" w:beforeAutospacing="0" w:after="0" w:afterAutospacing="0"/>
                    <w:ind w:left="0" w:right="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2109" w:type="dxa"/>
                  <w:noWrap w:val="0"/>
                  <w:vAlign w:val="center"/>
                </w:tcPr>
                <w:p>
                  <w:pPr>
                    <w:pStyle w:val="42"/>
                    <w:keepNext w:val="0"/>
                    <w:keepLines w:val="0"/>
                    <w:widowControl w:val="0"/>
                    <w:suppressLineNumbers w:val="0"/>
                    <w:spacing w:before="0" w:beforeAutospacing="0" w:after="0" w:afterAutospacing="0"/>
                    <w:ind w:left="0" w:right="0"/>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蚯蚓</w:t>
                  </w:r>
                </w:p>
              </w:tc>
              <w:tc>
                <w:tcPr>
                  <w:tcW w:w="1537" w:type="dxa"/>
                  <w:noWrap w:val="0"/>
                  <w:vAlign w:val="center"/>
                </w:tcPr>
                <w:p>
                  <w:pPr>
                    <w:pStyle w:val="42"/>
                    <w:keepNext w:val="0"/>
                    <w:keepLines w:val="0"/>
                    <w:widowControl w:val="0"/>
                    <w:suppressLineNumbers w:val="0"/>
                    <w:spacing w:before="0" w:beforeAutospacing="0" w:after="0" w:afterAutospacing="0"/>
                    <w:ind w:left="0" w:right="0"/>
                    <w:rPr>
                      <w:rFonts w:hint="default" w:ascii="Times New Roman" w:hAnsi="Times New Roman" w:eastAsia="宋体" w:cs="Times New Roman"/>
                      <w:color w:val="auto"/>
                      <w:sz w:val="21"/>
                      <w:szCs w:val="21"/>
                      <w:highlight w:val="none"/>
                      <w:lang w:val="en-US"/>
                    </w:rPr>
                  </w:pPr>
                  <w:r>
                    <w:rPr>
                      <w:rFonts w:hint="eastAsia" w:ascii="Times New Roman" w:hAnsi="Times New Roman" w:eastAsia="宋体" w:cs="Times New Roman"/>
                      <w:color w:val="auto"/>
                      <w:sz w:val="21"/>
                      <w:szCs w:val="21"/>
                      <w:highlight w:val="none"/>
                      <w:lang w:val="en-US" w:eastAsia="zh-CN"/>
                    </w:rPr>
                    <w:t>600t/a</w:t>
                  </w:r>
                </w:p>
              </w:tc>
              <w:tc>
                <w:tcPr>
                  <w:tcW w:w="3512" w:type="dxa"/>
                  <w:noWrap w:val="0"/>
                  <w:vAlign w:val="center"/>
                </w:tcPr>
                <w:p>
                  <w:pPr>
                    <w:pStyle w:val="42"/>
                    <w:keepNext w:val="0"/>
                    <w:keepLines w:val="0"/>
                    <w:widowControl w:val="0"/>
                    <w:suppressLineNumbers w:val="0"/>
                    <w:spacing w:before="0" w:beforeAutospacing="0" w:after="0" w:afterAutospacing="0"/>
                    <w:ind w:left="0" w:right="0"/>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渔需市场作钓饵活鲜销售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noWrap w:val="0"/>
                  <w:vAlign w:val="center"/>
                </w:tcPr>
                <w:p>
                  <w:pPr>
                    <w:pStyle w:val="42"/>
                    <w:keepNext w:val="0"/>
                    <w:keepLines w:val="0"/>
                    <w:widowControl w:val="0"/>
                    <w:suppressLineNumbers w:val="0"/>
                    <w:spacing w:before="0" w:beforeAutospacing="0" w:after="0" w:afterAutospacing="0"/>
                    <w:ind w:left="0" w:right="0"/>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w:t>
                  </w:r>
                </w:p>
              </w:tc>
              <w:tc>
                <w:tcPr>
                  <w:tcW w:w="2109" w:type="dxa"/>
                  <w:noWrap w:val="0"/>
                  <w:vAlign w:val="center"/>
                </w:tcPr>
                <w:p>
                  <w:pPr>
                    <w:pStyle w:val="42"/>
                    <w:keepNext w:val="0"/>
                    <w:keepLines w:val="0"/>
                    <w:widowControl w:val="0"/>
                    <w:suppressLineNumbers w:val="0"/>
                    <w:spacing w:before="0" w:beforeAutospacing="0" w:after="0" w:afterAutospacing="0"/>
                    <w:ind w:left="0" w:right="0"/>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蚯蚓粪</w:t>
                  </w:r>
                </w:p>
              </w:tc>
              <w:tc>
                <w:tcPr>
                  <w:tcW w:w="1537" w:type="dxa"/>
                  <w:noWrap w:val="0"/>
                  <w:vAlign w:val="center"/>
                </w:tcPr>
                <w:p>
                  <w:pPr>
                    <w:pStyle w:val="42"/>
                    <w:keepNext w:val="0"/>
                    <w:keepLines w:val="0"/>
                    <w:widowControl w:val="0"/>
                    <w:suppressLineNumbers w:val="0"/>
                    <w:spacing w:before="0" w:beforeAutospacing="0" w:after="0" w:afterAutospacing="0"/>
                    <w:ind w:left="0" w:right="0"/>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u w:val="single"/>
                      <w:lang w:val="en-US" w:eastAsia="zh-CN"/>
                    </w:rPr>
                    <w:t>30300</w:t>
                  </w:r>
                  <w:r>
                    <w:rPr>
                      <w:rFonts w:hint="eastAsia" w:ascii="Times New Roman" w:hAnsi="Times New Roman" w:eastAsia="宋体" w:cs="Times New Roman"/>
                      <w:color w:val="auto"/>
                      <w:sz w:val="21"/>
                      <w:szCs w:val="21"/>
                      <w:highlight w:val="none"/>
                      <w:u w:val="single"/>
                      <w:lang w:val="en-US" w:eastAsia="zh-CN"/>
                    </w:rPr>
                    <w:t>t/a</w:t>
                  </w:r>
                </w:p>
              </w:tc>
              <w:tc>
                <w:tcPr>
                  <w:tcW w:w="3512" w:type="dxa"/>
                  <w:noWrap w:val="0"/>
                  <w:vAlign w:val="center"/>
                </w:tcPr>
                <w:p>
                  <w:pPr>
                    <w:pStyle w:val="42"/>
                    <w:keepNext w:val="0"/>
                    <w:keepLines w:val="0"/>
                    <w:widowControl w:val="0"/>
                    <w:suppressLineNumbers w:val="0"/>
                    <w:spacing w:before="0" w:beforeAutospacing="0" w:after="0" w:afterAutospacing="0"/>
                    <w:ind w:left="0" w:right="0"/>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副产品，作为</w:t>
                  </w:r>
                  <w:r>
                    <w:rPr>
                      <w:rFonts w:hint="eastAsia" w:ascii="Times New Roman" w:hAnsi="Times New Roman" w:eastAsia="宋体" w:cs="Times New Roman"/>
                      <w:color w:val="auto"/>
                      <w:highlight w:val="none"/>
                      <w:lang w:val="en-US" w:eastAsia="zh-CN"/>
                    </w:rPr>
                    <w:t>园林绿化和景观工程的配合性材料</w:t>
                  </w:r>
                  <w:r>
                    <w:rPr>
                      <w:rFonts w:hint="eastAsia" w:ascii="Times New Roman" w:hAnsi="Times New Roman" w:cs="Times New Roman"/>
                      <w:color w:val="auto"/>
                      <w:highlight w:val="none"/>
                      <w:lang w:val="en-US" w:eastAsia="zh-CN"/>
                    </w:rPr>
                    <w:t>外售</w:t>
                  </w:r>
                </w:p>
              </w:tc>
            </w:tr>
          </w:tbl>
          <w:p>
            <w:pPr>
              <w:pStyle w:val="72"/>
              <w:keepNext w:val="0"/>
              <w:keepLines w:val="0"/>
              <w:widowControl/>
              <w:suppressLineNumbers w:val="0"/>
              <w:spacing w:before="0" w:beforeAutospacing="0" w:after="0" w:afterAutospacing="0"/>
              <w:ind w:left="0" w:right="0" w:firstLine="482"/>
              <w:rPr>
                <w:rFonts w:hint="default" w:ascii="Times New Roman" w:hAnsi="Times New Roman" w:cs="Times New Roman"/>
                <w:color w:val="auto"/>
                <w:szCs w:val="20"/>
                <w:highlight w:val="none"/>
              </w:rPr>
            </w:pPr>
            <w:r>
              <w:rPr>
                <w:rFonts w:hint="default" w:ascii="Times New Roman" w:hAnsi="Times New Roman" w:cs="Times New Roman"/>
                <w:color w:val="auto"/>
                <w:szCs w:val="20"/>
                <w:highlight w:val="none"/>
              </w:rPr>
              <w:t>3、主要原辅材及能源消耗</w:t>
            </w:r>
          </w:p>
          <w:p>
            <w:pPr>
              <w:pStyle w:val="33"/>
              <w:keepNext w:val="0"/>
              <w:keepLines w:val="0"/>
              <w:numPr>
                <w:ilvl w:val="0"/>
                <w:numId w:val="0"/>
              </w:numPr>
              <w:suppressLineNumbers w:val="0"/>
              <w:spacing w:before="0" w:beforeAutospacing="0" w:after="0" w:afterAutospacing="0"/>
              <w:ind w:left="0" w:leftChars="0" w:right="0" w:rightChars="0" w:firstLine="480" w:firstLineChars="200"/>
              <w:jc w:val="both"/>
              <w:rPr>
                <w:rFonts w:hint="default" w:ascii="Times New Roman" w:hAnsi="Times New Roman" w:eastAsia="宋体" w:cs="Times New Roman"/>
                <w:color w:val="auto"/>
                <w:highlight w:val="none"/>
                <w:u w:val="single"/>
                <w:lang w:val="en-US" w:eastAsia="zh-CN"/>
              </w:rPr>
            </w:pPr>
            <w:r>
              <w:rPr>
                <w:rFonts w:hint="eastAsia" w:ascii="Times New Roman" w:hAnsi="Times New Roman" w:eastAsia="宋体" w:cs="Times New Roman"/>
                <w:color w:val="auto"/>
                <w:highlight w:val="none"/>
                <w:u w:val="single"/>
                <w:lang w:eastAsia="zh-CN"/>
              </w:rPr>
              <w:t>本项目改扩建前原辅材料组成为污泥</w:t>
            </w:r>
            <w:r>
              <w:rPr>
                <w:rFonts w:hint="eastAsia" w:ascii="Times New Roman" w:hAnsi="Times New Roman" w:eastAsia="宋体" w:cs="Times New Roman"/>
                <w:color w:val="auto"/>
                <w:highlight w:val="none"/>
                <w:u w:val="single"/>
                <w:lang w:val="en-US" w:eastAsia="zh-CN"/>
              </w:rPr>
              <w:t>6000t/a，沼渣20000t/a，畜禽粪便10000t/a，秸秆粉24000t/a，蚓种6t/a，</w:t>
            </w:r>
            <w:r>
              <w:rPr>
                <w:rFonts w:hint="eastAsia" w:ascii="Times New Roman" w:hAnsi="Times New Roman" w:cs="Times New Roman"/>
                <w:color w:val="auto"/>
                <w:highlight w:val="none"/>
                <w:u w:val="single"/>
                <w:lang w:val="en-US" w:eastAsia="zh-CN"/>
              </w:rPr>
              <w:t>使用总量</w:t>
            </w:r>
            <w:r>
              <w:rPr>
                <w:rFonts w:hint="eastAsia" w:ascii="Times New Roman" w:hAnsi="Times New Roman" w:eastAsia="宋体" w:cs="Times New Roman"/>
                <w:color w:val="auto"/>
                <w:highlight w:val="none"/>
                <w:u w:val="single"/>
                <w:lang w:val="en-US" w:eastAsia="zh-CN"/>
              </w:rPr>
              <w:t>为</w:t>
            </w:r>
            <w:r>
              <w:rPr>
                <w:rFonts w:hint="default" w:ascii="Times New Roman" w:hAnsi="Times New Roman" w:cs="Times New Roman"/>
                <w:u w:val="single"/>
              </w:rPr>
              <w:t>污泥：秸秆粉：沼渣：畜禽粪便=3:12:10:5</w:t>
            </w:r>
            <w:r>
              <w:rPr>
                <w:rFonts w:hint="eastAsia" w:ascii="Times New Roman" w:hAnsi="Times New Roman" w:cs="Times New Roman"/>
                <w:u w:val="single"/>
                <w:lang w:eastAsia="zh-CN"/>
              </w:rPr>
              <w:t>。改良后原辅料组成为</w:t>
            </w:r>
            <w:r>
              <w:rPr>
                <w:rFonts w:hint="eastAsia" w:ascii="Times New Roman" w:hAnsi="Times New Roman" w:eastAsia="宋体" w:cs="Times New Roman"/>
                <w:color w:val="auto"/>
                <w:highlight w:val="none"/>
                <w:u w:val="single"/>
                <w:lang w:eastAsia="zh-CN"/>
              </w:rPr>
              <w:t>污泥</w:t>
            </w:r>
            <w:r>
              <w:rPr>
                <w:rFonts w:hint="eastAsia" w:ascii="Times New Roman" w:hAnsi="Times New Roman" w:eastAsia="宋体" w:cs="Times New Roman"/>
                <w:color w:val="auto"/>
                <w:highlight w:val="none"/>
                <w:u w:val="single"/>
                <w:lang w:val="en-US" w:eastAsia="zh-CN"/>
              </w:rPr>
              <w:t>6000t/a，沼渣10000t/a，造纸污泥10000t/a，秸秆粉24000t/a，畜禽粪便10000t/a，</w:t>
            </w:r>
            <w:r>
              <w:rPr>
                <w:rFonts w:hint="eastAsia" w:ascii="Times New Roman" w:hAnsi="Times New Roman" w:cs="Times New Roman"/>
                <w:color w:val="auto"/>
                <w:highlight w:val="none"/>
                <w:u w:val="single"/>
                <w:lang w:val="en-US" w:eastAsia="zh-CN"/>
              </w:rPr>
              <w:t>使用总量</w:t>
            </w:r>
            <w:r>
              <w:rPr>
                <w:rFonts w:hint="eastAsia" w:ascii="Times New Roman" w:hAnsi="Times New Roman" w:eastAsia="宋体" w:cs="Times New Roman"/>
                <w:color w:val="auto"/>
                <w:highlight w:val="none"/>
                <w:u w:val="single"/>
                <w:lang w:val="en-US" w:eastAsia="zh-CN"/>
              </w:rPr>
              <w:t>为</w:t>
            </w:r>
            <w:r>
              <w:rPr>
                <w:rFonts w:hint="default" w:ascii="Times New Roman" w:hAnsi="Times New Roman" w:cs="Times New Roman"/>
                <w:u w:val="single"/>
              </w:rPr>
              <w:t>污泥：秸秆粉：沼渣：</w:t>
            </w:r>
            <w:r>
              <w:rPr>
                <w:rFonts w:hint="eastAsia" w:ascii="Times New Roman" w:hAnsi="Times New Roman" w:cs="Times New Roman"/>
                <w:u w:val="single"/>
                <w:lang w:eastAsia="zh-CN"/>
              </w:rPr>
              <w:t>纸泥：</w:t>
            </w:r>
            <w:r>
              <w:rPr>
                <w:rFonts w:hint="default" w:ascii="Times New Roman" w:hAnsi="Times New Roman" w:cs="Times New Roman"/>
                <w:u w:val="single"/>
              </w:rPr>
              <w:t>畜禽粪便=3:12:</w:t>
            </w:r>
            <w:r>
              <w:rPr>
                <w:rFonts w:hint="eastAsia" w:ascii="Times New Roman" w:hAnsi="Times New Roman" w:cs="Times New Roman"/>
                <w:u w:val="single"/>
                <w:lang w:val="en-US" w:eastAsia="zh-CN"/>
              </w:rPr>
              <w:t>5:5</w:t>
            </w:r>
            <w:r>
              <w:rPr>
                <w:rFonts w:hint="default" w:ascii="Times New Roman" w:hAnsi="Times New Roman" w:cs="Times New Roman"/>
                <w:u w:val="single"/>
              </w:rPr>
              <w:t>:5</w:t>
            </w:r>
            <w:r>
              <w:rPr>
                <w:rFonts w:hint="eastAsia" w:ascii="Times New Roman" w:hAnsi="Times New Roman" w:cs="Times New Roman"/>
                <w:u w:val="single"/>
                <w:lang w:eastAsia="zh-CN"/>
              </w:rPr>
              <w:t>，</w:t>
            </w:r>
            <w:r>
              <w:rPr>
                <w:rFonts w:hint="eastAsia" w:ascii="Times New Roman" w:hAnsi="Times New Roman" w:eastAsia="宋体" w:cs="Times New Roman"/>
                <w:color w:val="auto"/>
                <w:highlight w:val="none"/>
                <w:u w:val="single"/>
                <w:lang w:val="en-US" w:eastAsia="zh-CN"/>
              </w:rPr>
              <w:t>蚓种可自产自用，无需外购。</w:t>
            </w:r>
          </w:p>
          <w:p>
            <w:pPr>
              <w:pStyle w:val="44"/>
              <w:keepNext w:val="0"/>
              <w:keepLines w:val="0"/>
              <w:widowControl/>
              <w:suppressLineNumbers w:val="0"/>
              <w:spacing w:before="0" w:beforeAutospacing="0" w:after="0" w:afterAutospacing="0"/>
              <w:ind w:left="0" w:right="0"/>
              <w:rPr>
                <w:rFonts w:hint="default" w:ascii="Times New Roman" w:hAnsi="Times New Roman" w:cs="Times New Roman"/>
                <w:color w:val="auto"/>
                <w:szCs w:val="20"/>
                <w:highlight w:val="none"/>
                <w:u w:val="none"/>
              </w:rPr>
            </w:pPr>
            <w:r>
              <w:rPr>
                <w:rFonts w:hint="default" w:ascii="Times New Roman" w:hAnsi="Times New Roman" w:cs="Times New Roman"/>
                <w:color w:val="auto"/>
                <w:szCs w:val="20"/>
                <w:highlight w:val="none"/>
                <w:u w:val="none"/>
              </w:rPr>
              <w:t>表2-</w:t>
            </w:r>
            <w:r>
              <w:rPr>
                <w:rFonts w:hint="default" w:ascii="Times New Roman" w:hAnsi="Times New Roman" w:cs="Times New Roman"/>
                <w:color w:val="auto"/>
                <w:szCs w:val="20"/>
                <w:highlight w:val="none"/>
                <w:u w:val="none"/>
                <w:lang w:val="en-US" w:eastAsia="zh-CN"/>
              </w:rPr>
              <w:t>3</w:t>
            </w:r>
            <w:r>
              <w:rPr>
                <w:rFonts w:hint="default" w:ascii="Times New Roman" w:hAnsi="Times New Roman" w:cs="Times New Roman"/>
                <w:color w:val="auto"/>
                <w:szCs w:val="20"/>
                <w:highlight w:val="none"/>
                <w:u w:val="none"/>
              </w:rPr>
              <w:t xml:space="preserve">  项目原辅材料</w:t>
            </w:r>
            <w:r>
              <w:rPr>
                <w:rFonts w:hint="default" w:ascii="Times New Roman" w:hAnsi="Times New Roman" w:cs="Times New Roman"/>
                <w:color w:val="auto"/>
                <w:szCs w:val="20"/>
                <w:highlight w:val="none"/>
              </w:rPr>
              <w:t>及能源</w:t>
            </w:r>
            <w:r>
              <w:rPr>
                <w:rFonts w:hint="default" w:ascii="Times New Roman" w:hAnsi="Times New Roman" w:cs="Times New Roman"/>
                <w:color w:val="auto"/>
                <w:szCs w:val="20"/>
                <w:highlight w:val="none"/>
                <w:u w:val="none"/>
              </w:rPr>
              <w:t>消耗</w:t>
            </w:r>
            <w:r>
              <w:rPr>
                <w:rFonts w:hint="eastAsia" w:cs="Times New Roman"/>
                <w:color w:val="auto"/>
                <w:szCs w:val="20"/>
                <w:highlight w:val="none"/>
                <w:u w:val="none"/>
                <w:lang w:eastAsia="zh-CN"/>
              </w:rPr>
              <w:t>变化一览</w:t>
            </w:r>
            <w:r>
              <w:rPr>
                <w:rFonts w:hint="default" w:ascii="Times New Roman" w:hAnsi="Times New Roman" w:cs="Times New Roman"/>
                <w:color w:val="auto"/>
                <w:szCs w:val="20"/>
                <w:highlight w:val="none"/>
                <w:u w:val="none"/>
              </w:rPr>
              <w:t>表</w:t>
            </w:r>
          </w:p>
          <w:tbl>
            <w:tblPr>
              <w:tblStyle w:val="25"/>
              <w:tblW w:w="769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64"/>
              <w:gridCol w:w="650"/>
              <w:gridCol w:w="1302"/>
              <w:gridCol w:w="1240"/>
              <w:gridCol w:w="1280"/>
              <w:gridCol w:w="1227"/>
              <w:gridCol w:w="122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5" w:hRule="atLeast"/>
                <w:jc w:val="center"/>
              </w:trPr>
              <w:tc>
                <w:tcPr>
                  <w:tcW w:w="764" w:type="dxa"/>
                  <w:noWrap w:val="0"/>
                  <w:vAlign w:val="center"/>
                </w:tcPr>
                <w:p>
                  <w:pPr>
                    <w:pStyle w:val="57"/>
                    <w:keepNext w:val="0"/>
                    <w:keepLines w:val="0"/>
                    <w:widowControl/>
                    <w:suppressLineNumbers w:val="0"/>
                    <w:spacing w:before="0" w:beforeAutospacing="0" w:after="0" w:afterAutospacing="0"/>
                    <w:ind w:left="0" w:right="0"/>
                    <w:rPr>
                      <w:rFonts w:hint="default" w:ascii="Times New Roman" w:hAnsi="Times New Roman" w:cs="Times New Roman"/>
                      <w:color w:val="auto"/>
                      <w:highlight w:val="none"/>
                    </w:rPr>
                  </w:pPr>
                  <w:r>
                    <w:rPr>
                      <w:rFonts w:hint="default" w:ascii="Times New Roman" w:hAnsi="Times New Roman" w:cs="Times New Roman"/>
                      <w:color w:val="auto"/>
                      <w:highlight w:val="none"/>
                    </w:rPr>
                    <w:t>序号</w:t>
                  </w:r>
                </w:p>
              </w:tc>
              <w:tc>
                <w:tcPr>
                  <w:tcW w:w="1952" w:type="dxa"/>
                  <w:gridSpan w:val="2"/>
                  <w:noWrap w:val="0"/>
                  <w:vAlign w:val="center"/>
                </w:tcPr>
                <w:p>
                  <w:pPr>
                    <w:pStyle w:val="57"/>
                    <w:keepNext w:val="0"/>
                    <w:keepLines w:val="0"/>
                    <w:widowControl/>
                    <w:suppressLineNumbers w:val="0"/>
                    <w:spacing w:before="0" w:beforeAutospacing="0" w:after="0" w:afterAutospacing="0"/>
                    <w:ind w:left="0" w:right="0"/>
                    <w:rPr>
                      <w:rFonts w:hint="default" w:ascii="Times New Roman" w:hAnsi="Times New Roman" w:cs="Times New Roman"/>
                      <w:color w:val="auto"/>
                      <w:highlight w:val="none"/>
                    </w:rPr>
                  </w:pPr>
                  <w:r>
                    <w:rPr>
                      <w:rFonts w:hint="default" w:ascii="Times New Roman" w:hAnsi="Times New Roman" w:cs="Times New Roman"/>
                      <w:color w:val="auto"/>
                      <w:highlight w:val="none"/>
                    </w:rPr>
                    <w:t>名称</w:t>
                  </w:r>
                </w:p>
              </w:tc>
              <w:tc>
                <w:tcPr>
                  <w:tcW w:w="1240" w:type="dxa"/>
                  <w:noWrap w:val="0"/>
                  <w:vAlign w:val="center"/>
                </w:tcPr>
                <w:p>
                  <w:pPr>
                    <w:pStyle w:val="57"/>
                    <w:keepNext w:val="0"/>
                    <w:keepLines w:val="0"/>
                    <w:widowControl/>
                    <w:suppressLineNumbers w:val="0"/>
                    <w:spacing w:before="0" w:beforeAutospacing="0" w:after="0" w:afterAutospacing="0"/>
                    <w:ind w:left="0" w:right="0"/>
                    <w:rPr>
                      <w:rFonts w:hint="eastAsia" w:ascii="Times New Roman" w:hAnsi="Times New Roman" w:eastAsia="宋体" w:cs="Times New Roman"/>
                      <w:color w:val="auto"/>
                      <w:highlight w:val="none"/>
                      <w:lang w:eastAsia="zh-CN"/>
                    </w:rPr>
                  </w:pPr>
                  <w:r>
                    <w:rPr>
                      <w:rFonts w:hint="eastAsia" w:cs="Times New Roman"/>
                      <w:color w:val="auto"/>
                      <w:highlight w:val="none"/>
                      <w:lang w:eastAsia="zh-CN"/>
                    </w:rPr>
                    <w:t>项目原用量</w:t>
                  </w:r>
                </w:p>
              </w:tc>
              <w:tc>
                <w:tcPr>
                  <w:tcW w:w="1280" w:type="dxa"/>
                  <w:noWrap w:val="0"/>
                  <w:vAlign w:val="center"/>
                </w:tcPr>
                <w:p>
                  <w:pPr>
                    <w:pStyle w:val="57"/>
                    <w:keepNext w:val="0"/>
                    <w:keepLines w:val="0"/>
                    <w:widowControl/>
                    <w:suppressLineNumbers w:val="0"/>
                    <w:spacing w:before="0" w:beforeAutospacing="0" w:after="0" w:afterAutospacing="0"/>
                    <w:ind w:left="0" w:right="0"/>
                    <w:rPr>
                      <w:rFonts w:hint="default" w:ascii="Times New Roman" w:hAnsi="Times New Roman" w:cs="Times New Roman"/>
                      <w:color w:val="auto"/>
                      <w:highlight w:val="none"/>
                    </w:rPr>
                  </w:pPr>
                  <w:r>
                    <w:rPr>
                      <w:rFonts w:hint="eastAsia" w:cs="Times New Roman"/>
                      <w:color w:val="auto"/>
                      <w:highlight w:val="none"/>
                      <w:lang w:eastAsia="zh-CN"/>
                    </w:rPr>
                    <w:t>改扩建后</w:t>
                  </w:r>
                  <w:r>
                    <w:rPr>
                      <w:rFonts w:hint="default" w:ascii="Times New Roman" w:hAnsi="Times New Roman" w:cs="Times New Roman"/>
                      <w:color w:val="auto"/>
                      <w:highlight w:val="none"/>
                    </w:rPr>
                    <w:t>用量</w:t>
                  </w:r>
                </w:p>
              </w:tc>
              <w:tc>
                <w:tcPr>
                  <w:tcW w:w="1227" w:type="dxa"/>
                  <w:noWrap w:val="0"/>
                  <w:vAlign w:val="center"/>
                </w:tcPr>
                <w:p>
                  <w:pPr>
                    <w:pStyle w:val="57"/>
                    <w:keepNext w:val="0"/>
                    <w:keepLines w:val="0"/>
                    <w:widowControl/>
                    <w:suppressLineNumbers w:val="0"/>
                    <w:spacing w:before="0" w:beforeAutospacing="0" w:after="0" w:afterAutospacing="0"/>
                    <w:ind w:left="0" w:right="0"/>
                    <w:rPr>
                      <w:rFonts w:hint="eastAsia" w:ascii="Times New Roman" w:hAnsi="Times New Roman" w:eastAsia="宋体" w:cs="Times New Roman"/>
                      <w:color w:val="auto"/>
                      <w:highlight w:val="none"/>
                      <w:lang w:eastAsia="zh-CN"/>
                    </w:rPr>
                  </w:pPr>
                  <w:r>
                    <w:rPr>
                      <w:rFonts w:hint="eastAsia" w:cs="Times New Roman"/>
                      <w:color w:val="auto"/>
                      <w:highlight w:val="none"/>
                      <w:lang w:eastAsia="zh-CN"/>
                    </w:rPr>
                    <w:t>最大储存量</w:t>
                  </w:r>
                </w:p>
              </w:tc>
              <w:tc>
                <w:tcPr>
                  <w:tcW w:w="1227" w:type="dxa"/>
                  <w:noWrap w:val="0"/>
                  <w:vAlign w:val="center"/>
                </w:tcPr>
                <w:p>
                  <w:pPr>
                    <w:pStyle w:val="57"/>
                    <w:keepNext w:val="0"/>
                    <w:keepLines w:val="0"/>
                    <w:widowControl/>
                    <w:suppressLineNumbers w:val="0"/>
                    <w:spacing w:before="0" w:beforeAutospacing="0" w:after="0" w:afterAutospacing="0"/>
                    <w:ind w:left="0" w:right="0"/>
                    <w:rPr>
                      <w:rFonts w:hint="default" w:ascii="Times New Roman" w:hAnsi="Times New Roman" w:cs="Times New Roman"/>
                      <w:color w:val="auto"/>
                      <w:highlight w:val="none"/>
                    </w:rPr>
                  </w:pPr>
                  <w:r>
                    <w:rPr>
                      <w:rFonts w:hint="default" w:ascii="Times New Roman" w:hAnsi="Times New Roman" w:cs="Times New Roman"/>
                      <w:color w:val="auto"/>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8" w:hRule="atLeast"/>
                <w:jc w:val="center"/>
              </w:trPr>
              <w:tc>
                <w:tcPr>
                  <w:tcW w:w="764" w:type="dxa"/>
                  <w:vMerge w:val="restart"/>
                  <w:noWrap w:val="0"/>
                  <w:vAlign w:val="center"/>
                </w:tcPr>
                <w:p>
                  <w:pPr>
                    <w:pStyle w:val="42"/>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主要原辅料</w:t>
                  </w:r>
                </w:p>
              </w:tc>
              <w:tc>
                <w:tcPr>
                  <w:tcW w:w="650" w:type="dxa"/>
                  <w:vMerge w:val="restart"/>
                  <w:noWrap w:val="0"/>
                  <w:vAlign w:val="center"/>
                </w:tcPr>
                <w:p>
                  <w:pPr>
                    <w:pStyle w:val="42"/>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入场原料</w:t>
                  </w:r>
                </w:p>
              </w:tc>
              <w:tc>
                <w:tcPr>
                  <w:tcW w:w="1302" w:type="dxa"/>
                  <w:noWrap w:val="0"/>
                  <w:vAlign w:val="center"/>
                </w:tcPr>
                <w:p>
                  <w:pPr>
                    <w:pStyle w:val="42"/>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城市污水处理厂污泥</w:t>
                  </w:r>
                </w:p>
              </w:tc>
              <w:tc>
                <w:tcPr>
                  <w:tcW w:w="1240" w:type="dxa"/>
                  <w:noWrap w:val="0"/>
                  <w:vAlign w:val="center"/>
                </w:tcPr>
                <w:p>
                  <w:pPr>
                    <w:pStyle w:val="42"/>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6000</w:t>
                  </w:r>
                  <w:r>
                    <w:rPr>
                      <w:rFonts w:hint="eastAsia" w:ascii="Times New Roman" w:hAnsi="Times New Roman" w:eastAsia="宋体" w:cs="Times New Roman"/>
                      <w:color w:val="auto"/>
                      <w:highlight w:val="none"/>
                      <w:lang w:val="en-US" w:eastAsia="zh-CN"/>
                    </w:rPr>
                    <w:t>t</w:t>
                  </w:r>
                  <w:r>
                    <w:rPr>
                      <w:rFonts w:hint="default" w:ascii="Times New Roman" w:hAnsi="Times New Roman" w:eastAsia="宋体" w:cs="Times New Roman"/>
                      <w:color w:val="auto"/>
                      <w:highlight w:val="none"/>
                      <w:lang w:val="en-US" w:eastAsia="zh-CN"/>
                    </w:rPr>
                    <w:t>/</w:t>
                  </w:r>
                  <w:r>
                    <w:rPr>
                      <w:rFonts w:hint="eastAsia" w:ascii="Times New Roman" w:hAnsi="Times New Roman" w:eastAsia="宋体" w:cs="Times New Roman"/>
                      <w:color w:val="auto"/>
                      <w:highlight w:val="none"/>
                      <w:lang w:val="en-US" w:eastAsia="zh-CN"/>
                    </w:rPr>
                    <w:t>a</w:t>
                  </w:r>
                </w:p>
              </w:tc>
              <w:tc>
                <w:tcPr>
                  <w:tcW w:w="1280" w:type="dxa"/>
                  <w:noWrap w:val="0"/>
                  <w:vAlign w:val="center"/>
                </w:tcPr>
                <w:p>
                  <w:pPr>
                    <w:pStyle w:val="42"/>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6000t</w:t>
                  </w:r>
                  <w:r>
                    <w:rPr>
                      <w:rFonts w:hint="default" w:ascii="Times New Roman" w:hAnsi="Times New Roman" w:eastAsia="宋体" w:cs="Times New Roman"/>
                      <w:color w:val="auto"/>
                      <w:highlight w:val="none"/>
                      <w:lang w:val="en-US" w:eastAsia="zh-CN"/>
                    </w:rPr>
                    <w:t>/</w:t>
                  </w:r>
                  <w:r>
                    <w:rPr>
                      <w:rFonts w:hint="eastAsia" w:ascii="Times New Roman" w:hAnsi="Times New Roman" w:eastAsia="宋体" w:cs="Times New Roman"/>
                      <w:color w:val="auto"/>
                      <w:highlight w:val="none"/>
                      <w:lang w:val="en-US" w:eastAsia="zh-CN"/>
                    </w:rPr>
                    <w:t>a</w:t>
                  </w:r>
                </w:p>
              </w:tc>
              <w:tc>
                <w:tcPr>
                  <w:tcW w:w="1227" w:type="dxa"/>
                  <w:vMerge w:val="restart"/>
                  <w:noWrap w:val="0"/>
                  <w:vAlign w:val="center"/>
                </w:tcPr>
                <w:p>
                  <w:pPr>
                    <w:pStyle w:val="42"/>
                    <w:keepNext w:val="0"/>
                    <w:keepLines w:val="0"/>
                    <w:widowControl/>
                    <w:suppressLineNumbers w:val="0"/>
                    <w:spacing w:before="0" w:beforeAutospacing="0" w:after="0" w:afterAutospacing="0"/>
                    <w:ind w:left="0" w:right="0"/>
                    <w:rPr>
                      <w:rFonts w:hint="eastAsia"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u w:val="single"/>
                      <w:lang w:val="en-US" w:eastAsia="zh-CN"/>
                    </w:rPr>
                    <w:t>场外按需转运，即来即用，不设置暂存区</w:t>
                  </w:r>
                </w:p>
              </w:tc>
              <w:tc>
                <w:tcPr>
                  <w:tcW w:w="1227" w:type="dxa"/>
                  <w:vMerge w:val="restart"/>
                  <w:noWrap w:val="0"/>
                  <w:vAlign w:val="center"/>
                </w:tcPr>
                <w:p>
                  <w:pPr>
                    <w:pStyle w:val="42"/>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场外按需转运进入</w:t>
                  </w:r>
                  <w:r>
                    <w:rPr>
                      <w:rFonts w:hint="eastAsia" w:ascii="Times New Roman" w:hAnsi="Times New Roman" w:cs="Times New Roman"/>
                      <w:color w:val="auto"/>
                      <w:highlight w:val="none"/>
                      <w:lang w:val="en-US" w:eastAsia="zh-CN"/>
                    </w:rPr>
                    <w:t>原料棚</w:t>
                  </w:r>
                  <w:r>
                    <w:rPr>
                      <w:rFonts w:hint="eastAsia" w:ascii="Times New Roman" w:hAnsi="Times New Roman" w:eastAsia="宋体" w:cs="Times New Roman"/>
                      <w:color w:val="auto"/>
                      <w:highlight w:val="none"/>
                      <w:lang w:val="en-US" w:eastAsia="zh-CN"/>
                    </w:rPr>
                    <w:t>再进入养殖区（水分</w:t>
                  </w:r>
                  <w:r>
                    <w:rPr>
                      <w:rFonts w:hint="eastAsia" w:ascii="Times New Roman" w:hAnsi="Times New Roman" w:cs="Times New Roman"/>
                      <w:color w:val="auto"/>
                      <w:highlight w:val="none"/>
                      <w:lang w:val="en-US" w:eastAsia="zh-CN"/>
                    </w:rPr>
                    <w:t>50</w:t>
                  </w:r>
                  <w:r>
                    <w:rPr>
                      <w:rFonts w:hint="default" w:ascii="Times New Roman" w:hAnsi="Times New Roman" w:eastAsia="宋体" w:cs="Times New Roman"/>
                      <w:color w:val="auto"/>
                      <w:highlight w:val="none"/>
                      <w:lang w:val="en-US" w:eastAsia="zh-CN"/>
                    </w:rPr>
                    <w:t>%-</w:t>
                  </w:r>
                  <w:r>
                    <w:rPr>
                      <w:rFonts w:hint="eastAsia" w:ascii="Times New Roman" w:hAnsi="Times New Roman" w:cs="Times New Roman"/>
                      <w:color w:val="auto"/>
                      <w:highlight w:val="none"/>
                      <w:lang w:val="en-US" w:eastAsia="zh-CN"/>
                    </w:rPr>
                    <w:t>60</w:t>
                  </w:r>
                  <w:r>
                    <w:rPr>
                      <w:rFonts w:hint="default" w:ascii="Times New Roman" w:hAnsi="Times New Roman" w:eastAsia="宋体" w:cs="Times New Roman"/>
                      <w:color w:val="auto"/>
                      <w:highlight w:val="none"/>
                      <w:lang w:val="en-US" w:eastAsia="zh-CN"/>
                    </w:rPr>
                    <w:t>%</w:t>
                  </w:r>
                  <w:r>
                    <w:rPr>
                      <w:rFonts w:hint="eastAsia" w:ascii="Times New Roman" w:hAnsi="Times New Roman" w:eastAsia="宋体" w:cs="Times New Roman"/>
                      <w:color w:val="auto"/>
                      <w:highlight w:val="none"/>
                      <w:lang w:val="en-US" w:eastAsia="zh-CN"/>
                    </w:rPr>
                    <w:t>）</w:t>
                  </w:r>
                  <w:r>
                    <w:rPr>
                      <w:rFonts w:hint="eastAsia" w:ascii="Times New Roman" w:hAnsi="Times New Roman" w:cs="Times New Roman"/>
                      <w:color w:val="auto"/>
                      <w:highlight w:val="none"/>
                      <w:lang w:val="en-US" w:eastAsia="zh-CN"/>
                    </w:rPr>
                    <w:t>，</w:t>
                  </w:r>
                  <w:r>
                    <w:rPr>
                      <w:rFonts w:hint="eastAsia" w:ascii="Times New Roman" w:hAnsi="Times New Roman" w:cs="Times New Roman"/>
                      <w:color w:val="auto"/>
                      <w:highlight w:val="none"/>
                      <w:u w:val="single"/>
                      <w:lang w:val="en-US" w:eastAsia="zh-CN"/>
                    </w:rPr>
                    <w:t>场内不需再设置拌料区与暂存区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8" w:hRule="atLeast"/>
                <w:jc w:val="center"/>
              </w:trPr>
              <w:tc>
                <w:tcPr>
                  <w:tcW w:w="764" w:type="dxa"/>
                  <w:vMerge w:val="continue"/>
                  <w:noWrap w:val="0"/>
                  <w:vAlign w:val="center"/>
                </w:tcPr>
                <w:p>
                  <w:pPr>
                    <w:pStyle w:val="42"/>
                    <w:keepNext w:val="0"/>
                    <w:keepLines w:val="0"/>
                    <w:widowControl/>
                    <w:suppressLineNumbers w:val="0"/>
                    <w:spacing w:before="0" w:beforeAutospacing="0" w:after="0" w:afterAutospacing="0"/>
                    <w:ind w:left="0" w:right="0"/>
                    <w:rPr>
                      <w:rFonts w:hint="default" w:ascii="Times New Roman" w:hAnsi="Times New Roman" w:cs="Times New Roman"/>
                      <w:color w:val="auto"/>
                      <w:highlight w:val="none"/>
                    </w:rPr>
                  </w:pPr>
                </w:p>
              </w:tc>
              <w:tc>
                <w:tcPr>
                  <w:tcW w:w="650" w:type="dxa"/>
                  <w:vMerge w:val="continue"/>
                  <w:noWrap w:val="0"/>
                  <w:vAlign w:val="center"/>
                </w:tcPr>
                <w:p>
                  <w:pPr>
                    <w:pStyle w:val="42"/>
                    <w:keepNext w:val="0"/>
                    <w:keepLines w:val="0"/>
                    <w:widowControl/>
                    <w:suppressLineNumbers w:val="0"/>
                    <w:spacing w:before="0" w:beforeAutospacing="0" w:after="0" w:afterAutospacing="0"/>
                    <w:ind w:left="0" w:right="0"/>
                    <w:rPr>
                      <w:rFonts w:hint="default" w:ascii="Times New Roman" w:hAnsi="Times New Roman" w:cs="Times New Roman"/>
                      <w:color w:val="auto"/>
                      <w:highlight w:val="none"/>
                    </w:rPr>
                  </w:pPr>
                </w:p>
              </w:tc>
              <w:tc>
                <w:tcPr>
                  <w:tcW w:w="1302" w:type="dxa"/>
                  <w:noWrap w:val="0"/>
                  <w:vAlign w:val="center"/>
                </w:tcPr>
                <w:p>
                  <w:pPr>
                    <w:pStyle w:val="42"/>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沼渣</w:t>
                  </w:r>
                </w:p>
              </w:tc>
              <w:tc>
                <w:tcPr>
                  <w:tcW w:w="1240" w:type="dxa"/>
                  <w:noWrap w:val="0"/>
                  <w:vAlign w:val="center"/>
                </w:tcPr>
                <w:p>
                  <w:pPr>
                    <w:pStyle w:val="42"/>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20000</w:t>
                  </w:r>
                  <w:r>
                    <w:rPr>
                      <w:rFonts w:hint="eastAsia" w:ascii="Times New Roman" w:hAnsi="Times New Roman" w:eastAsia="宋体" w:cs="Times New Roman"/>
                      <w:color w:val="auto"/>
                      <w:highlight w:val="none"/>
                      <w:lang w:val="en-US" w:eastAsia="zh-CN"/>
                    </w:rPr>
                    <w:t>t</w:t>
                  </w:r>
                  <w:r>
                    <w:rPr>
                      <w:rFonts w:hint="default" w:ascii="Times New Roman" w:hAnsi="Times New Roman" w:eastAsia="宋体" w:cs="Times New Roman"/>
                      <w:color w:val="auto"/>
                      <w:highlight w:val="none"/>
                      <w:lang w:val="en-US" w:eastAsia="zh-CN"/>
                    </w:rPr>
                    <w:t>/</w:t>
                  </w:r>
                  <w:r>
                    <w:rPr>
                      <w:rFonts w:hint="eastAsia" w:ascii="Times New Roman" w:hAnsi="Times New Roman" w:eastAsia="宋体" w:cs="Times New Roman"/>
                      <w:color w:val="auto"/>
                      <w:highlight w:val="none"/>
                      <w:lang w:val="en-US" w:eastAsia="zh-CN"/>
                    </w:rPr>
                    <w:t>a</w:t>
                  </w:r>
                </w:p>
              </w:tc>
              <w:tc>
                <w:tcPr>
                  <w:tcW w:w="1280" w:type="dxa"/>
                  <w:noWrap w:val="0"/>
                  <w:vAlign w:val="center"/>
                </w:tcPr>
                <w:p>
                  <w:pPr>
                    <w:pStyle w:val="42"/>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10000t</w:t>
                  </w:r>
                  <w:r>
                    <w:rPr>
                      <w:rFonts w:hint="default" w:ascii="Times New Roman" w:hAnsi="Times New Roman" w:eastAsia="宋体" w:cs="Times New Roman"/>
                      <w:color w:val="auto"/>
                      <w:highlight w:val="none"/>
                      <w:lang w:val="en-US" w:eastAsia="zh-CN"/>
                    </w:rPr>
                    <w:t>/</w:t>
                  </w:r>
                  <w:r>
                    <w:rPr>
                      <w:rFonts w:hint="eastAsia" w:ascii="Times New Roman" w:hAnsi="Times New Roman" w:eastAsia="宋体" w:cs="Times New Roman"/>
                      <w:color w:val="auto"/>
                      <w:highlight w:val="none"/>
                      <w:lang w:val="en-US" w:eastAsia="zh-CN"/>
                    </w:rPr>
                    <w:t>a</w:t>
                  </w:r>
                </w:p>
              </w:tc>
              <w:tc>
                <w:tcPr>
                  <w:tcW w:w="1227" w:type="dxa"/>
                  <w:vMerge w:val="continue"/>
                  <w:noWrap w:val="0"/>
                  <w:vAlign w:val="center"/>
                </w:tcPr>
                <w:p>
                  <w:pPr>
                    <w:pStyle w:val="42"/>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highlight w:val="none"/>
                      <w:lang w:val="en-US" w:eastAsia="zh-CN"/>
                    </w:rPr>
                  </w:pPr>
                </w:p>
              </w:tc>
              <w:tc>
                <w:tcPr>
                  <w:tcW w:w="1227" w:type="dxa"/>
                  <w:vMerge w:val="continue"/>
                  <w:noWrap w:val="0"/>
                  <w:vAlign w:val="center"/>
                </w:tcPr>
                <w:p>
                  <w:pPr>
                    <w:pStyle w:val="42"/>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8" w:hRule="atLeast"/>
                <w:jc w:val="center"/>
              </w:trPr>
              <w:tc>
                <w:tcPr>
                  <w:tcW w:w="764" w:type="dxa"/>
                  <w:vMerge w:val="continue"/>
                  <w:noWrap w:val="0"/>
                  <w:vAlign w:val="center"/>
                </w:tcPr>
                <w:p>
                  <w:pPr>
                    <w:pStyle w:val="42"/>
                    <w:keepNext w:val="0"/>
                    <w:keepLines w:val="0"/>
                    <w:widowControl/>
                    <w:suppressLineNumbers w:val="0"/>
                    <w:spacing w:before="0" w:beforeAutospacing="0" w:after="0" w:afterAutospacing="0"/>
                    <w:ind w:left="0" w:right="0"/>
                    <w:rPr>
                      <w:rFonts w:hint="default" w:ascii="Times New Roman" w:hAnsi="Times New Roman" w:cs="Times New Roman"/>
                      <w:color w:val="auto"/>
                      <w:highlight w:val="none"/>
                    </w:rPr>
                  </w:pPr>
                </w:p>
              </w:tc>
              <w:tc>
                <w:tcPr>
                  <w:tcW w:w="650" w:type="dxa"/>
                  <w:vMerge w:val="continue"/>
                  <w:noWrap w:val="0"/>
                  <w:vAlign w:val="center"/>
                </w:tcPr>
                <w:p>
                  <w:pPr>
                    <w:pStyle w:val="42"/>
                    <w:keepNext w:val="0"/>
                    <w:keepLines w:val="0"/>
                    <w:widowControl/>
                    <w:suppressLineNumbers w:val="0"/>
                    <w:spacing w:before="0" w:beforeAutospacing="0" w:after="0" w:afterAutospacing="0"/>
                    <w:ind w:left="0" w:right="0"/>
                    <w:rPr>
                      <w:rFonts w:hint="default" w:ascii="Times New Roman" w:hAnsi="Times New Roman" w:cs="Times New Roman"/>
                      <w:color w:val="auto"/>
                      <w:highlight w:val="none"/>
                    </w:rPr>
                  </w:pPr>
                </w:p>
              </w:tc>
              <w:tc>
                <w:tcPr>
                  <w:tcW w:w="1302" w:type="dxa"/>
                  <w:noWrap w:val="0"/>
                  <w:vAlign w:val="center"/>
                </w:tcPr>
                <w:p>
                  <w:pPr>
                    <w:pStyle w:val="42"/>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畜禽粪便</w:t>
                  </w:r>
                </w:p>
              </w:tc>
              <w:tc>
                <w:tcPr>
                  <w:tcW w:w="1240" w:type="dxa"/>
                  <w:noWrap w:val="0"/>
                  <w:vAlign w:val="center"/>
                </w:tcPr>
                <w:p>
                  <w:pPr>
                    <w:pStyle w:val="42"/>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10000</w:t>
                  </w:r>
                  <w:r>
                    <w:rPr>
                      <w:rFonts w:hint="eastAsia" w:ascii="Times New Roman" w:hAnsi="Times New Roman" w:eastAsia="宋体" w:cs="Times New Roman"/>
                      <w:color w:val="auto"/>
                      <w:highlight w:val="none"/>
                      <w:lang w:val="en-US" w:eastAsia="zh-CN"/>
                    </w:rPr>
                    <w:t>t</w:t>
                  </w:r>
                  <w:r>
                    <w:rPr>
                      <w:rFonts w:hint="default" w:ascii="Times New Roman" w:hAnsi="Times New Roman" w:eastAsia="宋体" w:cs="Times New Roman"/>
                      <w:color w:val="auto"/>
                      <w:highlight w:val="none"/>
                      <w:lang w:val="en-US" w:eastAsia="zh-CN"/>
                    </w:rPr>
                    <w:t>/</w:t>
                  </w:r>
                  <w:r>
                    <w:rPr>
                      <w:rFonts w:hint="eastAsia" w:ascii="Times New Roman" w:hAnsi="Times New Roman" w:eastAsia="宋体" w:cs="Times New Roman"/>
                      <w:color w:val="auto"/>
                      <w:highlight w:val="none"/>
                      <w:lang w:val="en-US" w:eastAsia="zh-CN"/>
                    </w:rPr>
                    <w:t>a</w:t>
                  </w:r>
                </w:p>
              </w:tc>
              <w:tc>
                <w:tcPr>
                  <w:tcW w:w="1280" w:type="dxa"/>
                  <w:noWrap w:val="0"/>
                  <w:vAlign w:val="center"/>
                </w:tcPr>
                <w:p>
                  <w:pPr>
                    <w:pStyle w:val="42"/>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10000t</w:t>
                  </w:r>
                  <w:r>
                    <w:rPr>
                      <w:rFonts w:hint="default" w:ascii="Times New Roman" w:hAnsi="Times New Roman" w:eastAsia="宋体" w:cs="Times New Roman"/>
                      <w:color w:val="auto"/>
                      <w:highlight w:val="none"/>
                      <w:lang w:val="en-US" w:eastAsia="zh-CN"/>
                    </w:rPr>
                    <w:t>/</w:t>
                  </w:r>
                  <w:r>
                    <w:rPr>
                      <w:rFonts w:hint="eastAsia" w:ascii="Times New Roman" w:hAnsi="Times New Roman" w:eastAsia="宋体" w:cs="Times New Roman"/>
                      <w:color w:val="auto"/>
                      <w:highlight w:val="none"/>
                      <w:lang w:val="en-US" w:eastAsia="zh-CN"/>
                    </w:rPr>
                    <w:t>a</w:t>
                  </w:r>
                </w:p>
              </w:tc>
              <w:tc>
                <w:tcPr>
                  <w:tcW w:w="1227" w:type="dxa"/>
                  <w:vMerge w:val="continue"/>
                  <w:noWrap w:val="0"/>
                  <w:vAlign w:val="center"/>
                </w:tcPr>
                <w:p>
                  <w:pPr>
                    <w:pStyle w:val="42"/>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highlight w:val="none"/>
                      <w:lang w:val="en-US" w:eastAsia="zh-CN"/>
                    </w:rPr>
                  </w:pPr>
                </w:p>
              </w:tc>
              <w:tc>
                <w:tcPr>
                  <w:tcW w:w="1227" w:type="dxa"/>
                  <w:vMerge w:val="continue"/>
                  <w:noWrap w:val="0"/>
                  <w:vAlign w:val="center"/>
                </w:tcPr>
                <w:p>
                  <w:pPr>
                    <w:pStyle w:val="42"/>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8" w:hRule="atLeast"/>
                <w:jc w:val="center"/>
              </w:trPr>
              <w:tc>
                <w:tcPr>
                  <w:tcW w:w="764" w:type="dxa"/>
                  <w:vMerge w:val="continue"/>
                  <w:noWrap w:val="0"/>
                  <w:vAlign w:val="center"/>
                </w:tcPr>
                <w:p>
                  <w:pPr>
                    <w:pStyle w:val="42"/>
                    <w:keepNext w:val="0"/>
                    <w:keepLines w:val="0"/>
                    <w:widowControl/>
                    <w:suppressLineNumbers w:val="0"/>
                    <w:spacing w:before="0" w:beforeAutospacing="0" w:after="0" w:afterAutospacing="0"/>
                    <w:ind w:left="0" w:right="0"/>
                    <w:rPr>
                      <w:rFonts w:hint="default" w:ascii="Times New Roman" w:hAnsi="Times New Roman" w:cs="Times New Roman"/>
                      <w:color w:val="auto"/>
                      <w:highlight w:val="none"/>
                    </w:rPr>
                  </w:pPr>
                </w:p>
              </w:tc>
              <w:tc>
                <w:tcPr>
                  <w:tcW w:w="650" w:type="dxa"/>
                  <w:vMerge w:val="continue"/>
                  <w:noWrap w:val="0"/>
                  <w:vAlign w:val="center"/>
                </w:tcPr>
                <w:p>
                  <w:pPr>
                    <w:pStyle w:val="42"/>
                    <w:keepNext w:val="0"/>
                    <w:keepLines w:val="0"/>
                    <w:widowControl/>
                    <w:suppressLineNumbers w:val="0"/>
                    <w:spacing w:before="0" w:beforeAutospacing="0" w:after="0" w:afterAutospacing="0"/>
                    <w:ind w:left="0" w:right="0"/>
                    <w:rPr>
                      <w:rFonts w:hint="default" w:ascii="Times New Roman" w:hAnsi="Times New Roman" w:cs="Times New Roman"/>
                      <w:color w:val="auto"/>
                      <w:highlight w:val="none"/>
                    </w:rPr>
                  </w:pPr>
                </w:p>
              </w:tc>
              <w:tc>
                <w:tcPr>
                  <w:tcW w:w="1302" w:type="dxa"/>
                  <w:noWrap w:val="0"/>
                  <w:vAlign w:val="center"/>
                </w:tcPr>
                <w:p>
                  <w:pPr>
                    <w:pStyle w:val="42"/>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秸秆粉</w:t>
                  </w:r>
                </w:p>
              </w:tc>
              <w:tc>
                <w:tcPr>
                  <w:tcW w:w="1240" w:type="dxa"/>
                  <w:noWrap w:val="0"/>
                  <w:vAlign w:val="center"/>
                </w:tcPr>
                <w:p>
                  <w:pPr>
                    <w:pStyle w:val="42"/>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24000</w:t>
                  </w:r>
                  <w:r>
                    <w:rPr>
                      <w:rFonts w:hint="eastAsia" w:ascii="Times New Roman" w:hAnsi="Times New Roman" w:eastAsia="宋体" w:cs="Times New Roman"/>
                      <w:color w:val="auto"/>
                      <w:highlight w:val="none"/>
                      <w:lang w:val="en-US" w:eastAsia="zh-CN"/>
                    </w:rPr>
                    <w:t>t</w:t>
                  </w:r>
                  <w:r>
                    <w:rPr>
                      <w:rFonts w:hint="default" w:ascii="Times New Roman" w:hAnsi="Times New Roman" w:eastAsia="宋体" w:cs="Times New Roman"/>
                      <w:color w:val="auto"/>
                      <w:highlight w:val="none"/>
                      <w:lang w:val="en-US" w:eastAsia="zh-CN"/>
                    </w:rPr>
                    <w:t>/</w:t>
                  </w:r>
                  <w:r>
                    <w:rPr>
                      <w:rFonts w:hint="eastAsia" w:ascii="Times New Roman" w:hAnsi="Times New Roman" w:eastAsia="宋体" w:cs="Times New Roman"/>
                      <w:color w:val="auto"/>
                      <w:highlight w:val="none"/>
                      <w:lang w:val="en-US" w:eastAsia="zh-CN"/>
                    </w:rPr>
                    <w:t>a</w:t>
                  </w:r>
                </w:p>
              </w:tc>
              <w:tc>
                <w:tcPr>
                  <w:tcW w:w="1280" w:type="dxa"/>
                  <w:noWrap w:val="0"/>
                  <w:vAlign w:val="center"/>
                </w:tcPr>
                <w:p>
                  <w:pPr>
                    <w:pStyle w:val="42"/>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24000t</w:t>
                  </w:r>
                  <w:r>
                    <w:rPr>
                      <w:rFonts w:hint="default" w:ascii="Times New Roman" w:hAnsi="Times New Roman" w:eastAsia="宋体" w:cs="Times New Roman"/>
                      <w:color w:val="auto"/>
                      <w:highlight w:val="none"/>
                      <w:lang w:val="en-US" w:eastAsia="zh-CN"/>
                    </w:rPr>
                    <w:t>/</w:t>
                  </w:r>
                  <w:r>
                    <w:rPr>
                      <w:rFonts w:hint="eastAsia" w:ascii="Times New Roman" w:hAnsi="Times New Roman" w:eastAsia="宋体" w:cs="Times New Roman"/>
                      <w:color w:val="auto"/>
                      <w:highlight w:val="none"/>
                      <w:lang w:val="en-US" w:eastAsia="zh-CN"/>
                    </w:rPr>
                    <w:t>a</w:t>
                  </w:r>
                </w:p>
              </w:tc>
              <w:tc>
                <w:tcPr>
                  <w:tcW w:w="1227" w:type="dxa"/>
                  <w:vMerge w:val="continue"/>
                  <w:noWrap w:val="0"/>
                  <w:vAlign w:val="center"/>
                </w:tcPr>
                <w:p>
                  <w:pPr>
                    <w:pStyle w:val="42"/>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highlight w:val="none"/>
                      <w:lang w:val="en-US" w:eastAsia="zh-CN"/>
                    </w:rPr>
                  </w:pPr>
                </w:p>
              </w:tc>
              <w:tc>
                <w:tcPr>
                  <w:tcW w:w="1227" w:type="dxa"/>
                  <w:vMerge w:val="continue"/>
                  <w:noWrap w:val="0"/>
                  <w:vAlign w:val="center"/>
                </w:tcPr>
                <w:p>
                  <w:pPr>
                    <w:pStyle w:val="42"/>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8" w:hRule="atLeast"/>
                <w:jc w:val="center"/>
              </w:trPr>
              <w:tc>
                <w:tcPr>
                  <w:tcW w:w="764" w:type="dxa"/>
                  <w:vMerge w:val="continue"/>
                  <w:noWrap w:val="0"/>
                  <w:vAlign w:val="center"/>
                </w:tcPr>
                <w:p>
                  <w:pPr>
                    <w:pStyle w:val="42"/>
                    <w:keepNext w:val="0"/>
                    <w:keepLines w:val="0"/>
                    <w:widowControl/>
                    <w:suppressLineNumbers w:val="0"/>
                    <w:spacing w:before="0" w:beforeAutospacing="0" w:after="0" w:afterAutospacing="0"/>
                    <w:ind w:left="0" w:right="0"/>
                    <w:rPr>
                      <w:rFonts w:hint="default" w:ascii="Times New Roman" w:hAnsi="Times New Roman" w:cs="Times New Roman"/>
                      <w:color w:val="auto"/>
                      <w:highlight w:val="none"/>
                    </w:rPr>
                  </w:pPr>
                </w:p>
              </w:tc>
              <w:tc>
                <w:tcPr>
                  <w:tcW w:w="650" w:type="dxa"/>
                  <w:vMerge w:val="continue"/>
                  <w:noWrap w:val="0"/>
                  <w:vAlign w:val="center"/>
                </w:tcPr>
                <w:p>
                  <w:pPr>
                    <w:pStyle w:val="42"/>
                    <w:keepNext w:val="0"/>
                    <w:keepLines w:val="0"/>
                    <w:widowControl/>
                    <w:suppressLineNumbers w:val="0"/>
                    <w:spacing w:before="0" w:beforeAutospacing="0" w:after="0" w:afterAutospacing="0"/>
                    <w:ind w:left="0" w:right="0"/>
                    <w:rPr>
                      <w:rFonts w:hint="default" w:ascii="Times New Roman" w:hAnsi="Times New Roman" w:cs="Times New Roman"/>
                      <w:color w:val="auto"/>
                      <w:highlight w:val="none"/>
                    </w:rPr>
                  </w:pPr>
                </w:p>
              </w:tc>
              <w:tc>
                <w:tcPr>
                  <w:tcW w:w="1302" w:type="dxa"/>
                  <w:noWrap w:val="0"/>
                  <w:vAlign w:val="center"/>
                </w:tcPr>
                <w:p>
                  <w:pPr>
                    <w:pStyle w:val="42"/>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造纸污泥</w:t>
                  </w:r>
                </w:p>
              </w:tc>
              <w:tc>
                <w:tcPr>
                  <w:tcW w:w="1240" w:type="dxa"/>
                  <w:noWrap w:val="0"/>
                  <w:vAlign w:val="center"/>
                </w:tcPr>
                <w:p>
                  <w:pPr>
                    <w:pStyle w:val="42"/>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w:t>
                  </w:r>
                </w:p>
              </w:tc>
              <w:tc>
                <w:tcPr>
                  <w:tcW w:w="1280" w:type="dxa"/>
                  <w:noWrap w:val="0"/>
                  <w:vAlign w:val="center"/>
                </w:tcPr>
                <w:p>
                  <w:pPr>
                    <w:pStyle w:val="42"/>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10000t</w:t>
                  </w:r>
                  <w:r>
                    <w:rPr>
                      <w:rFonts w:hint="default" w:ascii="Times New Roman" w:hAnsi="Times New Roman" w:eastAsia="宋体" w:cs="Times New Roman"/>
                      <w:color w:val="auto"/>
                      <w:highlight w:val="none"/>
                      <w:lang w:val="en-US" w:eastAsia="zh-CN"/>
                    </w:rPr>
                    <w:t>/</w:t>
                  </w:r>
                  <w:r>
                    <w:rPr>
                      <w:rFonts w:hint="eastAsia" w:ascii="Times New Roman" w:hAnsi="Times New Roman" w:eastAsia="宋体" w:cs="Times New Roman"/>
                      <w:color w:val="auto"/>
                      <w:highlight w:val="none"/>
                      <w:lang w:val="en-US" w:eastAsia="zh-CN"/>
                    </w:rPr>
                    <w:t>a</w:t>
                  </w:r>
                </w:p>
              </w:tc>
              <w:tc>
                <w:tcPr>
                  <w:tcW w:w="1227" w:type="dxa"/>
                  <w:vMerge w:val="continue"/>
                  <w:noWrap w:val="0"/>
                  <w:vAlign w:val="center"/>
                </w:tcPr>
                <w:p>
                  <w:pPr>
                    <w:pStyle w:val="42"/>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highlight w:val="none"/>
                      <w:lang w:val="en-US" w:eastAsia="zh-CN"/>
                    </w:rPr>
                  </w:pPr>
                </w:p>
              </w:tc>
              <w:tc>
                <w:tcPr>
                  <w:tcW w:w="1227" w:type="dxa"/>
                  <w:vMerge w:val="continue"/>
                  <w:noWrap w:val="0"/>
                  <w:vAlign w:val="center"/>
                </w:tcPr>
                <w:p>
                  <w:pPr>
                    <w:pStyle w:val="42"/>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8" w:hRule="atLeast"/>
                <w:jc w:val="center"/>
              </w:trPr>
              <w:tc>
                <w:tcPr>
                  <w:tcW w:w="764" w:type="dxa"/>
                  <w:vMerge w:val="continue"/>
                  <w:noWrap w:val="0"/>
                  <w:vAlign w:val="center"/>
                </w:tcPr>
                <w:p>
                  <w:pPr>
                    <w:pStyle w:val="42"/>
                    <w:keepNext w:val="0"/>
                    <w:keepLines w:val="0"/>
                    <w:widowControl/>
                    <w:suppressLineNumbers w:val="0"/>
                    <w:spacing w:before="0" w:beforeAutospacing="0" w:after="0" w:afterAutospacing="0"/>
                    <w:ind w:left="0" w:right="0"/>
                    <w:rPr>
                      <w:rFonts w:hint="default" w:ascii="Times New Roman" w:hAnsi="Times New Roman" w:cs="Times New Roman"/>
                      <w:color w:val="auto"/>
                      <w:highlight w:val="none"/>
                    </w:rPr>
                  </w:pPr>
                </w:p>
              </w:tc>
              <w:tc>
                <w:tcPr>
                  <w:tcW w:w="650" w:type="dxa"/>
                  <w:vMerge w:val="continue"/>
                  <w:noWrap w:val="0"/>
                  <w:vAlign w:val="center"/>
                </w:tcPr>
                <w:p>
                  <w:pPr>
                    <w:pStyle w:val="42"/>
                    <w:keepNext w:val="0"/>
                    <w:keepLines w:val="0"/>
                    <w:widowControl/>
                    <w:suppressLineNumbers w:val="0"/>
                    <w:spacing w:before="0" w:beforeAutospacing="0" w:after="0" w:afterAutospacing="0"/>
                    <w:ind w:left="0" w:right="0"/>
                    <w:rPr>
                      <w:rFonts w:hint="default" w:ascii="Times New Roman" w:hAnsi="Times New Roman" w:cs="Times New Roman"/>
                      <w:color w:val="auto"/>
                      <w:highlight w:val="none"/>
                    </w:rPr>
                  </w:pPr>
                </w:p>
              </w:tc>
              <w:tc>
                <w:tcPr>
                  <w:tcW w:w="1302" w:type="dxa"/>
                  <w:noWrap w:val="0"/>
                  <w:vAlign w:val="center"/>
                </w:tcPr>
                <w:p>
                  <w:pPr>
                    <w:pStyle w:val="42"/>
                    <w:keepNext w:val="0"/>
                    <w:keepLines w:val="0"/>
                    <w:widowControl/>
                    <w:suppressLineNumbers w:val="0"/>
                    <w:spacing w:before="0" w:beforeAutospacing="0" w:after="0" w:afterAutospacing="0"/>
                    <w:ind w:left="0" w:right="0"/>
                    <w:rPr>
                      <w:rFonts w:hint="eastAsia" w:ascii="Times New Roman" w:hAnsi="Times New Roman" w:eastAsia="宋体" w:cs="Times New Roman"/>
                      <w:color w:val="auto"/>
                      <w:highlight w:val="none"/>
                      <w:u w:val="single"/>
                      <w:lang w:val="en-US" w:eastAsia="zh-CN"/>
                    </w:rPr>
                  </w:pPr>
                  <w:r>
                    <w:rPr>
                      <w:rFonts w:hint="eastAsia" w:ascii="Times New Roman" w:hAnsi="Times New Roman" w:cs="Times New Roman"/>
                      <w:color w:val="auto"/>
                      <w:highlight w:val="none"/>
                      <w:u w:val="single"/>
                      <w:lang w:val="en-US" w:eastAsia="zh-CN"/>
                    </w:rPr>
                    <w:t>城乡有机废弃物</w:t>
                  </w:r>
                </w:p>
              </w:tc>
              <w:tc>
                <w:tcPr>
                  <w:tcW w:w="1240" w:type="dxa"/>
                  <w:noWrap w:val="0"/>
                  <w:vAlign w:val="center"/>
                </w:tcPr>
                <w:p>
                  <w:pPr>
                    <w:pStyle w:val="42"/>
                    <w:keepNext w:val="0"/>
                    <w:keepLines w:val="0"/>
                    <w:widowControl/>
                    <w:suppressLineNumbers w:val="0"/>
                    <w:spacing w:before="0" w:beforeAutospacing="0" w:after="0" w:afterAutospacing="0"/>
                    <w:ind w:left="0" w:right="0"/>
                    <w:rPr>
                      <w:rFonts w:hint="default" w:ascii="Times New Roman" w:hAnsi="Times New Roman" w:cs="Times New Roman"/>
                      <w:color w:val="auto"/>
                      <w:highlight w:val="none"/>
                      <w:u w:val="single"/>
                      <w:lang w:val="en-US" w:eastAsia="zh-CN"/>
                    </w:rPr>
                  </w:pPr>
                  <w:r>
                    <w:rPr>
                      <w:rFonts w:hint="eastAsia" w:ascii="Times New Roman" w:hAnsi="Times New Roman" w:cs="Times New Roman"/>
                      <w:color w:val="auto"/>
                      <w:highlight w:val="none"/>
                      <w:u w:val="single"/>
                      <w:lang w:val="en-US" w:eastAsia="zh-CN"/>
                    </w:rPr>
                    <w:t>/</w:t>
                  </w:r>
                </w:p>
              </w:tc>
              <w:tc>
                <w:tcPr>
                  <w:tcW w:w="1280" w:type="dxa"/>
                  <w:noWrap w:val="0"/>
                  <w:vAlign w:val="center"/>
                </w:tcPr>
                <w:p>
                  <w:pPr>
                    <w:pStyle w:val="42"/>
                    <w:keepNext w:val="0"/>
                    <w:keepLines w:val="0"/>
                    <w:widowControl/>
                    <w:suppressLineNumbers w:val="0"/>
                    <w:spacing w:before="0" w:beforeAutospacing="0" w:after="0" w:afterAutospacing="0"/>
                    <w:ind w:left="0" w:right="0"/>
                    <w:rPr>
                      <w:rFonts w:hint="eastAsia" w:ascii="Times New Roman" w:hAnsi="Times New Roman" w:eastAsia="宋体" w:cs="Times New Roman"/>
                      <w:color w:val="auto"/>
                      <w:highlight w:val="none"/>
                      <w:u w:val="single"/>
                      <w:lang w:val="en-US" w:eastAsia="zh-CN"/>
                    </w:rPr>
                  </w:pPr>
                  <w:r>
                    <w:rPr>
                      <w:rFonts w:hint="eastAsia" w:ascii="Times New Roman" w:hAnsi="Times New Roman" w:cs="Times New Roman"/>
                      <w:color w:val="auto"/>
                      <w:highlight w:val="none"/>
                      <w:u w:val="single"/>
                      <w:lang w:val="en-US" w:eastAsia="zh-CN"/>
                    </w:rPr>
                    <w:t>600t/a</w:t>
                  </w:r>
                </w:p>
              </w:tc>
              <w:tc>
                <w:tcPr>
                  <w:tcW w:w="1227" w:type="dxa"/>
                  <w:vMerge w:val="continue"/>
                  <w:noWrap w:val="0"/>
                  <w:vAlign w:val="center"/>
                </w:tcPr>
                <w:p>
                  <w:pPr>
                    <w:pStyle w:val="42"/>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highlight w:val="none"/>
                      <w:lang w:val="en-US" w:eastAsia="zh-CN"/>
                    </w:rPr>
                  </w:pPr>
                </w:p>
              </w:tc>
              <w:tc>
                <w:tcPr>
                  <w:tcW w:w="1227" w:type="dxa"/>
                  <w:vMerge w:val="continue"/>
                  <w:noWrap w:val="0"/>
                  <w:vAlign w:val="center"/>
                </w:tcPr>
                <w:p>
                  <w:pPr>
                    <w:pStyle w:val="42"/>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8" w:hRule="atLeast"/>
                <w:jc w:val="center"/>
              </w:trPr>
              <w:tc>
                <w:tcPr>
                  <w:tcW w:w="764" w:type="dxa"/>
                  <w:vMerge w:val="continue"/>
                  <w:noWrap w:val="0"/>
                  <w:vAlign w:val="center"/>
                </w:tcPr>
                <w:p>
                  <w:pPr>
                    <w:pStyle w:val="42"/>
                    <w:keepNext w:val="0"/>
                    <w:keepLines w:val="0"/>
                    <w:widowControl/>
                    <w:suppressLineNumbers w:val="0"/>
                    <w:spacing w:before="0" w:beforeAutospacing="0" w:after="0" w:afterAutospacing="0"/>
                    <w:ind w:left="0" w:right="0"/>
                    <w:rPr>
                      <w:rFonts w:hint="default" w:ascii="Times New Roman" w:hAnsi="Times New Roman" w:cs="Times New Roman"/>
                      <w:color w:val="auto"/>
                      <w:highlight w:val="none"/>
                    </w:rPr>
                  </w:pPr>
                </w:p>
              </w:tc>
              <w:tc>
                <w:tcPr>
                  <w:tcW w:w="650" w:type="dxa"/>
                  <w:vMerge w:val="continue"/>
                  <w:noWrap w:val="0"/>
                  <w:vAlign w:val="center"/>
                </w:tcPr>
                <w:p>
                  <w:pPr>
                    <w:pStyle w:val="42"/>
                    <w:keepNext w:val="0"/>
                    <w:keepLines w:val="0"/>
                    <w:widowControl/>
                    <w:suppressLineNumbers w:val="0"/>
                    <w:spacing w:before="0" w:beforeAutospacing="0" w:after="0" w:afterAutospacing="0"/>
                    <w:ind w:left="0" w:right="0"/>
                    <w:rPr>
                      <w:rFonts w:hint="default" w:ascii="Times New Roman" w:hAnsi="Times New Roman" w:cs="Times New Roman"/>
                      <w:color w:val="auto"/>
                      <w:highlight w:val="none"/>
                    </w:rPr>
                  </w:pPr>
                </w:p>
              </w:tc>
              <w:tc>
                <w:tcPr>
                  <w:tcW w:w="1302" w:type="dxa"/>
                  <w:noWrap w:val="0"/>
                  <w:vAlign w:val="center"/>
                </w:tcPr>
                <w:p>
                  <w:pPr>
                    <w:pStyle w:val="42"/>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蚓种</w:t>
                  </w:r>
                </w:p>
              </w:tc>
              <w:tc>
                <w:tcPr>
                  <w:tcW w:w="1240" w:type="dxa"/>
                  <w:noWrap w:val="0"/>
                  <w:vAlign w:val="center"/>
                </w:tcPr>
                <w:p>
                  <w:pPr>
                    <w:pStyle w:val="42"/>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6</w:t>
                  </w:r>
                  <w:r>
                    <w:rPr>
                      <w:rFonts w:hint="eastAsia" w:ascii="Times New Roman" w:hAnsi="Times New Roman" w:eastAsia="宋体" w:cs="Times New Roman"/>
                      <w:color w:val="auto"/>
                      <w:highlight w:val="none"/>
                      <w:lang w:val="en-US" w:eastAsia="zh-CN"/>
                    </w:rPr>
                    <w:t>t</w:t>
                  </w:r>
                  <w:r>
                    <w:rPr>
                      <w:rFonts w:hint="default" w:ascii="Times New Roman" w:hAnsi="Times New Roman" w:eastAsia="宋体" w:cs="Times New Roman"/>
                      <w:color w:val="auto"/>
                      <w:highlight w:val="none"/>
                      <w:lang w:val="en-US" w:eastAsia="zh-CN"/>
                    </w:rPr>
                    <w:t>/</w:t>
                  </w:r>
                  <w:r>
                    <w:rPr>
                      <w:rFonts w:hint="eastAsia" w:ascii="Times New Roman" w:hAnsi="Times New Roman" w:eastAsia="宋体" w:cs="Times New Roman"/>
                      <w:color w:val="auto"/>
                      <w:highlight w:val="none"/>
                      <w:lang w:val="en-US" w:eastAsia="zh-CN"/>
                    </w:rPr>
                    <w:t>a</w:t>
                  </w:r>
                </w:p>
              </w:tc>
              <w:tc>
                <w:tcPr>
                  <w:tcW w:w="1280" w:type="dxa"/>
                  <w:noWrap w:val="0"/>
                  <w:vAlign w:val="center"/>
                </w:tcPr>
                <w:p>
                  <w:pPr>
                    <w:pStyle w:val="42"/>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5t</w:t>
                  </w:r>
                  <w:r>
                    <w:rPr>
                      <w:rFonts w:hint="default" w:ascii="Times New Roman" w:hAnsi="Times New Roman" w:eastAsia="宋体" w:cs="Times New Roman"/>
                      <w:color w:val="auto"/>
                      <w:highlight w:val="none"/>
                      <w:lang w:val="en-US" w:eastAsia="zh-CN"/>
                    </w:rPr>
                    <w:t>/</w:t>
                  </w:r>
                  <w:r>
                    <w:rPr>
                      <w:rFonts w:hint="eastAsia" w:ascii="Times New Roman" w:hAnsi="Times New Roman" w:eastAsia="宋体" w:cs="Times New Roman"/>
                      <w:color w:val="auto"/>
                      <w:highlight w:val="none"/>
                      <w:lang w:val="en-US" w:eastAsia="zh-CN"/>
                    </w:rPr>
                    <w:t>a</w:t>
                  </w:r>
                </w:p>
              </w:tc>
              <w:tc>
                <w:tcPr>
                  <w:tcW w:w="1227" w:type="dxa"/>
                  <w:noWrap w:val="0"/>
                  <w:vAlign w:val="center"/>
                </w:tcPr>
                <w:p>
                  <w:pPr>
                    <w:pStyle w:val="42"/>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highlight w:val="none"/>
                      <w:u w:val="single"/>
                      <w:lang w:val="en-US" w:eastAsia="zh-CN"/>
                    </w:rPr>
                  </w:pPr>
                  <w:r>
                    <w:rPr>
                      <w:rFonts w:hint="eastAsia" w:ascii="Times New Roman" w:hAnsi="Times New Roman" w:cs="Times New Roman"/>
                      <w:color w:val="auto"/>
                      <w:highlight w:val="none"/>
                      <w:u w:val="single"/>
                      <w:lang w:val="en-US" w:eastAsia="zh-CN"/>
                    </w:rPr>
                    <w:t>/</w:t>
                  </w:r>
                </w:p>
              </w:tc>
              <w:tc>
                <w:tcPr>
                  <w:tcW w:w="1227" w:type="dxa"/>
                  <w:noWrap w:val="0"/>
                  <w:vAlign w:val="center"/>
                </w:tcPr>
                <w:p>
                  <w:pPr>
                    <w:pStyle w:val="42"/>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从</w:t>
                  </w:r>
                  <w:r>
                    <w:rPr>
                      <w:rFonts w:hint="eastAsia" w:ascii="Times New Roman" w:hAnsi="Times New Roman" w:cs="Times New Roman"/>
                      <w:color w:val="auto"/>
                      <w:highlight w:val="none"/>
                      <w:lang w:val="en-US" w:eastAsia="zh-CN"/>
                    </w:rPr>
                    <w:t>现有</w:t>
                  </w:r>
                  <w:r>
                    <w:rPr>
                      <w:rFonts w:hint="eastAsia" w:ascii="Times New Roman" w:hAnsi="Times New Roman" w:eastAsia="宋体" w:cs="Times New Roman"/>
                      <w:color w:val="auto"/>
                      <w:highlight w:val="none"/>
                      <w:lang w:val="en-US" w:eastAsia="zh-CN"/>
                    </w:rPr>
                    <w:t>项目引进</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8" w:hRule="atLeast"/>
                <w:jc w:val="center"/>
              </w:trPr>
              <w:tc>
                <w:tcPr>
                  <w:tcW w:w="764" w:type="dxa"/>
                  <w:vMerge w:val="continue"/>
                  <w:noWrap w:val="0"/>
                  <w:vAlign w:val="center"/>
                </w:tcPr>
                <w:p>
                  <w:pPr>
                    <w:pStyle w:val="42"/>
                    <w:keepNext w:val="0"/>
                    <w:keepLines w:val="0"/>
                    <w:widowControl/>
                    <w:suppressLineNumbers w:val="0"/>
                    <w:spacing w:before="0" w:beforeAutospacing="0" w:after="0" w:afterAutospacing="0"/>
                    <w:ind w:left="0" w:right="0"/>
                    <w:rPr>
                      <w:rFonts w:hint="default" w:ascii="Times New Roman" w:hAnsi="Times New Roman" w:cs="Times New Roman"/>
                      <w:color w:val="auto"/>
                      <w:highlight w:val="none"/>
                    </w:rPr>
                  </w:pPr>
                </w:p>
              </w:tc>
              <w:tc>
                <w:tcPr>
                  <w:tcW w:w="650" w:type="dxa"/>
                  <w:vMerge w:val="continue"/>
                  <w:noWrap w:val="0"/>
                  <w:vAlign w:val="center"/>
                </w:tcPr>
                <w:p>
                  <w:pPr>
                    <w:pStyle w:val="42"/>
                    <w:keepNext w:val="0"/>
                    <w:keepLines w:val="0"/>
                    <w:widowControl/>
                    <w:suppressLineNumbers w:val="0"/>
                    <w:spacing w:before="0" w:beforeAutospacing="0" w:after="0" w:afterAutospacing="0"/>
                    <w:ind w:left="0" w:right="0"/>
                    <w:rPr>
                      <w:rFonts w:hint="default" w:ascii="Times New Roman" w:hAnsi="Times New Roman" w:cs="Times New Roman"/>
                      <w:color w:val="auto"/>
                      <w:highlight w:val="none"/>
                    </w:rPr>
                  </w:pPr>
                </w:p>
              </w:tc>
              <w:tc>
                <w:tcPr>
                  <w:tcW w:w="1302" w:type="dxa"/>
                  <w:noWrap w:val="0"/>
                  <w:vAlign w:val="center"/>
                </w:tcPr>
                <w:p>
                  <w:pPr>
                    <w:pStyle w:val="42"/>
                    <w:keepNext w:val="0"/>
                    <w:keepLines w:val="0"/>
                    <w:widowControl/>
                    <w:suppressLineNumbers w:val="0"/>
                    <w:spacing w:before="0" w:beforeAutospacing="0" w:after="0" w:afterAutospacing="0"/>
                    <w:ind w:left="0" w:right="0"/>
                    <w:rPr>
                      <w:rFonts w:hint="eastAsia" w:ascii="Times New Roman" w:hAnsi="Times New Roman" w:eastAsia="宋体" w:cs="Times New Roman"/>
                      <w:color w:val="auto"/>
                      <w:highlight w:val="none"/>
                      <w:u w:val="single"/>
                      <w:lang w:val="en-US" w:eastAsia="zh-CN"/>
                    </w:rPr>
                  </w:pPr>
                  <w:r>
                    <w:rPr>
                      <w:rFonts w:hint="eastAsia" w:ascii="Times New Roman" w:hAnsi="Times New Roman" w:cs="Times New Roman"/>
                      <w:color w:val="auto"/>
                      <w:highlight w:val="none"/>
                      <w:u w:val="single"/>
                      <w:lang w:val="en-US" w:eastAsia="zh-CN"/>
                    </w:rPr>
                    <w:t>除臭剂</w:t>
                  </w:r>
                </w:p>
              </w:tc>
              <w:tc>
                <w:tcPr>
                  <w:tcW w:w="1240" w:type="dxa"/>
                  <w:noWrap w:val="0"/>
                  <w:vAlign w:val="center"/>
                </w:tcPr>
                <w:p>
                  <w:pPr>
                    <w:pStyle w:val="42"/>
                    <w:keepNext w:val="0"/>
                    <w:keepLines w:val="0"/>
                    <w:widowControl/>
                    <w:suppressLineNumbers w:val="0"/>
                    <w:spacing w:before="0" w:beforeAutospacing="0" w:after="0" w:afterAutospacing="0"/>
                    <w:ind w:left="0" w:right="0"/>
                    <w:rPr>
                      <w:rFonts w:hint="default" w:ascii="Times New Roman" w:hAnsi="Times New Roman" w:cs="Times New Roman"/>
                      <w:color w:val="auto"/>
                      <w:highlight w:val="none"/>
                      <w:u w:val="single"/>
                      <w:lang w:val="en-US" w:eastAsia="zh-CN"/>
                    </w:rPr>
                  </w:pPr>
                  <w:r>
                    <w:rPr>
                      <w:rFonts w:hint="eastAsia" w:ascii="Times New Roman" w:hAnsi="Times New Roman" w:cs="Times New Roman"/>
                      <w:color w:val="auto"/>
                      <w:highlight w:val="none"/>
                      <w:u w:val="single"/>
                      <w:lang w:val="en-US" w:eastAsia="zh-CN"/>
                    </w:rPr>
                    <w:t>/</w:t>
                  </w:r>
                </w:p>
              </w:tc>
              <w:tc>
                <w:tcPr>
                  <w:tcW w:w="1280" w:type="dxa"/>
                  <w:noWrap w:val="0"/>
                  <w:vAlign w:val="center"/>
                </w:tcPr>
                <w:p>
                  <w:pPr>
                    <w:pStyle w:val="42"/>
                    <w:keepNext w:val="0"/>
                    <w:keepLines w:val="0"/>
                    <w:widowControl/>
                    <w:suppressLineNumbers w:val="0"/>
                    <w:spacing w:before="0" w:beforeAutospacing="0" w:after="0" w:afterAutospacing="0"/>
                    <w:ind w:left="0" w:right="0"/>
                    <w:rPr>
                      <w:rFonts w:hint="eastAsia" w:ascii="Times New Roman" w:hAnsi="Times New Roman" w:eastAsia="宋体" w:cs="Times New Roman"/>
                      <w:color w:val="auto"/>
                      <w:highlight w:val="none"/>
                      <w:u w:val="single"/>
                      <w:lang w:val="en-US" w:eastAsia="zh-CN"/>
                    </w:rPr>
                  </w:pPr>
                  <w:r>
                    <w:rPr>
                      <w:rFonts w:hint="eastAsia" w:ascii="Times New Roman" w:hAnsi="Times New Roman" w:cs="Times New Roman"/>
                      <w:color w:val="auto"/>
                      <w:highlight w:val="none"/>
                      <w:u w:val="single"/>
                      <w:lang w:val="en-US" w:eastAsia="zh-CN"/>
                    </w:rPr>
                    <w:t>1t/a</w:t>
                  </w:r>
                </w:p>
              </w:tc>
              <w:tc>
                <w:tcPr>
                  <w:tcW w:w="1227" w:type="dxa"/>
                  <w:noWrap w:val="0"/>
                  <w:vAlign w:val="center"/>
                </w:tcPr>
                <w:p>
                  <w:pPr>
                    <w:pStyle w:val="42"/>
                    <w:keepNext w:val="0"/>
                    <w:keepLines w:val="0"/>
                    <w:widowControl/>
                    <w:suppressLineNumbers w:val="0"/>
                    <w:spacing w:before="0" w:beforeAutospacing="0" w:after="0" w:afterAutospacing="0"/>
                    <w:ind w:left="0" w:right="0"/>
                    <w:rPr>
                      <w:rFonts w:hint="default" w:ascii="Times New Roman" w:hAnsi="Times New Roman" w:cs="Times New Roman"/>
                      <w:color w:val="auto"/>
                      <w:highlight w:val="none"/>
                      <w:u w:val="single"/>
                      <w:lang w:val="en-US" w:eastAsia="zh-CN"/>
                    </w:rPr>
                  </w:pPr>
                  <w:r>
                    <w:rPr>
                      <w:rFonts w:hint="eastAsia" w:ascii="Times New Roman" w:hAnsi="Times New Roman" w:cs="Times New Roman"/>
                      <w:color w:val="auto"/>
                      <w:highlight w:val="none"/>
                      <w:u w:val="single"/>
                      <w:lang w:val="en-US" w:eastAsia="zh-CN"/>
                    </w:rPr>
                    <w:t>0.5t</w:t>
                  </w:r>
                </w:p>
              </w:tc>
              <w:tc>
                <w:tcPr>
                  <w:tcW w:w="1227" w:type="dxa"/>
                  <w:noWrap w:val="0"/>
                  <w:vAlign w:val="center"/>
                </w:tcPr>
                <w:p>
                  <w:pPr>
                    <w:pStyle w:val="42"/>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highlight w:val="none"/>
                      <w:u w:val="single"/>
                      <w:lang w:val="en-US" w:eastAsia="zh-CN"/>
                    </w:rPr>
                  </w:pPr>
                  <w:r>
                    <w:rPr>
                      <w:rFonts w:hint="eastAsia" w:ascii="Times New Roman" w:hAnsi="Times New Roman" w:cs="Times New Roman"/>
                      <w:color w:val="auto"/>
                      <w:highlight w:val="none"/>
                      <w:u w:val="single"/>
                      <w:lang w:val="en-US" w:eastAsia="zh-CN"/>
                    </w:rPr>
                    <w:t>外购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7" w:hRule="atLeast"/>
                <w:jc w:val="center"/>
              </w:trPr>
              <w:tc>
                <w:tcPr>
                  <w:tcW w:w="764" w:type="dxa"/>
                  <w:vMerge w:val="restart"/>
                  <w:noWrap w:val="0"/>
                  <w:vAlign w:val="center"/>
                </w:tcPr>
                <w:p>
                  <w:pPr>
                    <w:pStyle w:val="42"/>
                    <w:keepNext w:val="0"/>
                    <w:keepLines w:val="0"/>
                    <w:widowControl/>
                    <w:suppressLineNumbers w:val="0"/>
                    <w:spacing w:before="0" w:beforeAutospacing="0" w:after="0" w:afterAutospacing="0"/>
                    <w:ind w:left="0" w:right="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能源消耗</w:t>
                  </w:r>
                </w:p>
              </w:tc>
              <w:tc>
                <w:tcPr>
                  <w:tcW w:w="1952" w:type="dxa"/>
                  <w:gridSpan w:val="2"/>
                  <w:noWrap w:val="0"/>
                  <w:vAlign w:val="center"/>
                </w:tcPr>
                <w:p>
                  <w:pPr>
                    <w:pStyle w:val="42"/>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电</w:t>
                  </w:r>
                </w:p>
              </w:tc>
              <w:tc>
                <w:tcPr>
                  <w:tcW w:w="1240" w:type="dxa"/>
                  <w:noWrap w:val="0"/>
                  <w:vAlign w:val="center"/>
                </w:tcPr>
                <w:p>
                  <w:pPr>
                    <w:pStyle w:val="42"/>
                    <w:keepNext w:val="0"/>
                    <w:keepLines w:val="0"/>
                    <w:widowControl/>
                    <w:suppressLineNumbers w:val="0"/>
                    <w:spacing w:before="0" w:beforeAutospacing="0" w:after="0" w:afterAutospacing="0"/>
                    <w:ind w:left="0" w:right="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9</w:t>
                  </w:r>
                  <w:r>
                    <w:rPr>
                      <w:rFonts w:hint="eastAsia" w:ascii="Times New Roman" w:hAnsi="Times New Roman" w:eastAsia="宋体" w:cs="Times New Roman"/>
                      <w:color w:val="auto"/>
                      <w:highlight w:val="none"/>
                      <w:lang w:val="en-US" w:eastAsia="zh-CN"/>
                    </w:rPr>
                    <w:t>000kwh</w:t>
                  </w:r>
                  <w:r>
                    <w:rPr>
                      <w:rFonts w:hint="default" w:ascii="Times New Roman" w:hAnsi="Times New Roman" w:eastAsia="宋体" w:cs="Times New Roman"/>
                      <w:color w:val="auto"/>
                      <w:highlight w:val="none"/>
                      <w:lang w:val="en-US" w:eastAsia="zh-CN"/>
                    </w:rPr>
                    <w:t>/</w:t>
                  </w:r>
                  <w:r>
                    <w:rPr>
                      <w:rFonts w:hint="eastAsia" w:ascii="Times New Roman" w:hAnsi="Times New Roman" w:cs="Times New Roman"/>
                      <w:color w:val="auto"/>
                      <w:highlight w:val="none"/>
                      <w:lang w:val="en-US" w:eastAsia="zh-CN"/>
                    </w:rPr>
                    <w:t>a</w:t>
                  </w:r>
                </w:p>
              </w:tc>
              <w:tc>
                <w:tcPr>
                  <w:tcW w:w="1280" w:type="dxa"/>
                  <w:noWrap w:val="0"/>
                  <w:vAlign w:val="center"/>
                </w:tcPr>
                <w:p>
                  <w:pPr>
                    <w:pStyle w:val="42"/>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20</w:t>
                  </w:r>
                  <w:r>
                    <w:rPr>
                      <w:rFonts w:hint="eastAsia" w:ascii="Times New Roman" w:hAnsi="Times New Roman" w:eastAsia="宋体" w:cs="Times New Roman"/>
                      <w:color w:val="auto"/>
                      <w:highlight w:val="none"/>
                      <w:lang w:val="en-US" w:eastAsia="zh-CN"/>
                    </w:rPr>
                    <w:t>000kwh</w:t>
                  </w:r>
                  <w:r>
                    <w:rPr>
                      <w:rFonts w:hint="default" w:ascii="Times New Roman" w:hAnsi="Times New Roman" w:eastAsia="宋体" w:cs="Times New Roman"/>
                      <w:color w:val="auto"/>
                      <w:highlight w:val="none"/>
                      <w:lang w:val="en-US" w:eastAsia="zh-CN"/>
                    </w:rPr>
                    <w:t>/</w:t>
                  </w:r>
                  <w:r>
                    <w:rPr>
                      <w:rFonts w:hint="eastAsia" w:ascii="Times New Roman" w:hAnsi="Times New Roman" w:cs="Times New Roman"/>
                      <w:color w:val="auto"/>
                      <w:highlight w:val="none"/>
                      <w:lang w:val="en-US" w:eastAsia="zh-CN"/>
                    </w:rPr>
                    <w:t>a</w:t>
                  </w:r>
                </w:p>
              </w:tc>
              <w:tc>
                <w:tcPr>
                  <w:tcW w:w="1227" w:type="dxa"/>
                  <w:noWrap w:val="0"/>
                  <w:vAlign w:val="center"/>
                </w:tcPr>
                <w:p>
                  <w:pPr>
                    <w:pStyle w:val="42"/>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highlight w:val="none"/>
                      <w:u w:val="single"/>
                      <w:lang w:val="en-US" w:eastAsia="zh-CN"/>
                    </w:rPr>
                  </w:pPr>
                  <w:r>
                    <w:rPr>
                      <w:rFonts w:hint="eastAsia" w:ascii="Times New Roman" w:hAnsi="Times New Roman" w:cs="Times New Roman"/>
                      <w:color w:val="auto"/>
                      <w:highlight w:val="none"/>
                      <w:u w:val="single"/>
                      <w:lang w:val="en-US" w:eastAsia="zh-CN"/>
                    </w:rPr>
                    <w:t>/</w:t>
                  </w:r>
                </w:p>
              </w:tc>
              <w:tc>
                <w:tcPr>
                  <w:tcW w:w="1227" w:type="dxa"/>
                  <w:noWrap w:val="0"/>
                  <w:vAlign w:val="center"/>
                </w:tcPr>
                <w:p>
                  <w:pPr>
                    <w:pStyle w:val="42"/>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市政</w:t>
                  </w:r>
                  <w:r>
                    <w:rPr>
                      <w:rFonts w:hint="default" w:ascii="Times New Roman" w:hAnsi="Times New Roman" w:eastAsia="宋体" w:cs="Times New Roman"/>
                      <w:color w:val="auto"/>
                      <w:highlight w:val="none"/>
                      <w:lang w:val="en-US" w:eastAsia="zh-CN"/>
                    </w:rPr>
                    <w:t>电网</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jc w:val="center"/>
              </w:trPr>
              <w:tc>
                <w:tcPr>
                  <w:tcW w:w="764" w:type="dxa"/>
                  <w:vMerge w:val="continue"/>
                  <w:noWrap w:val="0"/>
                  <w:vAlign w:val="center"/>
                </w:tcPr>
                <w:p>
                  <w:pPr>
                    <w:pStyle w:val="42"/>
                    <w:keepNext w:val="0"/>
                    <w:keepLines w:val="0"/>
                    <w:widowControl/>
                    <w:suppressLineNumbers w:val="0"/>
                    <w:spacing w:before="0" w:beforeAutospacing="0" w:after="0" w:afterAutospacing="0"/>
                    <w:ind w:left="0" w:right="0"/>
                    <w:rPr>
                      <w:rFonts w:hint="default" w:ascii="Times New Roman" w:hAnsi="Times New Roman" w:cs="Times New Roman"/>
                      <w:color w:val="auto"/>
                      <w:highlight w:val="none"/>
                      <w:lang w:val="en-US" w:eastAsia="zh-CN"/>
                    </w:rPr>
                  </w:pPr>
                </w:p>
              </w:tc>
              <w:tc>
                <w:tcPr>
                  <w:tcW w:w="1952" w:type="dxa"/>
                  <w:gridSpan w:val="2"/>
                  <w:noWrap w:val="0"/>
                  <w:vAlign w:val="center"/>
                </w:tcPr>
                <w:p>
                  <w:pPr>
                    <w:pStyle w:val="42"/>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水</w:t>
                  </w:r>
                </w:p>
              </w:tc>
              <w:tc>
                <w:tcPr>
                  <w:tcW w:w="1240" w:type="dxa"/>
                  <w:noWrap w:val="0"/>
                  <w:vAlign w:val="center"/>
                </w:tcPr>
                <w:p>
                  <w:pPr>
                    <w:pStyle w:val="42"/>
                    <w:keepNext w:val="0"/>
                    <w:keepLines w:val="0"/>
                    <w:widowControl/>
                    <w:suppressLineNumbers w:val="0"/>
                    <w:spacing w:before="0" w:beforeAutospacing="0" w:after="0" w:afterAutospacing="0"/>
                    <w:ind w:left="0" w:right="0"/>
                    <w:rPr>
                      <w:rFonts w:hint="default" w:ascii="Times New Roman" w:hAnsi="Times New Roman" w:cs="Times New Roman"/>
                      <w:color w:val="auto"/>
                      <w:highlight w:val="none"/>
                    </w:rPr>
                  </w:pPr>
                  <w:r>
                    <w:rPr>
                      <w:rFonts w:hint="eastAsia" w:ascii="Times New Roman" w:hAnsi="Times New Roman" w:eastAsia="宋体" w:cs="Times New Roman"/>
                      <w:color w:val="auto"/>
                      <w:highlight w:val="none"/>
                      <w:lang w:val="en-US" w:eastAsia="zh-CN"/>
                    </w:rPr>
                    <w:t>300t</w:t>
                  </w:r>
                  <w:r>
                    <w:rPr>
                      <w:rFonts w:hint="default" w:ascii="Times New Roman" w:hAnsi="Times New Roman" w:eastAsia="宋体" w:cs="Times New Roman"/>
                      <w:color w:val="auto"/>
                      <w:highlight w:val="none"/>
                      <w:lang w:val="en-US" w:eastAsia="zh-CN"/>
                    </w:rPr>
                    <w:t>/</w:t>
                  </w:r>
                  <w:r>
                    <w:rPr>
                      <w:rFonts w:hint="eastAsia" w:ascii="Times New Roman" w:hAnsi="Times New Roman" w:eastAsia="宋体" w:cs="Times New Roman"/>
                      <w:color w:val="auto"/>
                      <w:highlight w:val="none"/>
                      <w:lang w:val="en-US" w:eastAsia="zh-CN"/>
                    </w:rPr>
                    <w:t>a</w:t>
                  </w:r>
                </w:p>
              </w:tc>
              <w:tc>
                <w:tcPr>
                  <w:tcW w:w="1280" w:type="dxa"/>
                  <w:noWrap w:val="0"/>
                  <w:vAlign w:val="center"/>
                </w:tcPr>
                <w:p>
                  <w:pPr>
                    <w:pStyle w:val="42"/>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300t</w:t>
                  </w:r>
                  <w:r>
                    <w:rPr>
                      <w:rFonts w:hint="default" w:ascii="Times New Roman" w:hAnsi="Times New Roman" w:eastAsia="宋体" w:cs="Times New Roman"/>
                      <w:color w:val="auto"/>
                      <w:highlight w:val="none"/>
                      <w:lang w:val="en-US" w:eastAsia="zh-CN"/>
                    </w:rPr>
                    <w:t>/</w:t>
                  </w:r>
                  <w:r>
                    <w:rPr>
                      <w:rFonts w:hint="eastAsia" w:ascii="Times New Roman" w:hAnsi="Times New Roman" w:eastAsia="宋体" w:cs="Times New Roman"/>
                      <w:color w:val="auto"/>
                      <w:highlight w:val="none"/>
                      <w:lang w:val="en-US" w:eastAsia="zh-CN"/>
                    </w:rPr>
                    <w:t>a</w:t>
                  </w:r>
                </w:p>
              </w:tc>
              <w:tc>
                <w:tcPr>
                  <w:tcW w:w="1227" w:type="dxa"/>
                  <w:noWrap w:val="0"/>
                  <w:vAlign w:val="center"/>
                </w:tcPr>
                <w:p>
                  <w:pPr>
                    <w:pStyle w:val="42"/>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highlight w:val="none"/>
                      <w:u w:val="single"/>
                      <w:lang w:val="en-US" w:eastAsia="zh-CN"/>
                    </w:rPr>
                  </w:pPr>
                  <w:r>
                    <w:rPr>
                      <w:rFonts w:hint="eastAsia" w:ascii="Times New Roman" w:hAnsi="Times New Roman" w:cs="Times New Roman"/>
                      <w:color w:val="auto"/>
                      <w:highlight w:val="none"/>
                      <w:u w:val="single"/>
                      <w:lang w:val="en-US" w:eastAsia="zh-CN"/>
                    </w:rPr>
                    <w:t>/</w:t>
                  </w:r>
                </w:p>
              </w:tc>
              <w:tc>
                <w:tcPr>
                  <w:tcW w:w="1227" w:type="dxa"/>
                  <w:noWrap w:val="0"/>
                  <w:vAlign w:val="center"/>
                </w:tcPr>
                <w:p>
                  <w:pPr>
                    <w:pStyle w:val="42"/>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农户井水</w:t>
                  </w:r>
                </w:p>
              </w:tc>
            </w:tr>
          </w:tbl>
          <w:p>
            <w:pPr>
              <w:keepNext w:val="0"/>
              <w:keepLines w:val="0"/>
              <w:suppressLineNumbers w:val="0"/>
              <w:spacing w:before="0" w:beforeAutospacing="0" w:after="0" w:afterAutospacing="0"/>
              <w:ind w:left="0" w:right="0" w:firstLine="480" w:firstLineChars="200"/>
              <w:rPr>
                <w:rFonts w:hint="eastAsia" w:ascii="Times New Roman" w:hAnsi="Times New Roman" w:cs="Times New Roman"/>
                <w:color w:val="000000"/>
                <w:szCs w:val="20"/>
                <w:highlight w:val="none"/>
                <w:u w:val="none"/>
                <w:lang w:val="en-US" w:eastAsia="zh-CN"/>
              </w:rPr>
            </w:pPr>
            <w:r>
              <w:rPr>
                <w:rFonts w:hint="eastAsia" w:ascii="Times New Roman" w:hAnsi="Times New Roman" w:cs="Times New Roman"/>
                <w:color w:val="000000"/>
                <w:szCs w:val="20"/>
                <w:highlight w:val="none"/>
                <w:u w:val="none"/>
                <w:lang w:val="en-US" w:eastAsia="zh-CN"/>
              </w:rPr>
              <w:t>本项目主要原辅材料理化性质如下：</w:t>
            </w:r>
          </w:p>
          <w:p>
            <w:pPr>
              <w:keepNext w:val="0"/>
              <w:keepLines w:val="0"/>
              <w:suppressLineNumbers w:val="0"/>
              <w:spacing w:before="0" w:beforeAutospacing="0" w:after="0" w:afterAutospacing="0"/>
              <w:ind w:left="0" w:right="0" w:firstLine="480" w:firstLineChars="200"/>
              <w:rPr>
                <w:rFonts w:hint="eastAsia" w:ascii="Times New Roman" w:hAnsi="Times New Roman" w:eastAsia="宋体" w:cs="Times New Roman"/>
                <w:color w:val="000000"/>
                <w:szCs w:val="20"/>
                <w:highlight w:val="none"/>
                <w:u w:val="single"/>
                <w:lang w:val="en-US" w:eastAsia="zh-CN"/>
              </w:rPr>
            </w:pPr>
            <w:r>
              <w:rPr>
                <w:rFonts w:hint="eastAsia" w:cs="Times New Roman"/>
                <w:color w:val="000000"/>
                <w:szCs w:val="20"/>
                <w:highlight w:val="none"/>
                <w:u w:val="single"/>
                <w:lang w:val="en-US" w:eastAsia="zh-CN"/>
              </w:rPr>
              <w:t>城乡有机废弃物：在其他原料供应不足时，项目需引进一些</w:t>
            </w:r>
            <w:r>
              <w:rPr>
                <w:rFonts w:hint="eastAsia" w:cs="Times New Roman"/>
                <w:color w:val="auto"/>
                <w:szCs w:val="20"/>
                <w:highlight w:val="none"/>
                <w:u w:val="single"/>
                <w:lang w:eastAsia="zh-CN"/>
              </w:rPr>
              <w:t>可腐性有机物料</w:t>
            </w:r>
            <w:r>
              <w:rPr>
                <w:rFonts w:hint="eastAsia" w:cs="Times New Roman"/>
                <w:color w:val="000000"/>
                <w:szCs w:val="20"/>
                <w:highlight w:val="none"/>
                <w:u w:val="single"/>
                <w:lang w:val="en-US" w:eastAsia="zh-CN"/>
              </w:rPr>
              <w:t>填补空缺，如豆腐渣，酒糟、谷物壳、农副食品饮料加工废料、餐厨剩余物料、生物制品饲料制品废料、芦苇杂草粉、中药渣、茶叶渣、蘑菇渣。</w:t>
            </w:r>
          </w:p>
          <w:p>
            <w:pPr>
              <w:keepNext w:val="0"/>
              <w:keepLines w:val="0"/>
              <w:suppressLineNumbers w:val="0"/>
              <w:spacing w:before="0" w:beforeAutospacing="0" w:after="0" w:afterAutospacing="0"/>
              <w:ind w:left="0" w:right="0" w:firstLine="480" w:firstLineChars="200"/>
              <w:rPr>
                <w:rFonts w:hint="eastAsia" w:ascii="Times New Roman" w:hAnsi="Times New Roman" w:eastAsia="宋体" w:cs="Times New Roman"/>
                <w:color w:val="000000"/>
                <w:szCs w:val="20"/>
                <w:highlight w:val="none"/>
                <w:u w:val="none"/>
                <w:lang w:val="en-US" w:eastAsia="zh-CN"/>
              </w:rPr>
            </w:pPr>
            <w:r>
              <w:rPr>
                <w:rFonts w:hint="eastAsia" w:ascii="Times New Roman" w:hAnsi="Times New Roman" w:eastAsia="宋体" w:cs="Times New Roman"/>
                <w:color w:val="000000"/>
                <w:szCs w:val="20"/>
                <w:highlight w:val="none"/>
                <w:u w:val="none"/>
                <w:lang w:val="en-US" w:eastAsia="zh-CN"/>
              </w:rPr>
              <w:t>城市污水处理厂污泥：项目使用的</w:t>
            </w:r>
            <w:r>
              <w:rPr>
                <w:rFonts w:hint="eastAsia" w:ascii="Times New Roman" w:hAnsi="Times New Roman" w:eastAsia="宋体" w:cs="Times New Roman"/>
                <w:color w:val="auto"/>
                <w:szCs w:val="20"/>
                <w:highlight w:val="none"/>
                <w:lang w:val="en-US" w:eastAsia="zh-CN"/>
              </w:rPr>
              <w:t>城市污水处理厂</w:t>
            </w:r>
            <w:r>
              <w:rPr>
                <w:rFonts w:hint="eastAsia" w:ascii="Times New Roman" w:hAnsi="Times New Roman" w:eastAsia="宋体" w:cs="Times New Roman"/>
                <w:color w:val="000000"/>
                <w:szCs w:val="20"/>
                <w:highlight w:val="none"/>
                <w:u w:val="none"/>
                <w:lang w:val="en-US" w:eastAsia="zh-CN"/>
              </w:rPr>
              <w:t>污泥来自岳阳市南津港污水处理厂，该污水处理厂为城镇生活污水处理厂，产生的污泥主要由低级的有机物如氨基酸、腐殖酸、细菌及其代谢产物、多环芳烃、杂环类化合物、有机硫化物、挥发性异臭物、有机氟化物等组成。根据环境保护部《关于污（废）水处理设施产生污泥危险特性鉴别有关意见的函》（环函[2010]129号）文件，此污泥为一般固体废物。</w:t>
            </w:r>
          </w:p>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color w:val="auto"/>
                <w:szCs w:val="20"/>
                <w:highlight w:val="none"/>
                <w:u w:val="none"/>
                <w:lang w:val="en-US" w:eastAsia="zh-CN"/>
              </w:rPr>
            </w:pPr>
            <w:r>
              <w:rPr>
                <w:rFonts w:hint="eastAsia" w:ascii="Times New Roman" w:hAnsi="Times New Roman" w:eastAsia="宋体" w:cs="Times New Roman"/>
                <w:color w:val="000000"/>
                <w:szCs w:val="20"/>
                <w:highlight w:val="none"/>
                <w:u w:val="none"/>
                <w:lang w:val="en-US" w:eastAsia="zh-CN"/>
              </w:rPr>
              <w:t>造纸污泥：项目</w:t>
            </w:r>
            <w:r>
              <w:rPr>
                <w:rFonts w:hint="eastAsia" w:cs="Times New Roman"/>
                <w:color w:val="000000"/>
                <w:szCs w:val="20"/>
                <w:highlight w:val="none"/>
                <w:u w:val="none"/>
                <w:lang w:val="en-US" w:eastAsia="zh-CN"/>
              </w:rPr>
              <w:t>造纸污泥拟</w:t>
            </w:r>
            <w:r>
              <w:rPr>
                <w:rFonts w:hint="eastAsia" w:ascii="Times New Roman" w:hAnsi="Times New Roman" w:eastAsia="宋体" w:cs="Times New Roman"/>
                <w:color w:val="000000"/>
                <w:szCs w:val="20"/>
                <w:highlight w:val="none"/>
                <w:u w:val="none"/>
                <w:lang w:val="en-US" w:eastAsia="zh-CN"/>
              </w:rPr>
              <w:t>使用岳阳林纸股份有限公司的</w:t>
            </w:r>
            <w:r>
              <w:rPr>
                <w:rFonts w:hint="eastAsia" w:cs="Times New Roman"/>
                <w:color w:val="000000"/>
                <w:szCs w:val="20"/>
                <w:highlight w:val="none"/>
                <w:u w:val="none"/>
                <w:lang w:val="en-US" w:eastAsia="zh-CN"/>
              </w:rPr>
              <w:t>好氧污泥</w:t>
            </w:r>
            <w:r>
              <w:rPr>
                <w:rFonts w:hint="eastAsia" w:ascii="Times New Roman" w:hAnsi="Times New Roman" w:eastAsia="宋体" w:cs="Times New Roman"/>
                <w:color w:val="000000"/>
                <w:szCs w:val="20"/>
                <w:highlight w:val="none"/>
                <w:u w:val="none"/>
                <w:lang w:val="en-US" w:eastAsia="zh-CN"/>
              </w:rPr>
              <w:t>，</w:t>
            </w:r>
            <w:r>
              <w:rPr>
                <w:rFonts w:hint="eastAsia" w:ascii="Times New Roman" w:hAnsi="Times New Roman" w:eastAsia="宋体" w:cs="Times New Roman"/>
                <w:color w:val="auto"/>
                <w:szCs w:val="20"/>
                <w:highlight w:val="none"/>
                <w:u w:val="none"/>
                <w:lang w:val="en-US" w:eastAsia="zh-CN"/>
              </w:rPr>
              <w:t>主要由纤维素、木质素</w:t>
            </w:r>
            <w:r>
              <w:rPr>
                <w:rFonts w:hint="eastAsia" w:cs="Times New Roman"/>
                <w:color w:val="auto"/>
                <w:szCs w:val="20"/>
                <w:highlight w:val="none"/>
                <w:u w:val="none"/>
                <w:lang w:val="en-US" w:eastAsia="zh-CN"/>
              </w:rPr>
              <w:t>、</w:t>
            </w:r>
            <w:r>
              <w:rPr>
                <w:rFonts w:hint="eastAsia" w:ascii="Times New Roman" w:hAnsi="Times New Roman" w:eastAsia="宋体" w:cs="Times New Roman"/>
                <w:color w:val="000000"/>
                <w:szCs w:val="20"/>
                <w:highlight w:val="none"/>
                <w:u w:val="none"/>
                <w:lang w:val="en-US" w:eastAsia="zh-CN"/>
              </w:rPr>
              <w:t>细菌及其代谢产物</w:t>
            </w:r>
            <w:r>
              <w:rPr>
                <w:rFonts w:hint="eastAsia" w:cs="Times New Roman"/>
                <w:color w:val="000000"/>
                <w:szCs w:val="20"/>
                <w:highlight w:val="none"/>
                <w:u w:val="none"/>
                <w:lang w:val="en-US" w:eastAsia="zh-CN"/>
              </w:rPr>
              <w:t>、腐殖质</w:t>
            </w:r>
            <w:r>
              <w:rPr>
                <w:rFonts w:hint="eastAsia" w:ascii="Times New Roman" w:hAnsi="Times New Roman" w:eastAsia="宋体" w:cs="Times New Roman"/>
                <w:color w:val="auto"/>
                <w:szCs w:val="20"/>
                <w:highlight w:val="none"/>
                <w:u w:val="none"/>
                <w:lang w:val="en-US" w:eastAsia="zh-CN"/>
              </w:rPr>
              <w:t>等有机物组成</w:t>
            </w:r>
            <w:r>
              <w:rPr>
                <w:rFonts w:hint="eastAsia" w:cs="Times New Roman"/>
                <w:color w:val="auto"/>
                <w:szCs w:val="20"/>
                <w:highlight w:val="none"/>
                <w:u w:val="none"/>
                <w:lang w:val="en-US" w:eastAsia="zh-CN"/>
              </w:rPr>
              <w:t>，</w:t>
            </w:r>
            <w:r>
              <w:rPr>
                <w:rFonts w:hint="eastAsia" w:ascii="Times New Roman" w:hAnsi="Times New Roman" w:eastAsia="宋体" w:cs="Times New Roman"/>
                <w:color w:val="000000"/>
                <w:szCs w:val="20"/>
                <w:highlight w:val="none"/>
                <w:u w:val="none"/>
                <w:lang w:val="en-US" w:eastAsia="zh-CN"/>
              </w:rPr>
              <w:t>根据《岳阳林纸股份有限公司提质升级综合技改项目（年产 70 万吨文化纸项目）环境影响报告书》</w:t>
            </w:r>
            <w:r>
              <w:rPr>
                <w:rFonts w:hint="eastAsia" w:cs="Times New Roman"/>
                <w:color w:val="000000"/>
                <w:szCs w:val="20"/>
                <w:highlight w:val="none"/>
                <w:u w:val="none"/>
                <w:lang w:val="en-US" w:eastAsia="zh-CN"/>
              </w:rPr>
              <w:t>，本项目使用的好氧污泥</w:t>
            </w:r>
            <w:r>
              <w:rPr>
                <w:rFonts w:hint="eastAsia" w:cs="Times New Roman"/>
                <w:color w:val="auto"/>
                <w:szCs w:val="20"/>
                <w:highlight w:val="none"/>
                <w:u w:val="none"/>
                <w:lang w:val="en-US" w:eastAsia="zh-CN"/>
              </w:rPr>
              <w:t>属于一般工业固体废物（纸泥属于一般固废证明文件见附件11）</w:t>
            </w:r>
            <w:r>
              <w:rPr>
                <w:rFonts w:hint="eastAsia" w:ascii="Times New Roman" w:hAnsi="Times New Roman" w:eastAsia="宋体" w:cs="Times New Roman"/>
                <w:color w:val="auto"/>
                <w:szCs w:val="20"/>
                <w:highlight w:val="none"/>
                <w:u w:val="none"/>
                <w:lang w:val="en-US" w:eastAsia="zh-CN"/>
              </w:rPr>
              <w:t>。</w:t>
            </w:r>
          </w:p>
          <w:p>
            <w:pPr>
              <w:pStyle w:val="44"/>
              <w:keepNext w:val="0"/>
              <w:keepLines w:val="0"/>
              <w:widowControl/>
              <w:suppressLineNumbers w:val="0"/>
              <w:spacing w:before="0" w:beforeAutospacing="0" w:after="0" w:afterAutospacing="0"/>
              <w:ind w:left="0" w:right="0"/>
              <w:rPr>
                <w:rFonts w:hint="eastAsia" w:ascii="Times New Roman" w:hAnsi="Times New Roman" w:eastAsia="宋体" w:cs="Times New Roman"/>
                <w:color w:val="auto"/>
                <w:szCs w:val="20"/>
                <w:highlight w:val="none"/>
                <w:u w:val="none"/>
                <w:lang w:eastAsia="zh-CN"/>
              </w:rPr>
            </w:pPr>
            <w:r>
              <w:rPr>
                <w:rFonts w:hint="default" w:ascii="Times New Roman" w:hAnsi="Times New Roman" w:cs="Times New Roman"/>
                <w:color w:val="auto"/>
                <w:szCs w:val="20"/>
                <w:highlight w:val="none"/>
                <w:u w:val="none"/>
              </w:rPr>
              <w:t>表2-</w:t>
            </w:r>
            <w:r>
              <w:rPr>
                <w:rFonts w:hint="eastAsia" w:cs="Times New Roman"/>
                <w:color w:val="auto"/>
                <w:szCs w:val="20"/>
                <w:highlight w:val="none"/>
                <w:u w:val="none"/>
                <w:lang w:val="en-US" w:eastAsia="zh-CN"/>
              </w:rPr>
              <w:t>4</w:t>
            </w:r>
            <w:r>
              <w:rPr>
                <w:rFonts w:hint="default" w:ascii="Times New Roman" w:hAnsi="Times New Roman" w:cs="Times New Roman"/>
                <w:color w:val="auto"/>
                <w:szCs w:val="20"/>
                <w:highlight w:val="none"/>
                <w:u w:val="none"/>
              </w:rPr>
              <w:t xml:space="preserve">  项目</w:t>
            </w:r>
            <w:r>
              <w:rPr>
                <w:rFonts w:hint="eastAsia" w:cs="Times New Roman"/>
                <w:color w:val="auto"/>
                <w:szCs w:val="20"/>
                <w:highlight w:val="none"/>
                <w:u w:val="none"/>
                <w:lang w:eastAsia="zh-CN"/>
              </w:rPr>
              <w:t>造纸污泥检测结果表</w:t>
            </w:r>
          </w:p>
          <w:tbl>
            <w:tblPr>
              <w:tblStyle w:val="26"/>
              <w:tblW w:w="85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917"/>
              <w:gridCol w:w="1235"/>
              <w:gridCol w:w="1419"/>
              <w:gridCol w:w="3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798" w:type="dxa"/>
                  <w:noWrap w:val="0"/>
                  <w:vAlign w:val="center"/>
                </w:tcPr>
                <w:p>
                  <w:pPr>
                    <w:pStyle w:val="42"/>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样品</w:t>
                  </w:r>
                </w:p>
              </w:tc>
              <w:tc>
                <w:tcPr>
                  <w:tcW w:w="1917" w:type="dxa"/>
                  <w:noWrap w:val="0"/>
                  <w:vAlign w:val="center"/>
                </w:tcPr>
                <w:p>
                  <w:pPr>
                    <w:pStyle w:val="42"/>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监测项目</w:t>
                  </w:r>
                </w:p>
              </w:tc>
              <w:tc>
                <w:tcPr>
                  <w:tcW w:w="1235" w:type="dxa"/>
                  <w:noWrap w:val="0"/>
                  <w:vAlign w:val="center"/>
                </w:tcPr>
                <w:p>
                  <w:pPr>
                    <w:pStyle w:val="42"/>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单位</w:t>
                  </w:r>
                </w:p>
              </w:tc>
              <w:tc>
                <w:tcPr>
                  <w:tcW w:w="1419" w:type="dxa"/>
                  <w:noWrap w:val="0"/>
                  <w:vAlign w:val="center"/>
                </w:tcPr>
                <w:p>
                  <w:pPr>
                    <w:pStyle w:val="42"/>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检测结果</w:t>
                  </w:r>
                </w:p>
              </w:tc>
              <w:tc>
                <w:tcPr>
                  <w:tcW w:w="3185" w:type="dxa"/>
                  <w:noWrap w:val="0"/>
                  <w:vAlign w:val="center"/>
                </w:tcPr>
                <w:p>
                  <w:pPr>
                    <w:pStyle w:val="42"/>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vertAlign w:val="baseline"/>
                      <w:lang w:val="en-US" w:eastAsia="zh-CN"/>
                    </w:rPr>
                  </w:pPr>
                  <w:r>
                    <w:rPr>
                      <w:rFonts w:hint="eastAsia" w:ascii="Times New Roman" w:hAnsi="Times New Roman" w:cs="Times New Roman"/>
                      <w:szCs w:val="20"/>
                      <w:lang w:val="en-US" w:eastAsia="zh-CN"/>
                    </w:rPr>
                    <w:t xml:space="preserve">《农用污泥污染物控制标准》 (GB4284-2018) </w:t>
                  </w:r>
                  <w:r>
                    <w:rPr>
                      <w:rFonts w:hint="default" w:ascii="Times New Roman" w:hAnsi="Times New Roman" w:cs="Times New Roman"/>
                      <w:szCs w:val="20"/>
                      <w:lang w:val="en-US" w:eastAsia="zh-CN"/>
                    </w:rPr>
                    <w:t>表1 B级</w:t>
                  </w:r>
                  <w:r>
                    <w:rPr>
                      <w:rFonts w:hint="eastAsia" w:ascii="Times New Roman" w:hAnsi="Times New Roman" w:cs="Times New Roman"/>
                      <w:szCs w:val="20"/>
                      <w:lang w:val="en-US" w:eastAsia="zh-CN"/>
                    </w:rPr>
                    <w:t>限值及表4的理化指标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798" w:type="dxa"/>
                  <w:vMerge w:val="restart"/>
                  <w:noWrap w:val="0"/>
                  <w:vAlign w:val="center"/>
                </w:tcPr>
                <w:p>
                  <w:pPr>
                    <w:pStyle w:val="42"/>
                    <w:keepNext w:val="0"/>
                    <w:keepLines w:val="0"/>
                    <w:widowControl w:val="0"/>
                    <w:suppressLineNumbers w:val="0"/>
                    <w:spacing w:before="0" w:beforeAutospacing="0" w:after="0" w:afterAutospacing="0"/>
                    <w:ind w:left="0" w:right="0"/>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造纸污泥</w:t>
                  </w:r>
                </w:p>
              </w:tc>
              <w:tc>
                <w:tcPr>
                  <w:tcW w:w="1917" w:type="dxa"/>
                  <w:noWrap w:val="0"/>
                  <w:vAlign w:val="center"/>
                </w:tcPr>
                <w:p>
                  <w:pPr>
                    <w:pStyle w:val="42"/>
                    <w:keepNext w:val="0"/>
                    <w:keepLines w:val="0"/>
                    <w:widowControl w:val="0"/>
                    <w:suppressLineNumbers w:val="0"/>
                    <w:spacing w:before="0" w:beforeAutospacing="0" w:after="0" w:afterAutospacing="0"/>
                    <w:ind w:left="0" w:right="0"/>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总氮</w:t>
                  </w:r>
                </w:p>
              </w:tc>
              <w:tc>
                <w:tcPr>
                  <w:tcW w:w="1235" w:type="dxa"/>
                  <w:noWrap w:val="0"/>
                  <w:vAlign w:val="top"/>
                </w:tcPr>
                <w:p>
                  <w:pPr>
                    <w:pStyle w:val="42"/>
                    <w:keepNext w:val="0"/>
                    <w:keepLines w:val="0"/>
                    <w:widowControl w:val="0"/>
                    <w:suppressLineNumbers w:val="0"/>
                    <w:spacing w:before="0" w:beforeAutospacing="0" w:after="0" w:afterAutospacing="0"/>
                    <w:ind w:left="0" w:right="0"/>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mg/kg</w:t>
                  </w:r>
                </w:p>
              </w:tc>
              <w:tc>
                <w:tcPr>
                  <w:tcW w:w="1419" w:type="dxa"/>
                  <w:noWrap w:val="0"/>
                  <w:vAlign w:val="center"/>
                </w:tcPr>
                <w:p>
                  <w:pPr>
                    <w:pStyle w:val="42"/>
                    <w:keepNext w:val="0"/>
                    <w:keepLines w:val="0"/>
                    <w:widowControl w:val="0"/>
                    <w:suppressLineNumbers w:val="0"/>
                    <w:spacing w:before="0" w:beforeAutospacing="0" w:after="0" w:afterAutospacing="0"/>
                    <w:ind w:left="0" w:right="0"/>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5.66</w:t>
                  </w:r>
                </w:p>
              </w:tc>
              <w:tc>
                <w:tcPr>
                  <w:tcW w:w="3185" w:type="dxa"/>
                  <w:noWrap w:val="0"/>
                  <w:vAlign w:val="center"/>
                </w:tcPr>
                <w:p>
                  <w:pPr>
                    <w:pStyle w:val="42"/>
                    <w:keepNext w:val="0"/>
                    <w:keepLines w:val="0"/>
                    <w:widowControl w:val="0"/>
                    <w:suppressLineNumbers w:val="0"/>
                    <w:spacing w:before="0" w:beforeAutospacing="0" w:after="0" w:afterAutospacing="0"/>
                    <w:ind w:left="0" w:right="0"/>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798" w:type="dxa"/>
                  <w:vMerge w:val="continue"/>
                  <w:noWrap w:val="0"/>
                  <w:vAlign w:val="center"/>
                </w:tcPr>
                <w:p>
                  <w:pPr>
                    <w:pStyle w:val="42"/>
                    <w:keepNext w:val="0"/>
                    <w:keepLines w:val="0"/>
                    <w:widowControl w:val="0"/>
                    <w:suppressLineNumbers w:val="0"/>
                    <w:spacing w:before="0" w:beforeAutospacing="0" w:after="0" w:afterAutospacing="0"/>
                    <w:ind w:left="0" w:right="0"/>
                    <w:jc w:val="center"/>
                    <w:rPr>
                      <w:rFonts w:hint="default" w:ascii="Times New Roman" w:hAnsi="Times New Roman" w:cs="Times New Roman"/>
                      <w:vertAlign w:val="baseline"/>
                      <w:lang w:val="en-US" w:eastAsia="zh-CN"/>
                    </w:rPr>
                  </w:pPr>
                </w:p>
              </w:tc>
              <w:tc>
                <w:tcPr>
                  <w:tcW w:w="1917" w:type="dxa"/>
                  <w:noWrap w:val="0"/>
                  <w:vAlign w:val="center"/>
                </w:tcPr>
                <w:p>
                  <w:pPr>
                    <w:pStyle w:val="42"/>
                    <w:keepNext w:val="0"/>
                    <w:keepLines w:val="0"/>
                    <w:widowControl w:val="0"/>
                    <w:suppressLineNumbers w:val="0"/>
                    <w:spacing w:before="0" w:beforeAutospacing="0" w:after="0" w:afterAutospacing="0"/>
                    <w:ind w:left="0" w:right="0"/>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总磷</w:t>
                  </w:r>
                </w:p>
              </w:tc>
              <w:tc>
                <w:tcPr>
                  <w:tcW w:w="1235" w:type="dxa"/>
                  <w:noWrap w:val="0"/>
                  <w:vAlign w:val="top"/>
                </w:tcPr>
                <w:p>
                  <w:pPr>
                    <w:pStyle w:val="42"/>
                    <w:keepNext w:val="0"/>
                    <w:keepLines w:val="0"/>
                    <w:widowControl w:val="0"/>
                    <w:suppressLineNumbers w:val="0"/>
                    <w:spacing w:before="0" w:beforeAutospacing="0" w:after="0" w:afterAutospacing="0"/>
                    <w:ind w:left="0" w:right="0"/>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mg/kg</w:t>
                  </w:r>
                </w:p>
              </w:tc>
              <w:tc>
                <w:tcPr>
                  <w:tcW w:w="1419" w:type="dxa"/>
                  <w:noWrap w:val="0"/>
                  <w:vAlign w:val="center"/>
                </w:tcPr>
                <w:p>
                  <w:pPr>
                    <w:pStyle w:val="42"/>
                    <w:keepNext w:val="0"/>
                    <w:keepLines w:val="0"/>
                    <w:widowControl w:val="0"/>
                    <w:suppressLineNumbers w:val="0"/>
                    <w:spacing w:before="0" w:beforeAutospacing="0" w:after="0" w:afterAutospacing="0"/>
                    <w:ind w:left="0" w:right="0"/>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73.1</w:t>
                  </w:r>
                </w:p>
              </w:tc>
              <w:tc>
                <w:tcPr>
                  <w:tcW w:w="3185" w:type="dxa"/>
                  <w:noWrap w:val="0"/>
                  <w:vAlign w:val="center"/>
                </w:tcPr>
                <w:p>
                  <w:pPr>
                    <w:pStyle w:val="42"/>
                    <w:keepNext w:val="0"/>
                    <w:keepLines w:val="0"/>
                    <w:widowControl w:val="0"/>
                    <w:suppressLineNumbers w:val="0"/>
                    <w:spacing w:before="0" w:beforeAutospacing="0" w:after="0" w:afterAutospacing="0"/>
                    <w:ind w:left="0" w:right="0"/>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798" w:type="dxa"/>
                  <w:vMerge w:val="continue"/>
                  <w:noWrap w:val="0"/>
                  <w:vAlign w:val="center"/>
                </w:tcPr>
                <w:p>
                  <w:pPr>
                    <w:pStyle w:val="42"/>
                    <w:keepNext w:val="0"/>
                    <w:keepLines w:val="0"/>
                    <w:widowControl w:val="0"/>
                    <w:suppressLineNumbers w:val="0"/>
                    <w:spacing w:before="0" w:beforeAutospacing="0" w:after="0" w:afterAutospacing="0"/>
                    <w:ind w:left="0" w:right="0"/>
                    <w:jc w:val="center"/>
                    <w:rPr>
                      <w:rFonts w:hint="default" w:ascii="Times New Roman" w:hAnsi="Times New Roman" w:cs="Times New Roman"/>
                      <w:vertAlign w:val="baseline"/>
                      <w:lang w:val="en-US" w:eastAsia="zh-CN"/>
                    </w:rPr>
                  </w:pPr>
                </w:p>
              </w:tc>
              <w:tc>
                <w:tcPr>
                  <w:tcW w:w="1917" w:type="dxa"/>
                  <w:noWrap w:val="0"/>
                  <w:vAlign w:val="center"/>
                </w:tcPr>
                <w:p>
                  <w:pPr>
                    <w:pStyle w:val="42"/>
                    <w:keepNext w:val="0"/>
                    <w:keepLines w:val="0"/>
                    <w:widowControl w:val="0"/>
                    <w:suppressLineNumbers w:val="0"/>
                    <w:spacing w:before="0" w:beforeAutospacing="0" w:after="0" w:afterAutospacing="0"/>
                    <w:ind w:left="0" w:right="0"/>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总钾</w:t>
                  </w:r>
                </w:p>
              </w:tc>
              <w:tc>
                <w:tcPr>
                  <w:tcW w:w="1235" w:type="dxa"/>
                  <w:noWrap w:val="0"/>
                  <w:vAlign w:val="center"/>
                </w:tcPr>
                <w:p>
                  <w:pPr>
                    <w:pStyle w:val="42"/>
                    <w:keepNext w:val="0"/>
                    <w:keepLines w:val="0"/>
                    <w:widowControl w:val="0"/>
                    <w:suppressLineNumbers w:val="0"/>
                    <w:spacing w:before="0" w:beforeAutospacing="0" w:after="0" w:afterAutospacing="0"/>
                    <w:ind w:left="0" w:right="0"/>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mg/kg</w:t>
                  </w:r>
                </w:p>
              </w:tc>
              <w:tc>
                <w:tcPr>
                  <w:tcW w:w="1419" w:type="dxa"/>
                  <w:noWrap w:val="0"/>
                  <w:vAlign w:val="center"/>
                </w:tcPr>
                <w:p>
                  <w:pPr>
                    <w:pStyle w:val="42"/>
                    <w:keepNext w:val="0"/>
                    <w:keepLines w:val="0"/>
                    <w:widowControl w:val="0"/>
                    <w:suppressLineNumbers w:val="0"/>
                    <w:spacing w:before="0" w:beforeAutospacing="0" w:after="0" w:afterAutospacing="0"/>
                    <w:ind w:left="0" w:right="0"/>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2.54×10</w:t>
                  </w:r>
                  <w:r>
                    <w:rPr>
                      <w:rFonts w:hint="default" w:ascii="Times New Roman" w:hAnsi="Times New Roman" w:eastAsia="宋体" w:cs="Times New Roman"/>
                      <w:vertAlign w:val="superscript"/>
                      <w:lang w:val="en-US" w:eastAsia="zh-CN"/>
                    </w:rPr>
                    <w:t>4</w:t>
                  </w:r>
                </w:p>
              </w:tc>
              <w:tc>
                <w:tcPr>
                  <w:tcW w:w="3185" w:type="dxa"/>
                  <w:noWrap w:val="0"/>
                  <w:vAlign w:val="center"/>
                </w:tcPr>
                <w:p>
                  <w:pPr>
                    <w:pStyle w:val="42"/>
                    <w:keepNext w:val="0"/>
                    <w:keepLines w:val="0"/>
                    <w:widowControl w:val="0"/>
                    <w:suppressLineNumbers w:val="0"/>
                    <w:spacing w:before="0" w:beforeAutospacing="0" w:after="0" w:afterAutospacing="0"/>
                    <w:ind w:left="0" w:right="0"/>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798" w:type="dxa"/>
                  <w:vMerge w:val="continue"/>
                  <w:noWrap w:val="0"/>
                  <w:vAlign w:val="center"/>
                </w:tcPr>
                <w:p>
                  <w:pPr>
                    <w:pStyle w:val="42"/>
                    <w:keepNext w:val="0"/>
                    <w:keepLines w:val="0"/>
                    <w:widowControl w:val="0"/>
                    <w:suppressLineNumbers w:val="0"/>
                    <w:spacing w:before="0" w:beforeAutospacing="0" w:after="0" w:afterAutospacing="0"/>
                    <w:ind w:left="0" w:right="0"/>
                    <w:jc w:val="center"/>
                    <w:rPr>
                      <w:rFonts w:hint="default" w:ascii="Times New Roman" w:hAnsi="Times New Roman" w:cs="Times New Roman"/>
                      <w:vertAlign w:val="baseline"/>
                      <w:lang w:val="en-US" w:eastAsia="zh-CN"/>
                    </w:rPr>
                  </w:pPr>
                </w:p>
              </w:tc>
              <w:tc>
                <w:tcPr>
                  <w:tcW w:w="1917" w:type="dxa"/>
                  <w:noWrap w:val="0"/>
                  <w:vAlign w:val="center"/>
                </w:tcPr>
                <w:p>
                  <w:pPr>
                    <w:pStyle w:val="42"/>
                    <w:keepNext w:val="0"/>
                    <w:keepLines w:val="0"/>
                    <w:widowControl w:val="0"/>
                    <w:suppressLineNumbers w:val="0"/>
                    <w:spacing w:before="0" w:beforeAutospacing="0" w:after="0" w:afterAutospacing="0"/>
                    <w:ind w:left="0" w:right="0"/>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总养分</w:t>
                  </w:r>
                </w:p>
              </w:tc>
              <w:tc>
                <w:tcPr>
                  <w:tcW w:w="1235" w:type="dxa"/>
                  <w:noWrap w:val="0"/>
                  <w:vAlign w:val="center"/>
                </w:tcPr>
                <w:p>
                  <w:pPr>
                    <w:pStyle w:val="42"/>
                    <w:keepNext w:val="0"/>
                    <w:keepLines w:val="0"/>
                    <w:widowControl w:val="0"/>
                    <w:suppressLineNumbers w:val="0"/>
                    <w:spacing w:before="0" w:beforeAutospacing="0" w:after="0" w:afterAutospacing="0"/>
                    <w:ind w:left="0" w:right="0"/>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w:t>
                  </w:r>
                </w:p>
              </w:tc>
              <w:tc>
                <w:tcPr>
                  <w:tcW w:w="1419" w:type="dxa"/>
                  <w:noWrap w:val="0"/>
                  <w:vAlign w:val="center"/>
                </w:tcPr>
                <w:p>
                  <w:pPr>
                    <w:pStyle w:val="42"/>
                    <w:keepNext w:val="0"/>
                    <w:keepLines w:val="0"/>
                    <w:widowControl w:val="0"/>
                    <w:suppressLineNumbers w:val="0"/>
                    <w:spacing w:before="0" w:beforeAutospacing="0" w:after="0" w:afterAutospacing="0"/>
                    <w:ind w:left="0" w:right="0"/>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2.51</w:t>
                  </w:r>
                </w:p>
              </w:tc>
              <w:tc>
                <w:tcPr>
                  <w:tcW w:w="3185" w:type="dxa"/>
                  <w:noWrap w:val="0"/>
                  <w:vAlign w:val="center"/>
                </w:tcPr>
                <w:p>
                  <w:pPr>
                    <w:pStyle w:val="42"/>
                    <w:keepNext w:val="0"/>
                    <w:keepLines w:val="0"/>
                    <w:widowControl w:val="0"/>
                    <w:suppressLineNumbers w:val="0"/>
                    <w:spacing w:before="0" w:beforeAutospacing="0" w:after="0" w:afterAutospacing="0"/>
                    <w:ind w:left="0" w:right="0"/>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798" w:type="dxa"/>
                  <w:vMerge w:val="continue"/>
                  <w:noWrap w:val="0"/>
                  <w:vAlign w:val="center"/>
                </w:tcPr>
                <w:p>
                  <w:pPr>
                    <w:pStyle w:val="42"/>
                    <w:keepNext w:val="0"/>
                    <w:keepLines w:val="0"/>
                    <w:widowControl w:val="0"/>
                    <w:suppressLineNumbers w:val="0"/>
                    <w:spacing w:before="0" w:beforeAutospacing="0" w:after="0" w:afterAutospacing="0"/>
                    <w:ind w:left="0" w:right="0"/>
                    <w:jc w:val="center"/>
                    <w:rPr>
                      <w:rFonts w:hint="default" w:ascii="Times New Roman" w:hAnsi="Times New Roman" w:cs="Times New Roman"/>
                      <w:vertAlign w:val="baseline"/>
                      <w:lang w:val="en-US" w:eastAsia="zh-CN"/>
                    </w:rPr>
                  </w:pPr>
                </w:p>
              </w:tc>
              <w:tc>
                <w:tcPr>
                  <w:tcW w:w="1917" w:type="dxa"/>
                  <w:noWrap w:val="0"/>
                  <w:vAlign w:val="center"/>
                </w:tcPr>
                <w:p>
                  <w:pPr>
                    <w:pStyle w:val="42"/>
                    <w:keepNext w:val="0"/>
                    <w:keepLines w:val="0"/>
                    <w:widowControl w:val="0"/>
                    <w:suppressLineNumbers w:val="0"/>
                    <w:spacing w:before="0" w:beforeAutospacing="0" w:after="0" w:afterAutospacing="0"/>
                    <w:ind w:left="0" w:right="0"/>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水分</w:t>
                  </w:r>
                </w:p>
              </w:tc>
              <w:tc>
                <w:tcPr>
                  <w:tcW w:w="1235" w:type="dxa"/>
                  <w:noWrap w:val="0"/>
                  <w:vAlign w:val="center"/>
                </w:tcPr>
                <w:p>
                  <w:pPr>
                    <w:pStyle w:val="42"/>
                    <w:keepNext w:val="0"/>
                    <w:keepLines w:val="0"/>
                    <w:widowControl w:val="0"/>
                    <w:suppressLineNumbers w:val="0"/>
                    <w:spacing w:before="0" w:beforeAutospacing="0" w:after="0" w:afterAutospacing="0"/>
                    <w:ind w:left="0" w:right="0"/>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w:t>
                  </w:r>
                </w:p>
              </w:tc>
              <w:tc>
                <w:tcPr>
                  <w:tcW w:w="1419" w:type="dxa"/>
                  <w:noWrap w:val="0"/>
                  <w:vAlign w:val="center"/>
                </w:tcPr>
                <w:p>
                  <w:pPr>
                    <w:pStyle w:val="42"/>
                    <w:keepNext w:val="0"/>
                    <w:keepLines w:val="0"/>
                    <w:widowControl w:val="0"/>
                    <w:suppressLineNumbers w:val="0"/>
                    <w:spacing w:before="0" w:beforeAutospacing="0" w:after="0" w:afterAutospacing="0"/>
                    <w:ind w:left="0" w:right="0"/>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36.5</w:t>
                  </w:r>
                </w:p>
              </w:tc>
              <w:tc>
                <w:tcPr>
                  <w:tcW w:w="3185" w:type="dxa"/>
                  <w:noWrap w:val="0"/>
                  <w:vAlign w:val="center"/>
                </w:tcPr>
                <w:p>
                  <w:pPr>
                    <w:pStyle w:val="42"/>
                    <w:keepNext w:val="0"/>
                    <w:keepLines w:val="0"/>
                    <w:widowControl w:val="0"/>
                    <w:suppressLineNumbers w:val="0"/>
                    <w:spacing w:before="0" w:beforeAutospacing="0" w:after="0" w:afterAutospacing="0"/>
                    <w:ind w:left="0" w:right="0"/>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798" w:type="dxa"/>
                  <w:vMerge w:val="continue"/>
                  <w:noWrap w:val="0"/>
                  <w:vAlign w:val="center"/>
                </w:tcPr>
                <w:p>
                  <w:pPr>
                    <w:pStyle w:val="42"/>
                    <w:keepNext w:val="0"/>
                    <w:keepLines w:val="0"/>
                    <w:widowControl w:val="0"/>
                    <w:suppressLineNumbers w:val="0"/>
                    <w:spacing w:before="0" w:beforeAutospacing="0" w:after="0" w:afterAutospacing="0"/>
                    <w:ind w:left="0" w:right="0"/>
                    <w:jc w:val="center"/>
                    <w:rPr>
                      <w:rFonts w:hint="default" w:ascii="Times New Roman" w:hAnsi="Times New Roman" w:cs="Times New Roman"/>
                      <w:vertAlign w:val="baseline"/>
                      <w:lang w:val="en-US" w:eastAsia="zh-CN"/>
                    </w:rPr>
                  </w:pPr>
                </w:p>
              </w:tc>
              <w:tc>
                <w:tcPr>
                  <w:tcW w:w="1917" w:type="dxa"/>
                  <w:noWrap w:val="0"/>
                  <w:vAlign w:val="center"/>
                </w:tcPr>
                <w:p>
                  <w:pPr>
                    <w:pStyle w:val="42"/>
                    <w:keepNext w:val="0"/>
                    <w:keepLines w:val="0"/>
                    <w:widowControl w:val="0"/>
                    <w:suppressLineNumbers w:val="0"/>
                    <w:spacing w:before="0" w:beforeAutospacing="0" w:after="0" w:afterAutospacing="0"/>
                    <w:ind w:left="0" w:right="0"/>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有机质</w:t>
                  </w:r>
                </w:p>
              </w:tc>
              <w:tc>
                <w:tcPr>
                  <w:tcW w:w="1235" w:type="dxa"/>
                  <w:noWrap w:val="0"/>
                  <w:vAlign w:val="center"/>
                </w:tcPr>
                <w:p>
                  <w:pPr>
                    <w:pStyle w:val="42"/>
                    <w:keepNext w:val="0"/>
                    <w:keepLines w:val="0"/>
                    <w:widowControl w:val="0"/>
                    <w:suppressLineNumbers w:val="0"/>
                    <w:spacing w:before="0" w:beforeAutospacing="0" w:after="0" w:afterAutospacing="0"/>
                    <w:ind w:left="0" w:right="0"/>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w:t>
                  </w:r>
                </w:p>
              </w:tc>
              <w:tc>
                <w:tcPr>
                  <w:tcW w:w="1419" w:type="dxa"/>
                  <w:noWrap w:val="0"/>
                  <w:vAlign w:val="center"/>
                </w:tcPr>
                <w:p>
                  <w:pPr>
                    <w:pStyle w:val="42"/>
                    <w:keepNext w:val="0"/>
                    <w:keepLines w:val="0"/>
                    <w:widowControl w:val="0"/>
                    <w:suppressLineNumbers w:val="0"/>
                    <w:spacing w:before="0" w:beforeAutospacing="0" w:after="0" w:afterAutospacing="0"/>
                    <w:ind w:left="0" w:right="0"/>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59.7</w:t>
                  </w:r>
                </w:p>
              </w:tc>
              <w:tc>
                <w:tcPr>
                  <w:tcW w:w="3185" w:type="dxa"/>
                  <w:noWrap w:val="0"/>
                  <w:vAlign w:val="center"/>
                </w:tcPr>
                <w:p>
                  <w:pPr>
                    <w:pStyle w:val="42"/>
                    <w:keepNext w:val="0"/>
                    <w:keepLines w:val="0"/>
                    <w:widowControl w:val="0"/>
                    <w:suppressLineNumbers w:val="0"/>
                    <w:spacing w:before="0" w:beforeAutospacing="0" w:after="0" w:afterAutospacing="0"/>
                    <w:ind w:left="0" w:right="0"/>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798" w:type="dxa"/>
                  <w:vMerge w:val="continue"/>
                  <w:noWrap w:val="0"/>
                  <w:vAlign w:val="center"/>
                </w:tcPr>
                <w:p>
                  <w:pPr>
                    <w:pStyle w:val="42"/>
                    <w:keepNext w:val="0"/>
                    <w:keepLines w:val="0"/>
                    <w:widowControl w:val="0"/>
                    <w:suppressLineNumbers w:val="0"/>
                    <w:spacing w:before="0" w:beforeAutospacing="0" w:after="0" w:afterAutospacing="0"/>
                    <w:ind w:left="0" w:right="0"/>
                    <w:jc w:val="center"/>
                    <w:rPr>
                      <w:rFonts w:hint="default" w:ascii="Times New Roman" w:hAnsi="Times New Roman" w:cs="Times New Roman"/>
                      <w:vertAlign w:val="baseline"/>
                      <w:lang w:val="en-US" w:eastAsia="zh-CN"/>
                    </w:rPr>
                  </w:pPr>
                </w:p>
              </w:tc>
              <w:tc>
                <w:tcPr>
                  <w:tcW w:w="1917" w:type="dxa"/>
                  <w:noWrap w:val="0"/>
                  <w:vAlign w:val="center"/>
                </w:tcPr>
                <w:p>
                  <w:pPr>
                    <w:pStyle w:val="42"/>
                    <w:keepNext w:val="0"/>
                    <w:keepLines w:val="0"/>
                    <w:widowControl w:val="0"/>
                    <w:suppressLineNumbers w:val="0"/>
                    <w:spacing w:before="0" w:beforeAutospacing="0" w:after="0" w:afterAutospacing="0"/>
                    <w:ind w:left="0" w:right="0"/>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总汞（Hg）</w:t>
                  </w:r>
                </w:p>
              </w:tc>
              <w:tc>
                <w:tcPr>
                  <w:tcW w:w="1235" w:type="dxa"/>
                  <w:noWrap w:val="0"/>
                  <w:vAlign w:val="top"/>
                </w:tcPr>
                <w:p>
                  <w:pPr>
                    <w:pStyle w:val="42"/>
                    <w:keepNext w:val="0"/>
                    <w:keepLines w:val="0"/>
                    <w:widowControl w:val="0"/>
                    <w:suppressLineNumbers w:val="0"/>
                    <w:spacing w:before="0" w:beforeAutospacing="0" w:after="0" w:afterAutospacing="0"/>
                    <w:ind w:left="0" w:right="0"/>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mg/kg</w:t>
                  </w:r>
                </w:p>
              </w:tc>
              <w:tc>
                <w:tcPr>
                  <w:tcW w:w="1419" w:type="dxa"/>
                  <w:noWrap w:val="0"/>
                  <w:vAlign w:val="center"/>
                </w:tcPr>
                <w:p>
                  <w:pPr>
                    <w:pStyle w:val="42"/>
                    <w:keepNext w:val="0"/>
                    <w:keepLines w:val="0"/>
                    <w:widowControl w:val="0"/>
                    <w:suppressLineNumbers w:val="0"/>
                    <w:spacing w:before="0" w:beforeAutospacing="0" w:after="0" w:afterAutospacing="0"/>
                    <w:ind w:left="0" w:right="0"/>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0.118</w:t>
                  </w:r>
                </w:p>
              </w:tc>
              <w:tc>
                <w:tcPr>
                  <w:tcW w:w="3185" w:type="dxa"/>
                  <w:noWrap w:val="0"/>
                  <w:vAlign w:val="center"/>
                </w:tcPr>
                <w:p>
                  <w:pPr>
                    <w:pStyle w:val="42"/>
                    <w:keepNext w:val="0"/>
                    <w:keepLines w:val="0"/>
                    <w:widowControl w:val="0"/>
                    <w:suppressLineNumbers w:val="0"/>
                    <w:spacing w:before="0" w:beforeAutospacing="0" w:after="0" w:afterAutospacing="0"/>
                    <w:ind w:left="0" w:right="0"/>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w:t>
                  </w:r>
                  <w:r>
                    <w:rPr>
                      <w:rFonts w:hint="default" w:ascii="Times New Roman" w:hAnsi="Times New Roman" w:eastAsia="宋体" w:cs="Times New Roman"/>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798" w:type="dxa"/>
                  <w:vMerge w:val="continue"/>
                  <w:noWrap w:val="0"/>
                  <w:vAlign w:val="center"/>
                </w:tcPr>
                <w:p>
                  <w:pPr>
                    <w:pStyle w:val="42"/>
                    <w:keepNext w:val="0"/>
                    <w:keepLines w:val="0"/>
                    <w:widowControl w:val="0"/>
                    <w:suppressLineNumbers w:val="0"/>
                    <w:spacing w:before="0" w:beforeAutospacing="0" w:after="0" w:afterAutospacing="0"/>
                    <w:ind w:left="0" w:right="0"/>
                    <w:jc w:val="center"/>
                    <w:rPr>
                      <w:rFonts w:hint="default" w:ascii="Times New Roman" w:hAnsi="Times New Roman" w:cs="Times New Roman"/>
                      <w:vertAlign w:val="baseline"/>
                      <w:lang w:val="en-US" w:eastAsia="zh-CN"/>
                    </w:rPr>
                  </w:pPr>
                </w:p>
              </w:tc>
              <w:tc>
                <w:tcPr>
                  <w:tcW w:w="1917" w:type="dxa"/>
                  <w:noWrap w:val="0"/>
                  <w:vAlign w:val="top"/>
                </w:tcPr>
                <w:p>
                  <w:pPr>
                    <w:pStyle w:val="42"/>
                    <w:keepNext w:val="0"/>
                    <w:keepLines w:val="0"/>
                    <w:widowControl w:val="0"/>
                    <w:suppressLineNumbers w:val="0"/>
                    <w:spacing w:before="0" w:beforeAutospacing="0" w:after="0" w:afterAutospacing="0"/>
                    <w:ind w:left="0" w:right="0"/>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总镉（Cd）</w:t>
                  </w:r>
                </w:p>
              </w:tc>
              <w:tc>
                <w:tcPr>
                  <w:tcW w:w="1235" w:type="dxa"/>
                  <w:noWrap w:val="0"/>
                  <w:vAlign w:val="top"/>
                </w:tcPr>
                <w:p>
                  <w:pPr>
                    <w:pStyle w:val="42"/>
                    <w:keepNext w:val="0"/>
                    <w:keepLines w:val="0"/>
                    <w:widowControl w:val="0"/>
                    <w:suppressLineNumbers w:val="0"/>
                    <w:spacing w:before="0" w:beforeAutospacing="0" w:after="0" w:afterAutospacing="0"/>
                    <w:ind w:left="0" w:right="0"/>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mg/kg</w:t>
                  </w:r>
                </w:p>
              </w:tc>
              <w:tc>
                <w:tcPr>
                  <w:tcW w:w="1419" w:type="dxa"/>
                  <w:noWrap w:val="0"/>
                  <w:vAlign w:val="center"/>
                </w:tcPr>
                <w:p>
                  <w:pPr>
                    <w:pStyle w:val="42"/>
                    <w:keepNext w:val="0"/>
                    <w:keepLines w:val="0"/>
                    <w:widowControl w:val="0"/>
                    <w:suppressLineNumbers w:val="0"/>
                    <w:spacing w:before="0" w:beforeAutospacing="0" w:after="0" w:afterAutospacing="0"/>
                    <w:ind w:left="0" w:right="0"/>
                    <w:rPr>
                      <w:rFonts w:hint="default" w:ascii="Times New Roman" w:hAnsi="Times New Roman" w:eastAsia="宋体" w:cs="Times New Roman"/>
                      <w:vertAlign w:val="baseline"/>
                      <w:lang w:val="en-US" w:eastAsia="zh-CN"/>
                    </w:rPr>
                  </w:pPr>
                  <w:r>
                    <w:rPr>
                      <w:rFonts w:hint="eastAsia" w:ascii="Times New Roman" w:hAnsi="Times New Roman" w:cs="Times New Roman"/>
                      <w:highlight w:val="none"/>
                      <w:vertAlign w:val="baseline"/>
                      <w:lang w:val="en-US" w:eastAsia="zh-CN"/>
                    </w:rPr>
                    <w:t>2.94</w:t>
                  </w:r>
                </w:p>
              </w:tc>
              <w:tc>
                <w:tcPr>
                  <w:tcW w:w="3185" w:type="dxa"/>
                  <w:noWrap w:val="0"/>
                  <w:vAlign w:val="center"/>
                </w:tcPr>
                <w:p>
                  <w:pPr>
                    <w:pStyle w:val="42"/>
                    <w:keepNext w:val="0"/>
                    <w:keepLines w:val="0"/>
                    <w:widowControl w:val="0"/>
                    <w:suppressLineNumbers w:val="0"/>
                    <w:spacing w:before="0" w:beforeAutospacing="0" w:after="0" w:afterAutospacing="0"/>
                    <w:ind w:left="0" w:right="0"/>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798" w:type="dxa"/>
                  <w:vMerge w:val="continue"/>
                  <w:noWrap w:val="0"/>
                  <w:vAlign w:val="center"/>
                </w:tcPr>
                <w:p>
                  <w:pPr>
                    <w:pStyle w:val="42"/>
                    <w:keepNext w:val="0"/>
                    <w:keepLines w:val="0"/>
                    <w:widowControl w:val="0"/>
                    <w:suppressLineNumbers w:val="0"/>
                    <w:spacing w:before="0" w:beforeAutospacing="0" w:after="0" w:afterAutospacing="0"/>
                    <w:ind w:left="0" w:right="0"/>
                    <w:jc w:val="center"/>
                    <w:rPr>
                      <w:rFonts w:hint="default" w:ascii="Times New Roman" w:hAnsi="Times New Roman" w:cs="Times New Roman"/>
                      <w:vertAlign w:val="baseline"/>
                      <w:lang w:val="en-US" w:eastAsia="zh-CN"/>
                    </w:rPr>
                  </w:pPr>
                </w:p>
              </w:tc>
              <w:tc>
                <w:tcPr>
                  <w:tcW w:w="1917" w:type="dxa"/>
                  <w:noWrap w:val="0"/>
                  <w:vAlign w:val="top"/>
                </w:tcPr>
                <w:p>
                  <w:pPr>
                    <w:pStyle w:val="42"/>
                    <w:keepNext w:val="0"/>
                    <w:keepLines w:val="0"/>
                    <w:widowControl w:val="0"/>
                    <w:suppressLineNumbers w:val="0"/>
                    <w:spacing w:before="0" w:beforeAutospacing="0" w:after="0" w:afterAutospacing="0"/>
                    <w:ind w:left="0" w:right="0"/>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总砷（As）</w:t>
                  </w:r>
                </w:p>
              </w:tc>
              <w:tc>
                <w:tcPr>
                  <w:tcW w:w="1235" w:type="dxa"/>
                  <w:noWrap w:val="0"/>
                  <w:vAlign w:val="top"/>
                </w:tcPr>
                <w:p>
                  <w:pPr>
                    <w:pStyle w:val="42"/>
                    <w:keepNext w:val="0"/>
                    <w:keepLines w:val="0"/>
                    <w:widowControl w:val="0"/>
                    <w:suppressLineNumbers w:val="0"/>
                    <w:spacing w:before="0" w:beforeAutospacing="0" w:after="0" w:afterAutospacing="0"/>
                    <w:ind w:left="0" w:right="0"/>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mg/kg</w:t>
                  </w:r>
                </w:p>
              </w:tc>
              <w:tc>
                <w:tcPr>
                  <w:tcW w:w="1419" w:type="dxa"/>
                  <w:noWrap w:val="0"/>
                  <w:vAlign w:val="center"/>
                </w:tcPr>
                <w:p>
                  <w:pPr>
                    <w:pStyle w:val="42"/>
                    <w:keepNext w:val="0"/>
                    <w:keepLines w:val="0"/>
                    <w:widowControl w:val="0"/>
                    <w:suppressLineNumbers w:val="0"/>
                    <w:spacing w:before="0" w:beforeAutospacing="0" w:after="0" w:afterAutospacing="0"/>
                    <w:ind w:left="0" w:right="0"/>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20.7</w:t>
                  </w:r>
                </w:p>
              </w:tc>
              <w:tc>
                <w:tcPr>
                  <w:tcW w:w="3185" w:type="dxa"/>
                  <w:noWrap w:val="0"/>
                  <w:vAlign w:val="center"/>
                </w:tcPr>
                <w:p>
                  <w:pPr>
                    <w:pStyle w:val="42"/>
                    <w:keepNext w:val="0"/>
                    <w:keepLines w:val="0"/>
                    <w:widowControl w:val="0"/>
                    <w:suppressLineNumbers w:val="0"/>
                    <w:spacing w:before="0" w:beforeAutospacing="0" w:after="0" w:afterAutospacing="0"/>
                    <w:ind w:left="0" w:right="0"/>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w:t>
                  </w:r>
                  <w:r>
                    <w:rPr>
                      <w:rFonts w:hint="default" w:ascii="Times New Roman" w:hAnsi="Times New Roman" w:eastAsia="宋体" w:cs="Times New Roman"/>
                      <w:vertAlign w:val="baseline"/>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798" w:type="dxa"/>
                  <w:vMerge w:val="continue"/>
                  <w:noWrap w:val="0"/>
                  <w:vAlign w:val="center"/>
                </w:tcPr>
                <w:p>
                  <w:pPr>
                    <w:pStyle w:val="42"/>
                    <w:keepNext w:val="0"/>
                    <w:keepLines w:val="0"/>
                    <w:widowControl w:val="0"/>
                    <w:suppressLineNumbers w:val="0"/>
                    <w:spacing w:before="0" w:beforeAutospacing="0" w:after="0" w:afterAutospacing="0"/>
                    <w:ind w:left="0" w:right="0"/>
                    <w:jc w:val="center"/>
                    <w:rPr>
                      <w:rFonts w:hint="default" w:ascii="Times New Roman" w:hAnsi="Times New Roman" w:cs="Times New Roman"/>
                      <w:vertAlign w:val="baseline"/>
                      <w:lang w:val="en-US" w:eastAsia="zh-CN"/>
                    </w:rPr>
                  </w:pPr>
                </w:p>
              </w:tc>
              <w:tc>
                <w:tcPr>
                  <w:tcW w:w="1917" w:type="dxa"/>
                  <w:noWrap w:val="0"/>
                  <w:vAlign w:val="top"/>
                </w:tcPr>
                <w:p>
                  <w:pPr>
                    <w:pStyle w:val="42"/>
                    <w:keepNext w:val="0"/>
                    <w:keepLines w:val="0"/>
                    <w:widowControl w:val="0"/>
                    <w:suppressLineNumbers w:val="0"/>
                    <w:spacing w:before="0" w:beforeAutospacing="0" w:after="0" w:afterAutospacing="0"/>
                    <w:ind w:left="0" w:right="0"/>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总铅（Pb）</w:t>
                  </w:r>
                </w:p>
              </w:tc>
              <w:tc>
                <w:tcPr>
                  <w:tcW w:w="1235" w:type="dxa"/>
                  <w:noWrap w:val="0"/>
                  <w:vAlign w:val="top"/>
                </w:tcPr>
                <w:p>
                  <w:pPr>
                    <w:pStyle w:val="42"/>
                    <w:keepNext w:val="0"/>
                    <w:keepLines w:val="0"/>
                    <w:widowControl w:val="0"/>
                    <w:suppressLineNumbers w:val="0"/>
                    <w:spacing w:before="0" w:beforeAutospacing="0" w:after="0" w:afterAutospacing="0"/>
                    <w:ind w:left="0" w:right="0"/>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mg/kg</w:t>
                  </w:r>
                </w:p>
              </w:tc>
              <w:tc>
                <w:tcPr>
                  <w:tcW w:w="1419" w:type="dxa"/>
                  <w:noWrap w:val="0"/>
                  <w:vAlign w:val="center"/>
                </w:tcPr>
                <w:p>
                  <w:pPr>
                    <w:pStyle w:val="42"/>
                    <w:keepNext w:val="0"/>
                    <w:keepLines w:val="0"/>
                    <w:widowControl w:val="0"/>
                    <w:suppressLineNumbers w:val="0"/>
                    <w:spacing w:before="0" w:beforeAutospacing="0" w:after="0" w:afterAutospacing="0"/>
                    <w:ind w:left="0" w:right="0"/>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4.68</w:t>
                  </w:r>
                </w:p>
              </w:tc>
              <w:tc>
                <w:tcPr>
                  <w:tcW w:w="3185" w:type="dxa"/>
                  <w:noWrap w:val="0"/>
                  <w:vAlign w:val="center"/>
                </w:tcPr>
                <w:p>
                  <w:pPr>
                    <w:pStyle w:val="42"/>
                    <w:keepNext w:val="0"/>
                    <w:keepLines w:val="0"/>
                    <w:widowControl w:val="0"/>
                    <w:suppressLineNumbers w:val="0"/>
                    <w:spacing w:before="0" w:beforeAutospacing="0" w:after="0" w:afterAutospacing="0"/>
                    <w:ind w:left="0" w:right="0"/>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w:t>
                  </w:r>
                  <w:r>
                    <w:rPr>
                      <w:rFonts w:hint="default" w:ascii="Times New Roman" w:hAnsi="Times New Roman" w:eastAsia="宋体" w:cs="Times New Roman"/>
                      <w:vertAlign w:val="baseline"/>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98" w:type="dxa"/>
                  <w:vMerge w:val="continue"/>
                  <w:noWrap w:val="0"/>
                  <w:vAlign w:val="center"/>
                </w:tcPr>
                <w:p>
                  <w:pPr>
                    <w:pStyle w:val="42"/>
                    <w:keepNext w:val="0"/>
                    <w:keepLines w:val="0"/>
                    <w:widowControl w:val="0"/>
                    <w:suppressLineNumbers w:val="0"/>
                    <w:spacing w:before="0" w:beforeAutospacing="0" w:after="0" w:afterAutospacing="0"/>
                    <w:ind w:left="0" w:right="0"/>
                    <w:jc w:val="center"/>
                    <w:rPr>
                      <w:rFonts w:hint="default" w:ascii="Times New Roman" w:hAnsi="Times New Roman" w:cs="Times New Roman"/>
                      <w:vertAlign w:val="baseline"/>
                      <w:lang w:val="en-US" w:eastAsia="zh-CN"/>
                    </w:rPr>
                  </w:pPr>
                </w:p>
              </w:tc>
              <w:tc>
                <w:tcPr>
                  <w:tcW w:w="1917" w:type="dxa"/>
                  <w:noWrap w:val="0"/>
                  <w:vAlign w:val="top"/>
                </w:tcPr>
                <w:p>
                  <w:pPr>
                    <w:pStyle w:val="42"/>
                    <w:keepNext w:val="0"/>
                    <w:keepLines w:val="0"/>
                    <w:widowControl w:val="0"/>
                    <w:suppressLineNumbers w:val="0"/>
                    <w:spacing w:before="0" w:beforeAutospacing="0" w:after="0" w:afterAutospacing="0"/>
                    <w:ind w:left="0" w:right="0"/>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总铬（Cr）</w:t>
                  </w:r>
                </w:p>
              </w:tc>
              <w:tc>
                <w:tcPr>
                  <w:tcW w:w="1235" w:type="dxa"/>
                  <w:noWrap w:val="0"/>
                  <w:vAlign w:val="top"/>
                </w:tcPr>
                <w:p>
                  <w:pPr>
                    <w:pStyle w:val="42"/>
                    <w:keepNext w:val="0"/>
                    <w:keepLines w:val="0"/>
                    <w:widowControl w:val="0"/>
                    <w:suppressLineNumbers w:val="0"/>
                    <w:spacing w:before="0" w:beforeAutospacing="0" w:after="0" w:afterAutospacing="0"/>
                    <w:ind w:left="0" w:right="0"/>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mg/kg</w:t>
                  </w:r>
                </w:p>
              </w:tc>
              <w:tc>
                <w:tcPr>
                  <w:tcW w:w="1419" w:type="dxa"/>
                  <w:noWrap w:val="0"/>
                  <w:vAlign w:val="center"/>
                </w:tcPr>
                <w:p>
                  <w:pPr>
                    <w:pStyle w:val="42"/>
                    <w:keepNext w:val="0"/>
                    <w:keepLines w:val="0"/>
                    <w:widowControl w:val="0"/>
                    <w:suppressLineNumbers w:val="0"/>
                    <w:spacing w:before="0" w:beforeAutospacing="0" w:after="0" w:afterAutospacing="0"/>
                    <w:ind w:left="0" w:right="0"/>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20.6</w:t>
                  </w:r>
                </w:p>
              </w:tc>
              <w:tc>
                <w:tcPr>
                  <w:tcW w:w="3185" w:type="dxa"/>
                  <w:noWrap w:val="0"/>
                  <w:vAlign w:val="center"/>
                </w:tcPr>
                <w:p>
                  <w:pPr>
                    <w:pStyle w:val="42"/>
                    <w:keepNext w:val="0"/>
                    <w:keepLines w:val="0"/>
                    <w:widowControl w:val="0"/>
                    <w:suppressLineNumbers w:val="0"/>
                    <w:spacing w:before="0" w:beforeAutospacing="0" w:after="0" w:afterAutospacing="0"/>
                    <w:ind w:left="0" w:right="0"/>
                    <w:rPr>
                      <w:rFonts w:hint="default" w:ascii="Times New Roman" w:hAnsi="Times New Roman" w:eastAsia="宋体" w:cs="Times New Roman"/>
                      <w:vertAlign w:val="baseline"/>
                      <w:lang w:val="en-US" w:eastAsia="zh-CN"/>
                    </w:rPr>
                  </w:pPr>
                  <w:r>
                    <w:rPr>
                      <w:rFonts w:hint="eastAsia" w:ascii="Times New Roman" w:hAnsi="Times New Roman" w:cs="Times New Roman"/>
                      <w:vertAlign w:val="baseline"/>
                      <w:lang w:val="en-US" w:eastAsia="zh-CN"/>
                    </w:rPr>
                    <w:t>＜</w:t>
                  </w:r>
                  <w:r>
                    <w:rPr>
                      <w:rFonts w:hint="default" w:ascii="Times New Roman" w:hAnsi="Times New Roman" w:eastAsia="宋体" w:cs="Times New Roman"/>
                      <w:vertAlign w:val="baseline"/>
                      <w:lang w:val="en-US" w:eastAsia="zh-CN"/>
                    </w:rPr>
                    <w:t>1000</w:t>
                  </w:r>
                </w:p>
              </w:tc>
            </w:tr>
          </w:tbl>
          <w:p>
            <w:pPr>
              <w:keepNext w:val="0"/>
              <w:keepLines w:val="0"/>
              <w:suppressLineNumbers w:val="0"/>
              <w:spacing w:before="0" w:beforeAutospacing="0" w:after="0" w:afterAutospacing="0"/>
              <w:ind w:left="0" w:right="0" w:firstLine="480" w:firstLineChars="200"/>
              <w:rPr>
                <w:rFonts w:hint="eastAsia" w:ascii="Times New Roman" w:hAnsi="Times New Roman" w:cs="Times New Roman"/>
                <w:szCs w:val="20"/>
                <w:highlight w:val="none"/>
                <w:lang w:val="en-US" w:eastAsia="zh-CN"/>
              </w:rPr>
            </w:pPr>
            <w:r>
              <w:rPr>
                <w:rFonts w:hint="eastAsia" w:cs="Times New Roman"/>
                <w:szCs w:val="20"/>
                <w:highlight w:val="none"/>
                <w:lang w:val="en-US" w:eastAsia="zh-CN"/>
              </w:rPr>
              <w:t>根据以上造纸污泥检测结果显示，污泥中污染物满足《农用污泥中污染物控制标准》（GB4284-2018）中</w:t>
            </w:r>
            <w:r>
              <w:rPr>
                <w:rFonts w:hint="eastAsia" w:cs="Times New Roman"/>
                <w:szCs w:val="20"/>
                <w:lang w:val="en-US" w:eastAsia="zh-CN"/>
              </w:rPr>
              <w:t>表1 B级</w:t>
            </w:r>
            <w:r>
              <w:rPr>
                <w:rFonts w:hint="eastAsia" w:ascii="Times New Roman" w:hAnsi="Times New Roman" w:cs="Times New Roman"/>
                <w:szCs w:val="20"/>
                <w:lang w:val="en-US" w:eastAsia="zh-CN"/>
              </w:rPr>
              <w:t>限值</w:t>
            </w:r>
            <w:r>
              <w:rPr>
                <w:rFonts w:hint="eastAsia" w:cs="Times New Roman"/>
                <w:szCs w:val="20"/>
                <w:lang w:val="en-US" w:eastAsia="zh-CN"/>
              </w:rPr>
              <w:t>，符合污泥农用时污染物控制标准。因此，岳阳林纸股份有限公司产生的造纸污泥满足资源化利用要求。</w:t>
            </w:r>
          </w:p>
          <w:p>
            <w:pPr>
              <w:keepNext w:val="0"/>
              <w:keepLines w:val="0"/>
              <w:suppressLineNumbers w:val="0"/>
              <w:spacing w:before="0" w:beforeAutospacing="0" w:after="0" w:afterAutospacing="0"/>
              <w:ind w:left="0" w:right="0" w:firstLine="480" w:firstLineChars="200"/>
              <w:rPr>
                <w:rFonts w:hint="eastAsia" w:ascii="Times New Roman" w:hAnsi="Times New Roman" w:cs="Times New Roman"/>
                <w:szCs w:val="20"/>
                <w:highlight w:val="none"/>
                <w:lang w:val="en-US" w:eastAsia="zh-CN"/>
              </w:rPr>
            </w:pPr>
            <w:r>
              <w:rPr>
                <w:rFonts w:hint="eastAsia" w:ascii="Times New Roman" w:hAnsi="Times New Roman" w:cs="Times New Roman"/>
                <w:szCs w:val="20"/>
                <w:highlight w:val="none"/>
                <w:lang w:val="en-US" w:eastAsia="zh-CN"/>
              </w:rPr>
              <w:t>结合本项目实际情况对入厂污泥提出以下控制要求</w:t>
            </w:r>
            <w:r>
              <w:rPr>
                <w:rFonts w:hint="eastAsia" w:cs="Times New Roman"/>
                <w:szCs w:val="20"/>
                <w:highlight w:val="none"/>
                <w:lang w:val="en-US" w:eastAsia="zh-CN"/>
              </w:rPr>
              <w:t>：</w:t>
            </w:r>
          </w:p>
          <w:p>
            <w:pPr>
              <w:keepNext w:val="0"/>
              <w:keepLines w:val="0"/>
              <w:suppressLineNumbers w:val="0"/>
              <w:spacing w:before="0" w:beforeAutospacing="0" w:after="0" w:afterAutospacing="0"/>
              <w:ind w:left="0" w:right="0" w:firstLine="480" w:firstLineChars="200"/>
              <w:rPr>
                <w:rFonts w:hint="eastAsia" w:ascii="Times New Roman" w:hAnsi="Times New Roman" w:cs="Times New Roman"/>
                <w:szCs w:val="20"/>
                <w:lang w:val="en-US" w:eastAsia="zh-CN"/>
              </w:rPr>
            </w:pPr>
            <w:r>
              <w:rPr>
                <w:rFonts w:hint="eastAsia" w:cs="Times New Roman"/>
                <w:szCs w:val="20"/>
                <w:lang w:val="en-US" w:eastAsia="zh-CN"/>
              </w:rPr>
              <w:t>（1）</w:t>
            </w:r>
            <w:r>
              <w:rPr>
                <w:rFonts w:hint="eastAsia" w:ascii="Times New Roman" w:hAnsi="Times New Roman" w:cs="Times New Roman"/>
                <w:szCs w:val="20"/>
                <w:lang w:val="en-US" w:eastAsia="zh-CN"/>
              </w:rPr>
              <w:t>入场污泥不得使用列入国家危险废物名录中的污泥</w:t>
            </w:r>
            <w:r>
              <w:rPr>
                <w:rFonts w:hint="eastAsia" w:cs="Times New Roman"/>
                <w:szCs w:val="20"/>
                <w:lang w:val="en-US" w:eastAsia="zh-CN"/>
              </w:rPr>
              <w:t>；</w:t>
            </w:r>
          </w:p>
          <w:p>
            <w:pPr>
              <w:keepNext w:val="0"/>
              <w:keepLines w:val="0"/>
              <w:suppressLineNumbers w:val="0"/>
              <w:spacing w:before="0" w:beforeAutospacing="0" w:after="0" w:afterAutospacing="0"/>
              <w:ind w:left="0" w:right="0" w:firstLine="480" w:firstLineChars="200"/>
              <w:rPr>
                <w:rFonts w:hint="eastAsia" w:ascii="Times New Roman" w:hAnsi="Times New Roman" w:cs="Times New Roman"/>
                <w:szCs w:val="20"/>
                <w:u w:val="single"/>
                <w:lang w:val="en-US" w:eastAsia="zh-CN"/>
              </w:rPr>
            </w:pPr>
            <w:r>
              <w:rPr>
                <w:rFonts w:hint="eastAsia" w:cs="Times New Roman"/>
                <w:szCs w:val="20"/>
                <w:highlight w:val="none"/>
                <w:u w:val="single"/>
                <w:lang w:val="en-US" w:eastAsia="zh-CN"/>
              </w:rPr>
              <w:t>（2）入场</w:t>
            </w:r>
            <w:r>
              <w:rPr>
                <w:rFonts w:hint="eastAsia" w:cs="Times New Roman"/>
                <w:szCs w:val="20"/>
                <w:u w:val="single"/>
                <w:lang w:val="en-US" w:eastAsia="zh-CN"/>
              </w:rPr>
              <w:t>原料含水量不得高于60%；</w:t>
            </w:r>
          </w:p>
          <w:p>
            <w:pPr>
              <w:keepNext w:val="0"/>
              <w:keepLines w:val="0"/>
              <w:suppressLineNumbers w:val="0"/>
              <w:spacing w:before="0" w:beforeAutospacing="0" w:after="0" w:afterAutospacing="0"/>
              <w:ind w:left="0" w:right="0" w:firstLine="480" w:firstLineChars="200"/>
              <w:rPr>
                <w:rFonts w:hint="eastAsia" w:ascii="Times New Roman" w:hAnsi="Times New Roman" w:cs="Times New Roman"/>
                <w:szCs w:val="20"/>
                <w:lang w:val="en-US" w:eastAsia="zh-CN"/>
              </w:rPr>
            </w:pPr>
            <w:r>
              <w:rPr>
                <w:rFonts w:hint="eastAsia" w:cs="Times New Roman"/>
                <w:szCs w:val="20"/>
                <w:lang w:val="en-US" w:eastAsia="zh-CN"/>
              </w:rPr>
              <w:t>（3）</w:t>
            </w:r>
            <w:r>
              <w:rPr>
                <w:rFonts w:hint="eastAsia" w:ascii="Times New Roman" w:hAnsi="Times New Roman" w:cs="Times New Roman"/>
                <w:szCs w:val="20"/>
                <w:lang w:val="en-US" w:eastAsia="zh-CN"/>
              </w:rPr>
              <w:t xml:space="preserve">对于单纯用于处理城镇生活污水的公共污水处理厂产生的污泥，入场污泥各重金属含量须满足《农用污泥污染物控制标准》 (GB4284-2018) </w:t>
            </w:r>
            <w:r>
              <w:rPr>
                <w:rFonts w:hint="eastAsia" w:cs="Times New Roman"/>
                <w:szCs w:val="20"/>
                <w:lang w:val="en-US" w:eastAsia="zh-CN"/>
              </w:rPr>
              <w:t>表1 B级</w:t>
            </w:r>
            <w:r>
              <w:rPr>
                <w:rFonts w:hint="eastAsia" w:ascii="Times New Roman" w:hAnsi="Times New Roman" w:cs="Times New Roman"/>
                <w:szCs w:val="20"/>
                <w:lang w:val="en-US" w:eastAsia="zh-CN"/>
              </w:rPr>
              <w:t>限值</w:t>
            </w:r>
            <w:r>
              <w:rPr>
                <w:rFonts w:hint="eastAsia" w:cs="Times New Roman"/>
                <w:szCs w:val="20"/>
                <w:lang w:val="en-US" w:eastAsia="zh-CN"/>
              </w:rPr>
              <w:t>；</w:t>
            </w:r>
          </w:p>
          <w:p>
            <w:pPr>
              <w:keepNext w:val="0"/>
              <w:keepLines w:val="0"/>
              <w:suppressLineNumbers w:val="0"/>
              <w:spacing w:before="0" w:beforeAutospacing="0" w:after="0" w:afterAutospacing="0"/>
              <w:ind w:left="0" w:right="0" w:firstLine="480" w:firstLineChars="200"/>
              <w:rPr>
                <w:rFonts w:hint="eastAsia" w:ascii="Times New Roman" w:hAnsi="Times New Roman" w:cs="Times New Roman"/>
                <w:szCs w:val="20"/>
                <w:lang w:val="en-US" w:eastAsia="zh-CN"/>
              </w:rPr>
            </w:pPr>
            <w:r>
              <w:rPr>
                <w:rFonts w:hint="eastAsia" w:cs="Times New Roman"/>
                <w:szCs w:val="20"/>
                <w:lang w:val="en-US" w:eastAsia="zh-CN"/>
              </w:rPr>
              <w:t>（4）</w:t>
            </w:r>
            <w:r>
              <w:rPr>
                <w:rFonts w:hint="eastAsia" w:ascii="Times New Roman" w:hAnsi="Times New Roman" w:cs="Times New Roman"/>
                <w:szCs w:val="20"/>
                <w:lang w:val="en-US" w:eastAsia="zh-CN"/>
              </w:rPr>
              <w:t xml:space="preserve">以处理生活污水为主要功能的公共污水处理厂，若接收、处理工业废水，且该工业废水再排入污水处理系统前能稳定达到国家或地方规定的污染物排放标准产生的污泥，入场污泥须满足城镇污水处理厂污染物排放标准且重金属含量须满足《农用污泥污染物控制标准》 (GB4284-2018) </w:t>
            </w:r>
            <w:r>
              <w:rPr>
                <w:rFonts w:hint="eastAsia" w:cs="Times New Roman"/>
                <w:szCs w:val="20"/>
                <w:lang w:val="en-US" w:eastAsia="zh-CN"/>
              </w:rPr>
              <w:t>表1 B级</w:t>
            </w:r>
            <w:r>
              <w:rPr>
                <w:rFonts w:hint="eastAsia" w:ascii="Times New Roman" w:hAnsi="Times New Roman" w:cs="Times New Roman"/>
                <w:szCs w:val="20"/>
                <w:lang w:val="en-US" w:eastAsia="zh-CN"/>
              </w:rPr>
              <w:t>限值</w:t>
            </w:r>
            <w:r>
              <w:rPr>
                <w:rFonts w:hint="eastAsia" w:cs="Times New Roman"/>
                <w:szCs w:val="20"/>
                <w:lang w:val="en-US" w:eastAsia="zh-CN"/>
              </w:rPr>
              <w:t>；</w:t>
            </w:r>
          </w:p>
          <w:p>
            <w:pPr>
              <w:keepNext w:val="0"/>
              <w:keepLines w:val="0"/>
              <w:suppressLineNumbers w:val="0"/>
              <w:spacing w:before="0" w:beforeAutospacing="0" w:after="0" w:afterAutospacing="0"/>
              <w:ind w:left="0" w:right="0" w:firstLine="480" w:firstLineChars="200"/>
              <w:rPr>
                <w:rFonts w:hint="eastAsia" w:ascii="Times New Roman" w:hAnsi="Times New Roman" w:cs="Times New Roman"/>
                <w:szCs w:val="20"/>
                <w:lang w:val="en-US" w:eastAsia="zh-CN"/>
              </w:rPr>
            </w:pPr>
            <w:r>
              <w:rPr>
                <w:rFonts w:hint="eastAsia" w:cs="Times New Roman"/>
                <w:szCs w:val="20"/>
                <w:lang w:val="en-US" w:eastAsia="zh-CN"/>
              </w:rPr>
              <w:t>（5）</w:t>
            </w:r>
            <w:r>
              <w:rPr>
                <w:rFonts w:hint="eastAsia" w:ascii="Times New Roman" w:hAnsi="Times New Roman" w:cs="Times New Roman"/>
                <w:szCs w:val="20"/>
                <w:lang w:val="en-US" w:eastAsia="zh-CN"/>
              </w:rPr>
              <w:t>为保证入场污泥能满足以上控制要求，建设单位须保证每批入场污泥有相关检测报告，合格后方能接收。</w:t>
            </w:r>
          </w:p>
          <w:p>
            <w:pPr>
              <w:keepNext w:val="0"/>
              <w:keepLines w:val="0"/>
              <w:suppressLineNumbers w:val="0"/>
              <w:spacing w:before="0" w:beforeAutospacing="0" w:after="0" w:afterAutospacing="0"/>
              <w:ind w:left="0" w:right="0" w:firstLine="480" w:firstLineChars="200"/>
              <w:rPr>
                <w:rFonts w:hint="eastAsia" w:ascii="Times New Roman" w:hAnsi="Times New Roman" w:cs="Times New Roman"/>
                <w:szCs w:val="20"/>
                <w:highlight w:val="yellow"/>
                <w:lang w:val="en-US" w:eastAsia="zh-CN"/>
              </w:rPr>
            </w:pPr>
            <w:r>
              <w:rPr>
                <w:rFonts w:hint="eastAsia" w:ascii="Times New Roman" w:hAnsi="Times New Roman" w:cs="Times New Roman"/>
                <w:szCs w:val="20"/>
                <w:highlight w:val="none"/>
                <w:lang w:val="en-US" w:eastAsia="zh-CN"/>
              </w:rPr>
              <w:t>（6）</w:t>
            </w:r>
            <w:r>
              <w:rPr>
                <w:rFonts w:hint="eastAsia" w:cs="Times New Roman"/>
                <w:szCs w:val="20"/>
                <w:highlight w:val="none"/>
                <w:lang w:val="en-US" w:eastAsia="zh-CN"/>
              </w:rPr>
              <w:t>本环评要求</w:t>
            </w:r>
            <w:r>
              <w:rPr>
                <w:rFonts w:hint="eastAsia" w:ascii="Times New Roman" w:hAnsi="Times New Roman" w:cs="Times New Roman"/>
                <w:szCs w:val="20"/>
                <w:highlight w:val="none"/>
                <w:lang w:val="en-US" w:eastAsia="zh-CN"/>
              </w:rPr>
              <w:t>项目使用的造纸污泥仅能使用岳阳林纸股份有限公司产生的好氧污泥。</w:t>
            </w:r>
          </w:p>
          <w:p>
            <w:pPr>
              <w:keepNext w:val="0"/>
              <w:keepLines w:val="0"/>
              <w:suppressLineNumbers w:val="0"/>
              <w:spacing w:before="0" w:beforeAutospacing="0" w:after="0" w:afterAutospacing="0"/>
              <w:ind w:left="0" w:right="0" w:firstLine="480" w:firstLineChars="200"/>
              <w:rPr>
                <w:rFonts w:hint="eastAsia" w:ascii="Times New Roman" w:hAnsi="Times New Roman" w:cs="Times New Roman"/>
                <w:szCs w:val="20"/>
                <w:lang w:val="en-US" w:eastAsia="zh-CN"/>
              </w:rPr>
            </w:pPr>
            <w:r>
              <w:rPr>
                <w:rFonts w:hint="eastAsia" w:ascii="Times New Roman" w:hAnsi="Times New Roman" w:cs="Times New Roman"/>
                <w:szCs w:val="20"/>
                <w:lang w:val="en-US" w:eastAsia="zh-CN"/>
              </w:rPr>
              <w:t>项目入厂城镇生活污水处理厂污泥主要污染物浓度限值见下表。</w:t>
            </w:r>
          </w:p>
          <w:p>
            <w:pPr>
              <w:pStyle w:val="44"/>
              <w:keepNext w:val="0"/>
              <w:keepLines w:val="0"/>
              <w:widowControl/>
              <w:suppressLineNumbers w:val="0"/>
              <w:spacing w:before="0" w:beforeAutospacing="0" w:after="0" w:afterAutospacing="0"/>
              <w:ind w:left="0" w:right="0"/>
              <w:rPr>
                <w:rFonts w:hint="default" w:ascii="Times New Roman" w:hAnsi="Times New Roman" w:cs="Times New Roman"/>
                <w:color w:val="auto"/>
                <w:szCs w:val="20"/>
                <w:highlight w:val="none"/>
                <w:u w:val="none"/>
              </w:rPr>
            </w:pPr>
            <w:r>
              <w:rPr>
                <w:rFonts w:hint="default" w:ascii="Times New Roman" w:hAnsi="Times New Roman" w:cs="Times New Roman"/>
                <w:color w:val="auto"/>
                <w:szCs w:val="20"/>
                <w:highlight w:val="none"/>
                <w:u w:val="none"/>
              </w:rPr>
              <w:t>表 2-</w:t>
            </w:r>
            <w:r>
              <w:rPr>
                <w:rFonts w:hint="eastAsia" w:cs="Times New Roman"/>
                <w:color w:val="auto"/>
                <w:szCs w:val="20"/>
                <w:highlight w:val="none"/>
                <w:u w:val="none"/>
                <w:lang w:val="en-US" w:eastAsia="zh-CN"/>
              </w:rPr>
              <w:t>4</w:t>
            </w:r>
            <w:r>
              <w:rPr>
                <w:rFonts w:hint="default" w:ascii="Times New Roman" w:hAnsi="Times New Roman" w:cs="Times New Roman"/>
                <w:color w:val="auto"/>
                <w:szCs w:val="20"/>
                <w:highlight w:val="none"/>
                <w:u w:val="none"/>
              </w:rPr>
              <w:t xml:space="preserve">  项目城镇生活污水处理厂污泥控制指标</w:t>
            </w:r>
          </w:p>
          <w:tbl>
            <w:tblPr>
              <w:tblStyle w:val="87"/>
              <w:tblW w:w="8198"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965"/>
              <w:gridCol w:w="3498"/>
              <w:gridCol w:w="373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52" w:hRule="atLeast"/>
                <w:jc w:val="center"/>
              </w:trPr>
              <w:tc>
                <w:tcPr>
                  <w:tcW w:w="965" w:type="dxa"/>
                  <w:vMerge w:val="restart"/>
                  <w:tcBorders>
                    <w:tl2br w:val="nil"/>
                    <w:tr2bl w:val="nil"/>
                  </w:tcBorders>
                  <w:vAlign w:val="center"/>
                </w:tcPr>
                <w:p>
                  <w:pPr>
                    <w:pStyle w:val="57"/>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序号</w:t>
                  </w:r>
                </w:p>
              </w:tc>
              <w:tc>
                <w:tcPr>
                  <w:tcW w:w="3498" w:type="dxa"/>
                  <w:vMerge w:val="restart"/>
                  <w:tcBorders>
                    <w:tl2br w:val="nil"/>
                    <w:tr2bl w:val="nil"/>
                  </w:tcBorders>
                  <w:vAlign w:val="center"/>
                </w:tcPr>
                <w:p>
                  <w:pPr>
                    <w:pStyle w:val="57"/>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控制项目</w:t>
                  </w:r>
                </w:p>
              </w:tc>
              <w:tc>
                <w:tcPr>
                  <w:tcW w:w="3735" w:type="dxa"/>
                  <w:tcBorders>
                    <w:tl2br w:val="nil"/>
                    <w:tr2bl w:val="nil"/>
                  </w:tcBorders>
                  <w:vAlign w:val="center"/>
                </w:tcPr>
                <w:p>
                  <w:pPr>
                    <w:pStyle w:val="57"/>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污染物限值</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4" w:hRule="atLeast"/>
                <w:jc w:val="center"/>
              </w:trPr>
              <w:tc>
                <w:tcPr>
                  <w:tcW w:w="965" w:type="dxa"/>
                  <w:vMerge w:val="continue"/>
                  <w:tcBorders>
                    <w:tl2br w:val="nil"/>
                    <w:tr2bl w:val="nil"/>
                  </w:tcBorders>
                  <w:vAlign w:val="center"/>
                </w:tcPr>
                <w:p>
                  <w:pPr>
                    <w:pStyle w:val="57"/>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highlight w:val="none"/>
                    </w:rPr>
                  </w:pPr>
                </w:p>
              </w:tc>
              <w:tc>
                <w:tcPr>
                  <w:tcW w:w="3498" w:type="dxa"/>
                  <w:vMerge w:val="continue"/>
                  <w:tcBorders>
                    <w:tl2br w:val="nil"/>
                    <w:tr2bl w:val="nil"/>
                  </w:tcBorders>
                  <w:vAlign w:val="center"/>
                </w:tcPr>
                <w:p>
                  <w:pPr>
                    <w:pStyle w:val="57"/>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highlight w:val="none"/>
                    </w:rPr>
                  </w:pPr>
                </w:p>
              </w:tc>
              <w:tc>
                <w:tcPr>
                  <w:tcW w:w="3735" w:type="dxa"/>
                  <w:tcBorders>
                    <w:tl2br w:val="nil"/>
                    <w:tr2bl w:val="nil"/>
                  </w:tcBorders>
                  <w:vAlign w:val="center"/>
                </w:tcPr>
                <w:p>
                  <w:pPr>
                    <w:pStyle w:val="57"/>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B 级污泥产物</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4" w:hRule="atLeast"/>
                <w:jc w:val="center"/>
              </w:trPr>
              <w:tc>
                <w:tcPr>
                  <w:tcW w:w="965" w:type="dxa"/>
                  <w:tcBorders>
                    <w:tl2br w:val="nil"/>
                    <w:tr2bl w:val="nil"/>
                  </w:tcBorders>
                  <w:vAlign w:val="top"/>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1</w:t>
                  </w:r>
                </w:p>
              </w:tc>
              <w:tc>
                <w:tcPr>
                  <w:tcW w:w="3498" w:type="dxa"/>
                  <w:tcBorders>
                    <w:tl2br w:val="nil"/>
                    <w:tr2bl w:val="nil"/>
                  </w:tcBorders>
                  <w:vAlign w:val="top"/>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总镉（以干基计）/(mg/kg)</w:t>
                  </w:r>
                </w:p>
              </w:tc>
              <w:tc>
                <w:tcPr>
                  <w:tcW w:w="3735" w:type="dxa"/>
                  <w:tcBorders>
                    <w:tl2br w:val="nil"/>
                    <w:tr2bl w:val="nil"/>
                  </w:tcBorders>
                  <w:vAlign w:val="top"/>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＜15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4" w:hRule="atLeast"/>
                <w:jc w:val="center"/>
              </w:trPr>
              <w:tc>
                <w:tcPr>
                  <w:tcW w:w="965" w:type="dxa"/>
                  <w:tcBorders>
                    <w:tl2br w:val="nil"/>
                    <w:tr2bl w:val="nil"/>
                  </w:tcBorders>
                  <w:vAlign w:val="top"/>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2</w:t>
                  </w:r>
                </w:p>
              </w:tc>
              <w:tc>
                <w:tcPr>
                  <w:tcW w:w="3498" w:type="dxa"/>
                  <w:tcBorders>
                    <w:tl2br w:val="nil"/>
                    <w:tr2bl w:val="nil"/>
                  </w:tcBorders>
                  <w:vAlign w:val="top"/>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总汞（以干基计）/(mg/kg)</w:t>
                  </w:r>
                </w:p>
              </w:tc>
              <w:tc>
                <w:tcPr>
                  <w:tcW w:w="3735" w:type="dxa"/>
                  <w:tcBorders>
                    <w:tl2br w:val="nil"/>
                    <w:tr2bl w:val="nil"/>
                  </w:tcBorders>
                  <w:vAlign w:val="top"/>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＜15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4" w:hRule="atLeast"/>
                <w:jc w:val="center"/>
              </w:trPr>
              <w:tc>
                <w:tcPr>
                  <w:tcW w:w="965" w:type="dxa"/>
                  <w:tcBorders>
                    <w:tl2br w:val="nil"/>
                    <w:tr2bl w:val="nil"/>
                  </w:tcBorders>
                  <w:vAlign w:val="top"/>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3</w:t>
                  </w:r>
                </w:p>
              </w:tc>
              <w:tc>
                <w:tcPr>
                  <w:tcW w:w="3498" w:type="dxa"/>
                  <w:tcBorders>
                    <w:tl2br w:val="nil"/>
                    <w:tr2bl w:val="nil"/>
                  </w:tcBorders>
                  <w:vAlign w:val="top"/>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总铅（以干基计）/(mg/kg)</w:t>
                  </w:r>
                </w:p>
              </w:tc>
              <w:tc>
                <w:tcPr>
                  <w:tcW w:w="3735" w:type="dxa"/>
                  <w:tcBorders>
                    <w:tl2br w:val="nil"/>
                    <w:tr2bl w:val="nil"/>
                  </w:tcBorders>
                  <w:vAlign w:val="top"/>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＜1000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4" w:hRule="atLeast"/>
                <w:jc w:val="center"/>
              </w:trPr>
              <w:tc>
                <w:tcPr>
                  <w:tcW w:w="965" w:type="dxa"/>
                  <w:tcBorders>
                    <w:tl2br w:val="nil"/>
                    <w:tr2bl w:val="nil"/>
                  </w:tcBorders>
                  <w:vAlign w:val="top"/>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4</w:t>
                  </w:r>
                </w:p>
              </w:tc>
              <w:tc>
                <w:tcPr>
                  <w:tcW w:w="3498" w:type="dxa"/>
                  <w:tcBorders>
                    <w:tl2br w:val="nil"/>
                    <w:tr2bl w:val="nil"/>
                  </w:tcBorders>
                  <w:vAlign w:val="top"/>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总铬（以干基计）/(mg/kg)</w:t>
                  </w:r>
                </w:p>
              </w:tc>
              <w:tc>
                <w:tcPr>
                  <w:tcW w:w="3735" w:type="dxa"/>
                  <w:tcBorders>
                    <w:tl2br w:val="nil"/>
                    <w:tr2bl w:val="nil"/>
                  </w:tcBorders>
                  <w:vAlign w:val="top"/>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＜1000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5" w:hRule="atLeast"/>
                <w:jc w:val="center"/>
              </w:trPr>
              <w:tc>
                <w:tcPr>
                  <w:tcW w:w="965" w:type="dxa"/>
                  <w:tcBorders>
                    <w:tl2br w:val="nil"/>
                    <w:tr2bl w:val="nil"/>
                  </w:tcBorders>
                  <w:vAlign w:val="top"/>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5</w:t>
                  </w:r>
                </w:p>
              </w:tc>
              <w:tc>
                <w:tcPr>
                  <w:tcW w:w="3498" w:type="dxa"/>
                  <w:tcBorders>
                    <w:tl2br w:val="nil"/>
                    <w:tr2bl w:val="nil"/>
                  </w:tcBorders>
                  <w:vAlign w:val="top"/>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总砷（以干基计）/(mg/kg)</w:t>
                  </w:r>
                </w:p>
              </w:tc>
              <w:tc>
                <w:tcPr>
                  <w:tcW w:w="3735" w:type="dxa"/>
                  <w:tcBorders>
                    <w:tl2br w:val="nil"/>
                    <w:tr2bl w:val="nil"/>
                  </w:tcBorders>
                  <w:vAlign w:val="top"/>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＜75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5" w:hRule="atLeast"/>
                <w:jc w:val="center"/>
              </w:trPr>
              <w:tc>
                <w:tcPr>
                  <w:tcW w:w="965" w:type="dxa"/>
                  <w:tcBorders>
                    <w:tl2br w:val="nil"/>
                    <w:tr2bl w:val="nil"/>
                  </w:tcBorders>
                  <w:vAlign w:val="top"/>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6</w:t>
                  </w:r>
                </w:p>
              </w:tc>
              <w:tc>
                <w:tcPr>
                  <w:tcW w:w="3498" w:type="dxa"/>
                  <w:tcBorders>
                    <w:tl2br w:val="nil"/>
                    <w:tr2bl w:val="nil"/>
                  </w:tcBorders>
                  <w:vAlign w:val="top"/>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总镍（以干基计）/(mg/kg)</w:t>
                  </w:r>
                </w:p>
              </w:tc>
              <w:tc>
                <w:tcPr>
                  <w:tcW w:w="3735" w:type="dxa"/>
                  <w:tcBorders>
                    <w:tl2br w:val="nil"/>
                    <w:tr2bl w:val="nil"/>
                  </w:tcBorders>
                  <w:vAlign w:val="top"/>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＜200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5" w:hRule="atLeast"/>
                <w:jc w:val="center"/>
              </w:trPr>
              <w:tc>
                <w:tcPr>
                  <w:tcW w:w="965" w:type="dxa"/>
                  <w:tcBorders>
                    <w:tl2br w:val="nil"/>
                    <w:tr2bl w:val="nil"/>
                  </w:tcBorders>
                  <w:vAlign w:val="top"/>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7</w:t>
                  </w:r>
                </w:p>
              </w:tc>
              <w:tc>
                <w:tcPr>
                  <w:tcW w:w="3498" w:type="dxa"/>
                  <w:tcBorders>
                    <w:tl2br w:val="nil"/>
                    <w:tr2bl w:val="nil"/>
                  </w:tcBorders>
                  <w:vAlign w:val="top"/>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总锌（以干基计）/(mg/kg)</w:t>
                  </w:r>
                </w:p>
              </w:tc>
              <w:tc>
                <w:tcPr>
                  <w:tcW w:w="3735" w:type="dxa"/>
                  <w:tcBorders>
                    <w:tl2br w:val="nil"/>
                    <w:tr2bl w:val="nil"/>
                  </w:tcBorders>
                  <w:vAlign w:val="top"/>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＜3000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5" w:hRule="atLeast"/>
                <w:jc w:val="center"/>
              </w:trPr>
              <w:tc>
                <w:tcPr>
                  <w:tcW w:w="965" w:type="dxa"/>
                  <w:tcBorders>
                    <w:tl2br w:val="nil"/>
                    <w:tr2bl w:val="nil"/>
                  </w:tcBorders>
                  <w:vAlign w:val="top"/>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8</w:t>
                  </w:r>
                </w:p>
              </w:tc>
              <w:tc>
                <w:tcPr>
                  <w:tcW w:w="3498" w:type="dxa"/>
                  <w:tcBorders>
                    <w:tl2br w:val="nil"/>
                    <w:tr2bl w:val="nil"/>
                  </w:tcBorders>
                  <w:vAlign w:val="top"/>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总铜（以干基计）(mg/kg)</w:t>
                  </w:r>
                </w:p>
              </w:tc>
              <w:tc>
                <w:tcPr>
                  <w:tcW w:w="3735" w:type="dxa"/>
                  <w:tcBorders>
                    <w:tl2br w:val="nil"/>
                    <w:tr2bl w:val="nil"/>
                  </w:tcBorders>
                  <w:vAlign w:val="top"/>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＜1500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5" w:hRule="atLeast"/>
                <w:jc w:val="center"/>
              </w:trPr>
              <w:tc>
                <w:tcPr>
                  <w:tcW w:w="965" w:type="dxa"/>
                  <w:tcBorders>
                    <w:tl2br w:val="nil"/>
                    <w:tr2bl w:val="nil"/>
                  </w:tcBorders>
                  <w:vAlign w:val="top"/>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9</w:t>
                  </w:r>
                </w:p>
              </w:tc>
              <w:tc>
                <w:tcPr>
                  <w:tcW w:w="3498" w:type="dxa"/>
                  <w:tcBorders>
                    <w:tl2br w:val="nil"/>
                    <w:tr2bl w:val="nil"/>
                  </w:tcBorders>
                  <w:vAlign w:val="top"/>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矿物油（以干基计）/(mg/k</w:t>
                  </w:r>
                  <w:r>
                    <w:rPr>
                      <w:rFonts w:hint="eastAsia" w:ascii="Times New Roman" w:hAnsi="Times New Roman" w:cs="Times New Roman"/>
                      <w:color w:val="auto"/>
                      <w:highlight w:val="none"/>
                      <w:lang w:val="en-US" w:eastAsia="zh-CN"/>
                    </w:rPr>
                    <w:t>g</w:t>
                  </w:r>
                  <w:r>
                    <w:rPr>
                      <w:rFonts w:hint="eastAsia" w:ascii="Times New Roman" w:hAnsi="Times New Roman" w:eastAsia="宋体" w:cs="Times New Roman"/>
                      <w:color w:val="auto"/>
                      <w:highlight w:val="none"/>
                      <w:lang w:val="en-US" w:eastAsia="zh-CN"/>
                    </w:rPr>
                    <w:t>)</w:t>
                  </w:r>
                </w:p>
              </w:tc>
              <w:tc>
                <w:tcPr>
                  <w:tcW w:w="3735" w:type="dxa"/>
                  <w:tcBorders>
                    <w:tl2br w:val="nil"/>
                    <w:tr2bl w:val="nil"/>
                  </w:tcBorders>
                  <w:vAlign w:val="top"/>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＜3000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5" w:hRule="atLeast"/>
                <w:jc w:val="center"/>
              </w:trPr>
              <w:tc>
                <w:tcPr>
                  <w:tcW w:w="965" w:type="dxa"/>
                  <w:tcBorders>
                    <w:tl2br w:val="nil"/>
                    <w:tr2bl w:val="nil"/>
                  </w:tcBorders>
                  <w:vAlign w:val="top"/>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10</w:t>
                  </w:r>
                </w:p>
              </w:tc>
              <w:tc>
                <w:tcPr>
                  <w:tcW w:w="3498" w:type="dxa"/>
                  <w:tcBorders>
                    <w:tl2br w:val="nil"/>
                    <w:tr2bl w:val="nil"/>
                  </w:tcBorders>
                  <w:vAlign w:val="top"/>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苯并(a)芘（以干基计）/(mg/kg)</w:t>
                  </w:r>
                </w:p>
              </w:tc>
              <w:tc>
                <w:tcPr>
                  <w:tcW w:w="3735" w:type="dxa"/>
                  <w:tcBorders>
                    <w:tl2br w:val="nil"/>
                    <w:tr2bl w:val="nil"/>
                  </w:tcBorders>
                  <w:vAlign w:val="top"/>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38" w:hRule="atLeast"/>
                <w:jc w:val="center"/>
              </w:trPr>
              <w:tc>
                <w:tcPr>
                  <w:tcW w:w="965" w:type="dxa"/>
                  <w:tcBorders>
                    <w:tl2br w:val="nil"/>
                    <w:tr2bl w:val="nil"/>
                  </w:tcBorders>
                  <w:vAlign w:val="top"/>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11</w:t>
                  </w:r>
                </w:p>
              </w:tc>
              <w:tc>
                <w:tcPr>
                  <w:tcW w:w="3498" w:type="dxa"/>
                  <w:tcBorders>
                    <w:tl2br w:val="nil"/>
                    <w:tr2bl w:val="nil"/>
                  </w:tcBorders>
                  <w:vAlign w:val="top"/>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多环芳烃(PAHs)（以干基计）/(mg/kg)</w:t>
                  </w:r>
                </w:p>
              </w:tc>
              <w:tc>
                <w:tcPr>
                  <w:tcW w:w="3735" w:type="dxa"/>
                  <w:tcBorders>
                    <w:tl2br w:val="nil"/>
                    <w:tr2bl w:val="nil"/>
                  </w:tcBorders>
                  <w:vAlign w:val="top"/>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＜6</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38" w:hRule="atLeast"/>
                <w:jc w:val="center"/>
              </w:trPr>
              <w:tc>
                <w:tcPr>
                  <w:tcW w:w="965" w:type="dxa"/>
                  <w:tcBorders>
                    <w:tl2br w:val="nil"/>
                    <w:tr2bl w:val="nil"/>
                  </w:tcBorders>
                  <w:vAlign w:val="top"/>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12</w:t>
                  </w:r>
                </w:p>
              </w:tc>
              <w:tc>
                <w:tcPr>
                  <w:tcW w:w="3498" w:type="dxa"/>
                  <w:tcBorders>
                    <w:tl2br w:val="nil"/>
                    <w:tr2bl w:val="nil"/>
                  </w:tcBorders>
                  <w:vAlign w:val="top"/>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蛔虫卵死亡率(%)</w:t>
                  </w:r>
                </w:p>
              </w:tc>
              <w:tc>
                <w:tcPr>
                  <w:tcW w:w="3735" w:type="dxa"/>
                  <w:tcBorders>
                    <w:tl2br w:val="nil"/>
                    <w:tr2bl w:val="nil"/>
                  </w:tcBorders>
                  <w:vAlign w:val="top"/>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≥95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38" w:hRule="atLeast"/>
                <w:jc w:val="center"/>
              </w:trPr>
              <w:tc>
                <w:tcPr>
                  <w:tcW w:w="965" w:type="dxa"/>
                  <w:tcBorders>
                    <w:tl2br w:val="nil"/>
                    <w:tr2bl w:val="nil"/>
                  </w:tcBorders>
                  <w:vAlign w:val="top"/>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13</w:t>
                  </w:r>
                </w:p>
              </w:tc>
              <w:tc>
                <w:tcPr>
                  <w:tcW w:w="3498" w:type="dxa"/>
                  <w:tcBorders>
                    <w:tl2br w:val="nil"/>
                    <w:tr2bl w:val="nil"/>
                  </w:tcBorders>
                  <w:vAlign w:val="top"/>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粪大肠菌群菌值</w:t>
                  </w:r>
                </w:p>
              </w:tc>
              <w:tc>
                <w:tcPr>
                  <w:tcW w:w="3735" w:type="dxa"/>
                  <w:tcBorders>
                    <w:tl2br w:val="nil"/>
                    <w:tr2bl w:val="nil"/>
                  </w:tcBorders>
                  <w:vAlign w:val="top"/>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≥0.01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38" w:hRule="atLeast"/>
                <w:jc w:val="center"/>
              </w:trPr>
              <w:tc>
                <w:tcPr>
                  <w:tcW w:w="8198" w:type="dxa"/>
                  <w:gridSpan w:val="3"/>
                  <w:tcBorders>
                    <w:tl2br w:val="nil"/>
                    <w:tr2bl w:val="nil"/>
                  </w:tcBorders>
                  <w:vAlign w:val="top"/>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Times New Roman" w:hAnsi="Times New Roman" w:eastAsia="宋体" w:cs="Times New Roman"/>
                      <w:color w:val="auto"/>
                      <w:highlight w:val="none"/>
                      <w:lang w:val="en-US" w:eastAsia="zh-CN"/>
                    </w:rPr>
                  </w:pPr>
                  <w:r>
                    <w:rPr>
                      <w:rFonts w:ascii="Times New Roman" w:hAnsi="Times New Roman" w:eastAsia="Times New Roman" w:cs="Times New Roman"/>
                      <w:b/>
                      <w:bCs/>
                      <w:spacing w:val="10"/>
                      <w:sz w:val="20"/>
                      <w:szCs w:val="20"/>
                    </w:rPr>
                    <w:t xml:space="preserve">B </w:t>
                  </w:r>
                  <w:r>
                    <w:rPr>
                      <w:spacing w:val="10"/>
                      <w:sz w:val="20"/>
                      <w:szCs w:val="20"/>
                      <w14:textOutline w14:w="3795" w14:cap="sq" w14:cmpd="sng">
                        <w14:solidFill>
                          <w14:srgbClr w14:val="000000"/>
                        </w14:solidFill>
                        <w14:prstDash w14:val="solid"/>
                        <w14:bevel/>
                      </w14:textOutline>
                    </w:rPr>
                    <w:t>级污泥产物允许施用的农用地类型为园地、牧草地、不</w:t>
                  </w:r>
                  <w:r>
                    <w:rPr>
                      <w:rFonts w:hint="eastAsia"/>
                      <w:spacing w:val="10"/>
                      <w:sz w:val="20"/>
                      <w:szCs w:val="20"/>
                      <w:lang w:eastAsia="zh-CN"/>
                      <w14:textOutline w14:w="3795" w14:cap="sq" w14:cmpd="sng">
                        <w14:solidFill>
                          <w14:srgbClr w14:val="000000"/>
                        </w14:solidFill>
                        <w14:prstDash w14:val="solid"/>
                        <w14:bevel/>
                      </w14:textOutline>
                    </w:rPr>
                    <w:t>种植</w:t>
                  </w:r>
                  <w:r>
                    <w:rPr>
                      <w:spacing w:val="10"/>
                      <w:sz w:val="20"/>
                      <w:szCs w:val="20"/>
                      <w14:textOutline w14:w="3795" w14:cap="sq" w14:cmpd="sng">
                        <w14:solidFill>
                          <w14:srgbClr w14:val="000000"/>
                        </w14:solidFill>
                        <w14:prstDash w14:val="solid"/>
                        <w14:bevel/>
                      </w14:textOutline>
                    </w:rPr>
                    <w:t>使用食用农作物的耕地。</w:t>
                  </w:r>
                </w:p>
              </w:tc>
            </w:tr>
          </w:tbl>
          <w:p>
            <w:pPr>
              <w:keepNext w:val="0"/>
              <w:keepLines w:val="0"/>
              <w:suppressLineNumbers w:val="0"/>
              <w:spacing w:before="0" w:beforeAutospacing="0" w:after="0" w:afterAutospacing="0"/>
              <w:ind w:left="0" w:right="0" w:firstLine="480" w:firstLineChars="200"/>
              <w:rPr>
                <w:rFonts w:hint="default" w:ascii="Times New Roman" w:hAnsi="Times New Roman" w:cs="Times New Roman"/>
                <w:szCs w:val="20"/>
                <w:lang w:val="en-US" w:eastAsia="zh-CN"/>
              </w:rPr>
            </w:pPr>
            <w:r>
              <w:rPr>
                <w:rFonts w:hint="eastAsia" w:cs="Times New Roman"/>
                <w:szCs w:val="20"/>
                <w:lang w:val="en-US" w:eastAsia="zh-CN"/>
              </w:rPr>
              <w:t>湖南</w:t>
            </w:r>
            <w:r>
              <w:rPr>
                <w:rFonts w:hint="default" w:ascii="Times New Roman" w:hAnsi="Times New Roman" w:cs="Times New Roman"/>
                <w:szCs w:val="20"/>
                <w:lang w:val="en-US" w:eastAsia="zh-CN"/>
              </w:rPr>
              <w:t>省农业科学院农业资源与环境研究所对蚯蚓粪产品出具报告（</w:t>
            </w:r>
            <w:r>
              <w:rPr>
                <w:rFonts w:hint="eastAsia" w:cs="Times New Roman"/>
                <w:szCs w:val="20"/>
                <w:lang w:val="en-US" w:eastAsia="zh-CN"/>
              </w:rPr>
              <w:t>详</w:t>
            </w:r>
            <w:r>
              <w:rPr>
                <w:rFonts w:hint="default" w:ascii="Times New Roman" w:hAnsi="Times New Roman" w:cs="Times New Roman"/>
                <w:szCs w:val="20"/>
                <w:lang w:val="en-US" w:eastAsia="zh-CN"/>
              </w:rPr>
              <w:t>见附件），有关说明如下：</w:t>
            </w:r>
          </w:p>
          <w:p>
            <w:pPr>
              <w:keepNext w:val="0"/>
              <w:keepLines w:val="0"/>
              <w:suppressLineNumbers w:val="0"/>
              <w:spacing w:before="0" w:beforeAutospacing="0" w:after="0" w:afterAutospacing="0"/>
              <w:ind w:left="0" w:right="0" w:firstLine="480" w:firstLineChars="200"/>
              <w:rPr>
                <w:rFonts w:hint="default" w:ascii="Times New Roman" w:hAnsi="Times New Roman" w:cs="Times New Roman"/>
                <w:szCs w:val="20"/>
                <w:lang w:val="en-US" w:eastAsia="zh-CN"/>
              </w:rPr>
            </w:pPr>
            <w:r>
              <w:rPr>
                <w:rFonts w:hint="default" w:ascii="Times New Roman" w:hAnsi="Times New Roman" w:cs="Times New Roman"/>
                <w:szCs w:val="20"/>
                <w:lang w:val="en-US" w:eastAsia="zh-CN"/>
              </w:rPr>
              <w:t>（1）蚯蚓粪是大自然的产物，与牛粪、羊粪等类同</w:t>
            </w:r>
          </w:p>
          <w:p>
            <w:pPr>
              <w:keepNext w:val="0"/>
              <w:keepLines w:val="0"/>
              <w:suppressLineNumbers w:val="0"/>
              <w:spacing w:before="0" w:beforeAutospacing="0" w:after="0" w:afterAutospacing="0"/>
              <w:ind w:left="0" w:right="0" w:firstLine="480" w:firstLineChars="200"/>
              <w:rPr>
                <w:rFonts w:hint="default" w:ascii="Times New Roman" w:hAnsi="Times New Roman" w:cs="Times New Roman"/>
                <w:szCs w:val="20"/>
                <w:lang w:val="en-US" w:eastAsia="zh-CN"/>
              </w:rPr>
            </w:pPr>
            <w:r>
              <w:rPr>
                <w:rFonts w:hint="default" w:ascii="Times New Roman" w:hAnsi="Times New Roman" w:cs="Times New Roman"/>
                <w:szCs w:val="20"/>
                <w:lang w:val="en-US" w:eastAsia="zh-CN"/>
              </w:rPr>
              <w:t>自然界的各种有机废弃物经发酵后，在蚯蚓消化系统蛋白酶、脂肪酶、纤维酶和淀粉酶的作用下，迅速分解，转化成为自身或易于其他生物利用的营养物质，经排泄后成为蚯蚓粪。蚯蚓粪从本质上讲是大自然的产物，与牛粪、羊粪等无异。</w:t>
            </w:r>
          </w:p>
          <w:p>
            <w:pPr>
              <w:keepNext w:val="0"/>
              <w:keepLines w:val="0"/>
              <w:suppressLineNumbers w:val="0"/>
              <w:spacing w:before="0" w:beforeAutospacing="0" w:after="0" w:afterAutospacing="0"/>
              <w:ind w:left="0" w:right="0" w:firstLine="480" w:firstLineChars="200"/>
              <w:rPr>
                <w:rFonts w:hint="default" w:ascii="Times New Roman" w:hAnsi="Times New Roman" w:cs="Times New Roman"/>
                <w:szCs w:val="20"/>
                <w:lang w:val="en-US" w:eastAsia="zh-CN"/>
              </w:rPr>
            </w:pPr>
            <w:r>
              <w:rPr>
                <w:rFonts w:hint="default" w:ascii="Times New Roman" w:hAnsi="Times New Roman" w:cs="Times New Roman"/>
                <w:szCs w:val="20"/>
                <w:lang w:val="en-US" w:eastAsia="zh-CN"/>
              </w:rPr>
              <w:t>（2）蚯蚓粪是商品有机肥的原料，而非有机肥产品</w:t>
            </w:r>
          </w:p>
          <w:p>
            <w:pPr>
              <w:keepNext w:val="0"/>
              <w:keepLines w:val="0"/>
              <w:suppressLineNumbers w:val="0"/>
              <w:spacing w:before="0" w:beforeAutospacing="0" w:after="0" w:afterAutospacing="0"/>
              <w:ind w:left="0" w:right="0" w:firstLine="480" w:firstLineChars="200"/>
              <w:rPr>
                <w:rFonts w:hint="eastAsia" w:cs="Times New Roman"/>
                <w:szCs w:val="20"/>
                <w:lang w:val="en-US" w:eastAsia="zh-CN"/>
              </w:rPr>
            </w:pPr>
            <w:r>
              <w:rPr>
                <w:rFonts w:hint="default" w:ascii="Times New Roman" w:hAnsi="Times New Roman" w:cs="Times New Roman"/>
                <w:szCs w:val="20"/>
                <w:lang w:val="en-US" w:eastAsia="zh-CN"/>
              </w:rPr>
              <w:t>《有机肥料》（NY/T525-2021）明确：本文件适用于以畜禽粪便、秸秆等有机废弃物为原料，经发酵腐熟后制成的商品化有机肥料。该文件附录 B“评估类原料安全性评价要求”写明，蚯蚓粪是生产有机肥产品的生产原料，属于“评估类原料”，通过相关指标检测后可作为有机肥的生产原料。《有机肥料》（NY/T525-2021）附录 B有机肥料生产评估类原料安全性评价要求详见下表</w:t>
            </w:r>
            <w:r>
              <w:rPr>
                <w:rFonts w:hint="eastAsia" w:cs="Times New Roman"/>
                <w:szCs w:val="20"/>
                <w:lang w:val="en-US" w:eastAsia="zh-CN"/>
              </w:rPr>
              <w:t>。</w:t>
            </w:r>
          </w:p>
          <w:p>
            <w:pPr>
              <w:pStyle w:val="44"/>
              <w:keepNext w:val="0"/>
              <w:keepLines w:val="0"/>
              <w:widowControl/>
              <w:suppressLineNumbers w:val="0"/>
              <w:spacing w:before="0" w:beforeAutospacing="0" w:after="0" w:afterAutospacing="0"/>
              <w:ind w:left="0" w:right="0"/>
              <w:rPr>
                <w:rFonts w:hint="default" w:ascii="Times New Roman" w:hAnsi="Times New Roman" w:cs="Times New Roman"/>
                <w:color w:val="auto"/>
                <w:szCs w:val="20"/>
                <w:highlight w:val="none"/>
                <w:u w:val="none"/>
              </w:rPr>
            </w:pPr>
            <w:r>
              <w:rPr>
                <w:rFonts w:hint="default" w:ascii="Times New Roman" w:hAnsi="Times New Roman" w:cs="Times New Roman"/>
                <w:color w:val="auto"/>
                <w:szCs w:val="20"/>
                <w:highlight w:val="none"/>
                <w:u w:val="none"/>
              </w:rPr>
              <w:t>表 2-</w:t>
            </w:r>
            <w:r>
              <w:rPr>
                <w:rFonts w:hint="eastAsia" w:ascii="Times New Roman" w:hAnsi="Times New Roman" w:cs="Times New Roman"/>
                <w:color w:val="auto"/>
                <w:szCs w:val="20"/>
                <w:highlight w:val="none"/>
                <w:u w:val="none"/>
                <w:lang w:val="en-US" w:eastAsia="zh-CN"/>
              </w:rPr>
              <w:t xml:space="preserve">5 </w:t>
            </w:r>
            <w:r>
              <w:rPr>
                <w:rFonts w:hint="default" w:ascii="Times New Roman" w:hAnsi="Times New Roman" w:cs="Times New Roman"/>
                <w:color w:val="auto"/>
                <w:szCs w:val="20"/>
                <w:highlight w:val="none"/>
                <w:u w:val="none"/>
              </w:rPr>
              <w:t xml:space="preserve"> NY/T525-2021 附录 B 有机肥料生产评估类原料安全性评价要求</w:t>
            </w:r>
          </w:p>
          <w:tbl>
            <w:tblPr>
              <w:tblStyle w:val="87"/>
              <w:tblW w:w="8459"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2332"/>
              <w:gridCol w:w="2793"/>
              <w:gridCol w:w="3334"/>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92" w:hRule="atLeast"/>
                <w:jc w:val="center"/>
              </w:trPr>
              <w:tc>
                <w:tcPr>
                  <w:tcW w:w="2332" w:type="dxa"/>
                  <w:vAlign w:val="top"/>
                </w:tcPr>
                <w:p>
                  <w:pPr>
                    <w:pStyle w:val="57"/>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原料名称</w:t>
                  </w:r>
                </w:p>
              </w:tc>
              <w:tc>
                <w:tcPr>
                  <w:tcW w:w="2793" w:type="dxa"/>
                  <w:vAlign w:val="top"/>
                </w:tcPr>
                <w:p>
                  <w:pPr>
                    <w:pStyle w:val="57"/>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安全性评价指标</w:t>
                  </w:r>
                </w:p>
              </w:tc>
              <w:tc>
                <w:tcPr>
                  <w:tcW w:w="3334" w:type="dxa"/>
                  <w:vAlign w:val="top"/>
                </w:tcPr>
                <w:p>
                  <w:pPr>
                    <w:pStyle w:val="57"/>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佐证材料</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09" w:hRule="atLeast"/>
                <w:jc w:val="center"/>
              </w:trPr>
              <w:tc>
                <w:tcPr>
                  <w:tcW w:w="2332" w:type="dxa"/>
                  <w:vAlign w:val="center"/>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蚯蚓粪</w:t>
                  </w:r>
                </w:p>
              </w:tc>
              <w:tc>
                <w:tcPr>
                  <w:tcW w:w="2793" w:type="dxa"/>
                  <w:vAlign w:val="center"/>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重金属含量等</w:t>
                  </w:r>
                </w:p>
              </w:tc>
              <w:tc>
                <w:tcPr>
                  <w:tcW w:w="3334" w:type="dxa"/>
                  <w:vAlign w:val="center"/>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养殖原料说明、检测报告等</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205" w:hRule="atLeast"/>
                <w:jc w:val="center"/>
              </w:trPr>
              <w:tc>
                <w:tcPr>
                  <w:tcW w:w="8459" w:type="dxa"/>
                  <w:gridSpan w:val="3"/>
                  <w:vAlign w:val="center"/>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注： 1、佐证材料包括但不限于原料、成品全项检测报告，产品对土壤、作物、生物、微生物、地下水、地表水等农业生态环境的安全性影响评价资料，原料无害化处理生产工艺措施及认证等。2、生产抗生素的植物源性中药渣、未经分类和陈化处理的厨余废弃物, 以污泥为饵料的蚯蚓粪, 以污泥为原料的沼酒沼液不属于评估类原料，属于禁用类原料。</w:t>
                  </w:r>
                </w:p>
              </w:tc>
            </w:tr>
          </w:tbl>
          <w:p>
            <w:pPr>
              <w:keepNext w:val="0"/>
              <w:keepLines w:val="0"/>
              <w:suppressLineNumbers w:val="0"/>
              <w:spacing w:before="0" w:beforeAutospacing="0" w:after="0" w:afterAutospacing="0"/>
              <w:ind w:left="0" w:right="0" w:firstLine="480" w:firstLineChars="200"/>
              <w:rPr>
                <w:rFonts w:hint="default" w:ascii="Times New Roman" w:hAnsi="Times New Roman" w:cs="Times New Roman"/>
                <w:szCs w:val="20"/>
                <w:lang w:val="en-US" w:eastAsia="zh-CN"/>
              </w:rPr>
            </w:pPr>
            <w:r>
              <w:rPr>
                <w:rFonts w:hint="default" w:ascii="Times New Roman" w:hAnsi="Times New Roman" w:cs="Times New Roman"/>
                <w:szCs w:val="20"/>
                <w:lang w:val="en-US" w:eastAsia="zh-CN"/>
              </w:rPr>
              <w:t>（3）蚯蚓粪是有机肥之王的众多说法</w:t>
            </w:r>
          </w:p>
          <w:p>
            <w:pPr>
              <w:keepNext w:val="0"/>
              <w:keepLines w:val="0"/>
              <w:suppressLineNumbers w:val="0"/>
              <w:spacing w:before="0" w:beforeAutospacing="0" w:after="0" w:afterAutospacing="0"/>
              <w:ind w:left="0" w:right="0" w:firstLine="480" w:firstLineChars="200"/>
              <w:rPr>
                <w:rFonts w:hint="default" w:ascii="Times New Roman" w:hAnsi="Times New Roman" w:cs="Times New Roman"/>
                <w:szCs w:val="20"/>
                <w:lang w:val="en-US" w:eastAsia="zh-CN"/>
              </w:rPr>
            </w:pPr>
            <w:r>
              <w:rPr>
                <w:rFonts w:hint="default" w:ascii="Times New Roman" w:hAnsi="Times New Roman" w:cs="Times New Roman"/>
                <w:szCs w:val="20"/>
                <w:lang w:val="en-US" w:eastAsia="zh-CN"/>
              </w:rPr>
              <w:t>蚯蚓粪是有机肥之王，主要是指蚯蚓粪营养成分比一般有机肥营养成分更加丰富。蚯蚓粪不仅含有有机质和氮磷钾，还含有微量元素、粗蛋白及微生物种群等。蚯蚓粪所含有机质是经过发酵和动物消化形成的，易溶于水，易被吸收，吸收率是有机肥料的两倍以上；蚯蚓粪中微生物的含量丰富，还含有植物生长素，是天然的土壤调节剂；蚯蚓粪中不仅含有氮磷钾，而且含铁、锰、锌、铜、镁等多种微量元素；蚯蚓粪富含十几种氨基酸，有每斤蚯蚓粪效果可等同于十斤农家肥的说法。</w:t>
            </w:r>
          </w:p>
          <w:p>
            <w:pPr>
              <w:keepNext w:val="0"/>
              <w:keepLines w:val="0"/>
              <w:suppressLineNumbers w:val="0"/>
              <w:spacing w:before="0" w:beforeAutospacing="0" w:after="0" w:afterAutospacing="0"/>
              <w:ind w:left="0" w:right="0" w:firstLine="480" w:firstLineChars="200"/>
              <w:rPr>
                <w:rFonts w:hint="default" w:ascii="Times New Roman" w:hAnsi="Times New Roman" w:cs="Times New Roman"/>
                <w:szCs w:val="20"/>
                <w:lang w:val="en-US" w:eastAsia="zh-CN"/>
              </w:rPr>
            </w:pPr>
            <w:r>
              <w:rPr>
                <w:rFonts w:hint="default" w:ascii="Times New Roman" w:hAnsi="Times New Roman" w:cs="Times New Roman"/>
                <w:szCs w:val="20"/>
                <w:lang w:val="en-US" w:eastAsia="zh-CN"/>
              </w:rPr>
              <w:t>（4）有机肥料与蚯蚓粪的形成及市场上包装</w:t>
            </w:r>
          </w:p>
          <w:p>
            <w:pPr>
              <w:keepNext w:val="0"/>
              <w:keepLines w:val="0"/>
              <w:suppressLineNumbers w:val="0"/>
              <w:spacing w:before="0" w:beforeAutospacing="0" w:after="0" w:afterAutospacing="0"/>
              <w:ind w:left="0" w:right="0" w:firstLine="480" w:firstLineChars="200"/>
              <w:rPr>
                <w:rFonts w:hint="default" w:ascii="Times New Roman" w:hAnsi="Times New Roman" w:cs="Times New Roman"/>
                <w:szCs w:val="20"/>
                <w:lang w:val="en-US" w:eastAsia="zh-CN"/>
              </w:rPr>
            </w:pPr>
            <w:r>
              <w:rPr>
                <w:rFonts w:hint="default" w:ascii="Times New Roman" w:hAnsi="Times New Roman" w:cs="Times New Roman"/>
                <w:szCs w:val="20"/>
                <w:lang w:val="en-US" w:eastAsia="zh-CN"/>
              </w:rPr>
              <w:t>有机肥是采用物理、化学、生物或三者兼有的处理技术，经过一定的加工工艺形成的。蚯蚓粪是干净无味，天然的团粒结构。</w:t>
            </w:r>
          </w:p>
          <w:p>
            <w:pPr>
              <w:keepNext w:val="0"/>
              <w:keepLines w:val="0"/>
              <w:suppressLineNumbers w:val="0"/>
              <w:spacing w:before="0" w:beforeAutospacing="0" w:after="0" w:afterAutospacing="0"/>
              <w:ind w:left="0" w:right="0" w:firstLine="480" w:firstLineChars="200"/>
              <w:rPr>
                <w:rFonts w:hint="default" w:ascii="Times New Roman" w:hAnsi="Times New Roman" w:cs="Times New Roman"/>
                <w:szCs w:val="20"/>
                <w:lang w:val="en-US" w:eastAsia="zh-CN"/>
              </w:rPr>
            </w:pPr>
            <w:r>
              <w:rPr>
                <w:rFonts w:hint="default" w:ascii="Times New Roman" w:hAnsi="Times New Roman" w:cs="Times New Roman"/>
                <w:szCs w:val="20"/>
                <w:lang w:val="en-US" w:eastAsia="zh-CN"/>
              </w:rPr>
              <w:t>《有机肥料》（NY/T525-2021）中要求有机肥料包装袋上应注明：产品通用名称、商标、包装规格、净含量、主要原料名称（质量分数≥5%，以鲜基计）、有机质含量、总养分含量及单一养分含量、企业名称、生产地址、联系方式、批号或生产日期、肥料登记证号、执行标准号等，建议标注二维码。蚯蚓粪产品没有规定，目前市场蚯蚓粪包装采用简单注明名称的袋装包装形式。</w:t>
            </w:r>
          </w:p>
          <w:p>
            <w:pPr>
              <w:keepNext w:val="0"/>
              <w:keepLines w:val="0"/>
              <w:suppressLineNumbers w:val="0"/>
              <w:spacing w:before="0" w:beforeAutospacing="0" w:after="0" w:afterAutospacing="0"/>
              <w:ind w:left="0" w:right="0" w:firstLine="480" w:firstLineChars="200"/>
              <w:rPr>
                <w:rFonts w:hint="default" w:ascii="Times New Roman" w:hAnsi="Times New Roman" w:cs="Times New Roman"/>
                <w:szCs w:val="20"/>
                <w:lang w:val="en-US" w:eastAsia="zh-CN"/>
              </w:rPr>
            </w:pPr>
            <w:r>
              <w:rPr>
                <w:rFonts w:hint="default" w:ascii="Times New Roman" w:hAnsi="Times New Roman" w:cs="Times New Roman"/>
                <w:szCs w:val="20"/>
                <w:lang w:val="en-US" w:eastAsia="zh-CN"/>
              </w:rPr>
              <w:t>综上，蚯蚓粪可以作为有机肥生产评估类的原料，不属于符合国家相关标准《有机肥料》（NY/T525-2021）规定的有机肥。本项目蚯蚓养殖过程产生的蚯蚓粪仅作为园林绿化</w:t>
            </w:r>
            <w:r>
              <w:rPr>
                <w:rFonts w:hint="eastAsia" w:cs="Times New Roman"/>
                <w:szCs w:val="20"/>
                <w:lang w:val="en-US" w:eastAsia="zh-CN"/>
              </w:rPr>
              <w:t>和景观工程的配合性材料</w:t>
            </w:r>
            <w:r>
              <w:rPr>
                <w:rFonts w:hint="default" w:ascii="Times New Roman" w:hAnsi="Times New Roman" w:cs="Times New Roman"/>
                <w:szCs w:val="20"/>
                <w:lang w:val="en-US" w:eastAsia="zh-CN"/>
              </w:rPr>
              <w:t>销售，不作为生产有机肥的原料外售。</w:t>
            </w:r>
          </w:p>
          <w:p>
            <w:pPr>
              <w:keepNext w:val="0"/>
              <w:keepLines w:val="0"/>
              <w:suppressLineNumbers w:val="0"/>
              <w:spacing w:before="0" w:beforeAutospacing="0" w:after="0" w:afterAutospacing="0"/>
              <w:ind w:left="0" w:right="0" w:firstLine="480" w:firstLineChars="200"/>
              <w:rPr>
                <w:rFonts w:hint="default" w:ascii="Times New Roman" w:hAnsi="Times New Roman" w:cs="Times New Roman"/>
                <w:szCs w:val="20"/>
                <w:lang w:val="en-US" w:eastAsia="zh-CN"/>
              </w:rPr>
            </w:pPr>
            <w:r>
              <w:rPr>
                <w:rFonts w:hint="default" w:ascii="Times New Roman" w:hAnsi="Times New Roman" w:cs="Times New Roman"/>
                <w:szCs w:val="20"/>
                <w:lang w:val="en-US" w:eastAsia="zh-CN"/>
              </w:rPr>
              <w:t>本项目物料平衡详见下表。</w:t>
            </w:r>
          </w:p>
          <w:p>
            <w:pPr>
              <w:pStyle w:val="44"/>
              <w:keepNext w:val="0"/>
              <w:keepLines w:val="0"/>
              <w:widowControl/>
              <w:suppressLineNumbers w:val="0"/>
              <w:spacing w:before="0" w:beforeAutospacing="0" w:after="0" w:afterAutospacing="0"/>
              <w:ind w:left="0" w:right="0"/>
              <w:rPr>
                <w:rFonts w:hint="default" w:ascii="Times New Roman" w:hAnsi="Times New Roman" w:cs="Times New Roman"/>
                <w:color w:val="auto"/>
                <w:szCs w:val="20"/>
                <w:highlight w:val="none"/>
                <w:u w:val="none"/>
              </w:rPr>
            </w:pPr>
            <w:r>
              <w:rPr>
                <w:rFonts w:hint="default" w:ascii="Times New Roman" w:hAnsi="Times New Roman" w:cs="Times New Roman"/>
                <w:color w:val="auto"/>
                <w:szCs w:val="20"/>
                <w:highlight w:val="none"/>
                <w:u w:val="none"/>
              </w:rPr>
              <w:t>表2-</w:t>
            </w:r>
            <w:r>
              <w:rPr>
                <w:rFonts w:hint="eastAsia" w:ascii="Times New Roman" w:hAnsi="Times New Roman" w:cs="Times New Roman"/>
                <w:color w:val="auto"/>
                <w:szCs w:val="20"/>
                <w:highlight w:val="none"/>
                <w:u w:val="none"/>
                <w:lang w:val="en-US" w:eastAsia="zh-CN"/>
              </w:rPr>
              <w:t>6</w:t>
            </w:r>
            <w:r>
              <w:rPr>
                <w:rFonts w:hint="default" w:ascii="Times New Roman" w:hAnsi="Times New Roman" w:cs="Times New Roman"/>
                <w:color w:val="auto"/>
                <w:szCs w:val="20"/>
                <w:highlight w:val="none"/>
                <w:u w:val="none"/>
              </w:rPr>
              <w:t xml:space="preserve">  物料平衡表</w:t>
            </w:r>
          </w:p>
          <w:tbl>
            <w:tblPr>
              <w:tblStyle w:val="26"/>
              <w:tblW w:w="8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1766"/>
              <w:gridCol w:w="1817"/>
              <w:gridCol w:w="1247"/>
              <w:gridCol w:w="1800"/>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438" w:type="dxa"/>
                  <w:vMerge w:val="restart"/>
                  <w:tcBorders>
                    <w:tl2br w:val="nil"/>
                    <w:tr2bl w:val="nil"/>
                  </w:tcBorders>
                  <w:noWrap w:val="0"/>
                  <w:vAlign w:val="center"/>
                </w:tcPr>
                <w:p>
                  <w:pPr>
                    <w:keepNext w:val="0"/>
                    <w:keepLines w:val="0"/>
                    <w:suppressLineNumbers w:val="0"/>
                    <w:spacing w:before="0" w:beforeAutospacing="0" w:after="0" w:afterAutospacing="0" w:line="240" w:lineRule="auto"/>
                    <w:ind w:left="0" w:leftChars="0" w:right="0" w:firstLine="0" w:firstLineChars="0"/>
                    <w:jc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序号</w:t>
                  </w:r>
                </w:p>
              </w:tc>
              <w:tc>
                <w:tcPr>
                  <w:tcW w:w="3583" w:type="dxa"/>
                  <w:gridSpan w:val="2"/>
                  <w:tcBorders>
                    <w:tl2br w:val="nil"/>
                    <w:tr2bl w:val="nil"/>
                  </w:tcBorders>
                  <w:noWrap w:val="0"/>
                  <w:vAlign w:val="center"/>
                </w:tcPr>
                <w:p>
                  <w:pPr>
                    <w:keepNext w:val="0"/>
                    <w:keepLines w:val="0"/>
                    <w:suppressLineNumbers w:val="0"/>
                    <w:spacing w:before="0" w:beforeAutospacing="0" w:after="0" w:afterAutospacing="0" w:line="240" w:lineRule="auto"/>
                    <w:ind w:left="0" w:leftChars="0" w:right="0" w:firstLine="0" w:firstLineChars="0"/>
                    <w:jc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投入</w:t>
                  </w:r>
                </w:p>
              </w:tc>
              <w:tc>
                <w:tcPr>
                  <w:tcW w:w="4402" w:type="dxa"/>
                  <w:gridSpan w:val="3"/>
                  <w:tcBorders>
                    <w:tl2br w:val="nil"/>
                    <w:tr2bl w:val="nil"/>
                  </w:tcBorders>
                  <w:noWrap w:val="0"/>
                  <w:vAlign w:val="center"/>
                </w:tcPr>
                <w:p>
                  <w:pPr>
                    <w:keepNext w:val="0"/>
                    <w:keepLines w:val="0"/>
                    <w:suppressLineNumbers w:val="0"/>
                    <w:spacing w:before="0" w:beforeAutospacing="0" w:after="0" w:afterAutospacing="0" w:line="240" w:lineRule="auto"/>
                    <w:ind w:left="0" w:leftChars="0" w:right="0" w:firstLine="0" w:firstLineChars="0"/>
                    <w:jc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产出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438" w:type="dxa"/>
                  <w:vMerge w:val="continue"/>
                  <w:tcBorders>
                    <w:tl2br w:val="nil"/>
                    <w:tr2bl w:val="nil"/>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000000"/>
                      <w:sz w:val="21"/>
                      <w:szCs w:val="21"/>
                      <w:highlight w:val="none"/>
                    </w:rPr>
                  </w:pPr>
                </w:p>
              </w:tc>
              <w:tc>
                <w:tcPr>
                  <w:tcW w:w="1766" w:type="dxa"/>
                  <w:tcBorders>
                    <w:tl2br w:val="nil"/>
                    <w:tr2bl w:val="nil"/>
                  </w:tcBorders>
                  <w:noWrap w:val="0"/>
                  <w:vAlign w:val="center"/>
                </w:tcPr>
                <w:p>
                  <w:pPr>
                    <w:keepNext w:val="0"/>
                    <w:keepLines w:val="0"/>
                    <w:suppressLineNumbers w:val="0"/>
                    <w:spacing w:before="0" w:beforeAutospacing="0" w:after="0" w:afterAutospacing="0" w:line="240" w:lineRule="auto"/>
                    <w:ind w:left="0" w:leftChars="0" w:right="0" w:firstLine="0" w:firstLineChars="0"/>
                    <w:jc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名称</w:t>
                  </w:r>
                </w:p>
              </w:tc>
              <w:tc>
                <w:tcPr>
                  <w:tcW w:w="1817" w:type="dxa"/>
                  <w:tcBorders>
                    <w:tl2br w:val="nil"/>
                    <w:tr2bl w:val="nil"/>
                  </w:tcBorders>
                  <w:noWrap w:val="0"/>
                  <w:vAlign w:val="center"/>
                </w:tcPr>
                <w:p>
                  <w:pPr>
                    <w:keepNext w:val="0"/>
                    <w:keepLines w:val="0"/>
                    <w:suppressLineNumbers w:val="0"/>
                    <w:spacing w:before="0" w:beforeAutospacing="0" w:after="0" w:afterAutospacing="0" w:line="240" w:lineRule="auto"/>
                    <w:ind w:left="0" w:leftChars="0" w:right="0" w:firstLine="0" w:firstLineChars="0"/>
                    <w:jc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数量（t/a）</w:t>
                  </w:r>
                </w:p>
              </w:tc>
              <w:tc>
                <w:tcPr>
                  <w:tcW w:w="3047" w:type="dxa"/>
                  <w:gridSpan w:val="2"/>
                  <w:tcBorders>
                    <w:tl2br w:val="nil"/>
                    <w:tr2bl w:val="nil"/>
                  </w:tcBorders>
                  <w:noWrap w:val="0"/>
                  <w:vAlign w:val="center"/>
                </w:tcPr>
                <w:p>
                  <w:pPr>
                    <w:keepNext w:val="0"/>
                    <w:keepLines w:val="0"/>
                    <w:suppressLineNumbers w:val="0"/>
                    <w:spacing w:before="0" w:beforeAutospacing="0" w:after="0" w:afterAutospacing="0" w:line="240" w:lineRule="auto"/>
                    <w:ind w:left="0" w:leftChars="0" w:right="0" w:firstLine="0" w:firstLineChars="0"/>
                    <w:jc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名称</w:t>
                  </w:r>
                </w:p>
              </w:tc>
              <w:tc>
                <w:tcPr>
                  <w:tcW w:w="1355" w:type="dxa"/>
                  <w:tcBorders>
                    <w:tl2br w:val="nil"/>
                    <w:tr2bl w:val="nil"/>
                  </w:tcBorders>
                  <w:noWrap w:val="0"/>
                  <w:vAlign w:val="center"/>
                </w:tcPr>
                <w:p>
                  <w:pPr>
                    <w:keepNext w:val="0"/>
                    <w:keepLines w:val="0"/>
                    <w:suppressLineNumbers w:val="0"/>
                    <w:spacing w:before="0" w:beforeAutospacing="0" w:after="0" w:afterAutospacing="0" w:line="240" w:lineRule="auto"/>
                    <w:ind w:left="0" w:leftChars="0" w:right="0" w:firstLine="0" w:firstLineChars="0"/>
                    <w:jc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数量（t/a）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438" w:type="dxa"/>
                  <w:tcBorders>
                    <w:tl2br w:val="nil"/>
                    <w:tr2bl w:val="nil"/>
                  </w:tcBorders>
                  <w:noWrap w:val="0"/>
                  <w:vAlign w:val="center"/>
                </w:tcPr>
                <w:p>
                  <w:pPr>
                    <w:keepNext w:val="0"/>
                    <w:keepLines w:val="0"/>
                    <w:suppressLineNumbers w:val="0"/>
                    <w:spacing w:before="0" w:beforeAutospacing="0" w:after="0" w:afterAutospacing="0" w:line="240" w:lineRule="auto"/>
                    <w:ind w:left="0" w:leftChars="0" w:right="0" w:firstLine="0" w:firstLine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1</w:t>
                  </w:r>
                </w:p>
              </w:tc>
              <w:tc>
                <w:tcPr>
                  <w:tcW w:w="1766" w:type="dxa"/>
                  <w:tcBorders>
                    <w:tl2br w:val="nil"/>
                    <w:tr2bl w:val="nil"/>
                  </w:tcBorders>
                  <w:noWrap w:val="0"/>
                  <w:vAlign w:val="center"/>
                </w:tcPr>
                <w:p>
                  <w:pPr>
                    <w:keepNext w:val="0"/>
                    <w:keepLines w:val="0"/>
                    <w:suppressLineNumbers w:val="0"/>
                    <w:spacing w:before="0" w:beforeAutospacing="0" w:after="0" w:afterAutospacing="0" w:line="240" w:lineRule="auto"/>
                    <w:ind w:left="0" w:leftChars="0" w:right="0" w:firstLine="0" w:firstLineChars="0"/>
                    <w:jc w:val="center"/>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t>秸秆粉</w:t>
                  </w:r>
                </w:p>
              </w:tc>
              <w:tc>
                <w:tcPr>
                  <w:tcW w:w="1817" w:type="dxa"/>
                  <w:tcBorders>
                    <w:tl2br w:val="nil"/>
                    <w:tr2bl w:val="nil"/>
                  </w:tcBorders>
                  <w:noWrap w:val="0"/>
                  <w:vAlign w:val="center"/>
                </w:tcPr>
                <w:p>
                  <w:pPr>
                    <w:keepNext w:val="0"/>
                    <w:keepLines w:val="0"/>
                    <w:suppressLineNumbers w:val="0"/>
                    <w:spacing w:before="0" w:beforeAutospacing="0" w:after="0" w:afterAutospacing="0" w:line="240" w:lineRule="auto"/>
                    <w:ind w:left="0" w:leftChars="0" w:right="0" w:firstLine="0" w:firstLineChars="0"/>
                    <w:jc w:val="center"/>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t>24000</w:t>
                  </w:r>
                </w:p>
              </w:tc>
              <w:tc>
                <w:tcPr>
                  <w:tcW w:w="1247" w:type="dxa"/>
                  <w:vMerge w:val="restart"/>
                  <w:tcBorders>
                    <w:tl2br w:val="nil"/>
                    <w:tr2bl w:val="nil"/>
                  </w:tcBorders>
                  <w:noWrap w:val="0"/>
                  <w:vAlign w:val="center"/>
                </w:tcPr>
                <w:p>
                  <w:pPr>
                    <w:keepNext w:val="0"/>
                    <w:keepLines w:val="0"/>
                    <w:suppressLineNumbers w:val="0"/>
                    <w:spacing w:before="0" w:beforeAutospacing="0" w:after="0" w:afterAutospacing="0" w:line="240" w:lineRule="auto"/>
                    <w:ind w:left="0" w:leftChars="0" w:right="0" w:firstLine="0" w:firstLineChars="0"/>
                    <w:jc w:val="center"/>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t>产品</w:t>
                  </w:r>
                </w:p>
              </w:tc>
              <w:tc>
                <w:tcPr>
                  <w:tcW w:w="1800" w:type="dxa"/>
                  <w:tcBorders>
                    <w:tl2br w:val="nil"/>
                    <w:tr2bl w:val="nil"/>
                  </w:tcBorders>
                  <w:noWrap w:val="0"/>
                  <w:vAlign w:val="center"/>
                </w:tcPr>
                <w:p>
                  <w:pPr>
                    <w:keepNext w:val="0"/>
                    <w:keepLines w:val="0"/>
                    <w:suppressLineNumbers w:val="0"/>
                    <w:spacing w:before="0" w:beforeAutospacing="0" w:after="0" w:afterAutospacing="0" w:line="240" w:lineRule="auto"/>
                    <w:ind w:left="0" w:leftChars="0" w:right="0" w:firstLine="0" w:firstLineChars="0"/>
                    <w:jc w:val="center"/>
                    <w:rPr>
                      <w:rFonts w:hint="eastAsia"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t>蚯蚓</w:t>
                  </w:r>
                </w:p>
              </w:tc>
              <w:tc>
                <w:tcPr>
                  <w:tcW w:w="1355" w:type="dxa"/>
                  <w:tcBorders>
                    <w:tl2br w:val="nil"/>
                    <w:tr2bl w:val="nil"/>
                  </w:tcBorders>
                  <w:noWrap w:val="0"/>
                  <w:vAlign w:val="center"/>
                </w:tcPr>
                <w:p>
                  <w:pPr>
                    <w:keepNext w:val="0"/>
                    <w:keepLines w:val="0"/>
                    <w:suppressLineNumbers w:val="0"/>
                    <w:spacing w:before="0" w:beforeAutospacing="0" w:after="0" w:afterAutospacing="0" w:line="240" w:lineRule="auto"/>
                    <w:ind w:left="0" w:leftChars="0" w:right="0" w:firstLine="0" w:firstLineChars="0"/>
                    <w:jc w:val="center"/>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438" w:type="dxa"/>
                  <w:tcBorders>
                    <w:tl2br w:val="nil"/>
                    <w:tr2bl w:val="nil"/>
                  </w:tcBorders>
                  <w:noWrap w:val="0"/>
                  <w:vAlign w:val="center"/>
                </w:tcPr>
                <w:p>
                  <w:pPr>
                    <w:keepNext w:val="0"/>
                    <w:keepLines w:val="0"/>
                    <w:suppressLineNumbers w:val="0"/>
                    <w:spacing w:before="0" w:beforeAutospacing="0" w:after="0" w:afterAutospacing="0" w:line="240" w:lineRule="auto"/>
                    <w:ind w:left="0" w:leftChars="0" w:right="0" w:firstLine="0" w:firstLine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2</w:t>
                  </w:r>
                </w:p>
              </w:tc>
              <w:tc>
                <w:tcPr>
                  <w:tcW w:w="1766" w:type="dxa"/>
                  <w:tcBorders>
                    <w:tl2br w:val="nil"/>
                    <w:tr2bl w:val="nil"/>
                  </w:tcBorders>
                  <w:noWrap w:val="0"/>
                  <w:vAlign w:val="center"/>
                </w:tcPr>
                <w:p>
                  <w:pPr>
                    <w:keepNext w:val="0"/>
                    <w:keepLines w:val="0"/>
                    <w:suppressLineNumbers w:val="0"/>
                    <w:spacing w:before="0" w:beforeAutospacing="0" w:after="0" w:afterAutospacing="0" w:line="240" w:lineRule="auto"/>
                    <w:ind w:left="0" w:leftChars="0" w:right="0" w:firstLine="0" w:firstLineChars="0"/>
                    <w:jc w:val="center"/>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t>沼渣</w:t>
                  </w:r>
                </w:p>
              </w:tc>
              <w:tc>
                <w:tcPr>
                  <w:tcW w:w="1817" w:type="dxa"/>
                  <w:tcBorders>
                    <w:tl2br w:val="nil"/>
                    <w:tr2bl w:val="nil"/>
                  </w:tcBorders>
                  <w:noWrap w:val="0"/>
                  <w:vAlign w:val="center"/>
                </w:tcPr>
                <w:p>
                  <w:pPr>
                    <w:keepNext w:val="0"/>
                    <w:keepLines w:val="0"/>
                    <w:suppressLineNumbers w:val="0"/>
                    <w:spacing w:before="0" w:beforeAutospacing="0" w:after="0" w:afterAutospacing="0" w:line="240" w:lineRule="auto"/>
                    <w:ind w:left="0" w:leftChars="0" w:right="0" w:firstLine="0" w:firstLineChars="0"/>
                    <w:jc w:val="center"/>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t>10000</w:t>
                  </w:r>
                </w:p>
              </w:tc>
              <w:tc>
                <w:tcPr>
                  <w:tcW w:w="1247" w:type="dxa"/>
                  <w:vMerge w:val="continue"/>
                  <w:tcBorders>
                    <w:tl2br w:val="nil"/>
                    <w:tr2bl w:val="nil"/>
                  </w:tcBorders>
                  <w:noWrap w:val="0"/>
                  <w:vAlign w:val="center"/>
                </w:tcPr>
                <w:p>
                  <w:pPr>
                    <w:keepNext w:val="0"/>
                    <w:keepLines w:val="0"/>
                    <w:suppressLineNumbers w:val="0"/>
                    <w:spacing w:before="0" w:beforeAutospacing="0" w:after="0" w:afterAutospacing="0" w:line="240" w:lineRule="auto"/>
                    <w:ind w:left="0" w:leftChars="0" w:right="0" w:firstLine="0" w:firstLineChars="0"/>
                    <w:jc w:val="center"/>
                    <w:rPr>
                      <w:rFonts w:hint="default" w:ascii="Times New Roman" w:hAnsi="Times New Roman" w:eastAsia="宋体" w:cs="Times New Roman"/>
                      <w:color w:val="000000"/>
                      <w:sz w:val="21"/>
                      <w:szCs w:val="21"/>
                      <w:highlight w:val="none"/>
                      <w:lang w:val="en-US" w:eastAsia="zh-CN"/>
                    </w:rPr>
                  </w:pPr>
                </w:p>
              </w:tc>
              <w:tc>
                <w:tcPr>
                  <w:tcW w:w="1800" w:type="dxa"/>
                  <w:tcBorders>
                    <w:tl2br w:val="nil"/>
                    <w:tr2bl w:val="nil"/>
                  </w:tcBorders>
                  <w:noWrap w:val="0"/>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highlight w:val="none"/>
                      <w:u w:val="single"/>
                      <w:lang w:val="en-US" w:eastAsia="zh-CN" w:bidi="ar-SA"/>
                    </w:rPr>
                  </w:pPr>
                  <w:r>
                    <w:rPr>
                      <w:rFonts w:hint="eastAsia" w:ascii="Times New Roman" w:hAnsi="Times New Roman" w:eastAsia="宋体" w:cs="Times New Roman"/>
                      <w:color w:val="auto"/>
                      <w:sz w:val="21"/>
                      <w:szCs w:val="21"/>
                      <w:highlight w:val="none"/>
                      <w:u w:val="single"/>
                      <w:lang w:val="en-US" w:eastAsia="zh-CN"/>
                    </w:rPr>
                    <w:t>蚯蚓粪</w:t>
                  </w:r>
                </w:p>
              </w:tc>
              <w:tc>
                <w:tcPr>
                  <w:tcW w:w="1355" w:type="dxa"/>
                  <w:tcBorders>
                    <w:tl2br w:val="nil"/>
                    <w:tr2bl w:val="nil"/>
                  </w:tcBorders>
                  <w:noWrap w:val="0"/>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highlight w:val="none"/>
                      <w:u w:val="single"/>
                      <w:lang w:val="en-US" w:eastAsia="zh-CN" w:bidi="ar-SA"/>
                    </w:rPr>
                  </w:pPr>
                  <w:r>
                    <w:rPr>
                      <w:rFonts w:hint="eastAsia" w:cs="Times New Roman"/>
                      <w:color w:val="auto"/>
                      <w:sz w:val="21"/>
                      <w:szCs w:val="21"/>
                      <w:highlight w:val="none"/>
                      <w:u w:val="single"/>
                      <w:lang w:val="en-US" w:eastAsia="zh-CN"/>
                    </w:rPr>
                    <w:t>3</w:t>
                  </w:r>
                  <w:r>
                    <w:rPr>
                      <w:rFonts w:hint="eastAsia" w:ascii="Times New Roman" w:hAnsi="Times New Roman" w:eastAsia="宋体" w:cs="Times New Roman"/>
                      <w:color w:val="auto"/>
                      <w:sz w:val="21"/>
                      <w:szCs w:val="21"/>
                      <w:highlight w:val="none"/>
                      <w:u w:val="single"/>
                      <w:lang w:val="en-US" w:eastAsia="zh-CN"/>
                    </w:rPr>
                    <w:t>0</w:t>
                  </w:r>
                  <w:r>
                    <w:rPr>
                      <w:rFonts w:hint="eastAsia" w:cs="Times New Roman"/>
                      <w:color w:val="auto"/>
                      <w:sz w:val="21"/>
                      <w:szCs w:val="21"/>
                      <w:highlight w:val="none"/>
                      <w:u w:val="single"/>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438" w:type="dxa"/>
                  <w:tcBorders>
                    <w:tl2br w:val="nil"/>
                    <w:tr2bl w:val="nil"/>
                  </w:tcBorders>
                  <w:noWrap w:val="0"/>
                  <w:vAlign w:val="center"/>
                </w:tcPr>
                <w:p>
                  <w:pPr>
                    <w:keepNext w:val="0"/>
                    <w:keepLines w:val="0"/>
                    <w:suppressLineNumbers w:val="0"/>
                    <w:spacing w:before="0" w:beforeAutospacing="0" w:after="0" w:afterAutospacing="0" w:line="240" w:lineRule="auto"/>
                    <w:ind w:left="0" w:leftChars="0" w:right="0" w:firstLine="0" w:firstLineChars="0"/>
                    <w:jc w:val="center"/>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3</w:t>
                  </w:r>
                </w:p>
              </w:tc>
              <w:tc>
                <w:tcPr>
                  <w:tcW w:w="1766" w:type="dxa"/>
                  <w:tcBorders>
                    <w:tl2br w:val="nil"/>
                    <w:tr2bl w:val="nil"/>
                  </w:tcBorders>
                  <w:noWrap w:val="0"/>
                  <w:vAlign w:val="center"/>
                </w:tcPr>
                <w:p>
                  <w:pPr>
                    <w:keepNext w:val="0"/>
                    <w:keepLines w:val="0"/>
                    <w:suppressLineNumbers w:val="0"/>
                    <w:spacing w:before="0" w:beforeAutospacing="0" w:after="0" w:afterAutospacing="0" w:line="240" w:lineRule="auto"/>
                    <w:ind w:left="0" w:leftChars="0" w:right="0" w:firstLine="0" w:firstLineChars="0"/>
                    <w:jc w:val="center"/>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t>畜禽粪便</w:t>
                  </w:r>
                </w:p>
              </w:tc>
              <w:tc>
                <w:tcPr>
                  <w:tcW w:w="1817" w:type="dxa"/>
                  <w:tcBorders>
                    <w:tl2br w:val="nil"/>
                    <w:tr2bl w:val="nil"/>
                  </w:tcBorders>
                  <w:noWrap w:val="0"/>
                  <w:vAlign w:val="center"/>
                </w:tcPr>
                <w:p>
                  <w:pPr>
                    <w:keepNext w:val="0"/>
                    <w:keepLines w:val="0"/>
                    <w:suppressLineNumbers w:val="0"/>
                    <w:spacing w:before="0" w:beforeAutospacing="0" w:after="0" w:afterAutospacing="0" w:line="240" w:lineRule="auto"/>
                    <w:ind w:left="0" w:leftChars="0" w:right="0" w:firstLine="0" w:firstLineChars="0"/>
                    <w:jc w:val="center"/>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t>10000</w:t>
                  </w:r>
                </w:p>
              </w:tc>
              <w:tc>
                <w:tcPr>
                  <w:tcW w:w="1247" w:type="dxa"/>
                  <w:vMerge w:val="restart"/>
                  <w:tcBorders>
                    <w:tl2br w:val="nil"/>
                    <w:tr2bl w:val="nil"/>
                  </w:tcBorders>
                  <w:noWrap w:val="0"/>
                  <w:vAlign w:val="center"/>
                </w:tcPr>
                <w:p>
                  <w:pPr>
                    <w:keepNext w:val="0"/>
                    <w:keepLines w:val="0"/>
                    <w:suppressLineNumbers w:val="0"/>
                    <w:spacing w:before="0" w:beforeAutospacing="0" w:after="0" w:afterAutospacing="0" w:line="240" w:lineRule="auto"/>
                    <w:ind w:left="0" w:leftChars="0" w:right="0"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t>废气</w:t>
                  </w:r>
                </w:p>
              </w:tc>
              <w:tc>
                <w:tcPr>
                  <w:tcW w:w="1800" w:type="dxa"/>
                  <w:tcBorders>
                    <w:tl2br w:val="nil"/>
                    <w:tr2bl w:val="nil"/>
                  </w:tcBorders>
                  <w:noWrap w:val="0"/>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000000"/>
                      <w:kern w:val="2"/>
                      <w:sz w:val="21"/>
                      <w:szCs w:val="21"/>
                      <w:highlight w:val="none"/>
                      <w:lang w:val="en-US" w:eastAsia="zh-CN" w:bidi="ar-SA"/>
                    </w:rPr>
                  </w:pPr>
                  <w:r>
                    <w:rPr>
                      <w:rFonts w:hint="eastAsia" w:ascii="Times New Roman" w:hAnsi="Times New Roman" w:eastAsia="宋体" w:cs="Times New Roman"/>
                      <w:color w:val="000000"/>
                      <w:sz w:val="21"/>
                      <w:szCs w:val="21"/>
                      <w:highlight w:val="none"/>
                      <w:lang w:val="en-US" w:eastAsia="zh-CN"/>
                    </w:rPr>
                    <w:t>NH</w:t>
                  </w:r>
                  <w:r>
                    <w:rPr>
                      <w:rFonts w:hint="eastAsia" w:ascii="Times New Roman" w:hAnsi="Times New Roman" w:eastAsia="宋体" w:cs="Times New Roman"/>
                      <w:color w:val="000000"/>
                      <w:sz w:val="21"/>
                      <w:szCs w:val="21"/>
                      <w:highlight w:val="none"/>
                      <w:vertAlign w:val="subscript"/>
                      <w:lang w:val="en-US" w:eastAsia="zh-CN"/>
                    </w:rPr>
                    <w:t>3</w:t>
                  </w:r>
                </w:p>
              </w:tc>
              <w:tc>
                <w:tcPr>
                  <w:tcW w:w="1355" w:type="dxa"/>
                  <w:tcBorders>
                    <w:tl2br w:val="nil"/>
                    <w:tr2bl w:val="nil"/>
                  </w:tcBorders>
                  <w:noWrap w:val="0"/>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000000"/>
                      <w:kern w:val="2"/>
                      <w:sz w:val="21"/>
                      <w:szCs w:val="21"/>
                      <w:highlight w:val="none"/>
                      <w:lang w:val="en-US" w:eastAsia="zh-CN" w:bidi="ar-SA"/>
                    </w:rPr>
                  </w:pPr>
                  <w:r>
                    <w:rPr>
                      <w:rFonts w:hint="eastAsia" w:cs="Times New Roman"/>
                      <w:color w:val="000000"/>
                      <w:sz w:val="21"/>
                      <w:szCs w:val="21"/>
                      <w:highlight w:val="none"/>
                      <w:u w:val="single"/>
                      <w:lang w:val="en-US" w:eastAsia="zh-CN"/>
                    </w:rPr>
                    <w:t>0.221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438" w:type="dxa"/>
                  <w:tcBorders>
                    <w:tl2br w:val="nil"/>
                    <w:tr2bl w:val="nil"/>
                  </w:tcBorders>
                  <w:noWrap w:val="0"/>
                  <w:vAlign w:val="center"/>
                </w:tcPr>
                <w:p>
                  <w:pPr>
                    <w:keepNext w:val="0"/>
                    <w:keepLines w:val="0"/>
                    <w:suppressLineNumbers w:val="0"/>
                    <w:spacing w:before="0" w:beforeAutospacing="0" w:after="0" w:afterAutospacing="0" w:line="240" w:lineRule="auto"/>
                    <w:ind w:left="0" w:leftChars="0" w:right="0" w:firstLine="0" w:firstLineChars="0"/>
                    <w:jc w:val="center"/>
                    <w:rPr>
                      <w:rFonts w:hint="eastAsia"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t>4</w:t>
                  </w:r>
                </w:p>
              </w:tc>
              <w:tc>
                <w:tcPr>
                  <w:tcW w:w="1766" w:type="dxa"/>
                  <w:tcBorders>
                    <w:tl2br w:val="nil"/>
                    <w:tr2bl w:val="nil"/>
                  </w:tcBorders>
                  <w:noWrap w:val="0"/>
                  <w:vAlign w:val="center"/>
                </w:tcPr>
                <w:p>
                  <w:pPr>
                    <w:keepNext w:val="0"/>
                    <w:keepLines w:val="0"/>
                    <w:suppressLineNumbers w:val="0"/>
                    <w:spacing w:before="0" w:beforeAutospacing="0" w:after="0" w:afterAutospacing="0" w:line="240" w:lineRule="auto"/>
                    <w:ind w:left="0" w:leftChars="0" w:right="0" w:firstLine="0" w:firstLineChars="0"/>
                    <w:jc w:val="center"/>
                    <w:rPr>
                      <w:rFonts w:hint="eastAsia"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t>城镇生活污泥</w:t>
                  </w:r>
                </w:p>
              </w:tc>
              <w:tc>
                <w:tcPr>
                  <w:tcW w:w="1817" w:type="dxa"/>
                  <w:tcBorders>
                    <w:tl2br w:val="nil"/>
                    <w:tr2bl w:val="nil"/>
                  </w:tcBorders>
                  <w:noWrap w:val="0"/>
                  <w:vAlign w:val="center"/>
                </w:tcPr>
                <w:p>
                  <w:pPr>
                    <w:keepNext w:val="0"/>
                    <w:keepLines w:val="0"/>
                    <w:suppressLineNumbers w:val="0"/>
                    <w:spacing w:before="0" w:beforeAutospacing="0" w:after="0" w:afterAutospacing="0" w:line="240" w:lineRule="auto"/>
                    <w:ind w:left="0" w:leftChars="0" w:right="0" w:firstLine="0" w:firstLineChars="0"/>
                    <w:jc w:val="center"/>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t>6000</w:t>
                  </w:r>
                </w:p>
              </w:tc>
              <w:tc>
                <w:tcPr>
                  <w:tcW w:w="1247" w:type="dxa"/>
                  <w:vMerge w:val="continue"/>
                  <w:tcBorders>
                    <w:tl2br w:val="nil"/>
                    <w:tr2bl w:val="nil"/>
                  </w:tcBorders>
                  <w:noWrap w:val="0"/>
                  <w:vAlign w:val="center"/>
                </w:tcPr>
                <w:p>
                  <w:pPr>
                    <w:keepNext w:val="0"/>
                    <w:keepLines w:val="0"/>
                    <w:suppressLineNumbers w:val="0"/>
                    <w:spacing w:before="0" w:beforeAutospacing="0" w:after="0" w:afterAutospacing="0" w:line="240" w:lineRule="auto"/>
                    <w:ind w:left="0" w:leftChars="0" w:right="0" w:firstLine="0" w:firstLineChars="0"/>
                    <w:jc w:val="center"/>
                    <w:rPr>
                      <w:rFonts w:hint="default" w:ascii="Times New Roman" w:hAnsi="Times New Roman" w:eastAsia="宋体" w:cs="Times New Roman"/>
                      <w:color w:val="auto"/>
                      <w:sz w:val="21"/>
                      <w:szCs w:val="21"/>
                      <w:highlight w:val="none"/>
                      <w:lang w:val="en-US" w:eastAsia="zh-CN"/>
                    </w:rPr>
                  </w:pPr>
                </w:p>
              </w:tc>
              <w:tc>
                <w:tcPr>
                  <w:tcW w:w="1800" w:type="dxa"/>
                  <w:tcBorders>
                    <w:tl2br w:val="nil"/>
                    <w:tr2bl w:val="nil"/>
                  </w:tcBorders>
                  <w:noWrap w:val="0"/>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H</w:t>
                  </w:r>
                  <w:r>
                    <w:rPr>
                      <w:rFonts w:hint="eastAsia" w:ascii="Times New Roman" w:hAnsi="Times New Roman" w:eastAsia="宋体" w:cs="Times New Roman"/>
                      <w:color w:val="auto"/>
                      <w:sz w:val="21"/>
                      <w:szCs w:val="21"/>
                      <w:highlight w:val="none"/>
                      <w:vertAlign w:val="subscript"/>
                      <w:lang w:val="en-US" w:eastAsia="zh-CN"/>
                    </w:rPr>
                    <w:t>2</w:t>
                  </w:r>
                  <w:r>
                    <w:rPr>
                      <w:rFonts w:hint="eastAsia" w:ascii="Times New Roman" w:hAnsi="Times New Roman" w:eastAsia="宋体" w:cs="Times New Roman"/>
                      <w:color w:val="auto"/>
                      <w:sz w:val="21"/>
                      <w:szCs w:val="21"/>
                      <w:highlight w:val="none"/>
                      <w:lang w:val="en-US" w:eastAsia="zh-CN"/>
                    </w:rPr>
                    <w:t>S</w:t>
                  </w:r>
                </w:p>
              </w:tc>
              <w:tc>
                <w:tcPr>
                  <w:tcW w:w="1355" w:type="dxa"/>
                  <w:tcBorders>
                    <w:tl2br w:val="nil"/>
                    <w:tr2bl w:val="nil"/>
                  </w:tcBorders>
                  <w:noWrap w:val="0"/>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0.009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38" w:type="dxa"/>
                  <w:tcBorders>
                    <w:tl2br w:val="nil"/>
                    <w:tr2bl w:val="nil"/>
                  </w:tcBorders>
                  <w:noWrap w:val="0"/>
                  <w:vAlign w:val="center"/>
                </w:tcPr>
                <w:p>
                  <w:pPr>
                    <w:keepNext w:val="0"/>
                    <w:keepLines w:val="0"/>
                    <w:suppressLineNumbers w:val="0"/>
                    <w:spacing w:before="0" w:beforeAutospacing="0" w:after="0" w:afterAutospacing="0" w:line="240" w:lineRule="auto"/>
                    <w:ind w:left="0" w:leftChars="0" w:right="0" w:firstLine="0" w:firstLineChars="0"/>
                    <w:jc w:val="center"/>
                    <w:rPr>
                      <w:rFonts w:hint="eastAsia"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t>5</w:t>
                  </w:r>
                </w:p>
              </w:tc>
              <w:tc>
                <w:tcPr>
                  <w:tcW w:w="1766" w:type="dxa"/>
                  <w:tcBorders>
                    <w:tl2br w:val="nil"/>
                    <w:tr2bl w:val="nil"/>
                  </w:tcBorders>
                  <w:noWrap w:val="0"/>
                  <w:vAlign w:val="center"/>
                </w:tcPr>
                <w:p>
                  <w:pPr>
                    <w:keepNext w:val="0"/>
                    <w:keepLines w:val="0"/>
                    <w:suppressLineNumbers w:val="0"/>
                    <w:spacing w:before="0" w:beforeAutospacing="0" w:after="0" w:afterAutospacing="0" w:line="240" w:lineRule="auto"/>
                    <w:ind w:left="0" w:leftChars="0" w:right="0" w:firstLine="0" w:firstLineChars="0"/>
                    <w:jc w:val="center"/>
                    <w:rPr>
                      <w:rFonts w:hint="eastAsia"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t>造纸污泥</w:t>
                  </w:r>
                </w:p>
              </w:tc>
              <w:tc>
                <w:tcPr>
                  <w:tcW w:w="1817" w:type="dxa"/>
                  <w:tcBorders>
                    <w:tl2br w:val="nil"/>
                    <w:tr2bl w:val="nil"/>
                  </w:tcBorders>
                  <w:noWrap w:val="0"/>
                  <w:vAlign w:val="center"/>
                </w:tcPr>
                <w:p>
                  <w:pPr>
                    <w:keepNext w:val="0"/>
                    <w:keepLines w:val="0"/>
                    <w:suppressLineNumbers w:val="0"/>
                    <w:spacing w:before="0" w:beforeAutospacing="0" w:after="0" w:afterAutospacing="0" w:line="240" w:lineRule="auto"/>
                    <w:ind w:left="0" w:leftChars="0" w:right="0" w:firstLine="0" w:firstLineChars="0"/>
                    <w:jc w:val="center"/>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t>10000</w:t>
                  </w:r>
                </w:p>
              </w:tc>
              <w:tc>
                <w:tcPr>
                  <w:tcW w:w="1247" w:type="dxa"/>
                  <w:vMerge w:val="restart"/>
                  <w:tcBorders>
                    <w:tl2br w:val="nil"/>
                    <w:tr2bl w:val="nil"/>
                  </w:tcBorders>
                  <w:noWrap w:val="0"/>
                  <w:vAlign w:val="center"/>
                </w:tcPr>
                <w:p>
                  <w:pPr>
                    <w:keepNext w:val="0"/>
                    <w:keepLines w:val="0"/>
                    <w:suppressLineNumbers w:val="0"/>
                    <w:spacing w:before="0" w:beforeAutospacing="0" w:after="0" w:afterAutospacing="0" w:line="240" w:lineRule="auto"/>
                    <w:ind w:left="0" w:leftChars="0" w:right="0"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其他</w:t>
                  </w:r>
                </w:p>
              </w:tc>
              <w:tc>
                <w:tcPr>
                  <w:tcW w:w="1800" w:type="dxa"/>
                  <w:tcBorders>
                    <w:tl2br w:val="nil"/>
                    <w:tr2bl w:val="nil"/>
                  </w:tcBorders>
                  <w:noWrap w:val="0"/>
                  <w:vAlign w:val="center"/>
                </w:tcPr>
                <w:p>
                  <w:pPr>
                    <w:keepNext w:val="0"/>
                    <w:keepLines w:val="0"/>
                    <w:suppressLineNumbers w:val="0"/>
                    <w:spacing w:before="0" w:beforeAutospacing="0" w:after="0" w:afterAutospacing="0" w:line="240" w:lineRule="auto"/>
                    <w:ind w:left="0" w:leftChars="0" w:right="0" w:firstLine="0" w:firstLineChars="0"/>
                    <w:jc w:val="center"/>
                    <w:rPr>
                      <w:rFonts w:hint="eastAsia" w:ascii="Times New Roman" w:hAnsi="Times New Roman" w:eastAsia="宋体" w:cs="Times New Roman"/>
                      <w:color w:val="auto"/>
                      <w:sz w:val="21"/>
                      <w:szCs w:val="21"/>
                      <w:highlight w:val="none"/>
                      <w:u w:val="single"/>
                      <w:lang w:val="en-US" w:eastAsia="zh-CN"/>
                    </w:rPr>
                  </w:pPr>
                  <w:r>
                    <w:rPr>
                      <w:rFonts w:hint="eastAsia" w:ascii="Times New Roman" w:hAnsi="Times New Roman" w:eastAsia="宋体" w:cs="Times New Roman"/>
                      <w:color w:val="auto"/>
                      <w:sz w:val="21"/>
                      <w:szCs w:val="21"/>
                      <w:highlight w:val="none"/>
                      <w:u w:val="single"/>
                      <w:lang w:val="en-US" w:eastAsia="zh-CN"/>
                    </w:rPr>
                    <w:t>养殖区生长消耗</w:t>
                  </w:r>
                </w:p>
              </w:tc>
              <w:tc>
                <w:tcPr>
                  <w:tcW w:w="1355" w:type="dxa"/>
                  <w:tcBorders>
                    <w:tl2br w:val="nil"/>
                    <w:tr2bl w:val="nil"/>
                  </w:tcBorders>
                  <w:noWrap w:val="0"/>
                  <w:vAlign w:val="center"/>
                </w:tcPr>
                <w:p>
                  <w:pPr>
                    <w:keepNext w:val="0"/>
                    <w:keepLines w:val="0"/>
                    <w:suppressLineNumbers w:val="0"/>
                    <w:spacing w:before="0" w:beforeAutospacing="0" w:after="0" w:afterAutospacing="0" w:line="240" w:lineRule="auto"/>
                    <w:ind w:left="0" w:leftChars="0" w:right="0" w:firstLine="0" w:firstLineChars="0"/>
                    <w:jc w:val="center"/>
                    <w:rPr>
                      <w:rFonts w:hint="default" w:ascii="Times New Roman" w:hAnsi="Times New Roman" w:eastAsia="宋体" w:cs="Times New Roman"/>
                      <w:color w:val="auto"/>
                      <w:sz w:val="21"/>
                      <w:szCs w:val="21"/>
                      <w:highlight w:val="yellow"/>
                      <w:u w:val="single"/>
                      <w:lang w:val="en-US" w:eastAsia="zh-CN"/>
                    </w:rPr>
                  </w:pPr>
                  <w:r>
                    <w:rPr>
                      <w:rFonts w:hint="eastAsia" w:cs="Times New Roman"/>
                      <w:color w:val="auto"/>
                      <w:sz w:val="21"/>
                      <w:szCs w:val="21"/>
                      <w:highlight w:val="none"/>
                      <w:u w:val="single"/>
                      <w:lang w:val="en-US" w:eastAsia="zh-CN"/>
                    </w:rPr>
                    <w:t>29699.77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438" w:type="dxa"/>
                  <w:tcBorders>
                    <w:tl2br w:val="nil"/>
                    <w:tr2bl w:val="nil"/>
                  </w:tcBorders>
                  <w:noWrap w:val="0"/>
                  <w:vAlign w:val="center"/>
                </w:tcPr>
                <w:p>
                  <w:pPr>
                    <w:keepNext w:val="0"/>
                    <w:keepLines w:val="0"/>
                    <w:suppressLineNumbers w:val="0"/>
                    <w:spacing w:before="0" w:beforeAutospacing="0" w:after="0" w:afterAutospacing="0" w:line="240" w:lineRule="auto"/>
                    <w:ind w:left="0" w:leftChars="0" w:right="0" w:firstLine="0" w:firstLineChars="0"/>
                    <w:jc w:val="center"/>
                    <w:rPr>
                      <w:rFonts w:hint="eastAsia"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t>6</w:t>
                  </w:r>
                </w:p>
              </w:tc>
              <w:tc>
                <w:tcPr>
                  <w:tcW w:w="1766" w:type="dxa"/>
                  <w:tcBorders>
                    <w:tl2br w:val="nil"/>
                    <w:tr2bl w:val="nil"/>
                  </w:tcBorders>
                  <w:noWrap w:val="0"/>
                  <w:vAlign w:val="center"/>
                </w:tcPr>
                <w:p>
                  <w:pPr>
                    <w:keepNext w:val="0"/>
                    <w:keepLines w:val="0"/>
                    <w:suppressLineNumbers w:val="0"/>
                    <w:spacing w:before="0" w:beforeAutospacing="0" w:after="0" w:afterAutospacing="0" w:line="240" w:lineRule="auto"/>
                    <w:ind w:left="0" w:leftChars="0" w:right="0" w:firstLine="0" w:firstLineChars="0"/>
                    <w:jc w:val="center"/>
                    <w:rPr>
                      <w:rFonts w:hint="eastAsia"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t>蚓种</w:t>
                  </w:r>
                </w:p>
              </w:tc>
              <w:tc>
                <w:tcPr>
                  <w:tcW w:w="1817" w:type="dxa"/>
                  <w:tcBorders>
                    <w:tl2br w:val="nil"/>
                    <w:tr2bl w:val="nil"/>
                  </w:tcBorders>
                  <w:noWrap w:val="0"/>
                  <w:vAlign w:val="center"/>
                </w:tcPr>
                <w:p>
                  <w:pPr>
                    <w:keepNext w:val="0"/>
                    <w:keepLines w:val="0"/>
                    <w:suppressLineNumbers w:val="0"/>
                    <w:spacing w:before="0" w:beforeAutospacing="0" w:after="0" w:afterAutospacing="0" w:line="240" w:lineRule="auto"/>
                    <w:ind w:left="0" w:leftChars="0" w:right="0" w:firstLine="0" w:firstLineChars="0"/>
                    <w:jc w:val="center"/>
                    <w:rPr>
                      <w:rFonts w:hint="eastAsia"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t>5</w:t>
                  </w:r>
                </w:p>
              </w:tc>
              <w:tc>
                <w:tcPr>
                  <w:tcW w:w="1247" w:type="dxa"/>
                  <w:vMerge w:val="continue"/>
                  <w:tcBorders>
                    <w:tl2br w:val="nil"/>
                    <w:tr2bl w:val="nil"/>
                  </w:tcBorders>
                  <w:noWrap w:val="0"/>
                  <w:vAlign w:val="center"/>
                </w:tcPr>
                <w:p>
                  <w:pPr>
                    <w:keepNext w:val="0"/>
                    <w:keepLines w:val="0"/>
                    <w:suppressLineNumbers w:val="0"/>
                    <w:spacing w:before="0" w:beforeAutospacing="0" w:after="0" w:afterAutospacing="0" w:line="240" w:lineRule="auto"/>
                    <w:ind w:left="0" w:leftChars="0" w:right="0" w:firstLine="0" w:firstLineChars="0"/>
                    <w:jc w:val="center"/>
                    <w:rPr>
                      <w:rFonts w:hint="default" w:ascii="Times New Roman" w:hAnsi="Times New Roman" w:eastAsia="宋体" w:cs="Times New Roman"/>
                      <w:color w:val="auto"/>
                      <w:sz w:val="21"/>
                      <w:szCs w:val="21"/>
                      <w:highlight w:val="none"/>
                      <w:lang w:val="en-US" w:eastAsia="zh-CN"/>
                    </w:rPr>
                  </w:pPr>
                </w:p>
              </w:tc>
              <w:tc>
                <w:tcPr>
                  <w:tcW w:w="1800" w:type="dxa"/>
                  <w:vMerge w:val="restart"/>
                  <w:tcBorders>
                    <w:tl2br w:val="nil"/>
                    <w:tr2bl w:val="nil"/>
                  </w:tcBorders>
                  <w:noWrap w:val="0"/>
                  <w:vAlign w:val="center"/>
                </w:tcPr>
                <w:p>
                  <w:pPr>
                    <w:keepNext w:val="0"/>
                    <w:keepLines w:val="0"/>
                    <w:suppressLineNumbers w:val="0"/>
                    <w:spacing w:before="0" w:beforeAutospacing="0" w:after="0" w:afterAutospacing="0" w:line="240" w:lineRule="auto"/>
                    <w:ind w:left="0" w:leftChars="0" w:right="0"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存留蚯蚓</w:t>
                  </w:r>
                </w:p>
              </w:tc>
              <w:tc>
                <w:tcPr>
                  <w:tcW w:w="1355" w:type="dxa"/>
                  <w:vMerge w:val="restart"/>
                  <w:tcBorders>
                    <w:tl2br w:val="nil"/>
                    <w:tr2bl w:val="nil"/>
                  </w:tcBorders>
                  <w:noWrap w:val="0"/>
                  <w:vAlign w:val="center"/>
                </w:tcPr>
                <w:p>
                  <w:pPr>
                    <w:keepNext w:val="0"/>
                    <w:keepLines w:val="0"/>
                    <w:suppressLineNumbers w:val="0"/>
                    <w:spacing w:before="0" w:beforeAutospacing="0" w:after="0" w:afterAutospacing="0" w:line="240" w:lineRule="auto"/>
                    <w:ind w:left="0" w:leftChars="0" w:right="0"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438" w:type="dxa"/>
                  <w:tcBorders>
                    <w:tl2br w:val="nil"/>
                    <w:tr2bl w:val="nil"/>
                  </w:tcBorders>
                  <w:noWrap w:val="0"/>
                  <w:vAlign w:val="center"/>
                </w:tcPr>
                <w:p>
                  <w:pPr>
                    <w:keepNext w:val="0"/>
                    <w:keepLines w:val="0"/>
                    <w:suppressLineNumbers w:val="0"/>
                    <w:spacing w:before="0" w:beforeAutospacing="0" w:after="0" w:afterAutospacing="0" w:line="240" w:lineRule="auto"/>
                    <w:ind w:left="0" w:leftChars="0" w:right="0" w:firstLine="0" w:firstLineChars="0"/>
                    <w:jc w:val="center"/>
                    <w:rPr>
                      <w:rFonts w:hint="default"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7</w:t>
                  </w:r>
                </w:p>
              </w:tc>
              <w:tc>
                <w:tcPr>
                  <w:tcW w:w="1766" w:type="dxa"/>
                  <w:tcBorders>
                    <w:tl2br w:val="nil"/>
                    <w:tr2bl w:val="nil"/>
                  </w:tcBorders>
                  <w:noWrap w:val="0"/>
                  <w:vAlign w:val="center"/>
                </w:tcPr>
                <w:p>
                  <w:pPr>
                    <w:keepNext w:val="0"/>
                    <w:keepLines w:val="0"/>
                    <w:suppressLineNumbers w:val="0"/>
                    <w:spacing w:before="0" w:beforeAutospacing="0" w:after="0" w:afterAutospacing="0" w:line="240" w:lineRule="auto"/>
                    <w:ind w:left="0" w:leftChars="0" w:right="0" w:firstLine="0" w:firstLineChars="0"/>
                    <w:jc w:val="center"/>
                    <w:rPr>
                      <w:rFonts w:hint="eastAsia" w:ascii="Times New Roman" w:hAnsi="Times New Roman" w:eastAsia="宋体" w:cs="Times New Roman"/>
                      <w:color w:val="000000"/>
                      <w:sz w:val="21"/>
                      <w:szCs w:val="21"/>
                      <w:highlight w:val="none"/>
                      <w:u w:val="single"/>
                      <w:lang w:val="en-US" w:eastAsia="zh-CN"/>
                    </w:rPr>
                  </w:pPr>
                  <w:r>
                    <w:rPr>
                      <w:rFonts w:hint="eastAsia" w:cs="Times New Roman"/>
                      <w:color w:val="000000"/>
                      <w:sz w:val="21"/>
                      <w:szCs w:val="21"/>
                      <w:highlight w:val="none"/>
                      <w:u w:val="single"/>
                      <w:lang w:val="en-US" w:eastAsia="zh-CN"/>
                    </w:rPr>
                    <w:t>城乡有机废弃物</w:t>
                  </w:r>
                </w:p>
              </w:tc>
              <w:tc>
                <w:tcPr>
                  <w:tcW w:w="1817" w:type="dxa"/>
                  <w:tcBorders>
                    <w:tl2br w:val="nil"/>
                    <w:tr2bl w:val="nil"/>
                  </w:tcBorders>
                  <w:noWrap w:val="0"/>
                  <w:vAlign w:val="center"/>
                </w:tcPr>
                <w:p>
                  <w:pPr>
                    <w:keepNext w:val="0"/>
                    <w:keepLines w:val="0"/>
                    <w:suppressLineNumbers w:val="0"/>
                    <w:spacing w:before="0" w:beforeAutospacing="0" w:after="0" w:afterAutospacing="0" w:line="240" w:lineRule="auto"/>
                    <w:ind w:left="0" w:leftChars="0" w:right="0" w:firstLine="0" w:firstLineChars="0"/>
                    <w:jc w:val="center"/>
                    <w:rPr>
                      <w:rFonts w:hint="default" w:ascii="Times New Roman" w:hAnsi="Times New Roman" w:eastAsia="宋体" w:cs="Times New Roman"/>
                      <w:color w:val="000000"/>
                      <w:sz w:val="21"/>
                      <w:szCs w:val="21"/>
                      <w:highlight w:val="none"/>
                      <w:u w:val="single"/>
                      <w:lang w:val="en-US" w:eastAsia="zh-CN"/>
                    </w:rPr>
                  </w:pPr>
                  <w:r>
                    <w:rPr>
                      <w:rFonts w:hint="eastAsia" w:cs="Times New Roman"/>
                      <w:color w:val="000000"/>
                      <w:sz w:val="21"/>
                      <w:szCs w:val="21"/>
                      <w:highlight w:val="none"/>
                      <w:u w:val="single"/>
                      <w:lang w:val="en-US" w:eastAsia="zh-CN"/>
                    </w:rPr>
                    <w:t>600</w:t>
                  </w:r>
                </w:p>
              </w:tc>
              <w:tc>
                <w:tcPr>
                  <w:tcW w:w="1247" w:type="dxa"/>
                  <w:vMerge w:val="continue"/>
                  <w:tcBorders>
                    <w:tl2br w:val="nil"/>
                    <w:tr2bl w:val="nil"/>
                  </w:tcBorders>
                  <w:noWrap w:val="0"/>
                  <w:vAlign w:val="center"/>
                </w:tcPr>
                <w:p>
                  <w:pPr>
                    <w:keepNext w:val="0"/>
                    <w:keepLines w:val="0"/>
                    <w:suppressLineNumbers w:val="0"/>
                    <w:spacing w:before="0" w:beforeAutospacing="0" w:after="0" w:afterAutospacing="0" w:line="240" w:lineRule="auto"/>
                    <w:ind w:left="0" w:leftChars="0" w:right="0" w:firstLine="0" w:firstLineChars="0"/>
                    <w:jc w:val="center"/>
                    <w:rPr>
                      <w:rFonts w:hint="default" w:ascii="Times New Roman" w:hAnsi="Times New Roman" w:eastAsia="宋体" w:cs="Times New Roman"/>
                      <w:color w:val="auto"/>
                      <w:sz w:val="21"/>
                      <w:szCs w:val="21"/>
                      <w:highlight w:val="none"/>
                      <w:lang w:val="en-US" w:eastAsia="zh-CN"/>
                    </w:rPr>
                  </w:pPr>
                </w:p>
              </w:tc>
              <w:tc>
                <w:tcPr>
                  <w:tcW w:w="1800" w:type="dxa"/>
                  <w:vMerge w:val="continue"/>
                  <w:tcBorders>
                    <w:tl2br w:val="nil"/>
                    <w:tr2bl w:val="nil"/>
                  </w:tcBorders>
                  <w:noWrap w:val="0"/>
                  <w:vAlign w:val="center"/>
                </w:tcPr>
                <w:p>
                  <w:pPr>
                    <w:keepNext w:val="0"/>
                    <w:keepLines w:val="0"/>
                    <w:suppressLineNumbers w:val="0"/>
                    <w:spacing w:before="0" w:beforeAutospacing="0" w:after="0" w:afterAutospacing="0" w:line="240" w:lineRule="auto"/>
                    <w:ind w:left="0" w:leftChars="0" w:right="0" w:firstLine="0" w:firstLineChars="0"/>
                    <w:jc w:val="center"/>
                    <w:rPr>
                      <w:rFonts w:hint="eastAsia" w:ascii="Times New Roman" w:hAnsi="Times New Roman" w:eastAsia="宋体" w:cs="Times New Roman"/>
                      <w:color w:val="auto"/>
                      <w:sz w:val="21"/>
                      <w:szCs w:val="21"/>
                      <w:highlight w:val="none"/>
                      <w:lang w:val="en-US" w:eastAsia="zh-CN"/>
                    </w:rPr>
                  </w:pPr>
                </w:p>
              </w:tc>
              <w:tc>
                <w:tcPr>
                  <w:tcW w:w="1355" w:type="dxa"/>
                  <w:vMerge w:val="continue"/>
                  <w:tcBorders>
                    <w:tl2br w:val="nil"/>
                    <w:tr2bl w:val="nil"/>
                  </w:tcBorders>
                  <w:noWrap w:val="0"/>
                  <w:vAlign w:val="center"/>
                </w:tcPr>
                <w:p>
                  <w:pPr>
                    <w:keepNext w:val="0"/>
                    <w:keepLines w:val="0"/>
                    <w:suppressLineNumbers w:val="0"/>
                    <w:spacing w:before="0" w:beforeAutospacing="0" w:after="0" w:afterAutospacing="0" w:line="240" w:lineRule="auto"/>
                    <w:ind w:left="0" w:leftChars="0" w:right="0" w:firstLine="0" w:firstLineChars="0"/>
                    <w:jc w:val="center"/>
                    <w:rPr>
                      <w:rFonts w:hint="eastAsia"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2204" w:type="dxa"/>
                  <w:gridSpan w:val="2"/>
                  <w:tcBorders>
                    <w:tl2br w:val="nil"/>
                    <w:tr2bl w:val="nil"/>
                  </w:tcBorders>
                  <w:noWrap w:val="0"/>
                  <w:vAlign w:val="center"/>
                </w:tcPr>
                <w:p>
                  <w:pPr>
                    <w:keepNext w:val="0"/>
                    <w:keepLines w:val="0"/>
                    <w:suppressLineNumbers w:val="0"/>
                    <w:spacing w:before="0" w:beforeAutospacing="0" w:after="0" w:afterAutospacing="0" w:line="240" w:lineRule="auto"/>
                    <w:ind w:left="0" w:leftChars="0" w:right="0" w:firstLine="0" w:firstLineChars="0"/>
                    <w:jc w:val="center"/>
                    <w:rPr>
                      <w:rFonts w:hint="default" w:ascii="Times New Roman" w:hAnsi="Times New Roman" w:eastAsia="宋体" w:cs="Times New Roman"/>
                      <w:color w:val="000000"/>
                      <w:sz w:val="21"/>
                      <w:szCs w:val="21"/>
                      <w:highlight w:val="none"/>
                      <w:u w:val="single"/>
                    </w:rPr>
                  </w:pPr>
                  <w:r>
                    <w:rPr>
                      <w:rFonts w:hint="default" w:ascii="Times New Roman" w:hAnsi="Times New Roman" w:eastAsia="宋体" w:cs="Times New Roman"/>
                      <w:color w:val="000000"/>
                      <w:sz w:val="21"/>
                      <w:szCs w:val="21"/>
                      <w:highlight w:val="none"/>
                      <w:u w:val="single"/>
                    </w:rPr>
                    <w:t>合计</w:t>
                  </w:r>
                </w:p>
              </w:tc>
              <w:tc>
                <w:tcPr>
                  <w:tcW w:w="1817" w:type="dxa"/>
                  <w:tcBorders>
                    <w:tl2br w:val="nil"/>
                    <w:tr2bl w:val="nil"/>
                  </w:tcBorders>
                  <w:noWrap w:val="0"/>
                  <w:vAlign w:val="center"/>
                </w:tcPr>
                <w:p>
                  <w:pPr>
                    <w:keepNext w:val="0"/>
                    <w:keepLines w:val="0"/>
                    <w:suppressLineNumbers w:val="0"/>
                    <w:spacing w:before="0" w:beforeAutospacing="0" w:after="0" w:afterAutospacing="0" w:line="240" w:lineRule="auto"/>
                    <w:ind w:left="0" w:leftChars="0" w:right="0" w:firstLine="0" w:firstLineChars="0"/>
                    <w:jc w:val="center"/>
                    <w:rPr>
                      <w:rFonts w:hint="default" w:ascii="Times New Roman" w:hAnsi="Times New Roman" w:eastAsia="宋体" w:cs="Times New Roman"/>
                      <w:color w:val="000000"/>
                      <w:sz w:val="21"/>
                      <w:szCs w:val="21"/>
                      <w:highlight w:val="none"/>
                      <w:u w:val="single"/>
                      <w:lang w:val="en-US" w:eastAsia="zh-CN"/>
                    </w:rPr>
                  </w:pPr>
                  <w:r>
                    <w:rPr>
                      <w:rFonts w:hint="eastAsia" w:ascii="Times New Roman" w:hAnsi="Times New Roman" w:eastAsia="宋体" w:cs="Times New Roman"/>
                      <w:color w:val="000000"/>
                      <w:sz w:val="21"/>
                      <w:szCs w:val="21"/>
                      <w:highlight w:val="none"/>
                      <w:u w:val="single"/>
                      <w:lang w:val="en-US" w:eastAsia="zh-CN"/>
                    </w:rPr>
                    <w:t>60</w:t>
                  </w:r>
                  <w:r>
                    <w:rPr>
                      <w:rFonts w:hint="eastAsia" w:cs="Times New Roman"/>
                      <w:color w:val="000000"/>
                      <w:sz w:val="21"/>
                      <w:szCs w:val="21"/>
                      <w:highlight w:val="none"/>
                      <w:u w:val="single"/>
                      <w:lang w:val="en-US" w:eastAsia="zh-CN"/>
                    </w:rPr>
                    <w:t>6</w:t>
                  </w:r>
                  <w:r>
                    <w:rPr>
                      <w:rFonts w:hint="eastAsia" w:ascii="Times New Roman" w:hAnsi="Times New Roman" w:eastAsia="宋体" w:cs="Times New Roman"/>
                      <w:color w:val="000000"/>
                      <w:sz w:val="21"/>
                      <w:szCs w:val="21"/>
                      <w:highlight w:val="none"/>
                      <w:u w:val="single"/>
                      <w:lang w:val="en-US" w:eastAsia="zh-CN"/>
                    </w:rPr>
                    <w:t>05</w:t>
                  </w:r>
                </w:p>
              </w:tc>
              <w:tc>
                <w:tcPr>
                  <w:tcW w:w="3047" w:type="dxa"/>
                  <w:gridSpan w:val="2"/>
                  <w:tcBorders>
                    <w:tl2br w:val="nil"/>
                    <w:tr2bl w:val="nil"/>
                  </w:tcBorders>
                  <w:noWrap w:val="0"/>
                  <w:vAlign w:val="center"/>
                </w:tcPr>
                <w:p>
                  <w:pPr>
                    <w:keepNext w:val="0"/>
                    <w:keepLines w:val="0"/>
                    <w:suppressLineNumbers w:val="0"/>
                    <w:spacing w:before="0" w:beforeAutospacing="0" w:after="0" w:afterAutospacing="0" w:line="240" w:lineRule="auto"/>
                    <w:ind w:left="0" w:leftChars="0" w:right="0" w:firstLine="0" w:firstLineChars="0"/>
                    <w:jc w:val="center"/>
                    <w:rPr>
                      <w:rFonts w:hint="default" w:ascii="Times New Roman" w:hAnsi="Times New Roman" w:eastAsia="宋体" w:cs="Times New Roman"/>
                      <w:color w:val="000000"/>
                      <w:sz w:val="21"/>
                      <w:szCs w:val="21"/>
                      <w:highlight w:val="none"/>
                      <w:u w:val="single"/>
                    </w:rPr>
                  </w:pPr>
                  <w:r>
                    <w:rPr>
                      <w:rFonts w:hint="default" w:ascii="Times New Roman" w:hAnsi="Times New Roman" w:eastAsia="宋体" w:cs="Times New Roman"/>
                      <w:color w:val="000000"/>
                      <w:sz w:val="21"/>
                      <w:szCs w:val="21"/>
                      <w:highlight w:val="none"/>
                      <w:u w:val="single"/>
                    </w:rPr>
                    <w:t>合计</w:t>
                  </w:r>
                </w:p>
              </w:tc>
              <w:tc>
                <w:tcPr>
                  <w:tcW w:w="1355" w:type="dxa"/>
                  <w:tcBorders>
                    <w:tl2br w:val="nil"/>
                    <w:tr2bl w:val="nil"/>
                  </w:tcBorders>
                  <w:noWrap w:val="0"/>
                  <w:vAlign w:val="center"/>
                </w:tcPr>
                <w:p>
                  <w:pPr>
                    <w:keepNext w:val="0"/>
                    <w:keepLines w:val="0"/>
                    <w:suppressLineNumbers w:val="0"/>
                    <w:spacing w:before="0" w:beforeAutospacing="0" w:after="0" w:afterAutospacing="0" w:line="240" w:lineRule="auto"/>
                    <w:ind w:left="0" w:leftChars="0" w:right="0" w:firstLine="0" w:firstLineChars="0"/>
                    <w:jc w:val="center"/>
                    <w:rPr>
                      <w:rFonts w:hint="default" w:ascii="Times New Roman" w:hAnsi="Times New Roman" w:eastAsia="宋体" w:cs="Times New Roman"/>
                      <w:color w:val="000000"/>
                      <w:sz w:val="21"/>
                      <w:szCs w:val="21"/>
                      <w:highlight w:val="none"/>
                      <w:u w:val="single"/>
                      <w:lang w:val="en-US" w:eastAsia="zh-CN"/>
                    </w:rPr>
                  </w:pPr>
                  <w:r>
                    <w:rPr>
                      <w:rFonts w:hint="eastAsia" w:ascii="Times New Roman" w:hAnsi="Times New Roman" w:eastAsia="宋体" w:cs="Times New Roman"/>
                      <w:color w:val="000000"/>
                      <w:sz w:val="21"/>
                      <w:szCs w:val="21"/>
                      <w:highlight w:val="none"/>
                      <w:u w:val="single"/>
                      <w:lang w:val="en-US" w:eastAsia="zh-CN"/>
                    </w:rPr>
                    <w:t>60</w:t>
                  </w:r>
                  <w:r>
                    <w:rPr>
                      <w:rFonts w:hint="eastAsia" w:cs="Times New Roman"/>
                      <w:color w:val="000000"/>
                      <w:sz w:val="21"/>
                      <w:szCs w:val="21"/>
                      <w:highlight w:val="none"/>
                      <w:u w:val="single"/>
                      <w:lang w:val="en-US" w:eastAsia="zh-CN"/>
                    </w:rPr>
                    <w:t>6</w:t>
                  </w:r>
                  <w:r>
                    <w:rPr>
                      <w:rFonts w:hint="eastAsia" w:ascii="Times New Roman" w:hAnsi="Times New Roman" w:eastAsia="宋体" w:cs="Times New Roman"/>
                      <w:color w:val="000000"/>
                      <w:sz w:val="21"/>
                      <w:szCs w:val="21"/>
                      <w:highlight w:val="none"/>
                      <w:u w:val="single"/>
                      <w:lang w:val="en-US" w:eastAsia="zh-CN"/>
                    </w:rPr>
                    <w:t>05</w:t>
                  </w:r>
                </w:p>
              </w:tc>
            </w:tr>
          </w:tbl>
          <w:p>
            <w:pPr>
              <w:pStyle w:val="61"/>
              <w:keepNext w:val="0"/>
              <w:keepLines w:val="0"/>
              <w:widowControl/>
              <w:suppressLineNumbers w:val="0"/>
              <w:spacing w:before="0" w:beforeAutospacing="0" w:after="0" w:afterAutospacing="0"/>
              <w:ind w:left="0" w:right="0" w:firstLine="482"/>
              <w:rPr>
                <w:rFonts w:hint="default" w:ascii="Times New Roman" w:hAnsi="Times New Roman" w:cs="Times New Roman"/>
                <w:color w:val="auto"/>
                <w:szCs w:val="20"/>
                <w:highlight w:val="none"/>
              </w:rPr>
            </w:pPr>
            <w:r>
              <w:rPr>
                <w:rFonts w:hint="default" w:ascii="Times New Roman" w:hAnsi="Times New Roman" w:cs="Times New Roman"/>
                <w:color w:val="auto"/>
                <w:szCs w:val="20"/>
                <w:highlight w:val="none"/>
              </w:rPr>
              <w:t>4、生产设备</w:t>
            </w:r>
          </w:p>
          <w:p>
            <w:pPr>
              <w:keepNext w:val="0"/>
              <w:keepLines w:val="0"/>
              <w:suppressLineNumbers w:val="0"/>
              <w:spacing w:before="0" w:beforeAutospacing="0" w:after="0" w:afterAutospacing="0"/>
              <w:ind w:left="0" w:right="0"/>
              <w:jc w:val="both"/>
              <w:rPr>
                <w:rFonts w:hint="default" w:ascii="Times New Roman" w:hAnsi="Times New Roman" w:cs="Times New Roman"/>
                <w:color w:val="auto"/>
                <w:szCs w:val="20"/>
                <w:highlight w:val="none"/>
                <w:u w:val="none"/>
              </w:rPr>
            </w:pPr>
            <w:r>
              <w:rPr>
                <w:rFonts w:hint="default" w:ascii="Times New Roman" w:hAnsi="Times New Roman" w:eastAsia="宋体" w:cs="Times New Roman"/>
                <w:color w:val="auto"/>
                <w:szCs w:val="22"/>
                <w:highlight w:val="none"/>
                <w:u w:val="single"/>
                <w:lang w:val="en-US" w:eastAsia="zh-CN"/>
              </w:rPr>
              <w:t>本项目</w:t>
            </w:r>
            <w:r>
              <w:rPr>
                <w:rFonts w:hint="eastAsia" w:cs="Times New Roman"/>
                <w:color w:val="auto"/>
                <w:szCs w:val="22"/>
                <w:highlight w:val="none"/>
                <w:u w:val="single"/>
                <w:lang w:val="en-US" w:eastAsia="zh-CN"/>
              </w:rPr>
              <w:t>不新增</w:t>
            </w:r>
            <w:r>
              <w:rPr>
                <w:rFonts w:hint="default" w:ascii="Times New Roman" w:hAnsi="Times New Roman" w:eastAsia="宋体" w:cs="Times New Roman"/>
                <w:color w:val="auto"/>
                <w:szCs w:val="22"/>
                <w:highlight w:val="none"/>
                <w:u w:val="single"/>
                <w:lang w:val="en-US" w:eastAsia="zh-CN"/>
              </w:rPr>
              <w:t>生产设备</w:t>
            </w:r>
            <w:r>
              <w:rPr>
                <w:rFonts w:hint="eastAsia" w:cs="Times New Roman"/>
                <w:color w:val="auto"/>
                <w:szCs w:val="22"/>
                <w:highlight w:val="none"/>
                <w:u w:val="single"/>
                <w:lang w:val="en-US" w:eastAsia="zh-CN"/>
              </w:rPr>
              <w:t>，现有设备见表2-7</w:t>
            </w:r>
            <w:r>
              <w:rPr>
                <w:rFonts w:hint="default" w:ascii="Times New Roman" w:hAnsi="Times New Roman" w:eastAsia="宋体" w:cs="Times New Roman"/>
                <w:color w:val="auto"/>
                <w:szCs w:val="22"/>
                <w:highlight w:val="none"/>
                <w:u w:val="single"/>
                <w:lang w:val="en-US" w:eastAsia="zh-CN"/>
              </w:rPr>
              <w:t>。</w:t>
            </w:r>
          </w:p>
          <w:p>
            <w:pPr>
              <w:pStyle w:val="44"/>
              <w:keepNext w:val="0"/>
              <w:keepLines w:val="0"/>
              <w:widowControl/>
              <w:suppressLineNumbers w:val="0"/>
              <w:spacing w:before="0" w:beforeAutospacing="0" w:after="0" w:afterAutospacing="0"/>
              <w:ind w:left="0" w:right="0"/>
              <w:rPr>
                <w:rFonts w:hint="default" w:ascii="Times New Roman" w:hAnsi="Times New Roman" w:cs="Times New Roman"/>
                <w:color w:val="auto"/>
                <w:szCs w:val="20"/>
                <w:highlight w:val="none"/>
                <w:u w:val="none"/>
              </w:rPr>
            </w:pPr>
            <w:r>
              <w:rPr>
                <w:rFonts w:hint="default" w:ascii="Times New Roman" w:hAnsi="Times New Roman" w:cs="Times New Roman"/>
                <w:color w:val="auto"/>
                <w:szCs w:val="20"/>
                <w:highlight w:val="none"/>
                <w:u w:val="none"/>
              </w:rPr>
              <w:t>表2-</w:t>
            </w:r>
            <w:r>
              <w:rPr>
                <w:rFonts w:hint="eastAsia" w:ascii="Times New Roman" w:hAnsi="Times New Roman" w:cs="Times New Roman"/>
                <w:color w:val="auto"/>
                <w:szCs w:val="20"/>
                <w:highlight w:val="none"/>
                <w:u w:val="none"/>
                <w:lang w:val="en-US" w:eastAsia="zh-CN"/>
              </w:rPr>
              <w:t>7</w:t>
            </w:r>
            <w:r>
              <w:rPr>
                <w:rFonts w:hint="default" w:ascii="Times New Roman" w:hAnsi="Times New Roman" w:cs="Times New Roman"/>
                <w:color w:val="auto"/>
                <w:szCs w:val="20"/>
                <w:highlight w:val="none"/>
                <w:u w:val="none"/>
                <w:lang w:val="en-US" w:eastAsia="zh-CN"/>
              </w:rPr>
              <w:t xml:space="preserve">  </w:t>
            </w:r>
            <w:r>
              <w:rPr>
                <w:rFonts w:hint="default" w:ascii="Times New Roman" w:hAnsi="Times New Roman" w:cs="Times New Roman"/>
                <w:color w:val="auto"/>
                <w:szCs w:val="20"/>
                <w:highlight w:val="none"/>
                <w:u w:val="none"/>
              </w:rPr>
              <w:t>项目设备一览表</w:t>
            </w:r>
          </w:p>
          <w:tbl>
            <w:tblPr>
              <w:tblStyle w:val="26"/>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2150"/>
              <w:gridCol w:w="1875"/>
              <w:gridCol w:w="1087"/>
              <w:gridCol w:w="2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914" w:type="dxa"/>
                  <w:noWrap w:val="0"/>
                  <w:vAlign w:val="center"/>
                </w:tcPr>
                <w:p>
                  <w:pPr>
                    <w:pStyle w:val="42"/>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bookmarkStart w:id="3" w:name="第五章 项目选址与建设条件"/>
                  <w:bookmarkEnd w:id="3"/>
                  <w:r>
                    <w:rPr>
                      <w:rFonts w:hint="default" w:ascii="Times New Roman" w:hAnsi="Times New Roman" w:eastAsia="宋体" w:cs="Times New Roman"/>
                      <w:color w:val="auto"/>
                      <w:sz w:val="21"/>
                      <w:szCs w:val="21"/>
                      <w:highlight w:val="none"/>
                      <w:lang w:val="en-US" w:eastAsia="zh-CN"/>
                    </w:rPr>
                    <w:t>序号</w:t>
                  </w:r>
                </w:p>
              </w:tc>
              <w:tc>
                <w:tcPr>
                  <w:tcW w:w="2150" w:type="dxa"/>
                  <w:noWrap w:val="0"/>
                  <w:vAlign w:val="center"/>
                </w:tcPr>
                <w:p>
                  <w:pPr>
                    <w:pStyle w:val="42"/>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名称</w:t>
                  </w:r>
                </w:p>
              </w:tc>
              <w:tc>
                <w:tcPr>
                  <w:tcW w:w="1875" w:type="dxa"/>
                  <w:noWrap w:val="0"/>
                  <w:vAlign w:val="center"/>
                </w:tcPr>
                <w:p>
                  <w:pPr>
                    <w:pStyle w:val="42"/>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型号规格</w:t>
                  </w:r>
                </w:p>
              </w:tc>
              <w:tc>
                <w:tcPr>
                  <w:tcW w:w="1087" w:type="dxa"/>
                  <w:noWrap w:val="0"/>
                  <w:vAlign w:val="center"/>
                </w:tcPr>
                <w:p>
                  <w:pPr>
                    <w:pStyle w:val="42"/>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数量</w:t>
                  </w:r>
                </w:p>
              </w:tc>
              <w:tc>
                <w:tcPr>
                  <w:tcW w:w="2631" w:type="dxa"/>
                  <w:noWrap w:val="0"/>
                  <w:vAlign w:val="center"/>
                </w:tcPr>
                <w:p>
                  <w:pPr>
                    <w:pStyle w:val="42"/>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914" w:type="dxa"/>
                  <w:noWrap w:val="0"/>
                  <w:vAlign w:val="center"/>
                </w:tcPr>
                <w:p>
                  <w:pPr>
                    <w:pStyle w:val="42"/>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w:t>
                  </w:r>
                </w:p>
              </w:tc>
              <w:tc>
                <w:tcPr>
                  <w:tcW w:w="2150" w:type="dxa"/>
                  <w:noWrap w:val="0"/>
                  <w:vAlign w:val="top"/>
                </w:tcPr>
                <w:p>
                  <w:pPr>
                    <w:pStyle w:val="42"/>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小型铲车</w:t>
                  </w:r>
                </w:p>
              </w:tc>
              <w:tc>
                <w:tcPr>
                  <w:tcW w:w="1875" w:type="dxa"/>
                  <w:noWrap w:val="0"/>
                  <w:vAlign w:val="top"/>
                </w:tcPr>
                <w:p>
                  <w:pPr>
                    <w:pStyle w:val="42"/>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w:t>
                  </w:r>
                </w:p>
              </w:tc>
              <w:tc>
                <w:tcPr>
                  <w:tcW w:w="1087" w:type="dxa"/>
                  <w:noWrap w:val="0"/>
                  <w:vAlign w:val="top"/>
                </w:tcPr>
                <w:p>
                  <w:pPr>
                    <w:pStyle w:val="42"/>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w:t>
                  </w:r>
                </w:p>
              </w:tc>
              <w:tc>
                <w:tcPr>
                  <w:tcW w:w="2631" w:type="dxa"/>
                  <w:noWrap w:val="0"/>
                  <w:vAlign w:val="center"/>
                </w:tcPr>
                <w:p>
                  <w:pPr>
                    <w:pStyle w:val="42"/>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914" w:type="dxa"/>
                  <w:noWrap w:val="0"/>
                  <w:vAlign w:val="center"/>
                </w:tcPr>
                <w:p>
                  <w:pPr>
                    <w:pStyle w:val="42"/>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w:t>
                  </w:r>
                </w:p>
              </w:tc>
              <w:tc>
                <w:tcPr>
                  <w:tcW w:w="2150" w:type="dxa"/>
                  <w:noWrap w:val="0"/>
                  <w:vAlign w:val="top"/>
                </w:tcPr>
                <w:p>
                  <w:pPr>
                    <w:pStyle w:val="42"/>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小型三轮电动车</w:t>
                  </w:r>
                </w:p>
              </w:tc>
              <w:tc>
                <w:tcPr>
                  <w:tcW w:w="1875" w:type="dxa"/>
                  <w:noWrap w:val="0"/>
                  <w:vAlign w:val="top"/>
                </w:tcPr>
                <w:p>
                  <w:pPr>
                    <w:pStyle w:val="42"/>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w:t>
                  </w:r>
                </w:p>
              </w:tc>
              <w:tc>
                <w:tcPr>
                  <w:tcW w:w="1087" w:type="dxa"/>
                  <w:noWrap w:val="0"/>
                  <w:vAlign w:val="top"/>
                </w:tcPr>
                <w:p>
                  <w:pPr>
                    <w:pStyle w:val="42"/>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w:t>
                  </w:r>
                </w:p>
              </w:tc>
              <w:tc>
                <w:tcPr>
                  <w:tcW w:w="2631" w:type="dxa"/>
                  <w:noWrap w:val="0"/>
                  <w:vAlign w:val="center"/>
                </w:tcPr>
                <w:p>
                  <w:pPr>
                    <w:pStyle w:val="42"/>
                    <w:keepNext w:val="0"/>
                    <w:keepLines w:val="0"/>
                    <w:widowControl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现有</w:t>
                  </w:r>
                </w:p>
              </w:tc>
            </w:tr>
          </w:tbl>
          <w:p>
            <w:pPr>
              <w:pStyle w:val="61"/>
              <w:keepNext w:val="0"/>
              <w:keepLines w:val="0"/>
              <w:widowControl/>
              <w:suppressLineNumbers w:val="0"/>
              <w:spacing w:before="0" w:beforeAutospacing="0" w:after="0" w:afterAutospacing="0"/>
              <w:ind w:left="0" w:right="0" w:firstLine="482"/>
              <w:rPr>
                <w:rFonts w:hint="default" w:ascii="Times New Roman" w:hAnsi="Times New Roman" w:cs="Times New Roman"/>
                <w:color w:val="auto"/>
                <w:szCs w:val="20"/>
                <w:highlight w:val="none"/>
              </w:rPr>
            </w:pPr>
            <w:r>
              <w:rPr>
                <w:rFonts w:hint="default" w:ascii="Times New Roman" w:hAnsi="Times New Roman" w:cs="Times New Roman"/>
                <w:color w:val="auto"/>
                <w:szCs w:val="20"/>
                <w:highlight w:val="none"/>
              </w:rPr>
              <w:t>5、总平面布置</w:t>
            </w:r>
          </w:p>
          <w:p>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0"/>
                <w:highlight w:val="none"/>
                <w:u w:val="none"/>
                <w:lang w:val="en-US" w:eastAsia="zh-CN"/>
              </w:rPr>
            </w:pPr>
            <w:r>
              <w:rPr>
                <w:rFonts w:hint="default" w:ascii="Times New Roman" w:hAnsi="Times New Roman" w:eastAsia="宋体" w:cs="Times New Roman"/>
                <w:color w:val="auto"/>
                <w:szCs w:val="20"/>
                <w:highlight w:val="none"/>
                <w:u w:val="none"/>
                <w:lang w:val="en-US" w:eastAsia="zh-CN"/>
              </w:rPr>
              <w:t>本项目</w:t>
            </w:r>
            <w:r>
              <w:rPr>
                <w:rFonts w:hint="eastAsia" w:ascii="Times New Roman" w:hAnsi="Times New Roman" w:eastAsia="宋体" w:cs="Times New Roman"/>
                <w:color w:val="auto"/>
                <w:szCs w:val="20"/>
                <w:highlight w:val="none"/>
                <w:u w:val="none"/>
                <w:lang w:val="en-US" w:eastAsia="zh-CN"/>
              </w:rPr>
              <w:t>原租赁20000m</w:t>
            </w:r>
            <w:r>
              <w:rPr>
                <w:rFonts w:hint="eastAsia" w:ascii="Times New Roman" w:hAnsi="Times New Roman" w:eastAsia="宋体" w:cs="Times New Roman"/>
                <w:color w:val="auto"/>
                <w:szCs w:val="20"/>
                <w:highlight w:val="none"/>
                <w:u w:val="none"/>
                <w:vertAlign w:val="superscript"/>
                <w:lang w:val="en-US" w:eastAsia="zh-CN"/>
              </w:rPr>
              <w:t>2</w:t>
            </w:r>
            <w:r>
              <w:rPr>
                <w:rFonts w:hint="eastAsia" w:ascii="Times New Roman" w:hAnsi="Times New Roman" w:eastAsia="宋体" w:cs="Times New Roman"/>
                <w:color w:val="auto"/>
                <w:szCs w:val="20"/>
                <w:highlight w:val="none"/>
                <w:u w:val="none"/>
                <w:lang w:val="en-US" w:eastAsia="zh-CN"/>
              </w:rPr>
              <w:t>，主要设置原料贮存区、养殖区、仓库等。养殖场西南部为原料棚、仓库，北侧设置蚯蚓养殖区。大棚间设置2m宽通道，便于产品和原料运输。</w:t>
            </w:r>
          </w:p>
          <w:p>
            <w:pPr>
              <w:keepNext w:val="0"/>
              <w:keepLines w:val="0"/>
              <w:suppressLineNumbers w:val="0"/>
              <w:spacing w:before="0" w:beforeAutospacing="0" w:after="0" w:afterAutospacing="0"/>
              <w:ind w:left="0" w:right="0"/>
              <w:jc w:val="both"/>
              <w:rPr>
                <w:rFonts w:hint="default" w:ascii="Times New Roman" w:hAnsi="Times New Roman" w:eastAsia="宋体" w:cs="Times New Roman"/>
                <w:color w:val="auto"/>
                <w:szCs w:val="20"/>
                <w:highlight w:val="none"/>
                <w:u w:val="none"/>
                <w:lang w:val="en-US" w:eastAsia="zh-CN"/>
              </w:rPr>
            </w:pPr>
            <w:r>
              <w:rPr>
                <w:rFonts w:hint="eastAsia" w:ascii="Times New Roman" w:hAnsi="Times New Roman" w:eastAsia="宋体" w:cs="Times New Roman"/>
                <w:color w:val="auto"/>
                <w:szCs w:val="20"/>
                <w:highlight w:val="none"/>
                <w:u w:val="none"/>
                <w:lang w:val="en-US" w:eastAsia="zh-CN"/>
              </w:rPr>
              <w:t>本次扩建</w:t>
            </w:r>
            <w:r>
              <w:rPr>
                <w:rFonts w:hint="default" w:ascii="Times New Roman" w:hAnsi="Times New Roman" w:eastAsia="宋体" w:cs="Times New Roman"/>
                <w:color w:val="auto"/>
                <w:szCs w:val="20"/>
                <w:highlight w:val="none"/>
                <w:u w:val="none"/>
                <w:lang w:val="en-US" w:eastAsia="zh-CN"/>
              </w:rPr>
              <w:t>新增用地面积</w:t>
            </w:r>
            <w:r>
              <w:rPr>
                <w:rFonts w:hint="eastAsia" w:cs="Times New Roman"/>
                <w:color w:val="auto"/>
                <w:szCs w:val="20"/>
                <w:highlight w:val="none"/>
                <w:u w:val="none"/>
                <w:lang w:val="en-US" w:eastAsia="zh-CN"/>
              </w:rPr>
              <w:t>9600</w:t>
            </w:r>
            <w:r>
              <w:rPr>
                <w:rFonts w:hint="default" w:ascii="Times New Roman" w:hAnsi="Times New Roman" w:eastAsia="宋体" w:cs="Times New Roman"/>
                <w:color w:val="auto"/>
                <w:szCs w:val="20"/>
                <w:highlight w:val="none"/>
                <w:u w:val="none"/>
                <w:lang w:val="en-US" w:eastAsia="zh-CN"/>
              </w:rPr>
              <w:t>m</w:t>
            </w:r>
            <w:r>
              <w:rPr>
                <w:rFonts w:hint="default" w:ascii="Times New Roman" w:hAnsi="Times New Roman" w:eastAsia="宋体" w:cs="Times New Roman"/>
                <w:color w:val="auto"/>
                <w:szCs w:val="20"/>
                <w:highlight w:val="none"/>
                <w:u w:val="none"/>
                <w:vertAlign w:val="superscript"/>
                <w:lang w:val="en-US" w:eastAsia="zh-CN"/>
              </w:rPr>
              <w:t>2</w:t>
            </w:r>
            <w:r>
              <w:rPr>
                <w:rFonts w:hint="default" w:ascii="Times New Roman" w:hAnsi="Times New Roman" w:eastAsia="宋体" w:cs="Times New Roman"/>
                <w:color w:val="auto"/>
                <w:szCs w:val="20"/>
                <w:highlight w:val="none"/>
                <w:u w:val="none"/>
                <w:lang w:val="en-US" w:eastAsia="zh-CN"/>
              </w:rPr>
              <w:t>，</w:t>
            </w:r>
            <w:r>
              <w:rPr>
                <w:rFonts w:hint="eastAsia" w:ascii="Times New Roman" w:hAnsi="Times New Roman" w:eastAsia="宋体" w:cs="Times New Roman"/>
                <w:color w:val="auto"/>
                <w:szCs w:val="20"/>
                <w:highlight w:val="none"/>
                <w:u w:val="none"/>
                <w:lang w:val="en-US" w:eastAsia="zh-CN"/>
              </w:rPr>
              <w:t>新增24个蚯蚓养殖大棚，距</w:t>
            </w:r>
            <w:r>
              <w:rPr>
                <w:rFonts w:hint="eastAsia" w:cs="Times New Roman"/>
                <w:color w:val="auto"/>
                <w:szCs w:val="20"/>
                <w:highlight w:val="none"/>
                <w:u w:val="none"/>
                <w:lang w:val="en-US" w:eastAsia="zh-CN"/>
              </w:rPr>
              <w:t>现有</w:t>
            </w:r>
            <w:r>
              <w:rPr>
                <w:rFonts w:hint="eastAsia" w:ascii="Times New Roman" w:hAnsi="Times New Roman" w:eastAsia="宋体" w:cs="Times New Roman"/>
                <w:color w:val="auto"/>
                <w:szCs w:val="20"/>
                <w:highlight w:val="none"/>
                <w:u w:val="none"/>
                <w:lang w:val="en-US" w:eastAsia="zh-CN"/>
              </w:rPr>
              <w:t>大棚约800m，有直达道路，</w:t>
            </w:r>
            <w:r>
              <w:rPr>
                <w:rFonts w:hint="eastAsia" w:ascii="Times New Roman" w:hAnsi="Times New Roman" w:eastAsia="宋体" w:cs="Times New Roman"/>
                <w:color w:val="auto"/>
                <w:kern w:val="0"/>
                <w:sz w:val="24"/>
                <w:szCs w:val="24"/>
                <w:highlight w:val="none"/>
                <w:lang w:val="en-US" w:eastAsia="zh-CN" w:bidi="ar"/>
              </w:rPr>
              <w:t>原料贮存区</w:t>
            </w:r>
            <w:r>
              <w:rPr>
                <w:rFonts w:hint="default" w:ascii="Times New Roman" w:hAnsi="Times New Roman" w:eastAsia="宋体" w:cs="Times New Roman"/>
                <w:color w:val="auto"/>
                <w:kern w:val="0"/>
                <w:sz w:val="24"/>
                <w:szCs w:val="24"/>
                <w:highlight w:val="none"/>
                <w:lang w:val="en-US" w:eastAsia="zh-CN" w:bidi="ar"/>
              </w:rPr>
              <w:t>、</w:t>
            </w:r>
            <w:r>
              <w:rPr>
                <w:rFonts w:hint="eastAsia" w:ascii="Times New Roman" w:hAnsi="Times New Roman" w:eastAsia="宋体" w:cs="Times New Roman"/>
                <w:color w:val="auto"/>
                <w:kern w:val="0"/>
                <w:sz w:val="24"/>
                <w:szCs w:val="24"/>
                <w:highlight w:val="none"/>
                <w:lang w:val="en-US" w:eastAsia="zh-CN" w:bidi="ar"/>
              </w:rPr>
              <w:t>仓库</w:t>
            </w:r>
            <w:r>
              <w:rPr>
                <w:rFonts w:hint="default" w:ascii="Times New Roman" w:hAnsi="Times New Roman" w:eastAsia="宋体" w:cs="Times New Roman"/>
                <w:color w:val="auto"/>
                <w:kern w:val="0"/>
                <w:sz w:val="24"/>
                <w:szCs w:val="24"/>
                <w:highlight w:val="none"/>
                <w:lang w:val="en-US" w:eastAsia="zh-CN" w:bidi="ar"/>
              </w:rPr>
              <w:t>等</w:t>
            </w:r>
            <w:r>
              <w:rPr>
                <w:rFonts w:hint="eastAsia" w:ascii="Times New Roman" w:hAnsi="Times New Roman" w:eastAsia="宋体" w:cs="Times New Roman"/>
                <w:color w:val="auto"/>
                <w:szCs w:val="20"/>
                <w:highlight w:val="none"/>
                <w:u w:val="none"/>
                <w:lang w:val="en-US" w:eastAsia="zh-CN"/>
              </w:rPr>
              <w:t>均依托</w:t>
            </w:r>
            <w:r>
              <w:rPr>
                <w:rFonts w:hint="eastAsia" w:cs="Times New Roman"/>
                <w:color w:val="auto"/>
                <w:szCs w:val="20"/>
                <w:highlight w:val="none"/>
                <w:u w:val="none"/>
                <w:lang w:val="en-US" w:eastAsia="zh-CN"/>
              </w:rPr>
              <w:t>现有</w:t>
            </w:r>
            <w:r>
              <w:rPr>
                <w:rFonts w:hint="eastAsia" w:ascii="Times New Roman" w:hAnsi="Times New Roman" w:eastAsia="宋体" w:cs="Times New Roman"/>
                <w:color w:val="auto"/>
                <w:szCs w:val="20"/>
                <w:highlight w:val="none"/>
                <w:u w:val="none"/>
                <w:lang w:val="en-US" w:eastAsia="zh-CN"/>
              </w:rPr>
              <w:t>设施，需要时由车辆运输</w:t>
            </w:r>
            <w:r>
              <w:rPr>
                <w:rFonts w:hint="default" w:ascii="Times New Roman" w:hAnsi="Times New Roman" w:eastAsia="宋体" w:cs="Times New Roman"/>
                <w:color w:val="auto"/>
                <w:szCs w:val="20"/>
                <w:highlight w:val="none"/>
                <w:u w:val="none"/>
                <w:lang w:val="en-US" w:eastAsia="zh-CN"/>
              </w:rPr>
              <w:t>。各生产工序按照工艺流程布设，项目功能分区明确，总平面布置能保证物料运输畅通，有效的利用空间，最大限度的减少物料搬运、简化作业流程</w:t>
            </w:r>
            <w:r>
              <w:rPr>
                <w:rFonts w:hint="eastAsia" w:ascii="Times New Roman" w:hAnsi="Times New Roman" w:eastAsia="宋体" w:cs="Times New Roman"/>
                <w:color w:val="auto"/>
                <w:szCs w:val="20"/>
                <w:highlight w:val="none"/>
                <w:u w:val="none"/>
                <w:lang w:val="en-US" w:eastAsia="zh-CN"/>
              </w:rPr>
              <w:t>，</w:t>
            </w:r>
            <w:r>
              <w:rPr>
                <w:rFonts w:hint="default" w:ascii="Times New Roman" w:hAnsi="Times New Roman" w:eastAsia="宋体" w:cs="Times New Roman"/>
                <w:color w:val="auto"/>
                <w:szCs w:val="20"/>
                <w:highlight w:val="none"/>
                <w:u w:val="none"/>
                <w:lang w:val="en-US" w:eastAsia="zh-CN"/>
              </w:rPr>
              <w:t>最大程度减轻对外环境的影响。厂房平面布置详见附图。</w:t>
            </w:r>
          </w:p>
          <w:p>
            <w:pPr>
              <w:pStyle w:val="61"/>
              <w:keepNext w:val="0"/>
              <w:keepLines w:val="0"/>
              <w:widowControl/>
              <w:suppressLineNumbers w:val="0"/>
              <w:spacing w:before="0" w:beforeAutospacing="0" w:after="0" w:afterAutospacing="0"/>
              <w:ind w:left="0" w:right="0" w:firstLine="482"/>
              <w:rPr>
                <w:rFonts w:hint="default" w:ascii="Times New Roman" w:hAnsi="Times New Roman" w:cs="Times New Roman"/>
                <w:color w:val="auto"/>
                <w:szCs w:val="20"/>
                <w:highlight w:val="none"/>
              </w:rPr>
            </w:pPr>
            <w:r>
              <w:rPr>
                <w:rFonts w:hint="default" w:ascii="Times New Roman" w:hAnsi="Times New Roman" w:cs="Times New Roman"/>
                <w:color w:val="auto"/>
                <w:szCs w:val="20"/>
                <w:highlight w:val="none"/>
              </w:rPr>
              <w:t>6、公用工程</w:t>
            </w:r>
          </w:p>
          <w:p>
            <w:pPr>
              <w:keepNext w:val="0"/>
              <w:keepLines w:val="0"/>
              <w:suppressLineNumbers w:val="0"/>
              <w:spacing w:before="0" w:beforeAutospacing="0" w:after="0" w:afterAutospacing="0"/>
              <w:ind w:left="0" w:right="0"/>
              <w:rPr>
                <w:rFonts w:hint="default" w:ascii="Times New Roman" w:hAnsi="Times New Roman" w:eastAsia="宋体" w:cs="Times New Roman"/>
                <w:color w:val="000000"/>
                <w:szCs w:val="20"/>
                <w:highlight w:val="none"/>
                <w:lang w:eastAsia="zh-CN"/>
              </w:rPr>
            </w:pPr>
            <w:r>
              <w:rPr>
                <w:rFonts w:hint="default" w:ascii="Times New Roman" w:hAnsi="Times New Roman" w:cs="Times New Roman"/>
                <w:color w:val="000000"/>
                <w:szCs w:val="20"/>
                <w:highlight w:val="none"/>
                <w:u w:val="none"/>
              </w:rPr>
              <w:t>项目</w:t>
            </w:r>
            <w:r>
              <w:rPr>
                <w:rFonts w:hint="default" w:ascii="Times New Roman" w:hAnsi="Times New Roman" w:cs="Times New Roman"/>
                <w:color w:val="000000"/>
                <w:szCs w:val="20"/>
                <w:highlight w:val="none"/>
                <w:u w:val="none"/>
                <w:lang w:val="en-US" w:eastAsia="zh-CN"/>
              </w:rPr>
              <w:t>生活、</w:t>
            </w:r>
            <w:r>
              <w:rPr>
                <w:rFonts w:hint="default" w:ascii="Times New Roman" w:hAnsi="Times New Roman" w:cs="Times New Roman"/>
                <w:color w:val="000000"/>
                <w:szCs w:val="20"/>
                <w:highlight w:val="none"/>
                <w:u w:val="none"/>
              </w:rPr>
              <w:t>生产用水</w:t>
            </w:r>
            <w:r>
              <w:rPr>
                <w:rFonts w:hint="default" w:ascii="Times New Roman" w:hAnsi="Times New Roman" w:cs="Times New Roman"/>
                <w:color w:val="000000"/>
                <w:szCs w:val="20"/>
                <w:highlight w:val="none"/>
                <w:u w:val="none"/>
                <w:lang w:val="en-US" w:eastAsia="zh-CN"/>
              </w:rPr>
              <w:t>本工程给水采用井水和市政自来水</w:t>
            </w:r>
            <w:r>
              <w:rPr>
                <w:rFonts w:hint="default" w:ascii="Times New Roman" w:hAnsi="Times New Roman" w:cs="Times New Roman"/>
                <w:color w:val="000000"/>
                <w:szCs w:val="20"/>
                <w:highlight w:val="none"/>
                <w:u w:val="none"/>
                <w:lang w:eastAsia="zh-CN"/>
              </w:rPr>
              <w:t>。</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0"/>
                <w:highlight w:val="none"/>
                <w:lang w:eastAsia="zh-CN"/>
              </w:rPr>
            </w:pPr>
            <w:r>
              <w:rPr>
                <w:rFonts w:hint="default" w:ascii="Times New Roman" w:hAnsi="Times New Roman" w:cs="Times New Roman"/>
                <w:color w:val="000000"/>
                <w:szCs w:val="20"/>
                <w:highlight w:val="none"/>
              </w:rPr>
              <w:t>项目</w:t>
            </w:r>
            <w:r>
              <w:rPr>
                <w:rFonts w:hint="eastAsia" w:cs="Times New Roman"/>
                <w:color w:val="000000"/>
                <w:szCs w:val="20"/>
                <w:highlight w:val="none"/>
                <w:lang w:eastAsia="zh-CN"/>
              </w:rPr>
              <w:t>现有项目</w:t>
            </w:r>
            <w:r>
              <w:rPr>
                <w:rFonts w:hint="default" w:ascii="Times New Roman" w:hAnsi="Times New Roman" w:cs="Times New Roman"/>
                <w:color w:val="000000"/>
                <w:szCs w:val="20"/>
                <w:highlight w:val="none"/>
              </w:rPr>
              <w:t>营运期用水量为</w:t>
            </w:r>
            <w:r>
              <w:rPr>
                <w:rFonts w:hint="eastAsia" w:ascii="Times New Roman" w:hAnsi="Times New Roman" w:eastAsia="宋体" w:cs="Times New Roman"/>
                <w:color w:val="000000"/>
                <w:kern w:val="0"/>
                <w:sz w:val="24"/>
                <w:szCs w:val="24"/>
                <w:highlight w:val="none"/>
                <w:lang w:val="en-US" w:eastAsia="zh-CN" w:bidi="ar"/>
              </w:rPr>
              <w:t>1t</w:t>
            </w:r>
            <w:r>
              <w:rPr>
                <w:rFonts w:hint="default" w:ascii="Times New Roman" w:hAnsi="Times New Roman" w:eastAsia="宋体" w:cs="Times New Roman"/>
                <w:color w:val="000000"/>
                <w:kern w:val="0"/>
                <w:sz w:val="24"/>
                <w:szCs w:val="24"/>
                <w:highlight w:val="none"/>
                <w:lang w:val="en-US" w:eastAsia="zh-CN" w:bidi="ar"/>
              </w:rPr>
              <w:t>/d（</w:t>
            </w:r>
            <w:r>
              <w:rPr>
                <w:rFonts w:hint="eastAsia" w:ascii="Times New Roman" w:hAnsi="Times New Roman" w:eastAsia="宋体" w:cs="Times New Roman"/>
                <w:color w:val="000000"/>
                <w:kern w:val="0"/>
                <w:sz w:val="24"/>
                <w:szCs w:val="24"/>
                <w:highlight w:val="none"/>
                <w:lang w:val="en-US" w:eastAsia="zh-CN" w:bidi="ar"/>
              </w:rPr>
              <w:t>300t</w:t>
            </w:r>
            <w:r>
              <w:rPr>
                <w:rFonts w:hint="default" w:ascii="Times New Roman" w:hAnsi="Times New Roman" w:eastAsia="宋体" w:cs="Times New Roman"/>
                <w:color w:val="000000"/>
                <w:kern w:val="0"/>
                <w:sz w:val="24"/>
                <w:szCs w:val="24"/>
                <w:highlight w:val="none"/>
                <w:lang w:val="en-US" w:eastAsia="zh-CN" w:bidi="ar"/>
              </w:rPr>
              <w:t>/a）</w:t>
            </w:r>
            <w:r>
              <w:rPr>
                <w:rFonts w:hint="eastAsia" w:ascii="Times New Roman" w:hAnsi="Times New Roman" w:eastAsia="宋体" w:cs="Times New Roman"/>
                <w:color w:val="000000"/>
                <w:kern w:val="0"/>
                <w:sz w:val="24"/>
                <w:szCs w:val="24"/>
                <w:highlight w:val="none"/>
                <w:lang w:val="en-US" w:eastAsia="zh-CN" w:bidi="ar"/>
              </w:rPr>
              <w:t>，</w:t>
            </w:r>
            <w:r>
              <w:rPr>
                <w:rFonts w:hint="default" w:ascii="Times New Roman" w:hAnsi="Times New Roman" w:cs="Times New Roman"/>
                <w:color w:val="000000"/>
                <w:szCs w:val="20"/>
                <w:highlight w:val="none"/>
              </w:rPr>
              <w:t>项目营运期用水</w:t>
            </w:r>
            <w:r>
              <w:rPr>
                <w:rFonts w:hint="eastAsia" w:ascii="Times New Roman" w:hAnsi="Times New Roman" w:cs="Times New Roman"/>
                <w:color w:val="000000"/>
                <w:szCs w:val="20"/>
                <w:highlight w:val="none"/>
                <w:lang w:eastAsia="zh-CN"/>
              </w:rPr>
              <w:t>仅</w:t>
            </w:r>
            <w:r>
              <w:rPr>
                <w:rFonts w:hint="default" w:ascii="Times New Roman" w:hAnsi="Times New Roman" w:cs="Times New Roman"/>
                <w:color w:val="000000"/>
                <w:szCs w:val="20"/>
                <w:highlight w:val="none"/>
              </w:rPr>
              <w:t>为</w:t>
            </w:r>
            <w:r>
              <w:rPr>
                <w:rFonts w:hint="eastAsia" w:ascii="Times New Roman" w:hAnsi="Times New Roman" w:cs="Times New Roman"/>
                <w:color w:val="000000"/>
                <w:szCs w:val="20"/>
                <w:highlight w:val="none"/>
                <w:lang w:eastAsia="zh-CN"/>
              </w:rPr>
              <w:t>办公</w:t>
            </w:r>
            <w:r>
              <w:rPr>
                <w:rFonts w:hint="default" w:ascii="Times New Roman" w:hAnsi="Times New Roman" w:cs="Times New Roman"/>
                <w:color w:val="000000"/>
                <w:szCs w:val="20"/>
                <w:highlight w:val="none"/>
              </w:rPr>
              <w:t>生活用水</w:t>
            </w:r>
            <w:r>
              <w:rPr>
                <w:rFonts w:hint="eastAsia" w:ascii="Times New Roman" w:hAnsi="Times New Roman" w:cs="Times New Roman"/>
                <w:color w:val="000000"/>
                <w:szCs w:val="20"/>
                <w:highlight w:val="none"/>
                <w:lang w:eastAsia="zh-CN"/>
              </w:rPr>
              <w:t>，养殖过程中不用水</w:t>
            </w:r>
            <w:r>
              <w:rPr>
                <w:rFonts w:hint="default" w:ascii="Times New Roman" w:hAnsi="Times New Roman" w:cs="Times New Roman"/>
                <w:color w:val="000000"/>
                <w:szCs w:val="20"/>
                <w:highlight w:val="none"/>
              </w:rPr>
              <w:t>。</w:t>
            </w:r>
            <w:r>
              <w:rPr>
                <w:rFonts w:hint="eastAsia" w:cs="Times New Roman"/>
                <w:color w:val="000000"/>
                <w:szCs w:val="20"/>
                <w:highlight w:val="none"/>
                <w:lang w:eastAsia="zh-CN"/>
              </w:rPr>
              <w:t>因此不新增用水和排水量。</w:t>
            </w:r>
          </w:p>
          <w:p>
            <w:pPr>
              <w:keepNext w:val="0"/>
              <w:keepLines w:val="0"/>
              <w:widowControl/>
              <w:suppressLineNumbers w:val="0"/>
              <w:spacing w:before="0" w:beforeAutospacing="0" w:after="0" w:afterAutospacing="0"/>
              <w:ind w:left="0" w:right="0"/>
              <w:jc w:val="left"/>
              <w:rPr>
                <w:rFonts w:hint="default" w:ascii="Times New Roman" w:hAnsi="Times New Roman" w:cs="Times New Roman"/>
                <w:color w:val="000000"/>
                <w:sz w:val="24"/>
                <w:szCs w:val="24"/>
                <w:highlight w:val="none"/>
              </w:rPr>
            </w:pPr>
            <w:r>
              <w:rPr>
                <w:rFonts w:hint="default" w:ascii="Times New Roman" w:hAnsi="Times New Roman" w:eastAsia="宋体" w:cs="Times New Roman"/>
                <w:color w:val="000000"/>
                <w:kern w:val="0"/>
                <w:sz w:val="24"/>
                <w:szCs w:val="24"/>
                <w:highlight w:val="none"/>
                <w:lang w:val="en-US" w:eastAsia="zh-CN" w:bidi="ar"/>
              </w:rPr>
              <w:t xml:space="preserve">（1）生活用水与排水 </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FF0000"/>
                <w:kern w:val="0"/>
                <w:sz w:val="24"/>
                <w:szCs w:val="24"/>
                <w:highlight w:val="none"/>
                <w:lang w:val="en-US" w:eastAsia="zh-CN" w:bidi="ar"/>
              </w:rPr>
            </w:pPr>
            <w:r>
              <w:rPr>
                <w:rFonts w:hint="default" w:ascii="Times New Roman" w:hAnsi="Times New Roman" w:eastAsia="宋体" w:cs="Times New Roman"/>
                <w:color w:val="000000"/>
                <w:kern w:val="0"/>
                <w:sz w:val="24"/>
                <w:szCs w:val="24"/>
                <w:highlight w:val="none"/>
                <w:lang w:val="en-US" w:eastAsia="zh-CN" w:bidi="ar"/>
              </w:rPr>
              <w:t>本项目</w:t>
            </w:r>
            <w:r>
              <w:rPr>
                <w:rFonts w:hint="eastAsia" w:ascii="Times New Roman" w:hAnsi="Times New Roman" w:eastAsia="宋体" w:cs="Times New Roman"/>
                <w:color w:val="000000"/>
                <w:kern w:val="0"/>
                <w:sz w:val="24"/>
                <w:szCs w:val="24"/>
                <w:highlight w:val="none"/>
                <w:lang w:val="en-US" w:eastAsia="zh-CN" w:bidi="ar"/>
              </w:rPr>
              <w:t>不新增员工，员工共6人</w:t>
            </w:r>
            <w:r>
              <w:rPr>
                <w:rFonts w:hint="default" w:ascii="Times New Roman" w:hAnsi="Times New Roman" w:eastAsia="宋体" w:cs="Times New Roman"/>
                <w:color w:val="000000"/>
                <w:kern w:val="0"/>
                <w:sz w:val="24"/>
                <w:szCs w:val="24"/>
                <w:highlight w:val="none"/>
                <w:lang w:val="en-US" w:eastAsia="zh-CN" w:bidi="ar"/>
              </w:rPr>
              <w:t>，</w:t>
            </w:r>
            <w:r>
              <w:rPr>
                <w:rFonts w:hint="eastAsia" w:ascii="Times New Roman" w:hAnsi="Times New Roman" w:eastAsia="宋体" w:cs="Times New Roman"/>
                <w:color w:val="000000"/>
                <w:kern w:val="0"/>
                <w:sz w:val="24"/>
                <w:szCs w:val="24"/>
                <w:highlight w:val="none"/>
                <w:lang w:val="en-US" w:eastAsia="zh-CN" w:bidi="ar"/>
              </w:rPr>
              <w:t>均回家食宿</w:t>
            </w:r>
            <w:r>
              <w:rPr>
                <w:rFonts w:hint="default" w:ascii="Times New Roman" w:hAnsi="Times New Roman" w:eastAsia="宋体" w:cs="Times New Roman"/>
                <w:color w:val="000000"/>
                <w:kern w:val="0"/>
                <w:sz w:val="24"/>
                <w:szCs w:val="24"/>
                <w:highlight w:val="none"/>
                <w:lang w:val="en-US" w:eastAsia="zh-CN" w:bidi="ar"/>
              </w:rPr>
              <w:t>，年工作时间为</w:t>
            </w:r>
            <w:r>
              <w:rPr>
                <w:rFonts w:hint="eastAsia" w:ascii="Times New Roman" w:hAnsi="Times New Roman" w:eastAsia="宋体" w:cs="Times New Roman"/>
                <w:color w:val="000000"/>
                <w:kern w:val="0"/>
                <w:sz w:val="24"/>
                <w:szCs w:val="24"/>
                <w:highlight w:val="none"/>
                <w:lang w:val="en-US" w:eastAsia="zh-CN" w:bidi="ar"/>
              </w:rPr>
              <w:t>300</w:t>
            </w:r>
            <w:r>
              <w:rPr>
                <w:rFonts w:hint="default" w:ascii="Times New Roman" w:hAnsi="Times New Roman" w:eastAsia="宋体" w:cs="Times New Roman"/>
                <w:color w:val="000000"/>
                <w:kern w:val="0"/>
                <w:sz w:val="24"/>
                <w:szCs w:val="24"/>
                <w:highlight w:val="none"/>
                <w:lang w:val="en-US" w:eastAsia="zh-CN" w:bidi="ar"/>
              </w:rPr>
              <w:t>天。</w:t>
            </w:r>
          </w:p>
          <w:p>
            <w:pPr>
              <w:keepNext w:val="0"/>
              <w:keepLines w:val="0"/>
              <w:suppressLineNumbers w:val="0"/>
              <w:spacing w:before="0" w:beforeAutospacing="0" w:after="0" w:afterAutospacing="0"/>
              <w:ind w:left="0" w:right="0"/>
              <w:rPr>
                <w:rFonts w:hint="default" w:ascii="Times New Roman" w:hAnsi="Times New Roman" w:cs="Times New Roman"/>
                <w:color w:val="auto"/>
                <w:szCs w:val="20"/>
                <w:highlight w:val="none"/>
              </w:rPr>
            </w:pPr>
            <w:r>
              <w:rPr>
                <w:rFonts w:hint="default" w:ascii="Times New Roman" w:hAnsi="Times New Roman" w:cs="Times New Roman"/>
                <w:color w:val="auto"/>
                <w:szCs w:val="20"/>
                <w:highlight w:val="none"/>
              </w:rPr>
              <w:t>（</w:t>
            </w:r>
            <w:r>
              <w:rPr>
                <w:rFonts w:hint="eastAsia" w:cs="Times New Roman"/>
                <w:color w:val="auto"/>
                <w:szCs w:val="20"/>
                <w:highlight w:val="none"/>
                <w:lang w:val="en-US" w:eastAsia="zh-CN"/>
              </w:rPr>
              <w:t>2</w:t>
            </w:r>
            <w:r>
              <w:rPr>
                <w:rFonts w:hint="default" w:ascii="Times New Roman" w:hAnsi="Times New Roman" w:cs="Times New Roman"/>
                <w:color w:val="auto"/>
                <w:szCs w:val="20"/>
                <w:highlight w:val="none"/>
              </w:rPr>
              <w:t>）能源</w:t>
            </w:r>
          </w:p>
          <w:p>
            <w:pPr>
              <w:keepNext w:val="0"/>
              <w:keepLines w:val="0"/>
              <w:suppressLineNumbers w:val="0"/>
              <w:spacing w:before="0" w:beforeAutospacing="0" w:after="0" w:afterAutospacing="0"/>
              <w:ind w:left="0" w:right="0"/>
              <w:rPr>
                <w:rFonts w:hint="eastAsia" w:ascii="Times New Roman" w:hAnsi="Times New Roman" w:eastAsia="宋体" w:cs="Times New Roman"/>
                <w:color w:val="auto"/>
                <w:szCs w:val="20"/>
                <w:highlight w:val="none"/>
                <w:lang w:eastAsia="zh-CN"/>
              </w:rPr>
            </w:pPr>
            <w:r>
              <w:rPr>
                <w:rFonts w:hint="default" w:ascii="Times New Roman" w:hAnsi="Times New Roman" w:cs="Times New Roman"/>
                <w:color w:val="auto"/>
                <w:szCs w:val="20"/>
                <w:highlight w:val="none"/>
              </w:rPr>
              <w:t>项目厂区电力由当地电网提供，</w:t>
            </w:r>
            <w:r>
              <w:rPr>
                <w:rFonts w:hint="eastAsia" w:cs="Times New Roman"/>
                <w:color w:val="auto"/>
                <w:szCs w:val="20"/>
                <w:highlight w:val="none"/>
                <w:lang w:eastAsia="zh-CN"/>
              </w:rPr>
              <w:t>可满足整个养殖场用电需求</w:t>
            </w:r>
            <w:r>
              <w:rPr>
                <w:rFonts w:hint="default" w:ascii="Times New Roman" w:hAnsi="Times New Roman" w:cs="Times New Roman"/>
                <w:color w:val="auto"/>
                <w:szCs w:val="20"/>
                <w:highlight w:val="none"/>
              </w:rPr>
              <w:t>。</w:t>
            </w:r>
            <w:r>
              <w:rPr>
                <w:rFonts w:hint="eastAsia" w:cs="Times New Roman"/>
                <w:color w:val="auto"/>
                <w:szCs w:val="20"/>
                <w:highlight w:val="none"/>
                <w:lang w:eastAsia="zh-CN"/>
              </w:rPr>
              <w:t>项目不另外设置发电机。</w:t>
            </w:r>
          </w:p>
          <w:p>
            <w:pPr>
              <w:keepNext w:val="0"/>
              <w:keepLines w:val="0"/>
              <w:suppressLineNumbers w:val="0"/>
              <w:spacing w:before="0" w:beforeAutospacing="0" w:after="0" w:afterAutospacing="0"/>
              <w:ind w:left="0" w:right="0" w:firstLine="482"/>
              <w:rPr>
                <w:rFonts w:hint="default" w:ascii="Times New Roman" w:hAnsi="Times New Roman" w:cs="Times New Roman"/>
                <w:b/>
                <w:bCs/>
                <w:color w:val="000000"/>
                <w:szCs w:val="20"/>
                <w:highlight w:val="none"/>
              </w:rPr>
            </w:pPr>
            <w:r>
              <w:rPr>
                <w:rFonts w:hint="default" w:ascii="Times New Roman" w:hAnsi="Times New Roman" w:cs="Times New Roman"/>
                <w:b/>
                <w:bCs/>
                <w:color w:val="000000"/>
                <w:szCs w:val="20"/>
                <w:highlight w:val="none"/>
              </w:rPr>
              <w:t>7、劳动定员及工作制度</w:t>
            </w:r>
          </w:p>
          <w:p>
            <w:pPr>
              <w:keepNext w:val="0"/>
              <w:keepLines w:val="0"/>
              <w:suppressLineNumbers w:val="0"/>
              <w:spacing w:before="0" w:beforeAutospacing="0" w:after="0" w:afterAutospacing="0"/>
              <w:ind w:left="0" w:right="0"/>
              <w:rPr>
                <w:rFonts w:hint="default" w:ascii="Times New Roman" w:hAnsi="Times New Roman" w:cs="Times New Roman"/>
                <w:color w:val="FF0000"/>
                <w:szCs w:val="20"/>
                <w:highlight w:val="none"/>
              </w:rPr>
            </w:pPr>
            <w:r>
              <w:rPr>
                <w:rFonts w:hint="default" w:ascii="Times New Roman" w:hAnsi="Times New Roman" w:cs="Times New Roman"/>
                <w:color w:val="000000"/>
                <w:szCs w:val="20"/>
                <w:highlight w:val="none"/>
              </w:rPr>
              <w:t>本项目</w:t>
            </w:r>
            <w:r>
              <w:rPr>
                <w:rFonts w:hint="default" w:ascii="Times New Roman" w:hAnsi="Times New Roman" w:cs="Times New Roman"/>
                <w:color w:val="000000"/>
                <w:szCs w:val="30"/>
                <w:highlight w:val="none"/>
              </w:rPr>
              <w:t>劳动定员</w:t>
            </w:r>
            <w:r>
              <w:rPr>
                <w:rFonts w:hint="eastAsia" w:ascii="Times New Roman" w:hAnsi="Times New Roman" w:cs="Times New Roman"/>
                <w:color w:val="000000"/>
                <w:szCs w:val="30"/>
                <w:highlight w:val="none"/>
                <w:lang w:val="en-US" w:eastAsia="zh-CN"/>
              </w:rPr>
              <w:t>6</w:t>
            </w:r>
            <w:r>
              <w:rPr>
                <w:rFonts w:hint="default" w:ascii="Times New Roman" w:hAnsi="Times New Roman" w:cs="Times New Roman"/>
                <w:color w:val="000000"/>
                <w:szCs w:val="30"/>
                <w:highlight w:val="none"/>
              </w:rPr>
              <w:t>名，</w:t>
            </w:r>
            <w:r>
              <w:rPr>
                <w:rFonts w:hint="eastAsia" w:ascii="Times New Roman" w:hAnsi="Times New Roman" w:cs="Times New Roman"/>
                <w:color w:val="000000"/>
                <w:szCs w:val="30"/>
                <w:highlight w:val="none"/>
                <w:lang w:eastAsia="zh-CN"/>
              </w:rPr>
              <w:t>均不在厂内食宿</w:t>
            </w:r>
            <w:r>
              <w:rPr>
                <w:rFonts w:hint="default" w:ascii="Times New Roman" w:hAnsi="Times New Roman" w:cs="Times New Roman"/>
                <w:color w:val="000000"/>
                <w:szCs w:val="30"/>
                <w:highlight w:val="none"/>
              </w:rPr>
              <w:t>，年生产天数为</w:t>
            </w:r>
            <w:r>
              <w:rPr>
                <w:rFonts w:hint="default" w:ascii="Times New Roman" w:hAnsi="Times New Roman" w:cs="Times New Roman"/>
                <w:color w:val="000000"/>
                <w:szCs w:val="30"/>
                <w:highlight w:val="none"/>
                <w:lang w:val="en-US" w:eastAsia="zh-CN"/>
              </w:rPr>
              <w:t>3</w:t>
            </w:r>
            <w:r>
              <w:rPr>
                <w:rFonts w:hint="eastAsia" w:ascii="Times New Roman" w:hAnsi="Times New Roman" w:cs="Times New Roman"/>
                <w:color w:val="000000"/>
                <w:szCs w:val="30"/>
                <w:highlight w:val="none"/>
                <w:lang w:val="en-US" w:eastAsia="zh-CN"/>
              </w:rPr>
              <w:t>00</w:t>
            </w:r>
            <w:r>
              <w:rPr>
                <w:rFonts w:hint="default" w:ascii="Times New Roman" w:hAnsi="Times New Roman" w:cs="Times New Roman"/>
                <w:color w:val="000000"/>
                <w:szCs w:val="30"/>
                <w:highlight w:val="none"/>
              </w:rPr>
              <w:t>天，采用</w:t>
            </w:r>
            <w:r>
              <w:rPr>
                <w:rFonts w:hint="default" w:ascii="Times New Roman" w:hAnsi="Times New Roman" w:cs="Times New Roman"/>
                <w:color w:val="000000"/>
                <w:szCs w:val="30"/>
                <w:highlight w:val="none"/>
                <w:lang w:val="en-US" w:eastAsia="zh-CN"/>
              </w:rPr>
              <w:t>1</w:t>
            </w:r>
            <w:r>
              <w:rPr>
                <w:rFonts w:hint="default" w:ascii="Times New Roman" w:hAnsi="Times New Roman" w:cs="Times New Roman"/>
                <w:color w:val="000000"/>
                <w:szCs w:val="30"/>
                <w:highlight w:val="none"/>
              </w:rPr>
              <w:t>班制，每班</w:t>
            </w:r>
            <w:r>
              <w:rPr>
                <w:rFonts w:hint="default" w:ascii="Times New Roman" w:hAnsi="Times New Roman" w:cs="Times New Roman"/>
                <w:color w:val="000000"/>
                <w:szCs w:val="30"/>
                <w:highlight w:val="none"/>
                <w:lang w:val="en-US" w:eastAsia="zh-CN"/>
              </w:rPr>
              <w:t>8</w:t>
            </w:r>
            <w:r>
              <w:rPr>
                <w:rFonts w:hint="default" w:ascii="Times New Roman" w:hAnsi="Times New Roman" w:cs="Times New Roman"/>
                <w:color w:val="000000"/>
                <w:szCs w:val="30"/>
                <w:highlight w:val="none"/>
              </w:rPr>
              <w:t>小时，可满足项目生产、管理及运营需求。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869" w:type="dxa"/>
            <w:noWrap w:val="0"/>
            <w:vAlign w:val="center"/>
          </w:tcPr>
          <w:p>
            <w:pPr>
              <w:pStyle w:val="44"/>
              <w:keepNext w:val="0"/>
              <w:keepLines w:val="0"/>
              <w:widowControl/>
              <w:suppressLineNumbers w:val="0"/>
              <w:spacing w:before="0" w:beforeAutospacing="0" w:after="0" w:afterAutospacing="0"/>
              <w:ind w:left="0" w:right="0"/>
              <w:rPr>
                <w:rFonts w:hint="default" w:ascii="Times New Roman" w:hAnsi="Times New Roman" w:cs="Times New Roman"/>
                <w:b w:val="0"/>
                <w:bCs/>
                <w:color w:val="FF0000"/>
                <w:szCs w:val="20"/>
                <w:highlight w:val="none"/>
              </w:rPr>
            </w:pPr>
            <w:r>
              <w:rPr>
                <w:rFonts w:hint="default" w:ascii="Times New Roman" w:hAnsi="Times New Roman" w:cs="Times New Roman"/>
                <w:b w:val="0"/>
                <w:bCs/>
                <w:color w:val="000000"/>
                <w:szCs w:val="20"/>
                <w:highlight w:val="none"/>
              </w:rPr>
              <w:t>工艺流程和产排污环节</w:t>
            </w:r>
          </w:p>
        </w:tc>
        <w:tc>
          <w:tcPr>
            <w:tcW w:w="8765" w:type="dxa"/>
            <w:noWrap w:val="0"/>
            <w:vAlign w:val="top"/>
          </w:tcPr>
          <w:p>
            <w:pPr>
              <w:pStyle w:val="72"/>
              <w:keepNext w:val="0"/>
              <w:keepLines w:val="0"/>
              <w:widowControl/>
              <w:suppressLineNumbers w:val="0"/>
              <w:spacing w:before="0" w:beforeAutospacing="0" w:after="0" w:afterAutospacing="0"/>
              <w:ind w:left="0" w:right="0" w:firstLine="482"/>
              <w:rPr>
                <w:rFonts w:hint="default" w:ascii="Times New Roman" w:hAnsi="Times New Roman" w:cs="Times New Roman"/>
                <w:color w:val="auto"/>
                <w:szCs w:val="20"/>
                <w:highlight w:val="yellow"/>
              </w:rPr>
            </w:pPr>
            <w:r>
              <w:rPr>
                <w:rFonts w:hint="default" w:ascii="Times New Roman" w:hAnsi="Times New Roman" w:cs="Times New Roman"/>
                <w:color w:val="auto"/>
                <w:szCs w:val="20"/>
                <w:highlight w:val="none"/>
              </w:rPr>
              <w:t>一、施工期</w:t>
            </w:r>
          </w:p>
          <w:p>
            <w:pPr>
              <w:keepNext w:val="0"/>
              <w:keepLines w:val="0"/>
              <w:suppressLineNumbers w:val="0"/>
              <w:spacing w:before="0" w:beforeAutospacing="0" w:after="0" w:afterAutospacing="0"/>
              <w:ind w:left="0" w:right="0"/>
              <w:rPr>
                <w:rFonts w:hint="default" w:ascii="Times New Roman" w:hAnsi="Times New Roman" w:cs="Times New Roman"/>
                <w:color w:val="auto"/>
                <w:szCs w:val="20"/>
                <w:highlight w:val="none"/>
              </w:rPr>
            </w:pPr>
            <w:r>
              <w:rPr>
                <w:rFonts w:hint="default" w:ascii="Times New Roman" w:hAnsi="Times New Roman" w:cs="Times New Roman"/>
                <w:color w:val="auto"/>
                <w:szCs w:val="20"/>
                <w:highlight w:val="none"/>
              </w:rPr>
              <w:t>本项目施工期</w:t>
            </w:r>
            <w:r>
              <w:rPr>
                <w:rFonts w:hint="eastAsia" w:cs="Times New Roman"/>
                <w:color w:val="auto"/>
                <w:szCs w:val="20"/>
                <w:highlight w:val="none"/>
                <w:lang w:eastAsia="zh-CN"/>
              </w:rPr>
              <w:t>利用现有大棚改造，</w:t>
            </w:r>
            <w:r>
              <w:rPr>
                <w:rFonts w:hint="default" w:ascii="Times New Roman" w:hAnsi="Times New Roman" w:cs="Times New Roman"/>
                <w:color w:val="auto"/>
                <w:szCs w:val="20"/>
                <w:highlight w:val="none"/>
              </w:rPr>
              <w:t>主要</w:t>
            </w:r>
            <w:r>
              <w:rPr>
                <w:rFonts w:hint="eastAsia" w:cs="Times New Roman"/>
                <w:color w:val="auto"/>
                <w:szCs w:val="20"/>
                <w:highlight w:val="none"/>
                <w:lang w:eastAsia="zh-CN"/>
              </w:rPr>
              <w:t>是铺设防渗膜、进行翻土</w:t>
            </w:r>
            <w:r>
              <w:rPr>
                <w:rFonts w:hint="default" w:ascii="Times New Roman" w:hAnsi="Times New Roman" w:cs="Times New Roman"/>
                <w:color w:val="auto"/>
                <w:szCs w:val="20"/>
                <w:highlight w:val="none"/>
              </w:rPr>
              <w:t>等。施工期主要为</w:t>
            </w:r>
            <w:r>
              <w:rPr>
                <w:rFonts w:hint="default"/>
                <w:szCs w:val="20"/>
              </w:rPr>
              <w:t>运输车辆及施工机械在运行中</w:t>
            </w:r>
            <w:r>
              <w:rPr>
                <w:rFonts w:hint="eastAsia"/>
                <w:szCs w:val="20"/>
                <w:lang w:eastAsia="zh-CN"/>
              </w:rPr>
              <w:t>产生的机动尾气、</w:t>
            </w:r>
            <w:r>
              <w:rPr>
                <w:rFonts w:hint="default" w:ascii="Times New Roman" w:hAnsi="Times New Roman" w:cs="Times New Roman"/>
                <w:color w:val="auto"/>
                <w:szCs w:val="20"/>
                <w:highlight w:val="none"/>
              </w:rPr>
              <w:t>施工扬尘和</w:t>
            </w:r>
            <w:r>
              <w:rPr>
                <w:rFonts w:hint="eastAsia" w:cs="Times New Roman"/>
                <w:color w:val="auto"/>
                <w:szCs w:val="20"/>
                <w:highlight w:val="none"/>
                <w:lang w:eastAsia="zh-CN"/>
              </w:rPr>
              <w:t>施工人员产生的生活垃圾以及生活污水</w:t>
            </w:r>
            <w:r>
              <w:rPr>
                <w:rFonts w:hint="default" w:ascii="Times New Roman" w:hAnsi="Times New Roman" w:cs="Times New Roman"/>
                <w:color w:val="auto"/>
                <w:szCs w:val="20"/>
                <w:highlight w:val="none"/>
              </w:rPr>
              <w:t>。</w:t>
            </w:r>
          </w:p>
          <w:p>
            <w:pPr>
              <w:pStyle w:val="72"/>
              <w:keepNext w:val="0"/>
              <w:keepLines w:val="0"/>
              <w:widowControl/>
              <w:suppressLineNumbers w:val="0"/>
              <w:spacing w:before="0" w:beforeAutospacing="0" w:after="0" w:afterAutospacing="0"/>
              <w:ind w:left="0" w:right="0" w:firstLine="482"/>
              <w:rPr>
                <w:rFonts w:hint="default" w:ascii="Times New Roman" w:hAnsi="Times New Roman" w:eastAsia="宋体" w:cs="Times New Roman"/>
                <w:b/>
                <w:color w:val="auto"/>
                <w:szCs w:val="20"/>
                <w:highlight w:val="none"/>
              </w:rPr>
            </w:pPr>
            <w:r>
              <w:rPr>
                <w:rFonts w:hint="eastAsia" w:ascii="Times New Roman" w:hAnsi="Times New Roman" w:eastAsia="宋体" w:cs="Times New Roman"/>
                <w:b/>
                <w:color w:val="auto"/>
                <w:szCs w:val="20"/>
                <w:highlight w:val="none"/>
                <w:lang w:val="en-US" w:eastAsia="zh-CN"/>
              </w:rPr>
              <w:t>二、</w:t>
            </w:r>
            <w:r>
              <w:rPr>
                <w:rFonts w:hint="default" w:ascii="Times New Roman" w:hAnsi="Times New Roman" w:eastAsia="宋体" w:cs="Times New Roman"/>
                <w:b/>
                <w:color w:val="auto"/>
                <w:szCs w:val="20"/>
                <w:highlight w:val="none"/>
              </w:rPr>
              <w:t>运营期</w:t>
            </w:r>
          </w:p>
          <w:p>
            <w:pPr>
              <w:keepNext w:val="0"/>
              <w:keepLines w:val="0"/>
              <w:suppressLineNumbers w:val="0"/>
              <w:spacing w:before="0" w:beforeAutospacing="0" w:after="0" w:afterAutospacing="0"/>
              <w:ind w:left="0" w:right="0"/>
              <w:rPr>
                <w:rFonts w:hint="eastAsia" w:ascii="Times New Roman" w:hAnsi="Times New Roman" w:eastAsia="宋体" w:cs="Times New Roman"/>
                <w:color w:val="auto"/>
                <w:szCs w:val="20"/>
                <w:highlight w:val="none"/>
                <w:lang w:val="en-US" w:eastAsia="zh-CN"/>
              </w:rPr>
            </w:pPr>
            <w:r>
              <w:rPr>
                <w:rFonts w:hint="eastAsia" w:ascii="Times New Roman" w:hAnsi="Times New Roman" w:eastAsia="宋体" w:cs="Times New Roman"/>
                <w:color w:val="auto"/>
                <w:szCs w:val="20"/>
                <w:highlight w:val="none"/>
                <w:lang w:eastAsia="zh-CN"/>
              </w:rPr>
              <w:t>（</w:t>
            </w:r>
            <w:r>
              <w:rPr>
                <w:rFonts w:hint="eastAsia" w:ascii="Times New Roman" w:hAnsi="Times New Roman" w:eastAsia="宋体" w:cs="Times New Roman"/>
                <w:color w:val="auto"/>
                <w:szCs w:val="20"/>
                <w:highlight w:val="none"/>
                <w:lang w:val="en-US" w:eastAsia="zh-CN"/>
              </w:rPr>
              <w:t>1</w:t>
            </w:r>
            <w:r>
              <w:rPr>
                <w:rFonts w:hint="eastAsia" w:ascii="Times New Roman" w:hAnsi="Times New Roman" w:eastAsia="宋体" w:cs="Times New Roman"/>
                <w:color w:val="auto"/>
                <w:szCs w:val="20"/>
                <w:highlight w:val="none"/>
                <w:lang w:eastAsia="zh-CN"/>
              </w:rPr>
              <w:t>）</w:t>
            </w:r>
            <w:r>
              <w:rPr>
                <w:rFonts w:hint="eastAsia" w:ascii="Times New Roman" w:hAnsi="Times New Roman" w:eastAsia="宋体" w:cs="Times New Roman"/>
                <w:color w:val="auto"/>
                <w:szCs w:val="20"/>
                <w:highlight w:val="none"/>
                <w:lang w:val="en-US" w:eastAsia="zh-CN"/>
              </w:rPr>
              <w:t>项目主要工艺流程及产污环节</w:t>
            </w:r>
          </w:p>
          <w:p>
            <w:pPr>
              <w:keepNext w:val="0"/>
              <w:keepLines w:val="0"/>
              <w:suppressLineNumbers w:val="0"/>
              <w:spacing w:before="0" w:beforeAutospacing="0" w:after="0" w:afterAutospacing="0"/>
              <w:ind w:left="0" w:right="0"/>
              <w:rPr>
                <w:rFonts w:hint="eastAsia" w:ascii="Times New Roman" w:hAnsi="Times New Roman" w:eastAsia="宋体" w:cs="Times New Roman"/>
                <w:color w:val="auto"/>
                <w:szCs w:val="20"/>
                <w:highlight w:val="none"/>
                <w:lang w:val="en-US" w:eastAsia="zh-CN"/>
              </w:rPr>
            </w:pPr>
            <w:r>
              <w:rPr>
                <w:rFonts w:hint="eastAsia" w:ascii="Times New Roman" w:hAnsi="Times New Roman" w:eastAsia="宋体" w:cs="Times New Roman"/>
                <w:color w:val="auto"/>
                <w:szCs w:val="20"/>
                <w:highlight w:val="none"/>
                <w:lang w:val="en-US" w:eastAsia="zh-CN"/>
              </w:rPr>
              <w:t>本</w:t>
            </w:r>
            <w:r>
              <w:rPr>
                <w:rFonts w:hint="default" w:ascii="Times New Roman" w:hAnsi="Times New Roman" w:eastAsia="宋体" w:cs="Times New Roman"/>
                <w:color w:val="auto"/>
                <w:szCs w:val="20"/>
                <w:highlight w:val="none"/>
                <w:lang w:eastAsia="zh-CN"/>
              </w:rPr>
              <w:t>项目</w:t>
            </w:r>
            <w:r>
              <w:rPr>
                <w:rFonts w:hint="eastAsia" w:ascii="Times New Roman" w:hAnsi="Times New Roman" w:eastAsia="宋体" w:cs="Times New Roman"/>
                <w:color w:val="auto"/>
                <w:szCs w:val="20"/>
                <w:highlight w:val="none"/>
                <w:lang w:eastAsia="zh-CN"/>
              </w:rPr>
              <w:t>生态循环经济项目</w:t>
            </w:r>
            <w:r>
              <w:rPr>
                <w:rFonts w:hint="eastAsia" w:ascii="Times New Roman" w:hAnsi="Times New Roman" w:eastAsia="宋体" w:cs="Times New Roman"/>
                <w:color w:val="auto"/>
                <w:szCs w:val="20"/>
                <w:highlight w:val="none"/>
                <w:lang w:val="en-US" w:eastAsia="zh-CN"/>
              </w:rPr>
              <w:t>项目</w:t>
            </w:r>
            <w:r>
              <w:rPr>
                <w:rFonts w:hint="default" w:ascii="Times New Roman" w:hAnsi="Times New Roman" w:eastAsia="宋体" w:cs="Times New Roman"/>
                <w:color w:val="auto"/>
                <w:szCs w:val="20"/>
                <w:highlight w:val="none"/>
                <w:lang w:eastAsia="zh-CN"/>
              </w:rPr>
              <w:t>。</w:t>
            </w:r>
            <w:r>
              <w:rPr>
                <w:rFonts w:hint="eastAsia" w:ascii="Times New Roman" w:hAnsi="Times New Roman" w:eastAsia="宋体" w:cs="Times New Roman"/>
                <w:color w:val="auto"/>
                <w:szCs w:val="20"/>
                <w:highlight w:val="none"/>
                <w:lang w:eastAsia="zh-CN"/>
              </w:rPr>
              <w:t>本项目使用蚯蚓将造纸污泥、沼渣、禽畜粪便、秸秆粉分解，产生的</w:t>
            </w:r>
            <w:r>
              <w:rPr>
                <w:rFonts w:hint="eastAsia" w:cs="Times New Roman"/>
                <w:color w:val="auto"/>
                <w:szCs w:val="20"/>
                <w:highlight w:val="none"/>
                <w:lang w:eastAsia="zh-CN"/>
              </w:rPr>
              <w:t>副产品</w:t>
            </w:r>
            <w:r>
              <w:rPr>
                <w:rFonts w:hint="eastAsia" w:ascii="Times New Roman" w:hAnsi="Times New Roman" w:eastAsia="宋体" w:cs="Times New Roman"/>
                <w:color w:val="auto"/>
                <w:szCs w:val="20"/>
                <w:highlight w:val="none"/>
                <w:lang w:eastAsia="zh-CN"/>
              </w:rPr>
              <w:t>蚯蚓粪</w:t>
            </w:r>
            <w:r>
              <w:rPr>
                <w:rFonts w:hint="eastAsia" w:ascii="Times New Roman" w:hAnsi="Times New Roman" w:eastAsia="宋体" w:cs="Times New Roman"/>
                <w:color w:val="auto"/>
                <w:szCs w:val="20"/>
                <w:highlight w:val="none"/>
                <w:lang w:val="en-US" w:eastAsia="zh-CN"/>
              </w:rPr>
              <w:t>转运至当地有机肥料</w:t>
            </w:r>
            <w:r>
              <w:rPr>
                <w:rFonts w:hint="eastAsia" w:cs="Times New Roman"/>
                <w:color w:val="auto"/>
                <w:szCs w:val="20"/>
                <w:highlight w:val="none"/>
                <w:lang w:val="en-US" w:eastAsia="zh-CN"/>
              </w:rPr>
              <w:t>代加工</w:t>
            </w:r>
            <w:r>
              <w:rPr>
                <w:rFonts w:hint="eastAsia" w:ascii="Times New Roman" w:hAnsi="Times New Roman" w:eastAsia="宋体" w:cs="Times New Roman"/>
                <w:color w:val="auto"/>
                <w:szCs w:val="20"/>
                <w:highlight w:val="none"/>
                <w:lang w:val="en-US" w:eastAsia="zh-CN"/>
              </w:rPr>
              <w:t>厂或</w:t>
            </w:r>
            <w:r>
              <w:rPr>
                <w:rFonts w:hint="eastAsia" w:cs="Times New Roman"/>
                <w:color w:val="auto"/>
                <w:szCs w:val="20"/>
                <w:highlight w:val="none"/>
                <w:lang w:val="en-US" w:eastAsia="zh-CN"/>
              </w:rPr>
              <w:t>园林绿化</w:t>
            </w:r>
            <w:r>
              <w:rPr>
                <w:rFonts w:hint="eastAsia" w:ascii="Times New Roman" w:hAnsi="Times New Roman" w:eastAsia="宋体" w:cs="Times New Roman"/>
                <w:color w:val="auto"/>
                <w:szCs w:val="20"/>
                <w:highlight w:val="none"/>
                <w:lang w:val="en-US" w:eastAsia="zh-CN"/>
              </w:rPr>
              <w:t>基地</w:t>
            </w:r>
            <w:r>
              <w:rPr>
                <w:rFonts w:hint="eastAsia" w:ascii="Times New Roman" w:hAnsi="Times New Roman" w:eastAsia="宋体" w:cs="Times New Roman"/>
                <w:color w:val="auto"/>
                <w:szCs w:val="20"/>
                <w:highlight w:val="none"/>
                <w:lang w:eastAsia="zh-CN"/>
              </w:rPr>
              <w:t>，新生的蚯蚓作为产品进行出售</w:t>
            </w:r>
            <w:r>
              <w:rPr>
                <w:rFonts w:hint="default" w:ascii="Times New Roman" w:hAnsi="Times New Roman" w:eastAsia="宋体" w:cs="Times New Roman"/>
                <w:color w:val="auto"/>
                <w:szCs w:val="20"/>
                <w:highlight w:val="none"/>
                <w:lang w:val="en-US" w:eastAsia="zh-CN"/>
              </w:rPr>
              <w:t>，</w:t>
            </w:r>
            <w:r>
              <w:rPr>
                <w:rFonts w:hint="default" w:ascii="Times New Roman" w:hAnsi="Times New Roman" w:eastAsia="宋体" w:cs="Times New Roman"/>
                <w:color w:val="auto"/>
                <w:szCs w:val="20"/>
                <w:highlight w:val="none"/>
                <w:lang w:eastAsia="zh-CN"/>
              </w:rPr>
              <w:t>具体</w:t>
            </w:r>
            <w:r>
              <w:rPr>
                <w:rFonts w:hint="eastAsia" w:ascii="Times New Roman" w:hAnsi="Times New Roman" w:eastAsia="宋体" w:cs="Times New Roman"/>
                <w:color w:val="auto"/>
                <w:szCs w:val="20"/>
                <w:highlight w:val="none"/>
                <w:lang w:eastAsia="zh-CN"/>
              </w:rPr>
              <w:t>生产</w:t>
            </w:r>
            <w:r>
              <w:rPr>
                <w:rFonts w:hint="default" w:ascii="Times New Roman" w:hAnsi="Times New Roman" w:eastAsia="宋体" w:cs="Times New Roman"/>
                <w:color w:val="auto"/>
                <w:szCs w:val="20"/>
                <w:highlight w:val="none"/>
                <w:lang w:eastAsia="zh-CN"/>
              </w:rPr>
              <w:t>工艺见下图：</w:t>
            </w:r>
          </w:p>
          <w:p>
            <w:pPr>
              <w:keepNext w:val="0"/>
              <w:keepLines w:val="0"/>
              <w:suppressLineNumbers w:val="0"/>
              <w:spacing w:before="0" w:beforeAutospacing="0" w:after="0" w:afterAutospacing="0"/>
              <w:ind w:left="0" w:right="0" w:firstLine="0" w:firstLineChars="0"/>
              <w:jc w:val="center"/>
              <w:rPr>
                <w:rFonts w:hint="default" w:ascii="Times New Roman" w:hAnsi="Times New Roman" w:cs="Times New Roman"/>
                <w:color w:val="FF0000"/>
                <w:szCs w:val="20"/>
                <w:highlight w:val="none"/>
              </w:rPr>
            </w:pPr>
            <w:r>
              <w:rPr>
                <w:rFonts w:hint="default"/>
                <w:szCs w:val="20"/>
              </w:rPr>
              <w:drawing>
                <wp:inline distT="0" distB="0" distL="114300" distR="114300">
                  <wp:extent cx="5422900" cy="1253490"/>
                  <wp:effectExtent l="0" t="0" r="2540" b="1143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7"/>
                          <a:stretch>
                            <a:fillRect/>
                          </a:stretch>
                        </pic:blipFill>
                        <pic:spPr>
                          <a:xfrm>
                            <a:off x="0" y="0"/>
                            <a:ext cx="5422900" cy="1253490"/>
                          </a:xfrm>
                          <a:prstGeom prst="rect">
                            <a:avLst/>
                          </a:prstGeom>
                          <a:noFill/>
                          <a:ln>
                            <a:noFill/>
                          </a:ln>
                        </pic:spPr>
                      </pic:pic>
                    </a:graphicData>
                  </a:graphic>
                </wp:inline>
              </w:drawing>
            </w:r>
          </w:p>
          <w:p>
            <w:pPr>
              <w:pStyle w:val="44"/>
              <w:keepNext w:val="0"/>
              <w:keepLines w:val="0"/>
              <w:widowControl/>
              <w:suppressLineNumbers w:val="0"/>
              <w:spacing w:before="0" w:beforeAutospacing="0" w:after="0" w:afterAutospacing="0" w:line="360" w:lineRule="auto"/>
              <w:ind w:left="0" w:right="0"/>
              <w:rPr>
                <w:rFonts w:hint="default" w:ascii="Times New Roman" w:hAnsi="Times New Roman" w:cs="Times New Roman"/>
                <w:color w:val="auto"/>
                <w:szCs w:val="20"/>
                <w:highlight w:val="none"/>
              </w:rPr>
            </w:pPr>
            <w:r>
              <w:rPr>
                <w:rFonts w:hint="default" w:ascii="Times New Roman" w:hAnsi="Times New Roman" w:cs="Times New Roman"/>
                <w:color w:val="auto"/>
                <w:szCs w:val="20"/>
                <w:highlight w:val="none"/>
              </w:rPr>
              <w:t xml:space="preserve">图2-2 </w:t>
            </w:r>
            <w:r>
              <w:rPr>
                <w:rFonts w:hint="default" w:ascii="Times New Roman" w:hAnsi="Times New Roman" w:cs="Times New Roman"/>
                <w:b/>
                <w:bCs w:val="0"/>
                <w:color w:val="auto"/>
                <w:szCs w:val="20"/>
                <w:highlight w:val="none"/>
              </w:rPr>
              <w:t>工</w:t>
            </w:r>
            <w:r>
              <w:rPr>
                <w:rFonts w:hint="default" w:ascii="Times New Roman" w:hAnsi="Times New Roman" w:cs="Times New Roman"/>
                <w:color w:val="auto"/>
                <w:szCs w:val="20"/>
                <w:highlight w:val="none"/>
              </w:rPr>
              <w:t>艺流程及产污环节</w:t>
            </w:r>
          </w:p>
          <w:p>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0"/>
                <w:highlight w:val="none"/>
                <w:lang w:eastAsia="zh-CN"/>
              </w:rPr>
            </w:pPr>
            <w:r>
              <w:rPr>
                <w:rFonts w:hint="default" w:ascii="Times New Roman" w:hAnsi="Times New Roman" w:eastAsia="宋体" w:cs="Times New Roman"/>
                <w:color w:val="auto"/>
                <w:szCs w:val="20"/>
                <w:highlight w:val="none"/>
                <w:lang w:eastAsia="zh-CN"/>
              </w:rPr>
              <w:t>主要工艺说明：</w:t>
            </w:r>
          </w:p>
          <w:p>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0"/>
                <w:highlight w:val="none"/>
                <w:u w:val="single"/>
                <w:lang w:val="en-US" w:eastAsia="zh-CN"/>
              </w:rPr>
            </w:pPr>
            <w:r>
              <w:rPr>
                <w:rFonts w:hint="eastAsia" w:cs="Times New Roman"/>
                <w:color w:val="auto"/>
                <w:szCs w:val="20"/>
                <w:highlight w:val="none"/>
                <w:u w:val="single"/>
                <w:lang w:val="en-US" w:eastAsia="zh-CN"/>
              </w:rPr>
              <w:t>原料运输：原料经制备发酵后经汽车运输至本项目养殖区，</w:t>
            </w:r>
            <w:r>
              <w:rPr>
                <w:rFonts w:hint="eastAsia"/>
                <w:b w:val="0"/>
                <w:bCs w:val="0"/>
                <w:color w:val="auto"/>
                <w:szCs w:val="20"/>
                <w:u w:val="single"/>
              </w:rPr>
              <w:t>为避免原料运输产</w:t>
            </w:r>
            <w:r>
              <w:rPr>
                <w:rFonts w:hint="eastAsia" w:ascii="Times New Roman" w:hAnsi="Times New Roman" w:eastAsia="宋体" w:cs="Times New Roman"/>
                <w:b w:val="0"/>
                <w:bCs w:val="0"/>
                <w:color w:val="auto"/>
                <w:szCs w:val="20"/>
                <w:u w:val="single"/>
              </w:rPr>
              <w:t>生的</w:t>
            </w:r>
            <w:r>
              <w:rPr>
                <w:rFonts w:hint="eastAsia" w:ascii="Times New Roman" w:hAnsi="Times New Roman" w:eastAsia="宋体" w:cs="Times New Roman"/>
                <w:b w:val="0"/>
                <w:bCs w:val="0"/>
                <w:color w:val="auto"/>
                <w:szCs w:val="20"/>
                <w:u w:val="single"/>
                <w:lang w:val="en-US" w:eastAsia="zh-CN"/>
              </w:rPr>
              <w:t>臭味</w:t>
            </w:r>
            <w:r>
              <w:rPr>
                <w:rFonts w:hint="eastAsia" w:ascii="Times New Roman" w:hAnsi="Times New Roman" w:eastAsia="宋体" w:cs="Times New Roman"/>
                <w:b w:val="0"/>
                <w:bCs w:val="0"/>
                <w:color w:val="auto"/>
                <w:szCs w:val="20"/>
                <w:u w:val="single"/>
              </w:rPr>
              <w:t>对运输路线</w:t>
            </w:r>
            <w:r>
              <w:rPr>
                <w:rFonts w:hint="eastAsia"/>
                <w:b w:val="0"/>
                <w:bCs w:val="0"/>
                <w:color w:val="auto"/>
                <w:szCs w:val="20"/>
                <w:u w:val="single"/>
              </w:rPr>
              <w:t>沿途敏感点造成影响，环评要求必须合理选择运输路线，尽量选择道路路况较好，且能避开途经的城市主城区等敏感区域的运输路线：避开交通高峰时段运输：运输过程中，加强运输管理，禁止沿途遗漏和抛洒，避免运输途中造成二次污染。</w:t>
            </w:r>
          </w:p>
          <w:p>
            <w:pPr>
              <w:keepNext w:val="0"/>
              <w:keepLines w:val="0"/>
              <w:suppressLineNumbers w:val="0"/>
              <w:spacing w:before="0" w:beforeAutospacing="0" w:after="0" w:afterAutospacing="0"/>
              <w:ind w:left="0" w:right="0"/>
              <w:rPr>
                <w:rFonts w:hint="eastAsia" w:ascii="Times New Roman" w:hAnsi="Times New Roman" w:eastAsia="宋体" w:cs="Times New Roman"/>
                <w:color w:val="auto"/>
                <w:szCs w:val="20"/>
                <w:highlight w:val="none"/>
                <w:u w:val="single"/>
                <w:lang w:eastAsia="zh-CN"/>
              </w:rPr>
            </w:pPr>
            <w:r>
              <w:rPr>
                <w:rFonts w:hint="eastAsia" w:ascii="Times New Roman" w:hAnsi="Times New Roman" w:eastAsia="宋体" w:cs="Times New Roman"/>
                <w:color w:val="auto"/>
                <w:szCs w:val="20"/>
                <w:highlight w:val="none"/>
                <w:u w:val="single"/>
                <w:lang w:eastAsia="zh-CN"/>
              </w:rPr>
              <w:t>加料：</w:t>
            </w:r>
            <w:r>
              <w:rPr>
                <w:rFonts w:hint="eastAsia" w:cs="Times New Roman"/>
                <w:color w:val="auto"/>
                <w:szCs w:val="20"/>
                <w:highlight w:val="none"/>
                <w:u w:val="single"/>
                <w:lang w:eastAsia="zh-CN"/>
              </w:rPr>
              <w:t>将各种原料根据需要的数量逐层铺放至蚯蚓养殖单元上，无需额外添加氮、磷等</w:t>
            </w:r>
            <w:r>
              <w:rPr>
                <w:rFonts w:hint="eastAsia" w:cs="Times New Roman"/>
                <w:color w:val="auto"/>
                <w:szCs w:val="20"/>
                <w:highlight w:val="none"/>
                <w:u w:val="single"/>
                <w:lang w:val="en-US" w:eastAsia="zh-CN"/>
              </w:rPr>
              <w:t>营养物质及菌剂，项目仅污泥含水，与其他原料拌和后，含水率降低，不会有渗滤液产生</w:t>
            </w:r>
            <w:r>
              <w:rPr>
                <w:rFonts w:hint="eastAsia" w:ascii="Times New Roman" w:hAnsi="Times New Roman" w:eastAsia="宋体" w:cs="Times New Roman"/>
                <w:color w:val="auto"/>
                <w:szCs w:val="20"/>
                <w:highlight w:val="none"/>
                <w:u w:val="single"/>
                <w:lang w:eastAsia="zh-CN"/>
              </w:rPr>
              <w:t>。</w:t>
            </w:r>
          </w:p>
          <w:p>
            <w:pPr>
              <w:keepNext w:val="0"/>
              <w:keepLines w:val="0"/>
              <w:suppressLineNumbers w:val="0"/>
              <w:spacing w:before="0" w:beforeAutospacing="0" w:after="0" w:afterAutospacing="0"/>
              <w:ind w:left="0" w:right="0"/>
              <w:rPr>
                <w:rFonts w:hint="eastAsia" w:ascii="Times New Roman" w:hAnsi="Times New Roman" w:eastAsia="宋体" w:cs="Times New Roman"/>
                <w:color w:val="auto"/>
                <w:szCs w:val="20"/>
                <w:highlight w:val="none"/>
                <w:lang w:val="en-US" w:eastAsia="zh-CN"/>
              </w:rPr>
            </w:pPr>
            <w:r>
              <w:rPr>
                <w:rFonts w:hint="eastAsia" w:ascii="Times New Roman" w:hAnsi="Times New Roman" w:eastAsia="宋体" w:cs="Times New Roman"/>
                <w:color w:val="auto"/>
                <w:szCs w:val="20"/>
                <w:highlight w:val="none"/>
                <w:lang w:val="en-US" w:eastAsia="zh-CN"/>
              </w:rPr>
              <w:t>养殖：在铺好的原料</w:t>
            </w:r>
            <w:r>
              <w:rPr>
                <w:rFonts w:hint="eastAsia" w:cs="Times New Roman"/>
                <w:color w:val="auto"/>
                <w:szCs w:val="20"/>
                <w:highlight w:val="none"/>
                <w:lang w:val="en-US" w:eastAsia="zh-CN"/>
              </w:rPr>
              <w:t>上</w:t>
            </w:r>
            <w:r>
              <w:rPr>
                <w:rFonts w:hint="eastAsia" w:ascii="Times New Roman" w:hAnsi="Times New Roman" w:eastAsia="宋体" w:cs="Times New Roman"/>
                <w:color w:val="auto"/>
                <w:szCs w:val="20"/>
                <w:highlight w:val="none"/>
                <w:lang w:val="en-US" w:eastAsia="zh-CN"/>
              </w:rPr>
              <w:t>人工放养蚯蚓种。本项目引入蚯蚓种，幼蚯蚓将长成成蚓，成蚓在生长过程中产出蚓茧，通过孵化成为幼蚓，孵化时间20天左右，根据幼蚓存活情况，添加新幼蚓，</w:t>
            </w:r>
            <w:r>
              <w:rPr>
                <w:rFonts w:hint="eastAsia" w:cs="Times New Roman"/>
                <w:color w:val="auto"/>
                <w:szCs w:val="20"/>
                <w:highlight w:val="none"/>
                <w:lang w:val="en-US" w:eastAsia="zh-CN"/>
              </w:rPr>
              <w:t>40至45</w:t>
            </w:r>
            <w:r>
              <w:rPr>
                <w:rFonts w:hint="eastAsia" w:ascii="Times New Roman" w:hAnsi="Times New Roman" w:eastAsia="宋体" w:cs="Times New Roman"/>
                <w:color w:val="auto"/>
                <w:szCs w:val="20"/>
                <w:highlight w:val="none"/>
                <w:lang w:val="en-US" w:eastAsia="zh-CN"/>
              </w:rPr>
              <w:t>天，即可</w:t>
            </w:r>
            <w:r>
              <w:rPr>
                <w:rFonts w:hint="eastAsia" w:cs="Times New Roman"/>
                <w:color w:val="auto"/>
                <w:szCs w:val="20"/>
                <w:highlight w:val="none"/>
                <w:lang w:val="en-US" w:eastAsia="zh-CN"/>
              </w:rPr>
              <w:t>人工采收</w:t>
            </w:r>
            <w:r>
              <w:rPr>
                <w:rFonts w:hint="eastAsia" w:ascii="Times New Roman" w:hAnsi="Times New Roman" w:eastAsia="宋体" w:cs="Times New Roman"/>
                <w:color w:val="auto"/>
                <w:szCs w:val="20"/>
                <w:highlight w:val="none"/>
                <w:lang w:val="en-US" w:eastAsia="zh-CN"/>
              </w:rPr>
              <w:t>成蚓。</w:t>
            </w:r>
          </w:p>
          <w:p>
            <w:pPr>
              <w:keepNext w:val="0"/>
              <w:keepLines w:val="0"/>
              <w:suppressLineNumbers w:val="0"/>
              <w:spacing w:before="0" w:beforeAutospacing="0" w:after="0" w:afterAutospacing="0"/>
              <w:ind w:left="0" w:right="0"/>
              <w:rPr>
                <w:rFonts w:hint="eastAsia" w:ascii="Times New Roman" w:hAnsi="Times New Roman" w:eastAsia="宋体" w:cs="Times New Roman"/>
                <w:color w:val="auto"/>
                <w:szCs w:val="20"/>
                <w:highlight w:val="none"/>
                <w:lang w:val="en-US" w:eastAsia="zh-CN"/>
              </w:rPr>
            </w:pPr>
            <w:r>
              <w:rPr>
                <w:rFonts w:hint="eastAsia" w:ascii="Times New Roman" w:hAnsi="Times New Roman" w:eastAsia="宋体" w:cs="Times New Roman"/>
                <w:color w:val="auto"/>
                <w:szCs w:val="20"/>
                <w:highlight w:val="none"/>
                <w:u w:val="single"/>
                <w:lang w:val="en-US" w:eastAsia="zh-CN"/>
              </w:rPr>
              <w:t>堆料</w:t>
            </w:r>
            <w:r>
              <w:rPr>
                <w:rFonts w:hint="eastAsia" w:cs="Times New Roman"/>
                <w:color w:val="auto"/>
                <w:szCs w:val="20"/>
                <w:highlight w:val="none"/>
                <w:u w:val="single"/>
                <w:lang w:val="en-US" w:eastAsia="zh-CN"/>
              </w:rPr>
              <w:t>管理</w:t>
            </w:r>
            <w:r>
              <w:rPr>
                <w:rFonts w:hint="eastAsia" w:ascii="Times New Roman" w:hAnsi="Times New Roman" w:eastAsia="宋体" w:cs="Times New Roman"/>
                <w:color w:val="auto"/>
                <w:szCs w:val="20"/>
                <w:highlight w:val="none"/>
                <w:u w:val="single"/>
                <w:lang w:val="en-US" w:eastAsia="zh-CN"/>
              </w:rPr>
              <w:t>：养殖期间需要进行堆料更新，</w:t>
            </w:r>
            <w:r>
              <w:rPr>
                <w:rFonts w:hint="eastAsia" w:cs="Times New Roman"/>
                <w:color w:val="auto"/>
                <w:szCs w:val="20"/>
                <w:highlight w:val="none"/>
                <w:u w:val="single"/>
                <w:lang w:val="en-US" w:eastAsia="zh-CN"/>
              </w:rPr>
              <w:t>技术人员</w:t>
            </w:r>
            <w:r>
              <w:rPr>
                <w:rFonts w:hint="eastAsia" w:ascii="Times New Roman" w:hAnsi="Times New Roman" w:eastAsia="宋体" w:cs="Times New Roman"/>
                <w:color w:val="auto"/>
                <w:szCs w:val="20"/>
                <w:highlight w:val="none"/>
                <w:u w:val="single"/>
                <w:lang w:val="en-US" w:eastAsia="zh-CN"/>
              </w:rPr>
              <w:t>根据不同的原料、季节、天气、温度、湿度按技术要求</w:t>
            </w:r>
            <w:r>
              <w:rPr>
                <w:rFonts w:hint="eastAsia" w:cs="Times New Roman"/>
                <w:color w:val="auto"/>
                <w:szCs w:val="20"/>
                <w:highlight w:val="none"/>
                <w:u w:val="single"/>
                <w:lang w:val="en-US" w:eastAsia="zh-CN"/>
              </w:rPr>
              <w:t>调整进料的类型，使含水率适中，本项目不需进行喷淋保湿</w:t>
            </w:r>
            <w:r>
              <w:rPr>
                <w:rFonts w:hint="eastAsia" w:ascii="Times New Roman" w:hAnsi="Times New Roman" w:eastAsia="宋体" w:cs="Times New Roman"/>
                <w:color w:val="auto"/>
                <w:szCs w:val="20"/>
                <w:highlight w:val="none"/>
                <w:u w:val="single"/>
                <w:lang w:val="en-US" w:eastAsia="zh-CN"/>
              </w:rPr>
              <w:t>。</w:t>
            </w:r>
            <w:r>
              <w:rPr>
                <w:rFonts w:hint="default" w:ascii="Times New Roman" w:hAnsi="Times New Roman" w:eastAsia="宋体" w:cs="Times New Roman"/>
                <w:b w:val="0"/>
                <w:bCs w:val="0"/>
                <w:color w:val="auto"/>
                <w:szCs w:val="20"/>
                <w:u w:val="single"/>
                <w:lang w:eastAsia="zh-CN"/>
              </w:rPr>
              <w:t>蚯蚓</w:t>
            </w:r>
            <w:r>
              <w:rPr>
                <w:rFonts w:hint="default" w:ascii="Times New Roman" w:hAnsi="Times New Roman" w:eastAsia="宋体" w:cs="Times New Roman"/>
                <w:b w:val="0"/>
                <w:bCs w:val="0"/>
                <w:color w:val="auto"/>
                <w:szCs w:val="20"/>
                <w:u w:val="single"/>
              </w:rPr>
              <w:t>喜生活在疏松的上层，并将</w:t>
            </w:r>
            <w:r>
              <w:rPr>
                <w:rFonts w:hint="default" w:ascii="Times New Roman" w:hAnsi="Times New Roman" w:eastAsia="宋体" w:cs="Times New Roman"/>
                <w:b w:val="0"/>
                <w:bCs w:val="0"/>
                <w:color w:val="auto"/>
                <w:szCs w:val="20"/>
                <w:u w:val="single"/>
                <w:lang w:eastAsia="zh-CN"/>
              </w:rPr>
              <w:t>蚯蚓</w:t>
            </w:r>
            <w:r>
              <w:rPr>
                <w:rFonts w:hint="default" w:ascii="Times New Roman" w:hAnsi="Times New Roman" w:eastAsia="宋体" w:cs="Times New Roman"/>
                <w:b w:val="0"/>
                <w:bCs w:val="0"/>
                <w:color w:val="auto"/>
                <w:szCs w:val="20"/>
                <w:u w:val="single"/>
              </w:rPr>
              <w:t>粪排在表层，而</w:t>
            </w:r>
            <w:r>
              <w:rPr>
                <w:rFonts w:hint="default" w:ascii="Times New Roman" w:hAnsi="Times New Roman" w:eastAsia="宋体" w:cs="Times New Roman"/>
                <w:b w:val="0"/>
                <w:bCs w:val="0"/>
                <w:color w:val="auto"/>
                <w:szCs w:val="20"/>
                <w:u w:val="single"/>
                <w:lang w:eastAsia="zh-CN"/>
              </w:rPr>
              <w:t>蚯蚓</w:t>
            </w:r>
            <w:r>
              <w:rPr>
                <w:rFonts w:hint="default" w:ascii="Times New Roman" w:hAnsi="Times New Roman" w:eastAsia="宋体" w:cs="Times New Roman"/>
                <w:b w:val="0"/>
                <w:bCs w:val="0"/>
                <w:color w:val="auto"/>
                <w:szCs w:val="20"/>
                <w:u w:val="single"/>
              </w:rPr>
              <w:t>粪集聚过多不适宜</w:t>
            </w:r>
            <w:r>
              <w:rPr>
                <w:rFonts w:hint="default" w:ascii="Times New Roman" w:hAnsi="Times New Roman" w:eastAsia="宋体" w:cs="Times New Roman"/>
                <w:b w:val="0"/>
                <w:bCs w:val="0"/>
                <w:color w:val="auto"/>
                <w:szCs w:val="20"/>
                <w:u w:val="single"/>
                <w:lang w:eastAsia="zh-CN"/>
              </w:rPr>
              <w:t>蚯蚓</w:t>
            </w:r>
            <w:r>
              <w:rPr>
                <w:rFonts w:hint="default" w:ascii="Times New Roman" w:hAnsi="Times New Roman" w:eastAsia="宋体" w:cs="Times New Roman"/>
                <w:b w:val="0"/>
                <w:bCs w:val="0"/>
                <w:color w:val="auto"/>
                <w:szCs w:val="20"/>
                <w:u w:val="single"/>
              </w:rPr>
              <w:t>生息。十天左右，将上层蚯蚓粪轻巧均匀地刮除，然后将旧料进行上下翻动、疏松，保障通气和提高下层料的利用率。再在上面或侧面添加</w:t>
            </w:r>
            <w:r>
              <w:rPr>
                <w:rFonts w:hint="eastAsia" w:cs="Times New Roman"/>
                <w:b w:val="0"/>
                <w:bCs w:val="0"/>
                <w:color w:val="auto"/>
                <w:szCs w:val="20"/>
                <w:u w:val="single"/>
                <w:lang w:eastAsia="zh-CN"/>
              </w:rPr>
              <w:t>运来的原料</w:t>
            </w:r>
            <w:r>
              <w:rPr>
                <w:rFonts w:hint="default" w:ascii="Times New Roman" w:hAnsi="Times New Roman" w:eastAsia="宋体" w:cs="Times New Roman"/>
                <w:b w:val="0"/>
                <w:bCs w:val="0"/>
                <w:color w:val="auto"/>
                <w:szCs w:val="20"/>
                <w:u w:val="single"/>
              </w:rPr>
              <w:t>，其步骤是先清粪，后翻料，再填料</w:t>
            </w:r>
            <w:r>
              <w:rPr>
                <w:rFonts w:hint="eastAsia" w:cs="Times New Roman"/>
                <w:b w:val="0"/>
                <w:bCs w:val="0"/>
                <w:color w:val="auto"/>
                <w:szCs w:val="20"/>
                <w:u w:val="single"/>
                <w:lang w:eastAsia="zh-CN"/>
              </w:rPr>
              <w:t>。</w:t>
            </w:r>
          </w:p>
          <w:p>
            <w:pPr>
              <w:keepNext w:val="0"/>
              <w:keepLines w:val="0"/>
              <w:suppressLineNumbers w:val="0"/>
              <w:spacing w:before="0" w:beforeAutospacing="0" w:after="0" w:afterAutospacing="0"/>
              <w:ind w:left="0" w:right="0"/>
              <w:rPr>
                <w:rFonts w:hint="eastAsia" w:ascii="Times New Roman" w:hAnsi="Times New Roman" w:eastAsia="宋体" w:cs="Times New Roman"/>
                <w:color w:val="auto"/>
                <w:szCs w:val="20"/>
                <w:highlight w:val="none"/>
                <w:lang w:val="en-US" w:eastAsia="zh-CN"/>
              </w:rPr>
            </w:pPr>
            <w:r>
              <w:rPr>
                <w:rFonts w:hint="eastAsia" w:ascii="Times New Roman" w:hAnsi="Times New Roman" w:eastAsia="宋体" w:cs="Times New Roman"/>
                <w:color w:val="auto"/>
                <w:szCs w:val="20"/>
                <w:highlight w:val="none"/>
                <w:lang w:val="en-US" w:eastAsia="zh-CN"/>
              </w:rPr>
              <w:t>清场：当蚯蚓养殖床的物料累积到一定程度后，将蚯蚓与蚯蚓粪人工分离清场，再进行下一轮的循环性操作；分离的蚯蚓作为饵料鲜销渔需市场，蚯蚓粪转运至当地有机肥料</w:t>
            </w:r>
            <w:r>
              <w:rPr>
                <w:rFonts w:hint="eastAsia" w:cs="Times New Roman"/>
                <w:color w:val="auto"/>
                <w:szCs w:val="20"/>
                <w:highlight w:val="none"/>
                <w:lang w:val="en-US" w:eastAsia="zh-CN"/>
              </w:rPr>
              <w:t>代加工</w:t>
            </w:r>
            <w:r>
              <w:rPr>
                <w:rFonts w:hint="eastAsia" w:ascii="Times New Roman" w:hAnsi="Times New Roman" w:eastAsia="宋体" w:cs="Times New Roman"/>
                <w:color w:val="auto"/>
                <w:szCs w:val="20"/>
                <w:highlight w:val="none"/>
                <w:lang w:val="en-US" w:eastAsia="zh-CN"/>
              </w:rPr>
              <w:t>厂或</w:t>
            </w:r>
            <w:r>
              <w:rPr>
                <w:rFonts w:hint="eastAsia" w:cs="Times New Roman"/>
                <w:color w:val="auto"/>
                <w:szCs w:val="20"/>
                <w:highlight w:val="none"/>
                <w:lang w:val="en-US" w:eastAsia="zh-CN"/>
              </w:rPr>
              <w:t>园林绿化</w:t>
            </w:r>
            <w:r>
              <w:rPr>
                <w:rFonts w:hint="eastAsia" w:ascii="Times New Roman" w:hAnsi="Times New Roman" w:eastAsia="宋体" w:cs="Times New Roman"/>
                <w:color w:val="auto"/>
                <w:szCs w:val="20"/>
                <w:highlight w:val="none"/>
                <w:lang w:val="en-US" w:eastAsia="zh-CN"/>
              </w:rPr>
              <w:t>基地。</w:t>
            </w:r>
          </w:p>
          <w:p>
            <w:pPr>
              <w:keepNext w:val="0"/>
              <w:keepLines w:val="0"/>
              <w:suppressLineNumbers w:val="0"/>
              <w:spacing w:before="0" w:beforeAutospacing="0" w:after="0" w:afterAutospacing="0"/>
              <w:ind w:left="0" w:right="0"/>
              <w:rPr>
                <w:rFonts w:hint="eastAsia" w:ascii="Times New Roman" w:hAnsi="Times New Roman" w:eastAsia="宋体" w:cs="Times New Roman"/>
                <w:color w:val="auto"/>
                <w:szCs w:val="20"/>
                <w:highlight w:val="none"/>
                <w:lang w:val="en-US" w:eastAsia="zh-CN"/>
              </w:rPr>
            </w:pPr>
            <w:r>
              <w:rPr>
                <w:rFonts w:hint="eastAsia" w:ascii="Times New Roman" w:hAnsi="Times New Roman" w:eastAsia="宋体" w:cs="Times New Roman"/>
                <w:color w:val="auto"/>
                <w:szCs w:val="20"/>
                <w:highlight w:val="none"/>
                <w:lang w:val="en-US" w:eastAsia="zh-CN"/>
              </w:rPr>
              <w:t>本项目养殖周期为</w:t>
            </w:r>
            <w:r>
              <w:rPr>
                <w:rFonts w:hint="eastAsia" w:cs="Times New Roman"/>
                <w:color w:val="auto"/>
                <w:szCs w:val="20"/>
                <w:highlight w:val="none"/>
                <w:lang w:val="en-US" w:eastAsia="zh-CN"/>
              </w:rPr>
              <w:t>3</w:t>
            </w:r>
            <w:r>
              <w:rPr>
                <w:rFonts w:hint="eastAsia" w:ascii="Times New Roman" w:hAnsi="Times New Roman" w:eastAsia="宋体" w:cs="Times New Roman"/>
                <w:color w:val="auto"/>
                <w:szCs w:val="20"/>
                <w:highlight w:val="none"/>
                <w:lang w:val="en-US" w:eastAsia="zh-CN"/>
              </w:rPr>
              <w:t>个月，一年养殖</w:t>
            </w:r>
            <w:r>
              <w:rPr>
                <w:rFonts w:hint="eastAsia" w:cs="Times New Roman"/>
                <w:color w:val="auto"/>
                <w:szCs w:val="20"/>
                <w:highlight w:val="none"/>
                <w:lang w:val="en-US" w:eastAsia="zh-CN"/>
              </w:rPr>
              <w:t>4</w:t>
            </w:r>
            <w:r>
              <w:rPr>
                <w:rFonts w:hint="eastAsia" w:ascii="Times New Roman" w:hAnsi="Times New Roman" w:eastAsia="宋体" w:cs="Times New Roman"/>
                <w:color w:val="auto"/>
                <w:szCs w:val="20"/>
                <w:highlight w:val="none"/>
                <w:lang w:val="en-US" w:eastAsia="zh-CN"/>
              </w:rPr>
              <w:t>个周期。</w:t>
            </w:r>
          </w:p>
          <w:p>
            <w:pPr>
              <w:keepNext w:val="0"/>
              <w:keepLines w:val="0"/>
              <w:suppressLineNumbers w:val="0"/>
              <w:spacing w:before="0" w:beforeAutospacing="0" w:after="0" w:afterAutospacing="0"/>
              <w:ind w:left="0" w:right="0"/>
              <w:rPr>
                <w:rFonts w:hint="eastAsia" w:ascii="Times New Roman" w:hAnsi="Times New Roman" w:eastAsia="宋体" w:cs="Times New Roman"/>
                <w:b/>
                <w:bCs/>
                <w:color w:val="auto"/>
                <w:szCs w:val="20"/>
                <w:highlight w:val="none"/>
                <w:lang w:val="en-US" w:eastAsia="zh-CN"/>
              </w:rPr>
            </w:pPr>
            <w:r>
              <w:rPr>
                <w:rFonts w:hint="eastAsia" w:ascii="Times New Roman" w:hAnsi="Times New Roman" w:eastAsia="宋体" w:cs="Times New Roman"/>
                <w:b/>
                <w:bCs/>
                <w:color w:val="auto"/>
                <w:szCs w:val="20"/>
                <w:highlight w:val="none"/>
                <w:lang w:val="en-US" w:eastAsia="zh-CN"/>
              </w:rPr>
              <w:t>注：本项目蚯蚓养殖过程使用到的城市污水处理厂污泥、秸秆粉、沼渣、畜禽粪便均在场外加工制备，按需直接进入养殖区，无需经堆存发酵。</w:t>
            </w:r>
            <w:r>
              <w:rPr>
                <w:rFonts w:hint="default" w:ascii="Times New Roman" w:hAnsi="Times New Roman" w:eastAsia="宋体" w:cs="Times New Roman"/>
                <w:b/>
                <w:bCs/>
                <w:color w:val="auto"/>
                <w:szCs w:val="22"/>
                <w:highlight w:val="none"/>
                <w:lang w:val="en-US" w:eastAsia="zh-CN"/>
              </w:rPr>
              <w:t>本项目生产设备较为简单，</w:t>
            </w:r>
            <w:r>
              <w:rPr>
                <w:rFonts w:hint="eastAsia" w:cs="Times New Roman"/>
                <w:b/>
                <w:bCs/>
                <w:color w:val="auto"/>
                <w:szCs w:val="22"/>
                <w:highlight w:val="none"/>
                <w:lang w:val="en-US" w:eastAsia="zh-CN"/>
              </w:rPr>
              <w:t>不在厂区内维修，不产生废机油。</w:t>
            </w:r>
          </w:p>
          <w:p>
            <w:pPr>
              <w:pStyle w:val="44"/>
              <w:keepNext w:val="0"/>
              <w:keepLines w:val="0"/>
              <w:widowControl/>
              <w:suppressLineNumbers w:val="0"/>
              <w:spacing w:before="0" w:beforeAutospacing="0" w:after="0" w:afterAutospacing="0"/>
              <w:ind w:left="0" w:right="0"/>
              <w:rPr>
                <w:rFonts w:hint="default" w:ascii="Times New Roman" w:hAnsi="Times New Roman" w:cs="Times New Roman"/>
                <w:color w:val="auto"/>
                <w:szCs w:val="20"/>
                <w:highlight w:val="none"/>
              </w:rPr>
            </w:pPr>
            <w:r>
              <w:rPr>
                <w:rFonts w:hint="default" w:ascii="Times New Roman" w:hAnsi="Times New Roman" w:cs="Times New Roman"/>
                <w:color w:val="auto"/>
                <w:szCs w:val="20"/>
                <w:highlight w:val="none"/>
              </w:rPr>
              <w:t>表2-</w:t>
            </w:r>
            <w:r>
              <w:rPr>
                <w:rFonts w:hint="eastAsia" w:ascii="Times New Roman" w:hAnsi="Times New Roman" w:cs="Times New Roman"/>
                <w:color w:val="auto"/>
                <w:szCs w:val="20"/>
                <w:highlight w:val="none"/>
                <w:lang w:val="en-US" w:eastAsia="zh-CN"/>
              </w:rPr>
              <w:t>8</w:t>
            </w:r>
            <w:r>
              <w:rPr>
                <w:rFonts w:hint="default" w:ascii="Times New Roman" w:hAnsi="Times New Roman" w:cs="Times New Roman"/>
                <w:color w:val="auto"/>
                <w:szCs w:val="20"/>
                <w:highlight w:val="none"/>
              </w:rPr>
              <w:t xml:space="preserve">   营运期污染物及产污节点统计表</w:t>
            </w:r>
          </w:p>
          <w:tbl>
            <w:tblPr>
              <w:tblStyle w:val="25"/>
              <w:tblW w:w="4997" w:type="pct"/>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3"/>
              <w:gridCol w:w="2358"/>
              <w:gridCol w:w="2734"/>
              <w:gridCol w:w="2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804" w:type="pct"/>
                  <w:noWrap w:val="0"/>
                  <w:vAlign w:val="center"/>
                </w:tcPr>
                <w:p>
                  <w:pPr>
                    <w:pStyle w:val="57"/>
                    <w:keepNext w:val="0"/>
                    <w:keepLines w:val="0"/>
                    <w:widowControl/>
                    <w:suppressLineNumbers w:val="0"/>
                    <w:spacing w:before="0" w:beforeAutospacing="0" w:after="0" w:afterAutospacing="0"/>
                    <w:ind w:left="0" w:right="0"/>
                    <w:rPr>
                      <w:rFonts w:hint="default" w:ascii="Times New Roman" w:hAnsi="Times New Roman" w:cs="Times New Roman"/>
                      <w:color w:val="auto"/>
                      <w:highlight w:val="none"/>
                    </w:rPr>
                  </w:pPr>
                  <w:r>
                    <w:rPr>
                      <w:rFonts w:hint="default" w:ascii="Times New Roman" w:hAnsi="Times New Roman" w:cs="Times New Roman"/>
                      <w:color w:val="auto"/>
                      <w:highlight w:val="none"/>
                    </w:rPr>
                    <w:t>污染物类型</w:t>
                  </w:r>
                </w:p>
              </w:tc>
              <w:tc>
                <w:tcPr>
                  <w:tcW w:w="1381" w:type="pct"/>
                  <w:noWrap w:val="0"/>
                  <w:vAlign w:val="center"/>
                </w:tcPr>
                <w:p>
                  <w:pPr>
                    <w:pStyle w:val="57"/>
                    <w:keepNext w:val="0"/>
                    <w:keepLines w:val="0"/>
                    <w:widowControl/>
                    <w:suppressLineNumbers w:val="0"/>
                    <w:spacing w:before="0" w:beforeAutospacing="0" w:after="0" w:afterAutospacing="0"/>
                    <w:ind w:left="0" w:right="0"/>
                    <w:rPr>
                      <w:rFonts w:hint="default" w:ascii="Times New Roman" w:hAnsi="Times New Roman" w:cs="Times New Roman"/>
                      <w:color w:val="auto"/>
                      <w:highlight w:val="none"/>
                    </w:rPr>
                  </w:pPr>
                  <w:r>
                    <w:rPr>
                      <w:rFonts w:hint="default" w:ascii="Times New Roman" w:hAnsi="Times New Roman" w:cs="Times New Roman"/>
                      <w:color w:val="auto"/>
                      <w:highlight w:val="none"/>
                    </w:rPr>
                    <w:t>产污节点</w:t>
                  </w:r>
                </w:p>
              </w:tc>
              <w:tc>
                <w:tcPr>
                  <w:tcW w:w="1601" w:type="pct"/>
                  <w:noWrap w:val="0"/>
                  <w:vAlign w:val="center"/>
                </w:tcPr>
                <w:p>
                  <w:pPr>
                    <w:pStyle w:val="57"/>
                    <w:keepNext w:val="0"/>
                    <w:keepLines w:val="0"/>
                    <w:widowControl/>
                    <w:suppressLineNumbers w:val="0"/>
                    <w:spacing w:before="0" w:beforeAutospacing="0" w:after="0" w:afterAutospacing="0"/>
                    <w:ind w:left="0" w:right="0"/>
                    <w:rPr>
                      <w:rFonts w:hint="default" w:ascii="Times New Roman" w:hAnsi="Times New Roman" w:cs="Times New Roman"/>
                      <w:color w:val="auto"/>
                      <w:highlight w:val="none"/>
                    </w:rPr>
                  </w:pPr>
                  <w:r>
                    <w:rPr>
                      <w:rFonts w:hint="default" w:ascii="Times New Roman" w:hAnsi="Times New Roman" w:cs="Times New Roman"/>
                      <w:color w:val="auto"/>
                      <w:highlight w:val="none"/>
                    </w:rPr>
                    <w:t>污染因子</w:t>
                  </w:r>
                </w:p>
              </w:tc>
              <w:tc>
                <w:tcPr>
                  <w:tcW w:w="1212" w:type="pct"/>
                  <w:noWrap w:val="0"/>
                  <w:vAlign w:val="center"/>
                </w:tcPr>
                <w:p>
                  <w:pPr>
                    <w:pStyle w:val="57"/>
                    <w:keepNext w:val="0"/>
                    <w:keepLines w:val="0"/>
                    <w:widowControl/>
                    <w:suppressLineNumbers w:val="0"/>
                    <w:spacing w:before="0" w:beforeAutospacing="0" w:after="0" w:afterAutospacing="0"/>
                    <w:ind w:left="0" w:right="0"/>
                    <w:rPr>
                      <w:rFonts w:hint="default" w:ascii="Times New Roman" w:hAnsi="Times New Roman" w:cs="Times New Roman"/>
                      <w:color w:val="auto"/>
                      <w:highlight w:val="none"/>
                    </w:rPr>
                  </w:pPr>
                  <w:r>
                    <w:rPr>
                      <w:rFonts w:hint="default" w:ascii="Times New Roman" w:hAnsi="Times New Roman" w:cs="Times New Roman"/>
                      <w:color w:val="auto"/>
                      <w:highlight w:val="none"/>
                    </w:rPr>
                    <w:t>拟采取措施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pct"/>
                  <w:noWrap w:val="0"/>
                  <w:vAlign w:val="center"/>
                </w:tcPr>
                <w:p>
                  <w:pPr>
                    <w:pStyle w:val="42"/>
                    <w:keepNext w:val="0"/>
                    <w:keepLines w:val="0"/>
                    <w:widowControl/>
                    <w:suppressLineNumbers w:val="0"/>
                    <w:spacing w:before="0" w:beforeAutospacing="0" w:after="0" w:afterAutospacing="0"/>
                    <w:ind w:left="0" w:right="0"/>
                    <w:rPr>
                      <w:rFonts w:hint="eastAsia" w:eastAsia="宋体" w:cs="Times New Roman"/>
                      <w:color w:val="auto"/>
                      <w:highlight w:val="none"/>
                      <w:lang w:val="en-US" w:eastAsia="zh-CN"/>
                    </w:rPr>
                  </w:pPr>
                  <w:r>
                    <w:rPr>
                      <w:rFonts w:hint="eastAsia" w:cs="Times New Roman"/>
                      <w:color w:val="auto"/>
                      <w:highlight w:val="none"/>
                      <w:lang w:val="en-US" w:eastAsia="zh-CN"/>
                    </w:rPr>
                    <w:t>废气</w:t>
                  </w:r>
                </w:p>
              </w:tc>
              <w:tc>
                <w:tcPr>
                  <w:tcW w:w="1381" w:type="pct"/>
                  <w:noWrap w:val="0"/>
                  <w:vAlign w:val="center"/>
                </w:tcPr>
                <w:p>
                  <w:pPr>
                    <w:pStyle w:val="42"/>
                    <w:keepNext w:val="0"/>
                    <w:keepLines w:val="0"/>
                    <w:widowControl/>
                    <w:suppressLineNumbers w:val="0"/>
                    <w:spacing w:before="0" w:beforeAutospacing="0" w:after="0" w:afterAutospacing="0"/>
                    <w:ind w:left="0" w:right="0"/>
                    <w:rPr>
                      <w:rFonts w:hint="default" w:cs="Times New Roman"/>
                      <w:color w:val="auto"/>
                      <w:highlight w:val="none"/>
                      <w:lang w:val="en-US" w:eastAsia="zh-CN"/>
                    </w:rPr>
                  </w:pPr>
                  <w:r>
                    <w:rPr>
                      <w:rFonts w:hint="eastAsia" w:cs="Times New Roman"/>
                      <w:color w:val="auto"/>
                      <w:highlight w:val="none"/>
                      <w:lang w:val="en-US" w:eastAsia="zh-CN"/>
                    </w:rPr>
                    <w:t>蚯蚓养殖</w:t>
                  </w:r>
                </w:p>
              </w:tc>
              <w:tc>
                <w:tcPr>
                  <w:tcW w:w="1601" w:type="pct"/>
                  <w:noWrap w:val="0"/>
                  <w:vAlign w:val="center"/>
                </w:tcPr>
                <w:p>
                  <w:pPr>
                    <w:pStyle w:val="42"/>
                    <w:keepNext w:val="0"/>
                    <w:keepLines w:val="0"/>
                    <w:widowControl/>
                    <w:suppressLineNumbers w:val="0"/>
                    <w:spacing w:before="0" w:beforeAutospacing="0" w:after="0" w:afterAutospacing="0"/>
                    <w:ind w:left="0" w:right="0"/>
                    <w:rPr>
                      <w:rFonts w:hint="default" w:cs="Times New Roman"/>
                      <w:color w:val="auto"/>
                      <w:highlight w:val="none"/>
                    </w:rPr>
                  </w:pPr>
                  <w:r>
                    <w:rPr>
                      <w:rFonts w:hint="default" w:ascii="Times New Roman" w:hAnsi="Times New Roman" w:cs="Times New Roman"/>
                      <w:sz w:val="21"/>
                      <w:szCs w:val="21"/>
                      <w:lang w:val="en-US" w:eastAsia="zh-CN"/>
                    </w:rPr>
                    <w:t>NH</w:t>
                  </w:r>
                  <w:r>
                    <w:rPr>
                      <w:rFonts w:hint="default" w:ascii="Times New Roman" w:hAnsi="Times New Roman" w:cs="Times New Roman"/>
                      <w:sz w:val="21"/>
                      <w:szCs w:val="21"/>
                      <w:vertAlign w:val="subscript"/>
                      <w:lang w:val="en-US" w:eastAsia="zh-CN"/>
                    </w:rPr>
                    <w:t>3</w:t>
                  </w:r>
                  <w:r>
                    <w:rPr>
                      <w:rFonts w:hint="default" w:ascii="Times New Roman" w:hAnsi="Times New Roman" w:cs="Times New Roman"/>
                      <w:sz w:val="21"/>
                      <w:szCs w:val="21"/>
                      <w:lang w:val="en-US" w:eastAsia="zh-CN"/>
                    </w:rPr>
                    <w:t>、H</w:t>
                  </w:r>
                  <w:r>
                    <w:rPr>
                      <w:rFonts w:hint="default" w:ascii="Times New Roman" w:hAnsi="Times New Roman" w:cs="Times New Roman"/>
                      <w:sz w:val="21"/>
                      <w:szCs w:val="21"/>
                      <w:vertAlign w:val="subscript"/>
                      <w:lang w:val="en-US" w:eastAsia="zh-CN"/>
                    </w:rPr>
                    <w:t>2</w:t>
                  </w:r>
                  <w:r>
                    <w:rPr>
                      <w:rFonts w:hint="default" w:ascii="Times New Roman" w:hAnsi="Times New Roman" w:cs="Times New Roman"/>
                      <w:sz w:val="21"/>
                      <w:szCs w:val="21"/>
                      <w:lang w:val="en-US" w:eastAsia="zh-CN"/>
                    </w:rPr>
                    <w:t>S、臭气浓度</w:t>
                  </w:r>
                </w:p>
              </w:tc>
              <w:tc>
                <w:tcPr>
                  <w:tcW w:w="1212" w:type="pct"/>
                  <w:noWrap w:val="0"/>
                  <w:vAlign w:val="center"/>
                </w:tcPr>
                <w:p>
                  <w:pPr>
                    <w:pStyle w:val="42"/>
                    <w:keepNext w:val="0"/>
                    <w:keepLines w:val="0"/>
                    <w:widowControl/>
                    <w:suppressLineNumbers w:val="0"/>
                    <w:spacing w:before="0" w:beforeAutospacing="0" w:after="0" w:afterAutospacing="0"/>
                    <w:ind w:left="0" w:right="0"/>
                    <w:rPr>
                      <w:rFonts w:hint="eastAsia" w:cs="Times New Roman"/>
                      <w:color w:val="FF0000"/>
                      <w:highlight w:val="none"/>
                      <w:lang w:val="en-US" w:eastAsia="zh-CN"/>
                    </w:rPr>
                  </w:pPr>
                  <w:r>
                    <w:rPr>
                      <w:rFonts w:hint="default" w:ascii="Times New Roman" w:hAnsi="Times New Roman" w:cs="Times New Roman"/>
                      <w:sz w:val="21"/>
                      <w:szCs w:val="21"/>
                      <w:lang w:val="en-US" w:eastAsia="zh-CN"/>
                    </w:rPr>
                    <w:t>加强厂区绿化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804" w:type="pct"/>
                  <w:noWrap w:val="0"/>
                  <w:vAlign w:val="center"/>
                </w:tcPr>
                <w:p>
                  <w:pPr>
                    <w:pStyle w:val="42"/>
                    <w:keepNext w:val="0"/>
                    <w:keepLines w:val="0"/>
                    <w:widowControl/>
                    <w:suppressLineNumbers w:val="0"/>
                    <w:spacing w:before="0" w:beforeAutospacing="0" w:after="0" w:afterAutospacing="0"/>
                    <w:ind w:left="0" w:right="0"/>
                    <w:rPr>
                      <w:rFonts w:hint="eastAsia" w:eastAsia="宋体" w:cs="Times New Roman"/>
                      <w:color w:val="auto"/>
                      <w:highlight w:val="none"/>
                      <w:lang w:val="en-US" w:eastAsia="zh-CN"/>
                    </w:rPr>
                  </w:pPr>
                  <w:r>
                    <w:rPr>
                      <w:rFonts w:hint="eastAsia" w:cs="Times New Roman"/>
                      <w:color w:val="auto"/>
                      <w:highlight w:val="none"/>
                      <w:lang w:val="en-US" w:eastAsia="zh-CN"/>
                    </w:rPr>
                    <w:t>废水</w:t>
                  </w:r>
                </w:p>
              </w:tc>
              <w:tc>
                <w:tcPr>
                  <w:tcW w:w="1381" w:type="pct"/>
                  <w:noWrap w:val="0"/>
                  <w:vAlign w:val="center"/>
                </w:tcPr>
                <w:p>
                  <w:pPr>
                    <w:pStyle w:val="42"/>
                    <w:keepNext w:val="0"/>
                    <w:keepLines w:val="0"/>
                    <w:widowControl/>
                    <w:suppressLineNumbers w:val="0"/>
                    <w:spacing w:before="0" w:beforeAutospacing="0" w:after="0" w:afterAutospacing="0"/>
                    <w:ind w:left="0" w:right="0"/>
                    <w:rPr>
                      <w:rFonts w:hint="default" w:cs="Times New Roman"/>
                      <w:color w:val="auto"/>
                      <w:highlight w:val="none"/>
                      <w:lang w:val="en-US" w:eastAsia="zh-CN"/>
                    </w:rPr>
                  </w:pPr>
                  <w:r>
                    <w:rPr>
                      <w:rFonts w:hint="default" w:cs="Times New Roman"/>
                      <w:color w:val="auto"/>
                      <w:highlight w:val="none"/>
                    </w:rPr>
                    <w:t>员工</w:t>
                  </w:r>
                  <w:r>
                    <w:rPr>
                      <w:rFonts w:hint="eastAsia" w:cs="Times New Roman"/>
                      <w:color w:val="auto"/>
                      <w:highlight w:val="none"/>
                      <w:lang w:val="en-US" w:eastAsia="zh-CN"/>
                    </w:rPr>
                    <w:t>生活</w:t>
                  </w:r>
                </w:p>
              </w:tc>
              <w:tc>
                <w:tcPr>
                  <w:tcW w:w="1601" w:type="pct"/>
                  <w:noWrap w:val="0"/>
                  <w:vAlign w:val="center"/>
                </w:tcPr>
                <w:p>
                  <w:pPr>
                    <w:pStyle w:val="42"/>
                    <w:keepNext w:val="0"/>
                    <w:keepLines w:val="0"/>
                    <w:widowControl/>
                    <w:suppressLineNumbers w:val="0"/>
                    <w:spacing w:before="0" w:beforeAutospacing="0" w:after="0" w:afterAutospacing="0"/>
                    <w:ind w:left="0" w:right="0"/>
                    <w:jc w:val="center"/>
                    <w:rPr>
                      <w:rFonts w:hint="eastAsia" w:cs="Times New Roman"/>
                      <w:color w:val="auto"/>
                      <w:highlight w:val="none"/>
                    </w:rPr>
                  </w:pPr>
                  <w:r>
                    <w:rPr>
                      <w:rFonts w:hint="default" w:ascii="Times New Roman" w:hAnsi="Times New Roman" w:cs="Times New Roman"/>
                      <w:sz w:val="21"/>
                      <w:szCs w:val="21"/>
                      <w:lang w:val="en-US" w:eastAsia="zh-CN"/>
                    </w:rPr>
                    <w:t>pH、</w:t>
                  </w:r>
                  <w:r>
                    <w:rPr>
                      <w:rFonts w:hint="default" w:ascii="Times New Roman" w:hAnsi="Times New Roman" w:cs="Times New Roman"/>
                      <w:sz w:val="21"/>
                      <w:szCs w:val="21"/>
                    </w:rPr>
                    <w:t>BOD</w:t>
                  </w:r>
                  <w:r>
                    <w:rPr>
                      <w:rFonts w:hint="default" w:ascii="Times New Roman" w:hAnsi="Times New Roman" w:cs="Times New Roman"/>
                      <w:sz w:val="21"/>
                      <w:szCs w:val="21"/>
                      <w:vertAlign w:val="subscript"/>
                    </w:rPr>
                    <w:t>5</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SS</w:t>
                  </w:r>
                  <w:r>
                    <w:rPr>
                      <w:rFonts w:hint="default" w:ascii="Times New Roman" w:hAnsi="Times New Roman" w:cs="Times New Roman"/>
                      <w:sz w:val="21"/>
                      <w:szCs w:val="21"/>
                      <w:lang w:val="en-US" w:eastAsia="zh-CN"/>
                    </w:rPr>
                    <w:t>、动植物油、TN</w:t>
                  </w:r>
                  <w:r>
                    <w:rPr>
                      <w:rFonts w:hint="default" w:ascii="Times New Roman" w:hAnsi="Times New Roman" w:cs="Times New Roman"/>
                      <w:sz w:val="21"/>
                      <w:szCs w:val="21"/>
                      <w:lang w:eastAsia="zh-CN"/>
                    </w:rPr>
                    <w:t>、</w:t>
                  </w:r>
                  <w:r>
                    <w:rPr>
                      <w:rFonts w:hint="default" w:ascii="Times New Roman" w:hAnsi="Times New Roman" w:cs="Times New Roman"/>
                      <w:sz w:val="21"/>
                      <w:szCs w:val="21"/>
                    </w:rPr>
                    <w:t>TP</w:t>
                  </w: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粪大肠菌群数、</w:t>
                  </w:r>
                  <w:r>
                    <w:rPr>
                      <w:rFonts w:hint="default" w:ascii="Times New Roman" w:hAnsi="Times New Roman" w:cs="Times New Roman"/>
                      <w:sz w:val="21"/>
                      <w:szCs w:val="21"/>
                    </w:rPr>
                    <w:t>COD</w:t>
                  </w:r>
                  <w:r>
                    <w:rPr>
                      <w:rFonts w:hint="default" w:ascii="Times New Roman" w:hAnsi="Times New Roman" w:cs="Times New Roman"/>
                      <w:sz w:val="21"/>
                      <w:szCs w:val="21"/>
                      <w:vertAlign w:val="subscript"/>
                    </w:rPr>
                    <w:t>Cr</w:t>
                  </w:r>
                  <w:r>
                    <w:rPr>
                      <w:rFonts w:hint="default" w:ascii="Times New Roman" w:hAnsi="Times New Roman" w:cs="Times New Roman"/>
                      <w:sz w:val="21"/>
                      <w:szCs w:val="21"/>
                      <w:lang w:eastAsia="zh-CN"/>
                    </w:rPr>
                    <w:t>、氨氮</w:t>
                  </w:r>
                </w:p>
              </w:tc>
              <w:tc>
                <w:tcPr>
                  <w:tcW w:w="1212" w:type="pct"/>
                  <w:noWrap w:val="0"/>
                  <w:vAlign w:val="center"/>
                </w:tcPr>
                <w:p>
                  <w:pPr>
                    <w:pStyle w:val="42"/>
                    <w:keepNext w:val="0"/>
                    <w:keepLines w:val="0"/>
                    <w:widowControl/>
                    <w:suppressLineNumbers w:val="0"/>
                    <w:spacing w:before="0" w:beforeAutospacing="0" w:after="0" w:afterAutospacing="0"/>
                    <w:ind w:left="0" w:right="0"/>
                    <w:rPr>
                      <w:rFonts w:hint="eastAsia" w:cs="Times New Roman"/>
                      <w:color w:val="auto"/>
                      <w:highlight w:val="none"/>
                    </w:rPr>
                  </w:pPr>
                  <w:r>
                    <w:rPr>
                      <w:rFonts w:hint="eastAsia" w:ascii="Times New Roman" w:hAnsi="Times New Roman" w:eastAsia="宋体" w:cs="Times New Roman"/>
                      <w:color w:val="auto"/>
                      <w:highlight w:val="none"/>
                      <w:lang w:val="en-US" w:eastAsia="zh-CN"/>
                    </w:rPr>
                    <w:t>蔬菜园既有设施收集处理，不外排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804" w:type="pct"/>
                  <w:vMerge w:val="restart"/>
                  <w:noWrap w:val="0"/>
                  <w:vAlign w:val="center"/>
                </w:tcPr>
                <w:p>
                  <w:pPr>
                    <w:pStyle w:val="42"/>
                    <w:keepNext w:val="0"/>
                    <w:keepLines w:val="0"/>
                    <w:widowControl/>
                    <w:suppressLineNumbers w:val="0"/>
                    <w:spacing w:before="0" w:beforeAutospacing="0" w:after="0" w:afterAutospacing="0"/>
                    <w:ind w:left="0" w:right="0"/>
                    <w:rPr>
                      <w:rFonts w:hint="default" w:cs="Times New Roman"/>
                      <w:color w:val="auto"/>
                      <w:highlight w:val="none"/>
                    </w:rPr>
                  </w:pPr>
                  <w:r>
                    <w:rPr>
                      <w:rFonts w:hint="default" w:cs="Times New Roman"/>
                      <w:color w:val="auto"/>
                      <w:highlight w:val="none"/>
                    </w:rPr>
                    <w:t>固废</w:t>
                  </w:r>
                </w:p>
              </w:tc>
              <w:tc>
                <w:tcPr>
                  <w:tcW w:w="1381" w:type="pct"/>
                  <w:noWrap w:val="0"/>
                  <w:vAlign w:val="center"/>
                </w:tcPr>
                <w:p>
                  <w:pPr>
                    <w:pStyle w:val="42"/>
                    <w:keepNext w:val="0"/>
                    <w:keepLines w:val="0"/>
                    <w:widowControl/>
                    <w:suppressLineNumbers w:val="0"/>
                    <w:spacing w:before="0" w:beforeAutospacing="0" w:after="0" w:afterAutospacing="0"/>
                    <w:ind w:left="0" w:right="0"/>
                    <w:rPr>
                      <w:rFonts w:hint="eastAsia" w:eastAsia="宋体" w:cs="Times New Roman"/>
                      <w:color w:val="auto"/>
                      <w:highlight w:val="none"/>
                      <w:lang w:val="en-US" w:eastAsia="zh-CN"/>
                    </w:rPr>
                  </w:pPr>
                  <w:r>
                    <w:rPr>
                      <w:rFonts w:hint="eastAsia" w:eastAsia="宋体" w:cs="Times New Roman"/>
                      <w:color w:val="auto"/>
                      <w:highlight w:val="none"/>
                      <w:lang w:val="en-US" w:eastAsia="zh-CN"/>
                    </w:rPr>
                    <w:t>生活垃圾</w:t>
                  </w:r>
                </w:p>
              </w:tc>
              <w:tc>
                <w:tcPr>
                  <w:tcW w:w="1601" w:type="pct"/>
                  <w:noWrap w:val="0"/>
                  <w:vAlign w:val="center"/>
                </w:tcPr>
                <w:p>
                  <w:pPr>
                    <w:pStyle w:val="42"/>
                    <w:keepNext w:val="0"/>
                    <w:keepLines w:val="0"/>
                    <w:widowControl/>
                    <w:suppressLineNumbers w:val="0"/>
                    <w:spacing w:before="0" w:beforeAutospacing="0" w:after="0" w:afterAutospacing="0"/>
                    <w:ind w:left="0" w:right="0"/>
                    <w:rPr>
                      <w:rFonts w:hint="eastAsia" w:eastAsia="宋体" w:cs="Times New Roman"/>
                      <w:color w:val="auto"/>
                      <w:highlight w:val="none"/>
                      <w:lang w:eastAsia="zh-CN"/>
                    </w:rPr>
                  </w:pPr>
                  <w:r>
                    <w:rPr>
                      <w:rFonts w:hint="eastAsia" w:cs="Times New Roman"/>
                      <w:color w:val="auto"/>
                      <w:highlight w:val="none"/>
                      <w:lang w:val="en-US" w:eastAsia="zh-CN"/>
                    </w:rPr>
                    <w:t>/</w:t>
                  </w:r>
                </w:p>
              </w:tc>
              <w:tc>
                <w:tcPr>
                  <w:tcW w:w="1212" w:type="pct"/>
                  <w:noWrap w:val="0"/>
                  <w:vAlign w:val="center"/>
                </w:tcPr>
                <w:p>
                  <w:pPr>
                    <w:pStyle w:val="42"/>
                    <w:keepNext w:val="0"/>
                    <w:keepLines w:val="0"/>
                    <w:widowControl/>
                    <w:suppressLineNumbers w:val="0"/>
                    <w:spacing w:before="0" w:beforeAutospacing="0" w:after="0" w:afterAutospacing="0"/>
                    <w:ind w:left="0" w:right="0"/>
                    <w:rPr>
                      <w:rFonts w:hint="default" w:cs="Times New Roman"/>
                      <w:color w:val="auto"/>
                      <w:highlight w:val="none"/>
                    </w:rPr>
                  </w:pPr>
                  <w:r>
                    <w:rPr>
                      <w:rFonts w:hint="eastAsia" w:ascii="Times New Roman" w:hAnsi="Times New Roman" w:cs="Times New Roman"/>
                      <w:sz w:val="21"/>
                      <w:szCs w:val="21"/>
                      <w:lang w:val="en-US" w:eastAsia="zh-CN"/>
                    </w:rPr>
                    <w:t>委托环卫部门清运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pct"/>
                  <w:vMerge w:val="continue"/>
                  <w:noWrap w:val="0"/>
                  <w:vAlign w:val="center"/>
                </w:tcPr>
                <w:p>
                  <w:pPr>
                    <w:pStyle w:val="42"/>
                    <w:keepNext w:val="0"/>
                    <w:keepLines w:val="0"/>
                    <w:widowControl/>
                    <w:suppressLineNumbers w:val="0"/>
                    <w:spacing w:before="0" w:beforeAutospacing="0" w:after="0" w:afterAutospacing="0"/>
                    <w:ind w:left="0" w:right="0"/>
                    <w:rPr>
                      <w:rFonts w:hint="default" w:eastAsia="宋体" w:cs="Times New Roman"/>
                      <w:color w:val="auto"/>
                      <w:highlight w:val="none"/>
                    </w:rPr>
                  </w:pPr>
                </w:p>
              </w:tc>
              <w:tc>
                <w:tcPr>
                  <w:tcW w:w="1381" w:type="pct"/>
                  <w:noWrap w:val="0"/>
                  <w:vAlign w:val="center"/>
                </w:tcPr>
                <w:p>
                  <w:pPr>
                    <w:pStyle w:val="42"/>
                    <w:keepNext w:val="0"/>
                    <w:keepLines w:val="0"/>
                    <w:widowControl/>
                    <w:suppressLineNumbers w:val="0"/>
                    <w:spacing w:before="0" w:beforeAutospacing="0" w:after="0" w:afterAutospacing="0"/>
                    <w:ind w:left="0" w:right="0"/>
                    <w:rPr>
                      <w:rFonts w:hint="eastAsia" w:eastAsia="宋体" w:cs="Times New Roman"/>
                      <w:color w:val="auto"/>
                      <w:highlight w:val="none"/>
                      <w:lang w:eastAsia="zh-CN"/>
                    </w:rPr>
                  </w:pPr>
                  <w:r>
                    <w:rPr>
                      <w:rFonts w:hint="eastAsia" w:cs="Times New Roman"/>
                      <w:color w:val="auto"/>
                      <w:highlight w:val="none"/>
                      <w:lang w:eastAsia="zh-CN"/>
                    </w:rPr>
                    <w:t>废包装袋</w:t>
                  </w:r>
                </w:p>
              </w:tc>
              <w:tc>
                <w:tcPr>
                  <w:tcW w:w="1601" w:type="pct"/>
                  <w:noWrap w:val="0"/>
                  <w:vAlign w:val="center"/>
                </w:tcPr>
                <w:p>
                  <w:pPr>
                    <w:pStyle w:val="42"/>
                    <w:keepNext w:val="0"/>
                    <w:keepLines w:val="0"/>
                    <w:widowControl/>
                    <w:suppressLineNumbers w:val="0"/>
                    <w:spacing w:before="0" w:beforeAutospacing="0" w:after="0" w:afterAutospacing="0"/>
                    <w:ind w:left="0" w:right="0"/>
                    <w:rPr>
                      <w:rFonts w:hint="eastAsia" w:eastAsia="宋体" w:cs="Times New Roman"/>
                      <w:color w:val="auto"/>
                      <w:highlight w:val="none"/>
                      <w:lang w:val="en-US" w:eastAsia="zh-CN"/>
                    </w:rPr>
                  </w:pPr>
                  <w:r>
                    <w:rPr>
                      <w:rFonts w:hint="eastAsia" w:cs="Times New Roman"/>
                      <w:color w:val="auto"/>
                      <w:highlight w:val="none"/>
                      <w:lang w:val="en-US" w:eastAsia="zh-CN"/>
                    </w:rPr>
                    <w:t>/</w:t>
                  </w:r>
                </w:p>
              </w:tc>
              <w:tc>
                <w:tcPr>
                  <w:tcW w:w="1212" w:type="pct"/>
                  <w:noWrap w:val="0"/>
                  <w:vAlign w:val="center"/>
                </w:tcPr>
                <w:p>
                  <w:pPr>
                    <w:pStyle w:val="42"/>
                    <w:keepNext w:val="0"/>
                    <w:keepLines w:val="0"/>
                    <w:widowControl/>
                    <w:suppressLineNumbers w:val="0"/>
                    <w:spacing w:before="0" w:beforeAutospacing="0" w:after="0" w:afterAutospacing="0"/>
                    <w:ind w:left="0" w:right="0"/>
                    <w:rPr>
                      <w:rFonts w:hint="default" w:eastAsia="宋体" w:cs="Times New Roman"/>
                      <w:color w:val="auto"/>
                      <w:highlight w:val="none"/>
                    </w:rPr>
                  </w:pPr>
                  <w:r>
                    <w:rPr>
                      <w:rFonts w:hint="eastAsia" w:ascii="Times New Roman" w:hAnsi="Times New Roman" w:cs="Times New Roman"/>
                      <w:sz w:val="21"/>
                      <w:szCs w:val="21"/>
                      <w:lang w:val="en-US" w:eastAsia="zh-CN"/>
                    </w:rPr>
                    <w:t>委托环卫部门清运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pct"/>
                  <w:noWrap w:val="0"/>
                  <w:vAlign w:val="center"/>
                </w:tcPr>
                <w:p>
                  <w:pPr>
                    <w:pStyle w:val="42"/>
                    <w:keepNext w:val="0"/>
                    <w:keepLines w:val="0"/>
                    <w:widowControl/>
                    <w:suppressLineNumbers w:val="0"/>
                    <w:spacing w:before="0" w:beforeAutospacing="0" w:after="0" w:afterAutospacing="0"/>
                    <w:ind w:left="0" w:leftChars="0" w:right="0" w:rightChars="0"/>
                    <w:rPr>
                      <w:rFonts w:hint="default" w:ascii="Calibri" w:hAnsi="Calibri" w:eastAsia="宋体" w:cs="Times New Roman"/>
                      <w:color w:val="auto"/>
                      <w:sz w:val="21"/>
                      <w:szCs w:val="24"/>
                      <w:highlight w:val="none"/>
                      <w:lang w:val="en-US" w:eastAsia="zh-CN" w:bidi="ar-SA"/>
                    </w:rPr>
                  </w:pPr>
                  <w:r>
                    <w:rPr>
                      <w:rFonts w:hint="default" w:eastAsia="宋体" w:cs="Times New Roman"/>
                      <w:color w:val="auto"/>
                      <w:highlight w:val="none"/>
                    </w:rPr>
                    <w:t>噪声</w:t>
                  </w:r>
                </w:p>
              </w:tc>
              <w:tc>
                <w:tcPr>
                  <w:tcW w:w="1381" w:type="pct"/>
                  <w:noWrap w:val="0"/>
                  <w:vAlign w:val="center"/>
                </w:tcPr>
                <w:p>
                  <w:pPr>
                    <w:pStyle w:val="42"/>
                    <w:keepNext w:val="0"/>
                    <w:keepLines w:val="0"/>
                    <w:widowControl/>
                    <w:suppressLineNumbers w:val="0"/>
                    <w:spacing w:before="0" w:beforeAutospacing="0" w:after="0" w:afterAutospacing="0"/>
                    <w:ind w:left="0" w:leftChars="0" w:right="0" w:rightChars="0"/>
                    <w:rPr>
                      <w:rFonts w:hint="eastAsia" w:ascii="Calibri" w:hAnsi="Calibri" w:eastAsia="宋体" w:cs="Times New Roman"/>
                      <w:color w:val="auto"/>
                      <w:sz w:val="21"/>
                      <w:szCs w:val="24"/>
                      <w:highlight w:val="none"/>
                      <w:lang w:val="en-US" w:eastAsia="zh-CN" w:bidi="ar-SA"/>
                    </w:rPr>
                  </w:pPr>
                  <w:r>
                    <w:rPr>
                      <w:rFonts w:hint="eastAsia" w:eastAsia="宋体" w:cs="Times New Roman"/>
                      <w:color w:val="auto"/>
                      <w:highlight w:val="none"/>
                      <w:lang w:val="en-US" w:eastAsia="zh-CN"/>
                    </w:rPr>
                    <w:t>运输车辆</w:t>
                  </w:r>
                  <w:r>
                    <w:rPr>
                      <w:rFonts w:hint="default" w:eastAsia="宋体" w:cs="Times New Roman"/>
                      <w:color w:val="auto"/>
                      <w:highlight w:val="none"/>
                      <w:lang w:val="en-US" w:eastAsia="zh-CN"/>
                    </w:rPr>
                    <w:t>等机械设备</w:t>
                  </w:r>
                </w:p>
              </w:tc>
              <w:tc>
                <w:tcPr>
                  <w:tcW w:w="1601" w:type="pct"/>
                  <w:noWrap w:val="0"/>
                  <w:vAlign w:val="center"/>
                </w:tcPr>
                <w:p>
                  <w:pPr>
                    <w:pStyle w:val="42"/>
                    <w:keepNext w:val="0"/>
                    <w:keepLines w:val="0"/>
                    <w:widowControl/>
                    <w:suppressLineNumbers w:val="0"/>
                    <w:spacing w:before="0" w:beforeAutospacing="0" w:after="0" w:afterAutospacing="0"/>
                    <w:ind w:left="0" w:leftChars="0" w:right="0" w:rightChars="0"/>
                    <w:rPr>
                      <w:rFonts w:hint="default" w:ascii="Calibri" w:hAnsi="Calibri" w:eastAsia="宋体" w:cs="Times New Roman"/>
                      <w:color w:val="auto"/>
                      <w:sz w:val="21"/>
                      <w:szCs w:val="24"/>
                      <w:highlight w:val="none"/>
                      <w:lang w:val="en-US" w:eastAsia="zh-CN" w:bidi="ar-SA"/>
                    </w:rPr>
                  </w:pPr>
                  <w:r>
                    <w:rPr>
                      <w:rFonts w:hint="default" w:eastAsia="宋体" w:cs="Times New Roman"/>
                      <w:color w:val="auto"/>
                      <w:highlight w:val="none"/>
                      <w:lang w:val="en-US" w:eastAsia="zh-CN"/>
                    </w:rPr>
                    <w:t>等效声级</w:t>
                  </w:r>
                </w:p>
              </w:tc>
              <w:tc>
                <w:tcPr>
                  <w:tcW w:w="1212" w:type="pct"/>
                  <w:noWrap w:val="0"/>
                  <w:vAlign w:val="center"/>
                </w:tcPr>
                <w:p>
                  <w:pPr>
                    <w:pStyle w:val="42"/>
                    <w:keepNext w:val="0"/>
                    <w:keepLines w:val="0"/>
                    <w:widowControl/>
                    <w:suppressLineNumbers w:val="0"/>
                    <w:spacing w:before="0" w:beforeAutospacing="0" w:after="0" w:afterAutospacing="0"/>
                    <w:ind w:left="0" w:leftChars="0" w:right="0" w:rightChars="0"/>
                    <w:rPr>
                      <w:rFonts w:hint="default" w:ascii="Calibri" w:hAnsi="Calibri" w:eastAsia="宋体" w:cs="Times New Roman"/>
                      <w:color w:val="auto"/>
                      <w:sz w:val="21"/>
                      <w:szCs w:val="24"/>
                      <w:highlight w:val="none"/>
                      <w:lang w:val="en-US" w:eastAsia="zh-CN" w:bidi="ar-SA"/>
                    </w:rPr>
                  </w:pPr>
                  <w:r>
                    <w:rPr>
                      <w:rFonts w:hint="default" w:eastAsia="宋体" w:cs="Times New Roman"/>
                      <w:color w:val="auto"/>
                      <w:highlight w:val="none"/>
                      <w:lang w:val="en-US" w:eastAsia="zh-CN"/>
                    </w:rPr>
                    <w:t>选用低噪设备</w:t>
                  </w:r>
                </w:p>
              </w:tc>
            </w:tr>
          </w:tbl>
          <w:p>
            <w:pPr>
              <w:keepNext w:val="0"/>
              <w:keepLines w:val="0"/>
              <w:suppressLineNumbers w:val="0"/>
              <w:spacing w:before="0" w:beforeAutospacing="0" w:after="0" w:afterAutospacing="0"/>
              <w:ind w:left="0" w:leftChars="0" w:right="0" w:firstLine="0" w:firstLineChars="0"/>
              <w:rPr>
                <w:rFonts w:hint="default" w:ascii="Times New Roman" w:hAnsi="Times New Roman" w:cs="Times New Roman"/>
                <w:color w:val="FF000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9" w:type="dxa"/>
            <w:noWrap w:val="0"/>
            <w:vAlign w:val="center"/>
          </w:tcPr>
          <w:p>
            <w:pPr>
              <w:pStyle w:val="44"/>
              <w:keepNext w:val="0"/>
              <w:keepLines w:val="0"/>
              <w:widowControl/>
              <w:suppressLineNumbers w:val="0"/>
              <w:spacing w:before="0" w:beforeAutospacing="0" w:after="0" w:afterAutospacing="0"/>
              <w:ind w:left="0" w:right="0"/>
              <w:rPr>
                <w:rFonts w:hint="default" w:ascii="Times New Roman" w:hAnsi="Times New Roman" w:cs="Times New Roman"/>
                <w:b w:val="0"/>
                <w:bCs/>
                <w:color w:val="auto"/>
                <w:szCs w:val="20"/>
                <w:highlight w:val="none"/>
              </w:rPr>
            </w:pPr>
            <w:r>
              <w:rPr>
                <w:rFonts w:hint="default" w:ascii="Times New Roman" w:hAnsi="Times New Roman" w:cs="Times New Roman"/>
                <w:b w:val="0"/>
                <w:bCs/>
                <w:color w:val="auto"/>
                <w:szCs w:val="20"/>
                <w:highlight w:val="none"/>
              </w:rPr>
              <w:t>与项目有关的</w:t>
            </w:r>
            <w:r>
              <w:rPr>
                <w:rFonts w:hint="eastAsia" w:cs="Times New Roman"/>
                <w:b w:val="0"/>
                <w:bCs/>
                <w:color w:val="auto"/>
                <w:szCs w:val="20"/>
                <w:highlight w:val="none"/>
                <w:lang w:eastAsia="zh-CN"/>
              </w:rPr>
              <w:t>现有</w:t>
            </w:r>
            <w:r>
              <w:rPr>
                <w:rFonts w:hint="default" w:ascii="Times New Roman" w:hAnsi="Times New Roman" w:cs="Times New Roman"/>
                <w:b w:val="0"/>
                <w:bCs/>
                <w:color w:val="auto"/>
                <w:szCs w:val="20"/>
                <w:highlight w:val="none"/>
              </w:rPr>
              <w:t>环境污染问题</w:t>
            </w:r>
          </w:p>
        </w:tc>
        <w:tc>
          <w:tcPr>
            <w:tcW w:w="8765" w:type="dxa"/>
            <w:noWrap w:val="0"/>
            <w:vAlign w:val="center"/>
          </w:tcPr>
          <w:p>
            <w:pPr>
              <w:keepNext w:val="0"/>
              <w:keepLines w:val="0"/>
              <w:suppressLineNumbers w:val="0"/>
              <w:adjustRightInd/>
              <w:snapToGrid/>
              <w:spacing w:before="0" w:beforeAutospacing="0" w:after="0" w:afterAutospacing="0"/>
              <w:ind w:left="0" w:right="0"/>
              <w:rPr>
                <w:rFonts w:hint="default" w:ascii="Times New Roman" w:hAnsi="Times New Roman" w:eastAsia="宋体" w:cs="Times New Roman"/>
                <w:b/>
                <w:bCs/>
                <w:szCs w:val="20"/>
                <w:highlight w:val="none"/>
              </w:rPr>
            </w:pPr>
            <w:r>
              <w:rPr>
                <w:rFonts w:hint="default" w:ascii="Times New Roman" w:hAnsi="Times New Roman" w:eastAsia="宋体" w:cs="Times New Roman"/>
                <w:b/>
                <w:bCs/>
                <w:szCs w:val="20"/>
                <w:highlight w:val="none"/>
              </w:rPr>
              <w:t>一、企业现有项目履行环保审批手续情况</w:t>
            </w:r>
          </w:p>
          <w:p>
            <w:pPr>
              <w:keepNext w:val="0"/>
              <w:keepLines w:val="0"/>
              <w:suppressLineNumbers w:val="0"/>
              <w:adjustRightInd/>
              <w:snapToGrid/>
              <w:spacing w:before="0" w:beforeAutospacing="0" w:after="0" w:afterAutospacing="0"/>
              <w:ind w:left="0" w:right="0"/>
              <w:rPr>
                <w:rFonts w:hint="default" w:ascii="Times New Roman" w:hAnsi="Times New Roman" w:cs="Times New Roman"/>
                <w:szCs w:val="20"/>
                <w:highlight w:val="none"/>
              </w:rPr>
            </w:pPr>
            <w:r>
              <w:rPr>
                <w:rFonts w:hint="eastAsia" w:ascii="Times New Roman" w:hAnsi="Times New Roman" w:cs="Times New Roman"/>
                <w:szCs w:val="20"/>
                <w:highlight w:val="none"/>
                <w:lang w:eastAsia="zh-CN"/>
              </w:rPr>
              <w:t>湖南省湘北城乡生态环保科技有限公司</w:t>
            </w:r>
            <w:r>
              <w:rPr>
                <w:rFonts w:hint="default" w:ascii="Times New Roman" w:hAnsi="Times New Roman" w:cs="Times New Roman"/>
                <w:szCs w:val="20"/>
                <w:highlight w:val="none"/>
              </w:rPr>
              <w:t>现位于</w:t>
            </w:r>
            <w:r>
              <w:rPr>
                <w:rFonts w:hint="default" w:ascii="Times New Roman" w:hAnsi="Times New Roman" w:cs="Times New Roman"/>
                <w:szCs w:val="20"/>
                <w:highlight w:val="none"/>
                <w:lang w:val="en-US" w:eastAsia="zh-CN"/>
              </w:rPr>
              <w:t>岳阳</w:t>
            </w:r>
            <w:r>
              <w:rPr>
                <w:rFonts w:hint="eastAsia" w:ascii="Times New Roman" w:hAnsi="Times New Roman" w:cs="Times New Roman"/>
                <w:szCs w:val="20"/>
                <w:highlight w:val="none"/>
                <w:lang w:val="en-US" w:eastAsia="zh-CN"/>
              </w:rPr>
              <w:t>市君山区君山蔬菜科技园内</w:t>
            </w:r>
            <w:r>
              <w:rPr>
                <w:rFonts w:hint="default" w:ascii="Times New Roman" w:hAnsi="Times New Roman" w:cs="Times New Roman"/>
                <w:szCs w:val="20"/>
                <w:highlight w:val="none"/>
              </w:rPr>
              <w:t>。自</w:t>
            </w:r>
            <w:r>
              <w:rPr>
                <w:rFonts w:hint="eastAsia" w:ascii="Times New Roman" w:hAnsi="Times New Roman" w:cs="Times New Roman"/>
                <w:szCs w:val="20"/>
                <w:highlight w:val="none"/>
                <w:lang w:val="en-US" w:eastAsia="zh-CN"/>
              </w:rPr>
              <w:t>2020</w:t>
            </w:r>
            <w:r>
              <w:rPr>
                <w:rFonts w:hint="default" w:ascii="Times New Roman" w:hAnsi="Times New Roman" w:cs="Times New Roman"/>
                <w:szCs w:val="20"/>
                <w:highlight w:val="none"/>
                <w:lang w:val="en-US" w:eastAsia="zh-CN"/>
              </w:rPr>
              <w:t>年</w:t>
            </w:r>
            <w:r>
              <w:rPr>
                <w:rFonts w:hint="default" w:ascii="Times New Roman" w:hAnsi="Times New Roman" w:cs="Times New Roman"/>
                <w:szCs w:val="20"/>
                <w:highlight w:val="none"/>
              </w:rPr>
              <w:t>至今，</w:t>
            </w:r>
            <w:r>
              <w:rPr>
                <w:rFonts w:hint="eastAsia" w:ascii="Times New Roman" w:hAnsi="Times New Roman" w:cs="Times New Roman"/>
                <w:szCs w:val="20"/>
                <w:highlight w:val="none"/>
                <w:lang w:val="en-US" w:eastAsia="zh-CN"/>
              </w:rPr>
              <w:t>建设</w:t>
            </w:r>
            <w:r>
              <w:rPr>
                <w:rFonts w:hint="default" w:ascii="Times New Roman" w:hAnsi="Times New Roman" w:cs="Times New Roman"/>
                <w:szCs w:val="20"/>
                <w:highlight w:val="none"/>
                <w:lang w:val="en-US" w:eastAsia="zh-CN"/>
              </w:rPr>
              <w:t>了</w:t>
            </w:r>
            <w:r>
              <w:rPr>
                <w:rFonts w:hint="eastAsia" w:ascii="Times New Roman" w:hAnsi="Times New Roman" w:cs="Times New Roman"/>
                <w:szCs w:val="20"/>
                <w:highlight w:val="none"/>
                <w:lang w:val="en-US" w:eastAsia="zh-CN"/>
              </w:rPr>
              <w:t>生态循环经济</w:t>
            </w:r>
            <w:r>
              <w:rPr>
                <w:rFonts w:hint="default" w:ascii="Times New Roman" w:hAnsi="Times New Roman" w:cs="Times New Roman"/>
                <w:szCs w:val="20"/>
                <w:highlight w:val="none"/>
                <w:lang w:val="en-US" w:eastAsia="zh-CN"/>
              </w:rPr>
              <w:t>项目</w:t>
            </w:r>
            <w:r>
              <w:rPr>
                <w:rFonts w:hint="default" w:ascii="Times New Roman" w:hAnsi="Times New Roman" w:cs="Times New Roman"/>
                <w:szCs w:val="20"/>
                <w:highlight w:val="none"/>
              </w:rPr>
              <w:t>。梳理其环评及验收手续，情况详见下表。</w:t>
            </w:r>
          </w:p>
          <w:p>
            <w:pPr>
              <w:pStyle w:val="44"/>
              <w:keepNext w:val="0"/>
              <w:keepLines w:val="0"/>
              <w:widowControl/>
              <w:suppressLineNumbers w:val="0"/>
              <w:spacing w:before="0" w:beforeAutospacing="0" w:after="0" w:afterAutospacing="0"/>
              <w:ind w:left="0" w:right="0"/>
              <w:rPr>
                <w:rFonts w:hint="default" w:ascii="Times New Roman" w:hAnsi="Times New Roman" w:eastAsia="宋体" w:cs="Times New Roman"/>
                <w:b/>
                <w:color w:val="auto"/>
                <w:szCs w:val="20"/>
                <w:highlight w:val="none"/>
              </w:rPr>
            </w:pPr>
            <w:r>
              <w:rPr>
                <w:rFonts w:hint="default" w:ascii="Times New Roman" w:hAnsi="Times New Roman" w:eastAsia="宋体" w:cs="Times New Roman"/>
                <w:b/>
                <w:color w:val="auto"/>
                <w:szCs w:val="20"/>
                <w:highlight w:val="none"/>
              </w:rPr>
              <w:t>表2-</w:t>
            </w:r>
            <w:r>
              <w:rPr>
                <w:rFonts w:hint="eastAsia" w:ascii="Times New Roman" w:hAnsi="Times New Roman" w:eastAsia="宋体" w:cs="Times New Roman"/>
                <w:b/>
                <w:color w:val="auto"/>
                <w:szCs w:val="20"/>
                <w:highlight w:val="none"/>
                <w:lang w:val="en-US" w:eastAsia="zh-CN"/>
              </w:rPr>
              <w:t>9</w:t>
            </w:r>
            <w:r>
              <w:rPr>
                <w:rFonts w:hint="default" w:ascii="Times New Roman" w:hAnsi="Times New Roman" w:eastAsia="宋体" w:cs="Times New Roman"/>
                <w:b/>
                <w:color w:val="auto"/>
                <w:szCs w:val="20"/>
                <w:highlight w:val="none"/>
              </w:rPr>
              <w:t xml:space="preserve"> 项目环评及验收手续履行情况一览表</w:t>
            </w:r>
          </w:p>
          <w:tbl>
            <w:tblPr>
              <w:tblStyle w:val="25"/>
              <w:tblW w:w="48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1148"/>
              <w:gridCol w:w="1238"/>
              <w:gridCol w:w="1937"/>
              <w:gridCol w:w="1626"/>
              <w:gridCol w:w="1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blHeader/>
                <w:jc w:val="center"/>
              </w:trPr>
              <w:tc>
                <w:tcPr>
                  <w:tcW w:w="611" w:type="dxa"/>
                  <w:vMerge w:val="restart"/>
                  <w:tcBorders>
                    <w:tl2br w:val="nil"/>
                    <w:tr2bl w:val="nil"/>
                  </w:tcBorders>
                  <w:noWrap w:val="0"/>
                  <w:vAlign w:val="center"/>
                </w:tcPr>
                <w:p>
                  <w:pPr>
                    <w:pStyle w:val="42"/>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序号</w:t>
                  </w:r>
                </w:p>
              </w:tc>
              <w:tc>
                <w:tcPr>
                  <w:tcW w:w="1148" w:type="dxa"/>
                  <w:vMerge w:val="restart"/>
                  <w:tcBorders>
                    <w:tl2br w:val="nil"/>
                    <w:tr2bl w:val="nil"/>
                  </w:tcBorders>
                  <w:noWrap w:val="0"/>
                  <w:vAlign w:val="center"/>
                </w:tcPr>
                <w:p>
                  <w:pPr>
                    <w:pStyle w:val="42"/>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建设项目名称</w:t>
                  </w:r>
                </w:p>
              </w:tc>
              <w:tc>
                <w:tcPr>
                  <w:tcW w:w="3175" w:type="dxa"/>
                  <w:gridSpan w:val="2"/>
                  <w:tcBorders>
                    <w:tl2br w:val="nil"/>
                    <w:tr2bl w:val="nil"/>
                  </w:tcBorders>
                  <w:noWrap w:val="0"/>
                  <w:vAlign w:val="center"/>
                </w:tcPr>
                <w:p>
                  <w:pPr>
                    <w:pStyle w:val="42"/>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环境影响评价</w:t>
                  </w:r>
                </w:p>
              </w:tc>
              <w:tc>
                <w:tcPr>
                  <w:tcW w:w="3265" w:type="dxa"/>
                  <w:gridSpan w:val="2"/>
                  <w:tcBorders>
                    <w:tl2br w:val="nil"/>
                    <w:tr2bl w:val="nil"/>
                  </w:tcBorders>
                  <w:noWrap w:val="0"/>
                  <w:vAlign w:val="center"/>
                </w:tcPr>
                <w:p>
                  <w:pPr>
                    <w:pStyle w:val="42"/>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竣工环境保护验收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blHeader/>
                <w:jc w:val="center"/>
              </w:trPr>
              <w:tc>
                <w:tcPr>
                  <w:tcW w:w="611" w:type="dxa"/>
                  <w:vMerge w:val="continue"/>
                  <w:tcBorders>
                    <w:tl2br w:val="nil"/>
                    <w:tr2bl w:val="nil"/>
                  </w:tcBorders>
                  <w:noWrap w:val="0"/>
                  <w:vAlign w:val="center"/>
                </w:tcPr>
                <w:p>
                  <w:pPr>
                    <w:pStyle w:val="42"/>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highlight w:val="none"/>
                    </w:rPr>
                  </w:pPr>
                </w:p>
              </w:tc>
              <w:tc>
                <w:tcPr>
                  <w:tcW w:w="1148" w:type="dxa"/>
                  <w:vMerge w:val="continue"/>
                  <w:tcBorders>
                    <w:tl2br w:val="nil"/>
                    <w:tr2bl w:val="nil"/>
                  </w:tcBorders>
                  <w:noWrap w:val="0"/>
                  <w:vAlign w:val="center"/>
                </w:tcPr>
                <w:p>
                  <w:pPr>
                    <w:pStyle w:val="42"/>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highlight w:val="none"/>
                    </w:rPr>
                  </w:pPr>
                </w:p>
              </w:tc>
              <w:tc>
                <w:tcPr>
                  <w:tcW w:w="1238" w:type="dxa"/>
                  <w:tcBorders>
                    <w:tl2br w:val="nil"/>
                    <w:tr2bl w:val="nil"/>
                  </w:tcBorders>
                  <w:noWrap w:val="0"/>
                  <w:vAlign w:val="center"/>
                </w:tcPr>
                <w:p>
                  <w:pPr>
                    <w:pStyle w:val="42"/>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审批单位</w:t>
                  </w:r>
                </w:p>
              </w:tc>
              <w:tc>
                <w:tcPr>
                  <w:tcW w:w="1937" w:type="dxa"/>
                  <w:tcBorders>
                    <w:tl2br w:val="nil"/>
                    <w:tr2bl w:val="nil"/>
                  </w:tcBorders>
                  <w:noWrap w:val="0"/>
                  <w:vAlign w:val="center"/>
                </w:tcPr>
                <w:p>
                  <w:pPr>
                    <w:pStyle w:val="42"/>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批准文号</w:t>
                  </w:r>
                </w:p>
              </w:tc>
              <w:tc>
                <w:tcPr>
                  <w:tcW w:w="1626" w:type="dxa"/>
                  <w:tcBorders>
                    <w:tl2br w:val="nil"/>
                    <w:tr2bl w:val="nil"/>
                  </w:tcBorders>
                  <w:noWrap w:val="0"/>
                  <w:vAlign w:val="center"/>
                </w:tcPr>
                <w:p>
                  <w:pPr>
                    <w:pStyle w:val="42"/>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审批单位</w:t>
                  </w:r>
                </w:p>
              </w:tc>
              <w:tc>
                <w:tcPr>
                  <w:tcW w:w="1639" w:type="dxa"/>
                  <w:tcBorders>
                    <w:tl2br w:val="nil"/>
                    <w:tr2bl w:val="nil"/>
                  </w:tcBorders>
                  <w:noWrap w:val="0"/>
                  <w:vAlign w:val="center"/>
                </w:tcPr>
                <w:p>
                  <w:pPr>
                    <w:pStyle w:val="42"/>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批准文号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tblHeader/>
                <w:jc w:val="center"/>
              </w:trPr>
              <w:tc>
                <w:tcPr>
                  <w:tcW w:w="611" w:type="dxa"/>
                  <w:tcBorders>
                    <w:tl2br w:val="nil"/>
                    <w:tr2bl w:val="nil"/>
                  </w:tcBorders>
                  <w:noWrap w:val="0"/>
                  <w:vAlign w:val="center"/>
                </w:tcPr>
                <w:p>
                  <w:pPr>
                    <w:pStyle w:val="42"/>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w:t>
                  </w:r>
                </w:p>
              </w:tc>
              <w:tc>
                <w:tcPr>
                  <w:tcW w:w="1148" w:type="dxa"/>
                  <w:tcBorders>
                    <w:tl2br w:val="nil"/>
                    <w:tr2bl w:val="nil"/>
                  </w:tcBorders>
                  <w:noWrap w:val="0"/>
                  <w:vAlign w:val="center"/>
                </w:tcPr>
                <w:p>
                  <w:pPr>
                    <w:pStyle w:val="42"/>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val="en-US" w:eastAsia="zh-CN"/>
                    </w:rPr>
                    <w:t>生态循环经济</w:t>
                  </w:r>
                </w:p>
              </w:tc>
              <w:tc>
                <w:tcPr>
                  <w:tcW w:w="1238" w:type="dxa"/>
                  <w:tcBorders>
                    <w:tl2br w:val="nil"/>
                    <w:tr2bl w:val="nil"/>
                  </w:tcBorders>
                  <w:noWrap w:val="0"/>
                  <w:vAlign w:val="center"/>
                </w:tcPr>
                <w:p>
                  <w:pPr>
                    <w:pStyle w:val="42"/>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岳阳环境保护局</w:t>
                  </w:r>
                </w:p>
              </w:tc>
              <w:tc>
                <w:tcPr>
                  <w:tcW w:w="1937" w:type="dxa"/>
                  <w:tcBorders>
                    <w:tl2br w:val="nil"/>
                    <w:tr2bl w:val="nil"/>
                  </w:tcBorders>
                  <w:noWrap w:val="0"/>
                  <w:vAlign w:val="center"/>
                </w:tcPr>
                <w:p>
                  <w:pPr>
                    <w:pStyle w:val="42"/>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岳环评</w:t>
                  </w:r>
                  <w:r>
                    <w:rPr>
                      <w:rFonts w:hint="default" w:ascii="Times New Roman" w:hAnsi="Times New Roman" w:eastAsia="宋体" w:cs="Times New Roman"/>
                      <w:color w:val="auto"/>
                      <w:highlight w:val="none"/>
                    </w:rPr>
                    <w:t>[20</w:t>
                  </w:r>
                  <w:r>
                    <w:rPr>
                      <w:rFonts w:hint="default" w:ascii="Times New Roman" w:hAnsi="Times New Roman" w:eastAsia="宋体" w:cs="Times New Roman"/>
                      <w:color w:val="auto"/>
                      <w:highlight w:val="none"/>
                      <w:lang w:val="en-US" w:eastAsia="zh-CN"/>
                    </w:rPr>
                    <w:t>20</w:t>
                  </w:r>
                  <w:r>
                    <w:rPr>
                      <w:rFonts w:hint="default" w:ascii="Times New Roman" w:hAnsi="Times New Roman" w:eastAsia="宋体" w:cs="Times New Roman"/>
                      <w:color w:val="auto"/>
                      <w:highlight w:val="none"/>
                    </w:rPr>
                    <w:t>]</w:t>
                  </w:r>
                  <w:r>
                    <w:rPr>
                      <w:rFonts w:hint="default" w:ascii="Times New Roman" w:hAnsi="Times New Roman" w:eastAsia="宋体" w:cs="Times New Roman"/>
                      <w:color w:val="auto"/>
                      <w:highlight w:val="none"/>
                      <w:lang w:val="en-US" w:eastAsia="zh-CN"/>
                    </w:rPr>
                    <w:t>85号</w:t>
                  </w:r>
                </w:p>
              </w:tc>
              <w:tc>
                <w:tcPr>
                  <w:tcW w:w="1626" w:type="dxa"/>
                  <w:tcBorders>
                    <w:tl2br w:val="nil"/>
                    <w:tr2bl w:val="nil"/>
                  </w:tcBorders>
                  <w:noWrap w:val="0"/>
                  <w:vAlign w:val="center"/>
                </w:tcPr>
                <w:p>
                  <w:pPr>
                    <w:pStyle w:val="42"/>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eastAsia="zh-CN"/>
                    </w:rPr>
                    <w:t>岳阳市君山区环境督察大队</w:t>
                  </w:r>
                </w:p>
              </w:tc>
              <w:tc>
                <w:tcPr>
                  <w:tcW w:w="1639" w:type="dxa"/>
                  <w:tcBorders>
                    <w:tl2br w:val="nil"/>
                    <w:tr2bl w:val="nil"/>
                  </w:tcBorders>
                  <w:noWrap w:val="0"/>
                  <w:vAlign w:val="center"/>
                </w:tcPr>
                <w:p>
                  <w:pPr>
                    <w:pStyle w:val="42"/>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2021.3</w:t>
                  </w:r>
                </w:p>
              </w:tc>
            </w:tr>
          </w:tbl>
          <w:p>
            <w:pPr>
              <w:keepNext w:val="0"/>
              <w:keepLines w:val="0"/>
              <w:suppressLineNumbers w:val="0"/>
              <w:adjustRightInd/>
              <w:snapToGrid/>
              <w:spacing w:before="0" w:beforeAutospacing="0" w:after="0" w:afterAutospacing="0"/>
              <w:ind w:left="0" w:right="0"/>
              <w:jc w:val="both"/>
              <w:rPr>
                <w:rFonts w:hint="default" w:ascii="Times New Roman" w:hAnsi="Times New Roman" w:eastAsia="宋体" w:cs="Times New Roman"/>
                <w:b/>
                <w:bCs/>
                <w:szCs w:val="20"/>
                <w:highlight w:val="none"/>
              </w:rPr>
            </w:pPr>
            <w:r>
              <w:rPr>
                <w:rFonts w:hint="default" w:ascii="Times New Roman" w:hAnsi="Times New Roman" w:eastAsia="宋体" w:cs="Times New Roman"/>
                <w:b/>
                <w:bCs/>
                <w:szCs w:val="20"/>
                <w:highlight w:val="none"/>
              </w:rPr>
              <w:t>二、</w:t>
            </w:r>
            <w:r>
              <w:rPr>
                <w:rFonts w:hint="eastAsia" w:cs="Times New Roman"/>
                <w:b/>
                <w:bCs/>
                <w:szCs w:val="20"/>
                <w:highlight w:val="none"/>
                <w:lang w:eastAsia="zh-CN"/>
              </w:rPr>
              <w:t>现有</w:t>
            </w:r>
            <w:r>
              <w:rPr>
                <w:rFonts w:hint="default" w:ascii="Times New Roman" w:hAnsi="Times New Roman" w:eastAsia="宋体" w:cs="Times New Roman"/>
                <w:b/>
                <w:bCs/>
                <w:szCs w:val="20"/>
                <w:highlight w:val="none"/>
              </w:rPr>
              <w:t>工程建设情况</w:t>
            </w:r>
          </w:p>
          <w:p>
            <w:pPr>
              <w:keepNext w:val="0"/>
              <w:keepLines w:val="0"/>
              <w:suppressLineNumbers w:val="0"/>
              <w:adjustRightInd/>
              <w:snapToGrid/>
              <w:spacing w:before="0" w:beforeAutospacing="0" w:after="0" w:afterAutospacing="0"/>
              <w:ind w:left="0" w:right="0"/>
              <w:jc w:val="both"/>
              <w:rPr>
                <w:rFonts w:hint="default" w:ascii="Times New Roman" w:hAnsi="Times New Roman" w:cs="Times New Roman"/>
                <w:szCs w:val="20"/>
                <w:highlight w:val="none"/>
              </w:rPr>
            </w:pPr>
            <w:r>
              <w:rPr>
                <w:rFonts w:hint="default" w:ascii="Times New Roman" w:hAnsi="Times New Roman" w:cs="Times New Roman"/>
                <w:szCs w:val="20"/>
                <w:highlight w:val="none"/>
              </w:rPr>
              <w:t>本次评价根据企业现有项目环评及现有项目环保竣工验收报告，介绍企业</w:t>
            </w:r>
            <w:r>
              <w:rPr>
                <w:rFonts w:hint="eastAsia" w:cs="Times New Roman"/>
                <w:szCs w:val="20"/>
                <w:highlight w:val="none"/>
                <w:lang w:eastAsia="zh-CN"/>
              </w:rPr>
              <w:t>现有</w:t>
            </w:r>
            <w:r>
              <w:rPr>
                <w:rFonts w:hint="default" w:ascii="Times New Roman" w:hAnsi="Times New Roman" w:cs="Times New Roman"/>
                <w:szCs w:val="20"/>
                <w:highlight w:val="none"/>
              </w:rPr>
              <w:t>污染情况。</w:t>
            </w:r>
          </w:p>
          <w:p>
            <w:pPr>
              <w:keepNext w:val="0"/>
              <w:keepLines w:val="0"/>
              <w:suppressLineNumbers w:val="0"/>
              <w:adjustRightInd/>
              <w:snapToGrid/>
              <w:spacing w:before="0" w:beforeAutospacing="0" w:after="0" w:afterAutospacing="0"/>
              <w:ind w:left="0" w:right="0"/>
              <w:jc w:val="both"/>
              <w:rPr>
                <w:rFonts w:hint="default" w:ascii="Times New Roman" w:hAnsi="Times New Roman" w:cs="Times New Roman"/>
                <w:szCs w:val="20"/>
                <w:highlight w:val="none"/>
              </w:rPr>
            </w:pPr>
            <w:r>
              <w:rPr>
                <w:rFonts w:hint="default" w:ascii="Times New Roman" w:hAnsi="Times New Roman" w:cs="Times New Roman"/>
                <w:szCs w:val="20"/>
                <w:highlight w:val="none"/>
              </w:rPr>
              <w:t>1、</w:t>
            </w:r>
            <w:r>
              <w:rPr>
                <w:rFonts w:hint="eastAsia" w:ascii="Times New Roman" w:hAnsi="Times New Roman" w:cs="Times New Roman"/>
                <w:szCs w:val="20"/>
                <w:highlight w:val="none"/>
                <w:lang w:val="en-US" w:eastAsia="zh-CN"/>
              </w:rPr>
              <w:t>生态循环经济</w:t>
            </w:r>
            <w:r>
              <w:rPr>
                <w:rFonts w:hint="default" w:ascii="Times New Roman" w:hAnsi="Times New Roman" w:cs="Times New Roman"/>
                <w:szCs w:val="20"/>
                <w:highlight w:val="none"/>
                <w:lang w:val="en-US" w:eastAsia="zh-CN"/>
              </w:rPr>
              <w:t>项目</w:t>
            </w:r>
            <w:r>
              <w:rPr>
                <w:rFonts w:hint="default" w:ascii="Times New Roman" w:hAnsi="Times New Roman" w:cs="Times New Roman"/>
                <w:szCs w:val="20"/>
                <w:highlight w:val="none"/>
              </w:rPr>
              <w:t>（已建成）工艺流程</w:t>
            </w:r>
          </w:p>
          <w:p>
            <w:pPr>
              <w:pStyle w:val="33"/>
              <w:keepNext w:val="0"/>
              <w:keepLines w:val="0"/>
              <w:suppressLineNumbers w:val="0"/>
              <w:spacing w:before="0" w:beforeAutospacing="0" w:after="0" w:afterAutospacing="0"/>
              <w:ind w:left="0" w:right="0"/>
              <w:rPr>
                <w:rFonts w:hint="eastAsia" w:eastAsia="宋体"/>
                <w:lang w:eastAsia="zh-CN"/>
              </w:rPr>
            </w:pPr>
            <w:r>
              <w:rPr>
                <w:rFonts w:hint="eastAsia"/>
                <w:lang w:eastAsia="zh-CN"/>
              </w:rPr>
              <w:t>本项目以城市污水处理厂的污泥、秸秆、畜禽粪便等为原料，按适当比例混合后作为饲料养殖蚯蚓，工艺流程图如下：</w:t>
            </w:r>
          </w:p>
          <w:p>
            <w:pPr>
              <w:pStyle w:val="76"/>
              <w:keepNext w:val="0"/>
              <w:keepLines w:val="0"/>
              <w:widowControl/>
              <w:suppressLineNumbers w:val="0"/>
              <w:spacing w:before="0" w:beforeAutospacing="0" w:after="0" w:afterAutospacing="0"/>
              <w:ind w:left="0" w:right="0" w:firstLine="0" w:firstLineChars="0"/>
              <w:jc w:val="center"/>
              <w:rPr>
                <w:rFonts w:hint="default" w:ascii="Times New Roman" w:hAnsi="Times New Roman" w:cs="Times New Roman"/>
                <w:highlight w:val="none"/>
                <w:lang w:eastAsia="zh-CN"/>
              </w:rPr>
            </w:pPr>
            <w:r>
              <w:rPr>
                <w:rFonts w:hint="default" w:ascii="Times New Roman" w:hAnsi="Times New Roman" w:cs="Times New Roman"/>
                <w:highlight w:val="none"/>
                <w:lang w:eastAsia="zh-CN"/>
              </w:rPr>
              <w:drawing>
                <wp:inline distT="0" distB="0" distL="114300" distR="114300">
                  <wp:extent cx="5021580" cy="4763770"/>
                  <wp:effectExtent l="0" t="0" r="7620" b="17780"/>
                  <wp:docPr id="6" name="图片 35" descr="eae56ffd71529cdf9002aac691fcc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5" descr="eae56ffd71529cdf9002aac691fcc97"/>
                          <pic:cNvPicPr>
                            <a:picLocks noChangeAspect="1"/>
                          </pic:cNvPicPr>
                        </pic:nvPicPr>
                        <pic:blipFill>
                          <a:blip r:embed="rId18"/>
                          <a:stretch>
                            <a:fillRect/>
                          </a:stretch>
                        </pic:blipFill>
                        <pic:spPr>
                          <a:xfrm>
                            <a:off x="0" y="0"/>
                            <a:ext cx="5021580" cy="4763770"/>
                          </a:xfrm>
                          <a:prstGeom prst="rect">
                            <a:avLst/>
                          </a:prstGeom>
                          <a:noFill/>
                          <a:ln>
                            <a:noFill/>
                          </a:ln>
                        </pic:spPr>
                      </pic:pic>
                    </a:graphicData>
                  </a:graphic>
                </wp:inline>
              </w:drawing>
            </w:r>
          </w:p>
          <w:p>
            <w:pPr>
              <w:pStyle w:val="44"/>
              <w:keepNext w:val="0"/>
              <w:keepLines w:val="0"/>
              <w:widowControl/>
              <w:suppressLineNumbers w:val="0"/>
              <w:spacing w:before="0" w:beforeAutospacing="0" w:after="0" w:afterAutospacing="0" w:line="360" w:lineRule="auto"/>
              <w:ind w:left="0" w:right="0" w:firstLine="482" w:firstLineChars="200"/>
              <w:jc w:val="left"/>
              <w:rPr>
                <w:rFonts w:hint="default" w:ascii="Times New Roman" w:hAnsi="Times New Roman" w:eastAsia="宋体" w:cs="Times New Roman"/>
                <w:b/>
                <w:bCs w:val="0"/>
                <w:color w:val="auto"/>
                <w:szCs w:val="20"/>
                <w:highlight w:val="none"/>
                <w:lang w:val="en-US" w:eastAsia="zh-CN"/>
              </w:rPr>
            </w:pPr>
            <w:r>
              <w:rPr>
                <w:rFonts w:hint="eastAsia" w:ascii="Times New Roman" w:hAnsi="Times New Roman" w:eastAsia="宋体" w:cs="Times New Roman"/>
                <w:b/>
                <w:bCs w:val="0"/>
                <w:color w:val="auto"/>
                <w:szCs w:val="20"/>
                <w:highlight w:val="none"/>
                <w:lang w:eastAsia="zh-CN"/>
              </w:rPr>
              <w:t>图例说明：废气：</w:t>
            </w:r>
            <w:r>
              <w:rPr>
                <w:rFonts w:hint="eastAsia" w:ascii="Times New Roman" w:hAnsi="Times New Roman" w:eastAsia="宋体" w:cs="Times New Roman"/>
                <w:b/>
                <w:bCs w:val="0"/>
                <w:color w:val="auto"/>
                <w:szCs w:val="20"/>
                <w:highlight w:val="none"/>
                <w:lang w:val="en-US" w:eastAsia="zh-CN"/>
              </w:rPr>
              <w:t>G  固废：S</w:t>
            </w:r>
          </w:p>
          <w:p>
            <w:pPr>
              <w:pStyle w:val="44"/>
              <w:keepNext w:val="0"/>
              <w:keepLines w:val="0"/>
              <w:widowControl/>
              <w:suppressLineNumbers w:val="0"/>
              <w:spacing w:before="0" w:beforeAutospacing="0" w:after="0" w:afterAutospacing="0" w:line="360" w:lineRule="auto"/>
              <w:ind w:left="0" w:right="0"/>
              <w:rPr>
                <w:rFonts w:hint="default" w:ascii="Times New Roman" w:hAnsi="Times New Roman" w:cs="Times New Roman"/>
                <w:szCs w:val="20"/>
                <w:highlight w:val="none"/>
              </w:rPr>
            </w:pPr>
            <w:r>
              <w:rPr>
                <w:rFonts w:hint="default" w:ascii="Times New Roman" w:hAnsi="Times New Roman" w:eastAsia="宋体" w:cs="Times New Roman"/>
                <w:b/>
                <w:bCs w:val="0"/>
                <w:color w:val="auto"/>
                <w:szCs w:val="20"/>
                <w:highlight w:val="none"/>
              </w:rPr>
              <w:t>图2-</w:t>
            </w:r>
            <w:r>
              <w:rPr>
                <w:rFonts w:hint="default" w:ascii="Times New Roman" w:hAnsi="Times New Roman" w:eastAsia="宋体" w:cs="Times New Roman"/>
                <w:b/>
                <w:bCs w:val="0"/>
                <w:color w:val="auto"/>
                <w:szCs w:val="20"/>
                <w:highlight w:val="none"/>
                <w:lang w:val="en-US" w:eastAsia="zh-CN"/>
              </w:rPr>
              <w:t>4</w:t>
            </w:r>
            <w:r>
              <w:rPr>
                <w:rFonts w:hint="default" w:ascii="Times New Roman" w:hAnsi="Times New Roman" w:eastAsia="宋体" w:cs="Times New Roman"/>
                <w:b/>
                <w:bCs w:val="0"/>
                <w:color w:val="auto"/>
                <w:szCs w:val="20"/>
                <w:highlight w:val="none"/>
              </w:rPr>
              <w:t xml:space="preserve">  </w:t>
            </w:r>
            <w:r>
              <w:rPr>
                <w:rFonts w:hint="eastAsia" w:cs="Times New Roman"/>
                <w:b/>
                <w:bCs w:val="0"/>
                <w:color w:val="auto"/>
                <w:szCs w:val="20"/>
                <w:highlight w:val="none"/>
                <w:lang w:eastAsia="zh-CN"/>
              </w:rPr>
              <w:t>现有</w:t>
            </w:r>
            <w:r>
              <w:rPr>
                <w:rFonts w:hint="default" w:ascii="Times New Roman" w:hAnsi="Times New Roman" w:eastAsia="宋体" w:cs="Times New Roman"/>
                <w:b/>
                <w:bCs w:val="0"/>
                <w:color w:val="auto"/>
                <w:szCs w:val="20"/>
                <w:highlight w:val="none"/>
              </w:rPr>
              <w:t>项目工艺流程图</w:t>
            </w:r>
          </w:p>
          <w:p>
            <w:pPr>
              <w:keepNext w:val="0"/>
              <w:keepLines w:val="0"/>
              <w:suppressLineNumbers w:val="0"/>
              <w:adjustRightInd/>
              <w:snapToGrid/>
              <w:spacing w:before="0" w:beforeAutospacing="0" w:after="0" w:afterAutospacing="0"/>
              <w:ind w:left="0" w:right="0"/>
              <w:jc w:val="both"/>
              <w:rPr>
                <w:rFonts w:hint="default" w:ascii="Times New Roman" w:hAnsi="Times New Roman" w:eastAsia="宋体" w:cs="Times New Roman"/>
                <w:szCs w:val="20"/>
                <w:highlight w:val="none"/>
                <w:lang w:eastAsia="zh-CN"/>
              </w:rPr>
            </w:pPr>
            <w:r>
              <w:rPr>
                <w:rFonts w:hint="default" w:ascii="Times New Roman" w:hAnsi="Times New Roman" w:cs="Times New Roman"/>
                <w:szCs w:val="20"/>
                <w:highlight w:val="none"/>
              </w:rPr>
              <w:t>工艺流程说明</w:t>
            </w:r>
            <w:r>
              <w:rPr>
                <w:rFonts w:hint="default" w:ascii="Times New Roman" w:hAnsi="Times New Roman" w:cs="Times New Roman"/>
                <w:szCs w:val="20"/>
                <w:highlight w:val="none"/>
                <w:lang w:eastAsia="zh-CN"/>
              </w:rPr>
              <w:t>：</w:t>
            </w:r>
          </w:p>
          <w:p>
            <w:pPr>
              <w:pStyle w:val="33"/>
              <w:keepNext w:val="0"/>
              <w:keepLines w:val="0"/>
              <w:suppressLineNumbers w:val="0"/>
              <w:spacing w:before="0" w:beforeAutospacing="0" w:after="0" w:afterAutospacing="0"/>
              <w:ind w:left="0" w:right="0"/>
              <w:rPr>
                <w:rFonts w:hint="default" w:ascii="Times New Roman" w:hAnsi="Times New Roman" w:cs="Times New Roman"/>
              </w:rPr>
            </w:pPr>
            <w:r>
              <w:rPr>
                <w:rFonts w:hint="default" w:ascii="Times New Roman" w:hAnsi="Times New Roman" w:cs="Times New Roman"/>
                <w:lang w:eastAsia="zh-CN"/>
              </w:rPr>
              <w:t>①</w:t>
            </w:r>
            <w:r>
              <w:rPr>
                <w:rFonts w:hint="default" w:ascii="Times New Roman" w:hAnsi="Times New Roman" w:cs="Times New Roman"/>
              </w:rPr>
              <w:t>加料：将各种原料根据技术要求需要的比例（污泥：秸秆粉：沼渣：畜禽粪便=3:12:10:5）逐层铺放到蚯蚓养殖床上，无需额外添加氮、磷等营养物质及菌剂；</w:t>
            </w:r>
          </w:p>
          <w:p>
            <w:pPr>
              <w:pStyle w:val="33"/>
              <w:keepNext w:val="0"/>
              <w:keepLines w:val="0"/>
              <w:suppressLineNumbers w:val="0"/>
              <w:spacing w:before="0" w:beforeAutospacing="0" w:after="0" w:afterAutospacing="0"/>
              <w:ind w:left="0" w:right="0"/>
              <w:rPr>
                <w:rFonts w:hint="default" w:ascii="Times New Roman" w:hAnsi="Times New Roman" w:cs="Times New Roman"/>
              </w:rPr>
            </w:pPr>
            <w:r>
              <w:rPr>
                <w:rFonts w:hint="default" w:ascii="Times New Roman" w:hAnsi="Times New Roman" w:cs="Times New Roman"/>
                <w:lang w:eastAsia="zh-CN"/>
              </w:rPr>
              <w:t>②</w:t>
            </w:r>
            <w:r>
              <w:rPr>
                <w:rFonts w:hint="default" w:ascii="Times New Roman" w:hAnsi="Times New Roman" w:cs="Times New Roman"/>
              </w:rPr>
              <w:t>养殖：在铺好的原料上人工放养蚓种（蚓种初期外购，后期培育，不足部分进行购买）。本项目引入蚓种，幼蚓将长成成蚓，成蚓在生长过程中产出蚓茧，通过孵化成为幼蚓，孵化时间20天左右，根据幼蚓成活情况，购买添加新幼蚓，60天左右，即可得到蚯蚓及蚯蚓粪；</w:t>
            </w:r>
          </w:p>
          <w:p>
            <w:pPr>
              <w:keepNext w:val="0"/>
              <w:keepLines w:val="0"/>
              <w:suppressLineNumbers w:val="0"/>
              <w:spacing w:before="0" w:beforeAutospacing="0" w:after="0" w:afterAutospacing="0"/>
              <w:ind w:left="0" w:right="0"/>
              <w:rPr>
                <w:rFonts w:hint="eastAsia" w:ascii="Times New Roman" w:hAnsi="Times New Roman" w:eastAsia="宋体" w:cs="Times New Roman"/>
                <w:color w:val="auto"/>
                <w:szCs w:val="20"/>
                <w:highlight w:val="none"/>
                <w:lang w:val="en-US" w:eastAsia="zh-CN"/>
              </w:rPr>
            </w:pPr>
            <w:r>
              <w:rPr>
                <w:rFonts w:hint="default" w:ascii="Times New Roman" w:hAnsi="Times New Roman" w:cs="Times New Roman"/>
                <w:szCs w:val="20"/>
                <w:lang w:eastAsia="zh-CN"/>
              </w:rPr>
              <w:t>③</w:t>
            </w:r>
            <w:r>
              <w:rPr>
                <w:rFonts w:hint="default" w:ascii="Times New Roman" w:hAnsi="Times New Roman" w:cs="Times New Roman"/>
                <w:szCs w:val="20"/>
              </w:rPr>
              <w:t>堆料更新：</w:t>
            </w:r>
            <w:r>
              <w:rPr>
                <w:rFonts w:hint="eastAsia" w:ascii="Times New Roman" w:hAnsi="Times New Roman" w:eastAsia="宋体" w:cs="Times New Roman"/>
                <w:color w:val="auto"/>
                <w:szCs w:val="20"/>
                <w:highlight w:val="none"/>
                <w:lang w:val="en-US" w:eastAsia="zh-CN"/>
              </w:rPr>
              <w:t>根据不同的原料、季节、天气、温度、湿度按技术要求进行管理。养殖期间需要进行堆料更新，</w:t>
            </w:r>
            <w:r>
              <w:rPr>
                <w:rFonts w:hint="eastAsia" w:cs="Times New Roman"/>
                <w:color w:val="auto"/>
                <w:szCs w:val="20"/>
                <w:highlight w:val="none"/>
                <w:lang w:val="en-US" w:eastAsia="zh-CN"/>
              </w:rPr>
              <w:t>不</w:t>
            </w:r>
            <w:r>
              <w:rPr>
                <w:rFonts w:hint="eastAsia" w:ascii="Times New Roman" w:hAnsi="Times New Roman" w:eastAsia="宋体" w:cs="Times New Roman"/>
                <w:color w:val="auto"/>
                <w:szCs w:val="20"/>
                <w:highlight w:val="none"/>
                <w:lang w:val="en-US" w:eastAsia="zh-CN"/>
              </w:rPr>
              <w:t>定期对排在堆料表层的蚯蚓粪进行</w:t>
            </w:r>
            <w:r>
              <w:rPr>
                <w:rFonts w:hint="eastAsia" w:cs="Times New Roman"/>
                <w:color w:val="auto"/>
                <w:szCs w:val="20"/>
                <w:highlight w:val="none"/>
                <w:lang w:val="en-US" w:eastAsia="zh-CN"/>
              </w:rPr>
              <w:t>采收</w:t>
            </w:r>
            <w:r>
              <w:rPr>
                <w:rFonts w:hint="eastAsia" w:ascii="Times New Roman" w:hAnsi="Times New Roman" w:eastAsia="宋体" w:cs="Times New Roman"/>
                <w:color w:val="auto"/>
                <w:szCs w:val="20"/>
                <w:highlight w:val="none"/>
                <w:lang w:val="en-US" w:eastAsia="zh-CN"/>
              </w:rPr>
              <w:t>，</w:t>
            </w:r>
            <w:r>
              <w:rPr>
                <w:rFonts w:hint="eastAsia" w:cs="Times New Roman"/>
                <w:color w:val="auto"/>
                <w:szCs w:val="20"/>
                <w:highlight w:val="none"/>
                <w:lang w:val="en-US" w:eastAsia="zh-CN"/>
              </w:rPr>
              <w:t>或将蚓床部分旧料清除更换提高场地利用率，再</w:t>
            </w:r>
            <w:r>
              <w:rPr>
                <w:rFonts w:hint="eastAsia" w:ascii="Times New Roman" w:hAnsi="Times New Roman" w:eastAsia="宋体" w:cs="Times New Roman"/>
                <w:color w:val="auto"/>
                <w:szCs w:val="20"/>
                <w:highlight w:val="none"/>
                <w:lang w:val="en-US" w:eastAsia="zh-CN"/>
              </w:rPr>
              <w:t>在</w:t>
            </w:r>
            <w:r>
              <w:rPr>
                <w:rFonts w:hint="eastAsia" w:cs="Times New Roman"/>
                <w:color w:val="auto"/>
                <w:szCs w:val="20"/>
                <w:highlight w:val="none"/>
                <w:lang w:val="en-US" w:eastAsia="zh-CN"/>
              </w:rPr>
              <w:t>蚓床</w:t>
            </w:r>
            <w:r>
              <w:rPr>
                <w:rFonts w:hint="eastAsia" w:ascii="Times New Roman" w:hAnsi="Times New Roman" w:eastAsia="宋体" w:cs="Times New Roman"/>
                <w:color w:val="auto"/>
                <w:szCs w:val="20"/>
                <w:highlight w:val="none"/>
                <w:lang w:val="en-US" w:eastAsia="zh-CN"/>
              </w:rPr>
              <w:t>上面或侧面添加新料。</w:t>
            </w:r>
          </w:p>
          <w:p>
            <w:pPr>
              <w:keepNext w:val="0"/>
              <w:keepLines w:val="0"/>
              <w:suppressLineNumbers w:val="0"/>
              <w:spacing w:before="0" w:beforeAutospacing="0" w:after="0" w:afterAutospacing="0"/>
              <w:ind w:left="0" w:right="0"/>
              <w:rPr>
                <w:rFonts w:hint="default" w:ascii="Times New Roman" w:hAnsi="Times New Roman" w:cs="Times New Roman"/>
                <w:szCs w:val="20"/>
              </w:rPr>
            </w:pPr>
            <w:r>
              <w:rPr>
                <w:rFonts w:hint="default" w:ascii="Times New Roman" w:hAnsi="Times New Roman" w:cs="Times New Roman"/>
                <w:szCs w:val="20"/>
                <w:lang w:eastAsia="zh-CN"/>
              </w:rPr>
              <w:t>④</w:t>
            </w:r>
            <w:r>
              <w:rPr>
                <w:rFonts w:hint="default" w:ascii="Times New Roman" w:hAnsi="Times New Roman" w:cs="Times New Roman"/>
                <w:szCs w:val="20"/>
              </w:rPr>
              <w:t>清场：</w:t>
            </w:r>
            <w:r>
              <w:rPr>
                <w:rFonts w:hint="eastAsia" w:ascii="Times New Roman" w:hAnsi="Times New Roman" w:eastAsia="宋体" w:cs="Times New Roman"/>
                <w:color w:val="auto"/>
                <w:szCs w:val="20"/>
                <w:highlight w:val="none"/>
                <w:lang w:val="en-US" w:eastAsia="zh-CN"/>
              </w:rPr>
              <w:t>当蚯蚓养殖床的物料累积到一定程度后，将蚯蚓与蚯蚓粪人工分离清场，再进行下一轮的循环性操作；分离的蚯蚓作为饵料鲜销渔需市场，蚯蚓粪转运至当地有机肥料</w:t>
            </w:r>
            <w:r>
              <w:rPr>
                <w:rFonts w:hint="eastAsia" w:cs="Times New Roman"/>
                <w:color w:val="auto"/>
                <w:szCs w:val="20"/>
                <w:highlight w:val="none"/>
                <w:lang w:val="en-US" w:eastAsia="zh-CN"/>
              </w:rPr>
              <w:t>代加工</w:t>
            </w:r>
            <w:r>
              <w:rPr>
                <w:rFonts w:hint="eastAsia" w:ascii="Times New Roman" w:hAnsi="Times New Roman" w:eastAsia="宋体" w:cs="Times New Roman"/>
                <w:color w:val="auto"/>
                <w:szCs w:val="20"/>
                <w:highlight w:val="none"/>
                <w:lang w:val="en-US" w:eastAsia="zh-CN"/>
              </w:rPr>
              <w:t>厂或</w:t>
            </w:r>
            <w:r>
              <w:rPr>
                <w:rFonts w:hint="eastAsia" w:cs="Times New Roman"/>
                <w:color w:val="auto"/>
                <w:szCs w:val="20"/>
                <w:highlight w:val="none"/>
                <w:lang w:val="en-US" w:eastAsia="zh-CN"/>
              </w:rPr>
              <w:t>园林绿化</w:t>
            </w:r>
            <w:r>
              <w:rPr>
                <w:rFonts w:hint="eastAsia" w:ascii="Times New Roman" w:hAnsi="Times New Roman" w:eastAsia="宋体" w:cs="Times New Roman"/>
                <w:color w:val="auto"/>
                <w:szCs w:val="20"/>
                <w:highlight w:val="none"/>
                <w:lang w:val="en-US" w:eastAsia="zh-CN"/>
              </w:rPr>
              <w:t>基地。</w:t>
            </w:r>
          </w:p>
          <w:p>
            <w:pPr>
              <w:pStyle w:val="33"/>
              <w:keepNext w:val="0"/>
              <w:keepLines w:val="0"/>
              <w:suppressLineNumbers w:val="0"/>
              <w:spacing w:before="0" w:beforeAutospacing="0" w:after="0" w:afterAutospacing="0"/>
              <w:ind w:left="0" w:right="0"/>
              <w:rPr>
                <w:rFonts w:hint="default" w:ascii="Times New Roman" w:hAnsi="Times New Roman" w:cs="Times New Roman"/>
              </w:rPr>
            </w:pPr>
            <w:r>
              <w:rPr>
                <w:rFonts w:hint="default" w:ascii="Times New Roman" w:hAnsi="Times New Roman" w:cs="Times New Roman"/>
              </w:rPr>
              <w:t>本项目养殖周期为3个月，一年养殖4个周期。</w:t>
            </w:r>
          </w:p>
          <w:p>
            <w:pPr>
              <w:keepNext w:val="0"/>
              <w:keepLines w:val="0"/>
              <w:numPr>
                <w:ilvl w:val="0"/>
                <w:numId w:val="2"/>
              </w:numPr>
              <w:suppressLineNumbers w:val="0"/>
              <w:adjustRightInd/>
              <w:snapToGrid/>
              <w:spacing w:before="0" w:beforeAutospacing="0" w:after="0" w:afterAutospacing="0"/>
              <w:ind w:left="0" w:right="0"/>
              <w:jc w:val="both"/>
              <w:rPr>
                <w:rFonts w:hint="default" w:ascii="Times New Roman" w:hAnsi="Times New Roman" w:eastAsia="宋体" w:cs="Times New Roman"/>
                <w:szCs w:val="20"/>
                <w:highlight w:val="none"/>
              </w:rPr>
            </w:pPr>
            <w:r>
              <w:rPr>
                <w:rFonts w:hint="eastAsia" w:cs="Times New Roman"/>
                <w:szCs w:val="20"/>
                <w:highlight w:val="none"/>
                <w:lang w:eastAsia="zh-CN"/>
              </w:rPr>
              <w:t>现有</w:t>
            </w:r>
            <w:r>
              <w:rPr>
                <w:rFonts w:hint="default" w:ascii="Times New Roman" w:hAnsi="Times New Roman" w:eastAsia="宋体" w:cs="Times New Roman"/>
                <w:szCs w:val="20"/>
                <w:highlight w:val="none"/>
              </w:rPr>
              <w:t>污染物排放情况及处理措施</w:t>
            </w:r>
          </w:p>
          <w:p>
            <w:pPr>
              <w:keepNext w:val="0"/>
              <w:keepLines w:val="0"/>
              <w:numPr>
                <w:ilvl w:val="0"/>
                <w:numId w:val="0"/>
              </w:numPr>
              <w:suppressLineNumbers w:val="0"/>
              <w:adjustRightInd/>
              <w:snapToGrid/>
              <w:spacing w:before="0" w:beforeAutospacing="0" w:after="0" w:afterAutospacing="0"/>
              <w:ind w:left="0" w:right="0" w:firstLine="480" w:firstLineChars="200"/>
              <w:jc w:val="both"/>
              <w:rPr>
                <w:rFonts w:hint="default" w:ascii="Times New Roman" w:hAnsi="Times New Roman" w:eastAsia="宋体" w:cs="Times New Roman"/>
                <w:szCs w:val="20"/>
                <w:highlight w:val="none"/>
                <w:lang w:val="en-US" w:eastAsia="zh-CN"/>
              </w:rPr>
            </w:pPr>
            <w:r>
              <w:rPr>
                <w:rFonts w:hint="eastAsia" w:cs="Times New Roman"/>
                <w:szCs w:val="20"/>
                <w:highlight w:val="none"/>
                <w:lang w:eastAsia="zh-CN"/>
              </w:rPr>
              <w:t>现有</w:t>
            </w:r>
            <w:r>
              <w:rPr>
                <w:rFonts w:hint="default" w:ascii="Times New Roman" w:hAnsi="Times New Roman" w:eastAsia="宋体" w:cs="Times New Roman"/>
                <w:szCs w:val="20"/>
                <w:highlight w:val="none"/>
              </w:rPr>
              <w:t>项目污染防治措施见表2-</w:t>
            </w:r>
            <w:r>
              <w:rPr>
                <w:rFonts w:hint="eastAsia" w:cs="Times New Roman"/>
                <w:szCs w:val="20"/>
                <w:highlight w:val="none"/>
                <w:lang w:val="en-US" w:eastAsia="zh-CN"/>
              </w:rPr>
              <w:t>10。</w:t>
            </w:r>
          </w:p>
          <w:p>
            <w:pPr>
              <w:pStyle w:val="44"/>
              <w:keepNext w:val="0"/>
              <w:keepLines w:val="0"/>
              <w:widowControl/>
              <w:suppressLineNumbers w:val="0"/>
              <w:spacing w:before="0" w:beforeAutospacing="0" w:after="0" w:afterAutospacing="0"/>
              <w:ind w:left="0" w:right="0"/>
              <w:rPr>
                <w:rFonts w:hint="default" w:ascii="Times New Roman" w:hAnsi="Times New Roman" w:eastAsia="宋体" w:cs="Times New Roman"/>
                <w:b/>
                <w:color w:val="auto"/>
                <w:szCs w:val="20"/>
                <w:highlight w:val="none"/>
              </w:rPr>
            </w:pPr>
            <w:r>
              <w:rPr>
                <w:rFonts w:hint="default" w:ascii="Times New Roman" w:hAnsi="Times New Roman" w:eastAsia="宋体" w:cs="Times New Roman"/>
                <w:b/>
                <w:color w:val="auto"/>
                <w:szCs w:val="20"/>
                <w:highlight w:val="none"/>
              </w:rPr>
              <w:t>表2-</w:t>
            </w:r>
            <w:r>
              <w:rPr>
                <w:rFonts w:hint="eastAsia" w:ascii="Times New Roman" w:hAnsi="Times New Roman" w:eastAsia="宋体" w:cs="Times New Roman"/>
                <w:b/>
                <w:color w:val="auto"/>
                <w:szCs w:val="20"/>
                <w:highlight w:val="none"/>
                <w:lang w:val="en-US" w:eastAsia="zh-CN"/>
              </w:rPr>
              <w:t>10</w:t>
            </w:r>
            <w:r>
              <w:rPr>
                <w:rFonts w:hint="default" w:ascii="Times New Roman" w:hAnsi="Times New Roman" w:eastAsia="宋体" w:cs="Times New Roman"/>
                <w:b/>
                <w:color w:val="auto"/>
                <w:szCs w:val="20"/>
                <w:highlight w:val="none"/>
              </w:rPr>
              <w:t xml:space="preserve">  污染防治措施清单</w:t>
            </w:r>
          </w:p>
          <w:tbl>
            <w:tblPr>
              <w:tblStyle w:val="26"/>
              <w:tblW w:w="48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1338"/>
              <w:gridCol w:w="2393"/>
              <w:gridCol w:w="1650"/>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90" w:type="pct"/>
                  <w:tcBorders>
                    <w:tl2br w:val="nil"/>
                    <w:tr2bl w:val="nil"/>
                  </w:tcBorders>
                  <w:noWrap w:val="0"/>
                  <w:vAlign w:val="center"/>
                </w:tcPr>
                <w:p>
                  <w:pPr>
                    <w:pStyle w:val="76"/>
                    <w:keepNext w:val="0"/>
                    <w:keepLines w:val="0"/>
                    <w:widowControl/>
                    <w:suppressLineNumbers w:val="0"/>
                    <w:spacing w:before="0" w:beforeAutospacing="0" w:after="0" w:afterAutospacing="0"/>
                    <w:ind w:left="0" w:right="0" w:firstLine="0" w:firstLineChars="0"/>
                    <w:jc w:val="center"/>
                    <w:rPr>
                      <w:rFonts w:hint="default" w:ascii="Times New Roman" w:hAnsi="Times New Roman" w:cs="Times New Roman"/>
                      <w:highlight w:val="none"/>
                    </w:rPr>
                  </w:pPr>
                  <w:r>
                    <w:rPr>
                      <w:rFonts w:hint="default" w:ascii="Times New Roman" w:hAnsi="Times New Roman" w:cs="Times New Roman"/>
                      <w:highlight w:val="none"/>
                    </w:rPr>
                    <w:t>内容类型</w:t>
                  </w:r>
                </w:p>
              </w:tc>
              <w:tc>
                <w:tcPr>
                  <w:tcW w:w="800" w:type="pct"/>
                  <w:tcBorders>
                    <w:tl2br w:val="nil"/>
                    <w:tr2bl w:val="nil"/>
                  </w:tcBorders>
                  <w:noWrap w:val="0"/>
                  <w:vAlign w:val="center"/>
                </w:tcPr>
                <w:p>
                  <w:pPr>
                    <w:pStyle w:val="76"/>
                    <w:keepNext w:val="0"/>
                    <w:keepLines w:val="0"/>
                    <w:widowControl/>
                    <w:suppressLineNumbers w:val="0"/>
                    <w:spacing w:before="0" w:beforeAutospacing="0" w:after="0" w:afterAutospacing="0"/>
                    <w:ind w:left="0" w:right="0" w:firstLine="0" w:firstLineChars="0"/>
                    <w:jc w:val="center"/>
                    <w:rPr>
                      <w:rFonts w:hint="default" w:ascii="Times New Roman" w:hAnsi="Times New Roman" w:cs="Times New Roman"/>
                      <w:highlight w:val="none"/>
                    </w:rPr>
                  </w:pPr>
                  <w:r>
                    <w:rPr>
                      <w:rFonts w:hint="default" w:ascii="Times New Roman" w:hAnsi="Times New Roman" w:cs="Times New Roman"/>
                      <w:highlight w:val="none"/>
                    </w:rPr>
                    <w:t>排放源</w:t>
                  </w:r>
                </w:p>
              </w:tc>
              <w:tc>
                <w:tcPr>
                  <w:tcW w:w="1430" w:type="pct"/>
                  <w:tcBorders>
                    <w:tl2br w:val="nil"/>
                    <w:tr2bl w:val="nil"/>
                  </w:tcBorders>
                  <w:noWrap w:val="0"/>
                  <w:vAlign w:val="center"/>
                </w:tcPr>
                <w:p>
                  <w:pPr>
                    <w:pStyle w:val="76"/>
                    <w:keepNext w:val="0"/>
                    <w:keepLines w:val="0"/>
                    <w:widowControl/>
                    <w:suppressLineNumbers w:val="0"/>
                    <w:spacing w:before="0" w:beforeAutospacing="0" w:after="0" w:afterAutospacing="0"/>
                    <w:ind w:left="0" w:right="0" w:firstLine="0" w:firstLineChars="0"/>
                    <w:jc w:val="center"/>
                    <w:rPr>
                      <w:rFonts w:hint="default" w:ascii="Times New Roman" w:hAnsi="Times New Roman" w:cs="Times New Roman"/>
                      <w:highlight w:val="none"/>
                    </w:rPr>
                  </w:pPr>
                  <w:r>
                    <w:rPr>
                      <w:rFonts w:hint="default" w:ascii="Times New Roman" w:hAnsi="Times New Roman" w:cs="Times New Roman"/>
                      <w:highlight w:val="none"/>
                    </w:rPr>
                    <w:t>污染物名称</w:t>
                  </w:r>
                </w:p>
              </w:tc>
              <w:tc>
                <w:tcPr>
                  <w:tcW w:w="986" w:type="pct"/>
                  <w:tcBorders>
                    <w:tl2br w:val="nil"/>
                    <w:tr2bl w:val="nil"/>
                  </w:tcBorders>
                  <w:noWrap w:val="0"/>
                  <w:vAlign w:val="center"/>
                </w:tcPr>
                <w:p>
                  <w:pPr>
                    <w:pStyle w:val="76"/>
                    <w:keepNext w:val="0"/>
                    <w:keepLines w:val="0"/>
                    <w:widowControl/>
                    <w:suppressLineNumbers w:val="0"/>
                    <w:spacing w:before="0" w:beforeAutospacing="0" w:after="0" w:afterAutospacing="0"/>
                    <w:ind w:left="0" w:right="0" w:firstLine="0" w:firstLineChars="0"/>
                    <w:jc w:val="center"/>
                    <w:rPr>
                      <w:rFonts w:hint="default" w:ascii="Times New Roman" w:hAnsi="Times New Roman" w:cs="Times New Roman"/>
                      <w:highlight w:val="none"/>
                    </w:rPr>
                  </w:pPr>
                  <w:r>
                    <w:rPr>
                      <w:rFonts w:hint="default" w:ascii="Times New Roman" w:hAnsi="Times New Roman" w:cs="Times New Roman"/>
                      <w:highlight w:val="none"/>
                    </w:rPr>
                    <w:t>环评要求防治措施</w:t>
                  </w:r>
                </w:p>
              </w:tc>
              <w:tc>
                <w:tcPr>
                  <w:tcW w:w="991" w:type="pct"/>
                  <w:tcBorders>
                    <w:tl2br w:val="nil"/>
                    <w:tr2bl w:val="nil"/>
                  </w:tcBorders>
                  <w:noWrap w:val="0"/>
                  <w:vAlign w:val="center"/>
                </w:tcPr>
                <w:p>
                  <w:pPr>
                    <w:pStyle w:val="76"/>
                    <w:keepNext w:val="0"/>
                    <w:keepLines w:val="0"/>
                    <w:widowControl/>
                    <w:suppressLineNumbers w:val="0"/>
                    <w:spacing w:before="0" w:beforeAutospacing="0" w:after="0" w:afterAutospacing="0"/>
                    <w:ind w:left="0" w:right="0" w:firstLine="0" w:firstLineChars="0"/>
                    <w:jc w:val="center"/>
                    <w:rPr>
                      <w:rFonts w:hint="default" w:ascii="Times New Roman" w:hAnsi="Times New Roman" w:cs="Times New Roman"/>
                      <w:highlight w:val="none"/>
                    </w:rPr>
                  </w:pPr>
                  <w:r>
                    <w:rPr>
                      <w:rFonts w:hint="default" w:ascii="Times New Roman" w:hAnsi="Times New Roman" w:cs="Times New Roman"/>
                      <w:highlight w:val="none"/>
                    </w:rPr>
                    <w:t>现有防治措施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pct"/>
                  <w:tcBorders>
                    <w:tl2br w:val="nil"/>
                    <w:tr2bl w:val="nil"/>
                  </w:tcBorders>
                  <w:noWrap w:val="0"/>
                  <w:vAlign w:val="center"/>
                </w:tcPr>
                <w:p>
                  <w:pPr>
                    <w:pStyle w:val="76"/>
                    <w:keepNext w:val="0"/>
                    <w:keepLines w:val="0"/>
                    <w:widowControl/>
                    <w:suppressLineNumbers w:val="0"/>
                    <w:spacing w:before="0" w:beforeAutospacing="0" w:after="0" w:afterAutospacing="0"/>
                    <w:ind w:left="0" w:right="0" w:firstLine="0" w:firstLineChars="0"/>
                    <w:jc w:val="center"/>
                    <w:rPr>
                      <w:rFonts w:hint="default" w:ascii="Times New Roman" w:hAnsi="Times New Roman" w:cs="Times New Roman"/>
                      <w:highlight w:val="none"/>
                      <w:u w:val="none"/>
                    </w:rPr>
                  </w:pPr>
                  <w:r>
                    <w:rPr>
                      <w:rFonts w:hint="default" w:ascii="Times New Roman" w:hAnsi="Times New Roman" w:cs="Times New Roman"/>
                      <w:highlight w:val="none"/>
                      <w:u w:val="none"/>
                    </w:rPr>
                    <w:t>大气污染物</w:t>
                  </w:r>
                </w:p>
              </w:tc>
              <w:tc>
                <w:tcPr>
                  <w:tcW w:w="800" w:type="pct"/>
                  <w:tcBorders>
                    <w:tl2br w:val="nil"/>
                    <w:tr2bl w:val="nil"/>
                  </w:tcBorders>
                  <w:noWrap w:val="0"/>
                  <w:vAlign w:val="center"/>
                </w:tcPr>
                <w:p>
                  <w:pPr>
                    <w:pStyle w:val="76"/>
                    <w:keepNext w:val="0"/>
                    <w:keepLines w:val="0"/>
                    <w:widowControl/>
                    <w:suppressLineNumbers w:val="0"/>
                    <w:spacing w:before="0" w:beforeAutospacing="0" w:after="0" w:afterAutospacing="0"/>
                    <w:ind w:left="0" w:right="0" w:firstLine="0" w:firstLineChars="0"/>
                    <w:jc w:val="center"/>
                    <w:rPr>
                      <w:rFonts w:hint="default" w:ascii="Times New Roman" w:hAnsi="Times New Roman" w:cs="Times New Roman"/>
                      <w:highlight w:val="none"/>
                      <w:u w:val="none"/>
                      <w:lang w:eastAsia="zh-CN"/>
                    </w:rPr>
                  </w:pPr>
                  <w:r>
                    <w:rPr>
                      <w:rFonts w:hint="eastAsia" w:ascii="Times New Roman" w:hAnsi="Times New Roman" w:cs="Times New Roman"/>
                      <w:sz w:val="21"/>
                      <w:szCs w:val="21"/>
                      <w:u w:val="none"/>
                      <w:lang w:val="en-US" w:eastAsia="zh-CN"/>
                    </w:rPr>
                    <w:t>蚯蚓养殖棚</w:t>
                  </w:r>
                </w:p>
              </w:tc>
              <w:tc>
                <w:tcPr>
                  <w:tcW w:w="1430" w:type="pct"/>
                  <w:tcBorders>
                    <w:tl2br w:val="nil"/>
                    <w:tr2bl w:val="nil"/>
                  </w:tcBorders>
                  <w:noWrap w:val="0"/>
                  <w:vAlign w:val="center"/>
                </w:tcPr>
                <w:p>
                  <w:pPr>
                    <w:pStyle w:val="76"/>
                    <w:keepNext w:val="0"/>
                    <w:keepLines w:val="0"/>
                    <w:widowControl/>
                    <w:suppressLineNumbers w:val="0"/>
                    <w:spacing w:before="0" w:beforeAutospacing="0" w:after="0" w:afterAutospacing="0"/>
                    <w:ind w:left="0" w:right="0" w:firstLine="0" w:firstLineChars="0"/>
                    <w:jc w:val="center"/>
                    <w:rPr>
                      <w:rFonts w:hint="default" w:ascii="Times New Roman" w:hAnsi="Times New Roman" w:cs="Times New Roman"/>
                      <w:highlight w:val="none"/>
                      <w:u w:val="none"/>
                      <w:lang w:val="en-US" w:eastAsia="zh-CN"/>
                    </w:rPr>
                  </w:pPr>
                  <w:r>
                    <w:rPr>
                      <w:rFonts w:hint="default" w:ascii="Times New Roman" w:hAnsi="Times New Roman" w:cs="Times New Roman"/>
                      <w:sz w:val="21"/>
                      <w:szCs w:val="21"/>
                      <w:u w:val="none"/>
                      <w:lang w:val="en-US" w:eastAsia="zh-CN"/>
                    </w:rPr>
                    <w:t>NH</w:t>
                  </w:r>
                  <w:r>
                    <w:rPr>
                      <w:rFonts w:hint="default" w:ascii="Times New Roman" w:hAnsi="Times New Roman" w:cs="Times New Roman"/>
                      <w:sz w:val="21"/>
                      <w:szCs w:val="21"/>
                      <w:u w:val="none"/>
                      <w:vertAlign w:val="subscript"/>
                      <w:lang w:val="en-US" w:eastAsia="zh-CN"/>
                    </w:rPr>
                    <w:t>3</w:t>
                  </w:r>
                  <w:r>
                    <w:rPr>
                      <w:rFonts w:hint="default" w:ascii="Times New Roman" w:hAnsi="Times New Roman" w:cs="Times New Roman"/>
                      <w:sz w:val="21"/>
                      <w:szCs w:val="21"/>
                      <w:u w:val="none"/>
                      <w:lang w:val="en-US" w:eastAsia="zh-CN"/>
                    </w:rPr>
                    <w:t>、H</w:t>
                  </w:r>
                  <w:r>
                    <w:rPr>
                      <w:rFonts w:hint="default" w:ascii="Times New Roman" w:hAnsi="Times New Roman" w:cs="Times New Roman"/>
                      <w:sz w:val="21"/>
                      <w:szCs w:val="21"/>
                      <w:u w:val="none"/>
                      <w:vertAlign w:val="subscript"/>
                      <w:lang w:val="en-US" w:eastAsia="zh-CN"/>
                    </w:rPr>
                    <w:t>2</w:t>
                  </w:r>
                  <w:r>
                    <w:rPr>
                      <w:rFonts w:hint="default" w:ascii="Times New Roman" w:hAnsi="Times New Roman" w:cs="Times New Roman"/>
                      <w:sz w:val="21"/>
                      <w:szCs w:val="21"/>
                      <w:u w:val="none"/>
                      <w:lang w:val="en-US" w:eastAsia="zh-CN"/>
                    </w:rPr>
                    <w:t>S、臭气浓度</w:t>
                  </w:r>
                </w:p>
              </w:tc>
              <w:tc>
                <w:tcPr>
                  <w:tcW w:w="986" w:type="pct"/>
                  <w:tcBorders>
                    <w:tl2br w:val="nil"/>
                    <w:tr2bl w:val="nil"/>
                  </w:tcBorders>
                  <w:noWrap w:val="0"/>
                  <w:vAlign w:val="center"/>
                </w:tcPr>
                <w:p>
                  <w:pPr>
                    <w:pStyle w:val="76"/>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sz w:val="21"/>
                      <w:szCs w:val="21"/>
                      <w:u w:val="none"/>
                      <w:lang w:val="en-US" w:eastAsia="zh-CN"/>
                    </w:rPr>
                  </w:pPr>
                  <w:r>
                    <w:rPr>
                      <w:rFonts w:hint="default" w:ascii="Times New Roman" w:hAnsi="Times New Roman" w:eastAsia="宋体" w:cs="Times New Roman"/>
                      <w:sz w:val="21"/>
                      <w:szCs w:val="21"/>
                      <w:u w:val="none"/>
                      <w:lang w:val="en-US" w:eastAsia="zh-CN"/>
                    </w:rPr>
                    <w:t>加强厂区绿化</w:t>
                  </w:r>
                </w:p>
              </w:tc>
              <w:tc>
                <w:tcPr>
                  <w:tcW w:w="991" w:type="pct"/>
                  <w:tcBorders>
                    <w:tl2br w:val="nil"/>
                    <w:tr2bl w:val="nil"/>
                  </w:tcBorders>
                  <w:noWrap w:val="0"/>
                  <w:vAlign w:val="center"/>
                </w:tcPr>
                <w:p>
                  <w:pPr>
                    <w:pStyle w:val="76"/>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sz w:val="21"/>
                      <w:szCs w:val="21"/>
                      <w:u w:val="none"/>
                      <w:lang w:val="en-US" w:eastAsia="zh-CN"/>
                    </w:rPr>
                  </w:pPr>
                  <w:r>
                    <w:rPr>
                      <w:rFonts w:hint="default" w:ascii="Times New Roman" w:hAnsi="Times New Roman" w:eastAsia="宋体" w:cs="Times New Roman"/>
                      <w:sz w:val="21"/>
                      <w:szCs w:val="21"/>
                      <w:u w:val="none"/>
                      <w:lang w:val="en-US" w:eastAsia="zh-CN"/>
                    </w:rPr>
                    <w:t>加强厂区绿化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90" w:type="pct"/>
                  <w:tcBorders>
                    <w:tl2br w:val="nil"/>
                    <w:tr2bl w:val="nil"/>
                  </w:tcBorders>
                  <w:noWrap w:val="0"/>
                  <w:vAlign w:val="center"/>
                </w:tcPr>
                <w:p>
                  <w:pPr>
                    <w:pStyle w:val="76"/>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水污染物</w:t>
                  </w:r>
                </w:p>
              </w:tc>
              <w:tc>
                <w:tcPr>
                  <w:tcW w:w="800" w:type="pct"/>
                  <w:tcBorders>
                    <w:tl2br w:val="nil"/>
                    <w:tr2bl w:val="nil"/>
                  </w:tcBorders>
                  <w:noWrap w:val="0"/>
                  <w:vAlign w:val="center"/>
                </w:tcPr>
                <w:p>
                  <w:pPr>
                    <w:pStyle w:val="76"/>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highlight w:val="none"/>
                    </w:rPr>
                  </w:pPr>
                  <w:r>
                    <w:rPr>
                      <w:rFonts w:hint="eastAsia" w:ascii="Times New Roman" w:hAnsi="Times New Roman" w:eastAsia="宋体" w:cs="Times New Roman"/>
                      <w:highlight w:val="none"/>
                      <w:lang w:val="en-US" w:eastAsia="zh-CN"/>
                    </w:rPr>
                    <w:t>办公区生活污水</w:t>
                  </w:r>
                </w:p>
              </w:tc>
              <w:tc>
                <w:tcPr>
                  <w:tcW w:w="1430" w:type="pct"/>
                  <w:tcBorders>
                    <w:tl2br w:val="nil"/>
                    <w:tr2bl w:val="nil"/>
                  </w:tcBorders>
                  <w:noWrap w:val="0"/>
                  <w:vAlign w:val="center"/>
                </w:tcPr>
                <w:p>
                  <w:pPr>
                    <w:pStyle w:val="76"/>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highlight w:val="none"/>
                      <w:lang w:eastAsia="zh-CN"/>
                    </w:rPr>
                  </w:pPr>
                  <w:r>
                    <w:rPr>
                      <w:rFonts w:hint="default" w:ascii="Times New Roman" w:hAnsi="Times New Roman" w:eastAsia="宋体" w:cs="Times New Roman"/>
                      <w:highlight w:val="none"/>
                      <w:lang w:val="en-US" w:eastAsia="zh-CN"/>
                    </w:rPr>
                    <w:t>pH、</w:t>
                  </w:r>
                  <w:r>
                    <w:rPr>
                      <w:rFonts w:hint="default" w:ascii="Times New Roman" w:hAnsi="Times New Roman" w:eastAsia="宋体" w:cs="Times New Roman"/>
                      <w:highlight w:val="none"/>
                    </w:rPr>
                    <w:t>BOD</w:t>
                  </w:r>
                  <w:r>
                    <w:rPr>
                      <w:rFonts w:hint="default" w:ascii="Times New Roman" w:hAnsi="Times New Roman" w:eastAsia="宋体" w:cs="Times New Roman"/>
                      <w:highlight w:val="none"/>
                      <w:vertAlign w:val="subscript"/>
                    </w:rPr>
                    <w:t>5</w:t>
                  </w:r>
                  <w:r>
                    <w:rPr>
                      <w:rFonts w:hint="default" w:ascii="Times New Roman" w:hAnsi="Times New Roman" w:eastAsia="宋体" w:cs="Times New Roman"/>
                      <w:highlight w:val="none"/>
                      <w:lang w:val="en-US" w:eastAsia="zh-CN"/>
                    </w:rPr>
                    <w:t>、</w:t>
                  </w:r>
                  <w:r>
                    <w:rPr>
                      <w:rFonts w:hint="default" w:ascii="Times New Roman" w:hAnsi="Times New Roman" w:eastAsia="宋体" w:cs="Times New Roman"/>
                      <w:highlight w:val="none"/>
                    </w:rPr>
                    <w:t>SS</w:t>
                  </w:r>
                  <w:r>
                    <w:rPr>
                      <w:rFonts w:hint="default" w:ascii="Times New Roman" w:hAnsi="Times New Roman" w:eastAsia="宋体" w:cs="Times New Roman"/>
                      <w:highlight w:val="none"/>
                      <w:lang w:val="en-US" w:eastAsia="zh-CN"/>
                    </w:rPr>
                    <w:t>、动植物油、TN</w:t>
                  </w:r>
                  <w:r>
                    <w:rPr>
                      <w:rFonts w:hint="default" w:ascii="Times New Roman" w:hAnsi="Times New Roman" w:eastAsia="宋体" w:cs="Times New Roman"/>
                      <w:highlight w:val="none"/>
                      <w:lang w:eastAsia="zh-CN"/>
                    </w:rPr>
                    <w:t>、</w:t>
                  </w:r>
                  <w:r>
                    <w:rPr>
                      <w:rFonts w:hint="default" w:ascii="Times New Roman" w:hAnsi="Times New Roman" w:eastAsia="宋体" w:cs="Times New Roman"/>
                      <w:highlight w:val="none"/>
                    </w:rPr>
                    <w:t>TP</w:t>
                  </w:r>
                  <w:r>
                    <w:rPr>
                      <w:rFonts w:hint="default" w:ascii="Times New Roman" w:hAnsi="Times New Roman" w:eastAsia="宋体" w:cs="Times New Roman"/>
                      <w:highlight w:val="none"/>
                      <w:lang w:eastAsia="zh-CN"/>
                    </w:rPr>
                    <w:t>、</w:t>
                  </w:r>
                  <w:r>
                    <w:rPr>
                      <w:rFonts w:hint="default" w:ascii="Times New Roman" w:hAnsi="Times New Roman" w:eastAsia="宋体" w:cs="Times New Roman"/>
                      <w:highlight w:val="none"/>
                      <w:lang w:val="en-US" w:eastAsia="zh-CN"/>
                    </w:rPr>
                    <w:t>粪大肠菌群数、</w:t>
                  </w:r>
                  <w:r>
                    <w:rPr>
                      <w:rFonts w:hint="default" w:ascii="Times New Roman" w:hAnsi="Times New Roman" w:eastAsia="宋体" w:cs="Times New Roman"/>
                      <w:highlight w:val="none"/>
                    </w:rPr>
                    <w:t>COD</w:t>
                  </w:r>
                  <w:r>
                    <w:rPr>
                      <w:rFonts w:hint="default" w:ascii="Times New Roman" w:hAnsi="Times New Roman" w:eastAsia="宋体" w:cs="Times New Roman"/>
                      <w:highlight w:val="none"/>
                      <w:vertAlign w:val="subscript"/>
                    </w:rPr>
                    <w:t>Cr</w:t>
                  </w:r>
                  <w:r>
                    <w:rPr>
                      <w:rFonts w:hint="default" w:ascii="Times New Roman" w:hAnsi="Times New Roman" w:eastAsia="宋体" w:cs="Times New Roman"/>
                      <w:highlight w:val="none"/>
                      <w:lang w:eastAsia="zh-CN"/>
                    </w:rPr>
                    <w:t>、氨氮</w:t>
                  </w:r>
                </w:p>
              </w:tc>
              <w:tc>
                <w:tcPr>
                  <w:tcW w:w="986" w:type="pct"/>
                  <w:tcBorders>
                    <w:tl2br w:val="nil"/>
                    <w:tr2bl w:val="nil"/>
                  </w:tcBorders>
                  <w:noWrap w:val="0"/>
                  <w:vAlign w:val="center"/>
                </w:tcPr>
                <w:p>
                  <w:pPr>
                    <w:pStyle w:val="76"/>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化粪池</w:t>
                  </w:r>
                </w:p>
              </w:tc>
              <w:tc>
                <w:tcPr>
                  <w:tcW w:w="991" w:type="pct"/>
                  <w:tcBorders>
                    <w:tl2br w:val="nil"/>
                    <w:tr2bl w:val="nil"/>
                  </w:tcBorders>
                  <w:noWrap w:val="0"/>
                  <w:vAlign w:val="center"/>
                </w:tcPr>
                <w:p>
                  <w:pPr>
                    <w:pStyle w:val="76"/>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highlight w:val="none"/>
                    </w:rPr>
                  </w:pPr>
                  <w:r>
                    <w:rPr>
                      <w:rFonts w:hint="eastAsia" w:ascii="Times New Roman" w:hAnsi="Times New Roman" w:eastAsia="宋体" w:cs="Times New Roman"/>
                      <w:highlight w:val="none"/>
                      <w:lang w:val="en-US" w:eastAsia="zh-CN"/>
                    </w:rPr>
                    <w:t>化粪池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pct"/>
                  <w:tcBorders>
                    <w:tl2br w:val="nil"/>
                    <w:tr2bl w:val="nil"/>
                  </w:tcBorders>
                  <w:noWrap w:val="0"/>
                  <w:vAlign w:val="center"/>
                </w:tcPr>
                <w:p>
                  <w:pPr>
                    <w:pStyle w:val="76"/>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固废</w:t>
                  </w:r>
                </w:p>
              </w:tc>
              <w:tc>
                <w:tcPr>
                  <w:tcW w:w="800" w:type="pct"/>
                  <w:tcBorders>
                    <w:tl2br w:val="nil"/>
                    <w:tr2bl w:val="nil"/>
                  </w:tcBorders>
                  <w:noWrap w:val="0"/>
                  <w:vAlign w:val="center"/>
                </w:tcPr>
                <w:p>
                  <w:pPr>
                    <w:pStyle w:val="76"/>
                    <w:keepNext w:val="0"/>
                    <w:keepLines w:val="0"/>
                    <w:widowControl/>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生活垃圾</w:t>
                  </w:r>
                </w:p>
              </w:tc>
              <w:tc>
                <w:tcPr>
                  <w:tcW w:w="1430" w:type="pct"/>
                  <w:tcBorders>
                    <w:tl2br w:val="nil"/>
                    <w:tr2bl w:val="nil"/>
                  </w:tcBorders>
                  <w:noWrap w:val="0"/>
                  <w:vAlign w:val="center"/>
                </w:tcPr>
                <w:p>
                  <w:pPr>
                    <w:pStyle w:val="76"/>
                    <w:keepNext w:val="0"/>
                    <w:keepLines w:val="0"/>
                    <w:widowControl/>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w:t>
                  </w:r>
                </w:p>
              </w:tc>
              <w:tc>
                <w:tcPr>
                  <w:tcW w:w="986" w:type="pct"/>
                  <w:tcBorders>
                    <w:tl2br w:val="nil"/>
                    <w:tr2bl w:val="nil"/>
                  </w:tcBorders>
                  <w:noWrap w:val="0"/>
                  <w:vAlign w:val="center"/>
                </w:tcPr>
                <w:p>
                  <w:pPr>
                    <w:pStyle w:val="76"/>
                    <w:keepNext w:val="0"/>
                    <w:keepLines w:val="0"/>
                    <w:widowControl/>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w:t>
                  </w:r>
                </w:p>
              </w:tc>
              <w:tc>
                <w:tcPr>
                  <w:tcW w:w="991" w:type="pct"/>
                  <w:tcBorders>
                    <w:tl2br w:val="nil"/>
                    <w:tr2bl w:val="nil"/>
                  </w:tcBorders>
                  <w:noWrap w:val="0"/>
                  <w:vAlign w:val="center"/>
                </w:tcPr>
                <w:p>
                  <w:pPr>
                    <w:pStyle w:val="76"/>
                    <w:keepNext w:val="0"/>
                    <w:keepLines w:val="0"/>
                    <w:widowControl/>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pct"/>
                  <w:tcBorders>
                    <w:tl2br w:val="nil"/>
                    <w:tr2bl w:val="nil"/>
                  </w:tcBorders>
                  <w:noWrap w:val="0"/>
                  <w:vAlign w:val="center"/>
                </w:tcPr>
                <w:p>
                  <w:pPr>
                    <w:pStyle w:val="76"/>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rPr>
                    <w:t>噪声</w:t>
                  </w:r>
                </w:p>
              </w:tc>
              <w:tc>
                <w:tcPr>
                  <w:tcW w:w="800" w:type="pct"/>
                  <w:tcBorders>
                    <w:tl2br w:val="nil"/>
                    <w:tr2bl w:val="nil"/>
                  </w:tcBorders>
                  <w:noWrap w:val="0"/>
                  <w:vAlign w:val="center"/>
                </w:tcPr>
                <w:p>
                  <w:pPr>
                    <w:pStyle w:val="76"/>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highlight w:val="none"/>
                    </w:rPr>
                  </w:pPr>
                  <w:r>
                    <w:rPr>
                      <w:rFonts w:hint="eastAsia" w:ascii="Times New Roman" w:hAnsi="Times New Roman" w:eastAsia="宋体" w:cs="Times New Roman"/>
                      <w:highlight w:val="none"/>
                      <w:lang w:val="en-US" w:eastAsia="zh-CN"/>
                    </w:rPr>
                    <w:t>运输车辆</w:t>
                  </w:r>
                  <w:r>
                    <w:rPr>
                      <w:rFonts w:hint="default" w:ascii="Times New Roman" w:hAnsi="Times New Roman" w:eastAsia="宋体" w:cs="Times New Roman"/>
                      <w:highlight w:val="none"/>
                      <w:lang w:val="en-US" w:eastAsia="zh-CN"/>
                    </w:rPr>
                    <w:t>等机械设备</w:t>
                  </w:r>
                </w:p>
              </w:tc>
              <w:tc>
                <w:tcPr>
                  <w:tcW w:w="1430" w:type="pct"/>
                  <w:tcBorders>
                    <w:tl2br w:val="nil"/>
                    <w:tr2bl w:val="nil"/>
                  </w:tcBorders>
                  <w:noWrap w:val="0"/>
                  <w:vAlign w:val="center"/>
                </w:tcPr>
                <w:p>
                  <w:pPr>
                    <w:pStyle w:val="76"/>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lang w:val="en-US" w:eastAsia="zh-CN"/>
                    </w:rPr>
                    <w:t>等效声级</w:t>
                  </w:r>
                </w:p>
              </w:tc>
              <w:tc>
                <w:tcPr>
                  <w:tcW w:w="986" w:type="pct"/>
                  <w:tcBorders>
                    <w:tl2br w:val="nil"/>
                    <w:tr2bl w:val="nil"/>
                  </w:tcBorders>
                  <w:noWrap w:val="0"/>
                  <w:vAlign w:val="center"/>
                </w:tcPr>
                <w:p>
                  <w:pPr>
                    <w:pStyle w:val="76"/>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选用低噪设备</w:t>
                  </w:r>
                </w:p>
              </w:tc>
              <w:tc>
                <w:tcPr>
                  <w:tcW w:w="991" w:type="pct"/>
                  <w:tcBorders>
                    <w:tl2br w:val="nil"/>
                    <w:tr2bl w:val="nil"/>
                  </w:tcBorders>
                  <w:noWrap w:val="0"/>
                  <w:vAlign w:val="center"/>
                </w:tcPr>
                <w:p>
                  <w:pPr>
                    <w:pStyle w:val="76"/>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highlight w:val="none"/>
                    </w:rPr>
                  </w:pPr>
                  <w:r>
                    <w:rPr>
                      <w:rFonts w:hint="default" w:ascii="Times New Roman" w:hAnsi="Times New Roman" w:eastAsia="宋体" w:cs="Times New Roman"/>
                      <w:highlight w:val="none"/>
                      <w:lang w:val="en-US" w:eastAsia="zh-CN"/>
                    </w:rPr>
                    <w:t>选用低噪设备</w:t>
                  </w:r>
                </w:p>
              </w:tc>
            </w:tr>
          </w:tbl>
          <w:p>
            <w:pPr>
              <w:keepNext w:val="0"/>
              <w:keepLines w:val="0"/>
              <w:suppressLineNumbers w:val="0"/>
              <w:spacing w:before="0" w:beforeAutospacing="0" w:after="0" w:afterAutospacing="0"/>
              <w:ind w:left="0" w:right="0"/>
              <w:jc w:val="both"/>
              <w:rPr>
                <w:rFonts w:hint="default" w:ascii="Times New Roman" w:hAnsi="Times New Roman" w:eastAsia="宋体" w:cs="Times New Roman"/>
                <w:color w:val="auto"/>
                <w:szCs w:val="20"/>
                <w:highlight w:val="none"/>
              </w:rPr>
            </w:pPr>
            <w:r>
              <w:rPr>
                <w:rFonts w:hint="eastAsia" w:cs="Times New Roman"/>
                <w:color w:val="auto"/>
                <w:szCs w:val="20"/>
                <w:highlight w:val="none"/>
                <w:lang w:eastAsia="zh-CN"/>
              </w:rPr>
              <w:t>现</w:t>
            </w:r>
            <w:r>
              <w:rPr>
                <w:rFonts w:hint="default" w:ascii="Times New Roman" w:hAnsi="Times New Roman" w:eastAsia="宋体" w:cs="Times New Roman"/>
                <w:color w:val="auto"/>
                <w:szCs w:val="20"/>
                <w:highlight w:val="none"/>
              </w:rPr>
              <w:t xml:space="preserve">有工程污染物排放量汇总 </w:t>
            </w:r>
          </w:p>
          <w:p>
            <w:pPr>
              <w:pStyle w:val="44"/>
              <w:keepNext w:val="0"/>
              <w:keepLines w:val="0"/>
              <w:widowControl/>
              <w:suppressLineNumbers w:val="0"/>
              <w:spacing w:before="0" w:beforeAutospacing="0" w:after="0" w:afterAutospacing="0"/>
              <w:ind w:left="0" w:right="0"/>
              <w:rPr>
                <w:rFonts w:hint="default" w:ascii="Times New Roman" w:hAnsi="Times New Roman" w:eastAsia="宋体" w:cs="Times New Roman"/>
                <w:b/>
                <w:color w:val="auto"/>
                <w:szCs w:val="20"/>
                <w:highlight w:val="none"/>
              </w:rPr>
            </w:pPr>
            <w:r>
              <w:rPr>
                <w:rFonts w:hint="default" w:ascii="Times New Roman" w:hAnsi="Times New Roman" w:eastAsia="宋体" w:cs="Times New Roman"/>
                <w:b/>
                <w:color w:val="auto"/>
                <w:szCs w:val="20"/>
                <w:highlight w:val="none"/>
              </w:rPr>
              <w:t>表2-</w:t>
            </w:r>
            <w:r>
              <w:rPr>
                <w:rFonts w:hint="eastAsia" w:ascii="Times New Roman" w:hAnsi="Times New Roman" w:eastAsia="宋体" w:cs="Times New Roman"/>
                <w:b/>
                <w:color w:val="auto"/>
                <w:szCs w:val="20"/>
                <w:highlight w:val="none"/>
                <w:lang w:val="en-US" w:eastAsia="zh-CN"/>
              </w:rPr>
              <w:t>11</w:t>
            </w:r>
            <w:r>
              <w:rPr>
                <w:rFonts w:hint="default" w:ascii="Times New Roman" w:hAnsi="Times New Roman" w:eastAsia="宋体" w:cs="Times New Roman"/>
                <w:b/>
                <w:color w:val="auto"/>
                <w:szCs w:val="20"/>
                <w:highlight w:val="none"/>
              </w:rPr>
              <w:t xml:space="preserve"> </w:t>
            </w:r>
            <w:r>
              <w:rPr>
                <w:rFonts w:hint="eastAsia" w:cs="Times New Roman"/>
                <w:b/>
                <w:color w:val="auto"/>
                <w:szCs w:val="20"/>
                <w:highlight w:val="none"/>
                <w:lang w:eastAsia="zh-CN"/>
              </w:rPr>
              <w:t>现</w:t>
            </w:r>
            <w:r>
              <w:rPr>
                <w:rFonts w:hint="default" w:ascii="Times New Roman" w:hAnsi="Times New Roman" w:eastAsia="宋体" w:cs="Times New Roman"/>
                <w:b/>
                <w:color w:val="auto"/>
                <w:szCs w:val="20"/>
                <w:highlight w:val="none"/>
              </w:rPr>
              <w:t>有工程污染物</w:t>
            </w:r>
            <w:r>
              <w:rPr>
                <w:rFonts w:hint="eastAsia" w:cs="Times New Roman"/>
                <w:b/>
                <w:color w:val="auto"/>
                <w:szCs w:val="20"/>
                <w:highlight w:val="none"/>
                <w:lang w:eastAsia="zh-CN"/>
              </w:rPr>
              <w:t>产生</w:t>
            </w:r>
            <w:r>
              <w:rPr>
                <w:rFonts w:hint="default" w:ascii="Times New Roman" w:hAnsi="Times New Roman" w:eastAsia="宋体" w:cs="Times New Roman"/>
                <w:b/>
                <w:color w:val="auto"/>
                <w:szCs w:val="20"/>
                <w:highlight w:val="none"/>
              </w:rPr>
              <w:t>情况汇总表</w:t>
            </w:r>
          </w:p>
          <w:tbl>
            <w:tblPr>
              <w:tblStyle w:val="26"/>
              <w:tblW w:w="45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9"/>
              <w:gridCol w:w="2171"/>
              <w:gridCol w:w="3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43" w:type="pct"/>
                  <w:tcBorders>
                    <w:tl2br w:val="nil"/>
                    <w:tr2bl w:val="nil"/>
                  </w:tcBorders>
                  <w:noWrap w:val="0"/>
                  <w:vAlign w:val="center"/>
                </w:tcPr>
                <w:p>
                  <w:pPr>
                    <w:pStyle w:val="76"/>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项目</w:t>
                  </w:r>
                </w:p>
              </w:tc>
              <w:tc>
                <w:tcPr>
                  <w:tcW w:w="1382" w:type="pct"/>
                  <w:tcBorders>
                    <w:tl2br w:val="nil"/>
                    <w:tr2bl w:val="nil"/>
                  </w:tcBorders>
                  <w:noWrap w:val="0"/>
                  <w:vAlign w:val="center"/>
                </w:tcPr>
                <w:p>
                  <w:pPr>
                    <w:pStyle w:val="76"/>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污染物</w:t>
                  </w:r>
                </w:p>
              </w:tc>
              <w:tc>
                <w:tcPr>
                  <w:tcW w:w="2274" w:type="pct"/>
                  <w:tcBorders>
                    <w:tl2br w:val="nil"/>
                    <w:tr2bl w:val="nil"/>
                  </w:tcBorders>
                  <w:noWrap w:val="0"/>
                  <w:vAlign w:val="center"/>
                </w:tcPr>
                <w:p>
                  <w:pPr>
                    <w:pStyle w:val="76"/>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现有工程排放量（固废产生量）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3" w:type="pct"/>
                  <w:vMerge w:val="restart"/>
                  <w:tcBorders>
                    <w:tl2br w:val="nil"/>
                    <w:tr2bl w:val="nil"/>
                  </w:tcBorders>
                  <w:noWrap w:val="0"/>
                  <w:vAlign w:val="center"/>
                </w:tcPr>
                <w:p>
                  <w:pPr>
                    <w:pStyle w:val="76"/>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废气</w:t>
                  </w:r>
                </w:p>
              </w:tc>
              <w:tc>
                <w:tcPr>
                  <w:tcW w:w="1382" w:type="pct"/>
                  <w:tcBorders>
                    <w:tl2br w:val="nil"/>
                    <w:tr2bl w:val="nil"/>
                  </w:tcBorders>
                  <w:noWrap w:val="0"/>
                  <w:vAlign w:val="center"/>
                </w:tcPr>
                <w:p>
                  <w:pPr>
                    <w:pStyle w:val="76"/>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highlight w:val="none"/>
                      <w:lang w:val="en-US" w:eastAsia="zh-CN"/>
                    </w:rPr>
                  </w:pPr>
                  <w:r>
                    <w:rPr>
                      <w:rFonts w:hint="default" w:ascii="Times New Roman" w:hAnsi="Times New Roman" w:cs="Times New Roman"/>
                      <w:sz w:val="21"/>
                      <w:szCs w:val="21"/>
                      <w:lang w:val="en-US" w:eastAsia="zh-CN"/>
                    </w:rPr>
                    <w:t>NH</w:t>
                  </w:r>
                  <w:r>
                    <w:rPr>
                      <w:rFonts w:hint="default" w:ascii="Times New Roman" w:hAnsi="Times New Roman" w:cs="Times New Roman"/>
                      <w:sz w:val="21"/>
                      <w:szCs w:val="21"/>
                      <w:vertAlign w:val="subscript"/>
                      <w:lang w:val="en-US" w:eastAsia="zh-CN"/>
                    </w:rPr>
                    <w:t>3</w:t>
                  </w:r>
                </w:p>
              </w:tc>
              <w:tc>
                <w:tcPr>
                  <w:tcW w:w="2274" w:type="pct"/>
                  <w:tcBorders>
                    <w:tl2br w:val="nil"/>
                    <w:tr2bl w:val="nil"/>
                  </w:tcBorders>
                  <w:noWrap w:val="0"/>
                  <w:vAlign w:val="center"/>
                </w:tcPr>
                <w:p>
                  <w:pPr>
                    <w:pStyle w:val="42"/>
                    <w:keepNext w:val="0"/>
                    <w:keepLines w:val="0"/>
                    <w:widowControl w:val="0"/>
                    <w:suppressLineNumbers w:val="0"/>
                    <w:spacing w:before="0" w:beforeAutospacing="0" w:after="0" w:afterAutospacing="0"/>
                    <w:ind w:left="0" w:right="0"/>
                    <w:rPr>
                      <w:rFonts w:hint="default" w:ascii="Times New Roman" w:hAnsi="Times New Roman" w:eastAsia="宋体" w:cs="Times New Roman"/>
                      <w:highlight w:val="none"/>
                      <w:lang w:val="en-US" w:eastAsia="zh-CN"/>
                    </w:rPr>
                  </w:pPr>
                  <w:r>
                    <w:rPr>
                      <w:rFonts w:hint="eastAsia" w:ascii="Times New Roman" w:hAnsi="Times New Roman" w:cs="Times New Roman"/>
                      <w:color w:val="auto"/>
                      <w:highlight w:val="none"/>
                      <w:lang w:val="en-US" w:eastAsia="zh-CN"/>
                    </w:rPr>
                    <w:t>54.432kg/a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3" w:type="pct"/>
                  <w:vMerge w:val="continue"/>
                  <w:tcBorders>
                    <w:tl2br w:val="nil"/>
                    <w:tr2bl w:val="nil"/>
                  </w:tcBorders>
                  <w:noWrap w:val="0"/>
                  <w:vAlign w:val="center"/>
                </w:tcPr>
                <w:p>
                  <w:pPr>
                    <w:pStyle w:val="76"/>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highlight w:val="none"/>
                      <w:lang w:val="en-US" w:eastAsia="zh-CN"/>
                    </w:rPr>
                  </w:pPr>
                </w:p>
              </w:tc>
              <w:tc>
                <w:tcPr>
                  <w:tcW w:w="1382" w:type="pct"/>
                  <w:tcBorders>
                    <w:tl2br w:val="nil"/>
                    <w:tr2bl w:val="nil"/>
                  </w:tcBorders>
                  <w:noWrap w:val="0"/>
                  <w:vAlign w:val="center"/>
                </w:tcPr>
                <w:p>
                  <w:pPr>
                    <w:pStyle w:val="76"/>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highlight w:val="none"/>
                      <w:lang w:val="en-US" w:eastAsia="zh-CN"/>
                    </w:rPr>
                  </w:pPr>
                  <w:r>
                    <w:rPr>
                      <w:rFonts w:hint="default" w:ascii="Times New Roman" w:hAnsi="Times New Roman" w:cs="Times New Roman"/>
                      <w:sz w:val="21"/>
                      <w:szCs w:val="21"/>
                      <w:lang w:val="en-US" w:eastAsia="zh-CN"/>
                    </w:rPr>
                    <w:t>H</w:t>
                  </w:r>
                  <w:r>
                    <w:rPr>
                      <w:rFonts w:hint="default" w:ascii="Times New Roman" w:hAnsi="Times New Roman" w:cs="Times New Roman"/>
                      <w:sz w:val="21"/>
                      <w:szCs w:val="21"/>
                      <w:vertAlign w:val="subscript"/>
                      <w:lang w:val="en-US" w:eastAsia="zh-CN"/>
                    </w:rPr>
                    <w:t>2</w:t>
                  </w:r>
                  <w:r>
                    <w:rPr>
                      <w:rFonts w:hint="default" w:ascii="Times New Roman" w:hAnsi="Times New Roman" w:cs="Times New Roman"/>
                      <w:sz w:val="21"/>
                      <w:szCs w:val="21"/>
                      <w:lang w:val="en-US" w:eastAsia="zh-CN"/>
                    </w:rPr>
                    <w:t>S</w:t>
                  </w:r>
                </w:p>
              </w:tc>
              <w:tc>
                <w:tcPr>
                  <w:tcW w:w="2274" w:type="pct"/>
                  <w:tcBorders>
                    <w:tl2br w:val="nil"/>
                    <w:tr2bl w:val="nil"/>
                  </w:tcBorders>
                  <w:noWrap w:val="0"/>
                  <w:vAlign w:val="center"/>
                </w:tcPr>
                <w:p>
                  <w:pPr>
                    <w:pStyle w:val="42"/>
                    <w:keepNext w:val="0"/>
                    <w:keepLines w:val="0"/>
                    <w:widowControl w:val="0"/>
                    <w:suppressLineNumbers w:val="0"/>
                    <w:spacing w:before="0" w:beforeAutospacing="0" w:after="0" w:afterAutospacing="0"/>
                    <w:ind w:left="0" w:right="0"/>
                    <w:rPr>
                      <w:rFonts w:hint="default" w:ascii="Times New Roman" w:hAnsi="Times New Roman" w:eastAsia="宋体" w:cs="Times New Roman"/>
                      <w:highlight w:val="none"/>
                      <w:lang w:val="en-US" w:eastAsia="zh-CN"/>
                    </w:rPr>
                  </w:pPr>
                  <w:r>
                    <w:rPr>
                      <w:rFonts w:hint="eastAsia" w:ascii="Times New Roman" w:hAnsi="Times New Roman" w:cs="Times New Roman"/>
                      <w:color w:val="auto"/>
                      <w:highlight w:val="none"/>
                      <w:lang w:val="en-US" w:eastAsia="zh-CN"/>
                    </w:rPr>
                    <w:t>0.7562kg/a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3" w:type="pct"/>
                  <w:tcBorders>
                    <w:tl2br w:val="nil"/>
                    <w:tr2bl w:val="nil"/>
                  </w:tcBorders>
                  <w:noWrap w:val="0"/>
                  <w:vAlign w:val="center"/>
                </w:tcPr>
                <w:p>
                  <w:pPr>
                    <w:pStyle w:val="42"/>
                    <w:keepNext w:val="0"/>
                    <w:keepLines w:val="0"/>
                    <w:widowControl w:val="0"/>
                    <w:suppressLineNumbers w:val="0"/>
                    <w:spacing w:before="0" w:beforeAutospacing="0" w:after="0" w:afterAutospacing="0"/>
                    <w:ind w:left="0" w:right="0"/>
                    <w:rPr>
                      <w:rFonts w:hint="default" w:ascii="Times New Roman" w:hAnsi="Times New Roman" w:eastAsia="宋体" w:cs="Times New Roman"/>
                      <w:highlight w:val="none"/>
                      <w:lang w:val="en-US" w:eastAsia="zh-CN"/>
                    </w:rPr>
                  </w:pPr>
                  <w:r>
                    <w:rPr>
                      <w:rFonts w:hint="default" w:ascii="Times New Roman" w:hAnsi="Times New Roman" w:cs="Times New Roman"/>
                      <w:snapToGrid w:val="0"/>
                      <w:color w:val="auto"/>
                      <w:kern w:val="21"/>
                      <w:szCs w:val="21"/>
                      <w:highlight w:val="none"/>
                    </w:rPr>
                    <w:t>一般工业固体废物</w:t>
                  </w:r>
                </w:p>
              </w:tc>
              <w:tc>
                <w:tcPr>
                  <w:tcW w:w="1382" w:type="pct"/>
                  <w:tcBorders>
                    <w:tl2br w:val="nil"/>
                    <w:tr2bl w:val="nil"/>
                  </w:tcBorders>
                  <w:noWrap w:val="0"/>
                  <w:vAlign w:val="center"/>
                </w:tcPr>
                <w:p>
                  <w:pPr>
                    <w:pStyle w:val="76"/>
                    <w:keepNext w:val="0"/>
                    <w:keepLines w:val="0"/>
                    <w:widowControl/>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生活垃圾</w:t>
                  </w:r>
                </w:p>
              </w:tc>
              <w:tc>
                <w:tcPr>
                  <w:tcW w:w="2274" w:type="pct"/>
                  <w:tcBorders>
                    <w:tl2br w:val="nil"/>
                    <w:tr2bl w:val="nil"/>
                  </w:tcBorders>
                  <w:noWrap w:val="0"/>
                  <w:vAlign w:val="center"/>
                </w:tcPr>
                <w:p>
                  <w:pPr>
                    <w:pStyle w:val="42"/>
                    <w:keepNext w:val="0"/>
                    <w:keepLines w:val="0"/>
                    <w:widowControl w:val="0"/>
                    <w:suppressLineNumbers w:val="0"/>
                    <w:spacing w:before="0" w:beforeAutospacing="0" w:after="0" w:afterAutospacing="0"/>
                    <w:ind w:left="0" w:leftChars="0" w:right="0" w:rightChars="0"/>
                    <w:rPr>
                      <w:rFonts w:hint="default" w:ascii="Times New Roman" w:hAnsi="Times New Roman" w:eastAsia="宋体" w:cs="Times New Roman"/>
                      <w:highlight w:val="none"/>
                      <w:lang w:val="en-US" w:eastAsia="zh-CN"/>
                    </w:rPr>
                  </w:pPr>
                  <w:r>
                    <w:rPr>
                      <w:rFonts w:hint="eastAsia" w:ascii="Times New Roman" w:hAnsi="Times New Roman" w:cs="Times New Roman"/>
                      <w:color w:val="auto"/>
                      <w:highlight w:val="none"/>
                      <w:lang w:val="en-US" w:eastAsia="zh-CN"/>
                    </w:rPr>
                    <w:t>1.8</w:t>
                  </w:r>
                  <w:r>
                    <w:rPr>
                      <w:rFonts w:hint="default" w:ascii="Times New Roman" w:hAnsi="Times New Roman" w:eastAsia="宋体" w:cs="Times New Roman"/>
                      <w:snapToGrid w:val="0"/>
                      <w:color w:val="auto"/>
                      <w:kern w:val="21"/>
                      <w:sz w:val="21"/>
                      <w:szCs w:val="21"/>
                      <w:highlight w:val="none"/>
                      <w:lang w:val="en-US" w:eastAsia="zh-CN" w:bidi="ar-SA"/>
                    </w:rPr>
                    <w:t>t/a</w:t>
                  </w:r>
                </w:p>
              </w:tc>
            </w:tr>
          </w:tbl>
          <w:p>
            <w:pPr>
              <w:keepNext w:val="0"/>
              <w:keepLines w:val="0"/>
              <w:suppressLineNumbers w:val="0"/>
              <w:adjustRightInd/>
              <w:snapToGrid/>
              <w:spacing w:before="0" w:beforeAutospacing="0" w:after="0" w:afterAutospacing="0"/>
              <w:ind w:left="0" w:right="0"/>
              <w:jc w:val="both"/>
              <w:rPr>
                <w:rFonts w:hint="eastAsia" w:ascii="Times New Roman" w:hAnsi="Times New Roman" w:eastAsia="宋体" w:cs="Times New Roman"/>
                <w:color w:val="auto"/>
                <w:szCs w:val="20"/>
                <w:highlight w:val="none"/>
                <w:lang w:eastAsia="zh-CN"/>
              </w:rPr>
            </w:pPr>
            <w:r>
              <w:rPr>
                <w:rFonts w:hint="default" w:ascii="Times New Roman" w:hAnsi="Times New Roman" w:cs="Times New Roman"/>
                <w:color w:val="auto"/>
                <w:szCs w:val="20"/>
                <w:highlight w:val="none"/>
              </w:rPr>
              <w:t>3、厂区现状项目污染物达标情况</w:t>
            </w:r>
            <w:r>
              <w:rPr>
                <w:rFonts w:hint="eastAsia" w:ascii="Times New Roman" w:hAnsi="Times New Roman" w:cs="Times New Roman"/>
                <w:color w:val="auto"/>
                <w:szCs w:val="20"/>
                <w:highlight w:val="none"/>
                <w:lang w:eastAsia="zh-CN"/>
              </w:rPr>
              <w:t>：</w:t>
            </w:r>
          </w:p>
          <w:p>
            <w:pPr>
              <w:keepNext w:val="0"/>
              <w:keepLines w:val="0"/>
              <w:suppressLineNumbers w:val="0"/>
              <w:spacing w:before="0" w:beforeAutospacing="0" w:after="0" w:afterAutospacing="0"/>
              <w:ind w:left="0" w:right="0"/>
              <w:jc w:val="both"/>
              <w:rPr>
                <w:rFonts w:hint="default" w:ascii="Times New Roman" w:hAnsi="Times New Roman" w:eastAsia="宋体" w:cs="Times New Roman"/>
                <w:color w:val="FF0000"/>
                <w:szCs w:val="20"/>
                <w:highlight w:val="none"/>
              </w:rPr>
            </w:pPr>
            <w:r>
              <w:rPr>
                <w:rFonts w:hint="default" w:ascii="Times New Roman" w:hAnsi="Times New Roman" w:eastAsia="宋体" w:cs="Times New Roman"/>
                <w:color w:val="auto"/>
                <w:szCs w:val="20"/>
                <w:highlight w:val="none"/>
              </w:rPr>
              <w:t>根据湖南</w:t>
            </w:r>
            <w:r>
              <w:rPr>
                <w:rFonts w:hint="eastAsia" w:ascii="Times New Roman" w:hAnsi="Times New Roman" w:eastAsia="宋体" w:cs="Times New Roman"/>
                <w:color w:val="auto"/>
                <w:szCs w:val="20"/>
                <w:highlight w:val="none"/>
                <w:lang w:eastAsia="zh-CN"/>
              </w:rPr>
              <w:t>衡润科技</w:t>
            </w:r>
            <w:r>
              <w:rPr>
                <w:rFonts w:hint="default" w:ascii="Times New Roman" w:hAnsi="Times New Roman" w:eastAsia="宋体" w:cs="Times New Roman"/>
                <w:color w:val="auto"/>
                <w:szCs w:val="20"/>
                <w:highlight w:val="none"/>
              </w:rPr>
              <w:t>有限公司于202</w:t>
            </w:r>
            <w:r>
              <w:rPr>
                <w:rFonts w:hint="eastAsia" w:ascii="Times New Roman" w:hAnsi="Times New Roman" w:eastAsia="宋体" w:cs="Times New Roman"/>
                <w:color w:val="auto"/>
                <w:szCs w:val="20"/>
                <w:highlight w:val="none"/>
                <w:lang w:val="en-US" w:eastAsia="zh-CN"/>
              </w:rPr>
              <w:t>1</w:t>
            </w:r>
            <w:r>
              <w:rPr>
                <w:rFonts w:hint="default" w:ascii="Times New Roman" w:hAnsi="Times New Roman" w:eastAsia="宋体" w:cs="Times New Roman"/>
                <w:color w:val="auto"/>
                <w:szCs w:val="20"/>
                <w:highlight w:val="none"/>
              </w:rPr>
              <w:t>年</w:t>
            </w:r>
            <w:r>
              <w:rPr>
                <w:rFonts w:hint="eastAsia" w:ascii="Times New Roman" w:hAnsi="Times New Roman" w:eastAsia="宋体" w:cs="Times New Roman"/>
                <w:color w:val="auto"/>
                <w:szCs w:val="20"/>
                <w:highlight w:val="none"/>
                <w:lang w:val="en-US" w:eastAsia="zh-CN"/>
              </w:rPr>
              <w:t>1</w:t>
            </w:r>
            <w:r>
              <w:rPr>
                <w:rFonts w:hint="default" w:ascii="Times New Roman" w:hAnsi="Times New Roman" w:eastAsia="宋体" w:cs="Times New Roman"/>
                <w:color w:val="auto"/>
                <w:szCs w:val="20"/>
                <w:highlight w:val="none"/>
              </w:rPr>
              <w:t>月</w:t>
            </w:r>
            <w:r>
              <w:rPr>
                <w:rFonts w:hint="eastAsia" w:ascii="Times New Roman" w:hAnsi="Times New Roman" w:eastAsia="宋体" w:cs="Times New Roman"/>
                <w:color w:val="auto"/>
                <w:szCs w:val="20"/>
                <w:highlight w:val="none"/>
                <w:lang w:val="en-US" w:eastAsia="zh-CN"/>
              </w:rPr>
              <w:t>18</w:t>
            </w:r>
            <w:r>
              <w:rPr>
                <w:rFonts w:hint="default" w:ascii="Times New Roman" w:hAnsi="Times New Roman" w:eastAsia="宋体" w:cs="Times New Roman"/>
                <w:color w:val="auto"/>
                <w:szCs w:val="20"/>
                <w:highlight w:val="none"/>
              </w:rPr>
              <w:t>日</w:t>
            </w:r>
            <w:r>
              <w:rPr>
                <w:rFonts w:hint="eastAsia" w:ascii="Times New Roman" w:hAnsi="Times New Roman" w:eastAsia="宋体" w:cs="Times New Roman"/>
                <w:color w:val="auto"/>
                <w:szCs w:val="20"/>
                <w:highlight w:val="none"/>
                <w:lang w:eastAsia="zh-CN"/>
              </w:rPr>
              <w:t>至</w:t>
            </w:r>
            <w:r>
              <w:rPr>
                <w:rFonts w:hint="default" w:ascii="Times New Roman" w:hAnsi="Times New Roman" w:eastAsia="宋体" w:cs="Times New Roman"/>
                <w:color w:val="auto"/>
                <w:szCs w:val="20"/>
                <w:highlight w:val="none"/>
              </w:rPr>
              <w:t>对</w:t>
            </w:r>
            <w:r>
              <w:rPr>
                <w:rFonts w:hint="eastAsia" w:ascii="Times New Roman" w:hAnsi="Times New Roman" w:eastAsia="宋体" w:cs="Times New Roman"/>
                <w:color w:val="auto"/>
                <w:szCs w:val="20"/>
                <w:highlight w:val="none"/>
                <w:lang w:eastAsia="zh-CN"/>
              </w:rPr>
              <w:t>湖南省湘北城乡生态环保科技</w:t>
            </w:r>
            <w:r>
              <w:rPr>
                <w:rFonts w:hint="default" w:ascii="Times New Roman" w:hAnsi="Times New Roman" w:eastAsia="宋体" w:cs="Times New Roman"/>
                <w:color w:val="auto"/>
                <w:szCs w:val="20"/>
                <w:highlight w:val="none"/>
              </w:rPr>
              <w:t>有限公司</w:t>
            </w:r>
            <w:r>
              <w:rPr>
                <w:rFonts w:hint="default" w:ascii="Times New Roman" w:hAnsi="Times New Roman" w:eastAsia="宋体" w:cs="Times New Roman"/>
                <w:color w:val="auto"/>
                <w:szCs w:val="20"/>
                <w:highlight w:val="none"/>
                <w:lang w:val="en-US" w:eastAsia="zh-CN"/>
              </w:rPr>
              <w:t>进行的</w:t>
            </w:r>
            <w:r>
              <w:rPr>
                <w:rFonts w:hint="eastAsia" w:ascii="Times New Roman" w:hAnsi="Times New Roman" w:eastAsia="宋体" w:cs="Times New Roman"/>
                <w:color w:val="auto"/>
                <w:szCs w:val="20"/>
                <w:highlight w:val="none"/>
                <w:lang w:eastAsia="zh-CN"/>
              </w:rPr>
              <w:t>竣工环保验收监测</w:t>
            </w:r>
            <w:r>
              <w:rPr>
                <w:rFonts w:hint="default" w:ascii="Times New Roman" w:hAnsi="Times New Roman" w:eastAsia="宋体" w:cs="Times New Roman"/>
                <w:color w:val="auto"/>
                <w:szCs w:val="20"/>
                <w:highlight w:val="none"/>
              </w:rPr>
              <w:t>，监测结果如下：</w:t>
            </w:r>
          </w:p>
          <w:p>
            <w:pPr>
              <w:keepNext w:val="0"/>
              <w:keepLines w:val="0"/>
              <w:suppressLineNumbers w:val="0"/>
              <w:spacing w:before="0" w:beforeAutospacing="0" w:after="0" w:afterAutospacing="0"/>
              <w:ind w:left="0" w:right="0"/>
              <w:jc w:val="both"/>
              <w:rPr>
                <w:rFonts w:hint="default" w:ascii="Times New Roman" w:hAnsi="Times New Roman" w:eastAsia="宋体" w:cs="Times New Roman"/>
                <w:color w:val="auto"/>
                <w:szCs w:val="20"/>
                <w:highlight w:val="none"/>
              </w:rPr>
            </w:pPr>
            <w:r>
              <w:rPr>
                <w:rFonts w:hint="default" w:ascii="Times New Roman" w:hAnsi="Times New Roman" w:eastAsia="宋体" w:cs="Times New Roman"/>
                <w:color w:val="auto"/>
                <w:szCs w:val="20"/>
                <w:highlight w:val="none"/>
              </w:rPr>
              <w:t>（1）废气</w:t>
            </w:r>
          </w:p>
          <w:p>
            <w:pPr>
              <w:pStyle w:val="44"/>
              <w:keepNext w:val="0"/>
              <w:keepLines w:val="0"/>
              <w:widowControl/>
              <w:suppressLineNumbers w:val="0"/>
              <w:spacing w:before="0" w:beforeAutospacing="0" w:after="0" w:afterAutospacing="0"/>
              <w:ind w:left="0" w:right="0"/>
              <w:rPr>
                <w:rFonts w:hint="default" w:ascii="Times New Roman" w:hAnsi="Times New Roman" w:eastAsia="宋体" w:cs="Times New Roman"/>
                <w:b/>
                <w:color w:val="auto"/>
                <w:szCs w:val="20"/>
                <w:highlight w:val="none"/>
              </w:rPr>
            </w:pPr>
            <w:r>
              <w:rPr>
                <w:rFonts w:hint="default" w:ascii="Times New Roman" w:hAnsi="Times New Roman" w:eastAsia="宋体" w:cs="Times New Roman"/>
                <w:b/>
                <w:color w:val="auto"/>
                <w:szCs w:val="20"/>
                <w:highlight w:val="none"/>
              </w:rPr>
              <w:t>表2-</w:t>
            </w:r>
            <w:r>
              <w:rPr>
                <w:rFonts w:hint="eastAsia" w:ascii="Times New Roman" w:hAnsi="Times New Roman" w:eastAsia="宋体" w:cs="Times New Roman"/>
                <w:b/>
                <w:color w:val="auto"/>
                <w:szCs w:val="20"/>
                <w:highlight w:val="none"/>
                <w:lang w:val="en-US" w:eastAsia="zh-CN"/>
              </w:rPr>
              <w:t>12</w:t>
            </w:r>
            <w:r>
              <w:rPr>
                <w:rFonts w:hint="default" w:ascii="Times New Roman" w:hAnsi="Times New Roman" w:eastAsia="宋体" w:cs="Times New Roman"/>
                <w:b/>
                <w:color w:val="auto"/>
                <w:szCs w:val="20"/>
                <w:highlight w:val="none"/>
              </w:rPr>
              <w:t xml:space="preserve"> </w:t>
            </w:r>
            <w:r>
              <w:rPr>
                <w:rFonts w:hint="default" w:ascii="Times New Roman" w:hAnsi="Times New Roman" w:eastAsia="宋体" w:cs="Times New Roman"/>
                <w:b/>
                <w:color w:val="auto"/>
                <w:szCs w:val="20"/>
                <w:highlight w:val="none"/>
                <w:lang w:val="en-US" w:eastAsia="zh-CN"/>
              </w:rPr>
              <w:t>无组织废气</w:t>
            </w:r>
            <w:r>
              <w:rPr>
                <w:rFonts w:hint="default" w:ascii="Times New Roman" w:hAnsi="Times New Roman" w:eastAsia="宋体" w:cs="Times New Roman"/>
                <w:b/>
                <w:color w:val="auto"/>
                <w:szCs w:val="20"/>
                <w:highlight w:val="none"/>
              </w:rPr>
              <w:t>现状监测</w:t>
            </w:r>
          </w:p>
          <w:tbl>
            <w:tblPr>
              <w:tblStyle w:val="25"/>
              <w:tblW w:w="499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4"/>
              <w:gridCol w:w="891"/>
              <w:gridCol w:w="829"/>
              <w:gridCol w:w="1074"/>
              <w:gridCol w:w="987"/>
              <w:gridCol w:w="961"/>
              <w:gridCol w:w="851"/>
              <w:gridCol w:w="866"/>
              <w:gridCol w:w="12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tblHeader/>
                <w:jc w:val="center"/>
              </w:trPr>
              <w:tc>
                <w:tcPr>
                  <w:tcW w:w="496" w:type="pct"/>
                  <w:vMerge w:val="restart"/>
                  <w:tcBorders>
                    <w:tl2br w:val="nil"/>
                    <w:tr2bl w:val="nil"/>
                  </w:tcBorders>
                  <w:noWrap w:val="0"/>
                  <w:vAlign w:val="center"/>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监测点位</w:t>
                  </w:r>
                </w:p>
              </w:tc>
              <w:tc>
                <w:tcPr>
                  <w:tcW w:w="523" w:type="pct"/>
                  <w:vMerge w:val="restart"/>
                  <w:tcBorders>
                    <w:tl2br w:val="nil"/>
                    <w:tr2bl w:val="nil"/>
                  </w:tcBorders>
                  <w:noWrap w:val="0"/>
                  <w:vAlign w:val="center"/>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监测项目</w:t>
                  </w:r>
                </w:p>
              </w:tc>
              <w:tc>
                <w:tcPr>
                  <w:tcW w:w="487" w:type="pct"/>
                  <w:vMerge w:val="restart"/>
                  <w:tcBorders>
                    <w:tl2br w:val="nil"/>
                    <w:tr2bl w:val="nil"/>
                  </w:tcBorders>
                  <w:noWrap w:val="0"/>
                  <w:vAlign w:val="center"/>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单位</w:t>
                  </w:r>
                </w:p>
              </w:tc>
              <w:tc>
                <w:tcPr>
                  <w:tcW w:w="631" w:type="pct"/>
                  <w:vMerge w:val="restart"/>
                  <w:tcBorders>
                    <w:tl2br w:val="nil"/>
                    <w:tr2bl w:val="nil"/>
                  </w:tcBorders>
                  <w:noWrap w:val="0"/>
                  <w:vAlign w:val="center"/>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监测时间</w:t>
                  </w:r>
                </w:p>
              </w:tc>
              <w:tc>
                <w:tcPr>
                  <w:tcW w:w="2153" w:type="pct"/>
                  <w:gridSpan w:val="4"/>
                  <w:tcBorders>
                    <w:tl2br w:val="nil"/>
                    <w:tr2bl w:val="nil"/>
                  </w:tcBorders>
                  <w:noWrap w:val="0"/>
                  <w:vAlign w:val="center"/>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监测结果</w:t>
                  </w:r>
                </w:p>
              </w:tc>
              <w:tc>
                <w:tcPr>
                  <w:tcW w:w="708" w:type="pct"/>
                  <w:vMerge w:val="restart"/>
                  <w:tcBorders>
                    <w:tl2br w:val="nil"/>
                    <w:tr2bl w:val="nil"/>
                  </w:tcBorders>
                  <w:noWrap w:val="0"/>
                  <w:vAlign w:val="top"/>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标准值（mg/m</w:t>
                  </w:r>
                  <w:r>
                    <w:rPr>
                      <w:rFonts w:hint="default" w:ascii="Times New Roman" w:hAnsi="Times New Roman" w:eastAsia="宋体" w:cs="Times New Roman"/>
                      <w:color w:val="auto"/>
                      <w:sz w:val="21"/>
                      <w:szCs w:val="21"/>
                      <w:vertAlign w:val="superscript"/>
                      <w:lang w:eastAsia="zh-CN"/>
                    </w:rPr>
                    <w:t>3</w:t>
                  </w:r>
                  <w:r>
                    <w:rPr>
                      <w:rFonts w:hint="default" w:ascii="Times New Roman" w:hAnsi="Times New Roman" w:eastAsia="宋体" w:cs="Times New Roman"/>
                      <w:color w:val="auto"/>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2" w:hRule="atLeast"/>
                <w:tblHeader/>
                <w:jc w:val="center"/>
              </w:trPr>
              <w:tc>
                <w:tcPr>
                  <w:tcW w:w="496" w:type="pct"/>
                  <w:vMerge w:val="continue"/>
                  <w:tcBorders>
                    <w:tl2br w:val="nil"/>
                    <w:tr2bl w:val="nil"/>
                  </w:tcBorders>
                  <w:noWrap w:val="0"/>
                  <w:vAlign w:val="center"/>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olor w:val="auto"/>
                      <w:sz w:val="21"/>
                      <w:szCs w:val="21"/>
                      <w:lang w:eastAsia="zh-CN"/>
                    </w:rPr>
                  </w:pPr>
                </w:p>
              </w:tc>
              <w:tc>
                <w:tcPr>
                  <w:tcW w:w="523" w:type="pct"/>
                  <w:vMerge w:val="continue"/>
                  <w:tcBorders>
                    <w:tl2br w:val="nil"/>
                    <w:tr2bl w:val="nil"/>
                  </w:tcBorders>
                  <w:noWrap w:val="0"/>
                  <w:vAlign w:val="center"/>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olor w:val="auto"/>
                      <w:sz w:val="21"/>
                      <w:szCs w:val="21"/>
                      <w:lang w:eastAsia="zh-CN"/>
                    </w:rPr>
                  </w:pPr>
                </w:p>
              </w:tc>
              <w:tc>
                <w:tcPr>
                  <w:tcW w:w="487" w:type="pct"/>
                  <w:vMerge w:val="continue"/>
                  <w:tcBorders>
                    <w:tl2br w:val="nil"/>
                    <w:tr2bl w:val="nil"/>
                  </w:tcBorders>
                  <w:noWrap w:val="0"/>
                  <w:vAlign w:val="center"/>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olor w:val="auto"/>
                      <w:sz w:val="21"/>
                      <w:szCs w:val="21"/>
                      <w:lang w:eastAsia="zh-CN"/>
                    </w:rPr>
                  </w:pPr>
                </w:p>
              </w:tc>
              <w:tc>
                <w:tcPr>
                  <w:tcW w:w="631" w:type="pct"/>
                  <w:vMerge w:val="continue"/>
                  <w:tcBorders>
                    <w:tl2br w:val="nil"/>
                    <w:tr2bl w:val="nil"/>
                  </w:tcBorders>
                  <w:noWrap w:val="0"/>
                  <w:vAlign w:val="center"/>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olor w:val="auto"/>
                      <w:sz w:val="21"/>
                      <w:szCs w:val="21"/>
                      <w:lang w:eastAsia="zh-CN"/>
                    </w:rPr>
                  </w:pPr>
                </w:p>
              </w:tc>
              <w:tc>
                <w:tcPr>
                  <w:tcW w:w="580" w:type="pct"/>
                  <w:tcBorders>
                    <w:tl2br w:val="nil"/>
                    <w:tr2bl w:val="nil"/>
                  </w:tcBorders>
                  <w:noWrap w:val="0"/>
                  <w:vAlign w:val="center"/>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第一次</w:t>
                  </w:r>
                </w:p>
              </w:tc>
              <w:tc>
                <w:tcPr>
                  <w:tcW w:w="564" w:type="pct"/>
                  <w:tcBorders>
                    <w:tl2br w:val="nil"/>
                    <w:tr2bl w:val="nil"/>
                  </w:tcBorders>
                  <w:noWrap w:val="0"/>
                  <w:vAlign w:val="center"/>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第二次</w:t>
                  </w:r>
                </w:p>
              </w:tc>
              <w:tc>
                <w:tcPr>
                  <w:tcW w:w="500" w:type="pct"/>
                  <w:tcBorders>
                    <w:tl2br w:val="nil"/>
                    <w:tr2bl w:val="nil"/>
                  </w:tcBorders>
                  <w:noWrap w:val="0"/>
                  <w:vAlign w:val="center"/>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第三次</w:t>
                  </w:r>
                </w:p>
              </w:tc>
              <w:tc>
                <w:tcPr>
                  <w:tcW w:w="509" w:type="pct"/>
                  <w:tcBorders>
                    <w:tl2br w:val="nil"/>
                    <w:tr2bl w:val="nil"/>
                  </w:tcBorders>
                  <w:noWrap w:val="0"/>
                  <w:vAlign w:val="center"/>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第四次</w:t>
                  </w:r>
                </w:p>
              </w:tc>
              <w:tc>
                <w:tcPr>
                  <w:tcW w:w="708" w:type="pct"/>
                  <w:vMerge w:val="continue"/>
                  <w:tcBorders>
                    <w:tl2br w:val="nil"/>
                    <w:tr2bl w:val="nil"/>
                  </w:tcBorders>
                  <w:noWrap w:val="0"/>
                  <w:vAlign w:val="top"/>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color w:val="auto"/>
                      <w:sz w:val="2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96" w:type="pct"/>
                  <w:vMerge w:val="restart"/>
                  <w:tcBorders>
                    <w:tl2br w:val="nil"/>
                    <w:tr2bl w:val="nil"/>
                  </w:tcBorders>
                  <w:noWrap w:val="0"/>
                  <w:vAlign w:val="center"/>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厂界下风向点</w:t>
                  </w:r>
                  <w:r>
                    <w:rPr>
                      <w:rFonts w:hint="default" w:ascii="Times New Roman" w:hAnsi="Times New Roman" w:eastAsia="宋体" w:cs="Times New Roman"/>
                      <w:color w:val="auto"/>
                      <w:sz w:val="21"/>
                      <w:szCs w:val="21"/>
                      <w:lang w:val="en-US" w:eastAsia="zh-CN"/>
                    </w:rPr>
                    <w:t>1</w:t>
                  </w:r>
                </w:p>
              </w:tc>
              <w:tc>
                <w:tcPr>
                  <w:tcW w:w="523" w:type="pct"/>
                  <w:tcBorders>
                    <w:tl2br w:val="nil"/>
                    <w:tr2bl w:val="nil"/>
                  </w:tcBorders>
                  <w:noWrap w:val="0"/>
                  <w:vAlign w:val="center"/>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氨气</w:t>
                  </w:r>
                </w:p>
              </w:tc>
              <w:tc>
                <w:tcPr>
                  <w:tcW w:w="487"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mg/m</w:t>
                  </w:r>
                  <w:r>
                    <w:rPr>
                      <w:rFonts w:hint="default" w:ascii="Times New Roman" w:hAnsi="Times New Roman" w:eastAsia="宋体" w:cs="Times New Roman"/>
                      <w:color w:val="auto"/>
                      <w:sz w:val="21"/>
                      <w:szCs w:val="21"/>
                      <w:vertAlign w:val="superscript"/>
                      <w:lang w:eastAsia="zh-CN"/>
                    </w:rPr>
                    <w:t>3</w:t>
                  </w:r>
                </w:p>
              </w:tc>
              <w:tc>
                <w:tcPr>
                  <w:tcW w:w="631"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val="en-US" w:eastAsia="zh-CN"/>
                    </w:rPr>
                    <w:t>1</w:t>
                  </w:r>
                  <w:r>
                    <w:rPr>
                      <w:rFonts w:hint="default" w:ascii="Times New Roman" w:hAnsi="Times New Roman" w:eastAsia="宋体" w:cs="Times New Roman"/>
                      <w:color w:val="auto"/>
                      <w:sz w:val="21"/>
                      <w:szCs w:val="21"/>
                      <w:lang w:eastAsia="zh-CN"/>
                    </w:rPr>
                    <w:t>月</w:t>
                  </w:r>
                  <w:r>
                    <w:rPr>
                      <w:rFonts w:hint="eastAsia" w:ascii="Times New Roman" w:hAnsi="Times New Roman" w:cs="Times New Roman"/>
                      <w:color w:val="auto"/>
                      <w:sz w:val="21"/>
                      <w:szCs w:val="21"/>
                      <w:lang w:val="en-US" w:eastAsia="zh-CN"/>
                    </w:rPr>
                    <w:t>18</w:t>
                  </w:r>
                  <w:r>
                    <w:rPr>
                      <w:rFonts w:hint="default" w:ascii="Times New Roman" w:hAnsi="Times New Roman" w:eastAsia="宋体" w:cs="Times New Roman"/>
                      <w:color w:val="auto"/>
                      <w:sz w:val="21"/>
                      <w:szCs w:val="21"/>
                      <w:lang w:eastAsia="zh-CN"/>
                    </w:rPr>
                    <w:t>日</w:t>
                  </w:r>
                </w:p>
              </w:tc>
              <w:tc>
                <w:tcPr>
                  <w:tcW w:w="58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0.01</w:t>
                  </w:r>
                </w:p>
              </w:tc>
              <w:tc>
                <w:tcPr>
                  <w:tcW w:w="56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0.01</w:t>
                  </w:r>
                </w:p>
              </w:tc>
              <w:tc>
                <w:tcPr>
                  <w:tcW w:w="50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0.01</w:t>
                  </w:r>
                </w:p>
              </w:tc>
              <w:tc>
                <w:tcPr>
                  <w:tcW w:w="50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0.01（L）</w:t>
                  </w:r>
                </w:p>
              </w:tc>
              <w:tc>
                <w:tcPr>
                  <w:tcW w:w="708" w:type="pct"/>
                  <w:tcBorders>
                    <w:tl2br w:val="nil"/>
                    <w:tr2bl w:val="nil"/>
                  </w:tcBorders>
                  <w:noWrap w:val="0"/>
                  <w:vAlign w:val="center"/>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96" w:type="pct"/>
                  <w:vMerge w:val="continue"/>
                  <w:tcBorders>
                    <w:tl2br w:val="nil"/>
                    <w:tr2bl w:val="nil"/>
                  </w:tcBorders>
                  <w:noWrap w:val="0"/>
                  <w:vAlign w:val="center"/>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eastAsia="zh-CN"/>
                    </w:rPr>
                  </w:pPr>
                </w:p>
              </w:tc>
              <w:tc>
                <w:tcPr>
                  <w:tcW w:w="523" w:type="pct"/>
                  <w:tcBorders>
                    <w:tl2br w:val="nil"/>
                    <w:tr2bl w:val="nil"/>
                  </w:tcBorders>
                  <w:noWrap w:val="0"/>
                  <w:vAlign w:val="center"/>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硫化氢</w:t>
                  </w:r>
                </w:p>
              </w:tc>
              <w:tc>
                <w:tcPr>
                  <w:tcW w:w="487"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color w:val="auto"/>
                      <w:sz w:val="21"/>
                      <w:szCs w:val="21"/>
                      <w:lang w:eastAsia="zh-CN"/>
                    </w:rPr>
                  </w:pPr>
                </w:p>
              </w:tc>
              <w:tc>
                <w:tcPr>
                  <w:tcW w:w="631"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color w:val="auto"/>
                      <w:sz w:val="21"/>
                      <w:szCs w:val="21"/>
                      <w:lang w:eastAsia="zh-CN"/>
                    </w:rPr>
                  </w:pPr>
                </w:p>
              </w:tc>
              <w:tc>
                <w:tcPr>
                  <w:tcW w:w="58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0.001（L）</w:t>
                  </w:r>
                </w:p>
              </w:tc>
              <w:tc>
                <w:tcPr>
                  <w:tcW w:w="56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0.001</w:t>
                  </w:r>
                </w:p>
              </w:tc>
              <w:tc>
                <w:tcPr>
                  <w:tcW w:w="50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0.002</w:t>
                  </w:r>
                </w:p>
              </w:tc>
              <w:tc>
                <w:tcPr>
                  <w:tcW w:w="50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0.002</w:t>
                  </w:r>
                </w:p>
              </w:tc>
              <w:tc>
                <w:tcPr>
                  <w:tcW w:w="708" w:type="pct"/>
                  <w:tcBorders>
                    <w:tl2br w:val="nil"/>
                    <w:tr2bl w:val="nil"/>
                  </w:tcBorders>
                  <w:noWrap w:val="0"/>
                  <w:vAlign w:val="center"/>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96" w:type="pct"/>
                  <w:vMerge w:val="continue"/>
                  <w:tcBorders>
                    <w:tl2br w:val="nil"/>
                    <w:tr2bl w:val="nil"/>
                  </w:tcBorders>
                  <w:noWrap w:val="0"/>
                  <w:vAlign w:val="center"/>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eastAsia="zh-CN"/>
                    </w:rPr>
                  </w:pPr>
                </w:p>
              </w:tc>
              <w:tc>
                <w:tcPr>
                  <w:tcW w:w="523" w:type="pct"/>
                  <w:tcBorders>
                    <w:tl2br w:val="nil"/>
                    <w:tr2bl w:val="nil"/>
                  </w:tcBorders>
                  <w:noWrap w:val="0"/>
                  <w:vAlign w:val="center"/>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臭气浓度</w:t>
                  </w:r>
                </w:p>
              </w:tc>
              <w:tc>
                <w:tcPr>
                  <w:tcW w:w="48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无量纲</w:t>
                  </w:r>
                </w:p>
              </w:tc>
              <w:tc>
                <w:tcPr>
                  <w:tcW w:w="631"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color w:val="auto"/>
                      <w:sz w:val="21"/>
                      <w:szCs w:val="21"/>
                      <w:lang w:eastAsia="zh-CN"/>
                    </w:rPr>
                  </w:pPr>
                </w:p>
              </w:tc>
              <w:tc>
                <w:tcPr>
                  <w:tcW w:w="58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10（L）</w:t>
                  </w:r>
                </w:p>
              </w:tc>
              <w:tc>
                <w:tcPr>
                  <w:tcW w:w="56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val="en-US" w:eastAsia="zh-CN"/>
                    </w:rPr>
                    <w:t>10（L）</w:t>
                  </w:r>
                </w:p>
              </w:tc>
              <w:tc>
                <w:tcPr>
                  <w:tcW w:w="50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val="en-US" w:eastAsia="zh-CN"/>
                    </w:rPr>
                    <w:t>10（L）</w:t>
                  </w:r>
                </w:p>
              </w:tc>
              <w:tc>
                <w:tcPr>
                  <w:tcW w:w="50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val="en-US" w:eastAsia="zh-CN"/>
                    </w:rPr>
                    <w:t>10（L）</w:t>
                  </w:r>
                </w:p>
              </w:tc>
              <w:tc>
                <w:tcPr>
                  <w:tcW w:w="708" w:type="pct"/>
                  <w:tcBorders>
                    <w:tl2br w:val="nil"/>
                    <w:tr2bl w:val="nil"/>
                  </w:tcBorders>
                  <w:noWrap w:val="0"/>
                  <w:vAlign w:val="center"/>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96" w:type="pct"/>
                  <w:vMerge w:val="restart"/>
                  <w:tcBorders>
                    <w:tl2br w:val="nil"/>
                    <w:tr2bl w:val="nil"/>
                  </w:tcBorders>
                  <w:noWrap w:val="0"/>
                  <w:vAlign w:val="center"/>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厂界下风向点</w:t>
                  </w:r>
                  <w:r>
                    <w:rPr>
                      <w:rFonts w:hint="default" w:ascii="Times New Roman" w:hAnsi="Times New Roman" w:eastAsia="宋体" w:cs="Times New Roman"/>
                      <w:color w:val="auto"/>
                      <w:sz w:val="21"/>
                      <w:szCs w:val="21"/>
                      <w:lang w:val="en-US" w:eastAsia="zh-CN"/>
                    </w:rPr>
                    <w:t>2</w:t>
                  </w:r>
                </w:p>
              </w:tc>
              <w:tc>
                <w:tcPr>
                  <w:tcW w:w="523" w:type="pct"/>
                  <w:tcBorders>
                    <w:tl2br w:val="nil"/>
                    <w:tr2bl w:val="nil"/>
                  </w:tcBorders>
                  <w:noWrap w:val="0"/>
                  <w:vAlign w:val="center"/>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氨气</w:t>
                  </w:r>
                </w:p>
              </w:tc>
              <w:tc>
                <w:tcPr>
                  <w:tcW w:w="487"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mg/m</w:t>
                  </w:r>
                  <w:r>
                    <w:rPr>
                      <w:rFonts w:hint="default" w:ascii="Times New Roman" w:hAnsi="Times New Roman" w:eastAsia="宋体" w:cs="Times New Roman"/>
                      <w:color w:val="auto"/>
                      <w:sz w:val="21"/>
                      <w:szCs w:val="21"/>
                      <w:vertAlign w:val="superscript"/>
                      <w:lang w:eastAsia="zh-CN"/>
                    </w:rPr>
                    <w:t>3</w:t>
                  </w:r>
                </w:p>
              </w:tc>
              <w:tc>
                <w:tcPr>
                  <w:tcW w:w="631"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val="en-US" w:eastAsia="zh-CN"/>
                    </w:rPr>
                    <w:t>1</w:t>
                  </w:r>
                  <w:r>
                    <w:rPr>
                      <w:rFonts w:hint="default" w:ascii="Times New Roman" w:hAnsi="Times New Roman" w:eastAsia="宋体" w:cs="Times New Roman"/>
                      <w:color w:val="auto"/>
                      <w:sz w:val="21"/>
                      <w:szCs w:val="21"/>
                      <w:lang w:eastAsia="zh-CN"/>
                    </w:rPr>
                    <w:t>月</w:t>
                  </w:r>
                  <w:r>
                    <w:rPr>
                      <w:rFonts w:hint="eastAsia" w:ascii="Times New Roman" w:hAnsi="Times New Roman" w:cs="Times New Roman"/>
                      <w:color w:val="auto"/>
                      <w:sz w:val="21"/>
                      <w:szCs w:val="21"/>
                      <w:lang w:val="en-US" w:eastAsia="zh-CN"/>
                    </w:rPr>
                    <w:t>18</w:t>
                  </w:r>
                  <w:r>
                    <w:rPr>
                      <w:rFonts w:hint="default" w:ascii="Times New Roman" w:hAnsi="Times New Roman" w:eastAsia="宋体" w:cs="Times New Roman"/>
                      <w:color w:val="auto"/>
                      <w:sz w:val="21"/>
                      <w:szCs w:val="21"/>
                      <w:lang w:eastAsia="zh-CN"/>
                    </w:rPr>
                    <w:t>日</w:t>
                  </w:r>
                </w:p>
              </w:tc>
              <w:tc>
                <w:tcPr>
                  <w:tcW w:w="58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0.01（L）</w:t>
                  </w:r>
                </w:p>
              </w:tc>
              <w:tc>
                <w:tcPr>
                  <w:tcW w:w="56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0.01</w:t>
                  </w:r>
                </w:p>
              </w:tc>
              <w:tc>
                <w:tcPr>
                  <w:tcW w:w="50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0.01</w:t>
                  </w:r>
                </w:p>
              </w:tc>
              <w:tc>
                <w:tcPr>
                  <w:tcW w:w="50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0.01（L）</w:t>
                  </w:r>
                </w:p>
              </w:tc>
              <w:tc>
                <w:tcPr>
                  <w:tcW w:w="708" w:type="pct"/>
                  <w:tcBorders>
                    <w:tl2br w:val="nil"/>
                    <w:tr2bl w:val="nil"/>
                  </w:tcBorders>
                  <w:noWrap w:val="0"/>
                  <w:vAlign w:val="center"/>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96" w:type="pct"/>
                  <w:vMerge w:val="continue"/>
                  <w:tcBorders>
                    <w:tl2br w:val="nil"/>
                    <w:tr2bl w:val="nil"/>
                  </w:tcBorders>
                  <w:noWrap w:val="0"/>
                  <w:vAlign w:val="center"/>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eastAsia="zh-CN"/>
                    </w:rPr>
                  </w:pPr>
                </w:p>
              </w:tc>
              <w:tc>
                <w:tcPr>
                  <w:tcW w:w="523" w:type="pct"/>
                  <w:tcBorders>
                    <w:tl2br w:val="nil"/>
                    <w:tr2bl w:val="nil"/>
                  </w:tcBorders>
                  <w:noWrap w:val="0"/>
                  <w:vAlign w:val="center"/>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硫化氢</w:t>
                  </w:r>
                </w:p>
              </w:tc>
              <w:tc>
                <w:tcPr>
                  <w:tcW w:w="487"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color w:val="auto"/>
                      <w:sz w:val="21"/>
                      <w:szCs w:val="21"/>
                      <w:lang w:eastAsia="zh-CN"/>
                    </w:rPr>
                  </w:pPr>
                </w:p>
              </w:tc>
              <w:tc>
                <w:tcPr>
                  <w:tcW w:w="631"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color w:val="auto"/>
                      <w:sz w:val="21"/>
                      <w:szCs w:val="21"/>
                      <w:lang w:eastAsia="zh-CN"/>
                    </w:rPr>
                  </w:pPr>
                </w:p>
              </w:tc>
              <w:tc>
                <w:tcPr>
                  <w:tcW w:w="58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0.001</w:t>
                  </w:r>
                </w:p>
              </w:tc>
              <w:tc>
                <w:tcPr>
                  <w:tcW w:w="56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0.001</w:t>
                  </w:r>
                </w:p>
              </w:tc>
              <w:tc>
                <w:tcPr>
                  <w:tcW w:w="50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0.002</w:t>
                  </w:r>
                </w:p>
              </w:tc>
              <w:tc>
                <w:tcPr>
                  <w:tcW w:w="50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0.001（L）</w:t>
                  </w:r>
                </w:p>
              </w:tc>
              <w:tc>
                <w:tcPr>
                  <w:tcW w:w="708" w:type="pct"/>
                  <w:tcBorders>
                    <w:tl2br w:val="nil"/>
                    <w:tr2bl w:val="nil"/>
                  </w:tcBorders>
                  <w:noWrap w:val="0"/>
                  <w:vAlign w:val="center"/>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96" w:type="pct"/>
                  <w:vMerge w:val="continue"/>
                  <w:tcBorders>
                    <w:tl2br w:val="nil"/>
                    <w:tr2bl w:val="nil"/>
                  </w:tcBorders>
                  <w:noWrap w:val="0"/>
                  <w:vAlign w:val="center"/>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eastAsia="zh-CN"/>
                    </w:rPr>
                  </w:pPr>
                </w:p>
              </w:tc>
              <w:tc>
                <w:tcPr>
                  <w:tcW w:w="523" w:type="pct"/>
                  <w:tcBorders>
                    <w:tl2br w:val="nil"/>
                    <w:tr2bl w:val="nil"/>
                  </w:tcBorders>
                  <w:noWrap w:val="0"/>
                  <w:vAlign w:val="center"/>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臭气浓度</w:t>
                  </w:r>
                </w:p>
              </w:tc>
              <w:tc>
                <w:tcPr>
                  <w:tcW w:w="48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无量纲</w:t>
                  </w:r>
                </w:p>
              </w:tc>
              <w:tc>
                <w:tcPr>
                  <w:tcW w:w="631"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color w:val="auto"/>
                      <w:sz w:val="21"/>
                      <w:szCs w:val="21"/>
                      <w:lang w:eastAsia="zh-CN"/>
                    </w:rPr>
                  </w:pPr>
                </w:p>
              </w:tc>
              <w:tc>
                <w:tcPr>
                  <w:tcW w:w="58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sz w:val="21"/>
                      <w:szCs w:val="21"/>
                      <w:lang w:val="en-US" w:eastAsia="zh-CN"/>
                    </w:rPr>
                    <w:t>10（L）</w:t>
                  </w:r>
                </w:p>
              </w:tc>
              <w:tc>
                <w:tcPr>
                  <w:tcW w:w="56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sz w:val="21"/>
                      <w:szCs w:val="21"/>
                      <w:lang w:val="en-US" w:eastAsia="zh-CN"/>
                    </w:rPr>
                    <w:t>10（L）</w:t>
                  </w:r>
                </w:p>
              </w:tc>
              <w:tc>
                <w:tcPr>
                  <w:tcW w:w="50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sz w:val="21"/>
                      <w:szCs w:val="21"/>
                      <w:lang w:val="en-US" w:eastAsia="zh-CN"/>
                    </w:rPr>
                    <w:t>10（L）</w:t>
                  </w:r>
                </w:p>
              </w:tc>
              <w:tc>
                <w:tcPr>
                  <w:tcW w:w="50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sz w:val="21"/>
                      <w:szCs w:val="21"/>
                      <w:lang w:val="en-US" w:eastAsia="zh-CN"/>
                    </w:rPr>
                    <w:t>10（L）</w:t>
                  </w:r>
                </w:p>
              </w:tc>
              <w:tc>
                <w:tcPr>
                  <w:tcW w:w="708" w:type="pct"/>
                  <w:tcBorders>
                    <w:tl2br w:val="nil"/>
                    <w:tr2bl w:val="nil"/>
                  </w:tcBorders>
                  <w:noWrap w:val="0"/>
                  <w:vAlign w:val="center"/>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96" w:type="pct"/>
                  <w:vMerge w:val="restart"/>
                  <w:tcBorders>
                    <w:tl2br w:val="nil"/>
                    <w:tr2bl w:val="nil"/>
                  </w:tcBorders>
                  <w:noWrap w:val="0"/>
                  <w:vAlign w:val="center"/>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厂界下风向点</w:t>
                  </w:r>
                  <w:r>
                    <w:rPr>
                      <w:rFonts w:hint="default" w:ascii="Times New Roman" w:hAnsi="Times New Roman" w:eastAsia="宋体" w:cs="Times New Roman"/>
                      <w:color w:val="auto"/>
                      <w:sz w:val="21"/>
                      <w:szCs w:val="21"/>
                      <w:lang w:val="en-US" w:eastAsia="zh-CN"/>
                    </w:rPr>
                    <w:t>3</w:t>
                  </w:r>
                </w:p>
              </w:tc>
              <w:tc>
                <w:tcPr>
                  <w:tcW w:w="523" w:type="pct"/>
                  <w:tcBorders>
                    <w:tl2br w:val="nil"/>
                    <w:tr2bl w:val="nil"/>
                  </w:tcBorders>
                  <w:noWrap w:val="0"/>
                  <w:vAlign w:val="center"/>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氨气</w:t>
                  </w:r>
                </w:p>
              </w:tc>
              <w:tc>
                <w:tcPr>
                  <w:tcW w:w="487"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mg/m</w:t>
                  </w:r>
                  <w:r>
                    <w:rPr>
                      <w:rFonts w:hint="default" w:ascii="Times New Roman" w:hAnsi="Times New Roman" w:eastAsia="宋体" w:cs="Times New Roman"/>
                      <w:color w:val="auto"/>
                      <w:sz w:val="21"/>
                      <w:szCs w:val="21"/>
                      <w:vertAlign w:val="superscript"/>
                      <w:lang w:eastAsia="zh-CN"/>
                    </w:rPr>
                    <w:t>3</w:t>
                  </w:r>
                </w:p>
              </w:tc>
              <w:tc>
                <w:tcPr>
                  <w:tcW w:w="631"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val="en-US" w:eastAsia="zh-CN"/>
                    </w:rPr>
                    <w:t>1</w:t>
                  </w:r>
                  <w:r>
                    <w:rPr>
                      <w:rFonts w:hint="default" w:ascii="Times New Roman" w:hAnsi="Times New Roman" w:eastAsia="宋体" w:cs="Times New Roman"/>
                      <w:color w:val="auto"/>
                      <w:sz w:val="21"/>
                      <w:szCs w:val="21"/>
                      <w:lang w:eastAsia="zh-CN"/>
                    </w:rPr>
                    <w:t>月</w:t>
                  </w:r>
                  <w:r>
                    <w:rPr>
                      <w:rFonts w:hint="eastAsia" w:ascii="Times New Roman" w:hAnsi="Times New Roman" w:cs="Times New Roman"/>
                      <w:color w:val="auto"/>
                      <w:sz w:val="21"/>
                      <w:szCs w:val="21"/>
                      <w:lang w:val="en-US" w:eastAsia="zh-CN"/>
                    </w:rPr>
                    <w:t>18</w:t>
                  </w:r>
                  <w:r>
                    <w:rPr>
                      <w:rFonts w:hint="default" w:ascii="Times New Roman" w:hAnsi="Times New Roman" w:eastAsia="宋体" w:cs="Times New Roman"/>
                      <w:color w:val="auto"/>
                      <w:sz w:val="21"/>
                      <w:szCs w:val="21"/>
                      <w:lang w:eastAsia="zh-CN"/>
                    </w:rPr>
                    <w:t>日</w:t>
                  </w:r>
                </w:p>
              </w:tc>
              <w:tc>
                <w:tcPr>
                  <w:tcW w:w="58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0.01（L）</w:t>
                  </w:r>
                </w:p>
              </w:tc>
              <w:tc>
                <w:tcPr>
                  <w:tcW w:w="56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0.01</w:t>
                  </w:r>
                </w:p>
              </w:tc>
              <w:tc>
                <w:tcPr>
                  <w:tcW w:w="50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0.01（L）</w:t>
                  </w:r>
                </w:p>
              </w:tc>
              <w:tc>
                <w:tcPr>
                  <w:tcW w:w="50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0.01（L）</w:t>
                  </w:r>
                </w:p>
              </w:tc>
              <w:tc>
                <w:tcPr>
                  <w:tcW w:w="708" w:type="pct"/>
                  <w:tcBorders>
                    <w:tl2br w:val="nil"/>
                    <w:tr2bl w:val="nil"/>
                  </w:tcBorders>
                  <w:noWrap w:val="0"/>
                  <w:vAlign w:val="center"/>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96" w:type="pct"/>
                  <w:vMerge w:val="continue"/>
                  <w:tcBorders>
                    <w:tl2br w:val="nil"/>
                    <w:tr2bl w:val="nil"/>
                  </w:tcBorders>
                  <w:noWrap w:val="0"/>
                  <w:vAlign w:val="center"/>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eastAsia="zh-CN"/>
                    </w:rPr>
                  </w:pPr>
                </w:p>
              </w:tc>
              <w:tc>
                <w:tcPr>
                  <w:tcW w:w="523" w:type="pct"/>
                  <w:tcBorders>
                    <w:tl2br w:val="nil"/>
                    <w:tr2bl w:val="nil"/>
                  </w:tcBorders>
                  <w:noWrap w:val="0"/>
                  <w:vAlign w:val="center"/>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硫化氢</w:t>
                  </w:r>
                </w:p>
              </w:tc>
              <w:tc>
                <w:tcPr>
                  <w:tcW w:w="487"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color w:val="auto"/>
                      <w:sz w:val="21"/>
                      <w:szCs w:val="21"/>
                      <w:lang w:eastAsia="zh-CN"/>
                    </w:rPr>
                  </w:pPr>
                </w:p>
              </w:tc>
              <w:tc>
                <w:tcPr>
                  <w:tcW w:w="631"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color w:val="auto"/>
                      <w:sz w:val="21"/>
                      <w:szCs w:val="21"/>
                      <w:lang w:eastAsia="zh-CN"/>
                    </w:rPr>
                  </w:pPr>
                </w:p>
              </w:tc>
              <w:tc>
                <w:tcPr>
                  <w:tcW w:w="58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0.001</w:t>
                  </w:r>
                </w:p>
              </w:tc>
              <w:tc>
                <w:tcPr>
                  <w:tcW w:w="56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0.001</w:t>
                  </w:r>
                </w:p>
              </w:tc>
              <w:tc>
                <w:tcPr>
                  <w:tcW w:w="50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0.002</w:t>
                  </w:r>
                </w:p>
              </w:tc>
              <w:tc>
                <w:tcPr>
                  <w:tcW w:w="50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0.002</w:t>
                  </w:r>
                </w:p>
              </w:tc>
              <w:tc>
                <w:tcPr>
                  <w:tcW w:w="708" w:type="pct"/>
                  <w:tcBorders>
                    <w:tl2br w:val="nil"/>
                    <w:tr2bl w:val="nil"/>
                  </w:tcBorders>
                  <w:noWrap w:val="0"/>
                  <w:vAlign w:val="center"/>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96" w:type="pct"/>
                  <w:vMerge w:val="continue"/>
                  <w:tcBorders>
                    <w:tl2br w:val="nil"/>
                    <w:tr2bl w:val="nil"/>
                  </w:tcBorders>
                  <w:noWrap w:val="0"/>
                  <w:vAlign w:val="center"/>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eastAsia="zh-CN"/>
                    </w:rPr>
                  </w:pPr>
                </w:p>
              </w:tc>
              <w:tc>
                <w:tcPr>
                  <w:tcW w:w="523" w:type="pct"/>
                  <w:tcBorders>
                    <w:tl2br w:val="nil"/>
                    <w:tr2bl w:val="nil"/>
                  </w:tcBorders>
                  <w:noWrap w:val="0"/>
                  <w:vAlign w:val="center"/>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臭气浓度</w:t>
                  </w:r>
                </w:p>
              </w:tc>
              <w:tc>
                <w:tcPr>
                  <w:tcW w:w="48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无量纲</w:t>
                  </w:r>
                </w:p>
              </w:tc>
              <w:tc>
                <w:tcPr>
                  <w:tcW w:w="631"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color w:val="auto"/>
                      <w:sz w:val="21"/>
                      <w:szCs w:val="21"/>
                      <w:lang w:eastAsia="zh-CN"/>
                    </w:rPr>
                  </w:pPr>
                </w:p>
              </w:tc>
              <w:tc>
                <w:tcPr>
                  <w:tcW w:w="58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sz w:val="21"/>
                      <w:szCs w:val="21"/>
                      <w:lang w:val="en-US" w:eastAsia="zh-CN"/>
                    </w:rPr>
                    <w:t>10（L）</w:t>
                  </w:r>
                </w:p>
              </w:tc>
              <w:tc>
                <w:tcPr>
                  <w:tcW w:w="56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sz w:val="21"/>
                      <w:szCs w:val="21"/>
                      <w:lang w:val="en-US" w:eastAsia="zh-CN"/>
                    </w:rPr>
                    <w:t>10（L）</w:t>
                  </w:r>
                </w:p>
              </w:tc>
              <w:tc>
                <w:tcPr>
                  <w:tcW w:w="50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sz w:val="21"/>
                      <w:szCs w:val="21"/>
                      <w:lang w:val="en-US" w:eastAsia="zh-CN"/>
                    </w:rPr>
                    <w:t>10（L）</w:t>
                  </w:r>
                </w:p>
              </w:tc>
              <w:tc>
                <w:tcPr>
                  <w:tcW w:w="50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sz w:val="21"/>
                      <w:szCs w:val="21"/>
                      <w:lang w:val="en-US" w:eastAsia="zh-CN"/>
                    </w:rPr>
                    <w:t>10（L）</w:t>
                  </w:r>
                </w:p>
              </w:tc>
              <w:tc>
                <w:tcPr>
                  <w:tcW w:w="708" w:type="pct"/>
                  <w:tcBorders>
                    <w:tl2br w:val="nil"/>
                    <w:tr2bl w:val="nil"/>
                  </w:tcBorders>
                  <w:noWrap w:val="0"/>
                  <w:vAlign w:val="center"/>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96" w:type="pct"/>
                  <w:vMerge w:val="restart"/>
                  <w:tcBorders>
                    <w:tl2br w:val="nil"/>
                    <w:tr2bl w:val="nil"/>
                  </w:tcBorders>
                  <w:noWrap w:val="0"/>
                  <w:vAlign w:val="center"/>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厂界下风向点</w:t>
                  </w:r>
                  <w:r>
                    <w:rPr>
                      <w:rFonts w:hint="default" w:ascii="Times New Roman" w:hAnsi="Times New Roman" w:eastAsia="宋体" w:cs="Times New Roman"/>
                      <w:color w:val="auto"/>
                      <w:sz w:val="21"/>
                      <w:szCs w:val="21"/>
                      <w:lang w:val="en-US" w:eastAsia="zh-CN"/>
                    </w:rPr>
                    <w:t>1</w:t>
                  </w:r>
                </w:p>
              </w:tc>
              <w:tc>
                <w:tcPr>
                  <w:tcW w:w="523" w:type="pct"/>
                  <w:tcBorders>
                    <w:tl2br w:val="nil"/>
                    <w:tr2bl w:val="nil"/>
                  </w:tcBorders>
                  <w:noWrap w:val="0"/>
                  <w:vAlign w:val="center"/>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氨气</w:t>
                  </w:r>
                </w:p>
              </w:tc>
              <w:tc>
                <w:tcPr>
                  <w:tcW w:w="487"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mg/m</w:t>
                  </w:r>
                  <w:r>
                    <w:rPr>
                      <w:rFonts w:hint="default" w:ascii="Times New Roman" w:hAnsi="Times New Roman" w:eastAsia="宋体" w:cs="Times New Roman"/>
                      <w:color w:val="auto"/>
                      <w:sz w:val="21"/>
                      <w:szCs w:val="21"/>
                      <w:vertAlign w:val="superscript"/>
                      <w:lang w:eastAsia="zh-CN"/>
                    </w:rPr>
                    <w:t>3</w:t>
                  </w:r>
                </w:p>
              </w:tc>
              <w:tc>
                <w:tcPr>
                  <w:tcW w:w="631"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val="en-US" w:eastAsia="zh-CN"/>
                    </w:rPr>
                    <w:t>1</w:t>
                  </w:r>
                  <w:r>
                    <w:rPr>
                      <w:rFonts w:hint="default" w:ascii="Times New Roman" w:hAnsi="Times New Roman" w:eastAsia="宋体" w:cs="Times New Roman"/>
                      <w:color w:val="auto"/>
                      <w:sz w:val="21"/>
                      <w:szCs w:val="21"/>
                      <w:lang w:eastAsia="zh-CN"/>
                    </w:rPr>
                    <w:t>月</w:t>
                  </w:r>
                  <w:r>
                    <w:rPr>
                      <w:rFonts w:hint="eastAsia" w:ascii="Times New Roman" w:hAnsi="Times New Roman" w:cs="Times New Roman"/>
                      <w:color w:val="auto"/>
                      <w:sz w:val="21"/>
                      <w:szCs w:val="21"/>
                      <w:lang w:val="en-US" w:eastAsia="zh-CN"/>
                    </w:rPr>
                    <w:t>19</w:t>
                  </w:r>
                  <w:r>
                    <w:rPr>
                      <w:rFonts w:hint="default" w:ascii="Times New Roman" w:hAnsi="Times New Roman" w:eastAsia="宋体" w:cs="Times New Roman"/>
                      <w:color w:val="auto"/>
                      <w:sz w:val="21"/>
                      <w:szCs w:val="21"/>
                      <w:lang w:eastAsia="zh-CN"/>
                    </w:rPr>
                    <w:t>日</w:t>
                  </w:r>
                </w:p>
              </w:tc>
              <w:tc>
                <w:tcPr>
                  <w:tcW w:w="58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0.01（L）</w:t>
                  </w:r>
                </w:p>
              </w:tc>
              <w:tc>
                <w:tcPr>
                  <w:tcW w:w="56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0.01（L）</w:t>
                  </w:r>
                </w:p>
              </w:tc>
              <w:tc>
                <w:tcPr>
                  <w:tcW w:w="50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0.01</w:t>
                  </w:r>
                </w:p>
              </w:tc>
              <w:tc>
                <w:tcPr>
                  <w:tcW w:w="50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0.02</w:t>
                  </w:r>
                </w:p>
              </w:tc>
              <w:tc>
                <w:tcPr>
                  <w:tcW w:w="708" w:type="pct"/>
                  <w:tcBorders>
                    <w:tl2br w:val="nil"/>
                    <w:tr2bl w:val="nil"/>
                  </w:tcBorders>
                  <w:noWrap w:val="0"/>
                  <w:vAlign w:val="center"/>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96" w:type="pct"/>
                  <w:vMerge w:val="continue"/>
                  <w:tcBorders>
                    <w:tl2br w:val="nil"/>
                    <w:tr2bl w:val="nil"/>
                  </w:tcBorders>
                  <w:noWrap w:val="0"/>
                  <w:vAlign w:val="center"/>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eastAsia="zh-CN"/>
                    </w:rPr>
                  </w:pPr>
                </w:p>
              </w:tc>
              <w:tc>
                <w:tcPr>
                  <w:tcW w:w="523" w:type="pct"/>
                  <w:tcBorders>
                    <w:tl2br w:val="nil"/>
                    <w:tr2bl w:val="nil"/>
                  </w:tcBorders>
                  <w:noWrap w:val="0"/>
                  <w:vAlign w:val="center"/>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硫化氢</w:t>
                  </w:r>
                </w:p>
              </w:tc>
              <w:tc>
                <w:tcPr>
                  <w:tcW w:w="487"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color w:val="auto"/>
                      <w:sz w:val="21"/>
                      <w:szCs w:val="21"/>
                      <w:lang w:eastAsia="zh-CN"/>
                    </w:rPr>
                  </w:pPr>
                </w:p>
              </w:tc>
              <w:tc>
                <w:tcPr>
                  <w:tcW w:w="631"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color w:val="auto"/>
                      <w:sz w:val="21"/>
                      <w:szCs w:val="21"/>
                      <w:lang w:eastAsia="zh-CN"/>
                    </w:rPr>
                  </w:pPr>
                </w:p>
              </w:tc>
              <w:tc>
                <w:tcPr>
                  <w:tcW w:w="58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0.002</w:t>
                  </w:r>
                </w:p>
              </w:tc>
              <w:tc>
                <w:tcPr>
                  <w:tcW w:w="56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0.001（L）</w:t>
                  </w:r>
                </w:p>
              </w:tc>
              <w:tc>
                <w:tcPr>
                  <w:tcW w:w="50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0.006</w:t>
                  </w:r>
                </w:p>
              </w:tc>
              <w:tc>
                <w:tcPr>
                  <w:tcW w:w="50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0.002</w:t>
                  </w:r>
                </w:p>
              </w:tc>
              <w:tc>
                <w:tcPr>
                  <w:tcW w:w="708" w:type="pct"/>
                  <w:tcBorders>
                    <w:tl2br w:val="nil"/>
                    <w:tr2bl w:val="nil"/>
                  </w:tcBorders>
                  <w:noWrap w:val="0"/>
                  <w:vAlign w:val="center"/>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96" w:type="pct"/>
                  <w:vMerge w:val="continue"/>
                  <w:tcBorders>
                    <w:tl2br w:val="nil"/>
                    <w:tr2bl w:val="nil"/>
                  </w:tcBorders>
                  <w:noWrap w:val="0"/>
                  <w:vAlign w:val="center"/>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eastAsia="zh-CN"/>
                    </w:rPr>
                  </w:pPr>
                </w:p>
              </w:tc>
              <w:tc>
                <w:tcPr>
                  <w:tcW w:w="523" w:type="pct"/>
                  <w:tcBorders>
                    <w:tl2br w:val="nil"/>
                    <w:tr2bl w:val="nil"/>
                  </w:tcBorders>
                  <w:noWrap w:val="0"/>
                  <w:vAlign w:val="center"/>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臭气浓度</w:t>
                  </w:r>
                </w:p>
              </w:tc>
              <w:tc>
                <w:tcPr>
                  <w:tcW w:w="48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无量纲</w:t>
                  </w:r>
                </w:p>
              </w:tc>
              <w:tc>
                <w:tcPr>
                  <w:tcW w:w="631"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color w:val="auto"/>
                      <w:sz w:val="21"/>
                      <w:szCs w:val="21"/>
                      <w:lang w:eastAsia="zh-CN"/>
                    </w:rPr>
                  </w:pPr>
                </w:p>
              </w:tc>
              <w:tc>
                <w:tcPr>
                  <w:tcW w:w="58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sz w:val="21"/>
                      <w:szCs w:val="21"/>
                      <w:lang w:val="en-US" w:eastAsia="zh-CN"/>
                    </w:rPr>
                    <w:t>10（L）</w:t>
                  </w:r>
                </w:p>
              </w:tc>
              <w:tc>
                <w:tcPr>
                  <w:tcW w:w="56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sz w:val="21"/>
                      <w:szCs w:val="21"/>
                      <w:lang w:val="en-US" w:eastAsia="zh-CN"/>
                    </w:rPr>
                    <w:t>10（L）</w:t>
                  </w:r>
                </w:p>
              </w:tc>
              <w:tc>
                <w:tcPr>
                  <w:tcW w:w="50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sz w:val="21"/>
                      <w:szCs w:val="21"/>
                      <w:lang w:val="en-US" w:eastAsia="zh-CN"/>
                    </w:rPr>
                    <w:t>10（L）</w:t>
                  </w:r>
                </w:p>
              </w:tc>
              <w:tc>
                <w:tcPr>
                  <w:tcW w:w="50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sz w:val="21"/>
                      <w:szCs w:val="21"/>
                      <w:lang w:val="en-US" w:eastAsia="zh-CN"/>
                    </w:rPr>
                    <w:t>10（L）</w:t>
                  </w:r>
                </w:p>
              </w:tc>
              <w:tc>
                <w:tcPr>
                  <w:tcW w:w="708" w:type="pct"/>
                  <w:tcBorders>
                    <w:tl2br w:val="nil"/>
                    <w:tr2bl w:val="nil"/>
                  </w:tcBorders>
                  <w:noWrap w:val="0"/>
                  <w:vAlign w:val="center"/>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96" w:type="pct"/>
                  <w:vMerge w:val="restart"/>
                  <w:tcBorders>
                    <w:tl2br w:val="nil"/>
                    <w:tr2bl w:val="nil"/>
                  </w:tcBorders>
                  <w:noWrap w:val="0"/>
                  <w:vAlign w:val="center"/>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厂界下风向点</w:t>
                  </w:r>
                  <w:r>
                    <w:rPr>
                      <w:rFonts w:hint="default" w:ascii="Times New Roman" w:hAnsi="Times New Roman" w:eastAsia="宋体" w:cs="Times New Roman"/>
                      <w:color w:val="auto"/>
                      <w:sz w:val="21"/>
                      <w:szCs w:val="21"/>
                      <w:lang w:val="en-US" w:eastAsia="zh-CN"/>
                    </w:rPr>
                    <w:t>2</w:t>
                  </w:r>
                </w:p>
              </w:tc>
              <w:tc>
                <w:tcPr>
                  <w:tcW w:w="523" w:type="pct"/>
                  <w:tcBorders>
                    <w:tl2br w:val="nil"/>
                    <w:tr2bl w:val="nil"/>
                  </w:tcBorders>
                  <w:noWrap w:val="0"/>
                  <w:vAlign w:val="center"/>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氨气</w:t>
                  </w:r>
                </w:p>
              </w:tc>
              <w:tc>
                <w:tcPr>
                  <w:tcW w:w="487"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mg/m</w:t>
                  </w:r>
                  <w:r>
                    <w:rPr>
                      <w:rFonts w:hint="default" w:ascii="Times New Roman" w:hAnsi="Times New Roman" w:eastAsia="宋体" w:cs="Times New Roman"/>
                      <w:color w:val="auto"/>
                      <w:sz w:val="21"/>
                      <w:szCs w:val="21"/>
                      <w:vertAlign w:val="superscript"/>
                      <w:lang w:eastAsia="zh-CN"/>
                    </w:rPr>
                    <w:t>3</w:t>
                  </w:r>
                </w:p>
              </w:tc>
              <w:tc>
                <w:tcPr>
                  <w:tcW w:w="631"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val="en-US" w:eastAsia="zh-CN"/>
                    </w:rPr>
                    <w:t>1</w:t>
                  </w:r>
                  <w:r>
                    <w:rPr>
                      <w:rFonts w:hint="default" w:ascii="Times New Roman" w:hAnsi="Times New Roman" w:eastAsia="宋体" w:cs="Times New Roman"/>
                      <w:color w:val="auto"/>
                      <w:sz w:val="21"/>
                      <w:szCs w:val="21"/>
                      <w:lang w:eastAsia="zh-CN"/>
                    </w:rPr>
                    <w:t>月</w:t>
                  </w:r>
                  <w:r>
                    <w:rPr>
                      <w:rFonts w:hint="eastAsia" w:ascii="Times New Roman" w:hAnsi="Times New Roman" w:cs="Times New Roman"/>
                      <w:color w:val="auto"/>
                      <w:sz w:val="21"/>
                      <w:szCs w:val="21"/>
                      <w:lang w:val="en-US" w:eastAsia="zh-CN"/>
                    </w:rPr>
                    <w:t>19</w:t>
                  </w:r>
                  <w:r>
                    <w:rPr>
                      <w:rFonts w:hint="default" w:ascii="Times New Roman" w:hAnsi="Times New Roman" w:eastAsia="宋体" w:cs="Times New Roman"/>
                      <w:color w:val="auto"/>
                      <w:sz w:val="21"/>
                      <w:szCs w:val="21"/>
                      <w:lang w:eastAsia="zh-CN"/>
                    </w:rPr>
                    <w:t>日</w:t>
                  </w:r>
                </w:p>
              </w:tc>
              <w:tc>
                <w:tcPr>
                  <w:tcW w:w="58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0.02</w:t>
                  </w:r>
                </w:p>
              </w:tc>
              <w:tc>
                <w:tcPr>
                  <w:tcW w:w="56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0.01</w:t>
                  </w:r>
                </w:p>
              </w:tc>
              <w:tc>
                <w:tcPr>
                  <w:tcW w:w="50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0.01</w:t>
                  </w:r>
                </w:p>
              </w:tc>
              <w:tc>
                <w:tcPr>
                  <w:tcW w:w="50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0.01</w:t>
                  </w:r>
                </w:p>
              </w:tc>
              <w:tc>
                <w:tcPr>
                  <w:tcW w:w="708" w:type="pct"/>
                  <w:tcBorders>
                    <w:tl2br w:val="nil"/>
                    <w:tr2bl w:val="nil"/>
                  </w:tcBorders>
                  <w:noWrap w:val="0"/>
                  <w:vAlign w:val="center"/>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96" w:type="pct"/>
                  <w:vMerge w:val="continue"/>
                  <w:tcBorders>
                    <w:tl2br w:val="nil"/>
                    <w:tr2bl w:val="nil"/>
                  </w:tcBorders>
                  <w:noWrap w:val="0"/>
                  <w:vAlign w:val="center"/>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eastAsia="zh-CN"/>
                    </w:rPr>
                  </w:pPr>
                </w:p>
              </w:tc>
              <w:tc>
                <w:tcPr>
                  <w:tcW w:w="523" w:type="pct"/>
                  <w:tcBorders>
                    <w:tl2br w:val="nil"/>
                    <w:tr2bl w:val="nil"/>
                  </w:tcBorders>
                  <w:noWrap w:val="0"/>
                  <w:vAlign w:val="center"/>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硫化氢</w:t>
                  </w:r>
                </w:p>
              </w:tc>
              <w:tc>
                <w:tcPr>
                  <w:tcW w:w="487"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color w:val="auto"/>
                      <w:sz w:val="21"/>
                      <w:szCs w:val="21"/>
                      <w:lang w:eastAsia="zh-CN"/>
                    </w:rPr>
                  </w:pPr>
                </w:p>
              </w:tc>
              <w:tc>
                <w:tcPr>
                  <w:tcW w:w="631"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color w:val="auto"/>
                      <w:sz w:val="21"/>
                      <w:szCs w:val="21"/>
                      <w:lang w:eastAsia="zh-CN"/>
                    </w:rPr>
                  </w:pPr>
                </w:p>
              </w:tc>
              <w:tc>
                <w:tcPr>
                  <w:tcW w:w="58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0.003</w:t>
                  </w:r>
                </w:p>
              </w:tc>
              <w:tc>
                <w:tcPr>
                  <w:tcW w:w="56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0.002</w:t>
                  </w:r>
                </w:p>
              </w:tc>
              <w:tc>
                <w:tcPr>
                  <w:tcW w:w="50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0.004</w:t>
                  </w:r>
                </w:p>
              </w:tc>
              <w:tc>
                <w:tcPr>
                  <w:tcW w:w="50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0.001</w:t>
                  </w:r>
                </w:p>
              </w:tc>
              <w:tc>
                <w:tcPr>
                  <w:tcW w:w="708" w:type="pct"/>
                  <w:tcBorders>
                    <w:tl2br w:val="nil"/>
                    <w:tr2bl w:val="nil"/>
                  </w:tcBorders>
                  <w:noWrap w:val="0"/>
                  <w:vAlign w:val="center"/>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96" w:type="pct"/>
                  <w:vMerge w:val="continue"/>
                  <w:tcBorders>
                    <w:tl2br w:val="nil"/>
                    <w:tr2bl w:val="nil"/>
                  </w:tcBorders>
                  <w:noWrap w:val="0"/>
                  <w:vAlign w:val="center"/>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eastAsia="zh-CN"/>
                    </w:rPr>
                  </w:pPr>
                </w:p>
              </w:tc>
              <w:tc>
                <w:tcPr>
                  <w:tcW w:w="523" w:type="pct"/>
                  <w:tcBorders>
                    <w:tl2br w:val="nil"/>
                    <w:tr2bl w:val="nil"/>
                  </w:tcBorders>
                  <w:noWrap w:val="0"/>
                  <w:vAlign w:val="center"/>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臭气浓度</w:t>
                  </w:r>
                </w:p>
              </w:tc>
              <w:tc>
                <w:tcPr>
                  <w:tcW w:w="48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无量纲</w:t>
                  </w:r>
                </w:p>
              </w:tc>
              <w:tc>
                <w:tcPr>
                  <w:tcW w:w="631"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color w:val="auto"/>
                      <w:sz w:val="21"/>
                      <w:szCs w:val="21"/>
                      <w:lang w:eastAsia="zh-CN"/>
                    </w:rPr>
                  </w:pPr>
                </w:p>
              </w:tc>
              <w:tc>
                <w:tcPr>
                  <w:tcW w:w="58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sz w:val="21"/>
                      <w:szCs w:val="21"/>
                      <w:lang w:val="en-US" w:eastAsia="zh-CN"/>
                    </w:rPr>
                    <w:t>10（L）</w:t>
                  </w:r>
                </w:p>
              </w:tc>
              <w:tc>
                <w:tcPr>
                  <w:tcW w:w="56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sz w:val="21"/>
                      <w:szCs w:val="21"/>
                      <w:lang w:val="en-US" w:eastAsia="zh-CN"/>
                    </w:rPr>
                    <w:t>10（L）</w:t>
                  </w:r>
                </w:p>
              </w:tc>
              <w:tc>
                <w:tcPr>
                  <w:tcW w:w="50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sz w:val="21"/>
                      <w:szCs w:val="21"/>
                      <w:lang w:val="en-US" w:eastAsia="zh-CN"/>
                    </w:rPr>
                    <w:t>10（L）</w:t>
                  </w:r>
                </w:p>
              </w:tc>
              <w:tc>
                <w:tcPr>
                  <w:tcW w:w="50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sz w:val="21"/>
                      <w:szCs w:val="21"/>
                      <w:lang w:val="en-US" w:eastAsia="zh-CN"/>
                    </w:rPr>
                    <w:t>10（L）</w:t>
                  </w:r>
                </w:p>
              </w:tc>
              <w:tc>
                <w:tcPr>
                  <w:tcW w:w="708" w:type="pct"/>
                  <w:tcBorders>
                    <w:tl2br w:val="nil"/>
                    <w:tr2bl w:val="nil"/>
                  </w:tcBorders>
                  <w:noWrap w:val="0"/>
                  <w:vAlign w:val="center"/>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96" w:type="pct"/>
                  <w:vMerge w:val="restart"/>
                  <w:tcBorders>
                    <w:tl2br w:val="nil"/>
                    <w:tr2bl w:val="nil"/>
                  </w:tcBorders>
                  <w:noWrap w:val="0"/>
                  <w:vAlign w:val="center"/>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厂界下风向点</w:t>
                  </w:r>
                  <w:r>
                    <w:rPr>
                      <w:rFonts w:hint="default" w:ascii="Times New Roman" w:hAnsi="Times New Roman" w:eastAsia="宋体" w:cs="Times New Roman"/>
                      <w:color w:val="auto"/>
                      <w:sz w:val="21"/>
                      <w:szCs w:val="21"/>
                      <w:lang w:val="en-US" w:eastAsia="zh-CN"/>
                    </w:rPr>
                    <w:t>3</w:t>
                  </w:r>
                </w:p>
              </w:tc>
              <w:tc>
                <w:tcPr>
                  <w:tcW w:w="523" w:type="pct"/>
                  <w:tcBorders>
                    <w:tl2br w:val="nil"/>
                    <w:tr2bl w:val="nil"/>
                  </w:tcBorders>
                  <w:noWrap w:val="0"/>
                  <w:vAlign w:val="center"/>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氨气</w:t>
                  </w:r>
                </w:p>
              </w:tc>
              <w:tc>
                <w:tcPr>
                  <w:tcW w:w="487"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mg/m</w:t>
                  </w:r>
                  <w:r>
                    <w:rPr>
                      <w:rFonts w:hint="default" w:ascii="Times New Roman" w:hAnsi="Times New Roman" w:eastAsia="宋体" w:cs="Times New Roman"/>
                      <w:color w:val="auto"/>
                      <w:sz w:val="21"/>
                      <w:szCs w:val="21"/>
                      <w:vertAlign w:val="superscript"/>
                      <w:lang w:eastAsia="zh-CN"/>
                    </w:rPr>
                    <w:t>3</w:t>
                  </w:r>
                </w:p>
              </w:tc>
              <w:tc>
                <w:tcPr>
                  <w:tcW w:w="631"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val="en-US" w:eastAsia="zh-CN"/>
                    </w:rPr>
                    <w:t>1</w:t>
                  </w:r>
                  <w:r>
                    <w:rPr>
                      <w:rFonts w:hint="default" w:ascii="Times New Roman" w:hAnsi="Times New Roman" w:eastAsia="宋体" w:cs="Times New Roman"/>
                      <w:color w:val="auto"/>
                      <w:sz w:val="21"/>
                      <w:szCs w:val="21"/>
                      <w:lang w:eastAsia="zh-CN"/>
                    </w:rPr>
                    <w:t>月</w:t>
                  </w:r>
                  <w:r>
                    <w:rPr>
                      <w:rFonts w:hint="eastAsia" w:ascii="Times New Roman" w:hAnsi="Times New Roman" w:cs="Times New Roman"/>
                      <w:color w:val="auto"/>
                      <w:sz w:val="21"/>
                      <w:szCs w:val="21"/>
                      <w:lang w:val="en-US" w:eastAsia="zh-CN"/>
                    </w:rPr>
                    <w:t>19</w:t>
                  </w:r>
                  <w:r>
                    <w:rPr>
                      <w:rFonts w:hint="default" w:ascii="Times New Roman" w:hAnsi="Times New Roman" w:eastAsia="宋体" w:cs="Times New Roman"/>
                      <w:color w:val="auto"/>
                      <w:sz w:val="21"/>
                      <w:szCs w:val="21"/>
                      <w:lang w:eastAsia="zh-CN"/>
                    </w:rPr>
                    <w:t>日</w:t>
                  </w:r>
                </w:p>
              </w:tc>
              <w:tc>
                <w:tcPr>
                  <w:tcW w:w="58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0.01</w:t>
                  </w:r>
                </w:p>
              </w:tc>
              <w:tc>
                <w:tcPr>
                  <w:tcW w:w="56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0.01</w:t>
                  </w:r>
                </w:p>
              </w:tc>
              <w:tc>
                <w:tcPr>
                  <w:tcW w:w="50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0.01</w:t>
                  </w:r>
                </w:p>
              </w:tc>
              <w:tc>
                <w:tcPr>
                  <w:tcW w:w="50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0.01</w:t>
                  </w:r>
                </w:p>
              </w:tc>
              <w:tc>
                <w:tcPr>
                  <w:tcW w:w="708" w:type="pct"/>
                  <w:tcBorders>
                    <w:tl2br w:val="nil"/>
                    <w:tr2bl w:val="nil"/>
                  </w:tcBorders>
                  <w:noWrap w:val="0"/>
                  <w:vAlign w:val="center"/>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96" w:type="pct"/>
                  <w:vMerge w:val="continue"/>
                  <w:tcBorders>
                    <w:tl2br w:val="nil"/>
                    <w:tr2bl w:val="nil"/>
                  </w:tcBorders>
                  <w:noWrap w:val="0"/>
                  <w:vAlign w:val="center"/>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eastAsia="zh-CN"/>
                    </w:rPr>
                  </w:pPr>
                </w:p>
              </w:tc>
              <w:tc>
                <w:tcPr>
                  <w:tcW w:w="523" w:type="pct"/>
                  <w:tcBorders>
                    <w:tl2br w:val="nil"/>
                    <w:tr2bl w:val="nil"/>
                  </w:tcBorders>
                  <w:noWrap w:val="0"/>
                  <w:vAlign w:val="center"/>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硫化氢</w:t>
                  </w:r>
                </w:p>
              </w:tc>
              <w:tc>
                <w:tcPr>
                  <w:tcW w:w="487"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color w:val="auto"/>
                      <w:sz w:val="21"/>
                      <w:szCs w:val="21"/>
                      <w:lang w:eastAsia="zh-CN"/>
                    </w:rPr>
                  </w:pPr>
                </w:p>
              </w:tc>
              <w:tc>
                <w:tcPr>
                  <w:tcW w:w="631"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color w:val="auto"/>
                      <w:sz w:val="21"/>
                      <w:szCs w:val="21"/>
                      <w:lang w:eastAsia="zh-CN"/>
                    </w:rPr>
                  </w:pPr>
                </w:p>
              </w:tc>
              <w:tc>
                <w:tcPr>
                  <w:tcW w:w="58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0.001</w:t>
                  </w:r>
                </w:p>
              </w:tc>
              <w:tc>
                <w:tcPr>
                  <w:tcW w:w="56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0.002</w:t>
                  </w:r>
                </w:p>
              </w:tc>
              <w:tc>
                <w:tcPr>
                  <w:tcW w:w="50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0.002</w:t>
                  </w:r>
                </w:p>
              </w:tc>
              <w:tc>
                <w:tcPr>
                  <w:tcW w:w="50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0.001</w:t>
                  </w:r>
                </w:p>
              </w:tc>
              <w:tc>
                <w:tcPr>
                  <w:tcW w:w="708" w:type="pct"/>
                  <w:tcBorders>
                    <w:tl2br w:val="nil"/>
                    <w:tr2bl w:val="nil"/>
                  </w:tcBorders>
                  <w:noWrap w:val="0"/>
                  <w:vAlign w:val="center"/>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96" w:type="pct"/>
                  <w:vMerge w:val="continue"/>
                  <w:tcBorders>
                    <w:tl2br w:val="nil"/>
                    <w:tr2bl w:val="nil"/>
                  </w:tcBorders>
                  <w:noWrap w:val="0"/>
                  <w:vAlign w:val="center"/>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eastAsia="zh-CN"/>
                    </w:rPr>
                  </w:pPr>
                </w:p>
              </w:tc>
              <w:tc>
                <w:tcPr>
                  <w:tcW w:w="523" w:type="pct"/>
                  <w:tcBorders>
                    <w:tl2br w:val="nil"/>
                    <w:tr2bl w:val="nil"/>
                  </w:tcBorders>
                  <w:noWrap w:val="0"/>
                  <w:vAlign w:val="center"/>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臭气浓度</w:t>
                  </w:r>
                </w:p>
              </w:tc>
              <w:tc>
                <w:tcPr>
                  <w:tcW w:w="48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无量纲</w:t>
                  </w:r>
                </w:p>
              </w:tc>
              <w:tc>
                <w:tcPr>
                  <w:tcW w:w="631"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color w:val="auto"/>
                      <w:sz w:val="21"/>
                      <w:szCs w:val="21"/>
                      <w:lang w:eastAsia="zh-CN"/>
                    </w:rPr>
                  </w:pPr>
                </w:p>
              </w:tc>
              <w:tc>
                <w:tcPr>
                  <w:tcW w:w="58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sz w:val="21"/>
                      <w:szCs w:val="21"/>
                      <w:lang w:val="en-US" w:eastAsia="zh-CN"/>
                    </w:rPr>
                    <w:t>10（L）</w:t>
                  </w:r>
                </w:p>
              </w:tc>
              <w:tc>
                <w:tcPr>
                  <w:tcW w:w="56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sz w:val="21"/>
                      <w:szCs w:val="21"/>
                      <w:lang w:val="en-US" w:eastAsia="zh-CN"/>
                    </w:rPr>
                    <w:t>10（L）</w:t>
                  </w:r>
                </w:p>
              </w:tc>
              <w:tc>
                <w:tcPr>
                  <w:tcW w:w="50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sz w:val="21"/>
                      <w:szCs w:val="21"/>
                      <w:lang w:val="en-US" w:eastAsia="zh-CN"/>
                    </w:rPr>
                    <w:t>10（L）</w:t>
                  </w:r>
                </w:p>
              </w:tc>
              <w:tc>
                <w:tcPr>
                  <w:tcW w:w="50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sz w:val="21"/>
                      <w:szCs w:val="21"/>
                      <w:lang w:val="en-US" w:eastAsia="zh-CN"/>
                    </w:rPr>
                    <w:t>10（L）</w:t>
                  </w:r>
                </w:p>
              </w:tc>
              <w:tc>
                <w:tcPr>
                  <w:tcW w:w="708" w:type="pct"/>
                  <w:tcBorders>
                    <w:tl2br w:val="nil"/>
                    <w:tr2bl w:val="nil"/>
                  </w:tcBorders>
                  <w:noWrap w:val="0"/>
                  <w:vAlign w:val="center"/>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9"/>
                  <w:tcBorders>
                    <w:tl2br w:val="nil"/>
                    <w:tr2bl w:val="nil"/>
                  </w:tcBorders>
                  <w:noWrap w:val="0"/>
                  <w:vAlign w:val="center"/>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both"/>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标准限值：</w:t>
                  </w:r>
                  <w:r>
                    <w:rPr>
                      <w:rFonts w:hint="default" w:ascii="Times New Roman" w:hAnsi="Times New Roman" w:eastAsia="宋体" w:cs="Times New Roman"/>
                      <w:b w:val="0"/>
                      <w:bCs w:val="0"/>
                      <w:color w:val="auto"/>
                      <w:sz w:val="21"/>
                      <w:szCs w:val="21"/>
                      <w:lang w:val="en-US" w:eastAsia="zh-CN"/>
                    </w:rPr>
                    <w:t>《</w:t>
                  </w:r>
                  <w:r>
                    <w:rPr>
                      <w:rFonts w:hint="eastAsia" w:ascii="Times New Roman" w:hAnsi="Times New Roman" w:cs="Times New Roman"/>
                      <w:b w:val="0"/>
                      <w:bCs w:val="0"/>
                      <w:color w:val="auto"/>
                      <w:sz w:val="21"/>
                      <w:szCs w:val="21"/>
                      <w:lang w:val="en-US" w:eastAsia="zh-CN"/>
                    </w:rPr>
                    <w:t>恶臭污染物排放标准</w:t>
                  </w:r>
                  <w:r>
                    <w:rPr>
                      <w:rFonts w:hint="default" w:ascii="Times New Roman" w:hAnsi="Times New Roman" w:eastAsia="宋体" w:cs="Times New Roman"/>
                      <w:b w:val="0"/>
                      <w:bCs w:val="0"/>
                      <w:color w:val="auto"/>
                      <w:sz w:val="21"/>
                      <w:szCs w:val="21"/>
                      <w:lang w:val="en-US" w:eastAsia="zh-CN"/>
                    </w:rPr>
                    <w:t>》（GB</w:t>
                  </w:r>
                  <w:r>
                    <w:rPr>
                      <w:rFonts w:hint="eastAsia" w:ascii="Times New Roman" w:hAnsi="Times New Roman" w:cs="Times New Roman"/>
                      <w:b w:val="0"/>
                      <w:bCs w:val="0"/>
                      <w:color w:val="auto"/>
                      <w:sz w:val="21"/>
                      <w:szCs w:val="21"/>
                      <w:lang w:val="en-US" w:eastAsia="zh-CN"/>
                    </w:rPr>
                    <w:t>14554-93</w:t>
                  </w:r>
                  <w:r>
                    <w:rPr>
                      <w:rFonts w:hint="default" w:ascii="Times New Roman" w:hAnsi="Times New Roman" w:eastAsia="宋体" w:cs="Times New Roman"/>
                      <w:b w:val="0"/>
                      <w:bCs w:val="0"/>
                      <w:color w:val="auto"/>
                      <w:sz w:val="21"/>
                      <w:szCs w:val="21"/>
                      <w:lang w:val="en-US" w:eastAsia="zh-CN"/>
                    </w:rPr>
                    <w:t>）</w:t>
                  </w:r>
                  <w:r>
                    <w:rPr>
                      <w:rFonts w:hint="eastAsia" w:ascii="Times New Roman" w:hAnsi="Times New Roman" w:cs="Times New Roman"/>
                      <w:b w:val="0"/>
                      <w:bCs w:val="0"/>
                      <w:color w:val="auto"/>
                      <w:sz w:val="21"/>
                      <w:szCs w:val="21"/>
                      <w:lang w:val="en-US" w:eastAsia="zh-CN"/>
                    </w:rPr>
                    <w:t>表1中二级标准</w:t>
                  </w:r>
                  <w:r>
                    <w:rPr>
                      <w:rFonts w:hint="default" w:ascii="Times New Roman" w:hAnsi="Times New Roman" w:eastAsia="宋体" w:cs="Times New Roman"/>
                      <w:color w:val="auto"/>
                      <w:sz w:val="21"/>
                      <w:szCs w:val="21"/>
                      <w:lang w:val="en-US" w:eastAsia="zh-CN"/>
                    </w:rPr>
                    <w:t>。</w:t>
                  </w:r>
                </w:p>
              </w:tc>
            </w:tr>
          </w:tbl>
          <w:p>
            <w:pPr>
              <w:keepNext w:val="0"/>
              <w:keepLines w:val="0"/>
              <w:numPr>
                <w:ilvl w:val="0"/>
                <w:numId w:val="0"/>
              </w:numPr>
              <w:suppressLineNumbers w:val="0"/>
              <w:spacing w:before="0" w:beforeAutospacing="0" w:after="0" w:afterAutospacing="0"/>
              <w:ind w:left="0" w:right="0" w:firstLine="480" w:firstLineChars="200"/>
              <w:jc w:val="both"/>
              <w:rPr>
                <w:rFonts w:hint="default" w:ascii="Times New Roman" w:hAnsi="Times New Roman" w:eastAsia="宋体" w:cs="Times New Roman"/>
                <w:color w:val="auto"/>
                <w:szCs w:val="20"/>
                <w:highlight w:val="none"/>
                <w:lang w:val="en-US" w:eastAsia="zh-CN"/>
              </w:rPr>
            </w:pPr>
            <w:r>
              <w:rPr>
                <w:rFonts w:hint="default" w:ascii="Times New Roman" w:hAnsi="Times New Roman" w:cs="Times New Roman"/>
                <w:color w:val="auto"/>
                <w:szCs w:val="20"/>
                <w:highlight w:val="none"/>
                <w:lang w:val="en-US" w:eastAsia="zh-CN"/>
              </w:rPr>
              <w:t>由上表可知，现有工程废气排放浓度符合</w:t>
            </w:r>
            <w:r>
              <w:rPr>
                <w:rFonts w:hint="default" w:ascii="Times New Roman" w:hAnsi="Times New Roman" w:eastAsia="宋体" w:cs="Times New Roman"/>
                <w:color w:val="auto"/>
                <w:szCs w:val="20"/>
                <w:highlight w:val="none"/>
                <w:lang w:val="en-US" w:eastAsia="zh-CN"/>
              </w:rPr>
              <w:t>《</w:t>
            </w:r>
            <w:r>
              <w:rPr>
                <w:rFonts w:hint="eastAsia" w:ascii="Times New Roman" w:hAnsi="Times New Roman" w:eastAsia="宋体" w:cs="Times New Roman"/>
                <w:color w:val="auto"/>
                <w:szCs w:val="20"/>
                <w:highlight w:val="none"/>
                <w:lang w:val="en-US" w:eastAsia="zh-CN"/>
              </w:rPr>
              <w:t>恶臭污染物排放标准</w:t>
            </w:r>
            <w:r>
              <w:rPr>
                <w:rFonts w:hint="default" w:ascii="Times New Roman" w:hAnsi="Times New Roman" w:eastAsia="宋体" w:cs="Times New Roman"/>
                <w:color w:val="auto"/>
                <w:szCs w:val="20"/>
                <w:highlight w:val="none"/>
                <w:lang w:val="en-US" w:eastAsia="zh-CN"/>
              </w:rPr>
              <w:t>》（GB</w:t>
            </w:r>
            <w:r>
              <w:rPr>
                <w:rFonts w:hint="eastAsia" w:ascii="Times New Roman" w:hAnsi="Times New Roman" w:eastAsia="宋体" w:cs="Times New Roman"/>
                <w:color w:val="auto"/>
                <w:szCs w:val="20"/>
                <w:highlight w:val="none"/>
                <w:lang w:val="en-US" w:eastAsia="zh-CN"/>
              </w:rPr>
              <w:t>14554-93</w:t>
            </w:r>
            <w:r>
              <w:rPr>
                <w:rFonts w:hint="default" w:ascii="Times New Roman" w:hAnsi="Times New Roman" w:eastAsia="宋体" w:cs="Times New Roman"/>
                <w:color w:val="auto"/>
                <w:szCs w:val="20"/>
                <w:highlight w:val="none"/>
                <w:lang w:val="en-US" w:eastAsia="zh-CN"/>
              </w:rPr>
              <w:t>）</w:t>
            </w:r>
            <w:r>
              <w:rPr>
                <w:rFonts w:hint="eastAsia" w:ascii="Times New Roman" w:hAnsi="Times New Roman" w:eastAsia="宋体" w:cs="Times New Roman"/>
                <w:color w:val="auto"/>
                <w:szCs w:val="20"/>
                <w:highlight w:val="none"/>
                <w:lang w:val="en-US" w:eastAsia="zh-CN"/>
              </w:rPr>
              <w:t>表1中二级标准</w:t>
            </w:r>
            <w:r>
              <w:rPr>
                <w:rFonts w:hint="default" w:ascii="Times New Roman" w:hAnsi="Times New Roman" w:eastAsia="宋体" w:cs="Times New Roman"/>
                <w:color w:val="auto"/>
                <w:szCs w:val="20"/>
                <w:highlight w:val="none"/>
                <w:lang w:val="en-US" w:eastAsia="zh-CN"/>
              </w:rPr>
              <w:t>。</w:t>
            </w:r>
          </w:p>
          <w:p>
            <w:pPr>
              <w:keepNext w:val="0"/>
              <w:keepLines w:val="0"/>
              <w:numPr>
                <w:ilvl w:val="0"/>
                <w:numId w:val="0"/>
              </w:numPr>
              <w:suppressLineNumbers w:val="0"/>
              <w:spacing w:before="0" w:beforeAutospacing="0" w:after="0" w:afterAutospacing="0"/>
              <w:ind w:left="0" w:right="0" w:firstLine="480" w:firstLineChars="200"/>
              <w:jc w:val="both"/>
              <w:rPr>
                <w:rFonts w:hint="default" w:ascii="Times New Roman" w:hAnsi="Times New Roman" w:cs="Times New Roman"/>
                <w:color w:val="auto"/>
                <w:szCs w:val="20"/>
                <w:highlight w:val="none"/>
                <w:lang w:val="en-US" w:eastAsia="zh-CN"/>
              </w:rPr>
            </w:pPr>
            <w:r>
              <w:rPr>
                <w:rFonts w:hint="eastAsia" w:ascii="Times New Roman" w:hAnsi="Times New Roman" w:cs="Times New Roman"/>
                <w:color w:val="auto"/>
                <w:szCs w:val="20"/>
                <w:highlight w:val="none"/>
                <w:lang w:val="en-US" w:eastAsia="zh-CN"/>
              </w:rPr>
              <w:t>（2）噪声</w:t>
            </w:r>
          </w:p>
          <w:p>
            <w:pPr>
              <w:pStyle w:val="42"/>
              <w:keepNext w:val="0"/>
              <w:keepLines w:val="0"/>
              <w:widowControl/>
              <w:suppressLineNumbers w:val="0"/>
              <w:spacing w:before="156" w:beforeLines="50" w:beforeAutospacing="0" w:after="156" w:afterLines="50" w:afterAutospacing="0"/>
              <w:ind w:left="0" w:right="0"/>
              <w:rPr>
                <w:rFonts w:hint="default" w:ascii="Times New Roman" w:hAnsi="Times New Roman" w:eastAsia="宋体" w:cs="Times New Roman"/>
                <w:b/>
                <w:bCs/>
                <w:sz w:val="24"/>
                <w:szCs w:val="24"/>
                <w:lang w:eastAsia="zh-CN"/>
              </w:rPr>
            </w:pPr>
            <w:r>
              <w:rPr>
                <w:rFonts w:hint="default" w:ascii="Times New Roman" w:hAnsi="Times New Roman" w:eastAsia="宋体" w:cs="Times New Roman"/>
                <w:b/>
                <w:bCs/>
                <w:sz w:val="24"/>
                <w:szCs w:val="24"/>
                <w:lang w:eastAsia="zh-CN"/>
              </w:rPr>
              <w:t>表</w:t>
            </w:r>
            <w:r>
              <w:rPr>
                <w:rFonts w:hint="eastAsia" w:ascii="Times New Roman" w:hAnsi="Times New Roman" w:eastAsia="宋体" w:cs="Times New Roman"/>
                <w:b/>
                <w:bCs/>
                <w:sz w:val="24"/>
                <w:szCs w:val="24"/>
                <w:lang w:val="en-US" w:eastAsia="zh-CN"/>
              </w:rPr>
              <w:t>2-13</w:t>
            </w:r>
            <w:r>
              <w:rPr>
                <w:rFonts w:hint="default" w:ascii="Times New Roman" w:hAnsi="Times New Roman" w:eastAsia="宋体" w:cs="Times New Roman"/>
                <w:b/>
                <w:bCs/>
                <w:sz w:val="24"/>
                <w:szCs w:val="24"/>
                <w:lang w:eastAsia="zh-CN"/>
              </w:rPr>
              <w:t xml:space="preserve">  厂界噪声监测结果一览表</w:t>
            </w:r>
          </w:p>
          <w:tbl>
            <w:tblPr>
              <w:tblStyle w:val="25"/>
              <w:tblW w:w="4996" w:type="pct"/>
              <w:jc w:val="center"/>
              <w:tblBorders>
                <w:top w:val="single" w:color="auto" w:sz="12" w:space="0"/>
                <w:left w:val="single" w:color="auto" w:sz="2" w:space="0"/>
                <w:bottom w:val="single" w:color="auto" w:sz="1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408"/>
              <w:gridCol w:w="1149"/>
              <w:gridCol w:w="1227"/>
              <w:gridCol w:w="1248"/>
              <w:gridCol w:w="1234"/>
              <w:gridCol w:w="1247"/>
            </w:tblGrid>
            <w:tr>
              <w:tblPrEx>
                <w:tblBorders>
                  <w:top w:val="single" w:color="auto" w:sz="12" w:space="0"/>
                  <w:left w:val="single" w:color="auto" w:sz="2" w:space="0"/>
                  <w:bottom w:val="single" w:color="auto" w:sz="1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599" w:type="pct"/>
                  <w:vMerge w:val="restart"/>
                  <w:tcBorders>
                    <w:tl2br w:val="nil"/>
                    <w:tr2bl w:val="nil"/>
                  </w:tcBorders>
                  <w:noWrap w:val="0"/>
                  <w:vAlign w:val="center"/>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点位序号</w:t>
                  </w:r>
                </w:p>
              </w:tc>
              <w:tc>
                <w:tcPr>
                  <w:tcW w:w="825" w:type="pct"/>
                  <w:vMerge w:val="restart"/>
                  <w:tcBorders>
                    <w:tl2br w:val="nil"/>
                    <w:tr2bl w:val="nil"/>
                  </w:tcBorders>
                  <w:noWrap w:val="0"/>
                  <w:vAlign w:val="center"/>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采样位置</w:t>
                  </w:r>
                </w:p>
              </w:tc>
              <w:tc>
                <w:tcPr>
                  <w:tcW w:w="673" w:type="pct"/>
                  <w:vMerge w:val="restart"/>
                  <w:tcBorders>
                    <w:tl2br w:val="nil"/>
                    <w:tr2bl w:val="nil"/>
                  </w:tcBorders>
                  <w:noWrap w:val="0"/>
                  <w:vAlign w:val="center"/>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采样时间</w:t>
                  </w:r>
                </w:p>
              </w:tc>
              <w:tc>
                <w:tcPr>
                  <w:tcW w:w="1450" w:type="pct"/>
                  <w:gridSpan w:val="2"/>
                  <w:tcBorders>
                    <w:tl2br w:val="nil"/>
                    <w:tr2bl w:val="nil"/>
                  </w:tcBorders>
                  <w:noWrap w:val="0"/>
                  <w:vAlign w:val="center"/>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检测结果dB(A)</w:t>
                  </w:r>
                </w:p>
              </w:tc>
              <w:tc>
                <w:tcPr>
                  <w:tcW w:w="1450" w:type="pct"/>
                  <w:gridSpan w:val="2"/>
                  <w:tcBorders>
                    <w:tl2br w:val="nil"/>
                    <w:tr2bl w:val="nil"/>
                  </w:tcBorders>
                  <w:noWrap w:val="0"/>
                  <w:vAlign w:val="center"/>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标准值</w:t>
                  </w:r>
                </w:p>
              </w:tc>
            </w:tr>
            <w:tr>
              <w:tblPrEx>
                <w:tblBorders>
                  <w:top w:val="single" w:color="auto" w:sz="12" w:space="0"/>
                  <w:left w:val="single" w:color="auto" w:sz="2" w:space="0"/>
                  <w:bottom w:val="single" w:color="auto" w:sz="1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99" w:type="pct"/>
                  <w:vMerge w:val="continue"/>
                  <w:tcBorders>
                    <w:tl2br w:val="nil"/>
                    <w:tr2bl w:val="nil"/>
                  </w:tcBorders>
                  <w:noWrap w:val="0"/>
                  <w:vAlign w:val="center"/>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eastAsia="zh-CN"/>
                    </w:rPr>
                  </w:pPr>
                </w:p>
              </w:tc>
              <w:tc>
                <w:tcPr>
                  <w:tcW w:w="825" w:type="pct"/>
                  <w:vMerge w:val="continue"/>
                  <w:tcBorders>
                    <w:tl2br w:val="nil"/>
                    <w:tr2bl w:val="nil"/>
                  </w:tcBorders>
                  <w:noWrap w:val="0"/>
                  <w:vAlign w:val="center"/>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eastAsia="zh-CN"/>
                    </w:rPr>
                  </w:pPr>
                </w:p>
              </w:tc>
              <w:tc>
                <w:tcPr>
                  <w:tcW w:w="673" w:type="pct"/>
                  <w:vMerge w:val="continue"/>
                  <w:tcBorders>
                    <w:tl2br w:val="nil"/>
                    <w:tr2bl w:val="nil"/>
                  </w:tcBorders>
                  <w:noWrap w:val="0"/>
                  <w:vAlign w:val="center"/>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eastAsia="zh-CN"/>
                    </w:rPr>
                  </w:pPr>
                </w:p>
              </w:tc>
              <w:tc>
                <w:tcPr>
                  <w:tcW w:w="719" w:type="pct"/>
                  <w:tcBorders>
                    <w:tl2br w:val="nil"/>
                    <w:tr2bl w:val="nil"/>
                  </w:tcBorders>
                  <w:noWrap w:val="0"/>
                  <w:vAlign w:val="center"/>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 xml:space="preserve"> 昼间</w:t>
                  </w:r>
                </w:p>
              </w:tc>
              <w:tc>
                <w:tcPr>
                  <w:tcW w:w="731" w:type="pct"/>
                  <w:tcBorders>
                    <w:tl2br w:val="nil"/>
                    <w:tr2bl w:val="nil"/>
                  </w:tcBorders>
                  <w:noWrap w:val="0"/>
                  <w:vAlign w:val="center"/>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夜间</w:t>
                  </w:r>
                </w:p>
              </w:tc>
              <w:tc>
                <w:tcPr>
                  <w:tcW w:w="723" w:type="pct"/>
                  <w:tcBorders>
                    <w:tl2br w:val="nil"/>
                    <w:tr2bl w:val="nil"/>
                  </w:tcBorders>
                  <w:noWrap w:val="0"/>
                  <w:vAlign w:val="center"/>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 xml:space="preserve"> 昼间</w:t>
                  </w:r>
                </w:p>
              </w:tc>
              <w:tc>
                <w:tcPr>
                  <w:tcW w:w="727" w:type="pct"/>
                  <w:tcBorders>
                    <w:tl2br w:val="nil"/>
                    <w:tr2bl w:val="nil"/>
                  </w:tcBorders>
                  <w:noWrap w:val="0"/>
                  <w:vAlign w:val="center"/>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夜间</w:t>
                  </w:r>
                </w:p>
              </w:tc>
            </w:tr>
            <w:tr>
              <w:tblPrEx>
                <w:tblBorders>
                  <w:top w:val="single" w:color="auto" w:sz="12" w:space="0"/>
                  <w:left w:val="single" w:color="auto" w:sz="2" w:space="0"/>
                  <w:bottom w:val="single" w:color="auto" w:sz="1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99" w:type="pct"/>
                  <w:vMerge w:val="restart"/>
                  <w:tcBorders>
                    <w:tl2br w:val="nil"/>
                    <w:tr2bl w:val="nil"/>
                  </w:tcBorders>
                  <w:noWrap w:val="0"/>
                  <w:vAlign w:val="center"/>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N1</w:t>
                  </w:r>
                </w:p>
              </w:tc>
              <w:tc>
                <w:tcPr>
                  <w:tcW w:w="825" w:type="pct"/>
                  <w:vMerge w:val="restart"/>
                  <w:tcBorders>
                    <w:tl2br w:val="nil"/>
                    <w:tr2bl w:val="nil"/>
                  </w:tcBorders>
                  <w:noWrap w:val="0"/>
                  <w:vAlign w:val="center"/>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厂界</w:t>
                  </w:r>
                  <w:r>
                    <w:rPr>
                      <w:rFonts w:hint="eastAsia" w:ascii="Times New Roman" w:hAnsi="Times New Roman" w:eastAsia="宋体" w:cs="Times New Roman"/>
                      <w:color w:val="auto"/>
                      <w:sz w:val="21"/>
                      <w:szCs w:val="21"/>
                      <w:lang w:eastAsia="zh-CN"/>
                    </w:rPr>
                    <w:t>西</w:t>
                  </w:r>
                  <w:r>
                    <w:rPr>
                      <w:rFonts w:hint="default" w:ascii="Times New Roman" w:hAnsi="Times New Roman" w:eastAsia="宋体" w:cs="Times New Roman"/>
                      <w:color w:val="auto"/>
                      <w:sz w:val="21"/>
                      <w:szCs w:val="21"/>
                      <w:lang w:eastAsia="zh-CN"/>
                    </w:rPr>
                    <w:t>侧外一米处</w:t>
                  </w:r>
                </w:p>
              </w:tc>
              <w:tc>
                <w:tcPr>
                  <w:tcW w:w="673" w:type="pct"/>
                  <w:tcBorders>
                    <w:tl2br w:val="nil"/>
                    <w:tr2bl w:val="nil"/>
                  </w:tcBorders>
                  <w:noWrap w:val="0"/>
                  <w:vAlign w:val="center"/>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val="en-US" w:eastAsia="zh-CN"/>
                    </w:rPr>
                    <w:t>1</w:t>
                  </w:r>
                  <w:r>
                    <w:rPr>
                      <w:rFonts w:hint="default" w:ascii="Times New Roman" w:hAnsi="Times New Roman" w:eastAsia="宋体" w:cs="Times New Roman"/>
                      <w:color w:val="auto"/>
                      <w:sz w:val="21"/>
                      <w:szCs w:val="21"/>
                      <w:lang w:eastAsia="zh-CN"/>
                    </w:rPr>
                    <w:t>月</w:t>
                  </w:r>
                  <w:r>
                    <w:rPr>
                      <w:rFonts w:hint="eastAsia" w:ascii="Times New Roman" w:hAnsi="Times New Roman" w:eastAsia="宋体" w:cs="Times New Roman"/>
                      <w:color w:val="auto"/>
                      <w:sz w:val="21"/>
                      <w:szCs w:val="21"/>
                      <w:lang w:val="en-US" w:eastAsia="zh-CN"/>
                    </w:rPr>
                    <w:t>18</w:t>
                  </w:r>
                  <w:r>
                    <w:rPr>
                      <w:rFonts w:hint="default" w:ascii="Times New Roman" w:hAnsi="Times New Roman" w:eastAsia="宋体" w:cs="Times New Roman"/>
                      <w:color w:val="auto"/>
                      <w:sz w:val="21"/>
                      <w:szCs w:val="21"/>
                      <w:lang w:eastAsia="zh-CN"/>
                    </w:rPr>
                    <w:t>日</w:t>
                  </w:r>
                </w:p>
              </w:tc>
              <w:tc>
                <w:tcPr>
                  <w:tcW w:w="719" w:type="pct"/>
                  <w:tcBorders>
                    <w:tl2br w:val="nil"/>
                    <w:tr2bl w:val="nil"/>
                  </w:tcBorders>
                  <w:noWrap w:val="0"/>
                  <w:vAlign w:val="center"/>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59</w:t>
                  </w:r>
                </w:p>
              </w:tc>
              <w:tc>
                <w:tcPr>
                  <w:tcW w:w="731" w:type="pct"/>
                  <w:tcBorders>
                    <w:tl2br w:val="nil"/>
                    <w:tr2bl w:val="nil"/>
                  </w:tcBorders>
                  <w:noWrap w:val="0"/>
                  <w:vAlign w:val="center"/>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46</w:t>
                  </w:r>
                </w:p>
              </w:tc>
              <w:tc>
                <w:tcPr>
                  <w:tcW w:w="723" w:type="pct"/>
                  <w:tcBorders>
                    <w:tl2br w:val="nil"/>
                    <w:tr2bl w:val="nil"/>
                  </w:tcBorders>
                  <w:noWrap w:val="0"/>
                  <w:vAlign w:val="center"/>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60</w:t>
                  </w:r>
                </w:p>
              </w:tc>
              <w:tc>
                <w:tcPr>
                  <w:tcW w:w="727" w:type="pct"/>
                  <w:tcBorders>
                    <w:tl2br w:val="nil"/>
                    <w:tr2bl w:val="nil"/>
                  </w:tcBorders>
                  <w:noWrap w:val="0"/>
                  <w:vAlign w:val="center"/>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50</w:t>
                  </w:r>
                </w:p>
              </w:tc>
            </w:tr>
            <w:tr>
              <w:tblPrEx>
                <w:tblBorders>
                  <w:top w:val="single" w:color="auto" w:sz="12" w:space="0"/>
                  <w:left w:val="single" w:color="auto" w:sz="2" w:space="0"/>
                  <w:bottom w:val="single" w:color="auto" w:sz="1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99" w:type="pct"/>
                  <w:vMerge w:val="continue"/>
                  <w:tcBorders>
                    <w:tl2br w:val="nil"/>
                    <w:tr2bl w:val="nil"/>
                  </w:tcBorders>
                  <w:noWrap w:val="0"/>
                  <w:vAlign w:val="center"/>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eastAsia="zh-CN"/>
                    </w:rPr>
                  </w:pPr>
                </w:p>
              </w:tc>
              <w:tc>
                <w:tcPr>
                  <w:tcW w:w="825" w:type="pct"/>
                  <w:vMerge w:val="continue"/>
                  <w:tcBorders>
                    <w:tl2br w:val="nil"/>
                    <w:tr2bl w:val="nil"/>
                  </w:tcBorders>
                  <w:noWrap w:val="0"/>
                  <w:vAlign w:val="center"/>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eastAsia="zh-CN"/>
                    </w:rPr>
                  </w:pPr>
                </w:p>
              </w:tc>
              <w:tc>
                <w:tcPr>
                  <w:tcW w:w="673" w:type="pct"/>
                  <w:tcBorders>
                    <w:tl2br w:val="nil"/>
                    <w:tr2bl w:val="nil"/>
                  </w:tcBorders>
                  <w:noWrap w:val="0"/>
                  <w:vAlign w:val="center"/>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val="en-US" w:eastAsia="zh-CN"/>
                    </w:rPr>
                    <w:t>1</w:t>
                  </w:r>
                  <w:r>
                    <w:rPr>
                      <w:rFonts w:hint="default" w:ascii="Times New Roman" w:hAnsi="Times New Roman" w:eastAsia="宋体" w:cs="Times New Roman"/>
                      <w:color w:val="auto"/>
                      <w:sz w:val="21"/>
                      <w:szCs w:val="21"/>
                      <w:lang w:eastAsia="zh-CN"/>
                    </w:rPr>
                    <w:t>月</w:t>
                  </w:r>
                  <w:r>
                    <w:rPr>
                      <w:rFonts w:hint="eastAsia" w:ascii="Times New Roman" w:hAnsi="Times New Roman" w:eastAsia="宋体" w:cs="Times New Roman"/>
                      <w:color w:val="auto"/>
                      <w:sz w:val="21"/>
                      <w:szCs w:val="21"/>
                      <w:lang w:val="en-US" w:eastAsia="zh-CN"/>
                    </w:rPr>
                    <w:t>19</w:t>
                  </w:r>
                  <w:r>
                    <w:rPr>
                      <w:rFonts w:hint="default" w:ascii="Times New Roman" w:hAnsi="Times New Roman" w:eastAsia="宋体" w:cs="Times New Roman"/>
                      <w:color w:val="auto"/>
                      <w:sz w:val="21"/>
                      <w:szCs w:val="21"/>
                      <w:lang w:eastAsia="zh-CN"/>
                    </w:rPr>
                    <w:t>日</w:t>
                  </w:r>
                </w:p>
              </w:tc>
              <w:tc>
                <w:tcPr>
                  <w:tcW w:w="719" w:type="pct"/>
                  <w:tcBorders>
                    <w:tl2br w:val="nil"/>
                    <w:tr2bl w:val="nil"/>
                  </w:tcBorders>
                  <w:noWrap w:val="0"/>
                  <w:vAlign w:val="center"/>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59</w:t>
                  </w:r>
                </w:p>
              </w:tc>
              <w:tc>
                <w:tcPr>
                  <w:tcW w:w="731" w:type="pct"/>
                  <w:tcBorders>
                    <w:tl2br w:val="nil"/>
                    <w:tr2bl w:val="nil"/>
                  </w:tcBorders>
                  <w:noWrap w:val="0"/>
                  <w:vAlign w:val="center"/>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43</w:t>
                  </w:r>
                </w:p>
              </w:tc>
              <w:tc>
                <w:tcPr>
                  <w:tcW w:w="723" w:type="pct"/>
                  <w:tcBorders>
                    <w:tl2br w:val="nil"/>
                    <w:tr2bl w:val="nil"/>
                  </w:tcBorders>
                  <w:noWrap w:val="0"/>
                  <w:vAlign w:val="center"/>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60</w:t>
                  </w:r>
                </w:p>
              </w:tc>
              <w:tc>
                <w:tcPr>
                  <w:tcW w:w="727" w:type="pct"/>
                  <w:tcBorders>
                    <w:tl2br w:val="nil"/>
                    <w:tr2bl w:val="nil"/>
                  </w:tcBorders>
                  <w:noWrap w:val="0"/>
                  <w:vAlign w:val="center"/>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50</w:t>
                  </w:r>
                </w:p>
              </w:tc>
            </w:tr>
            <w:tr>
              <w:tblPrEx>
                <w:tblBorders>
                  <w:top w:val="single" w:color="auto" w:sz="12" w:space="0"/>
                  <w:left w:val="single" w:color="auto" w:sz="2" w:space="0"/>
                  <w:bottom w:val="single" w:color="auto" w:sz="1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99" w:type="pct"/>
                  <w:vMerge w:val="restart"/>
                  <w:tcBorders>
                    <w:tl2br w:val="nil"/>
                    <w:tr2bl w:val="nil"/>
                  </w:tcBorders>
                  <w:noWrap w:val="0"/>
                  <w:vAlign w:val="center"/>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N2</w:t>
                  </w:r>
                </w:p>
              </w:tc>
              <w:tc>
                <w:tcPr>
                  <w:tcW w:w="825" w:type="pct"/>
                  <w:vMerge w:val="restart"/>
                  <w:tcBorders>
                    <w:tl2br w:val="nil"/>
                    <w:tr2bl w:val="nil"/>
                  </w:tcBorders>
                  <w:noWrap w:val="0"/>
                  <w:vAlign w:val="center"/>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厂界南侧外一米处</w:t>
                  </w:r>
                </w:p>
              </w:tc>
              <w:tc>
                <w:tcPr>
                  <w:tcW w:w="673" w:type="pct"/>
                  <w:tcBorders>
                    <w:tl2br w:val="nil"/>
                    <w:tr2bl w:val="nil"/>
                  </w:tcBorders>
                  <w:noWrap w:val="0"/>
                  <w:vAlign w:val="center"/>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r>
                    <w:rPr>
                      <w:rFonts w:hint="default" w:ascii="Times New Roman" w:hAnsi="Times New Roman" w:eastAsia="宋体" w:cs="Times New Roman"/>
                      <w:color w:val="auto"/>
                      <w:sz w:val="21"/>
                      <w:szCs w:val="21"/>
                      <w:lang w:eastAsia="zh-CN"/>
                    </w:rPr>
                    <w:t>月</w:t>
                  </w:r>
                  <w:r>
                    <w:rPr>
                      <w:rFonts w:hint="eastAsia" w:ascii="Times New Roman" w:hAnsi="Times New Roman" w:eastAsia="宋体" w:cs="Times New Roman"/>
                      <w:color w:val="auto"/>
                      <w:sz w:val="21"/>
                      <w:szCs w:val="21"/>
                      <w:lang w:val="en-US" w:eastAsia="zh-CN"/>
                    </w:rPr>
                    <w:t>18</w:t>
                  </w:r>
                  <w:r>
                    <w:rPr>
                      <w:rFonts w:hint="default" w:ascii="Times New Roman" w:hAnsi="Times New Roman" w:eastAsia="宋体" w:cs="Times New Roman"/>
                      <w:color w:val="auto"/>
                      <w:sz w:val="21"/>
                      <w:szCs w:val="21"/>
                      <w:lang w:eastAsia="zh-CN"/>
                    </w:rPr>
                    <w:t>日</w:t>
                  </w:r>
                </w:p>
              </w:tc>
              <w:tc>
                <w:tcPr>
                  <w:tcW w:w="719" w:type="pct"/>
                  <w:tcBorders>
                    <w:tl2br w:val="nil"/>
                    <w:tr2bl w:val="nil"/>
                  </w:tcBorders>
                  <w:noWrap w:val="0"/>
                  <w:vAlign w:val="center"/>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55</w:t>
                  </w:r>
                </w:p>
              </w:tc>
              <w:tc>
                <w:tcPr>
                  <w:tcW w:w="731" w:type="pct"/>
                  <w:tcBorders>
                    <w:tl2br w:val="nil"/>
                    <w:tr2bl w:val="nil"/>
                  </w:tcBorders>
                  <w:noWrap w:val="0"/>
                  <w:vAlign w:val="center"/>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41</w:t>
                  </w:r>
                </w:p>
              </w:tc>
              <w:tc>
                <w:tcPr>
                  <w:tcW w:w="723" w:type="pct"/>
                  <w:tcBorders>
                    <w:tl2br w:val="nil"/>
                    <w:tr2bl w:val="nil"/>
                  </w:tcBorders>
                  <w:noWrap w:val="0"/>
                  <w:vAlign w:val="center"/>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70</w:t>
                  </w:r>
                </w:p>
              </w:tc>
              <w:tc>
                <w:tcPr>
                  <w:tcW w:w="727" w:type="pct"/>
                  <w:tcBorders>
                    <w:tl2br w:val="nil"/>
                    <w:tr2bl w:val="nil"/>
                  </w:tcBorders>
                  <w:noWrap w:val="0"/>
                  <w:vAlign w:val="center"/>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55</w:t>
                  </w:r>
                </w:p>
              </w:tc>
            </w:tr>
            <w:tr>
              <w:tblPrEx>
                <w:tblBorders>
                  <w:top w:val="single" w:color="auto" w:sz="12" w:space="0"/>
                  <w:left w:val="single" w:color="auto" w:sz="2" w:space="0"/>
                  <w:bottom w:val="single" w:color="auto" w:sz="1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99" w:type="pct"/>
                  <w:vMerge w:val="continue"/>
                  <w:tcBorders>
                    <w:tl2br w:val="nil"/>
                    <w:tr2bl w:val="nil"/>
                  </w:tcBorders>
                  <w:noWrap w:val="0"/>
                  <w:vAlign w:val="center"/>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eastAsia="zh-CN"/>
                    </w:rPr>
                  </w:pPr>
                </w:p>
              </w:tc>
              <w:tc>
                <w:tcPr>
                  <w:tcW w:w="825" w:type="pct"/>
                  <w:vMerge w:val="continue"/>
                  <w:tcBorders>
                    <w:tl2br w:val="nil"/>
                    <w:tr2bl w:val="nil"/>
                  </w:tcBorders>
                  <w:noWrap w:val="0"/>
                  <w:vAlign w:val="center"/>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eastAsia="zh-CN"/>
                    </w:rPr>
                  </w:pPr>
                </w:p>
              </w:tc>
              <w:tc>
                <w:tcPr>
                  <w:tcW w:w="673" w:type="pct"/>
                  <w:tcBorders>
                    <w:tl2br w:val="nil"/>
                    <w:tr2bl w:val="nil"/>
                  </w:tcBorders>
                  <w:noWrap w:val="0"/>
                  <w:vAlign w:val="center"/>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r>
                    <w:rPr>
                      <w:rFonts w:hint="default" w:ascii="Times New Roman" w:hAnsi="Times New Roman" w:eastAsia="宋体" w:cs="Times New Roman"/>
                      <w:color w:val="auto"/>
                      <w:sz w:val="21"/>
                      <w:szCs w:val="21"/>
                      <w:lang w:eastAsia="zh-CN"/>
                    </w:rPr>
                    <w:t>月</w:t>
                  </w:r>
                  <w:r>
                    <w:rPr>
                      <w:rFonts w:hint="eastAsia" w:ascii="Times New Roman" w:hAnsi="Times New Roman" w:eastAsia="宋体" w:cs="Times New Roman"/>
                      <w:color w:val="auto"/>
                      <w:sz w:val="21"/>
                      <w:szCs w:val="21"/>
                      <w:lang w:val="en-US" w:eastAsia="zh-CN"/>
                    </w:rPr>
                    <w:t>19</w:t>
                  </w:r>
                  <w:r>
                    <w:rPr>
                      <w:rFonts w:hint="default" w:ascii="Times New Roman" w:hAnsi="Times New Roman" w:eastAsia="宋体" w:cs="Times New Roman"/>
                      <w:color w:val="auto"/>
                      <w:sz w:val="21"/>
                      <w:szCs w:val="21"/>
                      <w:lang w:eastAsia="zh-CN"/>
                    </w:rPr>
                    <w:t>日</w:t>
                  </w:r>
                </w:p>
              </w:tc>
              <w:tc>
                <w:tcPr>
                  <w:tcW w:w="719" w:type="pct"/>
                  <w:tcBorders>
                    <w:tl2br w:val="nil"/>
                    <w:tr2bl w:val="nil"/>
                  </w:tcBorders>
                  <w:noWrap w:val="0"/>
                  <w:vAlign w:val="center"/>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46</w:t>
                  </w:r>
                </w:p>
              </w:tc>
              <w:tc>
                <w:tcPr>
                  <w:tcW w:w="731" w:type="pct"/>
                  <w:tcBorders>
                    <w:tl2br w:val="nil"/>
                    <w:tr2bl w:val="nil"/>
                  </w:tcBorders>
                  <w:noWrap w:val="0"/>
                  <w:vAlign w:val="center"/>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41</w:t>
                  </w:r>
                </w:p>
              </w:tc>
              <w:tc>
                <w:tcPr>
                  <w:tcW w:w="723" w:type="pct"/>
                  <w:tcBorders>
                    <w:tl2br w:val="nil"/>
                    <w:tr2bl w:val="nil"/>
                  </w:tcBorders>
                  <w:noWrap w:val="0"/>
                  <w:vAlign w:val="center"/>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70</w:t>
                  </w:r>
                </w:p>
              </w:tc>
              <w:tc>
                <w:tcPr>
                  <w:tcW w:w="727" w:type="pct"/>
                  <w:tcBorders>
                    <w:tl2br w:val="nil"/>
                    <w:tr2bl w:val="nil"/>
                  </w:tcBorders>
                  <w:noWrap w:val="0"/>
                  <w:vAlign w:val="center"/>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55</w:t>
                  </w:r>
                </w:p>
              </w:tc>
            </w:tr>
            <w:tr>
              <w:tblPrEx>
                <w:tblBorders>
                  <w:top w:val="single" w:color="auto" w:sz="12" w:space="0"/>
                  <w:left w:val="single" w:color="auto" w:sz="2" w:space="0"/>
                  <w:bottom w:val="single" w:color="auto" w:sz="1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99" w:type="pct"/>
                  <w:vMerge w:val="restart"/>
                  <w:tcBorders>
                    <w:tl2br w:val="nil"/>
                    <w:tr2bl w:val="nil"/>
                  </w:tcBorders>
                  <w:noWrap w:val="0"/>
                  <w:vAlign w:val="center"/>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N3</w:t>
                  </w:r>
                </w:p>
              </w:tc>
              <w:tc>
                <w:tcPr>
                  <w:tcW w:w="825" w:type="pct"/>
                  <w:vMerge w:val="restart"/>
                  <w:tcBorders>
                    <w:tl2br w:val="nil"/>
                    <w:tr2bl w:val="nil"/>
                  </w:tcBorders>
                  <w:noWrap w:val="0"/>
                  <w:vAlign w:val="center"/>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厂界</w:t>
                  </w:r>
                  <w:r>
                    <w:rPr>
                      <w:rFonts w:hint="eastAsia" w:ascii="Times New Roman" w:hAnsi="Times New Roman" w:eastAsia="宋体" w:cs="Times New Roman"/>
                      <w:color w:val="auto"/>
                      <w:sz w:val="21"/>
                      <w:szCs w:val="21"/>
                      <w:lang w:eastAsia="zh-CN"/>
                    </w:rPr>
                    <w:t>东</w:t>
                  </w:r>
                  <w:r>
                    <w:rPr>
                      <w:rFonts w:hint="default" w:ascii="Times New Roman" w:hAnsi="Times New Roman" w:eastAsia="宋体" w:cs="Times New Roman"/>
                      <w:color w:val="auto"/>
                      <w:sz w:val="21"/>
                      <w:szCs w:val="21"/>
                      <w:lang w:eastAsia="zh-CN"/>
                    </w:rPr>
                    <w:t>侧外一米处</w:t>
                  </w:r>
                </w:p>
              </w:tc>
              <w:tc>
                <w:tcPr>
                  <w:tcW w:w="673" w:type="pct"/>
                  <w:tcBorders>
                    <w:tl2br w:val="nil"/>
                    <w:tr2bl w:val="nil"/>
                  </w:tcBorders>
                  <w:noWrap w:val="0"/>
                  <w:vAlign w:val="center"/>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r>
                    <w:rPr>
                      <w:rFonts w:hint="default" w:ascii="Times New Roman" w:hAnsi="Times New Roman" w:eastAsia="宋体" w:cs="Times New Roman"/>
                      <w:color w:val="auto"/>
                      <w:sz w:val="21"/>
                      <w:szCs w:val="21"/>
                      <w:lang w:eastAsia="zh-CN"/>
                    </w:rPr>
                    <w:t>月</w:t>
                  </w:r>
                  <w:r>
                    <w:rPr>
                      <w:rFonts w:hint="eastAsia" w:ascii="Times New Roman" w:hAnsi="Times New Roman" w:eastAsia="宋体" w:cs="Times New Roman"/>
                      <w:color w:val="auto"/>
                      <w:sz w:val="21"/>
                      <w:szCs w:val="21"/>
                      <w:lang w:val="en-US" w:eastAsia="zh-CN"/>
                    </w:rPr>
                    <w:t>18</w:t>
                  </w:r>
                  <w:r>
                    <w:rPr>
                      <w:rFonts w:hint="default" w:ascii="Times New Roman" w:hAnsi="Times New Roman" w:eastAsia="宋体" w:cs="Times New Roman"/>
                      <w:color w:val="auto"/>
                      <w:sz w:val="21"/>
                      <w:szCs w:val="21"/>
                      <w:lang w:eastAsia="zh-CN"/>
                    </w:rPr>
                    <w:t>日</w:t>
                  </w:r>
                </w:p>
              </w:tc>
              <w:tc>
                <w:tcPr>
                  <w:tcW w:w="719" w:type="pct"/>
                  <w:tcBorders>
                    <w:tl2br w:val="nil"/>
                    <w:tr2bl w:val="nil"/>
                  </w:tcBorders>
                  <w:noWrap w:val="0"/>
                  <w:vAlign w:val="center"/>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52</w:t>
                  </w:r>
                </w:p>
              </w:tc>
              <w:tc>
                <w:tcPr>
                  <w:tcW w:w="731" w:type="pct"/>
                  <w:tcBorders>
                    <w:tl2br w:val="nil"/>
                    <w:tr2bl w:val="nil"/>
                  </w:tcBorders>
                  <w:noWrap w:val="0"/>
                  <w:vAlign w:val="center"/>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40</w:t>
                  </w:r>
                </w:p>
              </w:tc>
              <w:tc>
                <w:tcPr>
                  <w:tcW w:w="723" w:type="pct"/>
                  <w:tcBorders>
                    <w:tl2br w:val="nil"/>
                    <w:tr2bl w:val="nil"/>
                  </w:tcBorders>
                  <w:noWrap w:val="0"/>
                  <w:vAlign w:val="center"/>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60</w:t>
                  </w:r>
                </w:p>
              </w:tc>
              <w:tc>
                <w:tcPr>
                  <w:tcW w:w="727" w:type="pct"/>
                  <w:tcBorders>
                    <w:tl2br w:val="nil"/>
                    <w:tr2bl w:val="nil"/>
                  </w:tcBorders>
                  <w:noWrap w:val="0"/>
                  <w:vAlign w:val="center"/>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50</w:t>
                  </w:r>
                </w:p>
              </w:tc>
            </w:tr>
            <w:tr>
              <w:tblPrEx>
                <w:tblBorders>
                  <w:top w:val="single" w:color="auto" w:sz="12" w:space="0"/>
                  <w:left w:val="single" w:color="auto" w:sz="2" w:space="0"/>
                  <w:bottom w:val="single" w:color="auto" w:sz="1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99" w:type="pct"/>
                  <w:vMerge w:val="continue"/>
                  <w:tcBorders>
                    <w:tl2br w:val="nil"/>
                    <w:tr2bl w:val="nil"/>
                  </w:tcBorders>
                  <w:noWrap w:val="0"/>
                  <w:vAlign w:val="center"/>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eastAsia="zh-CN"/>
                    </w:rPr>
                  </w:pPr>
                </w:p>
              </w:tc>
              <w:tc>
                <w:tcPr>
                  <w:tcW w:w="825" w:type="pct"/>
                  <w:vMerge w:val="continue"/>
                  <w:tcBorders>
                    <w:tl2br w:val="nil"/>
                    <w:tr2bl w:val="nil"/>
                  </w:tcBorders>
                  <w:noWrap w:val="0"/>
                  <w:vAlign w:val="center"/>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eastAsia="zh-CN"/>
                    </w:rPr>
                  </w:pPr>
                </w:p>
              </w:tc>
              <w:tc>
                <w:tcPr>
                  <w:tcW w:w="673" w:type="pct"/>
                  <w:tcBorders>
                    <w:tl2br w:val="nil"/>
                    <w:tr2bl w:val="nil"/>
                  </w:tcBorders>
                  <w:noWrap w:val="0"/>
                  <w:vAlign w:val="center"/>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r>
                    <w:rPr>
                      <w:rFonts w:hint="default" w:ascii="Times New Roman" w:hAnsi="Times New Roman" w:eastAsia="宋体" w:cs="Times New Roman"/>
                      <w:color w:val="auto"/>
                      <w:sz w:val="21"/>
                      <w:szCs w:val="21"/>
                      <w:lang w:eastAsia="zh-CN"/>
                    </w:rPr>
                    <w:t>月</w:t>
                  </w:r>
                  <w:r>
                    <w:rPr>
                      <w:rFonts w:hint="eastAsia" w:ascii="Times New Roman" w:hAnsi="Times New Roman" w:eastAsia="宋体" w:cs="Times New Roman"/>
                      <w:color w:val="auto"/>
                      <w:sz w:val="21"/>
                      <w:szCs w:val="21"/>
                      <w:lang w:val="en-US" w:eastAsia="zh-CN"/>
                    </w:rPr>
                    <w:t>19</w:t>
                  </w:r>
                  <w:r>
                    <w:rPr>
                      <w:rFonts w:hint="default" w:ascii="Times New Roman" w:hAnsi="Times New Roman" w:eastAsia="宋体" w:cs="Times New Roman"/>
                      <w:color w:val="auto"/>
                      <w:sz w:val="21"/>
                      <w:szCs w:val="21"/>
                      <w:lang w:eastAsia="zh-CN"/>
                    </w:rPr>
                    <w:t>日</w:t>
                  </w:r>
                </w:p>
              </w:tc>
              <w:tc>
                <w:tcPr>
                  <w:tcW w:w="719" w:type="pct"/>
                  <w:tcBorders>
                    <w:tl2br w:val="nil"/>
                    <w:tr2bl w:val="nil"/>
                  </w:tcBorders>
                  <w:noWrap w:val="0"/>
                  <w:vAlign w:val="center"/>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54</w:t>
                  </w:r>
                </w:p>
              </w:tc>
              <w:tc>
                <w:tcPr>
                  <w:tcW w:w="731" w:type="pct"/>
                  <w:tcBorders>
                    <w:tl2br w:val="nil"/>
                    <w:tr2bl w:val="nil"/>
                  </w:tcBorders>
                  <w:noWrap w:val="0"/>
                  <w:vAlign w:val="center"/>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39</w:t>
                  </w:r>
                </w:p>
              </w:tc>
              <w:tc>
                <w:tcPr>
                  <w:tcW w:w="723" w:type="pct"/>
                  <w:tcBorders>
                    <w:tl2br w:val="nil"/>
                    <w:tr2bl w:val="nil"/>
                  </w:tcBorders>
                  <w:noWrap w:val="0"/>
                  <w:vAlign w:val="center"/>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60</w:t>
                  </w:r>
                </w:p>
              </w:tc>
              <w:tc>
                <w:tcPr>
                  <w:tcW w:w="727" w:type="pct"/>
                  <w:tcBorders>
                    <w:tl2br w:val="nil"/>
                    <w:tr2bl w:val="nil"/>
                  </w:tcBorders>
                  <w:noWrap w:val="0"/>
                  <w:vAlign w:val="center"/>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50</w:t>
                  </w:r>
                </w:p>
              </w:tc>
            </w:tr>
            <w:tr>
              <w:tblPrEx>
                <w:tblBorders>
                  <w:top w:val="single" w:color="auto" w:sz="12" w:space="0"/>
                  <w:left w:val="single" w:color="auto" w:sz="2" w:space="0"/>
                  <w:bottom w:val="single" w:color="auto" w:sz="1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599" w:type="pct"/>
                  <w:vMerge w:val="restart"/>
                  <w:tcBorders>
                    <w:tl2br w:val="nil"/>
                    <w:tr2bl w:val="nil"/>
                  </w:tcBorders>
                  <w:noWrap w:val="0"/>
                  <w:vAlign w:val="center"/>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N4</w:t>
                  </w:r>
                </w:p>
              </w:tc>
              <w:tc>
                <w:tcPr>
                  <w:tcW w:w="825" w:type="pct"/>
                  <w:vMerge w:val="restart"/>
                  <w:tcBorders>
                    <w:tl2br w:val="nil"/>
                    <w:tr2bl w:val="nil"/>
                  </w:tcBorders>
                  <w:noWrap w:val="0"/>
                  <w:vAlign w:val="center"/>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厂界北侧外一米处</w:t>
                  </w:r>
                </w:p>
              </w:tc>
              <w:tc>
                <w:tcPr>
                  <w:tcW w:w="673" w:type="pct"/>
                  <w:tcBorders>
                    <w:tl2br w:val="nil"/>
                    <w:tr2bl w:val="nil"/>
                  </w:tcBorders>
                  <w:noWrap w:val="0"/>
                  <w:vAlign w:val="center"/>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r>
                    <w:rPr>
                      <w:rFonts w:hint="default" w:ascii="Times New Roman" w:hAnsi="Times New Roman" w:eastAsia="宋体" w:cs="Times New Roman"/>
                      <w:color w:val="auto"/>
                      <w:sz w:val="21"/>
                      <w:szCs w:val="21"/>
                      <w:lang w:eastAsia="zh-CN"/>
                    </w:rPr>
                    <w:t>月</w:t>
                  </w:r>
                  <w:r>
                    <w:rPr>
                      <w:rFonts w:hint="eastAsia" w:ascii="Times New Roman" w:hAnsi="Times New Roman" w:eastAsia="宋体" w:cs="Times New Roman"/>
                      <w:color w:val="auto"/>
                      <w:sz w:val="21"/>
                      <w:szCs w:val="21"/>
                      <w:lang w:val="en-US" w:eastAsia="zh-CN"/>
                    </w:rPr>
                    <w:t>18</w:t>
                  </w:r>
                  <w:r>
                    <w:rPr>
                      <w:rFonts w:hint="default" w:ascii="Times New Roman" w:hAnsi="Times New Roman" w:eastAsia="宋体" w:cs="Times New Roman"/>
                      <w:color w:val="auto"/>
                      <w:sz w:val="21"/>
                      <w:szCs w:val="21"/>
                      <w:lang w:eastAsia="zh-CN"/>
                    </w:rPr>
                    <w:t>日</w:t>
                  </w:r>
                </w:p>
              </w:tc>
              <w:tc>
                <w:tcPr>
                  <w:tcW w:w="719" w:type="pct"/>
                  <w:tcBorders>
                    <w:tl2br w:val="nil"/>
                    <w:tr2bl w:val="nil"/>
                  </w:tcBorders>
                  <w:noWrap w:val="0"/>
                  <w:vAlign w:val="center"/>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55</w:t>
                  </w:r>
                </w:p>
              </w:tc>
              <w:tc>
                <w:tcPr>
                  <w:tcW w:w="731" w:type="pct"/>
                  <w:tcBorders>
                    <w:tl2br w:val="nil"/>
                    <w:tr2bl w:val="nil"/>
                  </w:tcBorders>
                  <w:noWrap w:val="0"/>
                  <w:vAlign w:val="center"/>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42</w:t>
                  </w:r>
                </w:p>
              </w:tc>
              <w:tc>
                <w:tcPr>
                  <w:tcW w:w="723" w:type="pct"/>
                  <w:tcBorders>
                    <w:tl2br w:val="nil"/>
                    <w:tr2bl w:val="nil"/>
                  </w:tcBorders>
                  <w:noWrap w:val="0"/>
                  <w:vAlign w:val="center"/>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60</w:t>
                  </w:r>
                </w:p>
              </w:tc>
              <w:tc>
                <w:tcPr>
                  <w:tcW w:w="727" w:type="pct"/>
                  <w:tcBorders>
                    <w:tl2br w:val="nil"/>
                    <w:tr2bl w:val="nil"/>
                  </w:tcBorders>
                  <w:noWrap w:val="0"/>
                  <w:vAlign w:val="center"/>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50</w:t>
                  </w:r>
                </w:p>
              </w:tc>
            </w:tr>
            <w:tr>
              <w:tblPrEx>
                <w:tblBorders>
                  <w:top w:val="single" w:color="auto" w:sz="12" w:space="0"/>
                  <w:left w:val="single" w:color="auto" w:sz="2" w:space="0"/>
                  <w:bottom w:val="single" w:color="auto" w:sz="1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99" w:type="pct"/>
                  <w:vMerge w:val="continue"/>
                  <w:tcBorders>
                    <w:tl2br w:val="nil"/>
                    <w:tr2bl w:val="nil"/>
                  </w:tcBorders>
                  <w:noWrap w:val="0"/>
                  <w:vAlign w:val="center"/>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eastAsia="zh-CN"/>
                    </w:rPr>
                  </w:pPr>
                </w:p>
              </w:tc>
              <w:tc>
                <w:tcPr>
                  <w:tcW w:w="825" w:type="pct"/>
                  <w:vMerge w:val="continue"/>
                  <w:tcBorders>
                    <w:tl2br w:val="nil"/>
                    <w:tr2bl w:val="nil"/>
                  </w:tcBorders>
                  <w:noWrap w:val="0"/>
                  <w:vAlign w:val="center"/>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eastAsia="zh-CN"/>
                    </w:rPr>
                  </w:pPr>
                </w:p>
              </w:tc>
              <w:tc>
                <w:tcPr>
                  <w:tcW w:w="673" w:type="pct"/>
                  <w:tcBorders>
                    <w:tl2br w:val="nil"/>
                    <w:tr2bl w:val="nil"/>
                  </w:tcBorders>
                  <w:noWrap w:val="0"/>
                  <w:vAlign w:val="center"/>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r>
                    <w:rPr>
                      <w:rFonts w:hint="default" w:ascii="Times New Roman" w:hAnsi="Times New Roman" w:eastAsia="宋体" w:cs="Times New Roman"/>
                      <w:color w:val="auto"/>
                      <w:sz w:val="21"/>
                      <w:szCs w:val="21"/>
                      <w:lang w:eastAsia="zh-CN"/>
                    </w:rPr>
                    <w:t>月</w:t>
                  </w:r>
                  <w:r>
                    <w:rPr>
                      <w:rFonts w:hint="eastAsia" w:ascii="Times New Roman" w:hAnsi="Times New Roman" w:eastAsia="宋体" w:cs="Times New Roman"/>
                      <w:color w:val="auto"/>
                      <w:sz w:val="21"/>
                      <w:szCs w:val="21"/>
                      <w:lang w:val="en-US" w:eastAsia="zh-CN"/>
                    </w:rPr>
                    <w:t>19</w:t>
                  </w:r>
                  <w:r>
                    <w:rPr>
                      <w:rFonts w:hint="default" w:ascii="Times New Roman" w:hAnsi="Times New Roman" w:eastAsia="宋体" w:cs="Times New Roman"/>
                      <w:color w:val="auto"/>
                      <w:sz w:val="21"/>
                      <w:szCs w:val="21"/>
                      <w:lang w:eastAsia="zh-CN"/>
                    </w:rPr>
                    <w:t>日</w:t>
                  </w:r>
                </w:p>
              </w:tc>
              <w:tc>
                <w:tcPr>
                  <w:tcW w:w="719" w:type="pct"/>
                  <w:tcBorders>
                    <w:tl2br w:val="nil"/>
                    <w:tr2bl w:val="nil"/>
                  </w:tcBorders>
                  <w:noWrap w:val="0"/>
                  <w:vAlign w:val="center"/>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41</w:t>
                  </w:r>
                </w:p>
              </w:tc>
              <w:tc>
                <w:tcPr>
                  <w:tcW w:w="731" w:type="pct"/>
                  <w:tcBorders>
                    <w:tl2br w:val="nil"/>
                    <w:tr2bl w:val="nil"/>
                  </w:tcBorders>
                  <w:noWrap w:val="0"/>
                  <w:vAlign w:val="center"/>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41</w:t>
                  </w:r>
                </w:p>
              </w:tc>
              <w:tc>
                <w:tcPr>
                  <w:tcW w:w="723" w:type="pct"/>
                  <w:tcBorders>
                    <w:tl2br w:val="nil"/>
                    <w:tr2bl w:val="nil"/>
                  </w:tcBorders>
                  <w:noWrap w:val="0"/>
                  <w:vAlign w:val="center"/>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60</w:t>
                  </w:r>
                </w:p>
              </w:tc>
              <w:tc>
                <w:tcPr>
                  <w:tcW w:w="727" w:type="pct"/>
                  <w:tcBorders>
                    <w:tl2br w:val="nil"/>
                    <w:tr2bl w:val="nil"/>
                  </w:tcBorders>
                  <w:noWrap w:val="0"/>
                  <w:vAlign w:val="center"/>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50</w:t>
                  </w:r>
                </w:p>
              </w:tc>
            </w:tr>
            <w:tr>
              <w:tblPrEx>
                <w:tblBorders>
                  <w:top w:val="single" w:color="auto" w:sz="12" w:space="0"/>
                  <w:left w:val="single" w:color="auto" w:sz="2" w:space="0"/>
                  <w:bottom w:val="single" w:color="auto" w:sz="1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000" w:type="pct"/>
                  <w:gridSpan w:val="7"/>
                  <w:tcBorders>
                    <w:tl2br w:val="nil"/>
                    <w:tr2bl w:val="nil"/>
                  </w:tcBorders>
                  <w:noWrap w:val="0"/>
                  <w:vAlign w:val="center"/>
                </w:tcPr>
                <w:p>
                  <w:pPr>
                    <w:pStyle w:val="4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both"/>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标准限值：</w:t>
                  </w:r>
                  <w:r>
                    <w:rPr>
                      <w:rFonts w:hint="eastAsia" w:ascii="Times New Roman" w:hAnsi="Times New Roman" w:eastAsia="宋体" w:cs="Times New Roman"/>
                      <w:color w:val="auto"/>
                      <w:sz w:val="21"/>
                      <w:szCs w:val="21"/>
                      <w:lang w:val="en-US" w:eastAsia="zh-CN"/>
                    </w:rPr>
                    <w:t>项目东、西、北三侧厂界噪声能达到</w:t>
                  </w:r>
                  <w:r>
                    <w:rPr>
                      <w:rFonts w:hint="default" w:ascii="Times New Roman" w:hAnsi="Times New Roman" w:eastAsia="宋体" w:cs="Times New Roman"/>
                      <w:color w:val="auto"/>
                      <w:sz w:val="21"/>
                      <w:szCs w:val="21"/>
                      <w:lang w:val="en-US" w:eastAsia="zh-CN"/>
                    </w:rPr>
                    <w:t>《工业企业厂界环境噪声排放标准（GB12348-2008）2类标准</w:t>
                  </w:r>
                  <w:r>
                    <w:rPr>
                      <w:rFonts w:hint="eastAsia" w:ascii="Times New Roman" w:hAnsi="Times New Roman" w:eastAsia="宋体" w:cs="Times New Roman"/>
                      <w:color w:val="auto"/>
                      <w:sz w:val="21"/>
                      <w:szCs w:val="21"/>
                      <w:lang w:val="en-US" w:eastAsia="zh-CN"/>
                    </w:rPr>
                    <w:t>限值，项目南侧厂界噪声能达到</w:t>
                  </w:r>
                  <w:r>
                    <w:rPr>
                      <w:rFonts w:hint="default" w:ascii="Times New Roman" w:hAnsi="Times New Roman" w:eastAsia="宋体" w:cs="Times New Roman"/>
                      <w:color w:val="auto"/>
                      <w:sz w:val="21"/>
                      <w:szCs w:val="21"/>
                      <w:lang w:val="en-US" w:eastAsia="zh-CN"/>
                    </w:rPr>
                    <w:t>《工业企业厂界环境噪声排放标准》（GB12348-2008）</w:t>
                  </w:r>
                  <w:r>
                    <w:rPr>
                      <w:rFonts w:hint="eastAsia" w:ascii="Times New Roman" w:hAnsi="Times New Roman" w:eastAsia="宋体" w:cs="Times New Roman"/>
                      <w:color w:val="auto"/>
                      <w:sz w:val="21"/>
                      <w:szCs w:val="21"/>
                      <w:lang w:val="en-US" w:eastAsia="zh-CN"/>
                    </w:rPr>
                    <w:t>4</w:t>
                  </w:r>
                  <w:r>
                    <w:rPr>
                      <w:rFonts w:hint="default" w:ascii="Times New Roman" w:hAnsi="Times New Roman" w:eastAsia="宋体" w:cs="Times New Roman"/>
                      <w:color w:val="auto"/>
                      <w:sz w:val="21"/>
                      <w:szCs w:val="21"/>
                      <w:lang w:val="en-US" w:eastAsia="zh-CN"/>
                    </w:rPr>
                    <w:t>类标准</w:t>
                  </w:r>
                  <w:r>
                    <w:rPr>
                      <w:rFonts w:hint="eastAsia" w:ascii="Times New Roman" w:hAnsi="Times New Roman" w:eastAsia="宋体" w:cs="Times New Roman"/>
                      <w:color w:val="auto"/>
                      <w:sz w:val="21"/>
                      <w:szCs w:val="21"/>
                      <w:lang w:val="en-US" w:eastAsia="zh-CN"/>
                    </w:rPr>
                    <w:t>限值。</w:t>
                  </w:r>
                </w:p>
              </w:tc>
            </w:tr>
          </w:tbl>
          <w:p>
            <w:pPr>
              <w:keepNext w:val="0"/>
              <w:keepLines w:val="0"/>
              <w:numPr>
                <w:ilvl w:val="0"/>
                <w:numId w:val="0"/>
              </w:numPr>
              <w:suppressLineNumbers w:val="0"/>
              <w:spacing w:before="0" w:beforeAutospacing="0" w:after="0" w:afterAutospacing="0"/>
              <w:ind w:left="0" w:right="0" w:firstLine="480" w:firstLineChars="200"/>
              <w:jc w:val="both"/>
              <w:rPr>
                <w:rFonts w:hint="default" w:ascii="Times New Roman" w:hAnsi="Times New Roman" w:eastAsia="宋体" w:cs="Times New Roman"/>
                <w:color w:val="000000"/>
                <w:szCs w:val="20"/>
                <w:highlight w:val="none"/>
                <w:lang w:val="en-US" w:eastAsia="zh-CN"/>
              </w:rPr>
            </w:pPr>
            <w:r>
              <w:rPr>
                <w:rFonts w:hint="default" w:ascii="Times New Roman" w:hAnsi="Times New Roman" w:eastAsia="宋体" w:cs="Times New Roman"/>
                <w:color w:val="auto"/>
                <w:szCs w:val="20"/>
                <w:highlight w:val="none"/>
                <w:lang w:val="en-US" w:eastAsia="zh-CN"/>
              </w:rPr>
              <w:t>由</w:t>
            </w:r>
            <w:r>
              <w:rPr>
                <w:rFonts w:hint="eastAsia" w:ascii="Times New Roman" w:hAnsi="Times New Roman" w:eastAsia="宋体" w:cs="Times New Roman"/>
                <w:color w:val="auto"/>
                <w:szCs w:val="20"/>
                <w:highlight w:val="none"/>
                <w:lang w:val="en-US" w:eastAsia="zh-CN"/>
              </w:rPr>
              <w:t>上表</w:t>
            </w:r>
            <w:r>
              <w:rPr>
                <w:rFonts w:hint="default" w:ascii="Times New Roman" w:hAnsi="Times New Roman" w:eastAsia="宋体" w:cs="Times New Roman"/>
                <w:color w:val="auto"/>
                <w:szCs w:val="20"/>
                <w:highlight w:val="none"/>
                <w:lang w:val="en-US" w:eastAsia="zh-CN"/>
              </w:rPr>
              <w:t>可知，本项目</w:t>
            </w:r>
            <w:r>
              <w:rPr>
                <w:rFonts w:hint="eastAsia" w:ascii="Times New Roman" w:hAnsi="Times New Roman" w:eastAsia="宋体" w:cs="Times New Roman"/>
                <w:color w:val="auto"/>
                <w:szCs w:val="20"/>
                <w:highlight w:val="none"/>
                <w:lang w:val="en-US" w:eastAsia="zh-CN"/>
              </w:rPr>
              <w:t>东、西、北侧</w:t>
            </w:r>
            <w:r>
              <w:rPr>
                <w:rFonts w:hint="default" w:ascii="Times New Roman" w:hAnsi="Times New Roman" w:eastAsia="宋体" w:cs="Times New Roman"/>
                <w:color w:val="auto"/>
                <w:szCs w:val="20"/>
                <w:highlight w:val="none"/>
                <w:lang w:val="en-US" w:eastAsia="zh-CN"/>
              </w:rPr>
              <w:t>验收期间昼间最大噪声值为</w:t>
            </w:r>
            <w:r>
              <w:rPr>
                <w:rFonts w:hint="eastAsia" w:ascii="Times New Roman" w:hAnsi="Times New Roman" w:eastAsia="宋体" w:cs="Times New Roman"/>
                <w:color w:val="auto"/>
                <w:szCs w:val="20"/>
                <w:highlight w:val="none"/>
                <w:lang w:val="en-US" w:eastAsia="zh-CN"/>
              </w:rPr>
              <w:t>59</w:t>
            </w:r>
            <w:r>
              <w:rPr>
                <w:rFonts w:hint="default" w:ascii="Times New Roman" w:hAnsi="Times New Roman" w:eastAsia="宋体" w:cs="Times New Roman"/>
                <w:color w:val="auto"/>
                <w:szCs w:val="20"/>
                <w:highlight w:val="none"/>
                <w:lang w:val="en-US" w:eastAsia="zh-CN"/>
              </w:rPr>
              <w:t>dB(A)，夜间最大噪声值为</w:t>
            </w:r>
            <w:r>
              <w:rPr>
                <w:rFonts w:hint="eastAsia" w:ascii="Times New Roman" w:hAnsi="Times New Roman" w:eastAsia="宋体" w:cs="Times New Roman"/>
                <w:color w:val="auto"/>
                <w:szCs w:val="20"/>
                <w:highlight w:val="none"/>
                <w:lang w:val="en-US" w:eastAsia="zh-CN"/>
              </w:rPr>
              <w:t>46</w:t>
            </w:r>
            <w:r>
              <w:rPr>
                <w:rFonts w:hint="default" w:ascii="Times New Roman" w:hAnsi="Times New Roman" w:eastAsia="宋体" w:cs="Times New Roman"/>
                <w:color w:val="auto"/>
                <w:szCs w:val="20"/>
                <w:highlight w:val="none"/>
                <w:lang w:val="en-US" w:eastAsia="zh-CN"/>
              </w:rPr>
              <w:t>dB(A)，能达到《工业企业厂界环境噪声排放标准》（GB 12348-2008）2类标准。</w:t>
            </w:r>
            <w:r>
              <w:rPr>
                <w:rFonts w:hint="eastAsia" w:ascii="Times New Roman" w:hAnsi="Times New Roman" w:eastAsia="宋体" w:cs="Times New Roman"/>
                <w:color w:val="auto"/>
                <w:szCs w:val="20"/>
                <w:highlight w:val="none"/>
                <w:lang w:val="en-US" w:eastAsia="zh-CN"/>
              </w:rPr>
              <w:t>项目南侧</w:t>
            </w:r>
            <w:r>
              <w:rPr>
                <w:rFonts w:hint="default" w:ascii="Times New Roman" w:hAnsi="Times New Roman" w:eastAsia="宋体" w:cs="Times New Roman"/>
                <w:color w:val="auto"/>
                <w:szCs w:val="20"/>
                <w:highlight w:val="none"/>
                <w:lang w:val="en-US" w:eastAsia="zh-CN"/>
              </w:rPr>
              <w:t>验收期间昼间最大噪声值为</w:t>
            </w:r>
            <w:r>
              <w:rPr>
                <w:rFonts w:hint="eastAsia" w:ascii="Times New Roman" w:hAnsi="Times New Roman" w:eastAsia="宋体" w:cs="Times New Roman"/>
                <w:color w:val="auto"/>
                <w:szCs w:val="20"/>
                <w:highlight w:val="none"/>
                <w:lang w:val="en-US" w:eastAsia="zh-CN"/>
              </w:rPr>
              <w:t>55</w:t>
            </w:r>
            <w:r>
              <w:rPr>
                <w:rFonts w:hint="default" w:ascii="Times New Roman" w:hAnsi="Times New Roman" w:eastAsia="宋体" w:cs="Times New Roman"/>
                <w:color w:val="auto"/>
                <w:szCs w:val="20"/>
                <w:highlight w:val="none"/>
                <w:lang w:val="en-US" w:eastAsia="zh-CN"/>
              </w:rPr>
              <w:t>dB(A)，夜间最大噪声值为</w:t>
            </w:r>
            <w:r>
              <w:rPr>
                <w:rFonts w:hint="eastAsia" w:ascii="Times New Roman" w:hAnsi="Times New Roman" w:eastAsia="宋体" w:cs="Times New Roman"/>
                <w:color w:val="auto"/>
                <w:szCs w:val="20"/>
                <w:highlight w:val="none"/>
                <w:lang w:val="en-US" w:eastAsia="zh-CN"/>
              </w:rPr>
              <w:t>41</w:t>
            </w:r>
            <w:r>
              <w:rPr>
                <w:rFonts w:hint="default" w:ascii="Times New Roman" w:hAnsi="Times New Roman" w:eastAsia="宋体" w:cs="Times New Roman"/>
                <w:color w:val="auto"/>
                <w:szCs w:val="20"/>
                <w:highlight w:val="none"/>
                <w:lang w:val="en-US" w:eastAsia="zh-CN"/>
              </w:rPr>
              <w:t>dB(A)，能达到《工业企业厂界环境噪声排放标准》（GB 12348-2008）</w:t>
            </w:r>
            <w:r>
              <w:rPr>
                <w:rFonts w:hint="eastAsia" w:ascii="Times New Roman" w:hAnsi="Times New Roman" w:eastAsia="宋体" w:cs="Times New Roman"/>
                <w:color w:val="auto"/>
                <w:szCs w:val="20"/>
                <w:highlight w:val="none"/>
                <w:lang w:val="en-US" w:eastAsia="zh-CN"/>
              </w:rPr>
              <w:t>4</w:t>
            </w:r>
            <w:r>
              <w:rPr>
                <w:rFonts w:hint="default" w:ascii="Times New Roman" w:hAnsi="Times New Roman" w:eastAsia="宋体" w:cs="Times New Roman"/>
                <w:color w:val="auto"/>
                <w:szCs w:val="20"/>
                <w:highlight w:val="none"/>
                <w:lang w:val="en-US" w:eastAsia="zh-CN"/>
              </w:rPr>
              <w:t>类标准</w:t>
            </w:r>
            <w:r>
              <w:rPr>
                <w:rFonts w:hint="eastAsia" w:ascii="Times New Roman" w:hAnsi="Times New Roman" w:eastAsia="宋体" w:cs="Times New Roman"/>
                <w:color w:val="auto"/>
                <w:szCs w:val="20"/>
                <w:highlight w:val="none"/>
                <w:lang w:val="en-US" w:eastAsia="zh-CN"/>
              </w:rPr>
              <w:t>。</w:t>
            </w:r>
          </w:p>
          <w:p>
            <w:pPr>
              <w:keepNext w:val="0"/>
              <w:keepLines w:val="0"/>
              <w:suppressLineNumbers w:val="0"/>
              <w:spacing w:before="0" w:beforeAutospacing="0" w:after="0" w:afterAutospacing="0"/>
              <w:ind w:left="0" w:right="0"/>
              <w:jc w:val="both"/>
              <w:rPr>
                <w:rFonts w:hint="default" w:ascii="Times New Roman" w:hAnsi="Times New Roman" w:eastAsia="宋体" w:cs="Times New Roman"/>
                <w:color w:val="000000"/>
                <w:szCs w:val="20"/>
                <w:highlight w:val="none"/>
                <w:lang w:val="en-US" w:eastAsia="zh-CN"/>
              </w:rPr>
            </w:pPr>
            <w:r>
              <w:rPr>
                <w:rFonts w:hint="default" w:ascii="Times New Roman" w:hAnsi="Times New Roman" w:eastAsia="宋体" w:cs="Times New Roman"/>
                <w:color w:val="000000"/>
                <w:szCs w:val="20"/>
                <w:highlight w:val="none"/>
                <w:lang w:val="en-US" w:eastAsia="zh-CN"/>
              </w:rPr>
              <w:t>4、厂区现在存在的环境问题</w:t>
            </w:r>
          </w:p>
          <w:p>
            <w:pPr>
              <w:keepNext w:val="0"/>
              <w:keepLines w:val="0"/>
              <w:numPr>
                <w:ilvl w:val="0"/>
                <w:numId w:val="0"/>
              </w:numPr>
              <w:suppressLineNumbers w:val="0"/>
              <w:spacing w:before="0" w:beforeAutospacing="0" w:after="0" w:afterAutospacing="0"/>
              <w:ind w:left="0" w:right="0" w:firstLine="480" w:firstLineChars="200"/>
              <w:jc w:val="both"/>
              <w:rPr>
                <w:rFonts w:hint="default" w:ascii="Times New Roman" w:hAnsi="Times New Roman" w:eastAsia="宋体" w:cs="Times New Roman"/>
                <w:color w:val="000000"/>
                <w:szCs w:val="20"/>
                <w:highlight w:val="none"/>
                <w:lang w:val="en-US" w:eastAsia="zh-CN"/>
              </w:rPr>
            </w:pPr>
            <w:r>
              <w:rPr>
                <w:rFonts w:hint="default" w:ascii="Times New Roman" w:hAnsi="Times New Roman" w:eastAsia="宋体" w:cs="Times New Roman"/>
                <w:color w:val="000000"/>
                <w:szCs w:val="20"/>
                <w:highlight w:val="none"/>
                <w:u w:val="single"/>
                <w:lang w:val="en-US" w:eastAsia="zh-CN"/>
              </w:rPr>
              <w:t>目前，项目厂区内存在</w:t>
            </w:r>
            <w:r>
              <w:rPr>
                <w:rFonts w:hint="eastAsia" w:cs="Times New Roman"/>
                <w:color w:val="000000"/>
                <w:szCs w:val="20"/>
                <w:highlight w:val="none"/>
                <w:u w:val="single"/>
                <w:lang w:val="en-US" w:eastAsia="zh-CN"/>
              </w:rPr>
              <w:t>仓库中产品及原料</w:t>
            </w:r>
            <w:r>
              <w:rPr>
                <w:rFonts w:hint="eastAsia" w:ascii="Times New Roman" w:hAnsi="Times New Roman" w:eastAsia="宋体" w:cs="Times New Roman"/>
                <w:color w:val="000000"/>
                <w:szCs w:val="20"/>
                <w:highlight w:val="none"/>
                <w:u w:val="single"/>
                <w:lang w:val="en-US" w:eastAsia="zh-CN"/>
              </w:rPr>
              <w:t>堆放</w:t>
            </w:r>
            <w:r>
              <w:rPr>
                <w:rFonts w:hint="eastAsia" w:cs="Times New Roman"/>
                <w:color w:val="000000"/>
                <w:szCs w:val="20"/>
                <w:highlight w:val="none"/>
                <w:u w:val="single"/>
                <w:lang w:val="en-US" w:eastAsia="zh-CN"/>
              </w:rPr>
              <w:t>凌乱</w:t>
            </w:r>
            <w:r>
              <w:rPr>
                <w:rFonts w:hint="default" w:ascii="Times New Roman" w:hAnsi="Times New Roman" w:eastAsia="宋体" w:cs="Times New Roman"/>
                <w:color w:val="000000"/>
                <w:szCs w:val="20"/>
                <w:highlight w:val="none"/>
                <w:u w:val="single"/>
                <w:lang w:val="en-US" w:eastAsia="zh-CN"/>
              </w:rPr>
              <w:t>的情况，应</w:t>
            </w:r>
            <w:r>
              <w:rPr>
                <w:rFonts w:hint="eastAsia" w:cs="Times New Roman"/>
                <w:color w:val="000000"/>
                <w:szCs w:val="20"/>
                <w:highlight w:val="none"/>
                <w:u w:val="single"/>
                <w:lang w:val="en-US" w:eastAsia="zh-CN"/>
              </w:rPr>
              <w:t>严格按照分区</w:t>
            </w:r>
            <w:r>
              <w:rPr>
                <w:rFonts w:hint="eastAsia" w:ascii="Times New Roman" w:hAnsi="Times New Roman" w:eastAsia="宋体" w:cs="Times New Roman"/>
                <w:color w:val="000000"/>
                <w:szCs w:val="20"/>
                <w:highlight w:val="none"/>
                <w:u w:val="single"/>
                <w:lang w:val="en-US" w:eastAsia="zh-CN"/>
              </w:rPr>
              <w:t>规范堆放场所</w:t>
            </w:r>
            <w:r>
              <w:rPr>
                <w:rFonts w:hint="eastAsia" w:cs="Times New Roman"/>
                <w:color w:val="000000"/>
                <w:szCs w:val="20"/>
                <w:highlight w:val="none"/>
                <w:u w:val="single"/>
                <w:lang w:val="en-US" w:eastAsia="zh-CN"/>
              </w:rPr>
              <w:t>；项目此前未按照湖南东洞庭湖国家级自然保护区管理局出具的《关于“关于请求同意建设湖南省湘北城乡生态环保科技有限公司生态循环经济项目的请示”的复函》中要求的“项目实施期间需委托专业机构或聘请生态专家做好项目建设对保护区生物多样性影响的监测工作”，本环评建议湖南省湘北城乡生态环保科技有限公司配合湖南东洞庭湖国家级自然保护区管理局做好项目建设对保护区生物多样性影响的监测工作。</w:t>
            </w:r>
          </w:p>
          <w:p>
            <w:pPr>
              <w:keepNext w:val="0"/>
              <w:keepLines w:val="0"/>
              <w:numPr>
                <w:ilvl w:val="0"/>
                <w:numId w:val="0"/>
              </w:numPr>
              <w:suppressLineNumbers w:val="0"/>
              <w:adjustRightInd/>
              <w:snapToGrid/>
              <w:spacing w:before="0" w:beforeAutospacing="0" w:after="0" w:afterAutospacing="0"/>
              <w:ind w:left="508" w:leftChars="0" w:right="0"/>
              <w:jc w:val="both"/>
              <w:rPr>
                <w:rFonts w:hint="default" w:ascii="Times New Roman" w:hAnsi="Times New Roman" w:cs="Times New Roman"/>
                <w:color w:val="auto"/>
                <w:szCs w:val="20"/>
                <w:highlight w:val="none"/>
                <w:lang w:val="en-US" w:eastAsia="zh-CN"/>
              </w:rPr>
            </w:pPr>
            <w:r>
              <w:rPr>
                <w:rFonts w:hint="default" w:ascii="Times New Roman" w:hAnsi="Times New Roman" w:cs="Times New Roman"/>
                <w:color w:val="auto"/>
                <w:szCs w:val="20"/>
                <w:highlight w:val="none"/>
                <w:lang w:val="en-US" w:eastAsia="zh-CN"/>
              </w:rPr>
              <w:t>5、项目废气、废水、固废污染源强估算“三本账”</w:t>
            </w:r>
          </w:p>
          <w:tbl>
            <w:tblPr>
              <w:tblStyle w:val="26"/>
              <w:tblW w:w="84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796"/>
              <w:gridCol w:w="1155"/>
              <w:gridCol w:w="900"/>
              <w:gridCol w:w="877"/>
              <w:gridCol w:w="877"/>
              <w:gridCol w:w="1045"/>
              <w:gridCol w:w="1112"/>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374" w:type="pct"/>
                  <w:vMerge w:val="restart"/>
                  <w:noWrap w:val="0"/>
                  <w:vAlign w:val="center"/>
                </w:tcPr>
                <w:p>
                  <w:pPr>
                    <w:pStyle w:val="76"/>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项目</w:t>
                  </w:r>
                </w:p>
              </w:tc>
              <w:tc>
                <w:tcPr>
                  <w:tcW w:w="468" w:type="pct"/>
                  <w:vMerge w:val="restart"/>
                  <w:noWrap w:val="0"/>
                  <w:vAlign w:val="center"/>
                </w:tcPr>
                <w:p>
                  <w:pPr>
                    <w:pStyle w:val="76"/>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污染物</w:t>
                  </w:r>
                </w:p>
              </w:tc>
              <w:tc>
                <w:tcPr>
                  <w:tcW w:w="679" w:type="pct"/>
                  <w:vMerge w:val="restart"/>
                  <w:noWrap w:val="0"/>
                  <w:vAlign w:val="center"/>
                </w:tcPr>
                <w:p>
                  <w:pPr>
                    <w:pStyle w:val="76"/>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现有工程排放量</w:t>
                  </w:r>
                  <w:r>
                    <w:rPr>
                      <w:rFonts w:hint="eastAsia" w:ascii="Times New Roman" w:cs="Times New Roman"/>
                      <w:color w:val="auto"/>
                      <w:highlight w:val="none"/>
                      <w:lang w:val="en-US" w:eastAsia="zh-CN"/>
                    </w:rPr>
                    <w:t>（t/a）</w:t>
                  </w:r>
                </w:p>
              </w:tc>
              <w:tc>
                <w:tcPr>
                  <w:tcW w:w="1562" w:type="pct"/>
                  <w:gridSpan w:val="3"/>
                  <w:noWrap w:val="0"/>
                  <w:vAlign w:val="center"/>
                </w:tcPr>
                <w:p>
                  <w:pPr>
                    <w:pStyle w:val="76"/>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拟建工程</w:t>
                  </w:r>
                </w:p>
              </w:tc>
              <w:tc>
                <w:tcPr>
                  <w:tcW w:w="1914" w:type="pct"/>
                  <w:gridSpan w:val="3"/>
                  <w:noWrap w:val="0"/>
                  <w:vAlign w:val="center"/>
                </w:tcPr>
                <w:p>
                  <w:pPr>
                    <w:pStyle w:val="76"/>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总工程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374" w:type="pct"/>
                  <w:vMerge w:val="continue"/>
                  <w:noWrap w:val="0"/>
                  <w:vAlign w:val="center"/>
                </w:tcPr>
                <w:p>
                  <w:pPr>
                    <w:pStyle w:val="76"/>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color w:val="auto"/>
                      <w:highlight w:val="none"/>
                    </w:rPr>
                  </w:pPr>
                </w:p>
              </w:tc>
              <w:tc>
                <w:tcPr>
                  <w:tcW w:w="468" w:type="pct"/>
                  <w:vMerge w:val="continue"/>
                  <w:noWrap w:val="0"/>
                  <w:vAlign w:val="center"/>
                </w:tcPr>
                <w:p>
                  <w:pPr>
                    <w:pStyle w:val="76"/>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color w:val="auto"/>
                      <w:highlight w:val="none"/>
                    </w:rPr>
                  </w:pPr>
                </w:p>
              </w:tc>
              <w:tc>
                <w:tcPr>
                  <w:tcW w:w="679" w:type="pct"/>
                  <w:vMerge w:val="continue"/>
                  <w:noWrap w:val="0"/>
                  <w:vAlign w:val="center"/>
                </w:tcPr>
                <w:p>
                  <w:pPr>
                    <w:pStyle w:val="76"/>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color w:val="auto"/>
                      <w:highlight w:val="none"/>
                    </w:rPr>
                  </w:pPr>
                </w:p>
              </w:tc>
              <w:tc>
                <w:tcPr>
                  <w:tcW w:w="529" w:type="pct"/>
                  <w:noWrap w:val="0"/>
                  <w:vAlign w:val="center"/>
                </w:tcPr>
                <w:p>
                  <w:pPr>
                    <w:pStyle w:val="76"/>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扩建项目产生量</w:t>
                  </w:r>
                  <w:r>
                    <w:rPr>
                      <w:rFonts w:hint="eastAsia" w:ascii="Times New Roman" w:cs="Times New Roman"/>
                      <w:color w:val="auto"/>
                      <w:highlight w:val="none"/>
                      <w:lang w:val="en-US" w:eastAsia="zh-CN"/>
                    </w:rPr>
                    <w:t>（t/a）</w:t>
                  </w:r>
                </w:p>
              </w:tc>
              <w:tc>
                <w:tcPr>
                  <w:tcW w:w="516" w:type="pct"/>
                  <w:noWrap w:val="0"/>
                  <w:vAlign w:val="center"/>
                </w:tcPr>
                <w:p>
                  <w:pPr>
                    <w:pStyle w:val="76"/>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扩建项目削减量</w:t>
                  </w:r>
                  <w:r>
                    <w:rPr>
                      <w:rFonts w:hint="eastAsia" w:ascii="Times New Roman" w:cs="Times New Roman"/>
                      <w:color w:val="auto"/>
                      <w:highlight w:val="none"/>
                      <w:lang w:val="en-US" w:eastAsia="zh-CN"/>
                    </w:rPr>
                    <w:t>（t/a）</w:t>
                  </w:r>
                </w:p>
              </w:tc>
              <w:tc>
                <w:tcPr>
                  <w:tcW w:w="516" w:type="pct"/>
                  <w:noWrap w:val="0"/>
                  <w:vAlign w:val="center"/>
                </w:tcPr>
                <w:p>
                  <w:pPr>
                    <w:pStyle w:val="76"/>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扩建项目排放量</w:t>
                  </w:r>
                  <w:r>
                    <w:rPr>
                      <w:rFonts w:hint="eastAsia" w:ascii="Times New Roman" w:cs="Times New Roman"/>
                      <w:color w:val="auto"/>
                      <w:highlight w:val="none"/>
                      <w:lang w:val="en-US" w:eastAsia="zh-CN"/>
                    </w:rPr>
                    <w:t>（t/a）</w:t>
                  </w:r>
                </w:p>
              </w:tc>
              <w:tc>
                <w:tcPr>
                  <w:tcW w:w="615" w:type="pct"/>
                  <w:noWrap w:val="0"/>
                  <w:vAlign w:val="center"/>
                </w:tcPr>
                <w:p>
                  <w:pPr>
                    <w:pStyle w:val="76"/>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“以新带老”削减量</w:t>
                  </w:r>
                  <w:r>
                    <w:rPr>
                      <w:rFonts w:hint="eastAsia" w:ascii="Times New Roman" w:cs="Times New Roman"/>
                      <w:color w:val="auto"/>
                      <w:highlight w:val="none"/>
                      <w:lang w:val="en-US" w:eastAsia="zh-CN"/>
                    </w:rPr>
                    <w:t>（t/a）</w:t>
                  </w:r>
                </w:p>
              </w:tc>
              <w:tc>
                <w:tcPr>
                  <w:tcW w:w="654" w:type="pct"/>
                  <w:noWrap w:val="0"/>
                  <w:vAlign w:val="center"/>
                </w:tcPr>
                <w:p>
                  <w:pPr>
                    <w:pStyle w:val="76"/>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项目总排放量</w:t>
                  </w:r>
                  <w:r>
                    <w:rPr>
                      <w:rFonts w:hint="eastAsia" w:ascii="Times New Roman" w:cs="Times New Roman"/>
                      <w:color w:val="auto"/>
                      <w:highlight w:val="none"/>
                      <w:lang w:val="en-US" w:eastAsia="zh-CN"/>
                    </w:rPr>
                    <w:t>（t/a）</w:t>
                  </w:r>
                </w:p>
              </w:tc>
              <w:tc>
                <w:tcPr>
                  <w:tcW w:w="645" w:type="pct"/>
                  <w:noWrap w:val="0"/>
                  <w:vAlign w:val="center"/>
                </w:tcPr>
                <w:p>
                  <w:pPr>
                    <w:pStyle w:val="76"/>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污染物排放增加量</w:t>
                  </w:r>
                  <w:r>
                    <w:rPr>
                      <w:rFonts w:hint="eastAsia" w:ascii="Times New Roman" w:cs="Times New Roman"/>
                      <w:color w:val="auto"/>
                      <w:highlight w:val="none"/>
                      <w:lang w:val="en-US" w:eastAsia="zh-CN"/>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374" w:type="pct"/>
                  <w:vMerge w:val="restart"/>
                  <w:noWrap w:val="0"/>
                  <w:vAlign w:val="center"/>
                </w:tcPr>
                <w:p>
                  <w:pPr>
                    <w:pStyle w:val="76"/>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废气</w:t>
                  </w:r>
                </w:p>
              </w:tc>
              <w:tc>
                <w:tcPr>
                  <w:tcW w:w="468" w:type="pct"/>
                  <w:noWrap w:val="0"/>
                  <w:vAlign w:val="center"/>
                </w:tcPr>
                <w:p>
                  <w:pPr>
                    <w:pStyle w:val="76"/>
                    <w:keepNext w:val="0"/>
                    <w:keepLines w:val="0"/>
                    <w:widowControl/>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color w:val="auto"/>
                      <w:highlight w:val="none"/>
                      <w:u w:val="single"/>
                      <w:lang w:val="en-US" w:eastAsia="zh-CN"/>
                    </w:rPr>
                  </w:pPr>
                  <w:r>
                    <w:rPr>
                      <w:rFonts w:hint="default" w:ascii="Times New Roman" w:hAnsi="Times New Roman" w:cs="Times New Roman"/>
                      <w:sz w:val="21"/>
                      <w:szCs w:val="21"/>
                      <w:u w:val="single"/>
                      <w:lang w:val="en-US" w:eastAsia="zh-CN"/>
                    </w:rPr>
                    <w:t>NH</w:t>
                  </w:r>
                  <w:r>
                    <w:rPr>
                      <w:rFonts w:hint="default" w:ascii="Times New Roman" w:hAnsi="Times New Roman" w:cs="Times New Roman"/>
                      <w:sz w:val="21"/>
                      <w:szCs w:val="21"/>
                      <w:u w:val="single"/>
                      <w:vertAlign w:val="subscript"/>
                      <w:lang w:val="en-US" w:eastAsia="zh-CN"/>
                    </w:rPr>
                    <w:t>3</w:t>
                  </w:r>
                </w:p>
              </w:tc>
              <w:tc>
                <w:tcPr>
                  <w:tcW w:w="679" w:type="pct"/>
                  <w:noWrap w:val="0"/>
                  <w:vAlign w:val="center"/>
                </w:tcPr>
                <w:p>
                  <w:pPr>
                    <w:pStyle w:val="42"/>
                    <w:keepNext w:val="0"/>
                    <w:keepLines w:val="0"/>
                    <w:widowControl w:val="0"/>
                    <w:suppressLineNumbers w:val="0"/>
                    <w:spacing w:before="0" w:beforeAutospacing="0" w:after="0" w:afterAutospacing="0"/>
                    <w:ind w:left="0" w:leftChars="0" w:right="0" w:rightChars="0"/>
                    <w:rPr>
                      <w:rFonts w:hint="default" w:ascii="Times New Roman" w:hAnsi="Times New Roman" w:eastAsia="宋体" w:cs="Times New Roman"/>
                      <w:color w:val="auto"/>
                      <w:highlight w:val="none"/>
                      <w:u w:val="single"/>
                      <w:lang w:val="en-US" w:eastAsia="zh-CN"/>
                    </w:rPr>
                  </w:pPr>
                  <w:r>
                    <w:rPr>
                      <w:rFonts w:hint="eastAsia" w:ascii="Times New Roman" w:hAnsi="Times New Roman" w:cs="Times New Roman"/>
                      <w:color w:val="auto"/>
                      <w:highlight w:val="none"/>
                      <w:u w:val="single"/>
                      <w:lang w:val="en-US" w:eastAsia="zh-CN"/>
                    </w:rPr>
                    <w:t>0.054432</w:t>
                  </w:r>
                </w:p>
              </w:tc>
              <w:tc>
                <w:tcPr>
                  <w:tcW w:w="529" w:type="pct"/>
                  <w:noWrap w:val="0"/>
                  <w:vAlign w:val="center"/>
                </w:tcPr>
                <w:p>
                  <w:pPr>
                    <w:pStyle w:val="42"/>
                    <w:keepNext w:val="0"/>
                    <w:keepLines w:val="0"/>
                    <w:widowControl w:val="0"/>
                    <w:suppressLineNumbers w:val="0"/>
                    <w:spacing w:before="0" w:beforeAutospacing="0" w:after="0" w:afterAutospacing="0"/>
                    <w:ind w:left="0" w:leftChars="0" w:right="0" w:rightChars="0"/>
                    <w:rPr>
                      <w:rFonts w:hint="default" w:ascii="Times New Roman" w:hAnsi="Times New Roman" w:cs="Times New Roman"/>
                      <w:color w:val="auto"/>
                      <w:highlight w:val="none"/>
                      <w:u w:val="single"/>
                      <w:lang w:val="en-US" w:eastAsia="zh-CN"/>
                    </w:rPr>
                  </w:pPr>
                  <w:r>
                    <w:rPr>
                      <w:rFonts w:hint="eastAsia" w:ascii="Times New Roman" w:hAnsi="Times New Roman" w:cs="Times New Roman"/>
                      <w:color w:val="auto"/>
                      <w:highlight w:val="none"/>
                      <w:u w:val="single"/>
                      <w:lang w:val="en-US" w:eastAsia="zh-CN"/>
                    </w:rPr>
                    <w:t>0.219</w:t>
                  </w:r>
                </w:p>
              </w:tc>
              <w:tc>
                <w:tcPr>
                  <w:tcW w:w="516" w:type="pct"/>
                  <w:noWrap w:val="0"/>
                  <w:vAlign w:val="center"/>
                </w:tcPr>
                <w:p>
                  <w:pPr>
                    <w:pStyle w:val="42"/>
                    <w:keepNext w:val="0"/>
                    <w:keepLines w:val="0"/>
                    <w:widowControl w:val="0"/>
                    <w:suppressLineNumbers w:val="0"/>
                    <w:spacing w:before="0" w:beforeAutospacing="0" w:after="0" w:afterAutospacing="0"/>
                    <w:ind w:left="0" w:right="0"/>
                    <w:rPr>
                      <w:rFonts w:hint="default" w:ascii="Times New Roman" w:hAnsi="Times New Roman" w:eastAsia="宋体" w:cs="Times New Roman"/>
                      <w:color w:val="auto"/>
                      <w:highlight w:val="none"/>
                      <w:u w:val="single"/>
                      <w:lang w:val="en-US" w:eastAsia="zh-CN"/>
                    </w:rPr>
                  </w:pPr>
                  <w:r>
                    <w:rPr>
                      <w:rFonts w:hint="default" w:ascii="Times New Roman" w:hAnsi="Times New Roman" w:cs="Times New Roman"/>
                      <w:color w:val="auto"/>
                      <w:highlight w:val="none"/>
                      <w:u w:val="single"/>
                      <w:lang w:val="en-US" w:eastAsia="zh-CN"/>
                    </w:rPr>
                    <w:t>0</w:t>
                  </w:r>
                </w:p>
              </w:tc>
              <w:tc>
                <w:tcPr>
                  <w:tcW w:w="516" w:type="pct"/>
                  <w:noWrap w:val="0"/>
                  <w:vAlign w:val="center"/>
                </w:tcPr>
                <w:p>
                  <w:pPr>
                    <w:pStyle w:val="42"/>
                    <w:keepNext w:val="0"/>
                    <w:keepLines w:val="0"/>
                    <w:widowControl w:val="0"/>
                    <w:suppressLineNumbers w:val="0"/>
                    <w:spacing w:before="0" w:beforeAutospacing="0" w:after="0" w:afterAutospacing="0"/>
                    <w:ind w:left="0" w:leftChars="0" w:right="0" w:rightChars="0"/>
                    <w:rPr>
                      <w:rFonts w:hint="default" w:ascii="Times New Roman" w:hAnsi="Times New Roman" w:eastAsia="宋体" w:cs="Times New Roman"/>
                      <w:color w:val="auto"/>
                      <w:highlight w:val="yellow"/>
                      <w:u w:val="single"/>
                      <w:lang w:val="en-US" w:eastAsia="zh-CN"/>
                    </w:rPr>
                  </w:pPr>
                  <w:r>
                    <w:rPr>
                      <w:rFonts w:hint="eastAsia" w:ascii="Times New Roman" w:hAnsi="Times New Roman" w:cs="Times New Roman"/>
                      <w:color w:val="auto"/>
                      <w:highlight w:val="none"/>
                      <w:u w:val="single"/>
                      <w:lang w:val="en-US" w:eastAsia="zh-CN"/>
                    </w:rPr>
                    <w:t>0.219</w:t>
                  </w:r>
                </w:p>
              </w:tc>
              <w:tc>
                <w:tcPr>
                  <w:tcW w:w="615" w:type="pct"/>
                  <w:noWrap w:val="0"/>
                  <w:vAlign w:val="center"/>
                </w:tcPr>
                <w:p>
                  <w:pPr>
                    <w:pStyle w:val="42"/>
                    <w:keepNext w:val="0"/>
                    <w:keepLines w:val="0"/>
                    <w:widowControl w:val="0"/>
                    <w:suppressLineNumbers w:val="0"/>
                    <w:spacing w:before="0" w:beforeAutospacing="0" w:after="0" w:afterAutospacing="0"/>
                    <w:ind w:left="0" w:right="0"/>
                    <w:rPr>
                      <w:rFonts w:hint="default" w:ascii="Times New Roman" w:hAnsi="Times New Roman" w:eastAsia="宋体" w:cs="Times New Roman"/>
                      <w:color w:val="auto"/>
                      <w:highlight w:val="none"/>
                      <w:u w:val="single"/>
                      <w:lang w:val="en-US" w:eastAsia="zh-CN"/>
                    </w:rPr>
                  </w:pPr>
                  <w:r>
                    <w:rPr>
                      <w:rFonts w:hint="eastAsia" w:ascii="Times New Roman" w:hAnsi="Times New Roman" w:cs="Times New Roman"/>
                      <w:color w:val="auto"/>
                      <w:highlight w:val="none"/>
                      <w:u w:val="single"/>
                      <w:lang w:val="en-US" w:eastAsia="zh-CN"/>
                    </w:rPr>
                    <w:t>0</w:t>
                  </w:r>
                </w:p>
              </w:tc>
              <w:tc>
                <w:tcPr>
                  <w:tcW w:w="654" w:type="pct"/>
                  <w:noWrap w:val="0"/>
                  <w:vAlign w:val="center"/>
                </w:tcPr>
                <w:p>
                  <w:pPr>
                    <w:pStyle w:val="42"/>
                    <w:keepNext w:val="0"/>
                    <w:keepLines w:val="0"/>
                    <w:widowControl w:val="0"/>
                    <w:suppressLineNumbers w:val="0"/>
                    <w:spacing w:before="0" w:beforeAutospacing="0" w:after="0" w:afterAutospacing="0"/>
                    <w:ind w:left="0" w:leftChars="0" w:right="0" w:rightChars="0"/>
                    <w:rPr>
                      <w:rFonts w:hint="default" w:ascii="Times New Roman" w:hAnsi="Times New Roman" w:cs="Times New Roman"/>
                      <w:color w:val="auto"/>
                      <w:highlight w:val="none"/>
                      <w:u w:val="single"/>
                      <w:lang w:val="en-US" w:eastAsia="zh-CN"/>
                    </w:rPr>
                  </w:pPr>
                  <w:r>
                    <w:rPr>
                      <w:rFonts w:hint="eastAsia" w:ascii="Times New Roman" w:hAnsi="Times New Roman" w:cs="Times New Roman"/>
                      <w:color w:val="auto"/>
                      <w:highlight w:val="none"/>
                      <w:u w:val="single"/>
                      <w:lang w:val="en-US" w:eastAsia="zh-CN"/>
                    </w:rPr>
                    <w:t>0.273432</w:t>
                  </w:r>
                </w:p>
              </w:tc>
              <w:tc>
                <w:tcPr>
                  <w:tcW w:w="645" w:type="pct"/>
                  <w:noWrap w:val="0"/>
                  <w:vAlign w:val="center"/>
                </w:tcPr>
                <w:p>
                  <w:pPr>
                    <w:pStyle w:val="42"/>
                    <w:keepNext w:val="0"/>
                    <w:keepLines w:val="0"/>
                    <w:widowControl w:val="0"/>
                    <w:suppressLineNumbers w:val="0"/>
                    <w:spacing w:before="0" w:beforeAutospacing="0" w:after="0" w:afterAutospacing="0"/>
                    <w:ind w:left="0" w:leftChars="0" w:right="0" w:rightChars="0"/>
                    <w:rPr>
                      <w:rFonts w:hint="default" w:ascii="Times New Roman" w:hAnsi="Times New Roman" w:eastAsia="宋体" w:cs="Times New Roman"/>
                      <w:color w:val="auto"/>
                      <w:highlight w:val="none"/>
                      <w:u w:val="single"/>
                      <w:lang w:val="en-US" w:eastAsia="zh-CN"/>
                    </w:rPr>
                  </w:pPr>
                  <w:r>
                    <w:rPr>
                      <w:rFonts w:hint="eastAsia" w:ascii="Times New Roman" w:hAnsi="Times New Roman" w:cs="Times New Roman"/>
                      <w:color w:val="auto"/>
                      <w:highlight w:val="none"/>
                      <w:u w:val="single"/>
                      <w:lang w:val="en-US" w:eastAsia="zh-CN"/>
                    </w:rPr>
                    <w:t>0.219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 w:type="pct"/>
                  <w:vMerge w:val="continue"/>
                  <w:noWrap w:val="0"/>
                  <w:vAlign w:val="center"/>
                </w:tcPr>
                <w:p>
                  <w:pPr>
                    <w:pStyle w:val="76"/>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color w:val="auto"/>
                      <w:highlight w:val="none"/>
                      <w:lang w:val="en-US" w:eastAsia="zh-CN"/>
                    </w:rPr>
                  </w:pPr>
                </w:p>
              </w:tc>
              <w:tc>
                <w:tcPr>
                  <w:tcW w:w="468" w:type="pct"/>
                  <w:noWrap w:val="0"/>
                  <w:vAlign w:val="center"/>
                </w:tcPr>
                <w:p>
                  <w:pPr>
                    <w:pStyle w:val="76"/>
                    <w:keepNext w:val="0"/>
                    <w:keepLines w:val="0"/>
                    <w:widowControl/>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color w:val="auto"/>
                      <w:highlight w:val="none"/>
                      <w:u w:val="single"/>
                      <w:lang w:val="en-US" w:eastAsia="zh-CN"/>
                    </w:rPr>
                  </w:pPr>
                  <w:r>
                    <w:rPr>
                      <w:rFonts w:hint="default" w:ascii="Times New Roman" w:hAnsi="Times New Roman" w:cs="Times New Roman"/>
                      <w:sz w:val="21"/>
                      <w:szCs w:val="21"/>
                      <w:u w:val="single"/>
                      <w:lang w:val="en-US" w:eastAsia="zh-CN"/>
                    </w:rPr>
                    <w:t>H</w:t>
                  </w:r>
                  <w:r>
                    <w:rPr>
                      <w:rFonts w:hint="default" w:ascii="Times New Roman" w:hAnsi="Times New Roman" w:cs="Times New Roman"/>
                      <w:sz w:val="21"/>
                      <w:szCs w:val="21"/>
                      <w:u w:val="single"/>
                      <w:vertAlign w:val="subscript"/>
                      <w:lang w:val="en-US" w:eastAsia="zh-CN"/>
                    </w:rPr>
                    <w:t>2</w:t>
                  </w:r>
                  <w:r>
                    <w:rPr>
                      <w:rFonts w:hint="default" w:ascii="Times New Roman" w:hAnsi="Times New Roman" w:cs="Times New Roman"/>
                      <w:sz w:val="21"/>
                      <w:szCs w:val="21"/>
                      <w:u w:val="single"/>
                      <w:lang w:val="en-US" w:eastAsia="zh-CN"/>
                    </w:rPr>
                    <w:t>S</w:t>
                  </w:r>
                </w:p>
              </w:tc>
              <w:tc>
                <w:tcPr>
                  <w:tcW w:w="679" w:type="pct"/>
                  <w:noWrap w:val="0"/>
                  <w:vAlign w:val="center"/>
                </w:tcPr>
                <w:p>
                  <w:pPr>
                    <w:pStyle w:val="42"/>
                    <w:keepNext w:val="0"/>
                    <w:keepLines w:val="0"/>
                    <w:widowControl w:val="0"/>
                    <w:suppressLineNumbers w:val="0"/>
                    <w:spacing w:before="0" w:beforeAutospacing="0" w:after="0" w:afterAutospacing="0"/>
                    <w:ind w:left="0" w:leftChars="0" w:right="0" w:rightChars="0"/>
                    <w:rPr>
                      <w:rFonts w:hint="default" w:ascii="Times New Roman" w:hAnsi="Times New Roman" w:eastAsia="宋体" w:cs="Times New Roman"/>
                      <w:color w:val="auto"/>
                      <w:highlight w:val="none"/>
                      <w:u w:val="single"/>
                      <w:lang w:val="en-US" w:eastAsia="zh-CN"/>
                    </w:rPr>
                  </w:pPr>
                  <w:r>
                    <w:rPr>
                      <w:rFonts w:hint="eastAsia" w:ascii="Times New Roman" w:hAnsi="Times New Roman" w:cs="Times New Roman"/>
                      <w:color w:val="auto"/>
                      <w:highlight w:val="none"/>
                      <w:u w:val="single"/>
                      <w:lang w:val="en-US" w:eastAsia="zh-CN"/>
                    </w:rPr>
                    <w:t>0.0007562</w:t>
                  </w:r>
                </w:p>
              </w:tc>
              <w:tc>
                <w:tcPr>
                  <w:tcW w:w="529" w:type="pct"/>
                  <w:noWrap w:val="0"/>
                  <w:vAlign w:val="center"/>
                </w:tcPr>
                <w:p>
                  <w:pPr>
                    <w:pStyle w:val="42"/>
                    <w:keepNext w:val="0"/>
                    <w:keepLines w:val="0"/>
                    <w:widowControl w:val="0"/>
                    <w:suppressLineNumbers w:val="0"/>
                    <w:spacing w:before="0" w:beforeAutospacing="0" w:after="0" w:afterAutospacing="0"/>
                    <w:ind w:left="0" w:leftChars="0" w:right="0" w:rightChars="0"/>
                    <w:rPr>
                      <w:rFonts w:hint="default" w:ascii="Times New Roman" w:hAnsi="Times New Roman" w:cs="Times New Roman"/>
                      <w:color w:val="auto"/>
                      <w:highlight w:val="none"/>
                      <w:u w:val="single"/>
                      <w:lang w:val="en-US" w:eastAsia="zh-CN"/>
                    </w:rPr>
                  </w:pPr>
                  <w:r>
                    <w:rPr>
                      <w:rFonts w:hint="eastAsia" w:ascii="Times New Roman" w:hAnsi="Times New Roman" w:cs="Times New Roman"/>
                      <w:color w:val="auto"/>
                      <w:highlight w:val="none"/>
                      <w:u w:val="single"/>
                      <w:lang w:val="en-US" w:eastAsia="zh-CN"/>
                    </w:rPr>
                    <w:t>0.009</w:t>
                  </w:r>
                </w:p>
              </w:tc>
              <w:tc>
                <w:tcPr>
                  <w:tcW w:w="516" w:type="pct"/>
                  <w:noWrap w:val="0"/>
                  <w:vAlign w:val="center"/>
                </w:tcPr>
                <w:p>
                  <w:pPr>
                    <w:pStyle w:val="42"/>
                    <w:keepNext w:val="0"/>
                    <w:keepLines w:val="0"/>
                    <w:widowControl w:val="0"/>
                    <w:suppressLineNumbers w:val="0"/>
                    <w:spacing w:before="0" w:beforeAutospacing="0" w:after="0" w:afterAutospacing="0"/>
                    <w:ind w:left="0" w:right="0"/>
                    <w:rPr>
                      <w:rFonts w:hint="default" w:ascii="Times New Roman" w:hAnsi="Times New Roman" w:eastAsia="宋体" w:cs="Times New Roman"/>
                      <w:color w:val="auto"/>
                      <w:highlight w:val="none"/>
                      <w:u w:val="single"/>
                      <w:lang w:val="en-US" w:eastAsia="zh-CN"/>
                    </w:rPr>
                  </w:pPr>
                  <w:r>
                    <w:rPr>
                      <w:rFonts w:hint="default" w:ascii="Times New Roman" w:hAnsi="Times New Roman" w:eastAsia="宋体" w:cs="Times New Roman"/>
                      <w:color w:val="auto"/>
                      <w:highlight w:val="none"/>
                      <w:u w:val="single"/>
                      <w:lang w:val="en-US" w:eastAsia="zh-CN"/>
                    </w:rPr>
                    <w:t>0</w:t>
                  </w:r>
                </w:p>
              </w:tc>
              <w:tc>
                <w:tcPr>
                  <w:tcW w:w="516" w:type="pct"/>
                  <w:noWrap w:val="0"/>
                  <w:vAlign w:val="center"/>
                </w:tcPr>
                <w:p>
                  <w:pPr>
                    <w:pStyle w:val="42"/>
                    <w:keepNext w:val="0"/>
                    <w:keepLines w:val="0"/>
                    <w:widowControl w:val="0"/>
                    <w:suppressLineNumbers w:val="0"/>
                    <w:spacing w:before="0" w:beforeAutospacing="0" w:after="0" w:afterAutospacing="0"/>
                    <w:ind w:left="0" w:leftChars="0" w:right="0" w:rightChars="0"/>
                    <w:rPr>
                      <w:rFonts w:hint="default" w:ascii="Times New Roman" w:hAnsi="Times New Roman" w:eastAsia="宋体" w:cs="Times New Roman"/>
                      <w:color w:val="auto"/>
                      <w:highlight w:val="yellow"/>
                      <w:u w:val="single"/>
                      <w:lang w:val="en-US" w:eastAsia="zh-CN"/>
                    </w:rPr>
                  </w:pPr>
                  <w:r>
                    <w:rPr>
                      <w:rFonts w:hint="eastAsia" w:ascii="Times New Roman" w:hAnsi="Times New Roman" w:cs="Times New Roman"/>
                      <w:color w:val="auto"/>
                      <w:highlight w:val="none"/>
                      <w:u w:val="single"/>
                      <w:lang w:val="en-US" w:eastAsia="zh-CN"/>
                    </w:rPr>
                    <w:t>0.009</w:t>
                  </w:r>
                </w:p>
              </w:tc>
              <w:tc>
                <w:tcPr>
                  <w:tcW w:w="615" w:type="pct"/>
                  <w:noWrap w:val="0"/>
                  <w:vAlign w:val="center"/>
                </w:tcPr>
                <w:p>
                  <w:pPr>
                    <w:pStyle w:val="42"/>
                    <w:keepNext w:val="0"/>
                    <w:keepLines w:val="0"/>
                    <w:widowControl w:val="0"/>
                    <w:suppressLineNumbers w:val="0"/>
                    <w:spacing w:before="0" w:beforeAutospacing="0" w:after="0" w:afterAutospacing="0"/>
                    <w:ind w:left="0" w:right="0"/>
                    <w:rPr>
                      <w:rFonts w:hint="default" w:ascii="Times New Roman" w:hAnsi="Times New Roman" w:eastAsia="宋体" w:cs="Times New Roman"/>
                      <w:color w:val="auto"/>
                      <w:highlight w:val="none"/>
                      <w:u w:val="single"/>
                      <w:lang w:val="en-US" w:eastAsia="zh-CN"/>
                    </w:rPr>
                  </w:pPr>
                  <w:r>
                    <w:rPr>
                      <w:rFonts w:hint="eastAsia" w:ascii="Times New Roman" w:hAnsi="Times New Roman" w:cs="Times New Roman"/>
                      <w:color w:val="auto"/>
                      <w:highlight w:val="none"/>
                      <w:u w:val="single"/>
                      <w:lang w:val="en-US" w:eastAsia="zh-CN"/>
                    </w:rPr>
                    <w:t>0</w:t>
                  </w:r>
                </w:p>
              </w:tc>
              <w:tc>
                <w:tcPr>
                  <w:tcW w:w="654" w:type="pct"/>
                  <w:noWrap w:val="0"/>
                  <w:vAlign w:val="center"/>
                </w:tcPr>
                <w:p>
                  <w:pPr>
                    <w:pStyle w:val="42"/>
                    <w:keepNext w:val="0"/>
                    <w:keepLines w:val="0"/>
                    <w:widowControl w:val="0"/>
                    <w:suppressLineNumbers w:val="0"/>
                    <w:spacing w:before="0" w:beforeAutospacing="0" w:after="0" w:afterAutospacing="0"/>
                    <w:ind w:left="0" w:leftChars="0" w:right="0" w:rightChars="0"/>
                    <w:rPr>
                      <w:rFonts w:hint="default" w:ascii="Times New Roman" w:hAnsi="Times New Roman" w:cs="Times New Roman"/>
                      <w:color w:val="auto"/>
                      <w:highlight w:val="none"/>
                      <w:u w:val="single"/>
                      <w:lang w:val="en-US" w:eastAsia="zh-CN"/>
                    </w:rPr>
                  </w:pPr>
                  <w:r>
                    <w:rPr>
                      <w:rFonts w:hint="eastAsia" w:ascii="Times New Roman" w:hAnsi="Times New Roman" w:cs="Times New Roman"/>
                      <w:color w:val="auto"/>
                      <w:highlight w:val="none"/>
                      <w:u w:val="single"/>
                      <w:lang w:val="en-US" w:eastAsia="zh-CN"/>
                    </w:rPr>
                    <w:t>0.0097562</w:t>
                  </w:r>
                </w:p>
              </w:tc>
              <w:tc>
                <w:tcPr>
                  <w:tcW w:w="645" w:type="pct"/>
                  <w:noWrap w:val="0"/>
                  <w:vAlign w:val="center"/>
                </w:tcPr>
                <w:p>
                  <w:pPr>
                    <w:pStyle w:val="42"/>
                    <w:keepNext w:val="0"/>
                    <w:keepLines w:val="0"/>
                    <w:widowControl w:val="0"/>
                    <w:suppressLineNumbers w:val="0"/>
                    <w:spacing w:before="0" w:beforeAutospacing="0" w:after="0" w:afterAutospacing="0"/>
                    <w:ind w:left="0" w:leftChars="0" w:right="0" w:rightChars="0"/>
                    <w:rPr>
                      <w:rFonts w:hint="default" w:ascii="Times New Roman" w:hAnsi="Times New Roman" w:eastAsia="宋体" w:cs="Times New Roman"/>
                      <w:color w:val="auto"/>
                      <w:highlight w:val="none"/>
                      <w:u w:val="single"/>
                      <w:lang w:val="en-US" w:eastAsia="zh-CN"/>
                    </w:rPr>
                  </w:pPr>
                  <w:r>
                    <w:rPr>
                      <w:rFonts w:hint="eastAsia" w:ascii="Times New Roman" w:hAnsi="Times New Roman" w:cs="Times New Roman"/>
                      <w:color w:val="auto"/>
                      <w:highlight w:val="none"/>
                      <w:u w:val="single"/>
                      <w:lang w:val="en-US" w:eastAsia="zh-CN"/>
                    </w:rPr>
                    <w:t>0.009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 w:type="pct"/>
                  <w:vMerge w:val="restart"/>
                  <w:noWrap w:val="0"/>
                  <w:vAlign w:val="center"/>
                </w:tcPr>
                <w:p>
                  <w:pPr>
                    <w:pStyle w:val="76"/>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废水</w:t>
                  </w:r>
                </w:p>
              </w:tc>
              <w:tc>
                <w:tcPr>
                  <w:tcW w:w="468" w:type="pct"/>
                  <w:noWrap w:val="0"/>
                  <w:vAlign w:val="center"/>
                </w:tcPr>
                <w:p>
                  <w:pPr>
                    <w:pStyle w:val="76"/>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COD</w:t>
                  </w:r>
                </w:p>
              </w:tc>
              <w:tc>
                <w:tcPr>
                  <w:tcW w:w="679" w:type="pct"/>
                  <w:noWrap w:val="0"/>
                  <w:vAlign w:val="center"/>
                </w:tcPr>
                <w:p>
                  <w:pPr>
                    <w:pStyle w:val="42"/>
                    <w:keepNext w:val="0"/>
                    <w:keepLines w:val="0"/>
                    <w:widowControl w:val="0"/>
                    <w:suppressLineNumbers w:val="0"/>
                    <w:spacing w:before="0" w:beforeAutospacing="0" w:after="0" w:afterAutospacing="0"/>
                    <w:ind w:left="0" w:leftChars="0" w:right="0" w:rightChars="0"/>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0.084</w:t>
                  </w:r>
                </w:p>
              </w:tc>
              <w:tc>
                <w:tcPr>
                  <w:tcW w:w="529" w:type="pct"/>
                  <w:noWrap w:val="0"/>
                  <w:vAlign w:val="center"/>
                </w:tcPr>
                <w:p>
                  <w:pPr>
                    <w:pStyle w:val="42"/>
                    <w:keepNext w:val="0"/>
                    <w:keepLines w:val="0"/>
                    <w:widowControl w:val="0"/>
                    <w:suppressLineNumbers w:val="0"/>
                    <w:spacing w:before="0" w:beforeAutospacing="0" w:after="0" w:afterAutospacing="0"/>
                    <w:ind w:left="0" w:right="0"/>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highlight w:val="none"/>
                      <w:lang w:val="en-US" w:eastAsia="zh-CN"/>
                    </w:rPr>
                    <w:t>0</w:t>
                  </w:r>
                </w:p>
              </w:tc>
              <w:tc>
                <w:tcPr>
                  <w:tcW w:w="516" w:type="pct"/>
                  <w:noWrap w:val="0"/>
                  <w:vAlign w:val="center"/>
                </w:tcPr>
                <w:p>
                  <w:pPr>
                    <w:pStyle w:val="42"/>
                    <w:keepNext w:val="0"/>
                    <w:keepLines w:val="0"/>
                    <w:widowControl w:val="0"/>
                    <w:suppressLineNumbers w:val="0"/>
                    <w:spacing w:before="0" w:beforeAutospacing="0" w:after="0" w:afterAutospacing="0"/>
                    <w:ind w:left="0" w:right="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0</w:t>
                  </w:r>
                </w:p>
              </w:tc>
              <w:tc>
                <w:tcPr>
                  <w:tcW w:w="516" w:type="pct"/>
                  <w:noWrap w:val="0"/>
                  <w:vAlign w:val="center"/>
                </w:tcPr>
                <w:p>
                  <w:pPr>
                    <w:pStyle w:val="42"/>
                    <w:keepNext w:val="0"/>
                    <w:keepLines w:val="0"/>
                    <w:widowControl w:val="0"/>
                    <w:suppressLineNumbers w:val="0"/>
                    <w:spacing w:before="0" w:beforeAutospacing="0" w:after="0" w:afterAutospacing="0"/>
                    <w:ind w:left="0" w:right="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0</w:t>
                  </w:r>
                </w:p>
              </w:tc>
              <w:tc>
                <w:tcPr>
                  <w:tcW w:w="615" w:type="pct"/>
                  <w:noWrap w:val="0"/>
                  <w:vAlign w:val="center"/>
                </w:tcPr>
                <w:p>
                  <w:pPr>
                    <w:pStyle w:val="42"/>
                    <w:keepNext w:val="0"/>
                    <w:keepLines w:val="0"/>
                    <w:widowControl w:val="0"/>
                    <w:suppressLineNumbers w:val="0"/>
                    <w:spacing w:before="0" w:beforeAutospacing="0" w:after="0" w:afterAutospacing="0"/>
                    <w:ind w:left="0" w:right="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0</w:t>
                  </w:r>
                </w:p>
              </w:tc>
              <w:tc>
                <w:tcPr>
                  <w:tcW w:w="654" w:type="pct"/>
                  <w:noWrap w:val="0"/>
                  <w:vAlign w:val="center"/>
                </w:tcPr>
                <w:p>
                  <w:pPr>
                    <w:pStyle w:val="42"/>
                    <w:keepNext w:val="0"/>
                    <w:keepLines w:val="0"/>
                    <w:widowControl w:val="0"/>
                    <w:suppressLineNumbers w:val="0"/>
                    <w:spacing w:before="0" w:beforeAutospacing="0" w:after="0" w:afterAutospacing="0"/>
                    <w:ind w:left="0" w:leftChars="0" w:right="0" w:rightChars="0"/>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0.084</w:t>
                  </w:r>
                </w:p>
              </w:tc>
              <w:tc>
                <w:tcPr>
                  <w:tcW w:w="645" w:type="pct"/>
                  <w:noWrap w:val="0"/>
                  <w:vAlign w:val="center"/>
                </w:tcPr>
                <w:p>
                  <w:pPr>
                    <w:pStyle w:val="42"/>
                    <w:keepNext w:val="0"/>
                    <w:keepLines w:val="0"/>
                    <w:widowControl w:val="0"/>
                    <w:suppressLineNumbers w:val="0"/>
                    <w:spacing w:before="0" w:beforeAutospacing="0" w:after="0" w:afterAutospacing="0"/>
                    <w:ind w:left="0" w:right="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 w:type="pct"/>
                  <w:vMerge w:val="continue"/>
                  <w:noWrap w:val="0"/>
                  <w:vAlign w:val="center"/>
                </w:tcPr>
                <w:p>
                  <w:pPr>
                    <w:pStyle w:val="76"/>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color w:val="auto"/>
                      <w:highlight w:val="none"/>
                      <w:lang w:val="en-US" w:eastAsia="zh-CN"/>
                    </w:rPr>
                  </w:pPr>
                </w:p>
              </w:tc>
              <w:tc>
                <w:tcPr>
                  <w:tcW w:w="468" w:type="pct"/>
                  <w:noWrap w:val="0"/>
                  <w:vAlign w:val="center"/>
                </w:tcPr>
                <w:p>
                  <w:pPr>
                    <w:pStyle w:val="76"/>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氨氮</w:t>
                  </w:r>
                </w:p>
              </w:tc>
              <w:tc>
                <w:tcPr>
                  <w:tcW w:w="679" w:type="pct"/>
                  <w:noWrap w:val="0"/>
                  <w:vAlign w:val="center"/>
                </w:tcPr>
                <w:p>
                  <w:pPr>
                    <w:pStyle w:val="42"/>
                    <w:keepNext w:val="0"/>
                    <w:keepLines w:val="0"/>
                    <w:widowControl w:val="0"/>
                    <w:suppressLineNumbers w:val="0"/>
                    <w:spacing w:before="0" w:beforeAutospacing="0" w:after="0" w:afterAutospacing="0"/>
                    <w:ind w:left="0" w:leftChars="0" w:right="0" w:rightChars="0"/>
                    <w:rPr>
                      <w:rFonts w:hint="default" w:ascii="Times New Roman" w:hAnsi="Times New Roman" w:eastAsia="宋体" w:cs="Times New Roman"/>
                      <w:color w:val="auto"/>
                      <w:highlight w:val="none"/>
                      <w:lang w:val="en-US" w:eastAsia="zh-CN"/>
                    </w:rPr>
                  </w:pPr>
                  <w:r>
                    <w:rPr>
                      <w:rFonts w:hint="eastAsia" w:ascii="Times New Roman" w:hAnsi="Times New Roman" w:cs="Times New Roman"/>
                      <w:highlight w:val="none"/>
                      <w:lang w:val="en-US" w:eastAsia="zh-CN"/>
                    </w:rPr>
                    <w:t>0.006</w:t>
                  </w:r>
                </w:p>
              </w:tc>
              <w:tc>
                <w:tcPr>
                  <w:tcW w:w="529" w:type="pct"/>
                  <w:noWrap w:val="0"/>
                  <w:vAlign w:val="center"/>
                </w:tcPr>
                <w:p>
                  <w:pPr>
                    <w:pStyle w:val="42"/>
                    <w:keepNext w:val="0"/>
                    <w:keepLines w:val="0"/>
                    <w:widowControl w:val="0"/>
                    <w:suppressLineNumbers w:val="0"/>
                    <w:spacing w:before="0" w:beforeAutospacing="0" w:after="0" w:afterAutospacing="0"/>
                    <w:ind w:left="0" w:right="0"/>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0</w:t>
                  </w:r>
                </w:p>
              </w:tc>
              <w:tc>
                <w:tcPr>
                  <w:tcW w:w="516" w:type="pct"/>
                  <w:noWrap w:val="0"/>
                  <w:vAlign w:val="center"/>
                </w:tcPr>
                <w:p>
                  <w:pPr>
                    <w:pStyle w:val="42"/>
                    <w:keepNext w:val="0"/>
                    <w:keepLines w:val="0"/>
                    <w:widowControl w:val="0"/>
                    <w:suppressLineNumbers w:val="0"/>
                    <w:spacing w:before="0" w:beforeAutospacing="0" w:after="0" w:afterAutospacing="0"/>
                    <w:ind w:left="0" w:right="0"/>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0</w:t>
                  </w:r>
                </w:p>
              </w:tc>
              <w:tc>
                <w:tcPr>
                  <w:tcW w:w="516" w:type="pct"/>
                  <w:noWrap w:val="0"/>
                  <w:vAlign w:val="center"/>
                </w:tcPr>
                <w:p>
                  <w:pPr>
                    <w:pStyle w:val="42"/>
                    <w:keepNext w:val="0"/>
                    <w:keepLines w:val="0"/>
                    <w:widowControl w:val="0"/>
                    <w:suppressLineNumbers w:val="0"/>
                    <w:spacing w:before="0" w:beforeAutospacing="0" w:after="0" w:afterAutospacing="0"/>
                    <w:ind w:left="0" w:right="0"/>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0</w:t>
                  </w:r>
                </w:p>
              </w:tc>
              <w:tc>
                <w:tcPr>
                  <w:tcW w:w="615" w:type="pct"/>
                  <w:noWrap w:val="0"/>
                  <w:vAlign w:val="center"/>
                </w:tcPr>
                <w:p>
                  <w:pPr>
                    <w:pStyle w:val="42"/>
                    <w:keepNext w:val="0"/>
                    <w:keepLines w:val="0"/>
                    <w:widowControl w:val="0"/>
                    <w:suppressLineNumbers w:val="0"/>
                    <w:spacing w:before="0" w:beforeAutospacing="0" w:after="0" w:afterAutospacing="0"/>
                    <w:ind w:left="0" w:right="0"/>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0</w:t>
                  </w:r>
                </w:p>
              </w:tc>
              <w:tc>
                <w:tcPr>
                  <w:tcW w:w="654" w:type="pct"/>
                  <w:noWrap w:val="0"/>
                  <w:vAlign w:val="center"/>
                </w:tcPr>
                <w:p>
                  <w:pPr>
                    <w:pStyle w:val="42"/>
                    <w:keepNext w:val="0"/>
                    <w:keepLines w:val="0"/>
                    <w:widowControl w:val="0"/>
                    <w:suppressLineNumbers w:val="0"/>
                    <w:spacing w:before="0" w:beforeAutospacing="0" w:after="0" w:afterAutospacing="0"/>
                    <w:ind w:left="0" w:leftChars="0" w:right="0" w:rightChars="0"/>
                    <w:rPr>
                      <w:rFonts w:hint="default" w:ascii="Times New Roman" w:hAnsi="Times New Roman" w:eastAsia="宋体" w:cs="Times New Roman"/>
                      <w:color w:val="auto"/>
                      <w:highlight w:val="none"/>
                      <w:lang w:val="en-US" w:eastAsia="zh-CN"/>
                    </w:rPr>
                  </w:pPr>
                  <w:r>
                    <w:rPr>
                      <w:rFonts w:hint="eastAsia" w:ascii="Times New Roman" w:hAnsi="Times New Roman" w:cs="Times New Roman"/>
                      <w:highlight w:val="none"/>
                      <w:lang w:val="en-US" w:eastAsia="zh-CN"/>
                    </w:rPr>
                    <w:t>0.006</w:t>
                  </w:r>
                </w:p>
              </w:tc>
              <w:tc>
                <w:tcPr>
                  <w:tcW w:w="645" w:type="pct"/>
                  <w:noWrap w:val="0"/>
                  <w:vAlign w:val="center"/>
                </w:tcPr>
                <w:p>
                  <w:pPr>
                    <w:pStyle w:val="42"/>
                    <w:keepNext w:val="0"/>
                    <w:keepLines w:val="0"/>
                    <w:widowControl w:val="0"/>
                    <w:suppressLineNumbers w:val="0"/>
                    <w:spacing w:before="0" w:beforeAutospacing="0" w:after="0" w:afterAutospacing="0"/>
                    <w:ind w:left="0" w:right="0"/>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 w:type="pct"/>
                  <w:vMerge w:val="continue"/>
                  <w:noWrap w:val="0"/>
                  <w:vAlign w:val="center"/>
                </w:tcPr>
                <w:p>
                  <w:pPr>
                    <w:pStyle w:val="76"/>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color w:val="auto"/>
                      <w:highlight w:val="none"/>
                      <w:lang w:val="en-US" w:eastAsia="zh-CN"/>
                    </w:rPr>
                  </w:pPr>
                </w:p>
              </w:tc>
              <w:tc>
                <w:tcPr>
                  <w:tcW w:w="468" w:type="pct"/>
                  <w:noWrap w:val="0"/>
                  <w:vAlign w:val="center"/>
                </w:tcPr>
                <w:p>
                  <w:pPr>
                    <w:pStyle w:val="76"/>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BOD</w:t>
                  </w:r>
                  <w:r>
                    <w:rPr>
                      <w:rFonts w:hint="default" w:ascii="Times New Roman" w:hAnsi="Times New Roman" w:eastAsia="宋体" w:cs="Times New Roman"/>
                      <w:color w:val="auto"/>
                      <w:highlight w:val="none"/>
                      <w:vertAlign w:val="subscript"/>
                      <w:lang w:val="en-US" w:eastAsia="zh-CN"/>
                    </w:rPr>
                    <w:t>5</w:t>
                  </w:r>
                </w:p>
              </w:tc>
              <w:tc>
                <w:tcPr>
                  <w:tcW w:w="679" w:type="pct"/>
                  <w:noWrap w:val="0"/>
                  <w:vAlign w:val="center"/>
                </w:tcPr>
                <w:p>
                  <w:pPr>
                    <w:pStyle w:val="42"/>
                    <w:keepNext w:val="0"/>
                    <w:keepLines w:val="0"/>
                    <w:widowControl w:val="0"/>
                    <w:suppressLineNumbers w:val="0"/>
                    <w:spacing w:before="0" w:beforeAutospacing="0" w:after="0" w:afterAutospacing="0"/>
                    <w:ind w:left="0" w:leftChars="0" w:right="0" w:rightChars="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highlight w:val="none"/>
                      <w:lang w:val="en-US" w:eastAsia="zh-CN"/>
                    </w:rPr>
                    <w:t>0</w:t>
                  </w:r>
                  <w:r>
                    <w:rPr>
                      <w:rFonts w:hint="eastAsia" w:ascii="Times New Roman" w:hAnsi="Times New Roman" w:cs="Times New Roman"/>
                      <w:highlight w:val="none"/>
                      <w:lang w:val="en-US" w:eastAsia="zh-CN"/>
                    </w:rPr>
                    <w:t>.048</w:t>
                  </w:r>
                </w:p>
              </w:tc>
              <w:tc>
                <w:tcPr>
                  <w:tcW w:w="529" w:type="pct"/>
                  <w:noWrap w:val="0"/>
                  <w:vAlign w:val="center"/>
                </w:tcPr>
                <w:p>
                  <w:pPr>
                    <w:pStyle w:val="42"/>
                    <w:keepNext w:val="0"/>
                    <w:keepLines w:val="0"/>
                    <w:widowControl w:val="0"/>
                    <w:suppressLineNumbers w:val="0"/>
                    <w:spacing w:before="0" w:beforeAutospacing="0" w:after="0" w:afterAutospacing="0"/>
                    <w:ind w:left="0" w:right="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0</w:t>
                  </w:r>
                </w:p>
              </w:tc>
              <w:tc>
                <w:tcPr>
                  <w:tcW w:w="516" w:type="pct"/>
                  <w:noWrap w:val="0"/>
                  <w:vAlign w:val="center"/>
                </w:tcPr>
                <w:p>
                  <w:pPr>
                    <w:pStyle w:val="42"/>
                    <w:keepNext w:val="0"/>
                    <w:keepLines w:val="0"/>
                    <w:widowControl w:val="0"/>
                    <w:suppressLineNumbers w:val="0"/>
                    <w:spacing w:before="0" w:beforeAutospacing="0" w:after="0" w:afterAutospacing="0"/>
                    <w:ind w:left="0" w:right="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0</w:t>
                  </w:r>
                </w:p>
              </w:tc>
              <w:tc>
                <w:tcPr>
                  <w:tcW w:w="516" w:type="pct"/>
                  <w:noWrap w:val="0"/>
                  <w:vAlign w:val="center"/>
                </w:tcPr>
                <w:p>
                  <w:pPr>
                    <w:pStyle w:val="42"/>
                    <w:keepNext w:val="0"/>
                    <w:keepLines w:val="0"/>
                    <w:widowControl w:val="0"/>
                    <w:suppressLineNumbers w:val="0"/>
                    <w:spacing w:before="0" w:beforeAutospacing="0" w:after="0" w:afterAutospacing="0"/>
                    <w:ind w:left="0" w:right="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0</w:t>
                  </w:r>
                </w:p>
              </w:tc>
              <w:tc>
                <w:tcPr>
                  <w:tcW w:w="615" w:type="pct"/>
                  <w:noWrap w:val="0"/>
                  <w:vAlign w:val="center"/>
                </w:tcPr>
                <w:p>
                  <w:pPr>
                    <w:pStyle w:val="42"/>
                    <w:keepNext w:val="0"/>
                    <w:keepLines w:val="0"/>
                    <w:widowControl w:val="0"/>
                    <w:suppressLineNumbers w:val="0"/>
                    <w:spacing w:before="0" w:beforeAutospacing="0" w:after="0" w:afterAutospacing="0"/>
                    <w:ind w:left="0" w:right="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0</w:t>
                  </w:r>
                </w:p>
              </w:tc>
              <w:tc>
                <w:tcPr>
                  <w:tcW w:w="654" w:type="pct"/>
                  <w:noWrap w:val="0"/>
                  <w:vAlign w:val="center"/>
                </w:tcPr>
                <w:p>
                  <w:pPr>
                    <w:pStyle w:val="42"/>
                    <w:keepNext w:val="0"/>
                    <w:keepLines w:val="0"/>
                    <w:widowControl w:val="0"/>
                    <w:suppressLineNumbers w:val="0"/>
                    <w:spacing w:before="0" w:beforeAutospacing="0" w:after="0" w:afterAutospacing="0"/>
                    <w:ind w:left="0" w:leftChars="0" w:right="0" w:rightChars="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highlight w:val="none"/>
                      <w:lang w:val="en-US" w:eastAsia="zh-CN"/>
                    </w:rPr>
                    <w:t>0</w:t>
                  </w:r>
                  <w:r>
                    <w:rPr>
                      <w:rFonts w:hint="eastAsia" w:ascii="Times New Roman" w:hAnsi="Times New Roman" w:cs="Times New Roman"/>
                      <w:highlight w:val="none"/>
                      <w:lang w:val="en-US" w:eastAsia="zh-CN"/>
                    </w:rPr>
                    <w:t>.048</w:t>
                  </w:r>
                </w:p>
              </w:tc>
              <w:tc>
                <w:tcPr>
                  <w:tcW w:w="645" w:type="pct"/>
                  <w:noWrap w:val="0"/>
                  <w:vAlign w:val="center"/>
                </w:tcPr>
                <w:p>
                  <w:pPr>
                    <w:pStyle w:val="42"/>
                    <w:keepNext w:val="0"/>
                    <w:keepLines w:val="0"/>
                    <w:widowControl w:val="0"/>
                    <w:suppressLineNumbers w:val="0"/>
                    <w:spacing w:before="0" w:beforeAutospacing="0" w:after="0" w:afterAutospacing="0"/>
                    <w:ind w:left="0" w:right="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374" w:type="pct"/>
                  <w:vMerge w:val="restart"/>
                  <w:noWrap w:val="0"/>
                  <w:vAlign w:val="center"/>
                </w:tcPr>
                <w:p>
                  <w:pPr>
                    <w:pStyle w:val="76"/>
                    <w:keepNext w:val="0"/>
                    <w:keepLines w:val="0"/>
                    <w:widowControl/>
                    <w:suppressLineNumbers w:val="0"/>
                    <w:spacing w:before="0" w:beforeAutospacing="0" w:after="0" w:afterAutospacing="0"/>
                    <w:ind w:left="0" w:leftChars="0" w:right="0" w:firstLine="0" w:firstLineChars="0"/>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snapToGrid w:val="0"/>
                      <w:color w:val="auto"/>
                      <w:kern w:val="21"/>
                      <w:szCs w:val="21"/>
                      <w:highlight w:val="none"/>
                    </w:rPr>
                    <w:t>固体废物</w:t>
                  </w:r>
                </w:p>
              </w:tc>
              <w:tc>
                <w:tcPr>
                  <w:tcW w:w="468" w:type="pct"/>
                  <w:noWrap w:val="0"/>
                  <w:vAlign w:val="center"/>
                </w:tcPr>
                <w:p>
                  <w:pPr>
                    <w:pStyle w:val="76"/>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color w:val="auto"/>
                      <w:highlight w:val="none"/>
                      <w:lang w:val="en-US" w:eastAsia="zh-CN"/>
                    </w:rPr>
                  </w:pPr>
                  <w:r>
                    <w:rPr>
                      <w:rFonts w:hint="eastAsia" w:ascii="Times New Roman" w:eastAsia="宋体" w:cs="Times New Roman"/>
                      <w:color w:val="auto"/>
                      <w:highlight w:val="none"/>
                      <w:lang w:val="en-US" w:eastAsia="zh-CN"/>
                    </w:rPr>
                    <w:t>生活垃圾</w:t>
                  </w:r>
                </w:p>
              </w:tc>
              <w:tc>
                <w:tcPr>
                  <w:tcW w:w="679" w:type="pct"/>
                  <w:noWrap w:val="0"/>
                  <w:vAlign w:val="center"/>
                </w:tcPr>
                <w:p>
                  <w:pPr>
                    <w:pStyle w:val="42"/>
                    <w:keepNext w:val="0"/>
                    <w:keepLines w:val="0"/>
                    <w:widowControl w:val="0"/>
                    <w:suppressLineNumbers w:val="0"/>
                    <w:spacing w:before="0" w:beforeAutospacing="0" w:after="0" w:afterAutospacing="0"/>
                    <w:ind w:left="0" w:right="0"/>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1.8</w:t>
                  </w:r>
                </w:p>
              </w:tc>
              <w:tc>
                <w:tcPr>
                  <w:tcW w:w="529" w:type="pct"/>
                  <w:noWrap w:val="0"/>
                  <w:vAlign w:val="center"/>
                </w:tcPr>
                <w:p>
                  <w:pPr>
                    <w:pStyle w:val="76"/>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snapToGrid w:val="0"/>
                      <w:color w:val="auto"/>
                      <w:kern w:val="21"/>
                      <w:sz w:val="21"/>
                      <w:szCs w:val="21"/>
                      <w:highlight w:val="none"/>
                      <w:lang w:val="en-US" w:eastAsia="zh-CN" w:bidi="ar-SA"/>
                    </w:rPr>
                  </w:pPr>
                  <w:r>
                    <w:rPr>
                      <w:rFonts w:hint="eastAsia" w:ascii="Times New Roman" w:eastAsia="宋体" w:cs="Times New Roman"/>
                      <w:snapToGrid w:val="0"/>
                      <w:color w:val="auto"/>
                      <w:kern w:val="21"/>
                      <w:sz w:val="21"/>
                      <w:szCs w:val="21"/>
                      <w:highlight w:val="none"/>
                      <w:lang w:val="en-US" w:eastAsia="zh-CN" w:bidi="ar-SA"/>
                    </w:rPr>
                    <w:t>0</w:t>
                  </w:r>
                </w:p>
              </w:tc>
              <w:tc>
                <w:tcPr>
                  <w:tcW w:w="516" w:type="pct"/>
                  <w:noWrap w:val="0"/>
                  <w:vAlign w:val="center"/>
                </w:tcPr>
                <w:p>
                  <w:pPr>
                    <w:pStyle w:val="42"/>
                    <w:keepNext w:val="0"/>
                    <w:keepLines w:val="0"/>
                    <w:widowControl w:val="0"/>
                    <w:suppressLineNumbers w:val="0"/>
                    <w:spacing w:before="0" w:beforeAutospacing="0" w:after="0" w:afterAutospacing="0"/>
                    <w:ind w:left="0" w:right="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0</w:t>
                  </w:r>
                </w:p>
              </w:tc>
              <w:tc>
                <w:tcPr>
                  <w:tcW w:w="516" w:type="pct"/>
                  <w:noWrap w:val="0"/>
                  <w:vAlign w:val="center"/>
                </w:tcPr>
                <w:p>
                  <w:pPr>
                    <w:pStyle w:val="42"/>
                    <w:keepNext w:val="0"/>
                    <w:keepLines w:val="0"/>
                    <w:widowControl w:val="0"/>
                    <w:suppressLineNumbers w:val="0"/>
                    <w:spacing w:before="0" w:beforeAutospacing="0" w:after="0" w:afterAutospacing="0"/>
                    <w:ind w:left="0" w:right="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0</w:t>
                  </w:r>
                </w:p>
              </w:tc>
              <w:tc>
                <w:tcPr>
                  <w:tcW w:w="615" w:type="pct"/>
                  <w:noWrap w:val="0"/>
                  <w:vAlign w:val="center"/>
                </w:tcPr>
                <w:p>
                  <w:pPr>
                    <w:pStyle w:val="42"/>
                    <w:keepNext w:val="0"/>
                    <w:keepLines w:val="0"/>
                    <w:widowControl w:val="0"/>
                    <w:suppressLineNumbers w:val="0"/>
                    <w:spacing w:before="0" w:beforeAutospacing="0" w:after="0" w:afterAutospacing="0"/>
                    <w:ind w:left="0" w:right="0"/>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0</w:t>
                  </w:r>
                </w:p>
              </w:tc>
              <w:tc>
                <w:tcPr>
                  <w:tcW w:w="654" w:type="pct"/>
                  <w:noWrap w:val="0"/>
                  <w:vAlign w:val="center"/>
                </w:tcPr>
                <w:p>
                  <w:pPr>
                    <w:pStyle w:val="42"/>
                    <w:keepNext w:val="0"/>
                    <w:keepLines w:val="0"/>
                    <w:widowControl w:val="0"/>
                    <w:suppressLineNumbers w:val="0"/>
                    <w:spacing w:before="0" w:beforeAutospacing="0" w:after="0" w:afterAutospacing="0"/>
                    <w:ind w:left="0" w:right="0"/>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1.8</w:t>
                  </w:r>
                </w:p>
              </w:tc>
              <w:tc>
                <w:tcPr>
                  <w:tcW w:w="645" w:type="pct"/>
                  <w:noWrap w:val="0"/>
                  <w:vAlign w:val="center"/>
                </w:tcPr>
                <w:p>
                  <w:pPr>
                    <w:pStyle w:val="42"/>
                    <w:keepNext w:val="0"/>
                    <w:keepLines w:val="0"/>
                    <w:widowControl w:val="0"/>
                    <w:suppressLineNumbers w:val="0"/>
                    <w:spacing w:before="0" w:beforeAutospacing="0" w:after="0" w:afterAutospacing="0"/>
                    <w:ind w:left="0" w:right="0"/>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374" w:type="pct"/>
                  <w:vMerge w:val="continue"/>
                  <w:noWrap w:val="0"/>
                  <w:vAlign w:val="center"/>
                </w:tcPr>
                <w:p>
                  <w:pPr>
                    <w:pStyle w:val="76"/>
                    <w:keepNext w:val="0"/>
                    <w:keepLines w:val="0"/>
                    <w:widowControl/>
                    <w:suppressLineNumbers w:val="0"/>
                    <w:spacing w:before="0" w:beforeAutospacing="0" w:after="0" w:afterAutospacing="0"/>
                    <w:ind w:left="0" w:leftChars="0" w:right="0" w:firstLine="0" w:firstLineChars="0"/>
                    <w:jc w:val="center"/>
                    <w:rPr>
                      <w:rFonts w:hint="default" w:ascii="Times New Roman" w:hAnsi="Times New Roman" w:cs="Times New Roman"/>
                      <w:snapToGrid w:val="0"/>
                      <w:color w:val="auto"/>
                      <w:kern w:val="21"/>
                      <w:szCs w:val="21"/>
                      <w:highlight w:val="none"/>
                    </w:rPr>
                  </w:pPr>
                </w:p>
              </w:tc>
              <w:tc>
                <w:tcPr>
                  <w:tcW w:w="468" w:type="pct"/>
                  <w:noWrap w:val="0"/>
                  <w:vAlign w:val="center"/>
                </w:tcPr>
                <w:p>
                  <w:pPr>
                    <w:pStyle w:val="76"/>
                    <w:keepNext w:val="0"/>
                    <w:keepLines w:val="0"/>
                    <w:widowControl/>
                    <w:suppressLineNumbers w:val="0"/>
                    <w:spacing w:before="0" w:beforeAutospacing="0" w:after="0" w:afterAutospacing="0"/>
                    <w:ind w:left="0" w:right="0" w:firstLine="0" w:firstLineChars="0"/>
                    <w:jc w:val="center"/>
                    <w:rPr>
                      <w:rFonts w:hint="eastAsia" w:ascii="Times New Roman" w:eastAsia="宋体" w:cs="Times New Roman"/>
                      <w:color w:val="auto"/>
                      <w:highlight w:val="none"/>
                      <w:lang w:val="en-US" w:eastAsia="zh-CN"/>
                    </w:rPr>
                  </w:pPr>
                  <w:r>
                    <w:rPr>
                      <w:rFonts w:hint="eastAsia" w:ascii="Times New Roman" w:cs="Times New Roman"/>
                      <w:color w:val="auto"/>
                      <w:highlight w:val="none"/>
                      <w:lang w:val="en-US" w:eastAsia="zh-CN"/>
                    </w:rPr>
                    <w:t>废包装袋</w:t>
                  </w:r>
                </w:p>
              </w:tc>
              <w:tc>
                <w:tcPr>
                  <w:tcW w:w="679" w:type="pct"/>
                  <w:noWrap w:val="0"/>
                  <w:vAlign w:val="center"/>
                </w:tcPr>
                <w:p>
                  <w:pPr>
                    <w:pStyle w:val="42"/>
                    <w:keepNext w:val="0"/>
                    <w:keepLines w:val="0"/>
                    <w:widowControl w:val="0"/>
                    <w:suppressLineNumbers w:val="0"/>
                    <w:spacing w:before="0" w:beforeAutospacing="0" w:after="0" w:afterAutospacing="0"/>
                    <w:ind w:left="0" w:right="0"/>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0</w:t>
                  </w:r>
                </w:p>
              </w:tc>
              <w:tc>
                <w:tcPr>
                  <w:tcW w:w="529" w:type="pct"/>
                  <w:noWrap w:val="0"/>
                  <w:vAlign w:val="center"/>
                </w:tcPr>
                <w:p>
                  <w:pPr>
                    <w:pStyle w:val="76"/>
                    <w:keepNext w:val="0"/>
                    <w:keepLines w:val="0"/>
                    <w:widowControl/>
                    <w:suppressLineNumbers w:val="0"/>
                    <w:spacing w:before="0" w:beforeAutospacing="0" w:after="0" w:afterAutospacing="0"/>
                    <w:ind w:left="0" w:right="0" w:firstLine="0" w:firstLineChars="0"/>
                    <w:jc w:val="center"/>
                    <w:rPr>
                      <w:rFonts w:hint="default" w:ascii="Times New Roman" w:eastAsia="宋体" w:cs="Times New Roman"/>
                      <w:snapToGrid w:val="0"/>
                      <w:color w:val="auto"/>
                      <w:kern w:val="21"/>
                      <w:sz w:val="21"/>
                      <w:szCs w:val="21"/>
                      <w:highlight w:val="none"/>
                      <w:lang w:val="en-US" w:eastAsia="zh-CN" w:bidi="ar-SA"/>
                    </w:rPr>
                  </w:pPr>
                  <w:r>
                    <w:rPr>
                      <w:rFonts w:hint="eastAsia" w:ascii="Times New Roman" w:cs="Times New Roman"/>
                      <w:snapToGrid w:val="0"/>
                      <w:color w:val="auto"/>
                      <w:kern w:val="21"/>
                      <w:sz w:val="21"/>
                      <w:szCs w:val="21"/>
                      <w:highlight w:val="none"/>
                      <w:lang w:val="en-US" w:eastAsia="zh-CN" w:bidi="ar-SA"/>
                    </w:rPr>
                    <w:t>0.2</w:t>
                  </w:r>
                </w:p>
              </w:tc>
              <w:tc>
                <w:tcPr>
                  <w:tcW w:w="516" w:type="pct"/>
                  <w:noWrap w:val="0"/>
                  <w:vAlign w:val="center"/>
                </w:tcPr>
                <w:p>
                  <w:pPr>
                    <w:pStyle w:val="42"/>
                    <w:keepNext w:val="0"/>
                    <w:keepLines w:val="0"/>
                    <w:widowControl w:val="0"/>
                    <w:suppressLineNumbers w:val="0"/>
                    <w:spacing w:before="0" w:beforeAutospacing="0" w:after="0" w:afterAutospacing="0"/>
                    <w:ind w:left="0" w:right="0"/>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0</w:t>
                  </w:r>
                </w:p>
              </w:tc>
              <w:tc>
                <w:tcPr>
                  <w:tcW w:w="516" w:type="pct"/>
                  <w:noWrap w:val="0"/>
                  <w:vAlign w:val="center"/>
                </w:tcPr>
                <w:p>
                  <w:pPr>
                    <w:pStyle w:val="42"/>
                    <w:keepNext w:val="0"/>
                    <w:keepLines w:val="0"/>
                    <w:widowControl w:val="0"/>
                    <w:suppressLineNumbers w:val="0"/>
                    <w:spacing w:before="0" w:beforeAutospacing="0" w:after="0" w:afterAutospacing="0"/>
                    <w:ind w:left="0" w:right="0"/>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0.2</w:t>
                  </w:r>
                </w:p>
              </w:tc>
              <w:tc>
                <w:tcPr>
                  <w:tcW w:w="615" w:type="pct"/>
                  <w:noWrap w:val="0"/>
                  <w:vAlign w:val="center"/>
                </w:tcPr>
                <w:p>
                  <w:pPr>
                    <w:pStyle w:val="42"/>
                    <w:keepNext w:val="0"/>
                    <w:keepLines w:val="0"/>
                    <w:widowControl w:val="0"/>
                    <w:suppressLineNumbers w:val="0"/>
                    <w:spacing w:before="0" w:beforeAutospacing="0" w:after="0" w:afterAutospacing="0"/>
                    <w:ind w:left="0" w:right="0"/>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0</w:t>
                  </w:r>
                </w:p>
              </w:tc>
              <w:tc>
                <w:tcPr>
                  <w:tcW w:w="654" w:type="pct"/>
                  <w:noWrap w:val="0"/>
                  <w:vAlign w:val="center"/>
                </w:tcPr>
                <w:p>
                  <w:pPr>
                    <w:pStyle w:val="42"/>
                    <w:keepNext w:val="0"/>
                    <w:keepLines w:val="0"/>
                    <w:widowControl w:val="0"/>
                    <w:suppressLineNumbers w:val="0"/>
                    <w:spacing w:before="0" w:beforeAutospacing="0" w:after="0" w:afterAutospacing="0"/>
                    <w:ind w:left="0" w:right="0"/>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0.2</w:t>
                  </w:r>
                </w:p>
              </w:tc>
              <w:tc>
                <w:tcPr>
                  <w:tcW w:w="645" w:type="pct"/>
                  <w:noWrap w:val="0"/>
                  <w:vAlign w:val="center"/>
                </w:tcPr>
                <w:p>
                  <w:pPr>
                    <w:pStyle w:val="42"/>
                    <w:keepNext w:val="0"/>
                    <w:keepLines w:val="0"/>
                    <w:widowControl w:val="0"/>
                    <w:suppressLineNumbers w:val="0"/>
                    <w:spacing w:before="0" w:beforeAutospacing="0" w:after="0" w:afterAutospacing="0"/>
                    <w:ind w:left="0" w:right="0"/>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0.2</w:t>
                  </w:r>
                </w:p>
              </w:tc>
            </w:tr>
          </w:tbl>
          <w:p>
            <w:pPr>
              <w:pStyle w:val="13"/>
              <w:keepNext w:val="0"/>
              <w:keepLines w:val="0"/>
              <w:numPr>
                <w:ilvl w:val="0"/>
                <w:numId w:val="0"/>
              </w:numPr>
              <w:suppressLineNumbers w:val="0"/>
              <w:spacing w:before="0" w:beforeAutospacing="0" w:afterAutospacing="0"/>
              <w:ind w:right="0"/>
              <w:rPr>
                <w:rFonts w:hint="default" w:ascii="Times New Roman" w:hAnsi="Times New Roman" w:cs="Times New Roman"/>
                <w:highlight w:val="none"/>
                <w:lang w:val="en-US" w:eastAsia="zh-CN"/>
              </w:rPr>
            </w:pPr>
          </w:p>
        </w:tc>
      </w:tr>
    </w:tbl>
    <w:p>
      <w:pPr>
        <w:pStyle w:val="3"/>
        <w:numPr>
          <w:ilvl w:val="0"/>
          <w:numId w:val="0"/>
        </w:numPr>
        <w:rPr>
          <w:color w:val="FF0000"/>
          <w:highlight w:val="none"/>
        </w:rPr>
      </w:pPr>
      <w:bookmarkStart w:id="4" w:name="_Toc31841"/>
      <w:r>
        <w:rPr>
          <w:rFonts w:hint="eastAsia" w:ascii="Times New Roman" w:hAnsi="Times New Roman" w:eastAsia="黑体" w:cs="Times New Roman"/>
          <w:b/>
          <w:color w:val="auto"/>
          <w:kern w:val="44"/>
          <w:sz w:val="32"/>
          <w:lang w:bidi="ar-SA"/>
        </w:rPr>
        <w:t>四、</w:t>
      </w:r>
      <w:r>
        <w:rPr>
          <w:color w:val="auto"/>
          <w:highlight w:val="none"/>
        </w:rPr>
        <w:t>区域环境质量现状、环境保护目标及评价标准</w:t>
      </w:r>
      <w:bookmarkEnd w:id="4"/>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50"/>
        <w:gridCol w:w="90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450" w:type="dxa"/>
            <w:noWrap w:val="0"/>
            <w:vAlign w:val="center"/>
          </w:tcPr>
          <w:p>
            <w:pPr>
              <w:pStyle w:val="59"/>
              <w:keepNext w:val="0"/>
              <w:keepLines w:val="0"/>
              <w:widowControl/>
              <w:suppressLineNumbers w:val="0"/>
              <w:spacing w:before="0" w:beforeAutospacing="0" w:after="0" w:afterAutospacing="0"/>
              <w:ind w:left="0" w:right="0"/>
              <w:rPr>
                <w:rFonts w:hint="default" w:ascii="Times New Roman" w:hAnsi="Times New Roman" w:cs="Times New Roman"/>
                <w:color w:val="auto"/>
                <w:szCs w:val="20"/>
                <w:highlight w:val="none"/>
              </w:rPr>
            </w:pPr>
            <w:r>
              <w:rPr>
                <w:rFonts w:hint="default" w:ascii="Times New Roman" w:hAnsi="Times New Roman" w:cs="Times New Roman"/>
                <w:color w:val="auto"/>
                <w:szCs w:val="20"/>
                <w:highlight w:val="none"/>
              </w:rPr>
              <w:t>区域</w:t>
            </w:r>
          </w:p>
          <w:p>
            <w:pPr>
              <w:pStyle w:val="59"/>
              <w:keepNext w:val="0"/>
              <w:keepLines w:val="0"/>
              <w:widowControl/>
              <w:suppressLineNumbers w:val="0"/>
              <w:spacing w:before="0" w:beforeAutospacing="0" w:after="0" w:afterAutospacing="0"/>
              <w:ind w:left="0" w:right="0"/>
              <w:rPr>
                <w:rFonts w:hint="default" w:ascii="Times New Roman" w:hAnsi="Times New Roman" w:cs="Times New Roman"/>
                <w:color w:val="auto"/>
                <w:szCs w:val="20"/>
                <w:highlight w:val="none"/>
              </w:rPr>
            </w:pPr>
            <w:r>
              <w:rPr>
                <w:rFonts w:hint="default" w:ascii="Times New Roman" w:hAnsi="Times New Roman" w:cs="Times New Roman"/>
                <w:color w:val="auto"/>
                <w:szCs w:val="20"/>
                <w:highlight w:val="none"/>
              </w:rPr>
              <w:t>环境</w:t>
            </w:r>
          </w:p>
          <w:p>
            <w:pPr>
              <w:pStyle w:val="59"/>
              <w:keepNext w:val="0"/>
              <w:keepLines w:val="0"/>
              <w:widowControl/>
              <w:suppressLineNumbers w:val="0"/>
              <w:spacing w:before="0" w:beforeAutospacing="0" w:after="0" w:afterAutospacing="0"/>
              <w:ind w:left="0" w:right="0"/>
              <w:rPr>
                <w:rFonts w:hint="default" w:ascii="Times New Roman" w:hAnsi="Times New Roman" w:cs="Times New Roman"/>
                <w:color w:val="auto"/>
                <w:szCs w:val="20"/>
                <w:highlight w:val="none"/>
              </w:rPr>
            </w:pPr>
            <w:r>
              <w:rPr>
                <w:rFonts w:hint="default" w:ascii="Times New Roman" w:hAnsi="Times New Roman" w:cs="Times New Roman"/>
                <w:color w:val="auto"/>
                <w:szCs w:val="20"/>
                <w:highlight w:val="none"/>
              </w:rPr>
              <w:t>质量</w:t>
            </w:r>
          </w:p>
          <w:p>
            <w:pPr>
              <w:pStyle w:val="59"/>
              <w:keepNext w:val="0"/>
              <w:keepLines w:val="0"/>
              <w:widowControl/>
              <w:suppressLineNumbers w:val="0"/>
              <w:spacing w:before="0" w:beforeAutospacing="0" w:after="0" w:afterAutospacing="0"/>
              <w:ind w:left="0" w:right="0"/>
              <w:rPr>
                <w:rFonts w:hint="default" w:ascii="Times New Roman" w:hAnsi="Times New Roman" w:cs="Times New Roman"/>
                <w:color w:val="FF0000"/>
                <w:szCs w:val="20"/>
                <w:highlight w:val="none"/>
              </w:rPr>
            </w:pPr>
            <w:r>
              <w:rPr>
                <w:rFonts w:hint="default" w:ascii="Times New Roman" w:hAnsi="Times New Roman" w:cs="Times New Roman"/>
                <w:color w:val="auto"/>
                <w:szCs w:val="20"/>
                <w:highlight w:val="none"/>
              </w:rPr>
              <w:t>现状</w:t>
            </w:r>
          </w:p>
        </w:tc>
        <w:tc>
          <w:tcPr>
            <w:tcW w:w="9062" w:type="dxa"/>
            <w:noWrap w:val="0"/>
            <w:vAlign w:val="center"/>
          </w:tcPr>
          <w:p>
            <w:pPr>
              <w:pStyle w:val="72"/>
              <w:keepNext w:val="0"/>
              <w:keepLines w:val="0"/>
              <w:widowControl/>
              <w:numPr>
                <w:ilvl w:val="0"/>
                <w:numId w:val="3"/>
              </w:numPr>
              <w:suppressLineNumbers w:val="0"/>
              <w:spacing w:before="0" w:beforeAutospacing="0" w:after="0" w:afterAutospacing="0"/>
              <w:ind w:left="0" w:right="0" w:firstLine="482"/>
              <w:rPr>
                <w:rFonts w:hint="default" w:ascii="Times New Roman" w:hAnsi="Times New Roman" w:cs="Times New Roman"/>
                <w:color w:val="auto"/>
                <w:szCs w:val="20"/>
                <w:highlight w:val="none"/>
              </w:rPr>
            </w:pPr>
            <w:r>
              <w:rPr>
                <w:rFonts w:hint="default" w:ascii="Times New Roman" w:hAnsi="Times New Roman" w:cs="Times New Roman"/>
                <w:color w:val="auto"/>
                <w:szCs w:val="20"/>
                <w:highlight w:val="none"/>
              </w:rPr>
              <w:t>环境空气质量现状</w:t>
            </w:r>
          </w:p>
          <w:p>
            <w:pPr>
              <w:keepNext w:val="0"/>
              <w:keepLines w:val="0"/>
              <w:suppressLineNumbers w:val="0"/>
              <w:spacing w:before="0" w:beforeAutospacing="0" w:after="0" w:afterAutospacing="0" w:line="360" w:lineRule="auto"/>
              <w:ind w:left="0" w:right="0" w:firstLine="482" w:firstLineChars="200"/>
              <w:rPr>
                <w:rFonts w:hint="default" w:ascii="Times New Roman" w:hAnsi="Times New Roman" w:cs="Times New Roman"/>
                <w:b/>
                <w:bCs/>
                <w:sz w:val="24"/>
                <w:szCs w:val="20"/>
              </w:rPr>
            </w:pPr>
            <w:r>
              <w:rPr>
                <w:rFonts w:hint="default" w:ascii="Times New Roman" w:hAnsi="Times New Roman" w:cs="Times New Roman"/>
                <w:b/>
                <w:bCs/>
                <w:sz w:val="24"/>
                <w:szCs w:val="20"/>
              </w:rPr>
              <w:t>（1）基本污染物环境质量现状及达标区判定</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sz w:val="24"/>
                <w:szCs w:val="20"/>
              </w:rPr>
            </w:pPr>
            <w:r>
              <w:rPr>
                <w:rFonts w:hint="eastAsia" w:ascii="Times New Roman" w:hAnsi="Times New Roman" w:cs="Times New Roman"/>
                <w:sz w:val="24"/>
                <w:szCs w:val="20"/>
              </w:rPr>
              <w:t>根据</w:t>
            </w:r>
            <w:r>
              <w:rPr>
                <w:rFonts w:hint="default"/>
                <w:szCs w:val="20"/>
              </w:rPr>
              <w:t>《环境影响评价技术导则 大气环境》(HJ2.2-2018)“5.5 评价基准年筛选依据评价所需环境空气质量现状、气象资料等数据的可获得性、数据质量、代表性等因素，选择近3年中数据相对完整的1个日历年作为评价基准年”。“6.2 数据来</w:t>
            </w:r>
            <w:r>
              <w:rPr>
                <w:rFonts w:hint="eastAsia"/>
                <w:szCs w:val="20"/>
                <w:lang w:eastAsia="zh-CN"/>
              </w:rPr>
              <w:t>源</w:t>
            </w:r>
            <w:r>
              <w:rPr>
                <w:rFonts w:hint="eastAsia"/>
                <w:szCs w:val="20"/>
                <w:lang w:val="en-US" w:eastAsia="zh-CN"/>
              </w:rPr>
              <w:t xml:space="preserve"> </w:t>
            </w:r>
            <w:r>
              <w:rPr>
                <w:rFonts w:hint="default"/>
                <w:szCs w:val="20"/>
              </w:rPr>
              <w:t>采用评价范围内国家或地方环境空气质量监测网中评价基准年连续1年的监测数据，或采用生态环境主管部门公开发布的环境空气质量现状数据”。</w:t>
            </w:r>
            <w:r>
              <w:rPr>
                <w:rFonts w:hint="eastAsia" w:ascii="Times New Roman" w:hAnsi="Times New Roman" w:cs="Times New Roman"/>
                <w:sz w:val="24"/>
                <w:szCs w:val="20"/>
              </w:rPr>
              <w:t>依据《建设项目环境影响报告表编制技术指南（污染影响类）（试行）》（环办环评〔2020〕33号，自2021年4月1日起实施）》要求</w:t>
            </w:r>
            <w:r>
              <w:rPr>
                <w:rFonts w:hint="default" w:ascii="Times New Roman" w:hAnsi="Times New Roman" w:cs="Times New Roman"/>
                <w:sz w:val="24"/>
                <w:szCs w:val="20"/>
              </w:rPr>
              <w:t>，为了解本项目周边环境空气质量状况，本次评价收集202</w:t>
            </w:r>
            <w:r>
              <w:rPr>
                <w:rFonts w:hint="eastAsia" w:cs="Times New Roman"/>
                <w:sz w:val="24"/>
                <w:szCs w:val="20"/>
                <w:lang w:val="en-US" w:eastAsia="zh-CN"/>
              </w:rPr>
              <w:t>3</w:t>
            </w:r>
            <w:r>
              <w:rPr>
                <w:rFonts w:hint="default" w:ascii="Times New Roman" w:hAnsi="Times New Roman" w:cs="Times New Roman"/>
                <w:sz w:val="24"/>
                <w:szCs w:val="20"/>
              </w:rPr>
              <w:t>年</w:t>
            </w:r>
            <w:r>
              <w:rPr>
                <w:rFonts w:hint="eastAsia" w:ascii="Times New Roman" w:hAnsi="Times New Roman" w:cs="Times New Roman"/>
                <w:sz w:val="24"/>
                <w:szCs w:val="20"/>
              </w:rPr>
              <w:t>君山区</w:t>
            </w:r>
            <w:r>
              <w:rPr>
                <w:rFonts w:hint="default" w:ascii="Times New Roman" w:hAnsi="Times New Roman" w:cs="Times New Roman"/>
                <w:sz w:val="24"/>
                <w:szCs w:val="20"/>
              </w:rPr>
              <w:t>环境空气质量公告中</w:t>
            </w:r>
            <w:r>
              <w:rPr>
                <w:rFonts w:hint="eastAsia" w:ascii="Times New Roman" w:hAnsi="Times New Roman" w:cs="Times New Roman"/>
                <w:sz w:val="24"/>
                <w:szCs w:val="20"/>
              </w:rPr>
              <w:t>君山区</w:t>
            </w:r>
            <w:r>
              <w:rPr>
                <w:rFonts w:hint="default" w:ascii="Times New Roman" w:hAnsi="Times New Roman" w:cs="Times New Roman"/>
                <w:sz w:val="24"/>
                <w:szCs w:val="20"/>
              </w:rPr>
              <w:t>环境空气质量数据以评价本项目所在区域空气质量的达标情况。</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szCs w:val="20"/>
              </w:rPr>
            </w:pPr>
            <w:r>
              <w:rPr>
                <w:rFonts w:hint="default" w:ascii="Times New Roman" w:hAnsi="Times New Roman" w:cs="Times New Roman"/>
                <w:sz w:val="24"/>
                <w:szCs w:val="20"/>
              </w:rPr>
              <w:t>按照《环境空气质量标准》（GB 3095-2012）监测六个基本项目：二氧化硫（SO</w:t>
            </w:r>
            <w:r>
              <w:rPr>
                <w:rFonts w:hint="default" w:ascii="Times New Roman" w:hAnsi="Times New Roman" w:cs="Times New Roman"/>
                <w:sz w:val="24"/>
                <w:szCs w:val="20"/>
                <w:vertAlign w:val="subscript"/>
              </w:rPr>
              <w:t>2</w:t>
            </w:r>
            <w:r>
              <w:rPr>
                <w:rFonts w:hint="default" w:ascii="Times New Roman" w:hAnsi="Times New Roman" w:cs="Times New Roman"/>
                <w:sz w:val="24"/>
                <w:szCs w:val="20"/>
              </w:rPr>
              <w:t>）、可吸入颗粒物（PM</w:t>
            </w:r>
            <w:r>
              <w:rPr>
                <w:rFonts w:hint="default" w:ascii="Times New Roman" w:hAnsi="Times New Roman" w:cs="Times New Roman"/>
                <w:sz w:val="24"/>
                <w:szCs w:val="20"/>
                <w:vertAlign w:val="subscript"/>
              </w:rPr>
              <w:t>10</w:t>
            </w:r>
            <w:r>
              <w:rPr>
                <w:rFonts w:hint="default" w:ascii="Times New Roman" w:hAnsi="Times New Roman" w:cs="Times New Roman"/>
                <w:sz w:val="24"/>
                <w:szCs w:val="20"/>
              </w:rPr>
              <w:t>）、二氧化氮（NO</w:t>
            </w:r>
            <w:r>
              <w:rPr>
                <w:rFonts w:hint="default" w:ascii="Times New Roman" w:hAnsi="Times New Roman" w:cs="Times New Roman"/>
                <w:sz w:val="24"/>
                <w:szCs w:val="20"/>
                <w:vertAlign w:val="subscript"/>
              </w:rPr>
              <w:t>2</w:t>
            </w:r>
            <w:r>
              <w:rPr>
                <w:rFonts w:hint="default" w:ascii="Times New Roman" w:hAnsi="Times New Roman" w:cs="Times New Roman"/>
                <w:sz w:val="24"/>
                <w:szCs w:val="20"/>
              </w:rPr>
              <w:t>）、细颗粒物（PM</w:t>
            </w:r>
            <w:r>
              <w:rPr>
                <w:rFonts w:hint="default" w:ascii="Times New Roman" w:hAnsi="Times New Roman" w:cs="Times New Roman"/>
                <w:sz w:val="24"/>
                <w:szCs w:val="20"/>
                <w:vertAlign w:val="subscript"/>
              </w:rPr>
              <w:t>2.5</w:t>
            </w:r>
            <w:r>
              <w:rPr>
                <w:rFonts w:hint="default" w:ascii="Times New Roman" w:hAnsi="Times New Roman" w:cs="Times New Roman"/>
                <w:sz w:val="24"/>
                <w:szCs w:val="20"/>
              </w:rPr>
              <w:t>）、一氧化碳（CO）、臭氧（O</w:t>
            </w:r>
            <w:r>
              <w:rPr>
                <w:rFonts w:hint="default" w:ascii="Times New Roman" w:hAnsi="Times New Roman" w:cs="Times New Roman"/>
                <w:sz w:val="24"/>
                <w:szCs w:val="20"/>
                <w:vertAlign w:val="subscript"/>
              </w:rPr>
              <w:t>3</w:t>
            </w:r>
            <w:r>
              <w:rPr>
                <w:rFonts w:hint="default" w:ascii="Times New Roman" w:hAnsi="Times New Roman" w:cs="Times New Roman"/>
                <w:sz w:val="24"/>
                <w:szCs w:val="20"/>
              </w:rPr>
              <w:t>），</w:t>
            </w:r>
            <w:r>
              <w:rPr>
                <w:rFonts w:hint="eastAsia" w:ascii="Times New Roman" w:hAnsi="Times New Roman" w:cs="Times New Roman"/>
                <w:sz w:val="24"/>
                <w:szCs w:val="20"/>
              </w:rPr>
              <w:t>君山区</w:t>
            </w:r>
            <w:r>
              <w:rPr>
                <w:rFonts w:hint="default" w:ascii="Times New Roman" w:hAnsi="Times New Roman" w:cs="Times New Roman"/>
                <w:sz w:val="24"/>
                <w:szCs w:val="20"/>
              </w:rPr>
              <w:t>202</w:t>
            </w:r>
            <w:r>
              <w:rPr>
                <w:rFonts w:hint="eastAsia" w:cs="Times New Roman"/>
                <w:sz w:val="24"/>
                <w:szCs w:val="20"/>
                <w:lang w:val="en-US" w:eastAsia="zh-CN"/>
              </w:rPr>
              <w:t>3</w:t>
            </w:r>
            <w:r>
              <w:rPr>
                <w:rFonts w:hint="default" w:ascii="Times New Roman" w:hAnsi="Times New Roman" w:cs="Times New Roman"/>
                <w:sz w:val="24"/>
                <w:szCs w:val="20"/>
              </w:rPr>
              <w:t>年区域环境空气质量数据见表3-1。</w:t>
            </w:r>
          </w:p>
          <w:p>
            <w:pPr>
              <w:pStyle w:val="48"/>
              <w:keepNext w:val="0"/>
              <w:keepLines w:val="0"/>
              <w:suppressLineNumbers w:val="0"/>
              <w:spacing w:before="0" w:beforeAutospacing="0" w:after="0" w:afterAutospacing="0"/>
              <w:ind w:left="0" w:right="0"/>
              <w:rPr>
                <w:rFonts w:ascii="Times New Roman" w:hAnsi="Times New Roman" w:cs="Times New Roman"/>
              </w:rPr>
            </w:pPr>
            <w:r>
              <w:rPr>
                <w:rFonts w:ascii="Times New Roman" w:hAnsi="Times New Roman" w:cs="Times New Roman"/>
              </w:rPr>
              <w:t>表3-1   202</w:t>
            </w:r>
            <w:r>
              <w:rPr>
                <w:rFonts w:hint="eastAsia" w:cs="Times New Roman"/>
                <w:lang w:val="en-US" w:eastAsia="zh-CN"/>
              </w:rPr>
              <w:t>3</w:t>
            </w:r>
            <w:r>
              <w:rPr>
                <w:rFonts w:ascii="Times New Roman" w:hAnsi="Times New Roman" w:cs="Times New Roman"/>
              </w:rPr>
              <w:t>年君山区空气质量现状评价表</w:t>
            </w:r>
          </w:p>
          <w:tbl>
            <w:tblPr>
              <w:tblStyle w:val="25"/>
              <w:tblW w:w="4996"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65"/>
              <w:gridCol w:w="786"/>
              <w:gridCol w:w="1925"/>
              <w:gridCol w:w="970"/>
              <w:gridCol w:w="1318"/>
              <w:gridCol w:w="1253"/>
              <w:gridCol w:w="970"/>
              <w:gridCol w:w="84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433" w:type="pct"/>
                  <w:noWrap w:val="0"/>
                  <w:vAlign w:val="center"/>
                </w:tcPr>
                <w:p>
                  <w:pPr>
                    <w:pStyle w:val="46"/>
                    <w:keepNext w:val="0"/>
                    <w:keepLines w:val="0"/>
                    <w:suppressLineNumbers w:val="0"/>
                    <w:spacing w:before="0" w:beforeAutospacing="0" w:after="0" w:afterAutospacing="0"/>
                    <w:ind w:left="0" w:right="-76"/>
                    <w:rPr>
                      <w:rFonts w:hint="default" w:cs="Times New Roman"/>
                      <w:bCs/>
                    </w:rPr>
                  </w:pPr>
                  <w:r>
                    <w:rPr>
                      <w:rFonts w:hint="default" w:cs="Times New Roman"/>
                      <w:bCs/>
                    </w:rPr>
                    <w:t>所在区域</w:t>
                  </w:r>
                </w:p>
              </w:tc>
              <w:tc>
                <w:tcPr>
                  <w:tcW w:w="445" w:type="pct"/>
                  <w:noWrap w:val="0"/>
                  <w:vAlign w:val="center"/>
                </w:tcPr>
                <w:p>
                  <w:pPr>
                    <w:pStyle w:val="46"/>
                    <w:keepNext w:val="0"/>
                    <w:keepLines w:val="0"/>
                    <w:suppressLineNumbers w:val="0"/>
                    <w:spacing w:before="0" w:beforeAutospacing="0" w:after="0" w:afterAutospacing="0"/>
                    <w:ind w:left="0" w:right="-76"/>
                    <w:rPr>
                      <w:rFonts w:hint="default" w:cs="Times New Roman"/>
                      <w:bCs/>
                    </w:rPr>
                  </w:pPr>
                  <w:r>
                    <w:rPr>
                      <w:rFonts w:hint="default" w:cs="Times New Roman"/>
                      <w:bCs/>
                    </w:rPr>
                    <w:t>评价因子</w:t>
                  </w:r>
                </w:p>
              </w:tc>
              <w:tc>
                <w:tcPr>
                  <w:tcW w:w="1090" w:type="pct"/>
                  <w:noWrap w:val="0"/>
                  <w:vAlign w:val="center"/>
                </w:tcPr>
                <w:p>
                  <w:pPr>
                    <w:pStyle w:val="46"/>
                    <w:keepNext w:val="0"/>
                    <w:keepLines w:val="0"/>
                    <w:suppressLineNumbers w:val="0"/>
                    <w:spacing w:before="0" w:beforeAutospacing="0" w:after="0" w:afterAutospacing="0"/>
                    <w:ind w:left="0" w:right="-76"/>
                    <w:rPr>
                      <w:rFonts w:hint="default" w:cs="Times New Roman"/>
                      <w:bCs/>
                    </w:rPr>
                  </w:pPr>
                  <w:r>
                    <w:rPr>
                      <w:rFonts w:hint="default" w:cs="Times New Roman"/>
                      <w:bCs/>
                    </w:rPr>
                    <w:t>评均时段</w:t>
                  </w:r>
                </w:p>
              </w:tc>
              <w:tc>
                <w:tcPr>
                  <w:tcW w:w="549" w:type="pct"/>
                  <w:noWrap w:val="0"/>
                  <w:vAlign w:val="center"/>
                </w:tcPr>
                <w:p>
                  <w:pPr>
                    <w:pStyle w:val="46"/>
                    <w:keepNext w:val="0"/>
                    <w:keepLines w:val="0"/>
                    <w:suppressLineNumbers w:val="0"/>
                    <w:spacing w:before="0" w:beforeAutospacing="0" w:after="0" w:afterAutospacing="0"/>
                    <w:ind w:left="0" w:right="-76"/>
                    <w:rPr>
                      <w:rFonts w:hint="default" w:cs="Times New Roman"/>
                      <w:bCs/>
                    </w:rPr>
                  </w:pPr>
                  <w:r>
                    <w:rPr>
                      <w:rFonts w:hint="default" w:cs="Times New Roman"/>
                      <w:bCs/>
                    </w:rPr>
                    <w:t>百分位</w:t>
                  </w:r>
                </w:p>
              </w:tc>
              <w:tc>
                <w:tcPr>
                  <w:tcW w:w="746" w:type="pct"/>
                  <w:noWrap w:val="0"/>
                  <w:vAlign w:val="center"/>
                </w:tcPr>
                <w:p>
                  <w:pPr>
                    <w:pStyle w:val="46"/>
                    <w:keepNext w:val="0"/>
                    <w:keepLines w:val="0"/>
                    <w:suppressLineNumbers w:val="0"/>
                    <w:spacing w:before="0" w:beforeAutospacing="0" w:after="0" w:afterAutospacing="0"/>
                    <w:ind w:left="0" w:right="-76"/>
                    <w:rPr>
                      <w:rFonts w:hint="default" w:cs="Times New Roman"/>
                      <w:bCs/>
                    </w:rPr>
                  </w:pPr>
                  <w:r>
                    <w:rPr>
                      <w:rFonts w:hint="default" w:cs="Times New Roman"/>
                      <w:bCs/>
                    </w:rPr>
                    <w:t>现状浓度</w:t>
                  </w:r>
                </w:p>
              </w:tc>
              <w:tc>
                <w:tcPr>
                  <w:tcW w:w="709" w:type="pct"/>
                  <w:noWrap w:val="0"/>
                  <w:vAlign w:val="center"/>
                </w:tcPr>
                <w:p>
                  <w:pPr>
                    <w:pStyle w:val="46"/>
                    <w:keepNext w:val="0"/>
                    <w:keepLines w:val="0"/>
                    <w:suppressLineNumbers w:val="0"/>
                    <w:spacing w:before="0" w:beforeAutospacing="0" w:after="0" w:afterAutospacing="0"/>
                    <w:ind w:left="0" w:right="-76"/>
                    <w:rPr>
                      <w:rFonts w:hint="default" w:cs="Times New Roman"/>
                      <w:bCs/>
                    </w:rPr>
                  </w:pPr>
                  <w:r>
                    <w:rPr>
                      <w:rFonts w:hint="default" w:cs="Times New Roman"/>
                      <w:bCs/>
                    </w:rPr>
                    <w:t>标准浓度</w:t>
                  </w:r>
                </w:p>
              </w:tc>
              <w:tc>
                <w:tcPr>
                  <w:tcW w:w="549" w:type="pct"/>
                  <w:noWrap w:val="0"/>
                  <w:vAlign w:val="center"/>
                </w:tcPr>
                <w:p>
                  <w:pPr>
                    <w:pStyle w:val="46"/>
                    <w:keepNext w:val="0"/>
                    <w:keepLines w:val="0"/>
                    <w:suppressLineNumbers w:val="0"/>
                    <w:spacing w:before="0" w:beforeAutospacing="0" w:after="0" w:afterAutospacing="0"/>
                    <w:ind w:left="0" w:right="-76"/>
                    <w:rPr>
                      <w:rFonts w:hint="default" w:cs="Times New Roman"/>
                      <w:bCs/>
                    </w:rPr>
                  </w:pPr>
                  <w:r>
                    <w:rPr>
                      <w:rFonts w:hint="default" w:cs="Times New Roman"/>
                      <w:bCs/>
                    </w:rPr>
                    <w:t>占标率/％</w:t>
                  </w:r>
                </w:p>
              </w:tc>
              <w:tc>
                <w:tcPr>
                  <w:tcW w:w="476" w:type="pct"/>
                  <w:noWrap w:val="0"/>
                  <w:vAlign w:val="center"/>
                </w:tcPr>
                <w:p>
                  <w:pPr>
                    <w:pStyle w:val="46"/>
                    <w:keepNext w:val="0"/>
                    <w:keepLines w:val="0"/>
                    <w:suppressLineNumbers w:val="0"/>
                    <w:spacing w:before="0" w:beforeAutospacing="0" w:after="0" w:afterAutospacing="0"/>
                    <w:ind w:left="0" w:right="-76"/>
                    <w:rPr>
                      <w:rFonts w:hint="default" w:cs="Times New Roman"/>
                      <w:bCs/>
                    </w:rPr>
                  </w:pPr>
                  <w:r>
                    <w:rPr>
                      <w:rFonts w:hint="default" w:cs="Times New Roman"/>
                      <w:bCs/>
                    </w:rPr>
                    <w:t>达标</w:t>
                  </w:r>
                </w:p>
                <w:p>
                  <w:pPr>
                    <w:pStyle w:val="46"/>
                    <w:keepNext w:val="0"/>
                    <w:keepLines w:val="0"/>
                    <w:suppressLineNumbers w:val="0"/>
                    <w:spacing w:before="0" w:beforeAutospacing="0" w:after="0" w:afterAutospacing="0"/>
                    <w:ind w:left="0" w:right="-76"/>
                    <w:rPr>
                      <w:rFonts w:hint="default" w:cs="Times New Roman"/>
                      <w:bCs/>
                    </w:rPr>
                  </w:pPr>
                  <w:r>
                    <w:rPr>
                      <w:rFonts w:hint="default" w:cs="Times New Roman"/>
                      <w:bCs/>
                    </w:rPr>
                    <w:t>情况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2" w:hRule="atLeast"/>
                <w:jc w:val="center"/>
              </w:trPr>
              <w:tc>
                <w:tcPr>
                  <w:tcW w:w="433" w:type="pct"/>
                  <w:vMerge w:val="restart"/>
                  <w:noWrap w:val="0"/>
                  <w:vAlign w:val="center"/>
                </w:tcPr>
                <w:p>
                  <w:pPr>
                    <w:pStyle w:val="76"/>
                    <w:keepNext w:val="0"/>
                    <w:keepLines w:val="0"/>
                    <w:widowControl/>
                    <w:suppressLineNumbers w:val="0"/>
                    <w:spacing w:before="0" w:beforeAutospacing="0" w:after="0" w:afterAutospacing="0"/>
                    <w:ind w:left="0" w:right="0" w:firstLine="0" w:firstLineChars="0"/>
                    <w:jc w:val="center"/>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君</w:t>
                  </w:r>
                </w:p>
                <w:p>
                  <w:pPr>
                    <w:pStyle w:val="76"/>
                    <w:keepNext w:val="0"/>
                    <w:keepLines w:val="0"/>
                    <w:widowControl/>
                    <w:suppressLineNumbers w:val="0"/>
                    <w:spacing w:before="0" w:beforeAutospacing="0" w:after="0" w:afterAutospacing="0"/>
                    <w:ind w:left="0" w:right="0" w:firstLine="0" w:firstLineChars="0"/>
                    <w:jc w:val="center"/>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山</w:t>
                  </w:r>
                </w:p>
                <w:p>
                  <w:pPr>
                    <w:pStyle w:val="76"/>
                    <w:keepNext w:val="0"/>
                    <w:keepLines w:val="0"/>
                    <w:widowControl/>
                    <w:suppressLineNumbers w:val="0"/>
                    <w:spacing w:before="0" w:beforeAutospacing="0" w:after="0" w:afterAutospacing="0"/>
                    <w:ind w:left="0" w:right="0" w:firstLine="0" w:firstLineChars="0"/>
                    <w:jc w:val="center"/>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区</w:t>
                  </w:r>
                </w:p>
              </w:tc>
              <w:tc>
                <w:tcPr>
                  <w:tcW w:w="445" w:type="pct"/>
                  <w:noWrap w:val="0"/>
                  <w:vAlign w:val="center"/>
                </w:tcPr>
                <w:p>
                  <w:pPr>
                    <w:pStyle w:val="76"/>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SO</w:t>
                  </w:r>
                  <w:r>
                    <w:rPr>
                      <w:rFonts w:hint="default" w:ascii="Times New Roman" w:hAnsi="Times New Roman" w:eastAsia="宋体" w:cs="Times New Roman"/>
                      <w:highlight w:val="none"/>
                      <w:vertAlign w:val="subscript"/>
                      <w:lang w:val="en-US" w:eastAsia="zh-CN"/>
                    </w:rPr>
                    <w:t>2</w:t>
                  </w:r>
                </w:p>
              </w:tc>
              <w:tc>
                <w:tcPr>
                  <w:tcW w:w="1090" w:type="pct"/>
                  <w:noWrap w:val="0"/>
                  <w:vAlign w:val="center"/>
                </w:tcPr>
                <w:p>
                  <w:pPr>
                    <w:pStyle w:val="76"/>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年平均浓度</w:t>
                  </w:r>
                </w:p>
              </w:tc>
              <w:tc>
                <w:tcPr>
                  <w:tcW w:w="549" w:type="pct"/>
                  <w:noWrap w:val="0"/>
                  <w:vAlign w:val="center"/>
                </w:tcPr>
                <w:p>
                  <w:pPr>
                    <w:pStyle w:val="76"/>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w:t>
                  </w:r>
                </w:p>
              </w:tc>
              <w:tc>
                <w:tcPr>
                  <w:tcW w:w="746" w:type="pct"/>
                  <w:noWrap w:val="0"/>
                  <w:vAlign w:val="center"/>
                </w:tcPr>
                <w:p>
                  <w:pPr>
                    <w:pStyle w:val="76"/>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highlight w:val="none"/>
                      <w:lang w:val="en-US" w:eastAsia="zh-CN"/>
                    </w:rPr>
                  </w:pPr>
                  <w:r>
                    <w:rPr>
                      <w:rFonts w:hint="eastAsia" w:ascii="Times New Roman" w:cs="Times New Roman"/>
                      <w:highlight w:val="none"/>
                      <w:lang w:val="en-US" w:eastAsia="zh-CN"/>
                    </w:rPr>
                    <w:t>7</w:t>
                  </w:r>
                  <w:r>
                    <w:rPr>
                      <w:rFonts w:hint="default" w:ascii="Times New Roman" w:hAnsi="Times New Roman" w:eastAsia="宋体" w:cs="Times New Roman"/>
                      <w:highlight w:val="none"/>
                      <w:lang w:val="en-US" w:eastAsia="zh-CN"/>
                    </w:rPr>
                    <w:t>μg/m</w:t>
                  </w:r>
                  <w:r>
                    <w:rPr>
                      <w:rFonts w:hint="default" w:ascii="Times New Roman" w:hAnsi="Times New Roman" w:eastAsia="宋体" w:cs="Times New Roman"/>
                      <w:highlight w:val="none"/>
                      <w:vertAlign w:val="superscript"/>
                      <w:lang w:val="en-US" w:eastAsia="zh-CN"/>
                    </w:rPr>
                    <w:t>3</w:t>
                  </w:r>
                </w:p>
              </w:tc>
              <w:tc>
                <w:tcPr>
                  <w:tcW w:w="709" w:type="pct"/>
                  <w:noWrap w:val="0"/>
                  <w:vAlign w:val="center"/>
                </w:tcPr>
                <w:p>
                  <w:pPr>
                    <w:pStyle w:val="76"/>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60μg/m</w:t>
                  </w:r>
                  <w:r>
                    <w:rPr>
                      <w:rFonts w:hint="default" w:ascii="Times New Roman" w:hAnsi="Times New Roman" w:eastAsia="宋体" w:cs="Times New Roman"/>
                      <w:highlight w:val="none"/>
                      <w:vertAlign w:val="superscript"/>
                      <w:lang w:val="en-US" w:eastAsia="zh-CN"/>
                    </w:rPr>
                    <w:t>3</w:t>
                  </w:r>
                </w:p>
              </w:tc>
              <w:tc>
                <w:tcPr>
                  <w:tcW w:w="549" w:type="pct"/>
                  <w:noWrap w:val="0"/>
                  <w:vAlign w:val="center"/>
                </w:tcPr>
                <w:p>
                  <w:pPr>
                    <w:pStyle w:val="76"/>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1</w:t>
                  </w:r>
                  <w:r>
                    <w:rPr>
                      <w:rFonts w:hint="eastAsia" w:ascii="Times New Roman" w:cs="Times New Roman"/>
                      <w:highlight w:val="none"/>
                      <w:lang w:val="en-US" w:eastAsia="zh-CN"/>
                    </w:rPr>
                    <w:t>1.7</w:t>
                  </w:r>
                </w:p>
              </w:tc>
              <w:tc>
                <w:tcPr>
                  <w:tcW w:w="476" w:type="pct"/>
                  <w:noWrap w:val="0"/>
                  <w:vAlign w:val="center"/>
                </w:tcPr>
                <w:p>
                  <w:pPr>
                    <w:pStyle w:val="76"/>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2" w:hRule="atLeast"/>
                <w:jc w:val="center"/>
              </w:trPr>
              <w:tc>
                <w:tcPr>
                  <w:tcW w:w="433" w:type="pct"/>
                  <w:vMerge w:val="continue"/>
                  <w:noWrap w:val="0"/>
                  <w:vAlign w:val="center"/>
                </w:tcPr>
                <w:p>
                  <w:pPr>
                    <w:pStyle w:val="76"/>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highlight w:val="none"/>
                      <w:lang w:val="en-US" w:eastAsia="zh-CN"/>
                    </w:rPr>
                  </w:pPr>
                </w:p>
              </w:tc>
              <w:tc>
                <w:tcPr>
                  <w:tcW w:w="445" w:type="pct"/>
                  <w:noWrap w:val="0"/>
                  <w:vAlign w:val="center"/>
                </w:tcPr>
                <w:p>
                  <w:pPr>
                    <w:pStyle w:val="76"/>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NO</w:t>
                  </w:r>
                  <w:r>
                    <w:rPr>
                      <w:rFonts w:hint="default" w:ascii="Times New Roman" w:hAnsi="Times New Roman" w:eastAsia="宋体" w:cs="Times New Roman"/>
                      <w:highlight w:val="none"/>
                      <w:vertAlign w:val="subscript"/>
                      <w:lang w:val="en-US" w:eastAsia="zh-CN"/>
                    </w:rPr>
                    <w:t>2</w:t>
                  </w:r>
                </w:p>
              </w:tc>
              <w:tc>
                <w:tcPr>
                  <w:tcW w:w="1090" w:type="pct"/>
                  <w:noWrap w:val="0"/>
                  <w:vAlign w:val="center"/>
                </w:tcPr>
                <w:p>
                  <w:pPr>
                    <w:pStyle w:val="76"/>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年平均浓度</w:t>
                  </w:r>
                </w:p>
              </w:tc>
              <w:tc>
                <w:tcPr>
                  <w:tcW w:w="549" w:type="pct"/>
                  <w:noWrap w:val="0"/>
                  <w:vAlign w:val="center"/>
                </w:tcPr>
                <w:p>
                  <w:pPr>
                    <w:pStyle w:val="76"/>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w:t>
                  </w:r>
                </w:p>
              </w:tc>
              <w:tc>
                <w:tcPr>
                  <w:tcW w:w="746" w:type="pct"/>
                  <w:noWrap w:val="0"/>
                  <w:vAlign w:val="center"/>
                </w:tcPr>
                <w:p>
                  <w:pPr>
                    <w:pStyle w:val="76"/>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2</w:t>
                  </w:r>
                  <w:r>
                    <w:rPr>
                      <w:rFonts w:hint="eastAsia" w:ascii="Times New Roman" w:cs="Times New Roman"/>
                      <w:highlight w:val="none"/>
                      <w:lang w:val="en-US" w:eastAsia="zh-CN"/>
                    </w:rPr>
                    <w:t>1</w:t>
                  </w:r>
                  <w:r>
                    <w:rPr>
                      <w:rFonts w:hint="default" w:ascii="Times New Roman" w:hAnsi="Times New Roman" w:eastAsia="宋体" w:cs="Times New Roman"/>
                      <w:highlight w:val="none"/>
                      <w:lang w:val="en-US" w:eastAsia="zh-CN"/>
                    </w:rPr>
                    <w:t>μg/m</w:t>
                  </w:r>
                  <w:r>
                    <w:rPr>
                      <w:rFonts w:hint="default" w:ascii="Times New Roman" w:hAnsi="Times New Roman" w:eastAsia="宋体" w:cs="Times New Roman"/>
                      <w:highlight w:val="none"/>
                      <w:vertAlign w:val="superscript"/>
                      <w:lang w:val="en-US" w:eastAsia="zh-CN"/>
                    </w:rPr>
                    <w:t>3</w:t>
                  </w:r>
                </w:p>
              </w:tc>
              <w:tc>
                <w:tcPr>
                  <w:tcW w:w="709" w:type="pct"/>
                  <w:noWrap w:val="0"/>
                  <w:vAlign w:val="center"/>
                </w:tcPr>
                <w:p>
                  <w:pPr>
                    <w:pStyle w:val="76"/>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40μg/m</w:t>
                  </w:r>
                  <w:r>
                    <w:rPr>
                      <w:rFonts w:hint="default" w:ascii="Times New Roman" w:hAnsi="Times New Roman" w:eastAsia="宋体" w:cs="Times New Roman"/>
                      <w:highlight w:val="none"/>
                      <w:vertAlign w:val="superscript"/>
                      <w:lang w:val="en-US" w:eastAsia="zh-CN"/>
                    </w:rPr>
                    <w:t>3</w:t>
                  </w:r>
                </w:p>
              </w:tc>
              <w:tc>
                <w:tcPr>
                  <w:tcW w:w="549" w:type="pct"/>
                  <w:noWrap w:val="0"/>
                  <w:vAlign w:val="center"/>
                </w:tcPr>
                <w:p>
                  <w:pPr>
                    <w:pStyle w:val="76"/>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highlight w:val="none"/>
                      <w:lang w:val="en-US" w:eastAsia="zh-CN"/>
                    </w:rPr>
                  </w:pPr>
                  <w:r>
                    <w:rPr>
                      <w:rFonts w:hint="eastAsia" w:ascii="Times New Roman" w:cs="Times New Roman"/>
                      <w:highlight w:val="none"/>
                      <w:lang w:val="en-US" w:eastAsia="zh-CN"/>
                    </w:rPr>
                    <w:t>52.5</w:t>
                  </w:r>
                </w:p>
              </w:tc>
              <w:tc>
                <w:tcPr>
                  <w:tcW w:w="476" w:type="pct"/>
                  <w:noWrap w:val="0"/>
                  <w:vAlign w:val="center"/>
                </w:tcPr>
                <w:p>
                  <w:pPr>
                    <w:pStyle w:val="76"/>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2" w:hRule="atLeast"/>
                <w:jc w:val="center"/>
              </w:trPr>
              <w:tc>
                <w:tcPr>
                  <w:tcW w:w="433" w:type="pct"/>
                  <w:vMerge w:val="continue"/>
                  <w:noWrap w:val="0"/>
                  <w:vAlign w:val="center"/>
                </w:tcPr>
                <w:p>
                  <w:pPr>
                    <w:pStyle w:val="76"/>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highlight w:val="none"/>
                      <w:lang w:val="en-US" w:eastAsia="zh-CN"/>
                    </w:rPr>
                  </w:pPr>
                </w:p>
              </w:tc>
              <w:tc>
                <w:tcPr>
                  <w:tcW w:w="445" w:type="pct"/>
                  <w:noWrap w:val="0"/>
                  <w:vAlign w:val="center"/>
                </w:tcPr>
                <w:p>
                  <w:pPr>
                    <w:pStyle w:val="76"/>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CO</w:t>
                  </w:r>
                </w:p>
              </w:tc>
              <w:tc>
                <w:tcPr>
                  <w:tcW w:w="1090" w:type="pct"/>
                  <w:noWrap w:val="0"/>
                  <w:vAlign w:val="center"/>
                </w:tcPr>
                <w:p>
                  <w:pPr>
                    <w:pStyle w:val="76"/>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百分位上日平均</w:t>
                  </w:r>
                </w:p>
              </w:tc>
              <w:tc>
                <w:tcPr>
                  <w:tcW w:w="549" w:type="pct"/>
                  <w:noWrap w:val="0"/>
                  <w:vAlign w:val="center"/>
                </w:tcPr>
                <w:p>
                  <w:pPr>
                    <w:pStyle w:val="76"/>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95</w:t>
                  </w:r>
                </w:p>
              </w:tc>
              <w:tc>
                <w:tcPr>
                  <w:tcW w:w="746" w:type="pct"/>
                  <w:noWrap w:val="0"/>
                  <w:vAlign w:val="center"/>
                </w:tcPr>
                <w:p>
                  <w:pPr>
                    <w:pStyle w:val="76"/>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1.</w:t>
                  </w:r>
                  <w:r>
                    <w:rPr>
                      <w:rFonts w:hint="eastAsia" w:ascii="Times New Roman" w:hAnsi="Times New Roman" w:eastAsia="宋体" w:cs="Times New Roman"/>
                      <w:highlight w:val="none"/>
                      <w:lang w:val="en-US" w:eastAsia="zh-CN"/>
                    </w:rPr>
                    <w:t>0</w:t>
                  </w:r>
                  <w:r>
                    <w:rPr>
                      <w:rFonts w:hint="default" w:ascii="Times New Roman" w:hAnsi="Times New Roman" w:eastAsia="宋体" w:cs="Times New Roman"/>
                      <w:highlight w:val="none"/>
                      <w:lang w:val="en-US" w:eastAsia="zh-CN"/>
                    </w:rPr>
                    <w:t>mg/m</w:t>
                  </w:r>
                  <w:r>
                    <w:rPr>
                      <w:rFonts w:hint="default" w:ascii="Times New Roman" w:hAnsi="Times New Roman" w:eastAsia="宋体" w:cs="Times New Roman"/>
                      <w:highlight w:val="none"/>
                      <w:vertAlign w:val="superscript"/>
                      <w:lang w:val="en-US" w:eastAsia="zh-CN"/>
                    </w:rPr>
                    <w:t>3</w:t>
                  </w:r>
                </w:p>
              </w:tc>
              <w:tc>
                <w:tcPr>
                  <w:tcW w:w="709" w:type="pct"/>
                  <w:noWrap w:val="0"/>
                  <w:vAlign w:val="center"/>
                </w:tcPr>
                <w:p>
                  <w:pPr>
                    <w:pStyle w:val="76"/>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4mg/m</w:t>
                  </w:r>
                  <w:r>
                    <w:rPr>
                      <w:rFonts w:hint="default" w:ascii="Times New Roman" w:hAnsi="Times New Roman" w:eastAsia="宋体" w:cs="Times New Roman"/>
                      <w:highlight w:val="none"/>
                      <w:vertAlign w:val="superscript"/>
                      <w:lang w:val="en-US" w:eastAsia="zh-CN"/>
                    </w:rPr>
                    <w:t>3</w:t>
                  </w:r>
                </w:p>
              </w:tc>
              <w:tc>
                <w:tcPr>
                  <w:tcW w:w="549" w:type="pct"/>
                  <w:noWrap w:val="0"/>
                  <w:vAlign w:val="center"/>
                </w:tcPr>
                <w:p>
                  <w:pPr>
                    <w:pStyle w:val="76"/>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25</w:t>
                  </w:r>
                </w:p>
              </w:tc>
              <w:tc>
                <w:tcPr>
                  <w:tcW w:w="476" w:type="pct"/>
                  <w:noWrap w:val="0"/>
                  <w:vAlign w:val="center"/>
                </w:tcPr>
                <w:p>
                  <w:pPr>
                    <w:pStyle w:val="76"/>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2" w:hRule="atLeast"/>
                <w:jc w:val="center"/>
              </w:trPr>
              <w:tc>
                <w:tcPr>
                  <w:tcW w:w="433" w:type="pct"/>
                  <w:vMerge w:val="continue"/>
                  <w:noWrap w:val="0"/>
                  <w:vAlign w:val="center"/>
                </w:tcPr>
                <w:p>
                  <w:pPr>
                    <w:pStyle w:val="76"/>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highlight w:val="none"/>
                      <w:lang w:val="en-US" w:eastAsia="zh-CN"/>
                    </w:rPr>
                  </w:pPr>
                </w:p>
              </w:tc>
              <w:tc>
                <w:tcPr>
                  <w:tcW w:w="445" w:type="pct"/>
                  <w:noWrap w:val="0"/>
                  <w:vAlign w:val="center"/>
                </w:tcPr>
                <w:p>
                  <w:pPr>
                    <w:pStyle w:val="76"/>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臭氧</w:t>
                  </w:r>
                </w:p>
              </w:tc>
              <w:tc>
                <w:tcPr>
                  <w:tcW w:w="1090" w:type="pct"/>
                  <w:noWrap w:val="0"/>
                  <w:vAlign w:val="center"/>
                </w:tcPr>
                <w:p>
                  <w:pPr>
                    <w:pStyle w:val="76"/>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8h平均质量浓度</w:t>
                  </w:r>
                </w:p>
              </w:tc>
              <w:tc>
                <w:tcPr>
                  <w:tcW w:w="549" w:type="pct"/>
                  <w:noWrap w:val="0"/>
                  <w:vAlign w:val="center"/>
                </w:tcPr>
                <w:p>
                  <w:pPr>
                    <w:pStyle w:val="76"/>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90</w:t>
                  </w:r>
                </w:p>
              </w:tc>
              <w:tc>
                <w:tcPr>
                  <w:tcW w:w="746" w:type="pct"/>
                  <w:noWrap w:val="0"/>
                  <w:vAlign w:val="center"/>
                </w:tcPr>
                <w:p>
                  <w:pPr>
                    <w:pStyle w:val="76"/>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1</w:t>
                  </w:r>
                  <w:r>
                    <w:rPr>
                      <w:rFonts w:hint="eastAsia" w:ascii="Times New Roman" w:cs="Times New Roman"/>
                      <w:highlight w:val="none"/>
                      <w:lang w:val="en-US" w:eastAsia="zh-CN"/>
                    </w:rPr>
                    <w:t>49</w:t>
                  </w:r>
                  <w:r>
                    <w:rPr>
                      <w:rFonts w:hint="default" w:ascii="Times New Roman" w:hAnsi="Times New Roman" w:eastAsia="宋体" w:cs="Times New Roman"/>
                      <w:highlight w:val="none"/>
                      <w:lang w:val="en-US" w:eastAsia="zh-CN"/>
                    </w:rPr>
                    <w:t>μg/m</w:t>
                  </w:r>
                  <w:r>
                    <w:rPr>
                      <w:rFonts w:hint="default" w:ascii="Times New Roman" w:hAnsi="Times New Roman" w:eastAsia="宋体" w:cs="Times New Roman"/>
                      <w:highlight w:val="none"/>
                      <w:vertAlign w:val="superscript"/>
                      <w:lang w:val="en-US" w:eastAsia="zh-CN"/>
                    </w:rPr>
                    <w:t>3</w:t>
                  </w:r>
                </w:p>
              </w:tc>
              <w:tc>
                <w:tcPr>
                  <w:tcW w:w="709" w:type="pct"/>
                  <w:noWrap w:val="0"/>
                  <w:vAlign w:val="center"/>
                </w:tcPr>
                <w:p>
                  <w:pPr>
                    <w:pStyle w:val="76"/>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160μg/m</w:t>
                  </w:r>
                  <w:r>
                    <w:rPr>
                      <w:rFonts w:hint="default" w:ascii="Times New Roman" w:hAnsi="Times New Roman" w:eastAsia="宋体" w:cs="Times New Roman"/>
                      <w:highlight w:val="none"/>
                      <w:vertAlign w:val="superscript"/>
                      <w:lang w:val="en-US" w:eastAsia="zh-CN"/>
                    </w:rPr>
                    <w:t>3</w:t>
                  </w:r>
                </w:p>
              </w:tc>
              <w:tc>
                <w:tcPr>
                  <w:tcW w:w="549" w:type="pct"/>
                  <w:noWrap w:val="0"/>
                  <w:vAlign w:val="center"/>
                </w:tcPr>
                <w:p>
                  <w:pPr>
                    <w:pStyle w:val="76"/>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highlight w:val="none"/>
                      <w:lang w:val="en-US" w:eastAsia="zh-CN"/>
                    </w:rPr>
                  </w:pPr>
                  <w:r>
                    <w:rPr>
                      <w:rFonts w:hint="eastAsia" w:ascii="Times New Roman" w:cs="Times New Roman"/>
                      <w:highlight w:val="none"/>
                      <w:lang w:val="en-US" w:eastAsia="zh-CN"/>
                    </w:rPr>
                    <w:t>93.125</w:t>
                  </w:r>
                </w:p>
              </w:tc>
              <w:tc>
                <w:tcPr>
                  <w:tcW w:w="476" w:type="pct"/>
                  <w:noWrap w:val="0"/>
                  <w:vAlign w:val="center"/>
                </w:tcPr>
                <w:p>
                  <w:pPr>
                    <w:pStyle w:val="76"/>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8" w:hRule="atLeast"/>
                <w:jc w:val="center"/>
              </w:trPr>
              <w:tc>
                <w:tcPr>
                  <w:tcW w:w="433" w:type="pct"/>
                  <w:vMerge w:val="continue"/>
                  <w:noWrap w:val="0"/>
                  <w:vAlign w:val="center"/>
                </w:tcPr>
                <w:p>
                  <w:pPr>
                    <w:pStyle w:val="76"/>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highlight w:val="none"/>
                      <w:lang w:val="en-US" w:eastAsia="zh-CN"/>
                    </w:rPr>
                  </w:pPr>
                </w:p>
              </w:tc>
              <w:tc>
                <w:tcPr>
                  <w:tcW w:w="445" w:type="pct"/>
                  <w:noWrap w:val="0"/>
                  <w:vAlign w:val="center"/>
                </w:tcPr>
                <w:p>
                  <w:pPr>
                    <w:pStyle w:val="76"/>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PM2.5</w:t>
                  </w:r>
                </w:p>
              </w:tc>
              <w:tc>
                <w:tcPr>
                  <w:tcW w:w="1090" w:type="pct"/>
                  <w:noWrap w:val="0"/>
                  <w:vAlign w:val="center"/>
                </w:tcPr>
                <w:p>
                  <w:pPr>
                    <w:pStyle w:val="76"/>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年平均浓度</w:t>
                  </w:r>
                </w:p>
              </w:tc>
              <w:tc>
                <w:tcPr>
                  <w:tcW w:w="549" w:type="pct"/>
                  <w:noWrap w:val="0"/>
                  <w:vAlign w:val="center"/>
                </w:tcPr>
                <w:p>
                  <w:pPr>
                    <w:pStyle w:val="76"/>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w:t>
                  </w:r>
                </w:p>
              </w:tc>
              <w:tc>
                <w:tcPr>
                  <w:tcW w:w="746" w:type="pct"/>
                  <w:noWrap w:val="0"/>
                  <w:vAlign w:val="center"/>
                </w:tcPr>
                <w:p>
                  <w:pPr>
                    <w:pStyle w:val="76"/>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highlight w:val="none"/>
                      <w:lang w:val="en-US" w:eastAsia="zh-CN"/>
                    </w:rPr>
                  </w:pPr>
                  <w:r>
                    <w:rPr>
                      <w:rFonts w:hint="eastAsia" w:ascii="Times New Roman" w:cs="Times New Roman"/>
                      <w:highlight w:val="none"/>
                      <w:lang w:val="en-US" w:eastAsia="zh-CN"/>
                    </w:rPr>
                    <w:t>40</w:t>
                  </w:r>
                  <w:r>
                    <w:rPr>
                      <w:rFonts w:hint="default" w:ascii="Times New Roman" w:hAnsi="Times New Roman" w:eastAsia="宋体" w:cs="Times New Roman"/>
                      <w:highlight w:val="none"/>
                      <w:lang w:val="en-US" w:eastAsia="zh-CN"/>
                    </w:rPr>
                    <w:t>μg/m</w:t>
                  </w:r>
                  <w:r>
                    <w:rPr>
                      <w:rFonts w:hint="default" w:ascii="Times New Roman" w:hAnsi="Times New Roman" w:eastAsia="宋体" w:cs="Times New Roman"/>
                      <w:highlight w:val="none"/>
                      <w:vertAlign w:val="superscript"/>
                      <w:lang w:val="en-US" w:eastAsia="zh-CN"/>
                    </w:rPr>
                    <w:t>3</w:t>
                  </w:r>
                </w:p>
              </w:tc>
              <w:tc>
                <w:tcPr>
                  <w:tcW w:w="709" w:type="pct"/>
                  <w:noWrap w:val="0"/>
                  <w:vAlign w:val="center"/>
                </w:tcPr>
                <w:p>
                  <w:pPr>
                    <w:pStyle w:val="76"/>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35μg/m</w:t>
                  </w:r>
                  <w:r>
                    <w:rPr>
                      <w:rFonts w:hint="default" w:ascii="Times New Roman" w:hAnsi="Times New Roman" w:eastAsia="宋体" w:cs="Times New Roman"/>
                      <w:highlight w:val="none"/>
                      <w:vertAlign w:val="superscript"/>
                      <w:lang w:val="en-US" w:eastAsia="zh-CN"/>
                    </w:rPr>
                    <w:t>3</w:t>
                  </w:r>
                </w:p>
              </w:tc>
              <w:tc>
                <w:tcPr>
                  <w:tcW w:w="549" w:type="pct"/>
                  <w:noWrap w:val="0"/>
                  <w:vAlign w:val="center"/>
                </w:tcPr>
                <w:p>
                  <w:pPr>
                    <w:pStyle w:val="76"/>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highlight w:val="none"/>
                      <w:lang w:val="en-US" w:eastAsia="zh-CN"/>
                    </w:rPr>
                  </w:pPr>
                  <w:r>
                    <w:rPr>
                      <w:rFonts w:hint="eastAsia" w:ascii="Times New Roman" w:cs="Times New Roman"/>
                      <w:highlight w:val="none"/>
                      <w:lang w:val="en-US" w:eastAsia="zh-CN"/>
                    </w:rPr>
                    <w:t>114.29</w:t>
                  </w:r>
                </w:p>
              </w:tc>
              <w:tc>
                <w:tcPr>
                  <w:tcW w:w="476" w:type="pct"/>
                  <w:noWrap w:val="0"/>
                  <w:vAlign w:val="center"/>
                </w:tcPr>
                <w:p>
                  <w:pPr>
                    <w:pStyle w:val="76"/>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不</w:t>
                  </w:r>
                  <w:r>
                    <w:rPr>
                      <w:rFonts w:hint="default" w:ascii="Times New Roman" w:hAnsi="Times New Roman" w:eastAsia="宋体" w:cs="Times New Roman"/>
                      <w:highlight w:val="no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433" w:type="pct"/>
                  <w:vMerge w:val="continue"/>
                  <w:noWrap w:val="0"/>
                  <w:vAlign w:val="center"/>
                </w:tcPr>
                <w:p>
                  <w:pPr>
                    <w:pStyle w:val="76"/>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highlight w:val="none"/>
                      <w:lang w:val="en-US" w:eastAsia="zh-CN"/>
                    </w:rPr>
                  </w:pPr>
                </w:p>
              </w:tc>
              <w:tc>
                <w:tcPr>
                  <w:tcW w:w="445" w:type="pct"/>
                  <w:noWrap w:val="0"/>
                  <w:vAlign w:val="center"/>
                </w:tcPr>
                <w:p>
                  <w:pPr>
                    <w:pStyle w:val="76"/>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PM10</w:t>
                  </w:r>
                </w:p>
              </w:tc>
              <w:tc>
                <w:tcPr>
                  <w:tcW w:w="1090" w:type="pct"/>
                  <w:noWrap w:val="0"/>
                  <w:vAlign w:val="center"/>
                </w:tcPr>
                <w:p>
                  <w:pPr>
                    <w:pStyle w:val="76"/>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年平均浓度</w:t>
                  </w:r>
                </w:p>
              </w:tc>
              <w:tc>
                <w:tcPr>
                  <w:tcW w:w="549" w:type="pct"/>
                  <w:noWrap w:val="0"/>
                  <w:vAlign w:val="center"/>
                </w:tcPr>
                <w:p>
                  <w:pPr>
                    <w:pStyle w:val="76"/>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w:t>
                  </w:r>
                </w:p>
              </w:tc>
              <w:tc>
                <w:tcPr>
                  <w:tcW w:w="746" w:type="pct"/>
                  <w:noWrap w:val="0"/>
                  <w:vAlign w:val="center"/>
                </w:tcPr>
                <w:p>
                  <w:pPr>
                    <w:pStyle w:val="76"/>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highlight w:val="none"/>
                      <w:lang w:val="en-US" w:eastAsia="zh-CN"/>
                    </w:rPr>
                  </w:pPr>
                  <w:r>
                    <w:rPr>
                      <w:rFonts w:hint="eastAsia" w:ascii="Times New Roman" w:cs="Times New Roman"/>
                      <w:highlight w:val="none"/>
                      <w:lang w:val="en-US" w:eastAsia="zh-CN"/>
                    </w:rPr>
                    <w:t>56</w:t>
                  </w:r>
                  <w:r>
                    <w:rPr>
                      <w:rFonts w:hint="default" w:ascii="Times New Roman" w:hAnsi="Times New Roman" w:eastAsia="宋体" w:cs="Times New Roman"/>
                      <w:highlight w:val="none"/>
                      <w:lang w:val="en-US" w:eastAsia="zh-CN"/>
                    </w:rPr>
                    <w:t>μg/m</w:t>
                  </w:r>
                  <w:r>
                    <w:rPr>
                      <w:rFonts w:hint="default" w:ascii="Times New Roman" w:hAnsi="Times New Roman" w:eastAsia="宋体" w:cs="Times New Roman"/>
                      <w:highlight w:val="none"/>
                      <w:vertAlign w:val="superscript"/>
                      <w:lang w:val="en-US" w:eastAsia="zh-CN"/>
                    </w:rPr>
                    <w:t>3</w:t>
                  </w:r>
                </w:p>
              </w:tc>
              <w:tc>
                <w:tcPr>
                  <w:tcW w:w="709" w:type="pct"/>
                  <w:noWrap w:val="0"/>
                  <w:vAlign w:val="center"/>
                </w:tcPr>
                <w:p>
                  <w:pPr>
                    <w:pStyle w:val="76"/>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70μg/m</w:t>
                  </w:r>
                  <w:r>
                    <w:rPr>
                      <w:rFonts w:hint="default" w:ascii="Times New Roman" w:hAnsi="Times New Roman" w:eastAsia="宋体" w:cs="Times New Roman"/>
                      <w:highlight w:val="none"/>
                      <w:vertAlign w:val="superscript"/>
                      <w:lang w:val="en-US" w:eastAsia="zh-CN"/>
                    </w:rPr>
                    <w:t>3</w:t>
                  </w:r>
                </w:p>
              </w:tc>
              <w:tc>
                <w:tcPr>
                  <w:tcW w:w="549" w:type="pct"/>
                  <w:noWrap w:val="0"/>
                  <w:vAlign w:val="center"/>
                </w:tcPr>
                <w:p>
                  <w:pPr>
                    <w:pStyle w:val="76"/>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highlight w:val="none"/>
                      <w:lang w:val="en-US" w:eastAsia="zh-CN"/>
                    </w:rPr>
                  </w:pPr>
                  <w:r>
                    <w:rPr>
                      <w:rFonts w:hint="eastAsia" w:ascii="Times New Roman" w:cs="Times New Roman"/>
                      <w:highlight w:val="none"/>
                      <w:lang w:val="en-US" w:eastAsia="zh-CN"/>
                    </w:rPr>
                    <w:t>80</w:t>
                  </w:r>
                </w:p>
              </w:tc>
              <w:tc>
                <w:tcPr>
                  <w:tcW w:w="476" w:type="pct"/>
                  <w:noWrap w:val="0"/>
                  <w:vAlign w:val="center"/>
                </w:tcPr>
                <w:p>
                  <w:pPr>
                    <w:pStyle w:val="76"/>
                    <w:keepNext w:val="0"/>
                    <w:keepLines w:val="0"/>
                    <w:widowControl/>
                    <w:suppressLineNumbers w:val="0"/>
                    <w:spacing w:before="0" w:beforeAutospacing="0" w:after="0" w:afterAutospacing="0"/>
                    <w:ind w:left="0" w:right="0" w:firstLine="0" w:firstLineChars="0"/>
                    <w:jc w:val="center"/>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达标</w:t>
                  </w:r>
                </w:p>
              </w:tc>
            </w:tr>
          </w:tbl>
          <w:p>
            <w:pPr>
              <w:pStyle w:val="72"/>
              <w:keepNext w:val="0"/>
              <w:keepLines w:val="0"/>
              <w:widowControl/>
              <w:suppressLineNumbers w:val="0"/>
              <w:spacing w:before="0" w:beforeAutospacing="0" w:after="0" w:afterAutospacing="0"/>
              <w:ind w:left="0" w:right="0" w:firstLine="482"/>
              <w:rPr>
                <w:rFonts w:hint="eastAsia" w:ascii="Times New Roman" w:hAnsi="Times New Roman" w:eastAsia="宋体" w:cs="Times New Roman"/>
                <w:b w:val="0"/>
                <w:kern w:val="2"/>
                <w:sz w:val="24"/>
                <w:szCs w:val="20"/>
                <w:lang w:val="en-US" w:eastAsia="zh-CN" w:bidi="ar-SA"/>
              </w:rPr>
            </w:pPr>
            <w:r>
              <w:rPr>
                <w:rFonts w:hint="eastAsia" w:ascii="Times New Roman" w:hAnsi="Times New Roman" w:eastAsia="宋体" w:cs="Times New Roman"/>
                <w:b w:val="0"/>
                <w:kern w:val="2"/>
                <w:sz w:val="24"/>
                <w:szCs w:val="20"/>
                <w:lang w:val="en-US" w:eastAsia="zh-CN" w:bidi="ar-SA"/>
              </w:rPr>
              <w:t>由上表可知，202</w:t>
            </w:r>
            <w:r>
              <w:rPr>
                <w:rFonts w:hint="eastAsia" w:cs="Times New Roman"/>
                <w:b w:val="0"/>
                <w:kern w:val="2"/>
                <w:sz w:val="24"/>
                <w:szCs w:val="20"/>
                <w:lang w:val="en-US" w:eastAsia="zh-CN" w:bidi="ar-SA"/>
              </w:rPr>
              <w:t>3</w:t>
            </w:r>
            <w:r>
              <w:rPr>
                <w:rFonts w:hint="eastAsia" w:ascii="Times New Roman" w:hAnsi="Times New Roman" w:eastAsia="宋体" w:cs="Times New Roman"/>
                <w:b w:val="0"/>
                <w:kern w:val="2"/>
                <w:sz w:val="24"/>
                <w:szCs w:val="20"/>
                <w:lang w:val="en-US" w:eastAsia="zh-CN" w:bidi="ar-SA"/>
              </w:rPr>
              <w:t>年度君山区环境空气质量除PM2.5不能达到《环境空气质量标准》（GB3095-2012）</w:t>
            </w:r>
            <w:r>
              <w:rPr>
                <w:rFonts w:hint="eastAsia" w:ascii="Times New Roman" w:hAnsi="Times New Roman" w:eastAsia="宋体" w:cs="Times New Roman"/>
                <w:b w:val="0"/>
                <w:kern w:val="2"/>
                <w:sz w:val="24"/>
                <w:szCs w:val="20"/>
                <w:highlight w:val="none"/>
                <w:lang w:val="en-US" w:eastAsia="zh-CN" w:bidi="ar-SA"/>
              </w:rPr>
              <w:t>二</w:t>
            </w:r>
            <w:r>
              <w:rPr>
                <w:rFonts w:hint="eastAsia" w:ascii="Times New Roman" w:hAnsi="Times New Roman" w:eastAsia="宋体" w:cs="Times New Roman"/>
                <w:b w:val="0"/>
                <w:kern w:val="2"/>
                <w:sz w:val="24"/>
                <w:szCs w:val="20"/>
                <w:lang w:val="en-US" w:eastAsia="zh-CN" w:bidi="ar-SA"/>
              </w:rPr>
              <w:t>级标准，其它各项因子均达标。因此，本项目所在区域202</w:t>
            </w:r>
            <w:r>
              <w:rPr>
                <w:rFonts w:hint="eastAsia" w:cs="Times New Roman"/>
                <w:b w:val="0"/>
                <w:kern w:val="2"/>
                <w:sz w:val="24"/>
                <w:szCs w:val="20"/>
                <w:lang w:val="en-US" w:eastAsia="zh-CN" w:bidi="ar-SA"/>
              </w:rPr>
              <w:t>3</w:t>
            </w:r>
            <w:r>
              <w:rPr>
                <w:rFonts w:hint="eastAsia" w:ascii="Times New Roman" w:hAnsi="Times New Roman" w:eastAsia="宋体" w:cs="Times New Roman"/>
                <w:b w:val="0"/>
                <w:kern w:val="2"/>
                <w:sz w:val="24"/>
                <w:szCs w:val="20"/>
                <w:lang w:val="en-US" w:eastAsia="zh-CN" w:bidi="ar-SA"/>
              </w:rPr>
              <w:t>年为环境空气质量不达标区，环境空气质量一般，这主要由城市交通量增大，城市建设开发的基建扬尘、地面扬尘导致，但超标因子不为本项目营运期排放污染因子，</w:t>
            </w:r>
            <w:r>
              <w:rPr>
                <w:rFonts w:hint="eastAsia" w:cs="Times New Roman"/>
                <w:b w:val="0"/>
                <w:kern w:val="2"/>
                <w:sz w:val="24"/>
                <w:szCs w:val="20"/>
                <w:u w:val="single"/>
                <w:lang w:val="en-US" w:eastAsia="zh-CN" w:bidi="ar-SA"/>
              </w:rPr>
              <w:t>本项目</w:t>
            </w:r>
            <w:r>
              <w:rPr>
                <w:rFonts w:hint="eastAsia" w:cs="Times New Roman"/>
                <w:b w:val="0"/>
                <w:kern w:val="2"/>
                <w:sz w:val="24"/>
                <w:szCs w:val="20"/>
                <w:highlight w:val="none"/>
                <w:u w:val="single"/>
                <w:lang w:val="en-US" w:eastAsia="zh-CN" w:bidi="ar-SA"/>
              </w:rPr>
              <w:t>主要排放污染物为NH</w:t>
            </w:r>
            <w:r>
              <w:rPr>
                <w:rFonts w:hint="eastAsia" w:cs="Times New Roman"/>
                <w:b w:val="0"/>
                <w:kern w:val="2"/>
                <w:sz w:val="24"/>
                <w:szCs w:val="20"/>
                <w:highlight w:val="none"/>
                <w:u w:val="single"/>
                <w:vertAlign w:val="subscript"/>
                <w:lang w:val="en-US" w:eastAsia="zh-CN" w:bidi="ar-SA"/>
              </w:rPr>
              <w:t>3</w:t>
            </w:r>
            <w:r>
              <w:rPr>
                <w:rFonts w:hint="eastAsia" w:cs="Times New Roman"/>
                <w:b w:val="0"/>
                <w:kern w:val="2"/>
                <w:sz w:val="24"/>
                <w:szCs w:val="20"/>
                <w:highlight w:val="none"/>
                <w:u w:val="single"/>
                <w:lang w:val="en-US" w:eastAsia="zh-CN" w:bidi="ar-SA"/>
              </w:rPr>
              <w:t>、H</w:t>
            </w:r>
            <w:r>
              <w:rPr>
                <w:rFonts w:hint="eastAsia" w:cs="Times New Roman"/>
                <w:b w:val="0"/>
                <w:kern w:val="2"/>
                <w:sz w:val="24"/>
                <w:szCs w:val="20"/>
                <w:highlight w:val="none"/>
                <w:u w:val="single"/>
                <w:vertAlign w:val="subscript"/>
                <w:lang w:val="en-US" w:eastAsia="zh-CN" w:bidi="ar-SA"/>
              </w:rPr>
              <w:t>2</w:t>
            </w:r>
            <w:r>
              <w:rPr>
                <w:rFonts w:hint="eastAsia" w:cs="Times New Roman"/>
                <w:b w:val="0"/>
                <w:kern w:val="2"/>
                <w:sz w:val="24"/>
                <w:szCs w:val="20"/>
                <w:highlight w:val="none"/>
                <w:u w:val="single"/>
                <w:lang w:val="en-US" w:eastAsia="zh-CN" w:bidi="ar-SA"/>
              </w:rPr>
              <w:t>S</w:t>
            </w:r>
            <w:r>
              <w:rPr>
                <w:rFonts w:hint="eastAsia" w:cs="Times New Roman"/>
                <w:b w:val="0"/>
                <w:kern w:val="2"/>
                <w:sz w:val="24"/>
                <w:szCs w:val="20"/>
                <w:lang w:val="en-US" w:eastAsia="zh-CN" w:bidi="ar-SA"/>
              </w:rPr>
              <w:t>，故</w:t>
            </w:r>
            <w:r>
              <w:rPr>
                <w:rFonts w:hint="eastAsia" w:ascii="Times New Roman" w:hAnsi="Times New Roman" w:eastAsia="宋体" w:cs="Times New Roman"/>
                <w:b w:val="0"/>
                <w:kern w:val="2"/>
                <w:sz w:val="24"/>
                <w:szCs w:val="20"/>
                <w:lang w:val="en-US" w:eastAsia="zh-CN" w:bidi="ar-SA"/>
              </w:rPr>
              <w:t>本项目的运营不会进一步降低周边环境空气质量。君山区在采取产业和能源结构调整措施、推进“散乱污”企业整治、大气污染治理等一系列措施后，PM2.5年平均浓度逐年下降，表明君山区环境空气质量正持续向好改善。</w:t>
            </w:r>
          </w:p>
          <w:p>
            <w:pPr>
              <w:keepNext w:val="0"/>
              <w:keepLines w:val="0"/>
              <w:suppressLineNumbers w:val="0"/>
              <w:spacing w:before="0" w:beforeAutospacing="0" w:after="0" w:afterAutospacing="0" w:line="360" w:lineRule="auto"/>
              <w:ind w:left="0" w:right="0" w:firstLine="482" w:firstLineChars="200"/>
              <w:rPr>
                <w:rFonts w:hint="default" w:ascii="Times New Roman" w:hAnsi="Times New Roman" w:cs="Times New Roman"/>
                <w:b/>
                <w:bCs/>
                <w:color w:val="auto"/>
                <w:sz w:val="24"/>
                <w:szCs w:val="20"/>
              </w:rPr>
            </w:pPr>
            <w:r>
              <w:rPr>
                <w:rFonts w:hint="default" w:ascii="Times New Roman" w:hAnsi="Times New Roman" w:cs="Times New Roman"/>
                <w:b/>
                <w:bCs/>
                <w:color w:val="auto"/>
                <w:sz w:val="24"/>
                <w:szCs w:val="20"/>
              </w:rPr>
              <w:t>（</w:t>
            </w:r>
            <w:r>
              <w:rPr>
                <w:rFonts w:hint="eastAsia" w:ascii="Times New Roman" w:hAnsi="Times New Roman" w:cs="Times New Roman"/>
                <w:b/>
                <w:bCs/>
                <w:color w:val="auto"/>
                <w:sz w:val="24"/>
                <w:szCs w:val="20"/>
                <w:lang w:val="en-US" w:eastAsia="zh-CN"/>
              </w:rPr>
              <w:t>2</w:t>
            </w:r>
            <w:r>
              <w:rPr>
                <w:rFonts w:hint="default" w:ascii="Times New Roman" w:hAnsi="Times New Roman" w:cs="Times New Roman"/>
                <w:b/>
                <w:bCs/>
                <w:color w:val="auto"/>
                <w:sz w:val="24"/>
                <w:szCs w:val="20"/>
              </w:rPr>
              <w:t>）</w:t>
            </w:r>
            <w:r>
              <w:rPr>
                <w:rFonts w:hint="eastAsia" w:ascii="Times New Roman" w:hAnsi="Times New Roman" w:cs="Times New Roman"/>
                <w:b/>
                <w:bCs/>
                <w:color w:val="auto"/>
                <w:sz w:val="24"/>
                <w:szCs w:val="20"/>
                <w:lang w:eastAsia="zh-CN"/>
              </w:rPr>
              <w:t>特征</w:t>
            </w:r>
            <w:r>
              <w:rPr>
                <w:rFonts w:hint="default" w:ascii="Times New Roman" w:hAnsi="Times New Roman" w:cs="Times New Roman"/>
                <w:b/>
                <w:bCs/>
                <w:color w:val="auto"/>
                <w:sz w:val="24"/>
                <w:szCs w:val="20"/>
              </w:rPr>
              <w:t>污染物环境质量现状</w:t>
            </w:r>
          </w:p>
          <w:p>
            <w:pPr>
              <w:keepNext w:val="0"/>
              <w:keepLines w:val="0"/>
              <w:suppressLineNumbers w:val="0"/>
              <w:bidi w:val="0"/>
              <w:adjustRightInd/>
              <w:snapToGrid/>
              <w:spacing w:before="0" w:beforeAutospacing="0" w:after="0" w:afterAutospacing="0"/>
              <w:ind w:left="0" w:right="0" w:firstLine="200"/>
              <w:rPr>
                <w:rFonts w:hint="default" w:ascii="Times New Roman" w:hAnsi="Times New Roman" w:eastAsia="宋体" w:cs="Times New Roman"/>
                <w:color w:val="auto"/>
                <w:szCs w:val="24"/>
                <w:highlight w:val="none"/>
                <w:u w:val="none"/>
                <w:lang w:val="en-US" w:eastAsia="zh-CN"/>
              </w:rPr>
            </w:pPr>
            <w:r>
              <w:rPr>
                <w:rFonts w:hint="default" w:ascii="Times New Roman" w:hAnsi="Times New Roman" w:eastAsia="宋体" w:cs="Times New Roman"/>
                <w:color w:val="auto"/>
                <w:sz w:val="24"/>
                <w:szCs w:val="24"/>
                <w:highlight w:val="none"/>
                <w:lang w:eastAsia="zh-CN"/>
              </w:rPr>
              <w:t>根据《环境影响评价技术导则 大气环境》(HJ2.2-2018)，需要对项目特征因子</w:t>
            </w:r>
            <w:r>
              <w:rPr>
                <w:rFonts w:hint="eastAsia" w:ascii="Times New Roman" w:hAnsi="Times New Roman" w:cs="Times New Roman"/>
                <w:szCs w:val="20"/>
                <w:lang w:val="en-US" w:eastAsia="zh-CN"/>
              </w:rPr>
              <w:t>氨、硫化氢</w:t>
            </w:r>
            <w:r>
              <w:rPr>
                <w:rFonts w:hint="default" w:ascii="Times New Roman" w:hAnsi="Times New Roman" w:eastAsia="宋体" w:cs="Times New Roman"/>
                <w:color w:val="auto"/>
                <w:sz w:val="24"/>
                <w:szCs w:val="24"/>
                <w:highlight w:val="none"/>
                <w:lang w:val="en-US" w:eastAsia="zh-CN"/>
              </w:rPr>
              <w:t>进行现状监测，</w:t>
            </w:r>
            <w:r>
              <w:rPr>
                <w:rFonts w:hint="default" w:ascii="Times New Roman" w:hAnsi="Times New Roman" w:eastAsia="宋体" w:cs="Times New Roman"/>
                <w:color w:val="auto"/>
                <w:sz w:val="24"/>
                <w:szCs w:val="24"/>
                <w:highlight w:val="none"/>
              </w:rPr>
              <w:t>为了解项目区域</w:t>
            </w:r>
            <w:r>
              <w:rPr>
                <w:rFonts w:hint="default" w:ascii="Times New Roman" w:hAnsi="Times New Roman" w:eastAsia="宋体" w:cs="Times New Roman"/>
                <w:color w:val="auto"/>
                <w:sz w:val="24"/>
                <w:szCs w:val="24"/>
                <w:highlight w:val="none"/>
                <w:lang w:eastAsia="zh-CN"/>
              </w:rPr>
              <w:t>特征因子</w:t>
            </w:r>
            <w:r>
              <w:rPr>
                <w:rFonts w:hint="default" w:ascii="Times New Roman" w:hAnsi="Times New Roman" w:eastAsia="宋体" w:cs="Times New Roman"/>
                <w:color w:val="auto"/>
                <w:sz w:val="24"/>
                <w:szCs w:val="24"/>
                <w:highlight w:val="none"/>
              </w:rPr>
              <w:t>大气环境现</w:t>
            </w:r>
            <w:r>
              <w:rPr>
                <w:rFonts w:hint="default" w:ascii="Times New Roman" w:hAnsi="Times New Roman" w:eastAsia="宋体" w:cs="Times New Roman"/>
                <w:color w:val="auto"/>
                <w:szCs w:val="24"/>
                <w:highlight w:val="none"/>
                <w:u w:val="none"/>
                <w:lang w:val="en-US" w:eastAsia="zh-CN"/>
              </w:rPr>
              <w:t>状，本次环评委托湖南</w:t>
            </w:r>
            <w:r>
              <w:rPr>
                <w:rFonts w:hint="eastAsia" w:ascii="Times New Roman" w:hAnsi="Times New Roman" w:eastAsia="宋体" w:cs="Times New Roman"/>
                <w:color w:val="auto"/>
                <w:szCs w:val="24"/>
                <w:highlight w:val="none"/>
                <w:u w:val="none"/>
                <w:lang w:val="en-US" w:eastAsia="zh-CN"/>
              </w:rPr>
              <w:t>衡润科技</w:t>
            </w:r>
            <w:r>
              <w:rPr>
                <w:rFonts w:hint="default" w:ascii="Times New Roman" w:hAnsi="Times New Roman" w:eastAsia="宋体" w:cs="Times New Roman"/>
                <w:color w:val="auto"/>
                <w:szCs w:val="24"/>
                <w:highlight w:val="none"/>
                <w:u w:val="none"/>
                <w:lang w:val="en-US" w:eastAsia="zh-CN"/>
              </w:rPr>
              <w:t>有限公司于20</w:t>
            </w:r>
            <w:r>
              <w:rPr>
                <w:rFonts w:hint="eastAsia" w:ascii="Times New Roman" w:hAnsi="Times New Roman" w:eastAsia="宋体" w:cs="Times New Roman"/>
                <w:color w:val="auto"/>
                <w:szCs w:val="24"/>
                <w:highlight w:val="none"/>
                <w:u w:val="none"/>
                <w:lang w:val="en-US" w:eastAsia="zh-CN"/>
              </w:rPr>
              <w:t>23</w:t>
            </w:r>
            <w:r>
              <w:rPr>
                <w:rFonts w:hint="default" w:ascii="Times New Roman" w:hAnsi="Times New Roman" w:eastAsia="宋体" w:cs="Times New Roman"/>
                <w:color w:val="auto"/>
                <w:szCs w:val="24"/>
                <w:highlight w:val="none"/>
                <w:u w:val="none"/>
                <w:lang w:val="en-US" w:eastAsia="zh-CN"/>
              </w:rPr>
              <w:t>年</w:t>
            </w:r>
            <w:r>
              <w:rPr>
                <w:rFonts w:hint="eastAsia" w:ascii="Times New Roman" w:hAnsi="Times New Roman" w:eastAsia="宋体" w:cs="Times New Roman"/>
                <w:color w:val="auto"/>
                <w:szCs w:val="24"/>
                <w:highlight w:val="none"/>
                <w:u w:val="none"/>
                <w:lang w:val="en-US" w:eastAsia="zh-CN"/>
              </w:rPr>
              <w:t>10</w:t>
            </w:r>
            <w:r>
              <w:rPr>
                <w:rFonts w:hint="default" w:ascii="Times New Roman" w:hAnsi="Times New Roman" w:eastAsia="宋体" w:cs="Times New Roman"/>
                <w:color w:val="auto"/>
                <w:szCs w:val="24"/>
                <w:highlight w:val="none"/>
                <w:u w:val="none"/>
                <w:lang w:val="en-US" w:eastAsia="zh-CN"/>
              </w:rPr>
              <w:t>月</w:t>
            </w:r>
            <w:r>
              <w:rPr>
                <w:rFonts w:hint="eastAsia" w:ascii="Times New Roman" w:hAnsi="Times New Roman" w:eastAsia="宋体" w:cs="Times New Roman"/>
                <w:color w:val="auto"/>
                <w:szCs w:val="24"/>
                <w:highlight w:val="none"/>
                <w:u w:val="none"/>
                <w:lang w:val="en-US" w:eastAsia="zh-CN"/>
              </w:rPr>
              <w:t>27</w:t>
            </w:r>
            <w:r>
              <w:rPr>
                <w:rFonts w:hint="default" w:ascii="Times New Roman" w:hAnsi="Times New Roman" w:eastAsia="宋体" w:cs="Times New Roman"/>
                <w:color w:val="auto"/>
                <w:szCs w:val="24"/>
                <w:highlight w:val="none"/>
                <w:u w:val="none"/>
                <w:lang w:val="en-US" w:eastAsia="zh-CN"/>
              </w:rPr>
              <w:t>日~</w:t>
            </w:r>
            <w:r>
              <w:rPr>
                <w:rFonts w:hint="eastAsia" w:ascii="Times New Roman" w:hAnsi="Times New Roman" w:eastAsia="宋体" w:cs="Times New Roman"/>
                <w:color w:val="auto"/>
                <w:szCs w:val="24"/>
                <w:highlight w:val="none"/>
                <w:u w:val="none"/>
                <w:lang w:val="en-US" w:eastAsia="zh-CN"/>
              </w:rPr>
              <w:t>10</w:t>
            </w:r>
            <w:r>
              <w:rPr>
                <w:rFonts w:hint="default" w:ascii="Times New Roman" w:hAnsi="Times New Roman" w:eastAsia="宋体" w:cs="Times New Roman"/>
                <w:color w:val="auto"/>
                <w:szCs w:val="24"/>
                <w:highlight w:val="none"/>
                <w:u w:val="none"/>
                <w:lang w:val="en-US" w:eastAsia="zh-CN"/>
              </w:rPr>
              <w:t>月</w:t>
            </w:r>
            <w:r>
              <w:rPr>
                <w:rFonts w:hint="eastAsia" w:ascii="Times New Roman" w:hAnsi="Times New Roman" w:eastAsia="宋体" w:cs="Times New Roman"/>
                <w:color w:val="auto"/>
                <w:szCs w:val="24"/>
                <w:highlight w:val="none"/>
                <w:u w:val="none"/>
                <w:lang w:val="en-US" w:eastAsia="zh-CN"/>
              </w:rPr>
              <w:t>29</w:t>
            </w:r>
            <w:r>
              <w:rPr>
                <w:rFonts w:hint="default" w:ascii="Times New Roman" w:hAnsi="Times New Roman" w:eastAsia="宋体" w:cs="Times New Roman"/>
                <w:color w:val="auto"/>
                <w:szCs w:val="24"/>
                <w:highlight w:val="none"/>
                <w:u w:val="none"/>
                <w:lang w:val="en-US" w:eastAsia="zh-CN"/>
              </w:rPr>
              <w:t>日对项目区域</w:t>
            </w:r>
            <w:r>
              <w:rPr>
                <w:rFonts w:hint="default" w:ascii="Times New Roman" w:hAnsi="Times New Roman" w:eastAsia="宋体" w:cs="Times New Roman"/>
                <w:color w:val="auto"/>
                <w:sz w:val="24"/>
                <w:szCs w:val="24"/>
                <w:highlight w:val="none"/>
              </w:rPr>
              <w:t>特征因子</w:t>
            </w:r>
            <w:r>
              <w:rPr>
                <w:rFonts w:hint="default" w:ascii="Times New Roman" w:hAnsi="Times New Roman" w:eastAsia="宋体" w:cs="Times New Roman"/>
                <w:color w:val="auto"/>
                <w:sz w:val="24"/>
                <w:szCs w:val="24"/>
                <w:highlight w:val="none"/>
                <w:lang w:eastAsia="zh-CN"/>
              </w:rPr>
              <w:t>进行监测</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Cs w:val="24"/>
                <w:highlight w:val="none"/>
                <w:u w:val="none"/>
                <w:lang w:val="en-US" w:eastAsia="zh-CN"/>
              </w:rPr>
              <w:t>检测结果如下：</w:t>
            </w:r>
          </w:p>
          <w:p>
            <w:pPr>
              <w:pStyle w:val="48"/>
              <w:keepNext w:val="0"/>
              <w:keepLines w:val="0"/>
              <w:suppressLineNumbers w:val="0"/>
              <w:spacing w:before="0" w:beforeAutospacing="0" w:after="0" w:afterAutospacing="0"/>
              <w:ind w:left="0" w:right="0"/>
              <w:rPr>
                <w:rFonts w:hint="eastAsia" w:ascii="Times New Roman" w:hAnsi="Times New Roman" w:eastAsia="宋体" w:cs="Times New Roman"/>
              </w:rPr>
            </w:pPr>
            <w:r>
              <w:rPr>
                <w:rFonts w:hint="eastAsia" w:ascii="Times New Roman" w:hAnsi="Times New Roman" w:eastAsia="宋体" w:cs="Times New Roman"/>
              </w:rPr>
              <w:t>表</w:t>
            </w:r>
            <w:r>
              <w:rPr>
                <w:rFonts w:hint="eastAsia" w:ascii="Times New Roman" w:hAnsi="Times New Roman" w:eastAsia="宋体" w:cs="Times New Roman"/>
                <w:lang w:val="en-US" w:eastAsia="zh-CN"/>
              </w:rPr>
              <w:t>3</w:t>
            </w:r>
            <w:r>
              <w:rPr>
                <w:rFonts w:hint="eastAsia" w:ascii="Times New Roman" w:hAnsi="Times New Roman" w:eastAsia="宋体" w:cs="Times New Roman"/>
              </w:rPr>
              <w:t>-</w:t>
            </w:r>
            <w:r>
              <w:rPr>
                <w:rFonts w:hint="eastAsia" w:ascii="Times New Roman" w:hAnsi="Times New Roman" w:eastAsia="宋体" w:cs="Times New Roman"/>
                <w:lang w:val="en-US" w:eastAsia="zh-CN"/>
              </w:rPr>
              <w:t>2</w:t>
            </w:r>
            <w:r>
              <w:rPr>
                <w:rFonts w:hint="eastAsia" w:ascii="Times New Roman" w:hAnsi="Times New Roman" w:eastAsia="宋体" w:cs="Times New Roman"/>
              </w:rPr>
              <w:t xml:space="preserve">    其他污染物补充监测点位基本信息</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404"/>
              <w:gridCol w:w="3101"/>
              <w:gridCol w:w="2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编号</w:t>
                  </w:r>
                </w:p>
              </w:tc>
              <w:tc>
                <w:tcPr>
                  <w:tcW w:w="136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监测点位</w:t>
                  </w:r>
                </w:p>
              </w:tc>
              <w:tc>
                <w:tcPr>
                  <w:tcW w:w="175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000000"/>
                      <w:sz w:val="21"/>
                      <w:szCs w:val="21"/>
                      <w:vertAlign w:val="baseline"/>
                      <w:lang w:val="en-US" w:eastAsia="zh-CN"/>
                    </w:rPr>
                  </w:pPr>
                  <w:r>
                    <w:rPr>
                      <w:rFonts w:hint="eastAsia" w:ascii="Times New Roman" w:hAnsi="Times New Roman" w:eastAsia="宋体" w:cs="Times New Roman"/>
                      <w:color w:val="000000"/>
                      <w:sz w:val="21"/>
                      <w:szCs w:val="21"/>
                      <w:vertAlign w:val="baseline"/>
                      <w:lang w:val="en-US" w:eastAsia="zh-CN"/>
                    </w:rPr>
                    <w:t>监测因子</w:t>
                  </w:r>
                </w:p>
              </w:tc>
              <w:tc>
                <w:tcPr>
                  <w:tcW w:w="145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433"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eastAsia" w:ascii="Times New Roman" w:hAnsi="Times New Roman" w:eastAsia="宋体" w:cs="Times New Roman"/>
                      <w:sz w:val="21"/>
                      <w:szCs w:val="21"/>
                      <w:highlight w:val="yellow"/>
                      <w:lang w:val="en-US" w:eastAsia="zh-CN"/>
                    </w:rPr>
                  </w:pPr>
                  <w:r>
                    <w:rPr>
                      <w:rFonts w:hint="default" w:ascii="Times New Roman" w:hAnsi="Times New Roman" w:cs="Times New Roman"/>
                      <w:color w:val="auto"/>
                      <w:sz w:val="21"/>
                      <w:szCs w:val="21"/>
                      <w:highlight w:val="none"/>
                      <w:u w:val="none"/>
                    </w:rPr>
                    <w:t>G1</w:t>
                  </w:r>
                </w:p>
              </w:tc>
              <w:tc>
                <w:tcPr>
                  <w:tcW w:w="1360"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sz w:val="21"/>
                      <w:szCs w:val="21"/>
                      <w:highlight w:val="yellow"/>
                      <w:lang w:val="en-US" w:eastAsia="zh-CN"/>
                    </w:rPr>
                  </w:pPr>
                  <w:r>
                    <w:rPr>
                      <w:rFonts w:hint="default" w:ascii="Times New Roman" w:hAnsi="Times New Roman" w:eastAsia="宋体" w:cs="Times New Roman"/>
                      <w:b w:val="0"/>
                      <w:bCs w:val="0"/>
                      <w:snapToGrid w:val="0"/>
                      <w:kern w:val="0"/>
                      <w:sz w:val="21"/>
                      <w:szCs w:val="21"/>
                      <w:lang w:val="en-US" w:eastAsia="zh-CN" w:bidi="ar-SA"/>
                    </w:rPr>
                    <w:t>当季主导风向下风向</w:t>
                  </w:r>
                </w:p>
              </w:tc>
              <w:tc>
                <w:tcPr>
                  <w:tcW w:w="1754"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000000"/>
                      <w:sz w:val="21"/>
                      <w:szCs w:val="21"/>
                      <w:vertAlign w:val="baseline"/>
                      <w:lang w:val="en-US" w:eastAsia="zh-CN"/>
                    </w:rPr>
                  </w:pPr>
                  <w:r>
                    <w:rPr>
                      <w:rFonts w:hint="eastAsia" w:ascii="Times New Roman" w:hAnsi="Times New Roman" w:cs="Times New Roman"/>
                      <w:sz w:val="21"/>
                      <w:szCs w:val="21"/>
                      <w:lang w:val="en-US" w:eastAsia="zh-CN"/>
                    </w:rPr>
                    <w:t>氨、硫化氢</w:t>
                  </w:r>
                </w:p>
              </w:tc>
              <w:tc>
                <w:tcPr>
                  <w:tcW w:w="1451"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000000"/>
                      <w:sz w:val="21"/>
                      <w:szCs w:val="21"/>
                      <w:vertAlign w:val="baseline"/>
                      <w:lang w:val="en-US" w:eastAsia="zh-CN"/>
                    </w:rPr>
                  </w:pPr>
                  <w:r>
                    <w:rPr>
                      <w:rFonts w:hint="default" w:ascii="Times New Roman" w:hAnsi="Times New Roman" w:cs="Times New Roman"/>
                      <w:sz w:val="21"/>
                      <w:szCs w:val="21"/>
                      <w:lang w:val="en-US" w:eastAsia="zh-CN"/>
                    </w:rPr>
                    <w:t>连续采样</w:t>
                  </w:r>
                  <w:r>
                    <w:rPr>
                      <w:rFonts w:hint="eastAsia" w:ascii="Times New Roman" w:hAnsi="Times New Roman" w:cs="Times New Roman"/>
                      <w:sz w:val="21"/>
                      <w:szCs w:val="21"/>
                      <w:lang w:val="en-US" w:eastAsia="zh-CN"/>
                    </w:rPr>
                    <w:t>3</w:t>
                  </w:r>
                  <w:r>
                    <w:rPr>
                      <w:rFonts w:hint="default" w:ascii="Times New Roman" w:hAnsi="Times New Roman" w:cs="Times New Roman"/>
                      <w:sz w:val="21"/>
                      <w:szCs w:val="21"/>
                      <w:lang w:val="en-US" w:eastAsia="zh-CN"/>
                    </w:rPr>
                    <w:t>天，每天</w:t>
                  </w:r>
                  <w:r>
                    <w:rPr>
                      <w:rFonts w:hint="eastAsia" w:ascii="Times New Roman" w:hAnsi="Times New Roman" w:cs="Times New Roman"/>
                      <w:sz w:val="21"/>
                      <w:szCs w:val="21"/>
                      <w:lang w:val="en-US" w:eastAsia="zh-CN"/>
                    </w:rPr>
                    <w:t>3</w:t>
                  </w:r>
                  <w:r>
                    <w:rPr>
                      <w:rFonts w:hint="default" w:ascii="Times New Roman" w:hAnsi="Times New Roman" w:cs="Times New Roman"/>
                      <w:sz w:val="21"/>
                      <w:szCs w:val="21"/>
                      <w:lang w:val="en-US" w:eastAsia="zh-CN"/>
                    </w:rPr>
                    <w:t>次</w:t>
                  </w:r>
                </w:p>
              </w:tc>
            </w:tr>
          </w:tbl>
          <w:p>
            <w:pPr>
              <w:pStyle w:val="48"/>
              <w:keepNext w:val="0"/>
              <w:keepLines w:val="0"/>
              <w:suppressLineNumbers w:val="0"/>
              <w:spacing w:before="0" w:beforeAutospacing="0" w:after="0" w:afterAutospacing="0"/>
              <w:ind w:left="0" w:right="0"/>
              <w:rPr>
                <w:rFonts w:hint="eastAsia" w:ascii="Times New Roman" w:hAnsi="Times New Roman" w:eastAsia="宋体" w:cs="Times New Roman"/>
                <w:lang w:val="en-US" w:eastAsia="zh-CN"/>
              </w:rPr>
            </w:pPr>
            <w:r>
              <w:rPr>
                <w:rFonts w:hint="eastAsia" w:ascii="Times New Roman" w:hAnsi="Times New Roman" w:eastAsia="宋体" w:cs="Times New Roman"/>
              </w:rPr>
              <w:t>表</w:t>
            </w:r>
            <w:r>
              <w:rPr>
                <w:rFonts w:hint="eastAsia" w:ascii="Times New Roman" w:hAnsi="Times New Roman" w:eastAsia="宋体" w:cs="Times New Roman"/>
                <w:lang w:val="en-US" w:eastAsia="zh-CN"/>
              </w:rPr>
              <w:t>3</w:t>
            </w:r>
            <w:r>
              <w:rPr>
                <w:rFonts w:hint="eastAsia" w:ascii="Times New Roman" w:hAnsi="Times New Roman" w:eastAsia="宋体" w:cs="Times New Roman"/>
              </w:rPr>
              <w:t>-</w:t>
            </w:r>
            <w:r>
              <w:rPr>
                <w:rFonts w:hint="eastAsia" w:ascii="Times New Roman" w:hAnsi="Times New Roman" w:eastAsia="宋体" w:cs="Times New Roman"/>
                <w:lang w:val="en-US" w:eastAsia="zh-CN"/>
              </w:rPr>
              <w:t>3</w:t>
            </w:r>
            <w:r>
              <w:rPr>
                <w:rFonts w:hint="eastAsia" w:ascii="Times New Roman" w:hAnsi="Times New Roman" w:eastAsia="宋体" w:cs="Times New Roman"/>
              </w:rPr>
              <w:t xml:space="preserve">   </w:t>
            </w:r>
            <w:r>
              <w:rPr>
                <w:rFonts w:hint="eastAsia" w:ascii="Times New Roman" w:hAnsi="Times New Roman" w:eastAsia="宋体" w:cs="Times New Roman"/>
                <w:lang w:eastAsia="zh-CN"/>
              </w:rPr>
              <w:t>气象参数</w:t>
            </w:r>
          </w:p>
          <w:tbl>
            <w:tblPr>
              <w:tblStyle w:val="26"/>
              <w:tblW w:w="437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6"/>
              <w:gridCol w:w="1232"/>
              <w:gridCol w:w="1622"/>
              <w:gridCol w:w="1280"/>
              <w:gridCol w:w="1419"/>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jc w:val="center"/>
              </w:trPr>
              <w:tc>
                <w:tcPr>
                  <w:tcW w:w="748" w:type="pct"/>
                  <w:tcBorders>
                    <w:top w:val="single" w:color="000000" w:sz="8" w:space="0"/>
                    <w:left w:val="single" w:color="auto" w:sz="0"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72" w:leftChars="-30" w:right="-72" w:rightChars="-30" w:firstLine="0" w:firstLineChars="0"/>
                    <w:jc w:val="center"/>
                    <w:textAlignment w:val="auto"/>
                    <w:rPr>
                      <w:rFonts w:hint="eastAsia"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监测日期</w:t>
                  </w:r>
                </w:p>
              </w:tc>
              <w:tc>
                <w:tcPr>
                  <w:tcW w:w="797" w:type="pct"/>
                  <w:tcBorders>
                    <w:top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72" w:leftChars="-30" w:right="-72" w:rightChars="-30" w:firstLine="0" w:firstLineChars="0"/>
                    <w:jc w:val="center"/>
                    <w:textAlignment w:val="auto"/>
                    <w:rPr>
                      <w:rFonts w:hint="eastAsia"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温度（℃）</w:t>
                  </w:r>
                </w:p>
              </w:tc>
              <w:tc>
                <w:tcPr>
                  <w:tcW w:w="1049" w:type="pct"/>
                  <w:tcBorders>
                    <w:top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72" w:leftChars="-30" w:right="-72" w:rightChars="-30" w:firstLine="0" w:firstLineChars="0"/>
                    <w:jc w:val="center"/>
                    <w:textAlignment w:val="auto"/>
                    <w:rPr>
                      <w:rFonts w:hint="eastAsia"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大气压（kPa）</w:t>
                  </w:r>
                </w:p>
              </w:tc>
              <w:tc>
                <w:tcPr>
                  <w:tcW w:w="828" w:type="pct"/>
                  <w:tcBorders>
                    <w:top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72" w:leftChars="-30" w:right="-72" w:rightChars="-30" w:firstLine="0" w:firstLineChars="0"/>
                    <w:jc w:val="center"/>
                    <w:textAlignment w:val="auto"/>
                    <w:rPr>
                      <w:rFonts w:hint="eastAsia"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风向</w:t>
                  </w:r>
                </w:p>
              </w:tc>
              <w:tc>
                <w:tcPr>
                  <w:tcW w:w="918" w:type="pct"/>
                  <w:tcBorders>
                    <w:top w:val="single" w:color="000000" w:sz="8" w:space="0"/>
                    <w:right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72" w:leftChars="-30" w:right="-72" w:rightChars="-30" w:firstLine="0" w:firstLineChars="0"/>
                    <w:jc w:val="center"/>
                    <w:textAlignment w:val="auto"/>
                    <w:rPr>
                      <w:rFonts w:hint="eastAsia"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风速（m/s）</w:t>
                  </w:r>
                </w:p>
              </w:tc>
              <w:tc>
                <w:tcPr>
                  <w:tcW w:w="658" w:type="pct"/>
                  <w:tcBorders>
                    <w:top w:val="single" w:color="000000" w:sz="8" w:space="0"/>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72" w:leftChars="-30" w:right="-72" w:rightChars="-30" w:firstLine="0" w:firstLineChars="0"/>
                    <w:jc w:val="center"/>
                    <w:textAlignment w:val="auto"/>
                    <w:rPr>
                      <w:rFonts w:hint="eastAsia"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天气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pct"/>
                  <w:tcBorders>
                    <w:lef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72" w:leftChars="-30" w:right="-72" w:rightChars="-30" w:firstLine="0" w:firstLineChars="0"/>
                    <w:jc w:val="center"/>
                    <w:textAlignment w:val="auto"/>
                    <w:rPr>
                      <w:rFonts w:hint="eastAsia"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2023年</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72" w:leftChars="-30" w:right="-72" w:rightChars="-30" w:firstLine="0" w:firstLineChars="0"/>
                    <w:jc w:val="center"/>
                    <w:textAlignment w:val="auto"/>
                    <w:rPr>
                      <w:rFonts w:hint="eastAsia"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10月27日</w:t>
                  </w:r>
                </w:p>
              </w:tc>
              <w:tc>
                <w:tcPr>
                  <w:tcW w:w="797"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72" w:leftChars="-30" w:right="-72" w:rightChars="-30"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21.1-24.2</w:t>
                  </w:r>
                </w:p>
              </w:tc>
              <w:tc>
                <w:tcPr>
                  <w:tcW w:w="1049"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72" w:leftChars="-30" w:right="-72" w:rightChars="-30"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101.4-101.7</w:t>
                  </w:r>
                </w:p>
              </w:tc>
              <w:tc>
                <w:tcPr>
                  <w:tcW w:w="828"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72" w:leftChars="-30" w:right="-72" w:rightChars="-30" w:firstLine="0" w:firstLineChars="0"/>
                    <w:jc w:val="center"/>
                    <w:textAlignment w:val="auto"/>
                    <w:rPr>
                      <w:rFonts w:hint="eastAsia"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东北</w:t>
                  </w:r>
                </w:p>
              </w:tc>
              <w:tc>
                <w:tcPr>
                  <w:tcW w:w="918" w:type="pct"/>
                  <w:tcBorders>
                    <w:right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72" w:leftChars="-30" w:right="-72" w:rightChars="-30"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0.6-0.8</w:t>
                  </w:r>
                </w:p>
              </w:tc>
              <w:tc>
                <w:tcPr>
                  <w:tcW w:w="658" w:type="pct"/>
                  <w:tcBorders>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72" w:leftChars="-30" w:right="-72" w:rightChars="-30" w:firstLine="0" w:firstLineChars="0"/>
                    <w:jc w:val="center"/>
                    <w:textAlignment w:val="auto"/>
                    <w:rPr>
                      <w:rFonts w:hint="eastAsia"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pct"/>
                  <w:tcBorders>
                    <w:lef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72" w:leftChars="-30" w:right="-72" w:rightChars="-30" w:firstLine="0" w:firstLineChars="0"/>
                    <w:jc w:val="center"/>
                    <w:textAlignment w:val="auto"/>
                    <w:rPr>
                      <w:rFonts w:hint="eastAsia"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2023年</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72" w:leftChars="-30" w:right="-72" w:rightChars="-30" w:firstLine="0" w:firstLineChars="0"/>
                    <w:jc w:val="center"/>
                    <w:textAlignment w:val="auto"/>
                    <w:rPr>
                      <w:rFonts w:hint="eastAsia"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10月28日</w:t>
                  </w:r>
                </w:p>
              </w:tc>
              <w:tc>
                <w:tcPr>
                  <w:tcW w:w="797"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72" w:leftChars="-30" w:right="-72" w:rightChars="-30"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23.7-25.1</w:t>
                  </w:r>
                </w:p>
              </w:tc>
              <w:tc>
                <w:tcPr>
                  <w:tcW w:w="1049"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72" w:leftChars="-30" w:right="-72" w:rightChars="-30"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101.3-101.7</w:t>
                  </w:r>
                </w:p>
              </w:tc>
              <w:tc>
                <w:tcPr>
                  <w:tcW w:w="828"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72" w:leftChars="-30" w:right="-72" w:rightChars="-30" w:firstLine="0" w:firstLineChars="0"/>
                    <w:jc w:val="center"/>
                    <w:textAlignment w:val="auto"/>
                    <w:rPr>
                      <w:rFonts w:hint="eastAsia"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东</w:t>
                  </w:r>
                </w:p>
              </w:tc>
              <w:tc>
                <w:tcPr>
                  <w:tcW w:w="918" w:type="pct"/>
                  <w:tcBorders>
                    <w:right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72" w:leftChars="-30" w:right="-72" w:rightChars="-30"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0.9-1.0</w:t>
                  </w:r>
                </w:p>
              </w:tc>
              <w:tc>
                <w:tcPr>
                  <w:tcW w:w="658" w:type="pct"/>
                  <w:tcBorders>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72" w:leftChars="-30" w:right="-72" w:rightChars="-30" w:firstLine="0" w:firstLineChars="0"/>
                    <w:jc w:val="center"/>
                    <w:textAlignment w:val="auto"/>
                    <w:rPr>
                      <w:rFonts w:hint="eastAsia"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pct"/>
                  <w:tcBorders>
                    <w:lef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72" w:leftChars="-30" w:right="-72" w:rightChars="-30" w:firstLine="0" w:firstLineChars="0"/>
                    <w:jc w:val="center"/>
                    <w:textAlignment w:val="auto"/>
                    <w:rPr>
                      <w:rFonts w:hint="eastAsia"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2023年</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72" w:leftChars="-30" w:right="-72" w:rightChars="-30" w:firstLine="0" w:firstLineChars="0"/>
                    <w:jc w:val="center"/>
                    <w:textAlignment w:val="auto"/>
                    <w:rPr>
                      <w:rFonts w:hint="eastAsia"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10月29日</w:t>
                  </w:r>
                </w:p>
              </w:tc>
              <w:tc>
                <w:tcPr>
                  <w:tcW w:w="797"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72" w:leftChars="-30" w:right="-72" w:rightChars="-30"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23.0-24.5</w:t>
                  </w:r>
                </w:p>
              </w:tc>
              <w:tc>
                <w:tcPr>
                  <w:tcW w:w="1049"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72" w:leftChars="-30" w:right="-72" w:rightChars="-30"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101.3-101.6</w:t>
                  </w:r>
                </w:p>
              </w:tc>
              <w:tc>
                <w:tcPr>
                  <w:tcW w:w="828"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72" w:leftChars="-30" w:right="-72" w:rightChars="-30" w:firstLine="0" w:firstLineChars="0"/>
                    <w:jc w:val="center"/>
                    <w:textAlignment w:val="auto"/>
                    <w:rPr>
                      <w:rFonts w:hint="eastAsia"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东</w:t>
                  </w:r>
                </w:p>
              </w:tc>
              <w:tc>
                <w:tcPr>
                  <w:tcW w:w="918" w:type="pct"/>
                  <w:tcBorders>
                    <w:right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72" w:leftChars="-30" w:right="-72" w:rightChars="-30"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0.8-1.0</w:t>
                  </w:r>
                </w:p>
              </w:tc>
              <w:tc>
                <w:tcPr>
                  <w:tcW w:w="658" w:type="pct"/>
                  <w:tcBorders>
                    <w:right w:val="single" w:color="000000" w:sz="8"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72" w:leftChars="-30" w:right="-72" w:rightChars="-30" w:firstLine="0" w:firstLineChars="0"/>
                    <w:jc w:val="center"/>
                    <w:textAlignment w:val="auto"/>
                    <w:rPr>
                      <w:rFonts w:hint="eastAsia"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晴</w:t>
                  </w:r>
                </w:p>
              </w:tc>
            </w:tr>
          </w:tbl>
          <w:p>
            <w:pPr>
              <w:pStyle w:val="48"/>
              <w:keepNext w:val="0"/>
              <w:keepLines w:val="0"/>
              <w:suppressLineNumbers w:val="0"/>
              <w:spacing w:before="0" w:beforeAutospacing="0" w:after="0" w:afterAutospacing="0"/>
              <w:ind w:left="0" w:right="0"/>
              <w:rPr>
                <w:rFonts w:hint="eastAsia" w:ascii="Times New Roman" w:hAnsi="Times New Roman" w:eastAsia="宋体" w:cs="Times New Roman"/>
              </w:rPr>
            </w:pPr>
            <w:r>
              <w:rPr>
                <w:rFonts w:hint="eastAsia" w:ascii="Times New Roman" w:hAnsi="Times New Roman" w:eastAsia="宋体" w:cs="Times New Roman"/>
              </w:rPr>
              <w:t>表</w:t>
            </w:r>
            <w:r>
              <w:rPr>
                <w:rFonts w:hint="eastAsia" w:ascii="Times New Roman" w:hAnsi="Times New Roman" w:eastAsia="宋体" w:cs="Times New Roman"/>
                <w:lang w:val="en-US" w:eastAsia="zh-CN"/>
              </w:rPr>
              <w:t>3</w:t>
            </w:r>
            <w:r>
              <w:rPr>
                <w:rFonts w:hint="eastAsia" w:ascii="Times New Roman" w:hAnsi="Times New Roman" w:eastAsia="宋体" w:cs="Times New Roman"/>
              </w:rPr>
              <w:t>-</w:t>
            </w:r>
            <w:r>
              <w:rPr>
                <w:rFonts w:hint="eastAsia" w:ascii="Times New Roman" w:hAnsi="Times New Roman" w:eastAsia="宋体" w:cs="Times New Roman"/>
                <w:lang w:val="en-US" w:eastAsia="zh-CN"/>
              </w:rPr>
              <w:t>4</w:t>
            </w:r>
            <w:r>
              <w:rPr>
                <w:rFonts w:hint="eastAsia" w:ascii="Times New Roman" w:hAnsi="Times New Roman" w:eastAsia="宋体" w:cs="Times New Roman"/>
              </w:rPr>
              <w:t xml:space="preserve">   其他污染物环境质量现状（监测结果）表</w:t>
            </w:r>
          </w:p>
          <w:tbl>
            <w:tblPr>
              <w:tblStyle w:val="25"/>
              <w:tblW w:w="4695"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305"/>
              <w:gridCol w:w="846"/>
              <w:gridCol w:w="804"/>
              <w:gridCol w:w="887"/>
              <w:gridCol w:w="902"/>
              <w:gridCol w:w="889"/>
              <w:gridCol w:w="943"/>
              <w:gridCol w:w="879"/>
              <w:gridCol w:w="834"/>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87"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72" w:leftChars="-30" w:right="-72" w:rightChars="-3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监测日期</w:t>
                  </w:r>
                </w:p>
              </w:tc>
              <w:tc>
                <w:tcPr>
                  <w:tcW w:w="4212" w:type="pct"/>
                  <w:gridSpan w:val="8"/>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72" w:leftChars="-30" w:right="-72" w:rightChars="-30" w:firstLine="0" w:firstLineChars="0"/>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监测点位、频次及检测项目、结果</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87"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72" w:leftChars="-30" w:right="-72" w:rightChars="-30" w:firstLine="0" w:firstLineChars="0"/>
                    <w:jc w:val="center"/>
                    <w:textAlignment w:val="auto"/>
                    <w:rPr>
                      <w:rFonts w:hint="default" w:ascii="Times New Roman" w:hAnsi="Times New Roman" w:cs="Times New Roman"/>
                      <w:sz w:val="21"/>
                      <w:szCs w:val="21"/>
                    </w:rPr>
                  </w:pPr>
                </w:p>
              </w:tc>
              <w:tc>
                <w:tcPr>
                  <w:tcW w:w="4212" w:type="pct"/>
                  <w:gridSpan w:val="8"/>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72" w:leftChars="-30" w:right="-72" w:rightChars="-3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当季主导风向下风向</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87" w:hRule="atLeast"/>
                <w:jc w:val="center"/>
              </w:trPr>
              <w:tc>
                <w:tcPr>
                  <w:tcW w:w="78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72" w:leftChars="-30" w:right="-72" w:rightChars="-3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检测项目</w:t>
                  </w:r>
                </w:p>
              </w:tc>
              <w:tc>
                <w:tcPr>
                  <w:tcW w:w="2074" w:type="pct"/>
                  <w:gridSpan w:val="4"/>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72" w:leftChars="-30" w:right="-72" w:rightChars="-3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氨</w:t>
                  </w:r>
                  <w:r>
                    <w:rPr>
                      <w:rFonts w:hint="eastAsia" w:ascii="Times New Roman" w:hAnsi="Times New Roman" w:eastAsia="宋体" w:cs="Times New Roman"/>
                      <w:color w:val="000000"/>
                      <w:kern w:val="0"/>
                      <w:sz w:val="21"/>
                      <w:szCs w:val="21"/>
                      <w:lang w:val="en-US" w:eastAsia="zh-CN" w:bidi="ar-SA"/>
                    </w:rPr>
                    <w:t>气</w:t>
                  </w:r>
                </w:p>
              </w:tc>
              <w:tc>
                <w:tcPr>
                  <w:tcW w:w="2138" w:type="pct"/>
                  <w:gridSpan w:val="4"/>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72" w:leftChars="-30" w:right="-72" w:rightChars="-3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硫化氢</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78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72" w:leftChars="-30" w:right="-72" w:rightChars="-30" w:firstLine="0" w:firstLineChars="0"/>
                    <w:jc w:val="center"/>
                    <w:textAlignment w:val="auto"/>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eastAsia="zh-CN"/>
                    </w:rPr>
                    <w:t>监测频次</w:t>
                  </w:r>
                </w:p>
              </w:tc>
              <w:tc>
                <w:tcPr>
                  <w:tcW w:w="51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72" w:leftChars="-30" w:right="-72" w:rightChars="-30"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第一次</w:t>
                  </w:r>
                </w:p>
              </w:tc>
              <w:tc>
                <w:tcPr>
                  <w:tcW w:w="48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72" w:leftChars="-30" w:right="-72" w:rightChars="-30"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第二次</w:t>
                  </w:r>
                </w:p>
              </w:tc>
              <w:tc>
                <w:tcPr>
                  <w:tcW w:w="53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72" w:leftChars="-30" w:right="-72" w:rightChars="-30"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第三次</w:t>
                  </w:r>
                </w:p>
              </w:tc>
              <w:tc>
                <w:tcPr>
                  <w:tcW w:w="54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72" w:leftChars="-30" w:right="-72" w:rightChars="-30"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均值</w:t>
                  </w:r>
                </w:p>
              </w:tc>
              <w:tc>
                <w:tcPr>
                  <w:tcW w:w="53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72" w:leftChars="-30" w:right="-72" w:rightChars="-3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第一次</w:t>
                  </w:r>
                </w:p>
              </w:tc>
              <w:tc>
                <w:tcPr>
                  <w:tcW w:w="56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72" w:leftChars="-30" w:right="-72" w:rightChars="-3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第二次</w:t>
                  </w:r>
                </w:p>
              </w:tc>
              <w:tc>
                <w:tcPr>
                  <w:tcW w:w="53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72" w:leftChars="-30" w:right="-72" w:rightChars="-3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第三次</w:t>
                  </w:r>
                </w:p>
              </w:tc>
              <w:tc>
                <w:tcPr>
                  <w:tcW w:w="50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72" w:leftChars="-30" w:right="-72" w:rightChars="-3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均值</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78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72" w:leftChars="-30" w:right="-72" w:rightChars="-30" w:firstLine="0" w:firstLineChars="0"/>
                    <w:jc w:val="center"/>
                    <w:textAlignment w:val="auto"/>
                    <w:rPr>
                      <w:rFonts w:hint="default" w:ascii="Times New Roman" w:hAnsi="Times New Roman" w:cs="Times New Roman"/>
                      <w:kern w:val="2"/>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10月27日</w:t>
                  </w:r>
                </w:p>
              </w:tc>
              <w:tc>
                <w:tcPr>
                  <w:tcW w:w="51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72" w:leftChars="-30" w:right="-72" w:rightChars="-3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0.02</w:t>
                  </w:r>
                </w:p>
              </w:tc>
              <w:tc>
                <w:tcPr>
                  <w:tcW w:w="48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72" w:leftChars="-30" w:right="-72" w:rightChars="-3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0.02</w:t>
                  </w:r>
                </w:p>
              </w:tc>
              <w:tc>
                <w:tcPr>
                  <w:tcW w:w="53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72" w:leftChars="-30" w:right="-72" w:rightChars="-3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0.01</w:t>
                  </w:r>
                </w:p>
              </w:tc>
              <w:tc>
                <w:tcPr>
                  <w:tcW w:w="54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72" w:leftChars="-30" w:right="-72" w:rightChars="-3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0.02</w:t>
                  </w:r>
                </w:p>
              </w:tc>
              <w:tc>
                <w:tcPr>
                  <w:tcW w:w="53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72" w:leftChars="-30" w:right="-72" w:rightChars="-3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0.004</w:t>
                  </w:r>
                </w:p>
              </w:tc>
              <w:tc>
                <w:tcPr>
                  <w:tcW w:w="56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72" w:leftChars="-30" w:right="-72" w:rightChars="-3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0.003</w:t>
                  </w:r>
                </w:p>
              </w:tc>
              <w:tc>
                <w:tcPr>
                  <w:tcW w:w="53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72" w:leftChars="-30" w:right="-72" w:rightChars="-3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0.002</w:t>
                  </w:r>
                </w:p>
              </w:tc>
              <w:tc>
                <w:tcPr>
                  <w:tcW w:w="50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72" w:leftChars="-30" w:right="-72" w:rightChars="-3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fldChar w:fldCharType="begin"/>
                  </w:r>
                  <w:r>
                    <w:rPr>
                      <w:rFonts w:hint="eastAsia" w:ascii="Times New Roman" w:hAnsi="Times New Roman" w:eastAsia="宋体" w:cs="Times New Roman"/>
                      <w:kern w:val="2"/>
                      <w:sz w:val="21"/>
                      <w:szCs w:val="21"/>
                      <w:lang w:val="en-US" w:eastAsia="zh-CN" w:bidi="ar-SA"/>
                    </w:rPr>
                    <w:instrText xml:space="preserve"> = average(C6:E6) \* MERGEFORMAT </w:instrText>
                  </w:r>
                  <w:r>
                    <w:rPr>
                      <w:rFonts w:hint="eastAsia" w:ascii="Times New Roman" w:hAnsi="Times New Roman" w:eastAsia="宋体" w:cs="Times New Roman"/>
                      <w:kern w:val="2"/>
                      <w:sz w:val="21"/>
                      <w:szCs w:val="21"/>
                      <w:lang w:val="en-US" w:eastAsia="zh-CN" w:bidi="ar-SA"/>
                    </w:rPr>
                    <w:fldChar w:fldCharType="separate"/>
                  </w:r>
                  <w:r>
                    <w:rPr>
                      <w:rFonts w:hint="eastAsia" w:ascii="Times New Roman" w:hAnsi="Times New Roman" w:eastAsia="宋体" w:cs="Times New Roman"/>
                      <w:kern w:val="2"/>
                      <w:sz w:val="21"/>
                      <w:szCs w:val="21"/>
                      <w:lang w:val="en-US" w:eastAsia="zh-CN" w:bidi="ar-SA"/>
                    </w:rPr>
                    <w:t>0.003</w:t>
                  </w:r>
                  <w:r>
                    <w:rPr>
                      <w:rFonts w:hint="eastAsia" w:ascii="Times New Roman" w:hAnsi="Times New Roman" w:eastAsia="宋体" w:cs="Times New Roman"/>
                      <w:kern w:val="2"/>
                      <w:sz w:val="21"/>
                      <w:szCs w:val="21"/>
                      <w:lang w:val="en-US" w:eastAsia="zh-CN" w:bidi="ar-SA"/>
                    </w:rPr>
                    <w:fldChar w:fldCharType="end"/>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78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72" w:leftChars="-30" w:right="-72" w:rightChars="-3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10月28日</w:t>
                  </w:r>
                </w:p>
              </w:tc>
              <w:tc>
                <w:tcPr>
                  <w:tcW w:w="51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72" w:leftChars="-30" w:right="-72" w:rightChars="-3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0.02</w:t>
                  </w:r>
                </w:p>
              </w:tc>
              <w:tc>
                <w:tcPr>
                  <w:tcW w:w="48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72" w:leftChars="-30" w:right="-72" w:rightChars="-3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0.02</w:t>
                  </w:r>
                </w:p>
              </w:tc>
              <w:tc>
                <w:tcPr>
                  <w:tcW w:w="53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72" w:leftChars="-30" w:right="-72" w:rightChars="-3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0.02</w:t>
                  </w:r>
                </w:p>
              </w:tc>
              <w:tc>
                <w:tcPr>
                  <w:tcW w:w="54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72" w:leftChars="-30" w:right="-72" w:rightChars="-3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0.02</w:t>
                  </w:r>
                </w:p>
              </w:tc>
              <w:tc>
                <w:tcPr>
                  <w:tcW w:w="53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72" w:leftChars="-30" w:right="-72" w:rightChars="-3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0.004</w:t>
                  </w:r>
                </w:p>
              </w:tc>
              <w:tc>
                <w:tcPr>
                  <w:tcW w:w="56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72" w:leftChars="-30" w:right="-72" w:rightChars="-3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0.003</w:t>
                  </w:r>
                </w:p>
              </w:tc>
              <w:tc>
                <w:tcPr>
                  <w:tcW w:w="53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72" w:leftChars="-30" w:right="-72" w:rightChars="-3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0.002</w:t>
                  </w:r>
                </w:p>
              </w:tc>
              <w:tc>
                <w:tcPr>
                  <w:tcW w:w="50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72" w:leftChars="-30" w:right="-72" w:rightChars="-3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fldChar w:fldCharType="begin"/>
                  </w:r>
                  <w:r>
                    <w:rPr>
                      <w:rFonts w:hint="eastAsia" w:ascii="Times New Roman" w:hAnsi="Times New Roman" w:eastAsia="宋体" w:cs="Times New Roman"/>
                      <w:kern w:val="2"/>
                      <w:sz w:val="21"/>
                      <w:szCs w:val="21"/>
                      <w:lang w:val="en-US" w:eastAsia="zh-CN" w:bidi="ar-SA"/>
                    </w:rPr>
                    <w:instrText xml:space="preserve"> = average(C6:E6) \* MERGEFORMAT </w:instrText>
                  </w:r>
                  <w:r>
                    <w:rPr>
                      <w:rFonts w:hint="eastAsia" w:ascii="Times New Roman" w:hAnsi="Times New Roman" w:eastAsia="宋体" w:cs="Times New Roman"/>
                      <w:kern w:val="2"/>
                      <w:sz w:val="21"/>
                      <w:szCs w:val="21"/>
                      <w:lang w:val="en-US" w:eastAsia="zh-CN" w:bidi="ar-SA"/>
                    </w:rPr>
                    <w:fldChar w:fldCharType="separate"/>
                  </w:r>
                  <w:r>
                    <w:rPr>
                      <w:rFonts w:hint="eastAsia" w:ascii="Times New Roman" w:hAnsi="Times New Roman" w:eastAsia="宋体" w:cs="Times New Roman"/>
                      <w:kern w:val="2"/>
                      <w:sz w:val="21"/>
                      <w:szCs w:val="21"/>
                      <w:lang w:val="en-US" w:eastAsia="zh-CN" w:bidi="ar-SA"/>
                    </w:rPr>
                    <w:t>0.003</w:t>
                  </w:r>
                  <w:r>
                    <w:rPr>
                      <w:rFonts w:hint="eastAsia" w:ascii="Times New Roman" w:hAnsi="Times New Roman" w:eastAsia="宋体" w:cs="Times New Roman"/>
                      <w:kern w:val="2"/>
                      <w:sz w:val="21"/>
                      <w:szCs w:val="21"/>
                      <w:lang w:val="en-US" w:eastAsia="zh-CN" w:bidi="ar-SA"/>
                    </w:rPr>
                    <w:fldChar w:fldCharType="end"/>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78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72" w:leftChars="-30" w:right="-72" w:rightChars="-3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10月29日</w:t>
                  </w:r>
                </w:p>
              </w:tc>
              <w:tc>
                <w:tcPr>
                  <w:tcW w:w="51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72" w:leftChars="-30" w:right="-72" w:rightChars="-3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0.02</w:t>
                  </w:r>
                </w:p>
              </w:tc>
              <w:tc>
                <w:tcPr>
                  <w:tcW w:w="48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72" w:leftChars="-30" w:right="-72" w:rightChars="-3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0.02</w:t>
                  </w:r>
                </w:p>
              </w:tc>
              <w:tc>
                <w:tcPr>
                  <w:tcW w:w="53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72" w:leftChars="-30" w:right="-72" w:rightChars="-3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0.02</w:t>
                  </w:r>
                </w:p>
              </w:tc>
              <w:tc>
                <w:tcPr>
                  <w:tcW w:w="54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72" w:leftChars="-30" w:right="-72" w:rightChars="-3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0.02</w:t>
                  </w:r>
                </w:p>
              </w:tc>
              <w:tc>
                <w:tcPr>
                  <w:tcW w:w="53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72" w:leftChars="-30" w:right="-72" w:rightChars="-3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0.004</w:t>
                  </w:r>
                </w:p>
              </w:tc>
              <w:tc>
                <w:tcPr>
                  <w:tcW w:w="56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72" w:leftChars="-30" w:right="-72" w:rightChars="-3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0.003</w:t>
                  </w:r>
                </w:p>
              </w:tc>
              <w:tc>
                <w:tcPr>
                  <w:tcW w:w="53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72" w:leftChars="-30" w:right="-72" w:rightChars="-3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0.002</w:t>
                  </w:r>
                </w:p>
              </w:tc>
              <w:tc>
                <w:tcPr>
                  <w:tcW w:w="50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72" w:leftChars="-30" w:right="-72" w:rightChars="-3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fldChar w:fldCharType="begin"/>
                  </w:r>
                  <w:r>
                    <w:rPr>
                      <w:rFonts w:hint="eastAsia" w:ascii="Times New Roman" w:hAnsi="Times New Roman" w:eastAsia="宋体" w:cs="Times New Roman"/>
                      <w:kern w:val="2"/>
                      <w:sz w:val="21"/>
                      <w:szCs w:val="21"/>
                      <w:lang w:val="en-US" w:eastAsia="zh-CN" w:bidi="ar-SA"/>
                    </w:rPr>
                    <w:instrText xml:space="preserve"> = average(C6:E6) \* MERGEFORMAT </w:instrText>
                  </w:r>
                  <w:r>
                    <w:rPr>
                      <w:rFonts w:hint="eastAsia" w:ascii="Times New Roman" w:hAnsi="Times New Roman" w:eastAsia="宋体" w:cs="Times New Roman"/>
                      <w:kern w:val="2"/>
                      <w:sz w:val="21"/>
                      <w:szCs w:val="21"/>
                      <w:lang w:val="en-US" w:eastAsia="zh-CN" w:bidi="ar-SA"/>
                    </w:rPr>
                    <w:fldChar w:fldCharType="separate"/>
                  </w:r>
                  <w:r>
                    <w:rPr>
                      <w:rFonts w:hint="eastAsia" w:ascii="Times New Roman" w:hAnsi="Times New Roman" w:eastAsia="宋体" w:cs="Times New Roman"/>
                      <w:kern w:val="2"/>
                      <w:sz w:val="21"/>
                      <w:szCs w:val="21"/>
                      <w:lang w:val="en-US" w:eastAsia="zh-CN" w:bidi="ar-SA"/>
                    </w:rPr>
                    <w:t>0.003</w:t>
                  </w:r>
                  <w:r>
                    <w:rPr>
                      <w:rFonts w:hint="eastAsia" w:ascii="Times New Roman" w:hAnsi="Times New Roman" w:eastAsia="宋体" w:cs="Times New Roman"/>
                      <w:kern w:val="2"/>
                      <w:sz w:val="21"/>
                      <w:szCs w:val="21"/>
                      <w:lang w:val="en-US" w:eastAsia="zh-CN" w:bidi="ar-SA"/>
                    </w:rPr>
                    <w:fldChar w:fldCharType="end"/>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78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72" w:leftChars="-30" w:right="-72" w:rightChars="-3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标准限值</w:t>
                  </w:r>
                </w:p>
              </w:tc>
              <w:tc>
                <w:tcPr>
                  <w:tcW w:w="2074" w:type="pct"/>
                  <w:gridSpan w:val="4"/>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2" w:rightChars="-3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0.2</w:t>
                  </w:r>
                </w:p>
              </w:tc>
              <w:tc>
                <w:tcPr>
                  <w:tcW w:w="2138" w:type="pct"/>
                  <w:gridSpan w:val="4"/>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72" w:leftChars="-30" w:right="-72" w:rightChars="-3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0.01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78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72" w:leftChars="-30" w:right="-72" w:rightChars="-3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单位</w:t>
                  </w:r>
                </w:p>
              </w:tc>
              <w:tc>
                <w:tcPr>
                  <w:tcW w:w="51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72" w:leftChars="-30" w:right="-72" w:rightChars="-3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2"/>
                      <w:sz w:val="21"/>
                      <w:szCs w:val="21"/>
                      <w:lang w:val="en-US" w:eastAsia="zh-CN" w:bidi="ar-SA"/>
                    </w:rPr>
                    <w:t>mg/m</w:t>
                  </w:r>
                  <w:r>
                    <w:rPr>
                      <w:rFonts w:hint="default" w:ascii="Times New Roman" w:hAnsi="Times New Roman" w:cs="Times New Roman"/>
                      <w:kern w:val="2"/>
                      <w:sz w:val="21"/>
                      <w:szCs w:val="21"/>
                      <w:vertAlign w:val="superscript"/>
                      <w:lang w:val="en-US" w:eastAsia="zh-CN" w:bidi="ar-SA"/>
                    </w:rPr>
                    <w:t>3</w:t>
                  </w:r>
                </w:p>
              </w:tc>
              <w:tc>
                <w:tcPr>
                  <w:tcW w:w="48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72" w:leftChars="-30" w:right="-72" w:rightChars="-3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2"/>
                      <w:sz w:val="21"/>
                      <w:szCs w:val="21"/>
                      <w:lang w:val="en-US" w:eastAsia="zh-CN" w:bidi="ar-SA"/>
                    </w:rPr>
                    <w:t>mg/m</w:t>
                  </w:r>
                  <w:r>
                    <w:rPr>
                      <w:rFonts w:hint="default" w:ascii="Times New Roman" w:hAnsi="Times New Roman" w:cs="Times New Roman"/>
                      <w:kern w:val="2"/>
                      <w:sz w:val="21"/>
                      <w:szCs w:val="21"/>
                      <w:vertAlign w:val="superscript"/>
                      <w:lang w:val="en-US" w:eastAsia="zh-CN" w:bidi="ar-SA"/>
                    </w:rPr>
                    <w:t>3</w:t>
                  </w:r>
                </w:p>
              </w:tc>
              <w:tc>
                <w:tcPr>
                  <w:tcW w:w="53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72" w:leftChars="-30" w:right="-72" w:rightChars="-30" w:firstLine="0" w:firstLineChars="0"/>
                    <w:jc w:val="center"/>
                    <w:textAlignment w:val="auto"/>
                    <w:rPr>
                      <w:rFonts w:hint="default" w:ascii="Times New Roman" w:hAnsi="Times New Roman" w:cs="Times New Roman"/>
                      <w:kern w:val="2"/>
                      <w:sz w:val="21"/>
                      <w:szCs w:val="21"/>
                      <w:lang w:val="en-US" w:eastAsia="zh-CN" w:bidi="ar-SA"/>
                    </w:rPr>
                  </w:pPr>
                  <w:r>
                    <w:rPr>
                      <w:rFonts w:hint="default" w:ascii="Times New Roman" w:hAnsi="Times New Roman" w:cs="Times New Roman"/>
                      <w:kern w:val="2"/>
                      <w:sz w:val="21"/>
                      <w:szCs w:val="21"/>
                      <w:lang w:val="en-US" w:eastAsia="zh-CN" w:bidi="ar-SA"/>
                    </w:rPr>
                    <w:t>mg/m</w:t>
                  </w:r>
                  <w:r>
                    <w:rPr>
                      <w:rFonts w:hint="default" w:ascii="Times New Roman" w:hAnsi="Times New Roman" w:cs="Times New Roman"/>
                      <w:kern w:val="2"/>
                      <w:sz w:val="21"/>
                      <w:szCs w:val="21"/>
                      <w:vertAlign w:val="superscript"/>
                      <w:lang w:val="en-US" w:eastAsia="zh-CN" w:bidi="ar-SA"/>
                    </w:rPr>
                    <w:t>3</w:t>
                  </w:r>
                </w:p>
              </w:tc>
              <w:tc>
                <w:tcPr>
                  <w:tcW w:w="54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72" w:leftChars="-30" w:right="-72" w:rightChars="-30" w:firstLine="0" w:firstLineChars="0"/>
                    <w:jc w:val="center"/>
                    <w:textAlignment w:val="auto"/>
                    <w:rPr>
                      <w:rFonts w:hint="default" w:ascii="Times New Roman" w:hAnsi="Times New Roman" w:cs="Times New Roman"/>
                      <w:kern w:val="2"/>
                      <w:sz w:val="21"/>
                      <w:szCs w:val="21"/>
                      <w:lang w:val="en-US" w:eastAsia="zh-CN" w:bidi="ar-SA"/>
                    </w:rPr>
                  </w:pPr>
                  <w:r>
                    <w:rPr>
                      <w:rFonts w:hint="default" w:ascii="Times New Roman" w:hAnsi="Times New Roman" w:cs="Times New Roman"/>
                      <w:kern w:val="2"/>
                      <w:sz w:val="21"/>
                      <w:szCs w:val="21"/>
                      <w:lang w:val="en-US" w:eastAsia="zh-CN" w:bidi="ar-SA"/>
                    </w:rPr>
                    <w:t>mg/m</w:t>
                  </w:r>
                  <w:r>
                    <w:rPr>
                      <w:rFonts w:hint="default" w:ascii="Times New Roman" w:hAnsi="Times New Roman" w:cs="Times New Roman"/>
                      <w:kern w:val="2"/>
                      <w:sz w:val="21"/>
                      <w:szCs w:val="21"/>
                      <w:vertAlign w:val="superscript"/>
                      <w:lang w:val="en-US" w:eastAsia="zh-CN" w:bidi="ar-SA"/>
                    </w:rPr>
                    <w:t>3</w:t>
                  </w:r>
                </w:p>
              </w:tc>
              <w:tc>
                <w:tcPr>
                  <w:tcW w:w="53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72" w:leftChars="-30" w:right="-72" w:rightChars="-30" w:firstLine="0" w:firstLineChars="0"/>
                    <w:jc w:val="center"/>
                    <w:textAlignment w:val="auto"/>
                    <w:rPr>
                      <w:rFonts w:hint="default" w:ascii="Times New Roman" w:hAnsi="Times New Roman" w:cs="Times New Roman"/>
                      <w:kern w:val="2"/>
                      <w:sz w:val="21"/>
                      <w:szCs w:val="21"/>
                      <w:lang w:val="en-US" w:eastAsia="zh-CN" w:bidi="ar-SA"/>
                    </w:rPr>
                  </w:pPr>
                  <w:r>
                    <w:rPr>
                      <w:rFonts w:hint="default" w:ascii="Times New Roman" w:hAnsi="Times New Roman" w:cs="Times New Roman"/>
                      <w:kern w:val="2"/>
                      <w:sz w:val="21"/>
                      <w:szCs w:val="21"/>
                      <w:lang w:val="en-US" w:eastAsia="zh-CN" w:bidi="ar-SA"/>
                    </w:rPr>
                    <w:t>mg/m</w:t>
                  </w:r>
                  <w:r>
                    <w:rPr>
                      <w:rFonts w:hint="default" w:ascii="Times New Roman" w:hAnsi="Times New Roman" w:cs="Times New Roman"/>
                      <w:kern w:val="2"/>
                      <w:sz w:val="21"/>
                      <w:szCs w:val="21"/>
                      <w:vertAlign w:val="superscript"/>
                      <w:lang w:val="en-US" w:eastAsia="zh-CN" w:bidi="ar-SA"/>
                    </w:rPr>
                    <w:t>3</w:t>
                  </w:r>
                </w:p>
              </w:tc>
              <w:tc>
                <w:tcPr>
                  <w:tcW w:w="56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72" w:leftChars="-30" w:right="-72" w:rightChars="-30" w:firstLine="0" w:firstLineChars="0"/>
                    <w:jc w:val="center"/>
                    <w:textAlignment w:val="auto"/>
                    <w:rPr>
                      <w:rFonts w:hint="default" w:ascii="Times New Roman" w:hAnsi="Times New Roman" w:cs="Times New Roman"/>
                      <w:kern w:val="2"/>
                      <w:sz w:val="21"/>
                      <w:szCs w:val="21"/>
                      <w:lang w:val="en-US" w:eastAsia="zh-CN" w:bidi="ar-SA"/>
                    </w:rPr>
                  </w:pPr>
                  <w:r>
                    <w:rPr>
                      <w:rFonts w:hint="default" w:ascii="Times New Roman" w:hAnsi="Times New Roman" w:cs="Times New Roman"/>
                      <w:kern w:val="2"/>
                      <w:sz w:val="21"/>
                      <w:szCs w:val="21"/>
                      <w:lang w:val="en-US" w:eastAsia="zh-CN" w:bidi="ar-SA"/>
                    </w:rPr>
                    <w:t>mg/m</w:t>
                  </w:r>
                  <w:r>
                    <w:rPr>
                      <w:rFonts w:hint="default" w:ascii="Times New Roman" w:hAnsi="Times New Roman" w:cs="Times New Roman"/>
                      <w:kern w:val="2"/>
                      <w:sz w:val="21"/>
                      <w:szCs w:val="21"/>
                      <w:vertAlign w:val="superscript"/>
                      <w:lang w:val="en-US" w:eastAsia="zh-CN" w:bidi="ar-SA"/>
                    </w:rPr>
                    <w:t>3</w:t>
                  </w:r>
                </w:p>
              </w:tc>
              <w:tc>
                <w:tcPr>
                  <w:tcW w:w="53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72" w:leftChars="-30" w:right="-72" w:rightChars="-30" w:firstLine="0" w:firstLineChars="0"/>
                    <w:jc w:val="center"/>
                    <w:textAlignment w:val="auto"/>
                    <w:rPr>
                      <w:rFonts w:hint="default" w:ascii="Times New Roman" w:hAnsi="Times New Roman" w:cs="Times New Roman"/>
                      <w:kern w:val="2"/>
                      <w:sz w:val="21"/>
                      <w:szCs w:val="21"/>
                      <w:lang w:val="en-US" w:eastAsia="zh-CN" w:bidi="ar-SA"/>
                    </w:rPr>
                  </w:pPr>
                  <w:r>
                    <w:rPr>
                      <w:rFonts w:hint="default" w:ascii="Times New Roman" w:hAnsi="Times New Roman" w:cs="Times New Roman"/>
                      <w:kern w:val="2"/>
                      <w:sz w:val="21"/>
                      <w:szCs w:val="21"/>
                      <w:lang w:val="en-US" w:eastAsia="zh-CN" w:bidi="ar-SA"/>
                    </w:rPr>
                    <w:t>mg/m</w:t>
                  </w:r>
                  <w:r>
                    <w:rPr>
                      <w:rFonts w:hint="default" w:ascii="Times New Roman" w:hAnsi="Times New Roman" w:cs="Times New Roman"/>
                      <w:kern w:val="2"/>
                      <w:sz w:val="21"/>
                      <w:szCs w:val="21"/>
                      <w:vertAlign w:val="superscript"/>
                      <w:lang w:val="en-US" w:eastAsia="zh-CN" w:bidi="ar-SA"/>
                    </w:rPr>
                    <w:t>3</w:t>
                  </w:r>
                </w:p>
              </w:tc>
              <w:tc>
                <w:tcPr>
                  <w:tcW w:w="50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72" w:leftChars="-30" w:right="-72" w:rightChars="-30" w:firstLine="0" w:firstLineChars="0"/>
                    <w:jc w:val="center"/>
                    <w:textAlignment w:val="auto"/>
                    <w:rPr>
                      <w:rFonts w:hint="default" w:ascii="Times New Roman" w:hAnsi="Times New Roman" w:cs="Times New Roman"/>
                      <w:kern w:val="2"/>
                      <w:sz w:val="21"/>
                      <w:szCs w:val="21"/>
                      <w:lang w:val="en-US" w:eastAsia="zh-CN" w:bidi="ar-SA"/>
                    </w:rPr>
                  </w:pPr>
                  <w:r>
                    <w:rPr>
                      <w:rFonts w:hint="default" w:ascii="Times New Roman" w:hAnsi="Times New Roman" w:cs="Times New Roman"/>
                      <w:kern w:val="2"/>
                      <w:sz w:val="21"/>
                      <w:szCs w:val="21"/>
                      <w:lang w:val="en-US" w:eastAsia="zh-CN" w:bidi="ar-SA"/>
                    </w:rPr>
                    <w:t>mg/m</w:t>
                  </w:r>
                  <w:r>
                    <w:rPr>
                      <w:rFonts w:hint="default" w:ascii="Times New Roman" w:hAnsi="Times New Roman" w:cs="Times New Roman"/>
                      <w:kern w:val="2"/>
                      <w:sz w:val="21"/>
                      <w:szCs w:val="21"/>
                      <w:vertAlign w:val="superscript"/>
                      <w:lang w:val="en-US" w:eastAsia="zh-CN" w:bidi="ar-SA"/>
                    </w:rPr>
                    <w:t>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78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72" w:leftChars="-30" w:right="-72" w:rightChars="-3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2"/>
                      <w:sz w:val="21"/>
                      <w:szCs w:val="21"/>
                      <w:lang w:val="en-US" w:eastAsia="zh-CN" w:bidi="ar-SA"/>
                    </w:rPr>
                    <w:t>备注</w:t>
                  </w:r>
                </w:p>
              </w:tc>
              <w:tc>
                <w:tcPr>
                  <w:tcW w:w="4212" w:type="pct"/>
                  <w:gridSpan w:val="8"/>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72" w:leftChars="-30" w:right="-72" w:rightChars="-30" w:firstLine="0" w:firstLineChars="0"/>
                    <w:jc w:val="center"/>
                    <w:textAlignment w:val="auto"/>
                    <w:rPr>
                      <w:rFonts w:hint="eastAsia"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NH</w:t>
                  </w:r>
                  <w:r>
                    <w:rPr>
                      <w:rFonts w:hint="eastAsia" w:ascii="Times New Roman" w:hAnsi="Times New Roman" w:eastAsia="宋体" w:cs="Times New Roman"/>
                      <w:color w:val="000000"/>
                      <w:kern w:val="0"/>
                      <w:sz w:val="21"/>
                      <w:szCs w:val="21"/>
                      <w:vertAlign w:val="subscript"/>
                      <w:lang w:val="en-US" w:eastAsia="zh-CN" w:bidi="ar-SA"/>
                    </w:rPr>
                    <w:t>3</w:t>
                  </w:r>
                  <w:r>
                    <w:rPr>
                      <w:rFonts w:hint="eastAsia" w:ascii="Times New Roman" w:hAnsi="Times New Roman" w:eastAsia="宋体" w:cs="Times New Roman"/>
                      <w:color w:val="000000"/>
                      <w:kern w:val="0"/>
                      <w:sz w:val="21"/>
                      <w:szCs w:val="21"/>
                      <w:lang w:val="en-US" w:eastAsia="zh-CN" w:bidi="ar-SA"/>
                    </w:rPr>
                    <w:t>、H</w:t>
                  </w:r>
                  <w:r>
                    <w:rPr>
                      <w:rFonts w:hint="eastAsia" w:ascii="Times New Roman" w:hAnsi="Times New Roman" w:eastAsia="宋体" w:cs="Times New Roman"/>
                      <w:color w:val="000000"/>
                      <w:kern w:val="0"/>
                      <w:sz w:val="21"/>
                      <w:szCs w:val="21"/>
                      <w:vertAlign w:val="subscript"/>
                      <w:lang w:val="en-US" w:eastAsia="zh-CN" w:bidi="ar-SA"/>
                    </w:rPr>
                    <w:t>2</w:t>
                  </w:r>
                  <w:r>
                    <w:rPr>
                      <w:rFonts w:hint="eastAsia" w:ascii="Times New Roman" w:hAnsi="Times New Roman" w:eastAsia="宋体" w:cs="Times New Roman"/>
                      <w:color w:val="000000"/>
                      <w:kern w:val="0"/>
                      <w:sz w:val="21"/>
                      <w:szCs w:val="21"/>
                      <w:lang w:val="en-US" w:eastAsia="zh-CN" w:bidi="ar-SA"/>
                    </w:rPr>
                    <w:t>S参照</w:t>
                  </w:r>
                  <w:r>
                    <w:rPr>
                      <w:rFonts w:hint="eastAsia" w:ascii="Times New Roman" w:hAnsi="Times New Roman" w:eastAsia="宋体" w:cs="Times New Roman"/>
                      <w:sz w:val="21"/>
                      <w:szCs w:val="21"/>
                      <w:lang w:val="en-US" w:eastAsia="zh-CN"/>
                    </w:rPr>
                    <w:t>执行《环境影响评价技术导则 大气环境》（HJ2.2-2018）附录D“其他污染物空气质量浓度参考限值”</w:t>
                  </w:r>
                </w:p>
              </w:tc>
            </w:tr>
          </w:tbl>
          <w:p>
            <w:pPr>
              <w:keepNext w:val="0"/>
              <w:keepLines w:val="0"/>
              <w:widowControl w:val="0"/>
              <w:suppressLineNumbers w:val="0"/>
              <w:spacing w:before="16" w:beforeAutospacing="0" w:after="0" w:afterAutospacing="0" w:line="360" w:lineRule="auto"/>
              <w:ind w:left="23" w:right="-44" w:firstLine="480" w:firstLineChars="200"/>
              <w:jc w:val="both"/>
              <w:rPr>
                <w:rFonts w:hint="default" w:ascii="Times New Roman" w:hAnsi="Times New Roman" w:cs="Times New Roman"/>
                <w:color w:val="auto"/>
                <w:szCs w:val="20"/>
                <w:highlight w:val="none"/>
              </w:rPr>
            </w:pPr>
            <w:r>
              <w:rPr>
                <w:rFonts w:hint="eastAsia" w:ascii="Times New Roman" w:hAnsi="Times New Roman" w:eastAsia="宋体" w:cs="Times New Roman"/>
                <w:kern w:val="0"/>
                <w:sz w:val="24"/>
                <w:szCs w:val="20"/>
                <w:u w:val="none"/>
                <w:lang w:val="en-US" w:eastAsia="zh-CN" w:bidi="ar-SA"/>
              </w:rPr>
              <w:t>监测数据表明，氨气、硫化氢满足《环境影响评价技术导则 大气环境》（HJ2.2-2018）附录D“其他污染物空气质量浓度参考限值”。</w:t>
            </w:r>
          </w:p>
          <w:p>
            <w:pPr>
              <w:pStyle w:val="72"/>
              <w:keepNext w:val="0"/>
              <w:keepLines w:val="0"/>
              <w:widowControl/>
              <w:suppressLineNumbers w:val="0"/>
              <w:spacing w:before="0" w:beforeAutospacing="0" w:after="0" w:afterAutospacing="0"/>
              <w:ind w:left="0" w:right="0" w:firstLine="482"/>
              <w:rPr>
                <w:rFonts w:hint="default" w:ascii="Times New Roman" w:hAnsi="Times New Roman" w:cs="Times New Roman"/>
                <w:color w:val="auto"/>
                <w:szCs w:val="20"/>
                <w:highlight w:val="none"/>
              </w:rPr>
            </w:pPr>
            <w:r>
              <w:rPr>
                <w:rFonts w:hint="default" w:ascii="Times New Roman" w:hAnsi="Times New Roman" w:cs="Times New Roman"/>
                <w:color w:val="auto"/>
                <w:szCs w:val="20"/>
                <w:highlight w:val="none"/>
              </w:rPr>
              <w:t>2、地表水环境质量现状</w:t>
            </w:r>
          </w:p>
          <w:p>
            <w:pPr>
              <w:keepNext w:val="0"/>
              <w:keepLines w:val="0"/>
              <w:suppressLineNumbers w:val="0"/>
              <w:spacing w:before="0" w:beforeAutospacing="0" w:after="0" w:afterAutospacing="0"/>
              <w:ind w:left="0" w:right="0"/>
              <w:rPr>
                <w:rFonts w:hint="eastAsia" w:ascii="Times New Roman" w:hAnsi="Times New Roman" w:cs="Times New Roman"/>
                <w:sz w:val="24"/>
                <w:szCs w:val="24"/>
                <w:highlight w:val="none"/>
                <w:lang w:eastAsia="zh-CN"/>
              </w:rPr>
            </w:pPr>
            <w:r>
              <w:rPr>
                <w:rFonts w:hint="eastAsia" w:ascii="Times New Roman" w:hAnsi="Times New Roman" w:cs="Times New Roman"/>
                <w:sz w:val="24"/>
                <w:szCs w:val="24"/>
                <w:highlight w:val="none"/>
                <w:lang w:eastAsia="zh-CN"/>
              </w:rPr>
              <w:t>项目无生产废水产生，办公生活污水依托当地园区既有设施收集处置，用于农田施肥。</w:t>
            </w:r>
          </w:p>
          <w:p>
            <w:pPr>
              <w:keepNext w:val="0"/>
              <w:keepLines w:val="0"/>
              <w:suppressLineNumbers w:val="0"/>
              <w:spacing w:before="0" w:beforeAutospacing="0" w:after="0" w:afterAutospacing="0"/>
              <w:ind w:left="0" w:right="0"/>
              <w:rPr>
                <w:rFonts w:hint="eastAsia" w:ascii="Times New Roman" w:hAnsi="Times New Roman" w:eastAsia="宋体" w:cs="Times New Roman"/>
                <w:sz w:val="24"/>
                <w:szCs w:val="24"/>
                <w:highlight w:val="none"/>
                <w:u w:val="single"/>
                <w:lang w:val="en-US" w:eastAsia="zh-CN"/>
              </w:rPr>
            </w:pPr>
            <w:r>
              <w:rPr>
                <w:rFonts w:hint="eastAsia" w:ascii="Times New Roman" w:hAnsi="Times New Roman" w:eastAsia="宋体" w:cs="Times New Roman"/>
                <w:sz w:val="24"/>
                <w:szCs w:val="24"/>
                <w:highlight w:val="none"/>
                <w:u w:val="single"/>
                <w:lang w:eastAsia="zh-CN"/>
              </w:rPr>
              <w:t>为了解项目所在区域地表水环境质量现状，本评价引用</w:t>
            </w:r>
            <w:r>
              <w:rPr>
                <w:rFonts w:hint="eastAsia"/>
                <w:color w:val="auto"/>
                <w:sz w:val="24"/>
                <w:szCs w:val="32"/>
                <w:u w:val="single"/>
              </w:rPr>
              <w:t>《岳阳市2022年度生态环境质量公报》</w:t>
            </w:r>
            <w:r>
              <w:rPr>
                <w:rFonts w:hint="eastAsia" w:ascii="Times New Roman" w:hAnsi="Times New Roman" w:eastAsia="宋体" w:cs="Times New Roman"/>
                <w:sz w:val="24"/>
                <w:szCs w:val="24"/>
                <w:highlight w:val="none"/>
                <w:u w:val="single"/>
                <w:lang w:eastAsia="zh-CN"/>
              </w:rPr>
              <w:t>中“</w:t>
            </w:r>
            <w:r>
              <w:rPr>
                <w:rFonts w:hint="eastAsia"/>
                <w:color w:val="auto"/>
                <w:sz w:val="24"/>
                <w:szCs w:val="32"/>
                <w:u w:val="single"/>
              </w:rPr>
              <w:t>三、地表水环境--主要江河水质状况”中：</w:t>
            </w:r>
            <w:r>
              <w:rPr>
                <w:rFonts w:hint="eastAsia" w:ascii="Times New Roman" w:hAnsi="Times New Roman" w:eastAsia="宋体" w:cs="Times New Roman"/>
                <w:sz w:val="24"/>
                <w:szCs w:val="24"/>
                <w:highlight w:val="none"/>
                <w:u w:val="single"/>
                <w:lang w:eastAsia="zh-CN"/>
              </w:rPr>
              <w:t>长江干流岳阳段水体水质总体为优。5个监测断面水质均达到Ⅱ类。</w:t>
            </w:r>
            <w:r>
              <w:rPr>
                <w:rFonts w:hint="eastAsia"/>
                <w:color w:val="auto"/>
                <w:sz w:val="24"/>
                <w:szCs w:val="32"/>
                <w:u w:val="single"/>
              </w:rPr>
              <w:t>根据《岳阳市2022年度生态环境质量公报》</w:t>
            </w:r>
            <w:r>
              <w:rPr>
                <w:rFonts w:hint="eastAsia" w:ascii="Times New Roman" w:hAnsi="Times New Roman" w:eastAsia="宋体" w:cs="Times New Roman"/>
                <w:sz w:val="24"/>
                <w:szCs w:val="24"/>
                <w:highlight w:val="none"/>
                <w:u w:val="single"/>
                <w:lang w:eastAsia="zh-CN"/>
              </w:rPr>
              <w:t>长江干流岳阳段</w:t>
            </w:r>
            <w:r>
              <w:rPr>
                <w:rFonts w:hint="eastAsia"/>
                <w:color w:val="auto"/>
                <w:sz w:val="24"/>
                <w:szCs w:val="32"/>
                <w:u w:val="single"/>
              </w:rPr>
              <w:t>监测断面水质可满足《地表水环境质量标准》（GB3838-2002）中的Ⅱ类标准。</w:t>
            </w:r>
          </w:p>
          <w:p>
            <w:pPr>
              <w:pStyle w:val="72"/>
              <w:keepNext w:val="0"/>
              <w:keepLines w:val="0"/>
              <w:widowControl/>
              <w:suppressLineNumbers w:val="0"/>
              <w:spacing w:before="0" w:beforeAutospacing="0" w:after="0" w:afterAutospacing="0"/>
              <w:ind w:left="0" w:right="0" w:firstLine="482"/>
              <w:rPr>
                <w:rFonts w:hint="default" w:ascii="Times New Roman" w:hAnsi="Times New Roman" w:cs="Times New Roman"/>
                <w:color w:val="auto"/>
                <w:szCs w:val="20"/>
                <w:highlight w:val="none"/>
              </w:rPr>
            </w:pPr>
            <w:r>
              <w:rPr>
                <w:rFonts w:hint="default" w:ascii="Times New Roman" w:hAnsi="Times New Roman" w:cs="Times New Roman"/>
                <w:color w:val="auto"/>
                <w:szCs w:val="20"/>
                <w:highlight w:val="none"/>
              </w:rPr>
              <w:t>3、声环境质量现状</w:t>
            </w:r>
          </w:p>
          <w:p>
            <w:pPr>
              <w:keepNext w:val="0"/>
              <w:keepLines w:val="0"/>
              <w:suppressLineNumbers w:val="0"/>
              <w:spacing w:before="0" w:beforeAutospacing="0" w:after="0" w:afterAutospacing="0"/>
              <w:ind w:left="0" w:right="0"/>
              <w:rPr>
                <w:rFonts w:hint="default" w:ascii="Times New Roman" w:hAnsi="Times New Roman" w:cs="Times New Roman"/>
                <w:color w:val="FF0000"/>
                <w:szCs w:val="20"/>
                <w:highlight w:val="none"/>
              </w:rPr>
            </w:pPr>
            <w:r>
              <w:rPr>
                <w:rFonts w:hint="default" w:ascii="Times New Roman" w:hAnsi="Times New Roman" w:cs="Times New Roman"/>
                <w:sz w:val="24"/>
                <w:szCs w:val="24"/>
                <w:highlight w:val="none"/>
              </w:rPr>
              <w:t>本项目厂界外周边50m范围内无声环境保护目标，</w:t>
            </w:r>
            <w:r>
              <w:rPr>
                <w:rFonts w:hint="default" w:ascii="Times New Roman" w:hAnsi="Times New Roman" w:cs="Times New Roman"/>
                <w:sz w:val="24"/>
                <w:szCs w:val="20"/>
              </w:rPr>
              <w:t>根据生态环境部办公厅2020年12月24日印发的《建设项目环境影响报告表编制技术指南（污染影响类）（试行）》</w:t>
            </w:r>
            <w:r>
              <w:rPr>
                <w:rFonts w:hint="default" w:ascii="Times New Roman" w:hAnsi="Times New Roman" w:cs="Times New Roman"/>
                <w:sz w:val="24"/>
                <w:szCs w:val="24"/>
                <w:highlight w:val="none"/>
              </w:rPr>
              <w:t>，不进行声环境质量现状评价。</w:t>
            </w:r>
          </w:p>
          <w:p>
            <w:pPr>
              <w:pStyle w:val="72"/>
              <w:keepNext w:val="0"/>
              <w:keepLines w:val="0"/>
              <w:widowControl/>
              <w:suppressLineNumbers w:val="0"/>
              <w:spacing w:before="0" w:beforeAutospacing="0" w:after="0" w:afterAutospacing="0"/>
              <w:ind w:left="0" w:right="0" w:firstLine="482"/>
              <w:rPr>
                <w:rFonts w:hint="eastAsia" w:ascii="Times New Roman" w:hAnsi="Times New Roman" w:cs="Times New Roman"/>
                <w:color w:val="auto"/>
                <w:szCs w:val="20"/>
                <w:highlight w:val="none"/>
                <w:lang w:eastAsia="zh-CN"/>
              </w:rPr>
            </w:pPr>
            <w:r>
              <w:rPr>
                <w:rFonts w:hint="default" w:ascii="Times New Roman" w:hAnsi="Times New Roman" w:cs="Times New Roman"/>
                <w:color w:val="auto"/>
                <w:szCs w:val="20"/>
                <w:highlight w:val="none"/>
              </w:rPr>
              <w:t>4</w:t>
            </w:r>
            <w:r>
              <w:rPr>
                <w:rFonts w:hint="eastAsia" w:ascii="Times New Roman" w:hAnsi="Times New Roman" w:cs="Times New Roman"/>
                <w:color w:val="auto"/>
                <w:szCs w:val="20"/>
                <w:highlight w:val="none"/>
                <w:lang w:eastAsia="zh-CN"/>
              </w:rPr>
              <w:t>、土壤环境质量现状</w:t>
            </w:r>
          </w:p>
          <w:p>
            <w:pPr>
              <w:pStyle w:val="72"/>
              <w:keepNext w:val="0"/>
              <w:keepLines w:val="0"/>
              <w:widowControl/>
              <w:suppressLineNumbers w:val="0"/>
              <w:spacing w:before="0" w:beforeAutospacing="0" w:after="0" w:afterAutospacing="0"/>
              <w:ind w:left="0" w:right="0"/>
              <w:rPr>
                <w:rFonts w:hint="default" w:ascii="Times New Roman" w:hAnsi="Times New Roman" w:eastAsia="宋体" w:cs="Times New Roman"/>
                <w:b w:val="0"/>
                <w:color w:val="auto"/>
                <w:kern w:val="2"/>
                <w:sz w:val="24"/>
                <w:szCs w:val="24"/>
                <w:highlight w:val="none"/>
                <w:lang w:val="en-US" w:eastAsia="zh-CN" w:bidi="ar-SA"/>
              </w:rPr>
            </w:pPr>
            <w:r>
              <w:rPr>
                <w:rFonts w:hint="eastAsia" w:ascii="Times New Roman" w:hAnsi="Times New Roman" w:eastAsia="宋体" w:cs="Times New Roman"/>
                <w:b w:val="0"/>
                <w:color w:val="auto"/>
                <w:kern w:val="2"/>
                <w:sz w:val="24"/>
                <w:szCs w:val="24"/>
                <w:highlight w:val="none"/>
                <w:lang w:val="en-US" w:eastAsia="zh-CN" w:bidi="ar-SA"/>
              </w:rPr>
              <w:t>项目建成后厂区道路采取硬化措施，</w:t>
            </w:r>
            <w:r>
              <w:rPr>
                <w:rFonts w:hint="eastAsia" w:cs="Times New Roman"/>
                <w:b w:val="0"/>
                <w:color w:val="auto"/>
                <w:kern w:val="2"/>
                <w:sz w:val="24"/>
                <w:szCs w:val="24"/>
                <w:highlight w:val="none"/>
                <w:lang w:val="en-US" w:eastAsia="zh-CN" w:bidi="ar-SA"/>
              </w:rPr>
              <w:t>仓库</w:t>
            </w:r>
            <w:r>
              <w:rPr>
                <w:rFonts w:hint="eastAsia" w:ascii="Times New Roman" w:hAnsi="Times New Roman" w:eastAsia="宋体" w:cs="Times New Roman"/>
                <w:b w:val="0"/>
                <w:color w:val="auto"/>
                <w:kern w:val="2"/>
                <w:sz w:val="24"/>
                <w:szCs w:val="24"/>
                <w:highlight w:val="none"/>
                <w:lang w:val="en-US" w:eastAsia="zh-CN" w:bidi="ar-SA"/>
              </w:rPr>
              <w:t>、养殖区等全部做防渗处理，可有效杜绝污染物向</w:t>
            </w:r>
            <w:r>
              <w:rPr>
                <w:rFonts w:hint="eastAsia" w:cs="Times New Roman"/>
                <w:b w:val="0"/>
                <w:color w:val="auto"/>
                <w:kern w:val="2"/>
                <w:sz w:val="24"/>
                <w:szCs w:val="24"/>
                <w:highlight w:val="none"/>
                <w:lang w:val="en-US" w:eastAsia="zh-CN" w:bidi="ar-SA"/>
              </w:rPr>
              <w:t>土壤</w:t>
            </w:r>
            <w:r>
              <w:rPr>
                <w:rFonts w:hint="eastAsia" w:ascii="Times New Roman" w:hAnsi="Times New Roman" w:eastAsia="宋体" w:cs="Times New Roman"/>
                <w:b w:val="0"/>
                <w:color w:val="auto"/>
                <w:kern w:val="2"/>
                <w:sz w:val="24"/>
                <w:szCs w:val="24"/>
                <w:highlight w:val="none"/>
                <w:lang w:val="en-US" w:eastAsia="zh-CN" w:bidi="ar-SA"/>
              </w:rPr>
              <w:t>转移，基本切断对</w:t>
            </w:r>
            <w:r>
              <w:rPr>
                <w:rFonts w:hint="eastAsia" w:cs="Times New Roman"/>
                <w:b w:val="0"/>
                <w:color w:val="auto"/>
                <w:kern w:val="2"/>
                <w:sz w:val="24"/>
                <w:szCs w:val="24"/>
                <w:highlight w:val="none"/>
                <w:lang w:val="en-US" w:eastAsia="zh-CN" w:bidi="ar-SA"/>
              </w:rPr>
              <w:t>土壤的</w:t>
            </w:r>
            <w:r>
              <w:rPr>
                <w:rFonts w:hint="eastAsia" w:ascii="Times New Roman" w:hAnsi="Times New Roman" w:eastAsia="宋体" w:cs="Times New Roman"/>
                <w:b w:val="0"/>
                <w:color w:val="auto"/>
                <w:kern w:val="2"/>
                <w:sz w:val="24"/>
                <w:szCs w:val="24"/>
                <w:highlight w:val="none"/>
                <w:lang w:val="en-US" w:eastAsia="zh-CN" w:bidi="ar-SA"/>
              </w:rPr>
              <w:t>污染途径。可不开展</w:t>
            </w:r>
            <w:r>
              <w:rPr>
                <w:rFonts w:hint="eastAsia" w:cs="Times New Roman"/>
                <w:b w:val="0"/>
                <w:color w:val="auto"/>
                <w:kern w:val="2"/>
                <w:sz w:val="24"/>
                <w:szCs w:val="24"/>
                <w:highlight w:val="none"/>
                <w:lang w:val="en-US" w:eastAsia="zh-CN" w:bidi="ar-SA"/>
              </w:rPr>
              <w:t>土壤</w:t>
            </w:r>
            <w:r>
              <w:rPr>
                <w:rFonts w:hint="eastAsia" w:ascii="Times New Roman" w:hAnsi="Times New Roman" w:eastAsia="宋体" w:cs="Times New Roman"/>
                <w:b w:val="0"/>
                <w:color w:val="auto"/>
                <w:kern w:val="2"/>
                <w:sz w:val="24"/>
                <w:szCs w:val="24"/>
                <w:highlight w:val="none"/>
                <w:lang w:val="en-US" w:eastAsia="zh-CN" w:bidi="ar-SA"/>
              </w:rPr>
              <w:t>环境质量现状调查。</w:t>
            </w:r>
          </w:p>
          <w:p>
            <w:pPr>
              <w:pStyle w:val="72"/>
              <w:keepNext w:val="0"/>
              <w:keepLines w:val="0"/>
              <w:widowControl/>
              <w:suppressLineNumbers w:val="0"/>
              <w:spacing w:before="0" w:beforeAutospacing="0" w:after="0" w:afterAutospacing="0"/>
              <w:ind w:left="0" w:right="0" w:firstLine="482"/>
              <w:rPr>
                <w:rFonts w:hint="eastAsia" w:ascii="Times New Roman" w:hAnsi="Times New Roman" w:eastAsia="宋体" w:cs="Times New Roman"/>
                <w:color w:val="auto"/>
                <w:szCs w:val="20"/>
                <w:highlight w:val="none"/>
                <w:lang w:eastAsia="zh-CN"/>
              </w:rPr>
            </w:pPr>
            <w:r>
              <w:rPr>
                <w:rFonts w:hint="eastAsia" w:ascii="Times New Roman" w:hAnsi="Times New Roman" w:cs="Times New Roman"/>
                <w:color w:val="auto"/>
                <w:szCs w:val="20"/>
                <w:highlight w:val="none"/>
                <w:lang w:val="en-US" w:eastAsia="zh-CN"/>
              </w:rPr>
              <w:t>5</w:t>
            </w:r>
            <w:r>
              <w:rPr>
                <w:rFonts w:hint="default" w:ascii="Times New Roman" w:hAnsi="Times New Roman" w:cs="Times New Roman"/>
                <w:color w:val="auto"/>
                <w:szCs w:val="20"/>
                <w:highlight w:val="none"/>
              </w:rPr>
              <w:t>、</w:t>
            </w:r>
            <w:r>
              <w:rPr>
                <w:rFonts w:hint="eastAsia" w:cs="Times New Roman"/>
                <w:color w:val="auto"/>
                <w:szCs w:val="20"/>
                <w:highlight w:val="none"/>
                <w:lang w:eastAsia="zh-CN"/>
              </w:rPr>
              <w:t>地下水</w:t>
            </w:r>
            <w:r>
              <w:rPr>
                <w:rFonts w:hint="default" w:ascii="Times New Roman" w:hAnsi="Times New Roman" w:cs="Times New Roman"/>
                <w:color w:val="auto"/>
                <w:szCs w:val="20"/>
                <w:highlight w:val="none"/>
              </w:rPr>
              <w:t>环境</w:t>
            </w:r>
            <w:r>
              <w:rPr>
                <w:rFonts w:hint="eastAsia" w:cs="Times New Roman"/>
                <w:color w:val="auto"/>
                <w:szCs w:val="20"/>
                <w:highlight w:val="none"/>
                <w:lang w:eastAsia="zh-CN"/>
              </w:rPr>
              <w:t>质量</w:t>
            </w:r>
          </w:p>
          <w:p>
            <w:pPr>
              <w:pStyle w:val="72"/>
              <w:keepNext w:val="0"/>
              <w:keepLines w:val="0"/>
              <w:widowControl/>
              <w:suppressLineNumbers w:val="0"/>
              <w:spacing w:before="0" w:beforeAutospacing="0" w:after="0" w:afterAutospacing="0"/>
              <w:ind w:left="0" w:right="0"/>
              <w:rPr>
                <w:rFonts w:hint="eastAsia" w:ascii="Times New Roman" w:hAnsi="Times New Roman" w:eastAsia="宋体" w:cs="Times New Roman"/>
                <w:b w:val="0"/>
                <w:color w:val="auto"/>
                <w:kern w:val="2"/>
                <w:sz w:val="24"/>
                <w:szCs w:val="24"/>
                <w:highlight w:val="none"/>
                <w:lang w:val="en-US" w:eastAsia="zh-CN" w:bidi="ar-SA"/>
              </w:rPr>
            </w:pPr>
            <w:r>
              <w:rPr>
                <w:rFonts w:hint="eastAsia" w:ascii="Times New Roman" w:hAnsi="Times New Roman" w:eastAsia="宋体" w:cs="Times New Roman"/>
                <w:b w:val="0"/>
                <w:color w:val="auto"/>
                <w:kern w:val="2"/>
                <w:sz w:val="24"/>
                <w:szCs w:val="24"/>
                <w:highlight w:val="none"/>
                <w:lang w:val="en-US" w:eastAsia="zh-CN" w:bidi="ar-SA"/>
              </w:rPr>
              <w:t>项目建成后厂区道路采取硬化措施，</w:t>
            </w:r>
            <w:r>
              <w:rPr>
                <w:rFonts w:hint="eastAsia" w:cs="Times New Roman"/>
                <w:b w:val="0"/>
                <w:color w:val="auto"/>
                <w:kern w:val="2"/>
                <w:sz w:val="24"/>
                <w:szCs w:val="24"/>
                <w:highlight w:val="none"/>
                <w:lang w:val="en-US" w:eastAsia="zh-CN" w:bidi="ar-SA"/>
              </w:rPr>
              <w:t>仓库</w:t>
            </w:r>
            <w:r>
              <w:rPr>
                <w:rFonts w:hint="eastAsia" w:ascii="Times New Roman" w:hAnsi="Times New Roman" w:eastAsia="宋体" w:cs="Times New Roman"/>
                <w:b w:val="0"/>
                <w:color w:val="auto"/>
                <w:kern w:val="2"/>
                <w:sz w:val="24"/>
                <w:szCs w:val="24"/>
                <w:highlight w:val="none"/>
                <w:lang w:val="en-US" w:eastAsia="zh-CN" w:bidi="ar-SA"/>
              </w:rPr>
              <w:t>、养殖区等全部做防渗处理，可有效杜绝污染物向地下水转移，基本切断对地下水污染途径。可不开展地下水环境质量现状调查。</w:t>
            </w:r>
          </w:p>
          <w:p>
            <w:pPr>
              <w:pStyle w:val="72"/>
              <w:keepNext w:val="0"/>
              <w:keepLines w:val="0"/>
              <w:widowControl/>
              <w:suppressLineNumbers w:val="0"/>
              <w:spacing w:before="0" w:beforeAutospacing="0" w:after="0" w:afterAutospacing="0"/>
              <w:ind w:left="0" w:right="0" w:firstLine="482"/>
              <w:rPr>
                <w:rFonts w:hint="eastAsia" w:ascii="Times New Roman" w:hAnsi="Times New Roman" w:cs="Times New Roman"/>
                <w:color w:val="auto"/>
                <w:szCs w:val="20"/>
                <w:highlight w:val="none"/>
                <w:lang w:val="en-US" w:eastAsia="zh-CN"/>
              </w:rPr>
            </w:pPr>
            <w:r>
              <w:rPr>
                <w:rFonts w:hint="eastAsia" w:ascii="Times New Roman" w:hAnsi="Times New Roman" w:cs="Times New Roman"/>
                <w:color w:val="auto"/>
                <w:szCs w:val="20"/>
                <w:highlight w:val="none"/>
                <w:lang w:val="en-US" w:eastAsia="zh-CN"/>
              </w:rPr>
              <w:t>6、电磁辐射</w:t>
            </w:r>
          </w:p>
          <w:p>
            <w:pPr>
              <w:keepNext w:val="0"/>
              <w:keepLines w:val="0"/>
              <w:suppressLineNumbers w:val="0"/>
              <w:spacing w:before="0" w:beforeAutospacing="0" w:after="0" w:afterAutospacing="0"/>
              <w:ind w:left="0" w:right="0"/>
              <w:rPr>
                <w:rFonts w:hint="eastAsia"/>
                <w:szCs w:val="20"/>
                <w:lang w:val="en-US" w:eastAsia="zh-CN"/>
              </w:rPr>
            </w:pPr>
            <w:r>
              <w:rPr>
                <w:rFonts w:hint="eastAsia"/>
                <w:szCs w:val="20"/>
                <w:lang w:val="en-US" w:eastAsia="zh-CN"/>
              </w:rPr>
              <w:t>本项目不属于新建或改建、扩建广播电台、差转台、电视塔台、卫星地球上行站、雷达等电磁辐射类项目，不需对电磁辐射现状开展监测与评价。</w:t>
            </w:r>
          </w:p>
          <w:p>
            <w:pPr>
              <w:pStyle w:val="72"/>
              <w:keepNext w:val="0"/>
              <w:keepLines w:val="0"/>
              <w:widowControl/>
              <w:suppressLineNumbers w:val="0"/>
              <w:spacing w:before="0" w:beforeAutospacing="0" w:after="0" w:afterAutospacing="0"/>
              <w:ind w:left="0" w:right="0" w:firstLine="482"/>
              <w:rPr>
                <w:rFonts w:hint="default" w:ascii="Times New Roman" w:hAnsi="Times New Roman" w:cs="Times New Roman"/>
                <w:color w:val="auto"/>
                <w:szCs w:val="20"/>
                <w:highlight w:val="none"/>
              </w:rPr>
            </w:pPr>
            <w:r>
              <w:rPr>
                <w:rFonts w:hint="eastAsia" w:cs="Times New Roman"/>
                <w:color w:val="auto"/>
                <w:szCs w:val="20"/>
                <w:highlight w:val="none"/>
                <w:lang w:val="en-US" w:eastAsia="zh-CN"/>
              </w:rPr>
              <w:t>7</w:t>
            </w:r>
            <w:r>
              <w:rPr>
                <w:rFonts w:hint="default" w:ascii="Times New Roman" w:hAnsi="Times New Roman" w:cs="Times New Roman"/>
                <w:color w:val="auto"/>
                <w:szCs w:val="20"/>
                <w:highlight w:val="none"/>
              </w:rPr>
              <w:t>、生态环境</w:t>
            </w:r>
          </w:p>
          <w:p>
            <w:pPr>
              <w:keepNext w:val="0"/>
              <w:keepLines w:val="0"/>
              <w:widowControl/>
              <w:suppressLineNumbers w:val="0"/>
              <w:spacing w:before="0" w:beforeAutospacing="0" w:after="0" w:afterAutospacing="0"/>
              <w:ind w:left="0" w:right="0"/>
              <w:jc w:val="left"/>
              <w:rPr>
                <w:rFonts w:hint="default" w:ascii="Times New Roman" w:hAnsi="Times New Roman" w:cs="Times New Roman"/>
                <w:color w:val="FF0000"/>
                <w:szCs w:val="20"/>
                <w:highlight w:val="none"/>
              </w:rPr>
            </w:pPr>
            <w:r>
              <w:rPr>
                <w:rFonts w:hint="eastAsia" w:ascii="Times New Roman" w:hAnsi="Times New Roman" w:cs="Times New Roman"/>
                <w:color w:val="auto"/>
                <w:sz w:val="24"/>
                <w:szCs w:val="24"/>
                <w:highlight w:val="none"/>
                <w:lang w:val="en-US"/>
              </w:rPr>
              <w:t>经过现场实地踏勘，项目租赁地位于东洞庭湖国家级自然保护区实验区内，距离洞庭湖自然保护区缓冲区1.16km，距离自然保护区核心区1.40km。本项目周边以水杉和樟树分布较多，水杉为国家一级保护植物，</w:t>
            </w:r>
            <w:r>
              <w:rPr>
                <w:rFonts w:hint="eastAsia" w:ascii="Times New Roman" w:hAnsi="Times New Roman" w:cs="Times New Roman"/>
                <w:color w:val="auto"/>
                <w:sz w:val="24"/>
                <w:szCs w:val="24"/>
                <w:highlight w:val="none"/>
                <w:lang w:val="en-US" w:eastAsia="zh-CN"/>
              </w:rPr>
              <w:t>樟</w:t>
            </w:r>
            <w:r>
              <w:rPr>
                <w:rFonts w:hint="eastAsia" w:ascii="Times New Roman" w:hAnsi="Times New Roman" w:cs="Times New Roman"/>
                <w:color w:val="auto"/>
                <w:sz w:val="24"/>
                <w:szCs w:val="24"/>
                <w:highlight w:val="none"/>
                <w:lang w:val="en-US"/>
              </w:rPr>
              <w:t>树为国家二级保护植物，但水杉均为人工栽培，亦不为大树或古树，樟树外也均为人工种植。项目周边除水杉、樟树外，未发现有其他国家保护植物。该区共有脊椎动物141种，计31目，81科。占保护区脊椎动物种数503种的28.03%。其中哺乳纲5目、6科、9种：鸟纲15目、37科、94种；爬行纲3目、8科、16种；两栖纲2目、5科、9种：鱼纲8日、15科、24种。评价区栖息有国家Ⅱ级保护动物有游隼(Falco subbouteo）、虎纹蛙（Hoplobatrachus rugulosus)等8种，116种被列入“国家保护的有益的或者有重要经济、科学研究价值的陆生野生动物”。（“三有”动物）。9个物种列入《中国濒危动物红皮书》；15个物种属国际贸易公约附录物种。186物种中属东洋界、古北界、广布种物种的分别为101种、13种、72种。湖南省级保护物种51种。野生动物区系属东洋界华中区的东部丘陵平原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13" w:hRule="atLeast"/>
          <w:jc w:val="center"/>
        </w:trPr>
        <w:tc>
          <w:tcPr>
            <w:tcW w:w="450" w:type="dxa"/>
            <w:noWrap w:val="0"/>
            <w:vAlign w:val="center"/>
          </w:tcPr>
          <w:p>
            <w:pPr>
              <w:pStyle w:val="59"/>
              <w:keepNext w:val="0"/>
              <w:keepLines w:val="0"/>
              <w:widowControl/>
              <w:suppressLineNumbers w:val="0"/>
              <w:spacing w:before="0" w:beforeAutospacing="0" w:after="0" w:afterAutospacing="0"/>
              <w:ind w:left="0" w:right="0"/>
              <w:rPr>
                <w:rFonts w:hint="default" w:ascii="Times New Roman" w:hAnsi="Times New Roman" w:cs="Times New Roman"/>
                <w:color w:val="auto"/>
                <w:szCs w:val="20"/>
                <w:highlight w:val="none"/>
              </w:rPr>
            </w:pPr>
            <w:r>
              <w:rPr>
                <w:rFonts w:hint="default" w:ascii="Times New Roman" w:hAnsi="Times New Roman" w:cs="Times New Roman"/>
                <w:color w:val="auto"/>
                <w:szCs w:val="20"/>
                <w:highlight w:val="none"/>
              </w:rPr>
              <w:t>环境</w:t>
            </w:r>
          </w:p>
          <w:p>
            <w:pPr>
              <w:pStyle w:val="59"/>
              <w:keepNext w:val="0"/>
              <w:keepLines w:val="0"/>
              <w:widowControl/>
              <w:suppressLineNumbers w:val="0"/>
              <w:spacing w:before="0" w:beforeAutospacing="0" w:after="0" w:afterAutospacing="0"/>
              <w:ind w:left="0" w:right="0"/>
              <w:rPr>
                <w:rFonts w:hint="default" w:ascii="Times New Roman" w:hAnsi="Times New Roman" w:cs="Times New Roman"/>
                <w:color w:val="auto"/>
                <w:szCs w:val="20"/>
                <w:highlight w:val="none"/>
              </w:rPr>
            </w:pPr>
            <w:r>
              <w:rPr>
                <w:rFonts w:hint="default" w:ascii="Times New Roman" w:hAnsi="Times New Roman" w:cs="Times New Roman"/>
                <w:color w:val="auto"/>
                <w:szCs w:val="20"/>
                <w:highlight w:val="none"/>
              </w:rPr>
              <w:t>保护</w:t>
            </w:r>
          </w:p>
          <w:p>
            <w:pPr>
              <w:pStyle w:val="59"/>
              <w:keepNext w:val="0"/>
              <w:keepLines w:val="0"/>
              <w:widowControl/>
              <w:suppressLineNumbers w:val="0"/>
              <w:spacing w:before="0" w:beforeAutospacing="0" w:after="0" w:afterAutospacing="0"/>
              <w:ind w:left="0" w:right="0"/>
              <w:rPr>
                <w:rFonts w:hint="default" w:ascii="Times New Roman" w:hAnsi="Times New Roman" w:cs="Times New Roman"/>
                <w:color w:val="auto"/>
                <w:szCs w:val="20"/>
                <w:highlight w:val="none"/>
              </w:rPr>
            </w:pPr>
            <w:r>
              <w:rPr>
                <w:rFonts w:hint="default" w:ascii="Times New Roman" w:hAnsi="Times New Roman" w:cs="Times New Roman"/>
                <w:color w:val="auto"/>
                <w:szCs w:val="20"/>
                <w:highlight w:val="none"/>
              </w:rPr>
              <w:t>目标</w:t>
            </w:r>
          </w:p>
        </w:tc>
        <w:tc>
          <w:tcPr>
            <w:tcW w:w="9062" w:type="dxa"/>
            <w:noWrap w:val="0"/>
            <w:vAlign w:val="center"/>
          </w:tcPr>
          <w:p>
            <w:pPr>
              <w:keepNext w:val="0"/>
              <w:keepLines w:val="0"/>
              <w:suppressLineNumbers w:val="0"/>
              <w:spacing w:before="0" w:beforeAutospacing="0" w:after="0" w:afterAutospacing="0"/>
              <w:ind w:left="0" w:right="0" w:firstLine="480" w:firstLineChars="200"/>
              <w:rPr>
                <w:rFonts w:hint="default" w:ascii="Times New Roman" w:hAnsi="Times New Roman" w:cs="Times New Roman"/>
                <w:color w:val="000000"/>
                <w:szCs w:val="20"/>
                <w:highlight w:val="none"/>
              </w:rPr>
            </w:pPr>
            <w:r>
              <w:rPr>
                <w:rFonts w:hint="eastAsia" w:ascii="Times New Roman" w:hAnsi="Times New Roman" w:cs="Times New Roman"/>
                <w:color w:val="000000"/>
                <w:szCs w:val="20"/>
                <w:highlight w:val="none"/>
                <w:lang w:eastAsia="zh-CN"/>
              </w:rPr>
              <w:t>本项目位于岳阳市君山蔬菜科技园内，项目的环境空气保护目标主要为临近的居民点</w:t>
            </w:r>
            <w:r>
              <w:rPr>
                <w:rFonts w:hint="eastAsia" w:cs="Times New Roman"/>
                <w:color w:val="000000"/>
                <w:szCs w:val="20"/>
                <w:highlight w:val="none"/>
                <w:lang w:eastAsia="zh-CN"/>
              </w:rPr>
              <w:t>，由于居民点位于自然保护区内，保护级别取最严</w:t>
            </w:r>
            <w:r>
              <w:rPr>
                <w:rFonts w:hint="eastAsia" w:ascii="Times New Roman" w:hAnsi="Times New Roman" w:cs="Times New Roman"/>
                <w:color w:val="000000"/>
                <w:szCs w:val="20"/>
                <w:highlight w:val="none"/>
                <w:lang w:eastAsia="zh-CN"/>
              </w:rPr>
              <w:t>。项目生活污水经园区既有设施收集处置，用于农田施肥。</w:t>
            </w:r>
            <w:r>
              <w:rPr>
                <w:rFonts w:hint="eastAsia" w:ascii="Times New Roman" w:hAnsi="Times New Roman" w:cs="Times New Roman"/>
                <w:color w:val="000000"/>
                <w:szCs w:val="20"/>
                <w:highlight w:val="none"/>
              </w:rPr>
              <w:t>结合现场踏勘和环境敏感目标分布情况，主要环境保护目标详见下表。</w:t>
            </w:r>
          </w:p>
          <w:p>
            <w:pPr>
              <w:pStyle w:val="44"/>
              <w:keepNext w:val="0"/>
              <w:keepLines w:val="0"/>
              <w:widowControl/>
              <w:suppressLineNumbers w:val="0"/>
              <w:spacing w:before="0" w:beforeAutospacing="0" w:after="0" w:afterAutospacing="0"/>
              <w:ind w:left="0" w:right="0"/>
              <w:rPr>
                <w:rFonts w:hint="default" w:ascii="Times New Roman" w:hAnsi="Times New Roman" w:cs="Times New Roman"/>
                <w:color w:val="auto"/>
                <w:szCs w:val="20"/>
                <w:highlight w:val="none"/>
              </w:rPr>
            </w:pPr>
            <w:r>
              <w:rPr>
                <w:rFonts w:hint="default" w:ascii="Times New Roman" w:hAnsi="Times New Roman" w:cs="Times New Roman"/>
                <w:color w:val="auto"/>
                <w:szCs w:val="20"/>
                <w:highlight w:val="none"/>
              </w:rPr>
              <w:t>表3-</w:t>
            </w:r>
            <w:r>
              <w:rPr>
                <w:rFonts w:hint="eastAsia" w:ascii="Times New Roman" w:hAnsi="Times New Roman" w:cs="Times New Roman"/>
                <w:color w:val="auto"/>
                <w:szCs w:val="20"/>
                <w:highlight w:val="none"/>
                <w:lang w:val="en-US" w:eastAsia="zh-CN"/>
              </w:rPr>
              <w:t>3</w:t>
            </w:r>
            <w:r>
              <w:rPr>
                <w:rFonts w:hint="default" w:ascii="Times New Roman" w:hAnsi="Times New Roman" w:cs="Times New Roman"/>
                <w:color w:val="auto"/>
                <w:szCs w:val="20"/>
                <w:highlight w:val="none"/>
              </w:rPr>
              <w:t xml:space="preserve">  </w:t>
            </w:r>
            <w:r>
              <w:rPr>
                <w:rFonts w:hint="eastAsia" w:ascii="Times New Roman" w:hAnsi="Times New Roman" w:cs="Times New Roman"/>
                <w:b/>
                <w:bCs/>
                <w:color w:val="000000"/>
                <w:szCs w:val="20"/>
                <w:highlight w:val="none"/>
              </w:rPr>
              <w:t>环境保护目标一览表</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132"/>
              <w:gridCol w:w="1581"/>
              <w:gridCol w:w="1465"/>
              <w:gridCol w:w="907"/>
              <w:gridCol w:w="715"/>
              <w:gridCol w:w="1315"/>
              <w:gridCol w:w="96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32" w:type="dxa"/>
                  <w:vMerge w:val="restart"/>
                  <w:noWrap w:val="0"/>
                  <w:vAlign w:val="center"/>
                </w:tcPr>
                <w:p>
                  <w:pPr>
                    <w:pStyle w:val="57"/>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highlight w:val="none"/>
                    </w:rPr>
                  </w:pPr>
                  <w:r>
                    <w:rPr>
                      <w:rFonts w:hint="default" w:ascii="Times New Roman" w:hAnsi="Times New Roman" w:eastAsia="宋体" w:cs="Times New Roman"/>
                      <w:b/>
                      <w:bCs/>
                      <w:kern w:val="0"/>
                      <w:sz w:val="21"/>
                      <w:szCs w:val="21"/>
                      <w:highlight w:val="none"/>
                      <w:u w:val="none"/>
                      <w:vertAlign w:val="baseline"/>
                      <w:lang w:val="en-US" w:eastAsia="zh-CN"/>
                    </w:rPr>
                    <w:t>环境要素</w:t>
                  </w:r>
                </w:p>
              </w:tc>
              <w:tc>
                <w:tcPr>
                  <w:tcW w:w="1132" w:type="dxa"/>
                  <w:vMerge w:val="restart"/>
                  <w:noWrap w:val="0"/>
                  <w:vAlign w:val="center"/>
                </w:tcPr>
                <w:p>
                  <w:pPr>
                    <w:pStyle w:val="57"/>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名称</w:t>
                  </w:r>
                </w:p>
              </w:tc>
              <w:tc>
                <w:tcPr>
                  <w:tcW w:w="3046" w:type="dxa"/>
                  <w:gridSpan w:val="2"/>
                  <w:noWrap w:val="0"/>
                  <w:vAlign w:val="center"/>
                </w:tcPr>
                <w:p>
                  <w:pPr>
                    <w:pStyle w:val="57"/>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坐标</w:t>
                  </w:r>
                </w:p>
              </w:tc>
              <w:tc>
                <w:tcPr>
                  <w:tcW w:w="907" w:type="dxa"/>
                  <w:vMerge w:val="restart"/>
                  <w:noWrap w:val="0"/>
                  <w:vAlign w:val="center"/>
                </w:tcPr>
                <w:p>
                  <w:pPr>
                    <w:pStyle w:val="57"/>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保护对象</w:t>
                  </w:r>
                </w:p>
              </w:tc>
              <w:tc>
                <w:tcPr>
                  <w:tcW w:w="715" w:type="dxa"/>
                  <w:vMerge w:val="restart"/>
                  <w:noWrap w:val="0"/>
                  <w:vAlign w:val="center"/>
                </w:tcPr>
                <w:p>
                  <w:pPr>
                    <w:pStyle w:val="57"/>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相对厂址方位</w:t>
                  </w:r>
                </w:p>
              </w:tc>
              <w:tc>
                <w:tcPr>
                  <w:tcW w:w="1315" w:type="dxa"/>
                  <w:vMerge w:val="restart"/>
                  <w:noWrap w:val="0"/>
                  <w:vAlign w:val="center"/>
                </w:tcPr>
                <w:p>
                  <w:pPr>
                    <w:pStyle w:val="57"/>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相对厂界距离</w:t>
                  </w:r>
                </w:p>
              </w:tc>
              <w:tc>
                <w:tcPr>
                  <w:tcW w:w="965" w:type="dxa"/>
                  <w:vMerge w:val="restart"/>
                  <w:noWrap w:val="0"/>
                  <w:vAlign w:val="center"/>
                </w:tcPr>
                <w:p>
                  <w:pPr>
                    <w:pStyle w:val="57"/>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保护级别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32" w:type="dxa"/>
                  <w:vMerge w:val="continue"/>
                  <w:noWrap w:val="0"/>
                  <w:vAlign w:val="center"/>
                </w:tcPr>
                <w:p>
                  <w:pPr>
                    <w:pStyle w:val="42"/>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highlight w:val="none"/>
                    </w:rPr>
                  </w:pPr>
                </w:p>
              </w:tc>
              <w:tc>
                <w:tcPr>
                  <w:tcW w:w="1132" w:type="dxa"/>
                  <w:vMerge w:val="continue"/>
                  <w:noWrap w:val="0"/>
                  <w:vAlign w:val="center"/>
                </w:tcPr>
                <w:p>
                  <w:pPr>
                    <w:pStyle w:val="42"/>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highlight w:val="none"/>
                    </w:rPr>
                  </w:pPr>
                </w:p>
              </w:tc>
              <w:tc>
                <w:tcPr>
                  <w:tcW w:w="1581" w:type="dxa"/>
                  <w:noWrap w:val="0"/>
                  <w:vAlign w:val="center"/>
                </w:tcPr>
                <w:p>
                  <w:pPr>
                    <w:pStyle w:val="42"/>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经度</w:t>
                  </w:r>
                </w:p>
              </w:tc>
              <w:tc>
                <w:tcPr>
                  <w:tcW w:w="1465" w:type="dxa"/>
                  <w:noWrap w:val="0"/>
                  <w:vAlign w:val="center"/>
                </w:tcPr>
                <w:p>
                  <w:pPr>
                    <w:pStyle w:val="42"/>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纬度</w:t>
                  </w:r>
                </w:p>
              </w:tc>
              <w:tc>
                <w:tcPr>
                  <w:tcW w:w="907" w:type="dxa"/>
                  <w:vMerge w:val="continue"/>
                  <w:noWrap w:val="0"/>
                  <w:vAlign w:val="center"/>
                </w:tcPr>
                <w:p>
                  <w:pPr>
                    <w:pStyle w:val="42"/>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highlight w:val="none"/>
                    </w:rPr>
                  </w:pPr>
                </w:p>
              </w:tc>
              <w:tc>
                <w:tcPr>
                  <w:tcW w:w="715" w:type="dxa"/>
                  <w:vMerge w:val="continue"/>
                  <w:noWrap w:val="0"/>
                  <w:vAlign w:val="center"/>
                </w:tcPr>
                <w:p>
                  <w:pPr>
                    <w:pStyle w:val="42"/>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highlight w:val="none"/>
                    </w:rPr>
                  </w:pPr>
                </w:p>
              </w:tc>
              <w:tc>
                <w:tcPr>
                  <w:tcW w:w="1315" w:type="dxa"/>
                  <w:vMerge w:val="continue"/>
                  <w:noWrap w:val="0"/>
                  <w:vAlign w:val="center"/>
                </w:tcPr>
                <w:p>
                  <w:pPr>
                    <w:pStyle w:val="42"/>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highlight w:val="none"/>
                    </w:rPr>
                  </w:pPr>
                </w:p>
              </w:tc>
              <w:tc>
                <w:tcPr>
                  <w:tcW w:w="965" w:type="dxa"/>
                  <w:vMerge w:val="continue"/>
                  <w:noWrap w:val="0"/>
                  <w:vAlign w:val="center"/>
                </w:tcPr>
                <w:p>
                  <w:pPr>
                    <w:pStyle w:val="42"/>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32" w:type="dxa"/>
                  <w:vMerge w:val="restart"/>
                  <w:noWrap w:val="0"/>
                  <w:vAlign w:val="center"/>
                </w:tcPr>
                <w:p>
                  <w:pPr>
                    <w:pStyle w:val="42"/>
                    <w:keepNext w:val="0"/>
                    <w:keepLines w:val="0"/>
                    <w:widowControl/>
                    <w:suppressLineNumbers w:val="0"/>
                    <w:spacing w:before="0" w:beforeAutospacing="0" w:after="0" w:afterAutospacing="0"/>
                    <w:ind w:left="0" w:right="0"/>
                    <w:jc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大气环境</w:t>
                  </w:r>
                </w:p>
              </w:tc>
              <w:tc>
                <w:tcPr>
                  <w:tcW w:w="1132" w:type="dxa"/>
                  <w:noWrap w:val="0"/>
                  <w:vAlign w:val="center"/>
                </w:tcPr>
                <w:p>
                  <w:pPr>
                    <w:pStyle w:val="42"/>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1"/>
                      <w:szCs w:val="24"/>
                      <w:highlight w:val="none"/>
                      <w:u w:val="single"/>
                      <w:lang w:val="en-US" w:eastAsia="zh-CN" w:bidi="ar-SA"/>
                    </w:rPr>
                  </w:pPr>
                  <w:r>
                    <w:rPr>
                      <w:rFonts w:hint="eastAsia" w:ascii="Times New Roman" w:hAnsi="Times New Roman" w:cs="Times New Roman"/>
                      <w:color w:val="auto"/>
                      <w:highlight w:val="none"/>
                      <w:u w:val="single"/>
                      <w:lang w:val="en-US" w:eastAsia="zh-CN"/>
                    </w:rPr>
                    <w:t>湖南省岳阳监狱</w:t>
                  </w:r>
                </w:p>
              </w:tc>
              <w:tc>
                <w:tcPr>
                  <w:tcW w:w="1581" w:type="dxa"/>
                  <w:noWrap w:val="0"/>
                  <w:vAlign w:val="center"/>
                </w:tcPr>
                <w:p>
                  <w:pPr>
                    <w:pStyle w:val="42"/>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highlight w:val="none"/>
                    </w:rPr>
                  </w:pPr>
                  <w:r>
                    <w:rPr>
                      <w:rFonts w:hint="eastAsia" w:ascii="Times New Roman" w:hAnsi="Times New Roman" w:cs="Times New Roman"/>
                      <w:color w:val="auto"/>
                      <w:highlight w:val="none"/>
                    </w:rPr>
                    <w:t>112.917625535</w:t>
                  </w:r>
                </w:p>
              </w:tc>
              <w:tc>
                <w:tcPr>
                  <w:tcW w:w="1465" w:type="dxa"/>
                  <w:noWrap w:val="0"/>
                  <w:vAlign w:val="center"/>
                </w:tcPr>
                <w:p>
                  <w:pPr>
                    <w:pStyle w:val="42"/>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highlight w:val="none"/>
                    </w:rPr>
                  </w:pPr>
                  <w:r>
                    <w:rPr>
                      <w:rFonts w:hint="eastAsia" w:ascii="Times New Roman" w:hAnsi="Times New Roman" w:cs="Times New Roman"/>
                      <w:color w:val="auto"/>
                      <w:highlight w:val="none"/>
                    </w:rPr>
                    <w:t>29.460231025</w:t>
                  </w:r>
                </w:p>
              </w:tc>
              <w:tc>
                <w:tcPr>
                  <w:tcW w:w="907" w:type="dxa"/>
                  <w:noWrap w:val="0"/>
                  <w:vAlign w:val="center"/>
                </w:tcPr>
                <w:p>
                  <w:pPr>
                    <w:pStyle w:val="42"/>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highlight w:val="none"/>
                      <w:u w:val="single"/>
                      <w:lang w:val="en-US" w:eastAsia="zh-CN"/>
                    </w:rPr>
                  </w:pPr>
                  <w:r>
                    <w:rPr>
                      <w:rFonts w:hint="eastAsia" w:ascii="Times New Roman" w:hAnsi="Times New Roman" w:eastAsia="宋体" w:cs="Times New Roman"/>
                      <w:color w:val="auto"/>
                      <w:highlight w:val="none"/>
                      <w:u w:val="single"/>
                      <w:lang w:eastAsia="zh-CN"/>
                    </w:rPr>
                    <w:t>监狱</w:t>
                  </w:r>
                  <w:r>
                    <w:rPr>
                      <w:rFonts w:hint="eastAsia" w:ascii="Times New Roman" w:hAnsi="Times New Roman" w:cs="Times New Roman"/>
                      <w:color w:val="auto"/>
                      <w:highlight w:val="none"/>
                      <w:u w:val="single"/>
                      <w:lang w:eastAsia="zh-CN"/>
                    </w:rPr>
                    <w:t>，约</w:t>
                  </w:r>
                  <w:r>
                    <w:rPr>
                      <w:rFonts w:hint="eastAsia" w:ascii="Times New Roman" w:hAnsi="Times New Roman" w:cs="Times New Roman"/>
                      <w:color w:val="auto"/>
                      <w:highlight w:val="none"/>
                      <w:u w:val="single"/>
                      <w:lang w:val="en-US" w:eastAsia="zh-CN"/>
                    </w:rPr>
                    <w:t>4000人</w:t>
                  </w:r>
                </w:p>
              </w:tc>
              <w:tc>
                <w:tcPr>
                  <w:tcW w:w="715" w:type="dxa"/>
                  <w:noWrap w:val="0"/>
                  <w:vAlign w:val="center"/>
                </w:tcPr>
                <w:p>
                  <w:pPr>
                    <w:pStyle w:val="42"/>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val="en-US" w:eastAsia="zh-CN"/>
                    </w:rPr>
                    <w:t>WN</w:t>
                  </w:r>
                </w:p>
              </w:tc>
              <w:tc>
                <w:tcPr>
                  <w:tcW w:w="1315" w:type="dxa"/>
                  <w:noWrap w:val="0"/>
                  <w:vAlign w:val="center"/>
                </w:tcPr>
                <w:p>
                  <w:pPr>
                    <w:pStyle w:val="42"/>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highlight w:val="none"/>
                      <w:u w:val="single"/>
                      <w:lang w:val="en-US" w:eastAsia="zh-CN"/>
                    </w:rPr>
                  </w:pPr>
                  <w:r>
                    <w:rPr>
                      <w:rFonts w:hint="eastAsia" w:ascii="Times New Roman" w:hAnsi="Times New Roman" w:cs="Times New Roman"/>
                      <w:color w:val="auto"/>
                      <w:highlight w:val="none"/>
                      <w:u w:val="single"/>
                      <w:lang w:val="en-US" w:eastAsia="zh-CN"/>
                    </w:rPr>
                    <w:t>290-500m</w:t>
                  </w:r>
                </w:p>
              </w:tc>
              <w:tc>
                <w:tcPr>
                  <w:tcW w:w="965" w:type="dxa"/>
                  <w:vMerge w:val="restart"/>
                  <w:noWrap w:val="0"/>
                  <w:vAlign w:val="center"/>
                </w:tcPr>
                <w:p>
                  <w:pPr>
                    <w:pStyle w:val="42"/>
                    <w:keepNext w:val="0"/>
                    <w:keepLines w:val="0"/>
                    <w:widowControl/>
                    <w:suppressLineNumbers w:val="0"/>
                    <w:spacing w:before="0" w:beforeAutospacing="0" w:after="0" w:afterAutospacing="0"/>
                    <w:ind w:left="0" w:right="0"/>
                    <w:jc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《环境空气质量标准》（GB3095-2012）中一级标准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32" w:type="dxa"/>
                  <w:vMerge w:val="continue"/>
                  <w:noWrap w:val="0"/>
                  <w:vAlign w:val="center"/>
                </w:tcPr>
                <w:p>
                  <w:pPr>
                    <w:pStyle w:val="42"/>
                    <w:keepNext w:val="0"/>
                    <w:keepLines w:val="0"/>
                    <w:widowControl/>
                    <w:suppressLineNumbers w:val="0"/>
                    <w:spacing w:before="0" w:beforeAutospacing="0" w:after="0" w:afterAutospacing="0"/>
                    <w:ind w:left="0" w:right="0"/>
                    <w:jc w:val="center"/>
                    <w:rPr>
                      <w:rFonts w:hint="eastAsia" w:ascii="Times New Roman" w:hAnsi="Times New Roman" w:cs="Times New Roman"/>
                      <w:color w:val="auto"/>
                      <w:highlight w:val="none"/>
                      <w:lang w:val="en-US" w:eastAsia="zh-CN"/>
                    </w:rPr>
                  </w:pPr>
                </w:p>
              </w:tc>
              <w:tc>
                <w:tcPr>
                  <w:tcW w:w="1132" w:type="dxa"/>
                  <w:noWrap w:val="0"/>
                  <w:vAlign w:val="center"/>
                </w:tcPr>
                <w:p>
                  <w:pPr>
                    <w:pStyle w:val="42"/>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1"/>
                      <w:szCs w:val="24"/>
                      <w:highlight w:val="none"/>
                      <w:u w:val="single"/>
                      <w:lang w:val="en-US" w:eastAsia="zh-CN" w:bidi="ar-SA"/>
                    </w:rPr>
                  </w:pPr>
                  <w:r>
                    <w:rPr>
                      <w:rFonts w:hint="eastAsia" w:ascii="Times New Roman" w:hAnsi="Times New Roman" w:cs="Times New Roman"/>
                      <w:color w:val="auto"/>
                      <w:highlight w:val="none"/>
                      <w:u w:val="single"/>
                      <w:lang w:val="en-US" w:eastAsia="zh-CN"/>
                    </w:rPr>
                    <w:t>岳阳监狱家属楼</w:t>
                  </w:r>
                </w:p>
              </w:tc>
              <w:tc>
                <w:tcPr>
                  <w:tcW w:w="1581" w:type="dxa"/>
                  <w:noWrap w:val="0"/>
                  <w:vAlign w:val="center"/>
                </w:tcPr>
                <w:p>
                  <w:pPr>
                    <w:pStyle w:val="42"/>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highlight w:val="none"/>
                    </w:rPr>
                  </w:pPr>
                  <w:r>
                    <w:rPr>
                      <w:rFonts w:hint="eastAsia" w:ascii="Times New Roman" w:hAnsi="Times New Roman" w:cs="Times New Roman"/>
                      <w:color w:val="auto"/>
                      <w:highlight w:val="none"/>
                    </w:rPr>
                    <w:t>112.923268903</w:t>
                  </w:r>
                </w:p>
              </w:tc>
              <w:tc>
                <w:tcPr>
                  <w:tcW w:w="1465" w:type="dxa"/>
                  <w:noWrap w:val="0"/>
                  <w:vAlign w:val="center"/>
                </w:tcPr>
                <w:p>
                  <w:pPr>
                    <w:pStyle w:val="42"/>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highlight w:val="none"/>
                    </w:rPr>
                  </w:pPr>
                  <w:r>
                    <w:rPr>
                      <w:rFonts w:hint="eastAsia" w:ascii="Times New Roman" w:hAnsi="Times New Roman" w:cs="Times New Roman"/>
                      <w:color w:val="auto"/>
                      <w:highlight w:val="none"/>
                    </w:rPr>
                    <w:t>29.460102279</w:t>
                  </w:r>
                </w:p>
              </w:tc>
              <w:tc>
                <w:tcPr>
                  <w:tcW w:w="907" w:type="dxa"/>
                  <w:noWrap w:val="0"/>
                  <w:vAlign w:val="center"/>
                </w:tcPr>
                <w:p>
                  <w:pPr>
                    <w:pStyle w:val="42"/>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highlight w:val="none"/>
                      <w:u w:val="single"/>
                      <w:lang w:val="en-US" w:eastAsia="zh-CN"/>
                    </w:rPr>
                  </w:pPr>
                  <w:r>
                    <w:rPr>
                      <w:rFonts w:hint="eastAsia" w:ascii="Times New Roman" w:hAnsi="Times New Roman" w:eastAsia="宋体" w:cs="Times New Roman"/>
                      <w:color w:val="auto"/>
                      <w:highlight w:val="none"/>
                      <w:u w:val="single"/>
                      <w:lang w:eastAsia="zh-CN"/>
                    </w:rPr>
                    <w:t>居住区</w:t>
                  </w:r>
                  <w:r>
                    <w:rPr>
                      <w:rFonts w:hint="eastAsia" w:ascii="Times New Roman" w:hAnsi="Times New Roman" w:cs="Times New Roman"/>
                      <w:color w:val="auto"/>
                      <w:highlight w:val="none"/>
                      <w:u w:val="single"/>
                      <w:lang w:eastAsia="zh-CN"/>
                    </w:rPr>
                    <w:t>，约</w:t>
                  </w:r>
                  <w:r>
                    <w:rPr>
                      <w:rFonts w:hint="eastAsia" w:ascii="Times New Roman" w:hAnsi="Times New Roman" w:cs="Times New Roman"/>
                      <w:color w:val="auto"/>
                      <w:highlight w:val="none"/>
                      <w:u w:val="single"/>
                      <w:lang w:val="en-US" w:eastAsia="zh-CN"/>
                    </w:rPr>
                    <w:t>600人</w:t>
                  </w:r>
                </w:p>
              </w:tc>
              <w:tc>
                <w:tcPr>
                  <w:tcW w:w="715" w:type="dxa"/>
                  <w:noWrap w:val="0"/>
                  <w:vAlign w:val="center"/>
                </w:tcPr>
                <w:p>
                  <w:pPr>
                    <w:pStyle w:val="42"/>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W</w:t>
                  </w:r>
                </w:p>
              </w:tc>
              <w:tc>
                <w:tcPr>
                  <w:tcW w:w="1315" w:type="dxa"/>
                  <w:noWrap w:val="0"/>
                  <w:vAlign w:val="center"/>
                </w:tcPr>
                <w:p>
                  <w:pPr>
                    <w:pStyle w:val="42"/>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highlight w:val="none"/>
                      <w:u w:val="single"/>
                      <w:lang w:val="en-US" w:eastAsia="zh-CN"/>
                    </w:rPr>
                  </w:pPr>
                  <w:r>
                    <w:rPr>
                      <w:rFonts w:hint="eastAsia" w:ascii="Times New Roman" w:hAnsi="Times New Roman" w:cs="Times New Roman"/>
                      <w:color w:val="auto"/>
                      <w:highlight w:val="none"/>
                      <w:u w:val="single"/>
                      <w:lang w:val="en-US" w:eastAsia="zh-CN"/>
                    </w:rPr>
                    <w:t>90-320m</w:t>
                  </w:r>
                </w:p>
              </w:tc>
              <w:tc>
                <w:tcPr>
                  <w:tcW w:w="965" w:type="dxa"/>
                  <w:vMerge w:val="continue"/>
                  <w:noWrap w:val="0"/>
                  <w:vAlign w:val="center"/>
                </w:tcPr>
                <w:p>
                  <w:pPr>
                    <w:pStyle w:val="42"/>
                    <w:keepNext w:val="0"/>
                    <w:keepLines w:val="0"/>
                    <w:widowControl/>
                    <w:suppressLineNumbers w:val="0"/>
                    <w:spacing w:before="0" w:beforeAutospacing="0" w:after="0" w:afterAutospacing="0"/>
                    <w:ind w:left="0" w:right="0"/>
                    <w:jc w:val="center"/>
                    <w:rPr>
                      <w:rFonts w:hint="eastAsia" w:ascii="Times New Roman" w:hAnsi="Times New Roman" w:cs="Times New Roman"/>
                      <w:color w:val="auto"/>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32" w:type="dxa"/>
                  <w:noWrap w:val="0"/>
                  <w:vAlign w:val="center"/>
                </w:tcPr>
                <w:p>
                  <w:pPr>
                    <w:pStyle w:val="42"/>
                    <w:keepNext w:val="0"/>
                    <w:keepLines w:val="0"/>
                    <w:widowControl/>
                    <w:suppressLineNumbers w:val="0"/>
                    <w:spacing w:before="0" w:beforeAutospacing="0" w:after="0" w:afterAutospacing="0"/>
                    <w:ind w:left="0" w:right="0"/>
                    <w:jc w:val="center"/>
                    <w:rPr>
                      <w:rFonts w:hint="eastAsia" w:ascii="Times New Roman" w:hAnsi="Times New Roman" w:cs="Times New Roman"/>
                      <w:color w:val="auto"/>
                      <w:highlight w:val="none"/>
                      <w:u w:val="single"/>
                      <w:lang w:val="en-US" w:eastAsia="zh-CN"/>
                    </w:rPr>
                  </w:pPr>
                  <w:r>
                    <w:rPr>
                      <w:rFonts w:hint="default" w:ascii="Times New Roman" w:hAnsi="Times New Roman" w:eastAsia="宋体" w:cs="Times New Roman"/>
                      <w:kern w:val="0"/>
                      <w:sz w:val="21"/>
                      <w:szCs w:val="21"/>
                      <w:highlight w:val="none"/>
                      <w:u w:val="single"/>
                      <w:vertAlign w:val="baseline"/>
                      <w:lang w:val="en-US" w:eastAsia="zh-CN"/>
                    </w:rPr>
                    <w:t>水环境</w:t>
                  </w:r>
                </w:p>
              </w:tc>
              <w:tc>
                <w:tcPr>
                  <w:tcW w:w="8080" w:type="dxa"/>
                  <w:gridSpan w:val="7"/>
                  <w:noWrap w:val="0"/>
                  <w:vAlign w:val="center"/>
                </w:tcPr>
                <w:p>
                  <w:pPr>
                    <w:pStyle w:val="42"/>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highlight w:val="none"/>
                      <w:u w:val="single"/>
                      <w:lang w:val="en-US" w:eastAsia="zh-CN"/>
                    </w:rPr>
                  </w:pPr>
                  <w:r>
                    <w:rPr>
                      <w:rFonts w:hint="eastAsia" w:ascii="Times New Roman" w:hAnsi="Times New Roman" w:cs="Times New Roman"/>
                      <w:color w:val="auto"/>
                      <w:highlight w:val="none"/>
                      <w:u w:val="single"/>
                      <w:lang w:val="en-US" w:eastAsia="zh-CN"/>
                    </w:rPr>
                    <w:t>厂界外500m范围内无水环境保护目标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32" w:type="dxa"/>
                  <w:noWrap w:val="0"/>
                  <w:vAlign w:val="center"/>
                </w:tcPr>
                <w:p>
                  <w:pPr>
                    <w:keepNext w:val="0"/>
                    <w:keepLines w:val="0"/>
                    <w:suppressLineNumbers w:val="0"/>
                    <w:wordWrap w:val="0"/>
                    <w:autoSpaceDE w:val="0"/>
                    <w:autoSpaceDN w:val="0"/>
                    <w:adjustRightInd w:val="0"/>
                    <w:spacing w:before="0" w:beforeAutospacing="0" w:after="0" w:afterAutospacing="0" w:line="240" w:lineRule="auto"/>
                    <w:ind w:left="0" w:leftChars="0" w:right="0" w:firstLine="0" w:firstLineChars="0"/>
                    <w:jc w:val="center"/>
                    <w:textAlignment w:val="baseline"/>
                    <w:rPr>
                      <w:rFonts w:hint="eastAsia" w:ascii="Times New Roman" w:hAnsi="Times New Roman" w:eastAsia="宋体" w:cs="Times New Roman"/>
                      <w:kern w:val="0"/>
                      <w:sz w:val="21"/>
                      <w:szCs w:val="21"/>
                      <w:highlight w:val="none"/>
                      <w:u w:val="none"/>
                      <w:vertAlign w:val="baseline"/>
                      <w:lang w:val="en-US" w:eastAsia="zh-CN" w:bidi="ar-SA"/>
                    </w:rPr>
                  </w:pPr>
                  <w:r>
                    <w:rPr>
                      <w:rFonts w:hint="eastAsia" w:ascii="Times New Roman" w:hAnsi="Times New Roman" w:eastAsia="宋体" w:cs="Times New Roman"/>
                      <w:kern w:val="0"/>
                      <w:sz w:val="21"/>
                      <w:szCs w:val="21"/>
                      <w:highlight w:val="none"/>
                      <w:u w:val="none"/>
                      <w:vertAlign w:val="baseline"/>
                      <w:lang w:val="en-US" w:eastAsia="zh-CN"/>
                    </w:rPr>
                    <w:t>声环境</w:t>
                  </w:r>
                </w:p>
              </w:tc>
              <w:tc>
                <w:tcPr>
                  <w:tcW w:w="8080" w:type="dxa"/>
                  <w:gridSpan w:val="7"/>
                  <w:noWrap w:val="0"/>
                  <w:vAlign w:val="center"/>
                </w:tcPr>
                <w:p>
                  <w:pPr>
                    <w:pStyle w:val="42"/>
                    <w:keepNext w:val="0"/>
                    <w:keepLines w:val="0"/>
                    <w:widowControl/>
                    <w:suppressLineNumbers w:val="0"/>
                    <w:spacing w:before="0" w:beforeAutospacing="0" w:after="0" w:afterAutospacing="0"/>
                    <w:ind w:left="0" w:right="0"/>
                    <w:jc w:val="center"/>
                    <w:rPr>
                      <w:rFonts w:hint="eastAsia" w:ascii="Times New Roman" w:hAnsi="Times New Roman" w:cs="Times New Roman"/>
                      <w:color w:val="auto"/>
                      <w:highlight w:val="none"/>
                      <w:lang w:val="en-US" w:eastAsia="zh-CN"/>
                    </w:rPr>
                  </w:pPr>
                  <w:r>
                    <w:rPr>
                      <w:rFonts w:hint="default" w:ascii="Times New Roman" w:hAnsi="Times New Roman" w:eastAsia="宋体" w:cs="Times New Roman"/>
                      <w:kern w:val="0"/>
                      <w:sz w:val="21"/>
                      <w:szCs w:val="21"/>
                      <w:highlight w:val="none"/>
                      <w:u w:val="none"/>
                      <w:vertAlign w:val="baseline"/>
                      <w:lang w:val="en-US" w:eastAsia="zh-CN"/>
                    </w:rPr>
                    <w:t>在厂界外50</w:t>
                  </w:r>
                  <w:r>
                    <w:rPr>
                      <w:rFonts w:hint="eastAsia" w:ascii="Times New Roman" w:hAnsi="Times New Roman" w:cs="Times New Roman"/>
                      <w:kern w:val="0"/>
                      <w:sz w:val="21"/>
                      <w:szCs w:val="21"/>
                      <w:highlight w:val="none"/>
                      <w:u w:val="none"/>
                      <w:vertAlign w:val="baseline"/>
                      <w:lang w:val="en-US" w:eastAsia="zh-CN"/>
                    </w:rPr>
                    <w:t>m</w:t>
                  </w:r>
                  <w:r>
                    <w:rPr>
                      <w:rFonts w:hint="default" w:ascii="Times New Roman" w:hAnsi="Times New Roman" w:eastAsia="宋体" w:cs="Times New Roman"/>
                      <w:kern w:val="0"/>
                      <w:sz w:val="21"/>
                      <w:szCs w:val="21"/>
                      <w:highlight w:val="none"/>
                      <w:u w:val="none"/>
                      <w:vertAlign w:val="baseline"/>
                      <w:lang w:val="en-US" w:eastAsia="zh-CN"/>
                    </w:rPr>
                    <w:t>范围内无声环境保护目标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32" w:type="dxa"/>
                  <w:noWrap w:val="0"/>
                  <w:vAlign w:val="center"/>
                </w:tcPr>
                <w:p>
                  <w:pPr>
                    <w:pStyle w:val="42"/>
                    <w:keepNext w:val="0"/>
                    <w:keepLines w:val="0"/>
                    <w:widowControl/>
                    <w:suppressLineNumbers w:val="0"/>
                    <w:spacing w:before="0" w:beforeAutospacing="0" w:after="0" w:afterAutospacing="0"/>
                    <w:ind w:left="0" w:right="0"/>
                    <w:jc w:val="center"/>
                    <w:rPr>
                      <w:rFonts w:hint="eastAsia" w:ascii="Times New Roman" w:hAnsi="Times New Roman" w:cs="Times New Roman"/>
                      <w:color w:val="auto"/>
                      <w:highlight w:val="none"/>
                      <w:lang w:val="en-US" w:eastAsia="zh-CN"/>
                    </w:rPr>
                  </w:pPr>
                  <w:r>
                    <w:rPr>
                      <w:rFonts w:hint="default" w:ascii="Times New Roman" w:hAnsi="Times New Roman" w:eastAsia="宋体" w:cs="Times New Roman"/>
                      <w:kern w:val="0"/>
                      <w:sz w:val="21"/>
                      <w:szCs w:val="21"/>
                      <w:highlight w:val="none"/>
                      <w:u w:val="none"/>
                      <w:vertAlign w:val="baseline"/>
                      <w:lang w:val="en-US" w:eastAsia="zh-CN"/>
                    </w:rPr>
                    <w:t>生态环境</w:t>
                  </w:r>
                </w:p>
              </w:tc>
              <w:tc>
                <w:tcPr>
                  <w:tcW w:w="5085" w:type="dxa"/>
                  <w:gridSpan w:val="4"/>
                  <w:noWrap w:val="0"/>
                  <w:vAlign w:val="center"/>
                </w:tcPr>
                <w:p>
                  <w:pPr>
                    <w:pStyle w:val="42"/>
                    <w:keepNext w:val="0"/>
                    <w:keepLines w:val="0"/>
                    <w:widowControl/>
                    <w:suppressLineNumbers w:val="0"/>
                    <w:spacing w:before="0" w:beforeAutospacing="0" w:after="0" w:afterAutospacing="0"/>
                    <w:ind w:left="0" w:right="0"/>
                    <w:jc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东洞庭湖实验区</w:t>
                  </w:r>
                </w:p>
              </w:tc>
              <w:tc>
                <w:tcPr>
                  <w:tcW w:w="2995" w:type="dxa"/>
                  <w:gridSpan w:val="3"/>
                  <w:noWrap w:val="0"/>
                  <w:vAlign w:val="center"/>
                </w:tcPr>
                <w:p>
                  <w:pPr>
                    <w:pStyle w:val="42"/>
                    <w:keepNext w:val="0"/>
                    <w:keepLines w:val="0"/>
                    <w:widowControl/>
                    <w:suppressLineNumbers w:val="0"/>
                    <w:spacing w:before="0" w:beforeAutospacing="0" w:after="0" w:afterAutospacing="0"/>
                    <w:ind w:left="0" w:right="0"/>
                    <w:jc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项目所在地范围内，主要赋存植被为农作物等</w:t>
                  </w:r>
                </w:p>
              </w:tc>
            </w:tr>
          </w:tbl>
          <w:p>
            <w:pPr>
              <w:keepNext w:val="0"/>
              <w:keepLines w:val="0"/>
              <w:suppressLineNumbers w:val="0"/>
              <w:spacing w:before="0" w:beforeAutospacing="0" w:after="0" w:afterAutospacing="0"/>
              <w:ind w:left="0" w:right="0"/>
              <w:rPr>
                <w:rFonts w:hint="eastAsia" w:ascii="Times New Roman" w:hAnsi="Times New Roman" w:eastAsia="宋体" w:cs="Times New Roman"/>
                <w:color w:val="FF0000"/>
                <w:szCs w:val="20"/>
                <w:highlight w:val="none"/>
                <w:lang w:eastAsia="zh-CN"/>
              </w:rPr>
            </w:pPr>
            <w:r>
              <w:rPr>
                <w:rFonts w:hint="eastAsia" w:ascii="Times New Roman" w:hAnsi="Times New Roman" w:eastAsia="宋体" w:cs="Times New Roman"/>
                <w:color w:val="auto"/>
                <w:sz w:val="24"/>
                <w:szCs w:val="20"/>
                <w:u w:val="single" w:color="auto"/>
                <w:lang w:val="en-US" w:eastAsia="zh-CN"/>
              </w:rPr>
              <w:t>项目原料运输路线见附图，运输以汽车运输为主，运输道路尽量选择人烟稀少的乡间林道，减少在运输过程中环境污染。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94" w:hRule="atLeast"/>
          <w:jc w:val="center"/>
        </w:trPr>
        <w:tc>
          <w:tcPr>
            <w:tcW w:w="450" w:type="dxa"/>
            <w:noWrap w:val="0"/>
            <w:tcMar>
              <w:left w:w="28" w:type="dxa"/>
              <w:right w:w="28" w:type="dxa"/>
            </w:tcMar>
            <w:vAlign w:val="center"/>
          </w:tcPr>
          <w:p>
            <w:pPr>
              <w:pStyle w:val="59"/>
              <w:keepNext w:val="0"/>
              <w:keepLines w:val="0"/>
              <w:widowControl/>
              <w:suppressLineNumbers w:val="0"/>
              <w:spacing w:before="0" w:beforeAutospacing="0" w:after="0" w:afterAutospacing="0"/>
              <w:ind w:left="0" w:right="0"/>
              <w:rPr>
                <w:rFonts w:hint="default" w:ascii="Times New Roman" w:hAnsi="Times New Roman" w:cs="Times New Roman"/>
                <w:color w:val="auto"/>
                <w:szCs w:val="20"/>
                <w:highlight w:val="none"/>
              </w:rPr>
            </w:pPr>
            <w:r>
              <w:rPr>
                <w:rFonts w:hint="default" w:ascii="Times New Roman" w:hAnsi="Times New Roman" w:cs="Times New Roman"/>
                <w:color w:val="auto"/>
                <w:szCs w:val="20"/>
                <w:highlight w:val="none"/>
              </w:rPr>
              <w:t>污染</w:t>
            </w:r>
          </w:p>
          <w:p>
            <w:pPr>
              <w:pStyle w:val="59"/>
              <w:keepNext w:val="0"/>
              <w:keepLines w:val="0"/>
              <w:widowControl/>
              <w:suppressLineNumbers w:val="0"/>
              <w:spacing w:before="0" w:beforeAutospacing="0" w:after="0" w:afterAutospacing="0"/>
              <w:ind w:left="0" w:right="0"/>
              <w:rPr>
                <w:rFonts w:hint="default" w:ascii="Times New Roman" w:hAnsi="Times New Roman" w:cs="Times New Roman"/>
                <w:color w:val="auto"/>
                <w:szCs w:val="20"/>
                <w:highlight w:val="none"/>
              </w:rPr>
            </w:pPr>
            <w:r>
              <w:rPr>
                <w:rFonts w:hint="default" w:ascii="Times New Roman" w:hAnsi="Times New Roman" w:cs="Times New Roman"/>
                <w:color w:val="auto"/>
                <w:szCs w:val="20"/>
                <w:highlight w:val="none"/>
              </w:rPr>
              <w:t>物排</w:t>
            </w:r>
          </w:p>
          <w:p>
            <w:pPr>
              <w:pStyle w:val="59"/>
              <w:keepNext w:val="0"/>
              <w:keepLines w:val="0"/>
              <w:widowControl/>
              <w:suppressLineNumbers w:val="0"/>
              <w:spacing w:before="0" w:beforeAutospacing="0" w:after="0" w:afterAutospacing="0"/>
              <w:ind w:left="0" w:right="0"/>
              <w:rPr>
                <w:rFonts w:hint="default" w:ascii="Times New Roman" w:hAnsi="Times New Roman" w:cs="Times New Roman"/>
                <w:color w:val="auto"/>
                <w:szCs w:val="20"/>
                <w:highlight w:val="none"/>
              </w:rPr>
            </w:pPr>
            <w:r>
              <w:rPr>
                <w:rFonts w:hint="default" w:ascii="Times New Roman" w:hAnsi="Times New Roman" w:cs="Times New Roman"/>
                <w:color w:val="auto"/>
                <w:szCs w:val="20"/>
                <w:highlight w:val="none"/>
              </w:rPr>
              <w:t>放控</w:t>
            </w:r>
          </w:p>
          <w:p>
            <w:pPr>
              <w:pStyle w:val="59"/>
              <w:keepNext w:val="0"/>
              <w:keepLines w:val="0"/>
              <w:widowControl/>
              <w:suppressLineNumbers w:val="0"/>
              <w:spacing w:before="0" w:beforeAutospacing="0" w:after="0" w:afterAutospacing="0"/>
              <w:ind w:left="0" w:right="0"/>
              <w:rPr>
                <w:rFonts w:hint="default" w:ascii="Times New Roman" w:hAnsi="Times New Roman" w:cs="Times New Roman"/>
                <w:color w:val="auto"/>
                <w:szCs w:val="20"/>
                <w:highlight w:val="none"/>
              </w:rPr>
            </w:pPr>
            <w:r>
              <w:rPr>
                <w:rFonts w:hint="default" w:ascii="Times New Roman" w:hAnsi="Times New Roman" w:cs="Times New Roman"/>
                <w:color w:val="auto"/>
                <w:szCs w:val="20"/>
                <w:highlight w:val="none"/>
              </w:rPr>
              <w:t>制标</w:t>
            </w:r>
          </w:p>
          <w:p>
            <w:pPr>
              <w:pStyle w:val="59"/>
              <w:keepNext w:val="0"/>
              <w:keepLines w:val="0"/>
              <w:widowControl/>
              <w:suppressLineNumbers w:val="0"/>
              <w:spacing w:before="0" w:beforeAutospacing="0" w:after="0" w:afterAutospacing="0"/>
              <w:ind w:left="0" w:right="0"/>
              <w:rPr>
                <w:rFonts w:hint="default" w:ascii="Times New Roman" w:hAnsi="Times New Roman" w:cs="Times New Roman"/>
                <w:color w:val="FF0000"/>
                <w:szCs w:val="20"/>
                <w:highlight w:val="none"/>
              </w:rPr>
            </w:pPr>
            <w:r>
              <w:rPr>
                <w:rFonts w:hint="default" w:ascii="Times New Roman" w:hAnsi="Times New Roman" w:cs="Times New Roman"/>
                <w:color w:val="auto"/>
                <w:szCs w:val="20"/>
                <w:highlight w:val="none"/>
              </w:rPr>
              <w:t>准</w:t>
            </w:r>
          </w:p>
        </w:tc>
        <w:tc>
          <w:tcPr>
            <w:tcW w:w="9062" w:type="dxa"/>
            <w:noWrap w:val="0"/>
            <w:vAlign w:val="center"/>
          </w:tcPr>
          <w:p>
            <w:pPr>
              <w:keepNext w:val="0"/>
              <w:keepLines w:val="0"/>
              <w:suppressLineNumbers w:val="0"/>
              <w:spacing w:before="0" w:beforeAutospacing="0" w:after="0" w:afterAutospacing="0"/>
              <w:ind w:left="0" w:right="0" w:firstLine="482"/>
              <w:rPr>
                <w:rFonts w:hint="default" w:ascii="Times New Roman" w:hAnsi="Times New Roman" w:cs="Times New Roman"/>
                <w:b/>
                <w:bCs/>
                <w:color w:val="auto"/>
                <w:szCs w:val="20"/>
                <w:highlight w:val="none"/>
              </w:rPr>
            </w:pPr>
            <w:r>
              <w:rPr>
                <w:rFonts w:hint="default" w:ascii="Times New Roman" w:hAnsi="Times New Roman" w:cs="Times New Roman"/>
                <w:b/>
                <w:bCs/>
                <w:color w:val="auto"/>
                <w:szCs w:val="20"/>
                <w:highlight w:val="none"/>
              </w:rPr>
              <w:t>1、废气</w:t>
            </w:r>
          </w:p>
          <w:p>
            <w:pPr>
              <w:keepNext w:val="0"/>
              <w:keepLines w:val="0"/>
              <w:widowControl/>
              <w:suppressLineNumbers w:val="0"/>
              <w:spacing w:before="0" w:beforeAutospacing="0" w:after="0" w:afterAutospacing="0"/>
              <w:ind w:left="0" w:right="0"/>
              <w:jc w:val="left"/>
              <w:rPr>
                <w:rFonts w:hint="default" w:ascii="Times New Roman" w:hAnsi="Times New Roman" w:cs="Times New Roman"/>
                <w:szCs w:val="20"/>
                <w:highlight w:val="none"/>
              </w:rPr>
            </w:pPr>
            <w:r>
              <w:rPr>
                <w:rFonts w:hint="eastAsia" w:ascii="宋体" w:hAnsi="宋体" w:eastAsia="宋体" w:cs="宋体"/>
                <w:color w:val="000000"/>
                <w:kern w:val="0"/>
                <w:sz w:val="24"/>
                <w:szCs w:val="24"/>
                <w:highlight w:val="none"/>
                <w:lang w:val="en-US" w:eastAsia="zh-CN" w:bidi="ar"/>
              </w:rPr>
              <w:t>本项目蚯蚓养殖过程中会产生少量的恶臭气体，</w:t>
            </w:r>
            <w:r>
              <w:rPr>
                <w:rFonts w:hint="eastAsia" w:ascii="宋体" w:hAnsi="宋体" w:eastAsia="宋体" w:cs="宋体"/>
                <w:color w:val="000000"/>
                <w:kern w:val="0"/>
                <w:sz w:val="24"/>
                <w:szCs w:val="24"/>
                <w:highlight w:val="none"/>
                <w:u w:val="single"/>
                <w:lang w:val="en-US" w:eastAsia="zh-CN" w:bidi="ar"/>
              </w:rPr>
              <w:t>以无组织的方式排放，</w:t>
            </w:r>
            <w:r>
              <w:rPr>
                <w:rFonts w:hint="default" w:ascii="Times New Roman" w:hAnsi="Times New Roman" w:eastAsia="宋体" w:cs="Times New Roman"/>
                <w:snapToGrid w:val="0"/>
                <w:kern w:val="0"/>
                <w:sz w:val="24"/>
                <w:szCs w:val="24"/>
                <w:u w:val="single"/>
              </w:rPr>
              <w:t>《恶臭污染物排放标准》（GB14554-93）中恶臭污染物厂界标准值</w:t>
            </w:r>
            <w:r>
              <w:rPr>
                <w:rFonts w:hint="eastAsia" w:ascii="Times New Roman" w:hAnsi="Times New Roman" w:eastAsia="宋体" w:cs="Times New Roman"/>
                <w:snapToGrid w:val="0"/>
                <w:kern w:val="0"/>
                <w:sz w:val="24"/>
                <w:szCs w:val="24"/>
                <w:u w:val="single"/>
                <w:lang w:eastAsia="zh-CN"/>
              </w:rPr>
              <w:t>一级</w:t>
            </w:r>
            <w:r>
              <w:rPr>
                <w:rFonts w:hint="default" w:ascii="Times New Roman" w:hAnsi="Times New Roman" w:eastAsia="宋体" w:cs="Times New Roman"/>
                <w:snapToGrid w:val="0"/>
                <w:kern w:val="0"/>
                <w:sz w:val="24"/>
                <w:szCs w:val="24"/>
                <w:u w:val="single"/>
              </w:rPr>
              <w:t>标准</w:t>
            </w:r>
            <w:r>
              <w:rPr>
                <w:rFonts w:hint="eastAsia" w:ascii="宋体" w:hAnsi="宋体" w:eastAsia="宋体" w:cs="宋体"/>
                <w:color w:val="000000"/>
                <w:kern w:val="0"/>
                <w:sz w:val="24"/>
                <w:szCs w:val="24"/>
                <w:highlight w:val="none"/>
                <w:lang w:val="en-US" w:eastAsia="zh-CN" w:bidi="ar"/>
              </w:rPr>
              <w:t>。</w:t>
            </w:r>
          </w:p>
          <w:p>
            <w:pPr>
              <w:pStyle w:val="44"/>
              <w:keepNext w:val="0"/>
              <w:keepLines w:val="0"/>
              <w:widowControl/>
              <w:suppressLineNumbers w:val="0"/>
              <w:spacing w:before="0" w:beforeAutospacing="0" w:after="0" w:afterAutospacing="0"/>
              <w:ind w:left="0" w:right="0"/>
              <w:rPr>
                <w:rFonts w:hint="eastAsia" w:ascii="Times New Roman" w:hAnsi="Times New Roman" w:eastAsia="宋体" w:cs="Times New Roman"/>
                <w:b/>
                <w:color w:val="auto"/>
                <w:szCs w:val="20"/>
                <w:highlight w:val="none"/>
                <w:lang w:val="en-US" w:eastAsia="zh-CN"/>
              </w:rPr>
            </w:pPr>
            <w:r>
              <w:rPr>
                <w:rFonts w:hint="eastAsia" w:ascii="Times New Roman" w:hAnsi="Times New Roman" w:eastAsia="宋体" w:cs="Times New Roman"/>
                <w:b/>
                <w:color w:val="auto"/>
                <w:szCs w:val="20"/>
                <w:highlight w:val="none"/>
                <w:lang w:val="en-US" w:eastAsia="zh-CN"/>
              </w:rPr>
              <w:t xml:space="preserve">表3-4《恶臭污染物排放标准》（GB14554-1993） </w:t>
            </w:r>
          </w:p>
          <w:p>
            <w:pPr>
              <w:keepNext w:val="0"/>
              <w:keepLines w:val="0"/>
              <w:widowControl/>
              <w:suppressLineNumbers w:val="0"/>
              <w:spacing w:before="0" w:beforeAutospacing="0" w:after="0" w:afterAutospacing="0"/>
              <w:ind w:left="0" w:right="0"/>
              <w:jc w:val="right"/>
              <w:rPr>
                <w:rFonts w:hint="default" w:ascii="Times New Roman" w:hAnsi="Times New Roman" w:cs="Times New Roman"/>
                <w:szCs w:val="20"/>
                <w:highlight w:val="none"/>
              </w:rPr>
            </w:pPr>
            <w:r>
              <w:rPr>
                <w:rFonts w:hint="eastAsia" w:ascii="宋体" w:hAnsi="宋体" w:eastAsia="宋体" w:cs="宋体"/>
                <w:color w:val="000000"/>
                <w:kern w:val="0"/>
                <w:sz w:val="24"/>
                <w:szCs w:val="24"/>
                <w:highlight w:val="none"/>
                <w:lang w:val="en-US" w:eastAsia="zh-CN" w:bidi="ar"/>
              </w:rPr>
              <w:t>单位：</w:t>
            </w:r>
            <w:r>
              <w:rPr>
                <w:rFonts w:hint="default" w:ascii="Times New Roman" w:hAnsi="Times New Roman" w:eastAsia="宋体" w:cs="Times New Roman"/>
                <w:color w:val="000000"/>
                <w:kern w:val="0"/>
                <w:sz w:val="24"/>
                <w:szCs w:val="24"/>
                <w:highlight w:val="none"/>
                <w:lang w:val="en-US" w:eastAsia="zh-CN" w:bidi="ar"/>
              </w:rPr>
              <w:t>mg/m</w:t>
            </w:r>
            <w:r>
              <w:rPr>
                <w:rFonts w:hint="default" w:ascii="Times New Roman" w:hAnsi="Times New Roman" w:eastAsia="宋体" w:cs="Times New Roman"/>
                <w:color w:val="000000"/>
                <w:kern w:val="0"/>
                <w:sz w:val="24"/>
                <w:szCs w:val="24"/>
                <w:highlight w:val="none"/>
                <w:vertAlign w:val="superscript"/>
                <w:lang w:val="en-US" w:eastAsia="zh-CN" w:bidi="ar"/>
              </w:rPr>
              <w:t>3</w:t>
            </w:r>
            <w:r>
              <w:rPr>
                <w:rFonts w:hint="default" w:ascii="Times New Roman" w:hAnsi="Times New Roman" w:eastAsia="宋体" w:cs="Times New Roman"/>
                <w:color w:val="000000"/>
                <w:kern w:val="0"/>
                <w:sz w:val="12"/>
                <w:szCs w:val="12"/>
                <w:highlight w:val="none"/>
                <w:lang w:val="en-US" w:eastAsia="zh-CN" w:bidi="ar"/>
              </w:rPr>
              <w:t xml:space="preserve"> </w:t>
            </w:r>
            <w:r>
              <w:rPr>
                <w:rFonts w:hint="eastAsia" w:ascii="宋体" w:hAnsi="宋体" w:eastAsia="宋体" w:cs="宋体"/>
                <w:color w:val="000000"/>
                <w:kern w:val="0"/>
                <w:sz w:val="24"/>
                <w:szCs w:val="24"/>
                <w:highlight w:val="none"/>
                <w:lang w:val="en-US" w:eastAsia="zh-CN" w:bidi="ar"/>
              </w:rPr>
              <w:t xml:space="preserve">，臭气浓度无量纲 </w:t>
            </w:r>
          </w:p>
          <w:tbl>
            <w:tblPr>
              <w:tblStyle w:val="26"/>
              <w:tblW w:w="0" w:type="auto"/>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421"/>
              <w:gridCol w:w="442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421" w:type="dxa"/>
                  <w:tcBorders>
                    <w:tl2br w:val="nil"/>
                    <w:tr2bl w:val="nil"/>
                  </w:tcBorders>
                  <w:noWrap w:val="0"/>
                  <w:vAlign w:val="top"/>
                </w:tcPr>
                <w:p>
                  <w:pPr>
                    <w:pStyle w:val="42"/>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污染物</w:t>
                  </w:r>
                </w:p>
              </w:tc>
              <w:tc>
                <w:tcPr>
                  <w:tcW w:w="4421" w:type="dxa"/>
                  <w:tcBorders>
                    <w:tl2br w:val="nil"/>
                    <w:tr2bl w:val="nil"/>
                  </w:tcBorders>
                  <w:noWrap w:val="0"/>
                  <w:vAlign w:val="top"/>
                </w:tcPr>
                <w:p>
                  <w:pPr>
                    <w:pStyle w:val="42"/>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排放限值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421" w:type="dxa"/>
                  <w:tcBorders>
                    <w:tl2br w:val="nil"/>
                    <w:tr2bl w:val="nil"/>
                  </w:tcBorders>
                  <w:noWrap w:val="0"/>
                  <w:vAlign w:val="top"/>
                </w:tcPr>
                <w:p>
                  <w:pPr>
                    <w:pStyle w:val="42"/>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NH</w:t>
                  </w:r>
                  <w:r>
                    <w:rPr>
                      <w:rFonts w:hint="eastAsia" w:ascii="Times New Roman" w:hAnsi="Times New Roman" w:eastAsia="宋体" w:cs="Times New Roman"/>
                      <w:color w:val="auto"/>
                      <w:highlight w:val="none"/>
                      <w:vertAlign w:val="subscript"/>
                      <w:lang w:val="en-US" w:eastAsia="zh-CN"/>
                    </w:rPr>
                    <w:t>3</w:t>
                  </w:r>
                </w:p>
              </w:tc>
              <w:tc>
                <w:tcPr>
                  <w:tcW w:w="4421" w:type="dxa"/>
                  <w:tcBorders>
                    <w:tl2br w:val="nil"/>
                    <w:tr2bl w:val="nil"/>
                  </w:tcBorders>
                  <w:noWrap w:val="0"/>
                  <w:vAlign w:val="top"/>
                </w:tcPr>
                <w:p>
                  <w:pPr>
                    <w:pStyle w:val="42"/>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421" w:type="dxa"/>
                  <w:tcBorders>
                    <w:tl2br w:val="nil"/>
                    <w:tr2bl w:val="nil"/>
                  </w:tcBorders>
                  <w:noWrap w:val="0"/>
                  <w:vAlign w:val="top"/>
                </w:tcPr>
                <w:p>
                  <w:pPr>
                    <w:pStyle w:val="42"/>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H</w:t>
                  </w:r>
                  <w:r>
                    <w:rPr>
                      <w:rFonts w:hint="eastAsia" w:ascii="Times New Roman" w:hAnsi="Times New Roman" w:eastAsia="宋体" w:cs="Times New Roman"/>
                      <w:color w:val="auto"/>
                      <w:highlight w:val="none"/>
                      <w:vertAlign w:val="subscript"/>
                      <w:lang w:val="en-US" w:eastAsia="zh-CN"/>
                    </w:rPr>
                    <w:t>2</w:t>
                  </w:r>
                  <w:r>
                    <w:rPr>
                      <w:rFonts w:hint="eastAsia" w:ascii="Times New Roman" w:hAnsi="Times New Roman" w:eastAsia="宋体" w:cs="Times New Roman"/>
                      <w:color w:val="auto"/>
                      <w:highlight w:val="none"/>
                      <w:lang w:val="en-US" w:eastAsia="zh-CN"/>
                    </w:rPr>
                    <w:t>S</w:t>
                  </w:r>
                </w:p>
              </w:tc>
              <w:tc>
                <w:tcPr>
                  <w:tcW w:w="4421" w:type="dxa"/>
                  <w:tcBorders>
                    <w:tl2br w:val="nil"/>
                    <w:tr2bl w:val="nil"/>
                  </w:tcBorders>
                  <w:noWrap w:val="0"/>
                  <w:vAlign w:val="top"/>
                </w:tcPr>
                <w:p>
                  <w:pPr>
                    <w:pStyle w:val="42"/>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0.03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21" w:type="dxa"/>
                  <w:tcBorders>
                    <w:tl2br w:val="nil"/>
                    <w:tr2bl w:val="nil"/>
                  </w:tcBorders>
                  <w:noWrap w:val="0"/>
                  <w:vAlign w:val="top"/>
                </w:tcPr>
                <w:p>
                  <w:pPr>
                    <w:pStyle w:val="42"/>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臭气浓度</w:t>
                  </w:r>
                </w:p>
              </w:tc>
              <w:tc>
                <w:tcPr>
                  <w:tcW w:w="4421" w:type="dxa"/>
                  <w:tcBorders>
                    <w:tl2br w:val="nil"/>
                    <w:tr2bl w:val="nil"/>
                  </w:tcBorders>
                  <w:noWrap w:val="0"/>
                  <w:vAlign w:val="top"/>
                </w:tcPr>
                <w:p>
                  <w:pPr>
                    <w:pStyle w:val="42"/>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10</w:t>
                  </w:r>
                </w:p>
              </w:tc>
            </w:tr>
          </w:tbl>
          <w:p>
            <w:pPr>
              <w:keepNext w:val="0"/>
              <w:keepLines w:val="0"/>
              <w:suppressLineNumbers w:val="0"/>
              <w:spacing w:before="0" w:beforeAutospacing="0" w:after="0" w:afterAutospacing="0"/>
              <w:ind w:left="0" w:right="0" w:firstLine="482"/>
              <w:rPr>
                <w:rFonts w:hint="default" w:ascii="Times New Roman" w:hAnsi="Times New Roman" w:cs="Times New Roman"/>
                <w:b/>
                <w:bCs/>
                <w:color w:val="auto"/>
                <w:szCs w:val="20"/>
                <w:highlight w:val="none"/>
              </w:rPr>
            </w:pPr>
            <w:r>
              <w:rPr>
                <w:rFonts w:hint="default" w:ascii="Times New Roman" w:hAnsi="Times New Roman" w:cs="Times New Roman"/>
                <w:b/>
                <w:bCs/>
                <w:color w:val="auto"/>
                <w:szCs w:val="20"/>
                <w:highlight w:val="none"/>
              </w:rPr>
              <w:t>2、废水</w:t>
            </w:r>
          </w:p>
          <w:p>
            <w:pPr>
              <w:keepNext w:val="0"/>
              <w:keepLines w:val="0"/>
              <w:widowControl/>
              <w:suppressLineNumbers w:val="0"/>
              <w:spacing w:before="0" w:beforeAutospacing="0" w:after="0" w:afterAutospacing="0"/>
              <w:ind w:left="0" w:right="0"/>
              <w:jc w:val="left"/>
              <w:rPr>
                <w:rFonts w:hint="default" w:ascii="Times New Roman" w:hAnsi="Times New Roman" w:cs="Times New Roman"/>
                <w:szCs w:val="20"/>
                <w:highlight w:val="none"/>
              </w:rPr>
            </w:pPr>
            <w:r>
              <w:rPr>
                <w:rFonts w:hint="eastAsia" w:ascii="宋体" w:hAnsi="宋体" w:eastAsia="宋体" w:cs="宋体"/>
                <w:color w:val="000000"/>
                <w:kern w:val="0"/>
                <w:sz w:val="24"/>
                <w:szCs w:val="24"/>
                <w:highlight w:val="none"/>
                <w:lang w:val="en-US" w:eastAsia="zh-CN" w:bidi="ar"/>
              </w:rPr>
              <w:t>本项目废水主要为员工生活污水，依托当地园区既有设施收集处置，用于农田施肥，不外排。</w:t>
            </w:r>
          </w:p>
          <w:p>
            <w:pPr>
              <w:pStyle w:val="53"/>
              <w:keepNext w:val="0"/>
              <w:keepLines w:val="0"/>
              <w:suppressLineNumbers w:val="0"/>
              <w:spacing w:before="0" w:beforeAutospacing="0" w:after="0" w:afterAutospacing="0"/>
              <w:ind w:left="0" w:right="0" w:firstLine="482"/>
              <w:rPr>
                <w:rFonts w:hint="default" w:ascii="Times New Roman" w:hAnsi="Times New Roman" w:cs="Times New Roman"/>
                <w:b/>
                <w:bCs/>
                <w:color w:val="auto"/>
                <w:sz w:val="24"/>
                <w:szCs w:val="20"/>
                <w:highlight w:val="none"/>
                <w:lang w:val="en-US" w:eastAsia="zh-CN"/>
              </w:rPr>
            </w:pPr>
            <w:r>
              <w:rPr>
                <w:rFonts w:hint="default" w:ascii="Times New Roman" w:hAnsi="Times New Roman" w:cs="Times New Roman"/>
                <w:b/>
                <w:bCs/>
                <w:color w:val="auto"/>
                <w:sz w:val="24"/>
                <w:szCs w:val="20"/>
                <w:highlight w:val="none"/>
                <w:lang w:val="en-US" w:eastAsia="zh-CN"/>
              </w:rPr>
              <w:t>3、噪声</w:t>
            </w:r>
          </w:p>
          <w:p>
            <w:pPr>
              <w:pStyle w:val="53"/>
              <w:keepNext w:val="0"/>
              <w:keepLines w:val="0"/>
              <w:suppressLineNumbers w:val="0"/>
              <w:spacing w:before="0" w:beforeAutospacing="0" w:after="0" w:afterAutospacing="0"/>
              <w:ind w:left="0" w:right="0" w:firstLine="482"/>
              <w:jc w:val="both"/>
              <w:rPr>
                <w:rFonts w:hint="default" w:ascii="Times New Roman" w:hAnsi="Times New Roman" w:cs="Times New Roman"/>
                <w:color w:val="auto"/>
                <w:sz w:val="24"/>
                <w:szCs w:val="20"/>
                <w:highlight w:val="none"/>
                <w:lang w:val="en-US" w:eastAsia="zh-CN"/>
              </w:rPr>
            </w:pPr>
            <w:r>
              <w:rPr>
                <w:rFonts w:hint="eastAsia" w:ascii="Times New Roman" w:hAnsi="Times New Roman" w:cs="Times New Roman"/>
                <w:color w:val="auto"/>
                <w:sz w:val="24"/>
                <w:szCs w:val="20"/>
                <w:highlight w:val="none"/>
                <w:lang w:val="en-US" w:eastAsia="zh-CN"/>
              </w:rPr>
              <w:t>运营期噪声东、南、北三侧执行《工业企业厂界环境噪声排放标准》（GB12348-2008）中2类排放标准，西侧执行《工业企业厂界环境噪声排放标准》（GB12348-2008）中4类排放标准。</w:t>
            </w:r>
          </w:p>
          <w:p>
            <w:pPr>
              <w:pStyle w:val="53"/>
              <w:keepNext w:val="0"/>
              <w:keepLines w:val="0"/>
              <w:suppressLineNumbers w:val="0"/>
              <w:spacing w:before="0" w:beforeAutospacing="0" w:after="0" w:afterAutospacing="0"/>
              <w:ind w:left="0" w:right="0" w:firstLine="482"/>
              <w:rPr>
                <w:rFonts w:hint="default" w:ascii="Times New Roman" w:hAnsi="Times New Roman" w:cs="Times New Roman"/>
                <w:b/>
                <w:bCs/>
                <w:color w:val="auto"/>
                <w:sz w:val="24"/>
                <w:szCs w:val="20"/>
                <w:highlight w:val="none"/>
                <w:lang w:val="en-US" w:eastAsia="zh-CN"/>
              </w:rPr>
            </w:pPr>
            <w:r>
              <w:rPr>
                <w:rFonts w:hint="default" w:ascii="Times New Roman" w:hAnsi="Times New Roman" w:cs="Times New Roman"/>
                <w:b/>
                <w:bCs/>
                <w:color w:val="auto"/>
                <w:sz w:val="24"/>
                <w:szCs w:val="20"/>
                <w:highlight w:val="none"/>
                <w:lang w:val="en-US" w:eastAsia="zh-CN"/>
              </w:rPr>
              <w:t>4、固废</w:t>
            </w:r>
          </w:p>
          <w:p>
            <w:pPr>
              <w:pStyle w:val="53"/>
              <w:keepNext w:val="0"/>
              <w:keepLines w:val="0"/>
              <w:suppressLineNumbers w:val="0"/>
              <w:spacing w:before="0" w:beforeAutospacing="0" w:after="0" w:afterAutospacing="0"/>
              <w:ind w:left="0" w:right="0" w:firstLine="480"/>
              <w:jc w:val="both"/>
              <w:rPr>
                <w:rFonts w:hint="default" w:ascii="Times New Roman" w:hAnsi="Times New Roman" w:cs="Times New Roman"/>
                <w:color w:val="FF0000"/>
                <w:sz w:val="24"/>
                <w:szCs w:val="20"/>
                <w:highlight w:val="none"/>
                <w:lang w:val="en-US" w:eastAsia="zh-CN"/>
              </w:rPr>
            </w:pPr>
            <w:r>
              <w:rPr>
                <w:rFonts w:hint="eastAsia" w:ascii="Times New Roman" w:hAnsi="Times New Roman" w:eastAsia="宋体" w:cs="Times New Roman"/>
                <w:color w:val="auto"/>
                <w:sz w:val="24"/>
                <w:szCs w:val="20"/>
                <w:highlight w:val="none"/>
                <w:lang w:val="en-US" w:eastAsia="zh-CN"/>
              </w:rPr>
              <w:t>生活垃圾</w:t>
            </w:r>
            <w:r>
              <w:rPr>
                <w:rFonts w:hint="eastAsia" w:cs="Times New Roman"/>
                <w:color w:val="auto"/>
                <w:sz w:val="24"/>
                <w:szCs w:val="20"/>
                <w:highlight w:val="none"/>
                <w:lang w:val="en-US" w:eastAsia="zh-CN"/>
              </w:rPr>
              <w:t>及废包装袋收集后</w:t>
            </w:r>
            <w:r>
              <w:rPr>
                <w:rFonts w:hint="eastAsia" w:ascii="Times New Roman" w:hAnsi="Times New Roman" w:eastAsia="宋体" w:cs="Times New Roman"/>
                <w:color w:val="auto"/>
                <w:sz w:val="24"/>
                <w:szCs w:val="20"/>
                <w:highlight w:val="none"/>
                <w:lang w:val="en-US" w:eastAsia="zh-CN"/>
              </w:rPr>
              <w:t>交由环卫部门处理；一般工业固体废弃物的贮存场应符合《一般工业固体废物贮存和填埋污染控制标准》（</w:t>
            </w:r>
            <w:r>
              <w:rPr>
                <w:rFonts w:hint="default" w:ascii="Times New Roman" w:hAnsi="Times New Roman" w:eastAsia="宋体" w:cs="Times New Roman"/>
                <w:color w:val="auto"/>
                <w:sz w:val="24"/>
                <w:szCs w:val="20"/>
                <w:highlight w:val="none"/>
                <w:lang w:val="en-US" w:eastAsia="zh-CN"/>
              </w:rPr>
              <w:t>GB18599-2020</w:t>
            </w:r>
            <w:r>
              <w:rPr>
                <w:rFonts w:hint="eastAsia" w:ascii="Times New Roman" w:hAnsi="Times New Roman" w:eastAsia="宋体" w:cs="Times New Roman"/>
                <w:color w:val="auto"/>
                <w:sz w:val="24"/>
                <w:szCs w:val="20"/>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5" w:hRule="atLeast"/>
          <w:jc w:val="center"/>
        </w:trPr>
        <w:tc>
          <w:tcPr>
            <w:tcW w:w="450" w:type="dxa"/>
            <w:noWrap w:val="0"/>
            <w:vAlign w:val="center"/>
          </w:tcPr>
          <w:p>
            <w:pPr>
              <w:pStyle w:val="59"/>
              <w:keepNext w:val="0"/>
              <w:keepLines w:val="0"/>
              <w:widowControl/>
              <w:suppressLineNumbers w:val="0"/>
              <w:spacing w:before="0" w:beforeAutospacing="0" w:after="0" w:afterAutospacing="0"/>
              <w:ind w:left="0" w:right="0"/>
              <w:rPr>
                <w:rFonts w:hint="default" w:ascii="Times New Roman" w:hAnsi="Times New Roman" w:cs="Times New Roman"/>
                <w:color w:val="auto"/>
                <w:szCs w:val="20"/>
                <w:highlight w:val="none"/>
              </w:rPr>
            </w:pPr>
            <w:r>
              <w:rPr>
                <w:rFonts w:hint="default" w:ascii="Times New Roman" w:hAnsi="Times New Roman" w:cs="Times New Roman"/>
                <w:color w:val="auto"/>
                <w:szCs w:val="20"/>
                <w:highlight w:val="none"/>
              </w:rPr>
              <w:t>总量</w:t>
            </w:r>
          </w:p>
          <w:p>
            <w:pPr>
              <w:pStyle w:val="59"/>
              <w:keepNext w:val="0"/>
              <w:keepLines w:val="0"/>
              <w:widowControl/>
              <w:suppressLineNumbers w:val="0"/>
              <w:spacing w:before="0" w:beforeAutospacing="0" w:after="0" w:afterAutospacing="0"/>
              <w:ind w:left="0" w:right="0"/>
              <w:rPr>
                <w:rFonts w:hint="default" w:ascii="Times New Roman" w:hAnsi="Times New Roman" w:cs="Times New Roman"/>
                <w:color w:val="auto"/>
                <w:szCs w:val="20"/>
                <w:highlight w:val="none"/>
              </w:rPr>
            </w:pPr>
            <w:r>
              <w:rPr>
                <w:rFonts w:hint="default" w:ascii="Times New Roman" w:hAnsi="Times New Roman" w:cs="Times New Roman"/>
                <w:color w:val="auto"/>
                <w:szCs w:val="20"/>
                <w:highlight w:val="none"/>
              </w:rPr>
              <w:t>控制</w:t>
            </w:r>
          </w:p>
          <w:p>
            <w:pPr>
              <w:pStyle w:val="59"/>
              <w:keepNext w:val="0"/>
              <w:keepLines w:val="0"/>
              <w:widowControl/>
              <w:suppressLineNumbers w:val="0"/>
              <w:spacing w:before="0" w:beforeAutospacing="0" w:after="0" w:afterAutospacing="0"/>
              <w:ind w:left="0" w:right="0"/>
              <w:rPr>
                <w:rFonts w:hint="default" w:ascii="Times New Roman" w:hAnsi="Times New Roman" w:cs="Times New Roman"/>
                <w:color w:val="FF0000"/>
                <w:szCs w:val="20"/>
                <w:highlight w:val="none"/>
              </w:rPr>
            </w:pPr>
            <w:r>
              <w:rPr>
                <w:rFonts w:hint="default" w:ascii="Times New Roman" w:hAnsi="Times New Roman" w:cs="Times New Roman"/>
                <w:color w:val="auto"/>
                <w:szCs w:val="20"/>
                <w:highlight w:val="none"/>
              </w:rPr>
              <w:t>指标</w:t>
            </w:r>
          </w:p>
        </w:tc>
        <w:tc>
          <w:tcPr>
            <w:tcW w:w="9062" w:type="dxa"/>
            <w:noWrap w:val="0"/>
            <w:vAlign w:val="center"/>
          </w:tcPr>
          <w:p>
            <w:pPr>
              <w:pStyle w:val="5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480" w:firstLineChars="200"/>
              <w:jc w:val="both"/>
              <w:textAlignment w:val="auto"/>
              <w:rPr>
                <w:rFonts w:hint="eastAsia" w:ascii="Times New Roman" w:hAnsi="Times New Roman" w:eastAsia="宋体" w:cs="Times New Roman"/>
                <w:color w:val="auto"/>
                <w:szCs w:val="20"/>
                <w:highlight w:val="none"/>
                <w:lang w:val="en-US" w:eastAsia="zh-CN"/>
              </w:rPr>
            </w:pPr>
            <w:r>
              <w:rPr>
                <w:rFonts w:hint="eastAsia" w:ascii="Times New Roman" w:hAnsi="Times New Roman" w:eastAsia="宋体" w:cs="Times New Roman"/>
                <w:color w:val="auto"/>
                <w:kern w:val="0"/>
                <w:sz w:val="24"/>
                <w:szCs w:val="20"/>
                <w:highlight w:val="none"/>
                <w:lang w:val="en-US" w:eastAsia="zh-CN" w:bidi="ar-SA"/>
              </w:rPr>
              <w:t>根据工程分析可知，本项目不会产生SO</w:t>
            </w:r>
            <w:r>
              <w:rPr>
                <w:rFonts w:hint="eastAsia" w:ascii="Times New Roman" w:hAnsi="Times New Roman" w:eastAsia="宋体" w:cs="Times New Roman"/>
                <w:color w:val="auto"/>
                <w:kern w:val="0"/>
                <w:sz w:val="24"/>
                <w:szCs w:val="20"/>
                <w:highlight w:val="none"/>
                <w:vertAlign w:val="subscript"/>
                <w:lang w:val="en-US" w:eastAsia="zh-CN" w:bidi="ar-SA"/>
              </w:rPr>
              <w:t>2</w:t>
            </w:r>
            <w:r>
              <w:rPr>
                <w:rFonts w:hint="eastAsia" w:ascii="Times New Roman" w:hAnsi="Times New Roman" w:eastAsia="宋体" w:cs="Times New Roman"/>
                <w:color w:val="auto"/>
                <w:kern w:val="0"/>
                <w:sz w:val="24"/>
                <w:szCs w:val="20"/>
                <w:highlight w:val="none"/>
                <w:lang w:val="en-US" w:eastAsia="zh-CN" w:bidi="ar-SA"/>
              </w:rPr>
              <w:t>、NO</w:t>
            </w:r>
            <w:r>
              <w:rPr>
                <w:rFonts w:hint="eastAsia" w:ascii="Times New Roman" w:hAnsi="Times New Roman" w:eastAsia="宋体" w:cs="Times New Roman"/>
                <w:color w:val="auto"/>
                <w:kern w:val="0"/>
                <w:sz w:val="24"/>
                <w:szCs w:val="20"/>
                <w:highlight w:val="none"/>
                <w:vertAlign w:val="subscript"/>
                <w:lang w:val="en-US" w:eastAsia="zh-CN" w:bidi="ar-SA"/>
              </w:rPr>
              <w:t>X</w:t>
            </w:r>
            <w:r>
              <w:rPr>
                <w:rFonts w:hint="eastAsia" w:ascii="Times New Roman" w:hAnsi="Times New Roman" w:eastAsia="宋体" w:cs="Times New Roman"/>
                <w:color w:val="auto"/>
                <w:kern w:val="0"/>
                <w:sz w:val="24"/>
                <w:szCs w:val="20"/>
                <w:highlight w:val="none"/>
                <w:lang w:val="en-US" w:eastAsia="zh-CN" w:bidi="ar-SA"/>
              </w:rPr>
              <w:t>、VOCs气体，本项目无生产废水，生活污水全部农用，不外排，根据总量控制要求及项目特点，本项目无纳入总量控制的指标。</w:t>
            </w:r>
          </w:p>
        </w:tc>
      </w:tr>
    </w:tbl>
    <w:p>
      <w:pPr>
        <w:ind w:firstLine="640"/>
        <w:textAlignment w:val="baseline"/>
        <w:outlineLvl w:val="0"/>
        <w:rPr>
          <w:rFonts w:eastAsia="黑体"/>
          <w:color w:val="FF0000"/>
          <w:sz w:val="32"/>
          <w:highlight w:val="none"/>
        </w:rPr>
        <w:sectPr>
          <w:headerReference r:id="rId11" w:type="default"/>
          <w:footerReference r:id="rId12" w:type="default"/>
          <w:pgSz w:w="11906" w:h="16838"/>
          <w:pgMar w:top="1418" w:right="1134" w:bottom="1418" w:left="1474" w:header="851" w:footer="992" w:gutter="0"/>
          <w:pgBorders>
            <w:top w:val="none" w:sz="0" w:space="0"/>
            <w:left w:val="none" w:sz="0" w:space="0"/>
            <w:bottom w:val="none" w:sz="0" w:space="0"/>
            <w:right w:val="none" w:sz="0" w:space="0"/>
          </w:pgBorders>
          <w:pgNumType w:start="1"/>
          <w:cols w:space="720" w:num="1"/>
          <w:docGrid w:linePitch="312" w:charSpace="55034"/>
        </w:sectPr>
      </w:pPr>
    </w:p>
    <w:p>
      <w:pPr>
        <w:pStyle w:val="3"/>
        <w:rPr>
          <w:b w:val="0"/>
          <w:bCs/>
          <w:color w:val="auto"/>
          <w:highlight w:val="none"/>
        </w:rPr>
      </w:pPr>
      <w:bookmarkStart w:id="5" w:name="_Toc6263"/>
      <w:r>
        <w:rPr>
          <w:b w:val="0"/>
          <w:bCs/>
          <w:color w:val="auto"/>
          <w:szCs w:val="32"/>
          <w:highlight w:val="none"/>
        </w:rPr>
        <w:t>四、</w:t>
      </w:r>
      <w:r>
        <w:rPr>
          <w:b w:val="0"/>
          <w:bCs/>
          <w:color w:val="auto"/>
          <w:highlight w:val="none"/>
        </w:rPr>
        <w:t>主要环境影响和保护措施</w:t>
      </w:r>
      <w:bookmarkEnd w:id="5"/>
    </w:p>
    <w:tbl>
      <w:tblPr>
        <w:tblStyle w:val="25"/>
        <w:tblW w:w="943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89"/>
        <w:gridCol w:w="884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05" w:hRule="atLeast"/>
          <w:jc w:val="center"/>
        </w:trPr>
        <w:tc>
          <w:tcPr>
            <w:tcW w:w="589" w:type="dxa"/>
            <w:noWrap w:val="0"/>
            <w:tcMar>
              <w:left w:w="28" w:type="dxa"/>
              <w:right w:w="28" w:type="dxa"/>
            </w:tcMar>
            <w:vAlign w:val="center"/>
          </w:tcPr>
          <w:p>
            <w:pPr>
              <w:pStyle w:val="44"/>
              <w:keepNext w:val="0"/>
              <w:keepLines w:val="0"/>
              <w:widowControl/>
              <w:suppressLineNumbers w:val="0"/>
              <w:spacing w:before="0" w:beforeAutospacing="0" w:after="0" w:afterAutospacing="0"/>
              <w:ind w:left="0" w:right="0"/>
              <w:rPr>
                <w:rFonts w:hint="default" w:ascii="Times New Roman" w:hAnsi="Times New Roman" w:cs="Times New Roman"/>
                <w:color w:val="auto"/>
                <w:szCs w:val="20"/>
                <w:highlight w:val="none"/>
              </w:rPr>
            </w:pPr>
            <w:r>
              <w:rPr>
                <w:rFonts w:hint="default" w:ascii="Times New Roman" w:hAnsi="Times New Roman" w:cs="Times New Roman"/>
                <w:color w:val="auto"/>
                <w:szCs w:val="20"/>
                <w:highlight w:val="none"/>
              </w:rPr>
              <w:t>施工</w:t>
            </w:r>
          </w:p>
          <w:p>
            <w:pPr>
              <w:pStyle w:val="44"/>
              <w:keepNext w:val="0"/>
              <w:keepLines w:val="0"/>
              <w:widowControl/>
              <w:suppressLineNumbers w:val="0"/>
              <w:spacing w:before="0" w:beforeAutospacing="0" w:after="0" w:afterAutospacing="0"/>
              <w:ind w:left="0" w:right="0"/>
              <w:rPr>
                <w:rFonts w:hint="default" w:ascii="Times New Roman" w:hAnsi="Times New Roman" w:cs="Times New Roman"/>
                <w:color w:val="auto"/>
                <w:szCs w:val="20"/>
                <w:highlight w:val="none"/>
              </w:rPr>
            </w:pPr>
            <w:r>
              <w:rPr>
                <w:rFonts w:hint="default" w:ascii="Times New Roman" w:hAnsi="Times New Roman" w:cs="Times New Roman"/>
                <w:color w:val="auto"/>
                <w:szCs w:val="20"/>
                <w:highlight w:val="none"/>
              </w:rPr>
              <w:t>期环</w:t>
            </w:r>
          </w:p>
          <w:p>
            <w:pPr>
              <w:pStyle w:val="44"/>
              <w:keepNext w:val="0"/>
              <w:keepLines w:val="0"/>
              <w:widowControl/>
              <w:suppressLineNumbers w:val="0"/>
              <w:spacing w:before="0" w:beforeAutospacing="0" w:after="0" w:afterAutospacing="0"/>
              <w:ind w:left="0" w:right="0"/>
              <w:rPr>
                <w:rFonts w:hint="default" w:ascii="Times New Roman" w:hAnsi="Times New Roman" w:cs="Times New Roman"/>
                <w:color w:val="auto"/>
                <w:szCs w:val="20"/>
                <w:highlight w:val="none"/>
              </w:rPr>
            </w:pPr>
            <w:r>
              <w:rPr>
                <w:rFonts w:hint="default" w:ascii="Times New Roman" w:hAnsi="Times New Roman" w:cs="Times New Roman"/>
                <w:color w:val="auto"/>
                <w:szCs w:val="20"/>
                <w:highlight w:val="none"/>
              </w:rPr>
              <w:t>境保</w:t>
            </w:r>
          </w:p>
          <w:p>
            <w:pPr>
              <w:pStyle w:val="44"/>
              <w:keepNext w:val="0"/>
              <w:keepLines w:val="0"/>
              <w:widowControl/>
              <w:suppressLineNumbers w:val="0"/>
              <w:spacing w:before="0" w:beforeAutospacing="0" w:after="0" w:afterAutospacing="0"/>
              <w:ind w:left="0" w:right="0"/>
              <w:rPr>
                <w:rFonts w:hint="default" w:ascii="Times New Roman" w:hAnsi="Times New Roman" w:cs="Times New Roman"/>
                <w:color w:val="auto"/>
                <w:szCs w:val="20"/>
                <w:highlight w:val="none"/>
              </w:rPr>
            </w:pPr>
            <w:r>
              <w:rPr>
                <w:rFonts w:hint="default" w:ascii="Times New Roman" w:hAnsi="Times New Roman" w:cs="Times New Roman"/>
                <w:color w:val="auto"/>
                <w:szCs w:val="20"/>
                <w:highlight w:val="none"/>
              </w:rPr>
              <w:t>护措</w:t>
            </w:r>
          </w:p>
          <w:p>
            <w:pPr>
              <w:pStyle w:val="44"/>
              <w:keepNext w:val="0"/>
              <w:keepLines w:val="0"/>
              <w:widowControl/>
              <w:suppressLineNumbers w:val="0"/>
              <w:spacing w:before="0" w:beforeAutospacing="0" w:after="0" w:afterAutospacing="0"/>
              <w:ind w:left="0" w:right="0"/>
              <w:rPr>
                <w:rFonts w:hint="default" w:ascii="Times New Roman" w:hAnsi="Times New Roman" w:cs="Times New Roman"/>
                <w:color w:val="FF0000"/>
                <w:szCs w:val="20"/>
                <w:highlight w:val="none"/>
              </w:rPr>
            </w:pPr>
            <w:r>
              <w:rPr>
                <w:rFonts w:hint="default" w:ascii="Times New Roman" w:hAnsi="Times New Roman" w:cs="Times New Roman"/>
                <w:color w:val="auto"/>
                <w:szCs w:val="20"/>
                <w:highlight w:val="none"/>
              </w:rPr>
              <w:t>施</w:t>
            </w:r>
          </w:p>
        </w:tc>
        <w:tc>
          <w:tcPr>
            <w:tcW w:w="8843" w:type="dxa"/>
            <w:noWrap w:val="0"/>
            <w:vAlign w:val="center"/>
          </w:tcPr>
          <w:p>
            <w:pPr>
              <w:keepNext w:val="0"/>
              <w:keepLines w:val="0"/>
              <w:suppressLineNumbers w:val="0"/>
              <w:spacing w:before="0" w:beforeAutospacing="0" w:after="0" w:afterAutospacing="0" w:line="360" w:lineRule="auto"/>
              <w:ind w:left="0" w:right="0" w:firstLine="462" w:firstLineChars="200"/>
              <w:rPr>
                <w:rFonts w:hint="eastAsia" w:ascii="Times New Roman" w:hAnsi="Times New Roman" w:cs="Times New Roman"/>
                <w:sz w:val="24"/>
                <w:szCs w:val="20"/>
                <w:highlight w:val="none"/>
              </w:rPr>
            </w:pPr>
            <w:r>
              <w:rPr>
                <w:rFonts w:hint="default" w:ascii="Times New Roman" w:hAnsi="Times New Roman" w:cs="Times New Roman"/>
                <w:bCs/>
                <w:sz w:val="24"/>
                <w:szCs w:val="20"/>
                <w:highlight w:val="none"/>
              </w:rPr>
              <w:t>根据现场踏勘可知，</w:t>
            </w:r>
            <w:r>
              <w:rPr>
                <w:rFonts w:hint="default" w:ascii="Times New Roman" w:hAnsi="Times New Roman" w:cs="Times New Roman"/>
                <w:sz w:val="24"/>
                <w:szCs w:val="20"/>
                <w:highlight w:val="none"/>
              </w:rPr>
              <w:t>本项目</w:t>
            </w:r>
            <w:r>
              <w:rPr>
                <w:rFonts w:hint="eastAsia" w:ascii="Times New Roman" w:hAnsi="Times New Roman" w:cs="Times New Roman"/>
                <w:sz w:val="24"/>
                <w:szCs w:val="20"/>
                <w:highlight w:val="none"/>
                <w:lang w:val="en-US" w:eastAsia="zh-CN"/>
              </w:rPr>
              <w:t>利</w:t>
            </w:r>
            <w:r>
              <w:rPr>
                <w:rFonts w:hint="default" w:ascii="Times New Roman" w:hAnsi="Times New Roman" w:cs="Times New Roman"/>
                <w:sz w:val="24"/>
                <w:szCs w:val="20"/>
                <w:highlight w:val="none"/>
              </w:rPr>
              <w:t>用</w:t>
            </w:r>
            <w:r>
              <w:rPr>
                <w:rFonts w:hint="eastAsia" w:ascii="Times New Roman" w:hAnsi="Times New Roman" w:cs="Times New Roman"/>
                <w:sz w:val="24"/>
                <w:szCs w:val="20"/>
                <w:highlight w:val="none"/>
                <w:lang w:val="en-US" w:eastAsia="zh-CN"/>
              </w:rPr>
              <w:t>现有</w:t>
            </w:r>
            <w:r>
              <w:rPr>
                <w:rFonts w:hint="eastAsia" w:ascii="Times New Roman" w:hAnsi="Times New Roman" w:cs="Times New Roman"/>
                <w:sz w:val="24"/>
                <w:szCs w:val="20"/>
                <w:highlight w:val="none"/>
                <w:lang w:eastAsia="zh-CN"/>
              </w:rPr>
              <w:t>大棚</w:t>
            </w:r>
            <w:r>
              <w:rPr>
                <w:rFonts w:hint="eastAsia" w:ascii="Times New Roman" w:hAnsi="Times New Roman" w:cs="Times New Roman"/>
                <w:sz w:val="24"/>
                <w:szCs w:val="20"/>
                <w:highlight w:val="none"/>
                <w:lang w:val="en-US" w:eastAsia="zh-CN"/>
              </w:rPr>
              <w:t>改造</w:t>
            </w:r>
            <w:r>
              <w:rPr>
                <w:rFonts w:hint="default" w:ascii="Times New Roman" w:hAnsi="Times New Roman" w:cs="Times New Roman"/>
                <w:sz w:val="24"/>
                <w:szCs w:val="20"/>
                <w:highlight w:val="none"/>
              </w:rPr>
              <w:t>，</w:t>
            </w:r>
            <w:r>
              <w:rPr>
                <w:rFonts w:hint="default" w:ascii="Times New Roman" w:hAnsi="Times New Roman" w:cs="Times New Roman"/>
                <w:color w:val="auto"/>
                <w:sz w:val="24"/>
                <w:szCs w:val="20"/>
                <w:highlight w:val="none"/>
              </w:rPr>
              <w:t>项目进行</w:t>
            </w:r>
            <w:r>
              <w:rPr>
                <w:rFonts w:hint="eastAsia" w:ascii="Times New Roman" w:hAnsi="Times New Roman" w:cs="Times New Roman"/>
                <w:color w:val="auto"/>
                <w:sz w:val="24"/>
                <w:szCs w:val="20"/>
                <w:highlight w:val="none"/>
                <w:lang w:eastAsia="zh-CN"/>
              </w:rPr>
              <w:t>翻土、铺设防渗膜后引入蚓种即可</w:t>
            </w:r>
            <w:r>
              <w:rPr>
                <w:rFonts w:hint="default" w:ascii="Times New Roman" w:hAnsi="Times New Roman" w:cs="Times New Roman"/>
                <w:color w:val="auto"/>
                <w:sz w:val="24"/>
                <w:szCs w:val="20"/>
                <w:highlight w:val="none"/>
              </w:rPr>
              <w:t>投产</w:t>
            </w:r>
            <w:r>
              <w:rPr>
                <w:rFonts w:hint="default" w:ascii="Times New Roman" w:hAnsi="Times New Roman" w:cs="Times New Roman"/>
                <w:bCs/>
                <w:color w:val="auto"/>
                <w:sz w:val="24"/>
                <w:szCs w:val="20"/>
                <w:highlight w:val="none"/>
              </w:rPr>
              <w:t>，无土建施工期</w:t>
            </w:r>
            <w:r>
              <w:rPr>
                <w:rFonts w:hint="default" w:ascii="Times New Roman" w:hAnsi="Times New Roman" w:cs="Times New Roman"/>
                <w:sz w:val="24"/>
                <w:szCs w:val="20"/>
                <w:highlight w:val="none"/>
              </w:rPr>
              <w:t>。</w:t>
            </w:r>
          </w:p>
          <w:p>
            <w:pPr>
              <w:keepNext w:val="0"/>
              <w:keepLines w:val="0"/>
              <w:suppressLineNumbers w:val="0"/>
              <w:adjustRightInd w:val="0"/>
              <w:snapToGrid w:val="0"/>
              <w:spacing w:before="0" w:beforeAutospacing="0" w:after="0" w:afterAutospacing="0" w:line="360" w:lineRule="auto"/>
              <w:ind w:left="0" w:right="0" w:firstLine="462" w:firstLineChars="200"/>
              <w:rPr>
                <w:rFonts w:hint="eastAsia" w:ascii="Times New Roman" w:hAnsi="Times New Roman" w:eastAsia="宋体" w:cs="Times New Roman"/>
                <w:color w:val="FF0000"/>
                <w:szCs w:val="20"/>
                <w:highlight w:val="none"/>
                <w:lang w:eastAsia="zh-CN"/>
              </w:rPr>
            </w:pPr>
            <w:r>
              <w:rPr>
                <w:rFonts w:hint="default" w:ascii="Times New Roman" w:hAnsi="Times New Roman" w:cs="Times New Roman"/>
                <w:sz w:val="24"/>
                <w:szCs w:val="24"/>
                <w:highlight w:val="none"/>
                <w:u w:val="none"/>
              </w:rPr>
              <w:t>项目施工期间产生的环境影响因素主要有：</w:t>
            </w:r>
            <w:r>
              <w:rPr>
                <w:rFonts w:hint="default"/>
                <w:szCs w:val="20"/>
              </w:rPr>
              <w:t>运输车辆及施工机械在运行中</w:t>
            </w:r>
            <w:r>
              <w:rPr>
                <w:rFonts w:hint="eastAsia"/>
                <w:szCs w:val="20"/>
                <w:lang w:eastAsia="zh-CN"/>
              </w:rPr>
              <w:t>产生的机动尾气、</w:t>
            </w:r>
            <w:r>
              <w:rPr>
                <w:rFonts w:hint="default" w:ascii="Times New Roman" w:hAnsi="Times New Roman" w:cs="Times New Roman"/>
                <w:color w:val="auto"/>
                <w:szCs w:val="20"/>
                <w:highlight w:val="none"/>
              </w:rPr>
              <w:t>施工扬尘和</w:t>
            </w:r>
            <w:r>
              <w:rPr>
                <w:rFonts w:hint="eastAsia" w:cs="Times New Roman"/>
                <w:color w:val="auto"/>
                <w:szCs w:val="20"/>
                <w:highlight w:val="none"/>
                <w:lang w:eastAsia="zh-CN"/>
              </w:rPr>
              <w:t>施工人员产生的生活垃圾以及生活污水</w:t>
            </w:r>
            <w:r>
              <w:rPr>
                <w:rFonts w:hint="default" w:ascii="Times New Roman" w:hAnsi="Times New Roman" w:cs="Times New Roman"/>
                <w:color w:val="auto"/>
                <w:sz w:val="24"/>
                <w:szCs w:val="24"/>
                <w:highlight w:val="none"/>
                <w:u w:val="none"/>
              </w:rPr>
              <w:t>等</w:t>
            </w:r>
            <w:r>
              <w:rPr>
                <w:rFonts w:hint="default" w:ascii="Times New Roman" w:hAnsi="Times New Roman" w:cs="Times New Roman"/>
                <w:sz w:val="24"/>
                <w:szCs w:val="24"/>
                <w:highlight w:val="none"/>
                <w:u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89" w:type="dxa"/>
            <w:noWrap w:val="0"/>
            <w:tcMar>
              <w:left w:w="28" w:type="dxa"/>
              <w:right w:w="28" w:type="dxa"/>
            </w:tcMar>
            <w:vAlign w:val="center"/>
          </w:tcPr>
          <w:p>
            <w:pPr>
              <w:pStyle w:val="44"/>
              <w:keepNext w:val="0"/>
              <w:keepLines w:val="0"/>
              <w:widowControl/>
              <w:suppressLineNumbers w:val="0"/>
              <w:spacing w:before="0" w:beforeAutospacing="0" w:after="0" w:afterAutospacing="0"/>
              <w:ind w:left="0" w:right="0"/>
              <w:rPr>
                <w:rFonts w:hint="default" w:ascii="Times New Roman" w:hAnsi="Times New Roman" w:cs="Times New Roman"/>
                <w:color w:val="auto"/>
                <w:szCs w:val="20"/>
                <w:highlight w:val="none"/>
              </w:rPr>
            </w:pPr>
            <w:r>
              <w:rPr>
                <w:rFonts w:hint="default" w:ascii="Times New Roman" w:hAnsi="Times New Roman" w:cs="Times New Roman"/>
                <w:color w:val="auto"/>
                <w:szCs w:val="20"/>
                <w:highlight w:val="none"/>
              </w:rPr>
              <w:t>运营</w:t>
            </w:r>
          </w:p>
          <w:p>
            <w:pPr>
              <w:pStyle w:val="44"/>
              <w:keepNext w:val="0"/>
              <w:keepLines w:val="0"/>
              <w:widowControl/>
              <w:suppressLineNumbers w:val="0"/>
              <w:spacing w:before="0" w:beforeAutospacing="0" w:after="0" w:afterAutospacing="0"/>
              <w:ind w:left="0" w:right="0"/>
              <w:rPr>
                <w:rFonts w:hint="default" w:ascii="Times New Roman" w:hAnsi="Times New Roman" w:cs="Times New Roman"/>
                <w:color w:val="auto"/>
                <w:szCs w:val="20"/>
                <w:highlight w:val="none"/>
              </w:rPr>
            </w:pPr>
            <w:r>
              <w:rPr>
                <w:rFonts w:hint="default" w:ascii="Times New Roman" w:hAnsi="Times New Roman" w:cs="Times New Roman"/>
                <w:color w:val="auto"/>
                <w:szCs w:val="20"/>
                <w:highlight w:val="none"/>
              </w:rPr>
              <w:t>期环</w:t>
            </w:r>
          </w:p>
          <w:p>
            <w:pPr>
              <w:pStyle w:val="44"/>
              <w:keepNext w:val="0"/>
              <w:keepLines w:val="0"/>
              <w:widowControl/>
              <w:suppressLineNumbers w:val="0"/>
              <w:spacing w:before="0" w:beforeAutospacing="0" w:after="0" w:afterAutospacing="0"/>
              <w:ind w:left="0" w:right="0"/>
              <w:rPr>
                <w:rFonts w:hint="default" w:ascii="Times New Roman" w:hAnsi="Times New Roman" w:cs="Times New Roman"/>
                <w:color w:val="auto"/>
                <w:szCs w:val="20"/>
                <w:highlight w:val="none"/>
              </w:rPr>
            </w:pPr>
            <w:r>
              <w:rPr>
                <w:rFonts w:hint="default" w:ascii="Times New Roman" w:hAnsi="Times New Roman" w:cs="Times New Roman"/>
                <w:color w:val="auto"/>
                <w:szCs w:val="20"/>
                <w:highlight w:val="none"/>
              </w:rPr>
              <w:t>境影</w:t>
            </w:r>
          </w:p>
          <w:p>
            <w:pPr>
              <w:pStyle w:val="44"/>
              <w:keepNext w:val="0"/>
              <w:keepLines w:val="0"/>
              <w:widowControl/>
              <w:suppressLineNumbers w:val="0"/>
              <w:spacing w:before="0" w:beforeAutospacing="0" w:after="0" w:afterAutospacing="0"/>
              <w:ind w:left="0" w:right="0"/>
              <w:rPr>
                <w:rFonts w:hint="default" w:ascii="Times New Roman" w:hAnsi="Times New Roman" w:cs="Times New Roman"/>
                <w:color w:val="auto"/>
                <w:szCs w:val="20"/>
                <w:highlight w:val="none"/>
              </w:rPr>
            </w:pPr>
            <w:r>
              <w:rPr>
                <w:rFonts w:hint="default" w:ascii="Times New Roman" w:hAnsi="Times New Roman" w:cs="Times New Roman"/>
                <w:color w:val="auto"/>
                <w:szCs w:val="20"/>
                <w:highlight w:val="none"/>
              </w:rPr>
              <w:t>响和</w:t>
            </w:r>
          </w:p>
          <w:p>
            <w:pPr>
              <w:pStyle w:val="44"/>
              <w:keepNext w:val="0"/>
              <w:keepLines w:val="0"/>
              <w:widowControl/>
              <w:suppressLineNumbers w:val="0"/>
              <w:spacing w:before="0" w:beforeAutospacing="0" w:after="0" w:afterAutospacing="0"/>
              <w:ind w:left="0" w:right="0"/>
              <w:rPr>
                <w:rFonts w:hint="default" w:ascii="Times New Roman" w:hAnsi="Times New Roman" w:cs="Times New Roman"/>
                <w:color w:val="auto"/>
                <w:szCs w:val="20"/>
                <w:highlight w:val="none"/>
              </w:rPr>
            </w:pPr>
            <w:r>
              <w:rPr>
                <w:rFonts w:hint="default" w:ascii="Times New Roman" w:hAnsi="Times New Roman" w:cs="Times New Roman"/>
                <w:color w:val="auto"/>
                <w:szCs w:val="20"/>
                <w:highlight w:val="none"/>
              </w:rPr>
              <w:t>保护</w:t>
            </w:r>
          </w:p>
          <w:p>
            <w:pPr>
              <w:pStyle w:val="44"/>
              <w:keepNext w:val="0"/>
              <w:keepLines w:val="0"/>
              <w:widowControl/>
              <w:suppressLineNumbers w:val="0"/>
              <w:spacing w:before="0" w:beforeAutospacing="0" w:after="0" w:afterAutospacing="0"/>
              <w:ind w:left="0" w:right="0"/>
              <w:rPr>
                <w:rFonts w:hint="default" w:ascii="Times New Roman" w:hAnsi="Times New Roman" w:cs="Times New Roman"/>
                <w:color w:val="FF0000"/>
                <w:szCs w:val="20"/>
                <w:highlight w:val="none"/>
              </w:rPr>
            </w:pPr>
            <w:r>
              <w:rPr>
                <w:rFonts w:hint="default" w:ascii="Times New Roman" w:hAnsi="Times New Roman" w:cs="Times New Roman"/>
                <w:color w:val="auto"/>
                <w:szCs w:val="20"/>
                <w:highlight w:val="none"/>
              </w:rPr>
              <w:t>措施</w:t>
            </w:r>
          </w:p>
        </w:tc>
        <w:tc>
          <w:tcPr>
            <w:tcW w:w="8843" w:type="dxa"/>
            <w:noWrap w:val="0"/>
            <w:vAlign w:val="center"/>
          </w:tcPr>
          <w:p>
            <w:pPr>
              <w:pStyle w:val="61"/>
              <w:keepNext w:val="0"/>
              <w:keepLines w:val="0"/>
              <w:widowControl/>
              <w:suppressLineNumbers w:val="0"/>
              <w:spacing w:before="0" w:beforeAutospacing="0" w:after="0" w:afterAutospacing="0"/>
              <w:ind w:left="0" w:right="0" w:firstLine="462"/>
              <w:rPr>
                <w:rFonts w:hint="default" w:ascii="Times New Roman" w:hAnsi="Times New Roman" w:cs="Times New Roman"/>
                <w:color w:val="auto"/>
                <w:szCs w:val="20"/>
                <w:highlight w:val="none"/>
              </w:rPr>
            </w:pPr>
            <w:r>
              <w:rPr>
                <w:rFonts w:hint="default" w:ascii="Times New Roman" w:hAnsi="Times New Roman" w:cs="Times New Roman"/>
                <w:color w:val="auto"/>
                <w:szCs w:val="20"/>
                <w:highlight w:val="none"/>
              </w:rPr>
              <w:t>1、废气</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default" w:ascii="Times New Roman" w:hAnsi="Times New Roman" w:cs="Times New Roman"/>
                <w:color w:val="000000"/>
                <w:kern w:val="0"/>
                <w:sz w:val="24"/>
                <w:szCs w:val="24"/>
                <w:highlight w:val="none"/>
                <w:lang w:val="en-US" w:eastAsia="zh-CN" w:bidi="ar"/>
              </w:rPr>
            </w:pPr>
            <w:r>
              <w:rPr>
                <w:rFonts w:hint="eastAsia" w:cs="Times New Roman"/>
                <w:color w:val="000000"/>
                <w:kern w:val="0"/>
                <w:sz w:val="24"/>
                <w:szCs w:val="24"/>
                <w:highlight w:val="none"/>
                <w:lang w:val="en-US" w:eastAsia="zh-CN" w:bidi="ar"/>
              </w:rPr>
              <w:t>1.废气源强计算</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default" w:ascii="Times New Roman" w:hAnsi="Times New Roman" w:cs="Times New Roman"/>
                <w:color w:val="000000"/>
                <w:kern w:val="0"/>
                <w:sz w:val="24"/>
                <w:szCs w:val="24"/>
                <w:highlight w:val="none"/>
                <w:u w:val="single"/>
                <w:lang w:val="en-US" w:eastAsia="zh-CN" w:bidi="ar"/>
              </w:rPr>
            </w:pPr>
            <w:r>
              <w:rPr>
                <w:rFonts w:hint="default" w:ascii="Times New Roman" w:hAnsi="Times New Roman" w:cs="Times New Roman"/>
                <w:color w:val="000000"/>
                <w:kern w:val="0"/>
                <w:sz w:val="24"/>
                <w:szCs w:val="24"/>
                <w:highlight w:val="none"/>
                <w:u w:val="single"/>
                <w:lang w:val="en-US" w:eastAsia="zh-CN" w:bidi="ar"/>
              </w:rPr>
              <w:t>本项目原料即来即用，不暂存，故本项目运营期间主要的废气污染源为</w:t>
            </w:r>
            <w:r>
              <w:rPr>
                <w:rFonts w:hint="eastAsia" w:ascii="Times New Roman" w:hAnsi="Times New Roman" w:cs="Times New Roman"/>
                <w:color w:val="000000"/>
                <w:kern w:val="0"/>
                <w:sz w:val="24"/>
                <w:szCs w:val="24"/>
                <w:highlight w:val="none"/>
                <w:u w:val="single"/>
                <w:lang w:val="en-US" w:eastAsia="zh-CN" w:bidi="ar"/>
              </w:rPr>
              <w:t>蚯蚓养殖过程中散发的臭气</w:t>
            </w:r>
            <w:r>
              <w:rPr>
                <w:rFonts w:hint="eastAsia" w:cs="Times New Roman"/>
                <w:color w:val="000000"/>
                <w:kern w:val="0"/>
                <w:sz w:val="24"/>
                <w:szCs w:val="24"/>
                <w:highlight w:val="none"/>
                <w:u w:val="single"/>
                <w:lang w:val="en-US" w:eastAsia="zh-CN" w:bidi="ar"/>
              </w:rPr>
              <w:t>，主要成分为</w:t>
            </w:r>
            <w:r>
              <w:rPr>
                <w:rFonts w:hint="default" w:ascii="Times New Roman" w:hAnsi="Times New Roman" w:eastAsia="Times New Roman" w:cs="Times New Roman"/>
                <w:spacing w:val="-3"/>
                <w:szCs w:val="20"/>
                <w:u w:val="single"/>
              </w:rPr>
              <w:t>NH</w:t>
            </w:r>
            <w:r>
              <w:rPr>
                <w:rFonts w:hint="default" w:ascii="Times New Roman" w:hAnsi="Times New Roman" w:eastAsia="Times New Roman" w:cs="Times New Roman"/>
                <w:spacing w:val="-3"/>
                <w:position w:val="-1"/>
                <w:sz w:val="15"/>
                <w:szCs w:val="15"/>
                <w:u w:val="single"/>
              </w:rPr>
              <w:t>3</w:t>
            </w:r>
            <w:r>
              <w:rPr>
                <w:rFonts w:hint="default"/>
                <w:spacing w:val="-3"/>
                <w:szCs w:val="20"/>
                <w:u w:val="single"/>
              </w:rPr>
              <w:t>、</w:t>
            </w:r>
            <w:r>
              <w:rPr>
                <w:rFonts w:hint="default" w:ascii="Times New Roman" w:hAnsi="Times New Roman" w:eastAsia="Times New Roman" w:cs="Times New Roman"/>
                <w:spacing w:val="-3"/>
                <w:szCs w:val="20"/>
                <w:u w:val="single"/>
              </w:rPr>
              <w:t>H</w:t>
            </w:r>
            <w:r>
              <w:rPr>
                <w:rFonts w:hint="default" w:ascii="Times New Roman" w:hAnsi="Times New Roman" w:eastAsia="Times New Roman" w:cs="Times New Roman"/>
                <w:spacing w:val="-3"/>
                <w:position w:val="-1"/>
                <w:sz w:val="15"/>
                <w:szCs w:val="15"/>
                <w:u w:val="single"/>
              </w:rPr>
              <w:t>2</w:t>
            </w:r>
            <w:r>
              <w:rPr>
                <w:rFonts w:hint="default" w:ascii="Times New Roman" w:hAnsi="Times New Roman" w:eastAsia="Times New Roman" w:cs="Times New Roman"/>
                <w:spacing w:val="-21"/>
                <w:position w:val="-1"/>
                <w:sz w:val="15"/>
                <w:szCs w:val="15"/>
                <w:u w:val="single"/>
              </w:rPr>
              <w:t xml:space="preserve"> </w:t>
            </w:r>
            <w:r>
              <w:rPr>
                <w:rFonts w:hint="default" w:ascii="Times New Roman" w:hAnsi="Times New Roman" w:eastAsia="Times New Roman" w:cs="Times New Roman"/>
                <w:spacing w:val="-3"/>
                <w:szCs w:val="20"/>
                <w:u w:val="single"/>
              </w:rPr>
              <w:t>S</w:t>
            </w:r>
            <w:r>
              <w:rPr>
                <w:rFonts w:hint="default" w:ascii="Times New Roman" w:hAnsi="Times New Roman" w:cs="Times New Roman"/>
                <w:color w:val="000000"/>
                <w:kern w:val="0"/>
                <w:sz w:val="24"/>
                <w:szCs w:val="24"/>
                <w:highlight w:val="none"/>
                <w:u w:val="singl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default" w:ascii="Times New Roman" w:hAnsi="Times New Roman" w:cs="Times New Roman"/>
                <w:color w:val="000000"/>
                <w:kern w:val="0"/>
                <w:sz w:val="24"/>
                <w:szCs w:val="24"/>
                <w:highlight w:val="none"/>
                <w:u w:val="single"/>
                <w:lang w:val="en-US" w:eastAsia="zh-CN" w:bidi="ar"/>
              </w:rPr>
            </w:pPr>
            <w:r>
              <w:rPr>
                <w:rFonts w:hint="default"/>
                <w:spacing w:val="1"/>
                <w:szCs w:val="20"/>
                <w:u w:val="single"/>
              </w:rPr>
              <w:t>项目蚯蚓饵料发酵与发酵制备有机肥的生产工艺类似，参照《第二次全国工业污染源普查产排污系数手册》中“</w:t>
            </w:r>
            <w:r>
              <w:rPr>
                <w:rFonts w:hint="default" w:ascii="Times New Roman" w:hAnsi="Times New Roman" w:eastAsia="Times New Roman" w:cs="Times New Roman"/>
                <w:spacing w:val="1"/>
                <w:szCs w:val="20"/>
                <w:u w:val="single"/>
              </w:rPr>
              <w:t>262</w:t>
            </w:r>
            <w:r>
              <w:rPr>
                <w:rFonts w:hint="default" w:ascii="Times New Roman" w:hAnsi="Times New Roman" w:eastAsia="Times New Roman" w:cs="Times New Roman"/>
                <w:szCs w:val="20"/>
                <w:u w:val="single"/>
              </w:rPr>
              <w:t>5</w:t>
            </w:r>
            <w:r>
              <w:rPr>
                <w:rFonts w:hint="default"/>
                <w:szCs w:val="20"/>
                <w:u w:val="single"/>
              </w:rPr>
              <w:t>有机肥及微生物肥制造行业</w:t>
            </w:r>
            <w:r>
              <w:rPr>
                <w:rFonts w:hint="default"/>
                <w:spacing w:val="-85"/>
                <w:szCs w:val="20"/>
                <w:u w:val="single"/>
              </w:rPr>
              <w:t xml:space="preserve"> </w:t>
            </w:r>
            <w:r>
              <w:rPr>
                <w:rFonts w:hint="default"/>
                <w:szCs w:val="20"/>
                <w:u w:val="single"/>
              </w:rPr>
              <w:t>”，采</w:t>
            </w:r>
            <w:r>
              <w:rPr>
                <w:rFonts w:hint="default"/>
                <w:spacing w:val="-2"/>
                <w:szCs w:val="20"/>
                <w:u w:val="single"/>
              </w:rPr>
              <w:t>用非罐式发酵制备有机肥的</w:t>
            </w:r>
            <w:r>
              <w:rPr>
                <w:rFonts w:hint="default" w:ascii="Times New Roman" w:hAnsi="Times New Roman" w:eastAsia="Times New Roman" w:cs="Times New Roman"/>
                <w:spacing w:val="-3"/>
                <w:szCs w:val="20"/>
                <w:u w:val="single"/>
              </w:rPr>
              <w:t>NH</w:t>
            </w:r>
            <w:r>
              <w:rPr>
                <w:rFonts w:hint="default" w:ascii="Times New Roman" w:hAnsi="Times New Roman" w:eastAsia="Times New Roman" w:cs="Times New Roman"/>
                <w:spacing w:val="-3"/>
                <w:position w:val="-1"/>
                <w:sz w:val="15"/>
                <w:szCs w:val="15"/>
                <w:u w:val="single"/>
              </w:rPr>
              <w:t>3</w:t>
            </w:r>
            <w:r>
              <w:rPr>
                <w:rFonts w:hint="default"/>
                <w:spacing w:val="-2"/>
                <w:szCs w:val="20"/>
                <w:u w:val="single"/>
              </w:rPr>
              <w:t>的产生系数为</w:t>
            </w:r>
            <w:r>
              <w:rPr>
                <w:rFonts w:hint="default" w:ascii="Times New Roman" w:hAnsi="Times New Roman" w:eastAsia="Times New Roman" w:cs="Times New Roman"/>
                <w:spacing w:val="-2"/>
                <w:szCs w:val="20"/>
                <w:u w:val="single"/>
              </w:rPr>
              <w:t>0.007</w:t>
            </w:r>
            <w:r>
              <w:rPr>
                <w:rFonts w:hint="default" w:ascii="Times New Roman" w:hAnsi="Times New Roman" w:eastAsia="Times New Roman" w:cs="Times New Roman"/>
                <w:spacing w:val="-3"/>
                <w:szCs w:val="20"/>
                <w:u w:val="single"/>
              </w:rPr>
              <w:t>3kg/t-</w:t>
            </w:r>
            <w:r>
              <w:rPr>
                <w:rFonts w:hint="default"/>
                <w:spacing w:val="-3"/>
                <w:szCs w:val="20"/>
                <w:u w:val="single"/>
              </w:rPr>
              <w:t>产品，</w:t>
            </w:r>
            <w:r>
              <w:rPr>
                <w:rFonts w:hint="default" w:ascii="Times New Roman" w:hAnsi="Times New Roman" w:eastAsia="Times New Roman" w:cs="Times New Roman"/>
                <w:spacing w:val="-3"/>
                <w:szCs w:val="20"/>
                <w:u w:val="single"/>
              </w:rPr>
              <w:t>H</w:t>
            </w:r>
            <w:r>
              <w:rPr>
                <w:rFonts w:hint="default" w:ascii="Times New Roman" w:hAnsi="Times New Roman" w:eastAsia="Times New Roman" w:cs="Times New Roman"/>
                <w:spacing w:val="-3"/>
                <w:position w:val="-1"/>
                <w:sz w:val="15"/>
                <w:szCs w:val="15"/>
                <w:u w:val="single"/>
              </w:rPr>
              <w:t>2</w:t>
            </w:r>
            <w:r>
              <w:rPr>
                <w:rFonts w:hint="default" w:ascii="Times New Roman" w:hAnsi="Times New Roman" w:eastAsia="Times New Roman" w:cs="Times New Roman"/>
                <w:spacing w:val="-21"/>
                <w:position w:val="-1"/>
                <w:sz w:val="15"/>
                <w:szCs w:val="15"/>
                <w:u w:val="single"/>
              </w:rPr>
              <w:t xml:space="preserve"> </w:t>
            </w:r>
            <w:r>
              <w:rPr>
                <w:rFonts w:hint="default" w:ascii="Times New Roman" w:hAnsi="Times New Roman" w:eastAsia="Times New Roman" w:cs="Times New Roman"/>
                <w:spacing w:val="-3"/>
                <w:szCs w:val="20"/>
                <w:u w:val="single"/>
              </w:rPr>
              <w:t>S</w:t>
            </w:r>
            <w:r>
              <w:rPr>
                <w:rFonts w:hint="default"/>
                <w:spacing w:val="-3"/>
                <w:szCs w:val="20"/>
                <w:u w:val="single"/>
              </w:rPr>
              <w:t>产生系数为</w:t>
            </w:r>
            <w:r>
              <w:rPr>
                <w:rFonts w:hint="default" w:ascii="Times New Roman" w:hAnsi="Times New Roman" w:eastAsia="Times New Roman" w:cs="Times New Roman"/>
                <w:szCs w:val="20"/>
                <w:u w:val="single"/>
              </w:rPr>
              <w:t>0.0003kg/t-</w:t>
            </w:r>
            <w:r>
              <w:rPr>
                <w:rFonts w:hint="default"/>
                <w:szCs w:val="20"/>
                <w:u w:val="single"/>
              </w:rPr>
              <w:t>产品。</w:t>
            </w:r>
          </w:p>
          <w:p>
            <w:pPr>
              <w:pStyle w:val="7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462"/>
              <w:textAlignment w:val="auto"/>
              <w:rPr>
                <w:rFonts w:hint="default" w:ascii="Times New Roman" w:hAnsi="Times New Roman" w:eastAsia="宋体" w:cs="Times New Roman"/>
                <w:b w:val="0"/>
                <w:bCs/>
                <w:spacing w:val="1"/>
                <w:kern w:val="2"/>
                <w:sz w:val="24"/>
                <w:szCs w:val="20"/>
                <w:u w:val="single"/>
                <w:lang w:val="en-US" w:eastAsia="zh-CN" w:bidi="ar-SA"/>
              </w:rPr>
            </w:pPr>
            <w:r>
              <w:rPr>
                <w:rFonts w:hint="eastAsia" w:ascii="Times New Roman" w:hAnsi="Times New Roman" w:eastAsia="宋体" w:cs="Times New Roman"/>
                <w:b w:val="0"/>
                <w:spacing w:val="1"/>
                <w:kern w:val="2"/>
                <w:sz w:val="24"/>
                <w:szCs w:val="20"/>
                <w:u w:val="single"/>
                <w:lang w:val="en-US" w:eastAsia="zh-CN" w:bidi="ar-SA"/>
              </w:rPr>
              <w:t>本项目副产品蚯蚓粪产量为</w:t>
            </w:r>
            <w:r>
              <w:rPr>
                <w:rFonts w:hint="eastAsia" w:cs="Times New Roman"/>
                <w:b w:val="0"/>
                <w:spacing w:val="1"/>
                <w:kern w:val="2"/>
                <w:sz w:val="24"/>
                <w:szCs w:val="20"/>
                <w:u w:val="single"/>
                <w:lang w:val="en-US" w:eastAsia="zh-CN" w:bidi="ar-SA"/>
              </w:rPr>
              <w:t>3</w:t>
            </w:r>
            <w:r>
              <w:rPr>
                <w:rFonts w:hint="eastAsia" w:ascii="Times New Roman" w:hAnsi="Times New Roman" w:eastAsia="宋体" w:cs="Times New Roman"/>
                <w:b w:val="0"/>
                <w:spacing w:val="1"/>
                <w:kern w:val="2"/>
                <w:sz w:val="24"/>
                <w:szCs w:val="20"/>
                <w:u w:val="single"/>
                <w:lang w:val="en-US" w:eastAsia="zh-CN" w:bidi="ar-SA"/>
              </w:rPr>
              <w:t>0</w:t>
            </w:r>
            <w:r>
              <w:rPr>
                <w:rFonts w:hint="eastAsia" w:cs="Times New Roman"/>
                <w:b w:val="0"/>
                <w:spacing w:val="1"/>
                <w:kern w:val="2"/>
                <w:sz w:val="24"/>
                <w:szCs w:val="20"/>
                <w:u w:val="single"/>
                <w:lang w:val="en-US" w:eastAsia="zh-CN" w:bidi="ar-SA"/>
              </w:rPr>
              <w:t>3</w:t>
            </w:r>
            <w:r>
              <w:rPr>
                <w:rFonts w:hint="eastAsia" w:ascii="Times New Roman" w:hAnsi="Times New Roman" w:eastAsia="宋体" w:cs="Times New Roman"/>
                <w:b w:val="0"/>
                <w:spacing w:val="1"/>
                <w:kern w:val="2"/>
                <w:sz w:val="24"/>
                <w:szCs w:val="20"/>
                <w:u w:val="single"/>
                <w:lang w:val="en-US" w:eastAsia="zh-CN" w:bidi="ar-SA"/>
              </w:rPr>
              <w:t>00t/a，则</w:t>
            </w:r>
            <w:r>
              <w:rPr>
                <w:rFonts w:hint="default" w:ascii="Times New Roman" w:hAnsi="Times New Roman" w:eastAsia="宋体" w:cs="Times New Roman"/>
                <w:b w:val="0"/>
                <w:spacing w:val="1"/>
                <w:kern w:val="2"/>
                <w:sz w:val="24"/>
                <w:szCs w:val="20"/>
                <w:u w:val="single"/>
                <w:lang w:val="en-US" w:eastAsia="zh-CN" w:bidi="ar-SA"/>
              </w:rPr>
              <w:t>NH</w:t>
            </w:r>
            <w:r>
              <w:rPr>
                <w:rFonts w:hint="default" w:ascii="Times New Roman" w:hAnsi="Times New Roman" w:eastAsia="宋体" w:cs="Times New Roman"/>
                <w:b w:val="0"/>
                <w:spacing w:val="1"/>
                <w:kern w:val="2"/>
                <w:sz w:val="24"/>
                <w:szCs w:val="20"/>
                <w:u w:val="single"/>
                <w:vertAlign w:val="subscript"/>
                <w:lang w:val="en-US" w:eastAsia="zh-CN" w:bidi="ar-SA"/>
              </w:rPr>
              <w:t>3</w:t>
            </w:r>
            <w:r>
              <w:rPr>
                <w:rFonts w:hint="eastAsia" w:ascii="Times New Roman" w:hAnsi="Times New Roman" w:eastAsia="宋体" w:cs="Times New Roman"/>
                <w:b w:val="0"/>
                <w:spacing w:val="1"/>
                <w:kern w:val="2"/>
                <w:sz w:val="24"/>
                <w:szCs w:val="20"/>
                <w:u w:val="single"/>
                <w:lang w:val="en-US" w:eastAsia="zh-CN" w:bidi="ar-SA"/>
              </w:rPr>
              <w:t>产生量为</w:t>
            </w:r>
            <w:r>
              <w:rPr>
                <w:rFonts w:hint="eastAsia" w:cs="Times New Roman"/>
                <w:b w:val="0"/>
                <w:spacing w:val="1"/>
                <w:kern w:val="2"/>
                <w:sz w:val="24"/>
                <w:szCs w:val="20"/>
                <w:u w:val="single"/>
                <w:lang w:val="en-US" w:eastAsia="zh-CN" w:bidi="ar-SA"/>
              </w:rPr>
              <w:t>0.221t/a，</w:t>
            </w:r>
            <w:r>
              <w:rPr>
                <w:rFonts w:hint="default" w:ascii="Times New Roman" w:hAnsi="Times New Roman" w:eastAsia="Times New Roman" w:cs="Times New Roman"/>
                <w:b w:val="0"/>
                <w:bCs/>
                <w:spacing w:val="-3"/>
                <w:szCs w:val="20"/>
                <w:u w:val="single"/>
              </w:rPr>
              <w:t>H</w:t>
            </w:r>
            <w:r>
              <w:rPr>
                <w:rFonts w:hint="default" w:ascii="Times New Roman" w:hAnsi="Times New Roman" w:eastAsia="Times New Roman" w:cs="Times New Roman"/>
                <w:b w:val="0"/>
                <w:bCs/>
                <w:spacing w:val="-3"/>
                <w:position w:val="-1"/>
                <w:sz w:val="15"/>
                <w:szCs w:val="15"/>
                <w:u w:val="single"/>
              </w:rPr>
              <w:t>2</w:t>
            </w:r>
            <w:r>
              <w:rPr>
                <w:rFonts w:hint="default" w:ascii="Times New Roman" w:hAnsi="Times New Roman" w:eastAsia="Times New Roman" w:cs="Times New Roman"/>
                <w:b w:val="0"/>
                <w:bCs/>
                <w:spacing w:val="-21"/>
                <w:position w:val="-1"/>
                <w:sz w:val="15"/>
                <w:szCs w:val="15"/>
                <w:u w:val="single"/>
              </w:rPr>
              <w:t xml:space="preserve"> </w:t>
            </w:r>
            <w:r>
              <w:rPr>
                <w:rFonts w:hint="default" w:ascii="Times New Roman" w:hAnsi="Times New Roman" w:eastAsia="Times New Roman" w:cs="Times New Roman"/>
                <w:b w:val="0"/>
                <w:bCs/>
                <w:spacing w:val="-3"/>
                <w:szCs w:val="20"/>
                <w:u w:val="single"/>
              </w:rPr>
              <w:t>S</w:t>
            </w:r>
            <w:r>
              <w:rPr>
                <w:rFonts w:hint="default"/>
                <w:b w:val="0"/>
                <w:bCs/>
                <w:spacing w:val="-3"/>
                <w:szCs w:val="20"/>
                <w:u w:val="single"/>
              </w:rPr>
              <w:t>产生</w:t>
            </w:r>
            <w:r>
              <w:rPr>
                <w:rFonts w:hint="eastAsia"/>
                <w:b w:val="0"/>
                <w:bCs/>
                <w:spacing w:val="-3"/>
                <w:szCs w:val="20"/>
                <w:u w:val="single"/>
                <w:lang w:eastAsia="zh-CN"/>
              </w:rPr>
              <w:t>量为</w:t>
            </w:r>
            <w:r>
              <w:rPr>
                <w:rFonts w:hint="eastAsia"/>
                <w:b w:val="0"/>
                <w:bCs/>
                <w:spacing w:val="-3"/>
                <w:szCs w:val="20"/>
                <w:u w:val="single"/>
                <w:lang w:val="en-US" w:eastAsia="zh-CN"/>
              </w:rPr>
              <w:t xml:space="preserve">0.009 </w:t>
            </w:r>
            <w:r>
              <w:rPr>
                <w:rFonts w:hint="eastAsia" w:cs="Times New Roman"/>
                <w:b w:val="0"/>
                <w:bCs/>
                <w:spacing w:val="1"/>
                <w:kern w:val="2"/>
                <w:sz w:val="24"/>
                <w:szCs w:val="20"/>
                <w:u w:val="single"/>
                <w:lang w:val="en-US" w:eastAsia="zh-CN" w:bidi="ar-SA"/>
              </w:rPr>
              <w:t>t/a。由于项目为无组织排放，则废气排放时间为7200h/a，则</w:t>
            </w:r>
            <w:r>
              <w:rPr>
                <w:rFonts w:hint="default" w:ascii="Times New Roman" w:hAnsi="Times New Roman" w:eastAsia="宋体" w:cs="Times New Roman"/>
                <w:b w:val="0"/>
                <w:spacing w:val="1"/>
                <w:kern w:val="2"/>
                <w:sz w:val="24"/>
                <w:szCs w:val="20"/>
                <w:u w:val="single"/>
                <w:lang w:val="en-US" w:eastAsia="zh-CN" w:bidi="ar-SA"/>
              </w:rPr>
              <w:t>NH</w:t>
            </w:r>
            <w:r>
              <w:rPr>
                <w:rFonts w:hint="default" w:ascii="Times New Roman" w:hAnsi="Times New Roman" w:eastAsia="宋体" w:cs="Times New Roman"/>
                <w:b w:val="0"/>
                <w:spacing w:val="1"/>
                <w:kern w:val="2"/>
                <w:sz w:val="24"/>
                <w:szCs w:val="20"/>
                <w:u w:val="single"/>
                <w:vertAlign w:val="subscript"/>
                <w:lang w:val="en-US" w:eastAsia="zh-CN" w:bidi="ar-SA"/>
              </w:rPr>
              <w:t>3</w:t>
            </w:r>
            <w:r>
              <w:rPr>
                <w:rFonts w:hint="eastAsia" w:cs="Times New Roman"/>
                <w:b w:val="0"/>
                <w:spacing w:val="1"/>
                <w:kern w:val="2"/>
                <w:sz w:val="24"/>
                <w:szCs w:val="20"/>
                <w:u w:val="single"/>
                <w:lang w:val="en-US" w:eastAsia="zh-CN" w:bidi="ar-SA"/>
              </w:rPr>
              <w:t>排放速率为0.03kg/h，</w:t>
            </w:r>
            <w:r>
              <w:rPr>
                <w:rFonts w:hint="default" w:ascii="Times New Roman" w:hAnsi="Times New Roman" w:eastAsia="Times New Roman" w:cs="Times New Roman"/>
                <w:b w:val="0"/>
                <w:bCs/>
                <w:spacing w:val="-3"/>
                <w:szCs w:val="20"/>
                <w:u w:val="single"/>
              </w:rPr>
              <w:t>H</w:t>
            </w:r>
            <w:r>
              <w:rPr>
                <w:rFonts w:hint="default" w:ascii="Times New Roman" w:hAnsi="Times New Roman" w:eastAsia="Times New Roman" w:cs="Times New Roman"/>
                <w:b w:val="0"/>
                <w:bCs/>
                <w:spacing w:val="-3"/>
                <w:position w:val="-1"/>
                <w:sz w:val="15"/>
                <w:szCs w:val="15"/>
                <w:u w:val="single"/>
              </w:rPr>
              <w:t>2</w:t>
            </w:r>
            <w:r>
              <w:rPr>
                <w:rFonts w:hint="default" w:ascii="Times New Roman" w:hAnsi="Times New Roman" w:eastAsia="Times New Roman" w:cs="Times New Roman"/>
                <w:b w:val="0"/>
                <w:bCs/>
                <w:spacing w:val="-21"/>
                <w:position w:val="-1"/>
                <w:sz w:val="15"/>
                <w:szCs w:val="15"/>
                <w:u w:val="single"/>
              </w:rPr>
              <w:t xml:space="preserve"> </w:t>
            </w:r>
            <w:r>
              <w:rPr>
                <w:rFonts w:hint="default" w:ascii="Times New Roman" w:hAnsi="Times New Roman" w:eastAsia="Times New Roman" w:cs="Times New Roman"/>
                <w:b w:val="0"/>
                <w:bCs/>
                <w:spacing w:val="-3"/>
                <w:szCs w:val="20"/>
                <w:u w:val="single"/>
              </w:rPr>
              <w:t>S</w:t>
            </w:r>
            <w:r>
              <w:rPr>
                <w:rFonts w:hint="eastAsia" w:eastAsia="宋体"/>
                <w:b w:val="0"/>
                <w:bCs/>
                <w:spacing w:val="-3"/>
                <w:szCs w:val="20"/>
                <w:u w:val="single"/>
                <w:lang w:eastAsia="zh-CN"/>
              </w:rPr>
              <w:t>排放速率为</w:t>
            </w:r>
            <w:r>
              <w:rPr>
                <w:rFonts w:hint="eastAsia" w:eastAsia="宋体"/>
                <w:b w:val="0"/>
                <w:bCs/>
                <w:spacing w:val="-3"/>
                <w:szCs w:val="20"/>
                <w:u w:val="single"/>
                <w:lang w:val="en-US" w:eastAsia="zh-CN"/>
              </w:rPr>
              <w:t>0.00</w:t>
            </w:r>
            <w:r>
              <w:rPr>
                <w:rFonts w:hint="eastAsia"/>
                <w:b w:val="0"/>
                <w:bCs/>
                <w:spacing w:val="-3"/>
                <w:szCs w:val="20"/>
                <w:u w:val="single"/>
                <w:lang w:val="en-US" w:eastAsia="zh-CN"/>
              </w:rPr>
              <w:t>13</w:t>
            </w:r>
            <w:r>
              <w:rPr>
                <w:rFonts w:hint="eastAsia" w:eastAsia="宋体"/>
                <w:b w:val="0"/>
                <w:bCs/>
                <w:spacing w:val="-3"/>
                <w:szCs w:val="20"/>
                <w:u w:val="single"/>
                <w:lang w:val="en-US" w:eastAsia="zh-CN"/>
              </w:rPr>
              <w:t>kg/h。按厂区面积比例均分产量，原</w:t>
            </w:r>
            <w:r>
              <w:rPr>
                <w:rFonts w:hint="eastAsia"/>
                <w:b w:val="0"/>
                <w:bCs/>
                <w:spacing w:val="-3"/>
                <w:szCs w:val="20"/>
                <w:u w:val="single"/>
                <w:lang w:val="en-US" w:eastAsia="zh-CN"/>
              </w:rPr>
              <w:t>养殖区</w:t>
            </w:r>
            <w:r>
              <w:rPr>
                <w:rFonts w:hint="eastAsia" w:eastAsia="宋体"/>
                <w:b w:val="0"/>
                <w:bCs/>
                <w:spacing w:val="-3"/>
                <w:szCs w:val="20"/>
                <w:u w:val="single"/>
                <w:lang w:val="en-US" w:eastAsia="zh-CN"/>
              </w:rPr>
              <w:t>：</w:t>
            </w:r>
            <w:r>
              <w:rPr>
                <w:rFonts w:hint="eastAsia"/>
                <w:b w:val="0"/>
                <w:bCs/>
                <w:spacing w:val="-3"/>
                <w:szCs w:val="20"/>
                <w:u w:val="single"/>
                <w:lang w:val="en-US" w:eastAsia="zh-CN"/>
              </w:rPr>
              <w:t>扩建养殖区</w:t>
            </w:r>
            <w:r>
              <w:rPr>
                <w:rFonts w:hint="eastAsia" w:eastAsia="宋体"/>
                <w:b w:val="0"/>
                <w:bCs/>
                <w:spacing w:val="-3"/>
                <w:szCs w:val="20"/>
                <w:u w:val="single"/>
                <w:lang w:val="en-US" w:eastAsia="zh-CN"/>
              </w:rPr>
              <w:t>=5:4，则原</w:t>
            </w:r>
            <w:r>
              <w:rPr>
                <w:rFonts w:hint="eastAsia"/>
                <w:b w:val="0"/>
                <w:bCs/>
                <w:spacing w:val="-3"/>
                <w:szCs w:val="20"/>
                <w:u w:val="single"/>
                <w:lang w:val="en-US" w:eastAsia="zh-CN"/>
              </w:rPr>
              <w:t>养殖区</w:t>
            </w:r>
            <w:r>
              <w:rPr>
                <w:rFonts w:hint="default" w:ascii="Times New Roman" w:hAnsi="Times New Roman" w:eastAsia="宋体" w:cs="Times New Roman"/>
                <w:b w:val="0"/>
                <w:spacing w:val="1"/>
                <w:kern w:val="2"/>
                <w:sz w:val="24"/>
                <w:szCs w:val="20"/>
                <w:u w:val="single"/>
                <w:lang w:val="en-US" w:eastAsia="zh-CN" w:bidi="ar-SA"/>
              </w:rPr>
              <w:t>NH</w:t>
            </w:r>
            <w:r>
              <w:rPr>
                <w:rFonts w:hint="default" w:ascii="Times New Roman" w:hAnsi="Times New Roman" w:eastAsia="宋体" w:cs="Times New Roman"/>
                <w:b w:val="0"/>
                <w:spacing w:val="1"/>
                <w:kern w:val="2"/>
                <w:sz w:val="24"/>
                <w:szCs w:val="20"/>
                <w:u w:val="single"/>
                <w:vertAlign w:val="subscript"/>
                <w:lang w:val="en-US" w:eastAsia="zh-CN" w:bidi="ar-SA"/>
              </w:rPr>
              <w:t>3</w:t>
            </w:r>
            <w:r>
              <w:rPr>
                <w:rFonts w:hint="eastAsia" w:ascii="Times New Roman" w:hAnsi="Times New Roman" w:eastAsia="宋体" w:cs="Times New Roman"/>
                <w:b w:val="0"/>
                <w:spacing w:val="1"/>
                <w:kern w:val="2"/>
                <w:sz w:val="24"/>
                <w:szCs w:val="20"/>
                <w:u w:val="single"/>
                <w:lang w:val="en-US" w:eastAsia="zh-CN" w:bidi="ar-SA"/>
              </w:rPr>
              <w:t>产生量</w:t>
            </w:r>
            <w:r>
              <w:rPr>
                <w:rFonts w:hint="eastAsia" w:cs="Times New Roman"/>
                <w:b w:val="0"/>
                <w:spacing w:val="1"/>
                <w:kern w:val="2"/>
                <w:sz w:val="24"/>
                <w:szCs w:val="20"/>
                <w:u w:val="single"/>
                <w:lang w:val="en-US" w:eastAsia="zh-CN" w:bidi="ar-SA"/>
              </w:rPr>
              <w:t>为0.123t/a，排放速率为0.017kg/h；</w:t>
            </w:r>
            <w:r>
              <w:rPr>
                <w:rFonts w:hint="default" w:ascii="Times New Roman" w:hAnsi="Times New Roman" w:eastAsia="Times New Roman" w:cs="Times New Roman"/>
                <w:b w:val="0"/>
                <w:bCs/>
                <w:spacing w:val="-3"/>
                <w:szCs w:val="20"/>
                <w:u w:val="single"/>
              </w:rPr>
              <w:t>H</w:t>
            </w:r>
            <w:r>
              <w:rPr>
                <w:rFonts w:hint="default" w:ascii="Times New Roman" w:hAnsi="Times New Roman" w:eastAsia="Times New Roman" w:cs="Times New Roman"/>
                <w:b w:val="0"/>
                <w:bCs/>
                <w:spacing w:val="-3"/>
                <w:position w:val="-1"/>
                <w:sz w:val="15"/>
                <w:szCs w:val="15"/>
                <w:u w:val="single"/>
              </w:rPr>
              <w:t>2</w:t>
            </w:r>
            <w:r>
              <w:rPr>
                <w:rFonts w:hint="default" w:ascii="Times New Roman" w:hAnsi="Times New Roman" w:eastAsia="Times New Roman" w:cs="Times New Roman"/>
                <w:b w:val="0"/>
                <w:bCs/>
                <w:spacing w:val="-21"/>
                <w:position w:val="-1"/>
                <w:sz w:val="15"/>
                <w:szCs w:val="15"/>
                <w:u w:val="single"/>
              </w:rPr>
              <w:t xml:space="preserve"> </w:t>
            </w:r>
            <w:r>
              <w:rPr>
                <w:rFonts w:hint="default" w:ascii="Times New Roman" w:hAnsi="Times New Roman" w:eastAsia="Times New Roman" w:cs="Times New Roman"/>
                <w:b w:val="0"/>
                <w:bCs/>
                <w:spacing w:val="-3"/>
                <w:szCs w:val="20"/>
                <w:u w:val="single"/>
              </w:rPr>
              <w:t>S</w:t>
            </w:r>
            <w:r>
              <w:rPr>
                <w:rFonts w:hint="default"/>
                <w:b w:val="0"/>
                <w:bCs/>
                <w:spacing w:val="-3"/>
                <w:szCs w:val="20"/>
                <w:u w:val="single"/>
              </w:rPr>
              <w:t>产生</w:t>
            </w:r>
            <w:r>
              <w:rPr>
                <w:rFonts w:hint="eastAsia"/>
                <w:b w:val="0"/>
                <w:bCs/>
                <w:spacing w:val="-3"/>
                <w:szCs w:val="20"/>
                <w:u w:val="single"/>
                <w:lang w:eastAsia="zh-CN"/>
              </w:rPr>
              <w:t>量为</w:t>
            </w:r>
            <w:r>
              <w:rPr>
                <w:rFonts w:hint="eastAsia"/>
                <w:b w:val="0"/>
                <w:bCs/>
                <w:spacing w:val="-3"/>
                <w:szCs w:val="20"/>
                <w:u w:val="single"/>
                <w:lang w:val="en-US" w:eastAsia="zh-CN"/>
              </w:rPr>
              <w:t>0.005</w:t>
            </w:r>
            <w:r>
              <w:rPr>
                <w:rFonts w:hint="eastAsia" w:cs="Times New Roman"/>
                <w:b w:val="0"/>
                <w:spacing w:val="1"/>
                <w:kern w:val="2"/>
                <w:sz w:val="24"/>
                <w:szCs w:val="20"/>
                <w:u w:val="single"/>
                <w:lang w:val="en-US" w:eastAsia="zh-CN" w:bidi="ar-SA"/>
              </w:rPr>
              <w:t>t/a，排放速率为0.0006</w:t>
            </w:r>
            <w:r>
              <w:rPr>
                <w:rFonts w:hint="eastAsia" w:eastAsia="宋体"/>
                <w:b w:val="0"/>
                <w:bCs/>
                <w:spacing w:val="-3"/>
                <w:szCs w:val="20"/>
                <w:u w:val="single"/>
                <w:lang w:val="en-US" w:eastAsia="zh-CN"/>
              </w:rPr>
              <w:t>kg/h</w:t>
            </w:r>
            <w:r>
              <w:rPr>
                <w:rFonts w:hint="eastAsia"/>
                <w:b w:val="0"/>
                <w:bCs/>
                <w:spacing w:val="-3"/>
                <w:szCs w:val="20"/>
                <w:u w:val="single"/>
                <w:lang w:val="en-US" w:eastAsia="zh-CN"/>
              </w:rPr>
              <w:t>。扩建养殖区</w:t>
            </w:r>
            <w:r>
              <w:rPr>
                <w:rFonts w:hint="default" w:ascii="Times New Roman" w:hAnsi="Times New Roman" w:eastAsia="宋体" w:cs="Times New Roman"/>
                <w:b w:val="0"/>
                <w:spacing w:val="1"/>
                <w:kern w:val="2"/>
                <w:sz w:val="24"/>
                <w:szCs w:val="20"/>
                <w:u w:val="single"/>
                <w:lang w:val="en-US" w:eastAsia="zh-CN" w:bidi="ar-SA"/>
              </w:rPr>
              <w:t>NH</w:t>
            </w:r>
            <w:r>
              <w:rPr>
                <w:rFonts w:hint="default" w:ascii="Times New Roman" w:hAnsi="Times New Roman" w:eastAsia="宋体" w:cs="Times New Roman"/>
                <w:b w:val="0"/>
                <w:spacing w:val="1"/>
                <w:kern w:val="2"/>
                <w:sz w:val="24"/>
                <w:szCs w:val="20"/>
                <w:u w:val="single"/>
                <w:vertAlign w:val="subscript"/>
                <w:lang w:val="en-US" w:eastAsia="zh-CN" w:bidi="ar-SA"/>
              </w:rPr>
              <w:t>3</w:t>
            </w:r>
            <w:r>
              <w:rPr>
                <w:rFonts w:hint="eastAsia" w:ascii="Times New Roman" w:hAnsi="Times New Roman" w:eastAsia="宋体" w:cs="Times New Roman"/>
                <w:b w:val="0"/>
                <w:spacing w:val="1"/>
                <w:kern w:val="2"/>
                <w:sz w:val="24"/>
                <w:szCs w:val="20"/>
                <w:u w:val="single"/>
                <w:lang w:val="en-US" w:eastAsia="zh-CN" w:bidi="ar-SA"/>
              </w:rPr>
              <w:t>产生量</w:t>
            </w:r>
            <w:r>
              <w:rPr>
                <w:rFonts w:hint="eastAsia" w:cs="Times New Roman"/>
                <w:b w:val="0"/>
                <w:spacing w:val="1"/>
                <w:kern w:val="2"/>
                <w:sz w:val="24"/>
                <w:szCs w:val="20"/>
                <w:u w:val="single"/>
                <w:lang w:val="en-US" w:eastAsia="zh-CN" w:bidi="ar-SA"/>
              </w:rPr>
              <w:t>为0.098t/a，排放速率为0.013kg/h；</w:t>
            </w:r>
            <w:r>
              <w:rPr>
                <w:rFonts w:hint="default" w:ascii="Times New Roman" w:hAnsi="Times New Roman" w:eastAsia="Times New Roman" w:cs="Times New Roman"/>
                <w:b w:val="0"/>
                <w:bCs/>
                <w:spacing w:val="-3"/>
                <w:szCs w:val="20"/>
                <w:u w:val="single"/>
              </w:rPr>
              <w:t>H</w:t>
            </w:r>
            <w:r>
              <w:rPr>
                <w:rFonts w:hint="default" w:ascii="Times New Roman" w:hAnsi="Times New Roman" w:eastAsia="Times New Roman" w:cs="Times New Roman"/>
                <w:b w:val="0"/>
                <w:bCs/>
                <w:spacing w:val="-3"/>
                <w:position w:val="-1"/>
                <w:sz w:val="15"/>
                <w:szCs w:val="15"/>
                <w:u w:val="single"/>
              </w:rPr>
              <w:t>2</w:t>
            </w:r>
            <w:r>
              <w:rPr>
                <w:rFonts w:hint="default" w:ascii="Times New Roman" w:hAnsi="Times New Roman" w:eastAsia="Times New Roman" w:cs="Times New Roman"/>
                <w:b w:val="0"/>
                <w:bCs/>
                <w:spacing w:val="-21"/>
                <w:position w:val="-1"/>
                <w:sz w:val="15"/>
                <w:szCs w:val="15"/>
                <w:u w:val="single"/>
              </w:rPr>
              <w:t xml:space="preserve"> </w:t>
            </w:r>
            <w:r>
              <w:rPr>
                <w:rFonts w:hint="default" w:ascii="Times New Roman" w:hAnsi="Times New Roman" w:eastAsia="Times New Roman" w:cs="Times New Roman"/>
                <w:b w:val="0"/>
                <w:bCs/>
                <w:spacing w:val="-3"/>
                <w:szCs w:val="20"/>
                <w:u w:val="single"/>
              </w:rPr>
              <w:t>S</w:t>
            </w:r>
            <w:r>
              <w:rPr>
                <w:rFonts w:hint="default"/>
                <w:b w:val="0"/>
                <w:bCs/>
                <w:spacing w:val="-3"/>
                <w:szCs w:val="20"/>
                <w:u w:val="single"/>
              </w:rPr>
              <w:t>产生</w:t>
            </w:r>
            <w:r>
              <w:rPr>
                <w:rFonts w:hint="eastAsia"/>
                <w:b w:val="0"/>
                <w:bCs/>
                <w:spacing w:val="-3"/>
                <w:szCs w:val="20"/>
                <w:u w:val="single"/>
                <w:lang w:eastAsia="zh-CN"/>
              </w:rPr>
              <w:t>量为</w:t>
            </w:r>
            <w:r>
              <w:rPr>
                <w:rFonts w:hint="eastAsia"/>
                <w:b w:val="0"/>
                <w:bCs/>
                <w:spacing w:val="-3"/>
                <w:szCs w:val="20"/>
                <w:u w:val="single"/>
                <w:lang w:val="en-US" w:eastAsia="zh-CN"/>
              </w:rPr>
              <w:t>0.004</w:t>
            </w:r>
            <w:r>
              <w:rPr>
                <w:rFonts w:hint="eastAsia" w:cs="Times New Roman"/>
                <w:b w:val="0"/>
                <w:spacing w:val="1"/>
                <w:kern w:val="2"/>
                <w:sz w:val="24"/>
                <w:szCs w:val="20"/>
                <w:u w:val="single"/>
                <w:lang w:val="en-US" w:eastAsia="zh-CN" w:bidi="ar-SA"/>
              </w:rPr>
              <w:t>t/a，排放速率为0.0005</w:t>
            </w:r>
            <w:r>
              <w:rPr>
                <w:rFonts w:hint="eastAsia" w:eastAsia="宋体"/>
                <w:b w:val="0"/>
                <w:bCs/>
                <w:spacing w:val="-3"/>
                <w:szCs w:val="20"/>
                <w:u w:val="single"/>
                <w:lang w:val="en-US" w:eastAsia="zh-CN"/>
              </w:rPr>
              <w:t>kg/h</w:t>
            </w:r>
            <w:r>
              <w:rPr>
                <w:rFonts w:hint="eastAsia"/>
                <w:b w:val="0"/>
                <w:bCs/>
                <w:spacing w:val="-3"/>
                <w:szCs w:val="20"/>
                <w:u w:val="single"/>
                <w:lang w:val="en-US" w:eastAsia="zh-CN"/>
              </w:rPr>
              <w:t>。</w:t>
            </w:r>
          </w:p>
          <w:p>
            <w:pPr>
              <w:pStyle w:val="7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462"/>
              <w:textAlignment w:val="auto"/>
              <w:rPr>
                <w:rFonts w:hint="eastAsia" w:ascii="Times New Roman" w:hAnsi="Times New Roman" w:eastAsia="宋体" w:cs="Times New Roman"/>
                <w:b w:val="0"/>
                <w:bCs/>
                <w:color w:val="000000"/>
                <w:kern w:val="0"/>
                <w:sz w:val="24"/>
                <w:szCs w:val="24"/>
                <w:highlight w:val="none"/>
                <w:lang w:val="en-US" w:eastAsia="zh-CN" w:bidi="ar"/>
              </w:rPr>
            </w:pPr>
            <w:r>
              <w:rPr>
                <w:rFonts w:hint="eastAsia" w:ascii="Times New Roman" w:hAnsi="Times New Roman" w:eastAsia="宋体" w:cs="Times New Roman"/>
                <w:b w:val="0"/>
                <w:bCs/>
                <w:color w:val="000000"/>
                <w:kern w:val="0"/>
                <w:sz w:val="24"/>
                <w:szCs w:val="24"/>
                <w:highlight w:val="none"/>
                <w:u w:val="single"/>
                <w:lang w:val="en-US" w:eastAsia="zh-CN" w:bidi="ar"/>
              </w:rPr>
              <w:t>综上所述，本项目</w:t>
            </w:r>
            <w:r>
              <w:rPr>
                <w:rFonts w:hint="default" w:ascii="Times New Roman" w:hAnsi="Times New Roman" w:eastAsia="宋体" w:cs="Times New Roman"/>
                <w:b w:val="0"/>
                <w:bCs/>
                <w:color w:val="000000"/>
                <w:kern w:val="0"/>
                <w:sz w:val="24"/>
                <w:szCs w:val="24"/>
                <w:highlight w:val="none"/>
                <w:u w:val="single"/>
                <w:lang w:val="en-US" w:eastAsia="zh-CN" w:bidi="ar"/>
              </w:rPr>
              <w:t>NH</w:t>
            </w:r>
            <w:r>
              <w:rPr>
                <w:rFonts w:hint="default" w:ascii="Times New Roman" w:hAnsi="Times New Roman" w:eastAsia="宋体" w:cs="Times New Roman"/>
                <w:b w:val="0"/>
                <w:bCs/>
                <w:color w:val="000000"/>
                <w:kern w:val="0"/>
                <w:sz w:val="24"/>
                <w:szCs w:val="24"/>
                <w:highlight w:val="none"/>
                <w:u w:val="single"/>
                <w:vertAlign w:val="subscript"/>
                <w:lang w:val="en-US" w:eastAsia="zh-CN" w:bidi="ar"/>
              </w:rPr>
              <w:t>3</w:t>
            </w:r>
            <w:r>
              <w:rPr>
                <w:rFonts w:hint="default" w:ascii="Times New Roman" w:hAnsi="Times New Roman" w:eastAsia="宋体" w:cs="Times New Roman"/>
                <w:b w:val="0"/>
                <w:bCs/>
                <w:color w:val="000000"/>
                <w:kern w:val="0"/>
                <w:sz w:val="24"/>
                <w:szCs w:val="24"/>
                <w:highlight w:val="none"/>
                <w:u w:val="single"/>
                <w:lang w:val="en-US" w:eastAsia="zh-CN" w:bidi="ar"/>
              </w:rPr>
              <w:t>和H</w:t>
            </w:r>
            <w:r>
              <w:rPr>
                <w:rFonts w:hint="default" w:ascii="Times New Roman" w:hAnsi="Times New Roman" w:eastAsia="宋体" w:cs="Times New Roman"/>
                <w:b w:val="0"/>
                <w:bCs/>
                <w:color w:val="000000"/>
                <w:kern w:val="0"/>
                <w:sz w:val="24"/>
                <w:szCs w:val="24"/>
                <w:highlight w:val="none"/>
                <w:u w:val="single"/>
                <w:vertAlign w:val="subscript"/>
                <w:lang w:val="en-US" w:eastAsia="zh-CN" w:bidi="ar"/>
              </w:rPr>
              <w:t>2</w:t>
            </w:r>
            <w:r>
              <w:rPr>
                <w:rFonts w:hint="default" w:ascii="Times New Roman" w:hAnsi="Times New Roman" w:eastAsia="宋体" w:cs="Times New Roman"/>
                <w:b w:val="0"/>
                <w:bCs/>
                <w:color w:val="000000"/>
                <w:kern w:val="0"/>
                <w:sz w:val="24"/>
                <w:szCs w:val="24"/>
                <w:highlight w:val="none"/>
                <w:u w:val="single"/>
                <w:lang w:val="en-US" w:eastAsia="zh-CN" w:bidi="ar"/>
              </w:rPr>
              <w:t>S</w:t>
            </w:r>
            <w:r>
              <w:rPr>
                <w:rFonts w:hint="eastAsia" w:ascii="Times New Roman" w:hAnsi="Times New Roman" w:eastAsia="宋体" w:cs="Times New Roman"/>
                <w:b w:val="0"/>
                <w:bCs/>
                <w:color w:val="000000"/>
                <w:kern w:val="0"/>
                <w:sz w:val="24"/>
                <w:szCs w:val="24"/>
                <w:highlight w:val="none"/>
                <w:u w:val="single"/>
                <w:lang w:val="en-US" w:eastAsia="zh-CN" w:bidi="ar"/>
              </w:rPr>
              <w:t>的总</w:t>
            </w:r>
            <w:r>
              <w:rPr>
                <w:rFonts w:hint="default" w:ascii="Times New Roman" w:hAnsi="Times New Roman" w:eastAsia="宋体" w:cs="Times New Roman"/>
                <w:b w:val="0"/>
                <w:bCs/>
                <w:color w:val="000000"/>
                <w:kern w:val="0"/>
                <w:sz w:val="24"/>
                <w:szCs w:val="24"/>
                <w:highlight w:val="none"/>
                <w:u w:val="single"/>
                <w:lang w:val="en-US" w:eastAsia="zh-CN" w:bidi="ar"/>
              </w:rPr>
              <w:t>产生量</w:t>
            </w:r>
            <w:r>
              <w:rPr>
                <w:rFonts w:hint="eastAsia" w:ascii="Times New Roman" w:hAnsi="Times New Roman" w:eastAsia="宋体" w:cs="Times New Roman"/>
                <w:b w:val="0"/>
                <w:bCs/>
                <w:color w:val="000000"/>
                <w:kern w:val="0"/>
                <w:sz w:val="24"/>
                <w:szCs w:val="24"/>
                <w:highlight w:val="none"/>
                <w:u w:val="single"/>
                <w:lang w:val="en-US" w:eastAsia="zh-CN" w:bidi="ar"/>
              </w:rPr>
              <w:t>为</w:t>
            </w:r>
            <w:r>
              <w:rPr>
                <w:rFonts w:hint="eastAsia" w:cs="Times New Roman"/>
                <w:b w:val="0"/>
                <w:spacing w:val="1"/>
                <w:kern w:val="2"/>
                <w:sz w:val="24"/>
                <w:szCs w:val="20"/>
                <w:u w:val="single"/>
                <w:lang w:val="en-US" w:eastAsia="zh-CN" w:bidi="ar-SA"/>
              </w:rPr>
              <w:t>0.221t/a</w:t>
            </w:r>
            <w:r>
              <w:rPr>
                <w:rFonts w:hint="eastAsia" w:ascii="Times New Roman" w:hAnsi="Times New Roman" w:eastAsia="宋体" w:cs="Times New Roman"/>
                <w:b w:val="0"/>
                <w:bCs/>
                <w:color w:val="000000"/>
                <w:kern w:val="0"/>
                <w:sz w:val="24"/>
                <w:szCs w:val="24"/>
                <w:highlight w:val="none"/>
                <w:u w:val="single"/>
                <w:lang w:val="en-US" w:eastAsia="zh-CN" w:bidi="ar"/>
              </w:rPr>
              <w:t>、</w:t>
            </w:r>
            <w:r>
              <w:rPr>
                <w:rFonts w:hint="eastAsia"/>
                <w:b w:val="0"/>
                <w:bCs/>
                <w:spacing w:val="-3"/>
                <w:szCs w:val="20"/>
                <w:u w:val="single"/>
                <w:lang w:val="en-US" w:eastAsia="zh-CN"/>
              </w:rPr>
              <w:t xml:space="preserve">0.009 </w:t>
            </w:r>
            <w:r>
              <w:rPr>
                <w:rFonts w:hint="eastAsia" w:cs="Times New Roman"/>
                <w:b w:val="0"/>
                <w:bCs/>
                <w:spacing w:val="1"/>
                <w:kern w:val="2"/>
                <w:sz w:val="24"/>
                <w:szCs w:val="20"/>
                <w:u w:val="single"/>
                <w:lang w:val="en-US" w:eastAsia="zh-CN" w:bidi="ar-SA"/>
              </w:rPr>
              <w:t>t/a</w:t>
            </w:r>
            <w:r>
              <w:rPr>
                <w:rFonts w:hint="eastAsia" w:ascii="Times New Roman" w:hAnsi="Times New Roman" w:eastAsia="宋体" w:cs="Times New Roman"/>
                <w:b w:val="0"/>
                <w:bCs/>
                <w:color w:val="000000"/>
                <w:kern w:val="0"/>
                <w:sz w:val="24"/>
                <w:szCs w:val="24"/>
                <w:highlight w:val="none"/>
                <w:u w:val="single"/>
                <w:lang w:val="en-US" w:eastAsia="zh-CN" w:bidi="ar"/>
              </w:rPr>
              <w:t>。</w:t>
            </w:r>
          </w:p>
          <w:p>
            <w:pPr>
              <w:pStyle w:val="10"/>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462" w:firstLineChars="200"/>
              <w:textAlignment w:val="auto"/>
              <w:rPr>
                <w:rFonts w:hint="eastAsia" w:cs="Times New Roman"/>
                <w:sz w:val="24"/>
                <w:szCs w:val="24"/>
                <w:u w:val="single"/>
                <w:vertAlign w:val="baseline"/>
                <w:lang w:val="en-US" w:eastAsia="zh-CN"/>
              </w:rPr>
            </w:pPr>
            <w:r>
              <w:rPr>
                <w:rFonts w:hint="eastAsia" w:ascii="Times New Roman" w:hAnsi="Times New Roman" w:eastAsia="宋体" w:cs="Times New Roman"/>
                <w:kern w:val="2"/>
                <w:sz w:val="24"/>
                <w:szCs w:val="24"/>
                <w:u w:val="single"/>
                <w:vertAlign w:val="baseline"/>
                <w:lang w:val="en-US" w:eastAsia="zh-CN" w:bidi="ar-SA"/>
              </w:rPr>
              <w:t>2.</w:t>
            </w:r>
            <w:r>
              <w:rPr>
                <w:rFonts w:hint="eastAsia" w:cs="Times New Roman"/>
                <w:sz w:val="24"/>
                <w:szCs w:val="24"/>
                <w:u w:val="single"/>
                <w:vertAlign w:val="baseline"/>
                <w:lang w:val="en-US" w:eastAsia="zh-CN"/>
              </w:rPr>
              <w:t>蚯蚓养殖过程的恶臭影响</w:t>
            </w:r>
          </w:p>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cs="Times New Roman"/>
                <w:sz w:val="24"/>
                <w:szCs w:val="24"/>
                <w:u w:val="single"/>
                <w:vertAlign w:val="baseline"/>
                <w:lang w:val="en-US" w:eastAsia="zh-CN"/>
              </w:rPr>
            </w:pPr>
            <w:r>
              <w:rPr>
                <w:rFonts w:hint="eastAsia" w:cs="Times New Roman"/>
                <w:sz w:val="24"/>
                <w:szCs w:val="24"/>
                <w:u w:val="single"/>
                <w:vertAlign w:val="baseline"/>
                <w:lang w:val="en-US" w:eastAsia="zh-CN"/>
              </w:rPr>
              <w:t>本项目位于君山蔬菜园内，只利用大棚进行养殖，四周均为草本植物，可以有效吸附养殖产生的恶臭，原料会拌入纤维较粗的秸秆进行恶臭吸附，且本项目会定期喷洒除臭剂。</w:t>
            </w:r>
            <w:r>
              <w:rPr>
                <w:rFonts w:hint="default" w:ascii="Times New Roman" w:hAnsi="Times New Roman" w:cs="Times New Roman"/>
                <w:sz w:val="24"/>
                <w:szCs w:val="24"/>
                <w:u w:val="single"/>
                <w:vertAlign w:val="baseline"/>
                <w:lang w:val="en-US" w:eastAsia="zh-CN"/>
              </w:rPr>
              <w:t>评价区环境空气良好，</w:t>
            </w:r>
            <w:r>
              <w:rPr>
                <w:rFonts w:hint="eastAsia" w:cs="Times New Roman"/>
                <w:sz w:val="24"/>
                <w:szCs w:val="24"/>
                <w:u w:val="single"/>
                <w:vertAlign w:val="baseline"/>
                <w:lang w:val="en-US" w:eastAsia="zh-CN"/>
              </w:rPr>
              <w:t>养殖区产生的</w:t>
            </w:r>
            <w:r>
              <w:rPr>
                <w:rFonts w:hint="default" w:ascii="Times New Roman" w:hAnsi="Times New Roman" w:eastAsia="宋体" w:cs="Times New Roman"/>
                <w:b w:val="0"/>
                <w:bCs/>
                <w:color w:val="000000"/>
                <w:kern w:val="0"/>
                <w:sz w:val="24"/>
                <w:szCs w:val="24"/>
                <w:highlight w:val="none"/>
                <w:u w:val="single"/>
                <w:lang w:val="en-US" w:eastAsia="zh-CN" w:bidi="ar"/>
              </w:rPr>
              <w:t>NH</w:t>
            </w:r>
            <w:r>
              <w:rPr>
                <w:rFonts w:hint="default" w:ascii="Times New Roman" w:hAnsi="Times New Roman" w:eastAsia="宋体" w:cs="Times New Roman"/>
                <w:b w:val="0"/>
                <w:bCs/>
                <w:color w:val="000000"/>
                <w:kern w:val="0"/>
                <w:sz w:val="24"/>
                <w:szCs w:val="24"/>
                <w:highlight w:val="none"/>
                <w:u w:val="single"/>
                <w:vertAlign w:val="subscript"/>
                <w:lang w:val="en-US" w:eastAsia="zh-CN" w:bidi="ar"/>
              </w:rPr>
              <w:t>3</w:t>
            </w:r>
            <w:r>
              <w:rPr>
                <w:rFonts w:hint="default" w:ascii="Times New Roman" w:hAnsi="Times New Roman" w:cs="Times New Roman"/>
                <w:b w:val="0"/>
                <w:bCs/>
                <w:color w:val="000000"/>
                <w:kern w:val="0"/>
                <w:sz w:val="24"/>
                <w:szCs w:val="24"/>
                <w:highlight w:val="none"/>
                <w:u w:val="single"/>
                <w:vertAlign w:val="baseline"/>
                <w:lang w:val="en-US" w:eastAsia="zh-CN" w:bidi="ar"/>
              </w:rPr>
              <w:t>和</w:t>
            </w:r>
            <w:r>
              <w:rPr>
                <w:rFonts w:hint="default" w:ascii="Times New Roman" w:hAnsi="Times New Roman" w:eastAsia="宋体" w:cs="Times New Roman"/>
                <w:b w:val="0"/>
                <w:bCs/>
                <w:color w:val="000000"/>
                <w:kern w:val="0"/>
                <w:sz w:val="24"/>
                <w:szCs w:val="24"/>
                <w:highlight w:val="none"/>
                <w:u w:val="single"/>
                <w:lang w:val="en-US" w:eastAsia="zh-CN" w:bidi="ar"/>
              </w:rPr>
              <w:t>H</w:t>
            </w:r>
            <w:r>
              <w:rPr>
                <w:rFonts w:hint="default" w:ascii="Times New Roman" w:hAnsi="Times New Roman" w:eastAsia="宋体" w:cs="Times New Roman"/>
                <w:b w:val="0"/>
                <w:bCs/>
                <w:color w:val="000000"/>
                <w:kern w:val="0"/>
                <w:sz w:val="24"/>
                <w:szCs w:val="24"/>
                <w:highlight w:val="none"/>
                <w:u w:val="single"/>
                <w:vertAlign w:val="subscript"/>
                <w:lang w:val="en-US" w:eastAsia="zh-CN" w:bidi="ar"/>
              </w:rPr>
              <w:t>2</w:t>
            </w:r>
            <w:r>
              <w:rPr>
                <w:rFonts w:hint="default" w:ascii="Times New Roman" w:hAnsi="Times New Roman" w:eastAsia="宋体" w:cs="Times New Roman"/>
                <w:b w:val="0"/>
                <w:bCs/>
                <w:color w:val="000000"/>
                <w:kern w:val="0"/>
                <w:sz w:val="24"/>
                <w:szCs w:val="24"/>
                <w:highlight w:val="none"/>
                <w:u w:val="single"/>
                <w:lang w:val="en-US" w:eastAsia="zh-CN" w:bidi="ar"/>
              </w:rPr>
              <w:t>S</w:t>
            </w:r>
            <w:r>
              <w:rPr>
                <w:rFonts w:hint="eastAsia" w:cs="Times New Roman"/>
                <w:b w:val="0"/>
                <w:bCs/>
                <w:color w:val="000000"/>
                <w:kern w:val="0"/>
                <w:sz w:val="24"/>
                <w:szCs w:val="24"/>
                <w:highlight w:val="none"/>
                <w:u w:val="single"/>
                <w:lang w:val="en-US" w:eastAsia="zh-CN" w:bidi="ar"/>
              </w:rPr>
              <w:t>的含量较低</w:t>
            </w:r>
            <w:r>
              <w:rPr>
                <w:rFonts w:hint="default" w:ascii="Times New Roman" w:hAnsi="Times New Roman" w:cs="Times New Roman"/>
                <w:sz w:val="24"/>
                <w:szCs w:val="24"/>
                <w:u w:val="single"/>
                <w:vertAlign w:val="baseline"/>
                <w:lang w:val="en-US" w:eastAsia="zh-CN"/>
              </w:rPr>
              <w:t>，</w:t>
            </w:r>
            <w:r>
              <w:rPr>
                <w:rFonts w:hint="eastAsia" w:cs="Times New Roman"/>
                <w:sz w:val="24"/>
                <w:szCs w:val="24"/>
                <w:u w:val="single"/>
                <w:vertAlign w:val="baseline"/>
                <w:lang w:val="en-US" w:eastAsia="zh-CN"/>
              </w:rPr>
              <w:t>采取以上措施</w:t>
            </w:r>
            <w:r>
              <w:rPr>
                <w:rFonts w:hint="default" w:ascii="Times New Roman" w:hAnsi="Times New Roman" w:cs="Times New Roman"/>
                <w:sz w:val="24"/>
                <w:szCs w:val="24"/>
                <w:u w:val="single"/>
                <w:vertAlign w:val="baseline"/>
                <w:lang w:val="en-US" w:eastAsia="zh-CN"/>
              </w:rPr>
              <w:t>再经大气扩散和绿化吸收，</w:t>
            </w:r>
            <w:r>
              <w:rPr>
                <w:rFonts w:hint="default" w:ascii="Times New Roman" w:hAnsi="Times New Roman" w:cs="Times New Roman"/>
                <w:sz w:val="24"/>
                <w:szCs w:val="24"/>
                <w:highlight w:val="none"/>
                <w:u w:val="single"/>
                <w:vertAlign w:val="baseline"/>
                <w:lang w:val="en-US" w:eastAsia="zh-CN"/>
              </w:rPr>
              <w:t>对周围</w:t>
            </w:r>
            <w:r>
              <w:rPr>
                <w:rFonts w:hint="eastAsia" w:cs="Times New Roman"/>
                <w:sz w:val="24"/>
                <w:szCs w:val="24"/>
                <w:highlight w:val="none"/>
                <w:u w:val="single"/>
                <w:vertAlign w:val="baseline"/>
                <w:lang w:val="en-US" w:eastAsia="zh-CN"/>
              </w:rPr>
              <w:t>环境</w:t>
            </w:r>
            <w:r>
              <w:rPr>
                <w:rFonts w:hint="default" w:ascii="Times New Roman" w:hAnsi="Times New Roman" w:cs="Times New Roman"/>
                <w:sz w:val="24"/>
                <w:szCs w:val="24"/>
                <w:highlight w:val="none"/>
                <w:u w:val="single"/>
                <w:vertAlign w:val="baseline"/>
                <w:lang w:val="en-US" w:eastAsia="zh-CN"/>
              </w:rPr>
              <w:t>的影响</w:t>
            </w:r>
            <w:r>
              <w:rPr>
                <w:rFonts w:hint="eastAsia" w:cs="Times New Roman"/>
                <w:sz w:val="24"/>
                <w:szCs w:val="24"/>
                <w:highlight w:val="none"/>
                <w:u w:val="single"/>
                <w:vertAlign w:val="baseline"/>
                <w:lang w:val="en-US" w:eastAsia="zh-CN"/>
              </w:rPr>
              <w:t>较小</w:t>
            </w:r>
            <w:r>
              <w:rPr>
                <w:rFonts w:hint="default" w:ascii="Times New Roman" w:hAnsi="Times New Roman" w:cs="Times New Roman"/>
                <w:sz w:val="24"/>
                <w:szCs w:val="24"/>
                <w:u w:val="single"/>
                <w:vertAlign w:val="baseline"/>
                <w:lang w:val="en-US" w:eastAsia="zh-CN"/>
              </w:rPr>
              <w:t>。</w:t>
            </w:r>
          </w:p>
          <w:p>
            <w:pPr>
              <w:pStyle w:val="72"/>
              <w:keepNext w:val="0"/>
              <w:keepLines w:val="0"/>
              <w:widowControl/>
              <w:suppressLineNumbers w:val="0"/>
              <w:spacing w:before="0" w:beforeAutospacing="0" w:after="0" w:afterAutospacing="0"/>
              <w:ind w:left="0" w:right="0" w:firstLine="462"/>
              <w:rPr>
                <w:rFonts w:hint="eastAsia" w:cs="Times New Roman"/>
                <w:color w:val="000000"/>
                <w:szCs w:val="20"/>
                <w:highlight w:val="none"/>
                <w:lang w:val="en-US" w:eastAsia="zh-CN"/>
              </w:rPr>
            </w:pPr>
            <w:r>
              <w:rPr>
                <w:rFonts w:hint="eastAsia" w:cs="Times New Roman"/>
                <w:color w:val="000000"/>
                <w:szCs w:val="20"/>
                <w:highlight w:val="none"/>
                <w:lang w:val="en-US" w:eastAsia="zh-CN"/>
              </w:rPr>
              <w:t>2.大气污染物排放量核算</w:t>
            </w:r>
          </w:p>
          <w:p>
            <w:pPr>
              <w:keepNext w:val="0"/>
              <w:keepLines w:val="0"/>
              <w:suppressLineNumbers w:val="0"/>
              <w:spacing w:before="0" w:beforeAutospacing="0" w:after="0" w:afterAutospacing="0"/>
              <w:ind w:left="0" w:right="0"/>
              <w:rPr>
                <w:rFonts w:hint="eastAsia"/>
                <w:szCs w:val="20"/>
                <w:lang w:val="en-US" w:eastAsia="zh-CN"/>
              </w:rPr>
            </w:pPr>
            <w:r>
              <w:rPr>
                <w:rFonts w:hint="eastAsia"/>
                <w:szCs w:val="20"/>
                <w:lang w:val="en-US" w:eastAsia="zh-CN"/>
              </w:rPr>
              <w:t>本项目大气污染物排放情况如下。</w:t>
            </w:r>
          </w:p>
          <w:p>
            <w:pPr>
              <w:pStyle w:val="44"/>
              <w:keepNext w:val="0"/>
              <w:keepLines w:val="0"/>
              <w:widowControl/>
              <w:suppressLineNumbers w:val="0"/>
              <w:spacing w:before="0" w:beforeAutospacing="0" w:after="0" w:afterAutospacing="0"/>
              <w:ind w:left="0" w:right="0"/>
              <w:rPr>
                <w:rFonts w:hint="eastAsia" w:ascii="Times New Roman" w:hAnsi="Times New Roman" w:eastAsia="宋体" w:cs="Times New Roman"/>
                <w:b/>
                <w:color w:val="auto"/>
                <w:szCs w:val="20"/>
                <w:highlight w:val="none"/>
                <w:u w:val="none"/>
                <w:lang w:val="en-US" w:eastAsia="zh-CN"/>
              </w:rPr>
            </w:pPr>
            <w:r>
              <w:rPr>
                <w:rFonts w:hint="default" w:ascii="Times New Roman" w:hAnsi="Times New Roman" w:eastAsia="宋体" w:cs="Times New Roman"/>
                <w:b/>
                <w:color w:val="auto"/>
                <w:szCs w:val="20"/>
                <w:highlight w:val="none"/>
                <w:u w:val="none"/>
                <w:lang w:val="en-US" w:eastAsia="zh-CN"/>
              </w:rPr>
              <w:t>表 4-</w:t>
            </w:r>
            <w:r>
              <w:rPr>
                <w:rFonts w:hint="eastAsia" w:cs="Times New Roman"/>
                <w:b/>
                <w:color w:val="auto"/>
                <w:szCs w:val="20"/>
                <w:highlight w:val="none"/>
                <w:u w:val="none"/>
                <w:lang w:val="en-US" w:eastAsia="zh-CN"/>
              </w:rPr>
              <w:t>7大气污染物无组织排放量核算表</w:t>
            </w:r>
          </w:p>
          <w:tbl>
            <w:tblPr>
              <w:tblStyle w:val="26"/>
              <w:tblW w:w="86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
              <w:gridCol w:w="820"/>
              <w:gridCol w:w="1240"/>
              <w:gridCol w:w="720"/>
              <w:gridCol w:w="900"/>
              <w:gridCol w:w="1400"/>
              <w:gridCol w:w="1245"/>
              <w:gridCol w:w="853"/>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Merge w:val="restart"/>
                  <w:vAlign w:val="center"/>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序号</w:t>
                  </w:r>
                </w:p>
              </w:tc>
              <w:tc>
                <w:tcPr>
                  <w:tcW w:w="820" w:type="dxa"/>
                  <w:vMerge w:val="restart"/>
                  <w:vAlign w:val="center"/>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排放口编号</w:t>
                  </w:r>
                </w:p>
              </w:tc>
              <w:tc>
                <w:tcPr>
                  <w:tcW w:w="1240" w:type="dxa"/>
                  <w:vMerge w:val="restart"/>
                  <w:vAlign w:val="center"/>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产污环节</w:t>
                  </w:r>
                </w:p>
              </w:tc>
              <w:tc>
                <w:tcPr>
                  <w:tcW w:w="720" w:type="dxa"/>
                  <w:vMerge w:val="restart"/>
                  <w:vAlign w:val="center"/>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污染物</w:t>
                  </w:r>
                </w:p>
              </w:tc>
              <w:tc>
                <w:tcPr>
                  <w:tcW w:w="900" w:type="dxa"/>
                  <w:vMerge w:val="restart"/>
                  <w:vAlign w:val="center"/>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主要污染防治措施</w:t>
                  </w:r>
                </w:p>
              </w:tc>
              <w:tc>
                <w:tcPr>
                  <w:tcW w:w="2645" w:type="dxa"/>
                  <w:gridSpan w:val="2"/>
                  <w:vAlign w:val="center"/>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国家或地方污染物排放标准</w:t>
                  </w:r>
                </w:p>
              </w:tc>
              <w:tc>
                <w:tcPr>
                  <w:tcW w:w="1812" w:type="dxa"/>
                  <w:gridSpan w:val="2"/>
                  <w:vAlign w:val="center"/>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核算年排放量（t/a）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Merge w:val="continue"/>
                  <w:vAlign w:val="center"/>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sz w:val="21"/>
                      <w:szCs w:val="21"/>
                      <w:vertAlign w:val="baseline"/>
                      <w:lang w:val="en-US" w:eastAsia="zh-CN"/>
                    </w:rPr>
                  </w:pPr>
                </w:p>
              </w:tc>
              <w:tc>
                <w:tcPr>
                  <w:tcW w:w="820" w:type="dxa"/>
                  <w:vMerge w:val="continue"/>
                  <w:vAlign w:val="center"/>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sz w:val="21"/>
                      <w:szCs w:val="21"/>
                      <w:vertAlign w:val="baseline"/>
                      <w:lang w:val="en-US" w:eastAsia="zh-CN"/>
                    </w:rPr>
                  </w:pPr>
                </w:p>
              </w:tc>
              <w:tc>
                <w:tcPr>
                  <w:tcW w:w="1240" w:type="dxa"/>
                  <w:vMerge w:val="continue"/>
                  <w:vAlign w:val="center"/>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sz w:val="21"/>
                      <w:szCs w:val="21"/>
                      <w:vertAlign w:val="baseline"/>
                      <w:lang w:val="en-US" w:eastAsia="zh-CN"/>
                    </w:rPr>
                  </w:pPr>
                </w:p>
              </w:tc>
              <w:tc>
                <w:tcPr>
                  <w:tcW w:w="720" w:type="dxa"/>
                  <w:vMerge w:val="continue"/>
                  <w:vAlign w:val="center"/>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sz w:val="21"/>
                      <w:szCs w:val="21"/>
                      <w:vertAlign w:val="baseline"/>
                      <w:lang w:val="en-US" w:eastAsia="zh-CN"/>
                    </w:rPr>
                  </w:pPr>
                </w:p>
              </w:tc>
              <w:tc>
                <w:tcPr>
                  <w:tcW w:w="900" w:type="dxa"/>
                  <w:vMerge w:val="continue"/>
                  <w:vAlign w:val="center"/>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sz w:val="21"/>
                      <w:szCs w:val="21"/>
                      <w:vertAlign w:val="baseline"/>
                      <w:lang w:val="en-US" w:eastAsia="zh-CN"/>
                    </w:rPr>
                  </w:pPr>
                </w:p>
              </w:tc>
              <w:tc>
                <w:tcPr>
                  <w:tcW w:w="1400" w:type="dxa"/>
                  <w:vAlign w:val="center"/>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标准名称</w:t>
                  </w:r>
                </w:p>
              </w:tc>
              <w:tc>
                <w:tcPr>
                  <w:tcW w:w="1245" w:type="dxa"/>
                  <w:vAlign w:val="center"/>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浓度限值（</w:t>
                  </w:r>
                  <w:r>
                    <w:rPr>
                      <w:rFonts w:hint="default"/>
                      <w:sz w:val="21"/>
                      <w:szCs w:val="21"/>
                      <w:vertAlign w:val="baseline"/>
                      <w:lang w:val="en-US" w:eastAsia="zh-CN"/>
                    </w:rPr>
                    <w:t>mg/m</w:t>
                  </w:r>
                  <w:r>
                    <w:rPr>
                      <w:rFonts w:hint="default"/>
                      <w:sz w:val="21"/>
                      <w:szCs w:val="21"/>
                      <w:vertAlign w:val="superscript"/>
                      <w:lang w:val="en-US" w:eastAsia="zh-CN"/>
                    </w:rPr>
                    <w:t>3</w:t>
                  </w:r>
                  <w:r>
                    <w:rPr>
                      <w:rFonts w:hint="eastAsia"/>
                      <w:sz w:val="21"/>
                      <w:szCs w:val="21"/>
                      <w:vertAlign w:val="baseline"/>
                      <w:lang w:val="en-US" w:eastAsia="zh-CN"/>
                    </w:rPr>
                    <w:t>）</w:t>
                  </w:r>
                </w:p>
              </w:tc>
              <w:tc>
                <w:tcPr>
                  <w:tcW w:w="853" w:type="dxa"/>
                  <w:vAlign w:val="center"/>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sz w:val="21"/>
                      <w:szCs w:val="21"/>
                      <w:vertAlign w:val="baseline"/>
                      <w:lang w:val="en-US" w:eastAsia="zh-CN"/>
                    </w:rPr>
                  </w:pPr>
                  <w:r>
                    <w:rPr>
                      <w:rFonts w:hint="default"/>
                      <w:sz w:val="21"/>
                      <w:szCs w:val="21"/>
                      <w:vertAlign w:val="baseline"/>
                      <w:lang w:val="en-US" w:eastAsia="zh-CN"/>
                    </w:rPr>
                    <w:t>NH</w:t>
                  </w:r>
                  <w:r>
                    <w:rPr>
                      <w:rFonts w:hint="default"/>
                      <w:sz w:val="21"/>
                      <w:szCs w:val="21"/>
                      <w:vertAlign w:val="subscript"/>
                      <w:lang w:val="en-US" w:eastAsia="zh-CN"/>
                    </w:rPr>
                    <w:t>3</w:t>
                  </w:r>
                </w:p>
              </w:tc>
              <w:tc>
                <w:tcPr>
                  <w:tcW w:w="959" w:type="dxa"/>
                  <w:vAlign w:val="center"/>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sz w:val="21"/>
                      <w:szCs w:val="21"/>
                      <w:vertAlign w:val="baseline"/>
                      <w:lang w:val="en-US" w:eastAsia="zh-CN"/>
                    </w:rPr>
                  </w:pPr>
                  <w:r>
                    <w:rPr>
                      <w:rFonts w:hint="default" w:ascii="Times New Roman" w:hAnsi="Times New Roman" w:eastAsia="宋体" w:cs="Times New Roman"/>
                      <w:b w:val="0"/>
                      <w:bCs/>
                      <w:color w:val="000000"/>
                      <w:kern w:val="0"/>
                      <w:sz w:val="21"/>
                      <w:szCs w:val="21"/>
                      <w:highlight w:val="none"/>
                      <w:lang w:val="en-US" w:eastAsia="zh-CN" w:bidi="ar"/>
                    </w:rPr>
                    <w:t>H</w:t>
                  </w:r>
                  <w:r>
                    <w:rPr>
                      <w:rFonts w:hint="default" w:ascii="Times New Roman" w:hAnsi="Times New Roman" w:eastAsia="宋体" w:cs="Times New Roman"/>
                      <w:b w:val="0"/>
                      <w:bCs/>
                      <w:color w:val="000000"/>
                      <w:kern w:val="0"/>
                      <w:sz w:val="21"/>
                      <w:szCs w:val="21"/>
                      <w:highlight w:val="none"/>
                      <w:vertAlign w:val="subscript"/>
                      <w:lang w:val="en-US" w:eastAsia="zh-CN" w:bidi="ar"/>
                    </w:rPr>
                    <w:t>2</w:t>
                  </w:r>
                  <w:r>
                    <w:rPr>
                      <w:rFonts w:hint="default" w:ascii="Times New Roman" w:hAnsi="Times New Roman" w:eastAsia="宋体" w:cs="Times New Roman"/>
                      <w:b w:val="0"/>
                      <w:bCs/>
                      <w:color w:val="000000"/>
                      <w:kern w:val="0"/>
                      <w:sz w:val="21"/>
                      <w:szCs w:val="21"/>
                      <w:highlight w:val="none"/>
                      <w:lang w:val="en-US" w:eastAsia="zh-CN" w:bidi="ar"/>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90" w:type="dxa"/>
                  <w:vAlign w:val="center"/>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1</w:t>
                  </w:r>
                </w:p>
              </w:tc>
              <w:tc>
                <w:tcPr>
                  <w:tcW w:w="820" w:type="dxa"/>
                  <w:vAlign w:val="center"/>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kern w:val="2"/>
                      <w:sz w:val="21"/>
                      <w:szCs w:val="21"/>
                      <w:vertAlign w:val="baseline"/>
                      <w:lang w:val="en-US" w:eastAsia="zh-CN" w:bidi="ar-SA"/>
                    </w:rPr>
                  </w:pPr>
                  <w:r>
                    <w:rPr>
                      <w:rFonts w:hint="eastAsia"/>
                      <w:sz w:val="21"/>
                      <w:szCs w:val="21"/>
                      <w:vertAlign w:val="baseline"/>
                      <w:lang w:val="en-US" w:eastAsia="zh-CN"/>
                    </w:rPr>
                    <w:t>原养殖区</w:t>
                  </w:r>
                </w:p>
              </w:tc>
              <w:tc>
                <w:tcPr>
                  <w:tcW w:w="1240" w:type="dxa"/>
                  <w:vAlign w:val="center"/>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kern w:val="2"/>
                      <w:sz w:val="21"/>
                      <w:szCs w:val="21"/>
                      <w:vertAlign w:val="baseline"/>
                      <w:lang w:val="en-US" w:eastAsia="zh-CN" w:bidi="ar-SA"/>
                    </w:rPr>
                  </w:pPr>
                  <w:r>
                    <w:rPr>
                      <w:rFonts w:hint="eastAsia"/>
                      <w:sz w:val="21"/>
                      <w:szCs w:val="21"/>
                      <w:vertAlign w:val="baseline"/>
                      <w:lang w:val="en-US" w:eastAsia="zh-CN"/>
                    </w:rPr>
                    <w:t>有机物降解</w:t>
                  </w:r>
                </w:p>
              </w:tc>
              <w:tc>
                <w:tcPr>
                  <w:tcW w:w="720" w:type="dxa"/>
                  <w:vMerge w:val="restart"/>
                  <w:vAlign w:val="center"/>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240" w:lineRule="auto"/>
                    <w:ind w:left="0" w:right="0" w:firstLine="0" w:firstLineChars="0"/>
                    <w:jc w:val="center"/>
                    <w:textAlignment w:val="auto"/>
                    <w:rPr>
                      <w:rFonts w:hint="default"/>
                      <w:sz w:val="21"/>
                      <w:szCs w:val="21"/>
                      <w:vertAlign w:val="baseline"/>
                      <w:lang w:val="en-US" w:eastAsia="zh-CN"/>
                    </w:rPr>
                  </w:pPr>
                  <w:r>
                    <w:rPr>
                      <w:rFonts w:hint="default" w:ascii="Times New Roman" w:hAnsi="Times New Roman" w:eastAsia="宋体" w:cs="Times New Roman"/>
                      <w:b w:val="0"/>
                      <w:bCs/>
                      <w:color w:val="000000"/>
                      <w:kern w:val="0"/>
                      <w:sz w:val="22"/>
                      <w:szCs w:val="22"/>
                      <w:highlight w:val="none"/>
                      <w:lang w:val="en-US" w:eastAsia="zh-CN" w:bidi="ar"/>
                    </w:rPr>
                    <w:t>NH</w:t>
                  </w:r>
                  <w:r>
                    <w:rPr>
                      <w:rFonts w:hint="default" w:ascii="Times New Roman" w:hAnsi="Times New Roman" w:eastAsia="宋体" w:cs="Times New Roman"/>
                      <w:b w:val="0"/>
                      <w:bCs/>
                      <w:color w:val="000000"/>
                      <w:kern w:val="0"/>
                      <w:sz w:val="22"/>
                      <w:szCs w:val="22"/>
                      <w:highlight w:val="none"/>
                      <w:vertAlign w:val="subscript"/>
                      <w:lang w:val="en-US" w:eastAsia="zh-CN" w:bidi="ar"/>
                    </w:rPr>
                    <w:t>3</w:t>
                  </w:r>
                  <w:r>
                    <w:rPr>
                      <w:rFonts w:hint="default" w:ascii="Times New Roman" w:hAnsi="Times New Roman" w:cs="Times New Roman"/>
                      <w:b w:val="0"/>
                      <w:bCs/>
                      <w:color w:val="000000"/>
                      <w:kern w:val="0"/>
                      <w:sz w:val="22"/>
                      <w:szCs w:val="22"/>
                      <w:highlight w:val="none"/>
                      <w:vertAlign w:val="subscript"/>
                      <w:lang w:val="en-US" w:eastAsia="zh-CN" w:bidi="ar"/>
                    </w:rPr>
                    <w:t>、</w:t>
                  </w:r>
                  <w:r>
                    <w:rPr>
                      <w:rFonts w:hint="default" w:ascii="Times New Roman" w:hAnsi="Times New Roman" w:eastAsia="宋体" w:cs="Times New Roman"/>
                      <w:b w:val="0"/>
                      <w:bCs/>
                      <w:color w:val="000000"/>
                      <w:kern w:val="0"/>
                      <w:sz w:val="22"/>
                      <w:szCs w:val="22"/>
                      <w:highlight w:val="none"/>
                      <w:lang w:val="en-US" w:eastAsia="zh-CN" w:bidi="ar"/>
                    </w:rPr>
                    <w:t>H</w:t>
                  </w:r>
                  <w:r>
                    <w:rPr>
                      <w:rFonts w:hint="default" w:ascii="Times New Roman" w:hAnsi="Times New Roman" w:eastAsia="宋体" w:cs="Times New Roman"/>
                      <w:b w:val="0"/>
                      <w:bCs/>
                      <w:color w:val="000000"/>
                      <w:kern w:val="0"/>
                      <w:sz w:val="22"/>
                      <w:szCs w:val="22"/>
                      <w:highlight w:val="none"/>
                      <w:vertAlign w:val="subscript"/>
                      <w:lang w:val="en-US" w:eastAsia="zh-CN" w:bidi="ar"/>
                    </w:rPr>
                    <w:t>2</w:t>
                  </w:r>
                  <w:r>
                    <w:rPr>
                      <w:rFonts w:hint="default" w:ascii="Times New Roman" w:hAnsi="Times New Roman" w:eastAsia="宋体" w:cs="Times New Roman"/>
                      <w:b w:val="0"/>
                      <w:bCs/>
                      <w:color w:val="000000"/>
                      <w:kern w:val="0"/>
                      <w:sz w:val="22"/>
                      <w:szCs w:val="22"/>
                      <w:highlight w:val="none"/>
                      <w:lang w:val="en-US" w:eastAsia="zh-CN" w:bidi="ar"/>
                    </w:rPr>
                    <w:t>S</w:t>
                  </w:r>
                </w:p>
              </w:tc>
              <w:tc>
                <w:tcPr>
                  <w:tcW w:w="900" w:type="dxa"/>
                  <w:vMerge w:val="restart"/>
                  <w:vAlign w:val="center"/>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240" w:lineRule="auto"/>
                    <w:ind w:left="0" w:right="0"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秸秆粉覆盖除臭、加强绿化</w:t>
                  </w:r>
                </w:p>
              </w:tc>
              <w:tc>
                <w:tcPr>
                  <w:tcW w:w="1400" w:type="dxa"/>
                  <w:vMerge w:val="restart"/>
                  <w:vAlign w:val="center"/>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240" w:lineRule="auto"/>
                    <w:ind w:left="0" w:right="0" w:firstLine="0" w:firstLineChars="0"/>
                    <w:jc w:val="center"/>
                    <w:textAlignment w:val="auto"/>
                    <w:rPr>
                      <w:rFonts w:hint="default"/>
                      <w:sz w:val="21"/>
                      <w:szCs w:val="21"/>
                      <w:vertAlign w:val="baseline"/>
                      <w:lang w:val="en-US" w:eastAsia="zh-CN"/>
                    </w:rPr>
                  </w:pPr>
                  <w:r>
                    <w:rPr>
                      <w:rFonts w:hint="default" w:ascii="Times New Roman" w:hAnsi="Times New Roman" w:cs="Times New Roman"/>
                      <w:b w:val="0"/>
                      <w:bCs/>
                      <w:color w:val="000000"/>
                      <w:kern w:val="0"/>
                      <w:sz w:val="21"/>
                      <w:szCs w:val="21"/>
                      <w:highlight w:val="none"/>
                      <w:lang w:val="en-US" w:eastAsia="zh-CN" w:bidi="ar"/>
                    </w:rPr>
                    <w:t>《恶臭污染物排放标准》（GB14554-93）</w:t>
                  </w:r>
                  <w:r>
                    <w:rPr>
                      <w:rFonts w:hint="eastAsia" w:cs="Times New Roman"/>
                      <w:b w:val="0"/>
                      <w:bCs/>
                      <w:color w:val="000000"/>
                      <w:kern w:val="0"/>
                      <w:sz w:val="21"/>
                      <w:szCs w:val="21"/>
                      <w:highlight w:val="none"/>
                      <w:lang w:val="en-US" w:eastAsia="zh-CN" w:bidi="ar"/>
                    </w:rPr>
                    <w:t>表1</w:t>
                  </w:r>
                  <w:r>
                    <w:rPr>
                      <w:rFonts w:hint="default" w:ascii="Times New Roman" w:hAnsi="Times New Roman" w:cs="Times New Roman"/>
                      <w:b w:val="0"/>
                      <w:bCs/>
                      <w:color w:val="000000"/>
                      <w:kern w:val="0"/>
                      <w:sz w:val="21"/>
                      <w:szCs w:val="21"/>
                      <w:highlight w:val="none"/>
                      <w:lang w:val="en-US" w:eastAsia="zh-CN" w:bidi="ar"/>
                    </w:rPr>
                    <w:t>中</w:t>
                  </w:r>
                  <w:r>
                    <w:rPr>
                      <w:rFonts w:hint="eastAsia" w:cs="Times New Roman"/>
                      <w:b w:val="0"/>
                      <w:bCs/>
                      <w:color w:val="000000"/>
                      <w:kern w:val="0"/>
                      <w:sz w:val="21"/>
                      <w:szCs w:val="21"/>
                      <w:highlight w:val="none"/>
                      <w:lang w:val="en-US" w:eastAsia="zh-CN" w:bidi="ar"/>
                    </w:rPr>
                    <w:t>一级标准限值</w:t>
                  </w:r>
                </w:p>
              </w:tc>
              <w:tc>
                <w:tcPr>
                  <w:tcW w:w="1245" w:type="dxa"/>
                  <w:vMerge w:val="restart"/>
                  <w:vAlign w:val="center"/>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sz w:val="21"/>
                      <w:szCs w:val="21"/>
                      <w:vertAlign w:val="baseline"/>
                      <w:lang w:val="en-US" w:eastAsia="zh-CN"/>
                    </w:rPr>
                  </w:pPr>
                  <w:r>
                    <w:rPr>
                      <w:rFonts w:hint="default"/>
                      <w:sz w:val="21"/>
                      <w:szCs w:val="21"/>
                      <w:vertAlign w:val="baseline"/>
                      <w:lang w:val="en-US" w:eastAsia="zh-CN"/>
                    </w:rPr>
                    <w:t>NH</w:t>
                  </w:r>
                  <w:r>
                    <w:rPr>
                      <w:rFonts w:hint="default"/>
                      <w:sz w:val="21"/>
                      <w:szCs w:val="21"/>
                      <w:vertAlign w:val="subscript"/>
                      <w:lang w:val="en-US" w:eastAsia="zh-CN"/>
                    </w:rPr>
                    <w:t>3</w:t>
                  </w:r>
                  <w:r>
                    <w:rPr>
                      <w:rFonts w:hint="default"/>
                      <w:sz w:val="21"/>
                      <w:szCs w:val="21"/>
                      <w:vertAlign w:val="baseline"/>
                      <w:lang w:val="en-US" w:eastAsia="zh-CN"/>
                    </w:rPr>
                    <w:t>：</w:t>
                  </w:r>
                  <w:r>
                    <w:rPr>
                      <w:rFonts w:hint="eastAsia"/>
                      <w:sz w:val="21"/>
                      <w:szCs w:val="21"/>
                      <w:vertAlign w:val="baseline"/>
                      <w:lang w:val="en-US" w:eastAsia="zh-CN"/>
                    </w:rPr>
                    <w:t>1.0</w:t>
                  </w:r>
                </w:p>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sz w:val="21"/>
                      <w:szCs w:val="21"/>
                      <w:vertAlign w:val="baseline"/>
                      <w:lang w:val="en-US" w:eastAsia="zh-CN"/>
                    </w:rPr>
                  </w:pPr>
                  <w:r>
                    <w:rPr>
                      <w:rFonts w:hint="default"/>
                      <w:sz w:val="21"/>
                      <w:szCs w:val="21"/>
                      <w:vertAlign w:val="baseline"/>
                      <w:lang w:val="en-US" w:eastAsia="zh-CN"/>
                    </w:rPr>
                    <w:t>H</w:t>
                  </w:r>
                  <w:r>
                    <w:rPr>
                      <w:rFonts w:hint="default"/>
                      <w:sz w:val="21"/>
                      <w:szCs w:val="21"/>
                      <w:vertAlign w:val="subscript"/>
                      <w:lang w:val="en-US" w:eastAsia="zh-CN"/>
                    </w:rPr>
                    <w:t>2</w:t>
                  </w:r>
                  <w:r>
                    <w:rPr>
                      <w:rFonts w:hint="default"/>
                      <w:sz w:val="21"/>
                      <w:szCs w:val="21"/>
                      <w:vertAlign w:val="baseline"/>
                      <w:lang w:val="en-US" w:eastAsia="zh-CN"/>
                    </w:rPr>
                    <w:t>S：0.0</w:t>
                  </w:r>
                  <w:r>
                    <w:rPr>
                      <w:rFonts w:hint="eastAsia"/>
                      <w:sz w:val="21"/>
                      <w:szCs w:val="21"/>
                      <w:vertAlign w:val="baseline"/>
                      <w:lang w:val="en-US" w:eastAsia="zh-CN"/>
                    </w:rPr>
                    <w:t>3</w:t>
                  </w:r>
                </w:p>
              </w:tc>
              <w:tc>
                <w:tcPr>
                  <w:tcW w:w="853" w:type="dxa"/>
                  <w:vAlign w:val="center"/>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sz w:val="21"/>
                      <w:szCs w:val="21"/>
                      <w:u w:val="single"/>
                      <w:vertAlign w:val="baseline"/>
                      <w:lang w:val="en-US" w:eastAsia="zh-CN"/>
                    </w:rPr>
                  </w:pPr>
                  <w:r>
                    <w:rPr>
                      <w:rFonts w:hint="eastAsia"/>
                      <w:sz w:val="21"/>
                      <w:szCs w:val="21"/>
                      <w:u w:val="single"/>
                      <w:vertAlign w:val="baseline"/>
                      <w:lang w:val="en-US" w:eastAsia="zh-CN"/>
                    </w:rPr>
                    <w:t>0.123</w:t>
                  </w:r>
                </w:p>
              </w:tc>
              <w:tc>
                <w:tcPr>
                  <w:tcW w:w="959" w:type="dxa"/>
                  <w:vAlign w:val="center"/>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490" w:type="dxa"/>
                  <w:vAlign w:val="center"/>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2</w:t>
                  </w:r>
                </w:p>
              </w:tc>
              <w:tc>
                <w:tcPr>
                  <w:tcW w:w="820" w:type="dxa"/>
                  <w:vAlign w:val="center"/>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扩建养殖区</w:t>
                  </w:r>
                </w:p>
              </w:tc>
              <w:tc>
                <w:tcPr>
                  <w:tcW w:w="1240" w:type="dxa"/>
                  <w:vAlign w:val="center"/>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有机物降解</w:t>
                  </w:r>
                </w:p>
              </w:tc>
              <w:tc>
                <w:tcPr>
                  <w:tcW w:w="720" w:type="dxa"/>
                  <w:vMerge w:val="continue"/>
                  <w:vAlign w:val="center"/>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240" w:lineRule="auto"/>
                    <w:ind w:left="0" w:right="0" w:firstLine="0" w:firstLineChars="0"/>
                    <w:jc w:val="center"/>
                    <w:textAlignment w:val="auto"/>
                    <w:rPr>
                      <w:rFonts w:hint="default"/>
                      <w:sz w:val="21"/>
                      <w:szCs w:val="21"/>
                      <w:vertAlign w:val="baseline"/>
                      <w:lang w:val="en-US" w:eastAsia="zh-CN"/>
                    </w:rPr>
                  </w:pPr>
                </w:p>
              </w:tc>
              <w:tc>
                <w:tcPr>
                  <w:tcW w:w="900" w:type="dxa"/>
                  <w:vMerge w:val="continue"/>
                  <w:vAlign w:val="center"/>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240" w:lineRule="auto"/>
                    <w:ind w:left="0" w:right="0" w:firstLine="0" w:firstLineChars="0"/>
                    <w:jc w:val="center"/>
                    <w:textAlignment w:val="auto"/>
                    <w:rPr>
                      <w:rFonts w:hint="default"/>
                      <w:sz w:val="21"/>
                      <w:szCs w:val="21"/>
                      <w:vertAlign w:val="baseline"/>
                      <w:lang w:val="en-US" w:eastAsia="zh-CN"/>
                    </w:rPr>
                  </w:pPr>
                </w:p>
              </w:tc>
              <w:tc>
                <w:tcPr>
                  <w:tcW w:w="1400" w:type="dxa"/>
                  <w:vMerge w:val="continue"/>
                  <w:vAlign w:val="center"/>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240" w:lineRule="auto"/>
                    <w:ind w:left="0" w:right="0" w:firstLine="0" w:firstLineChars="0"/>
                    <w:jc w:val="center"/>
                    <w:textAlignment w:val="auto"/>
                    <w:rPr>
                      <w:rFonts w:hint="default"/>
                      <w:sz w:val="21"/>
                      <w:szCs w:val="21"/>
                      <w:vertAlign w:val="baseline"/>
                      <w:lang w:val="en-US" w:eastAsia="zh-CN"/>
                    </w:rPr>
                  </w:pPr>
                </w:p>
              </w:tc>
              <w:tc>
                <w:tcPr>
                  <w:tcW w:w="1245" w:type="dxa"/>
                  <w:vMerge w:val="continue"/>
                  <w:vAlign w:val="center"/>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sz w:val="21"/>
                      <w:szCs w:val="21"/>
                      <w:vertAlign w:val="baseline"/>
                      <w:lang w:val="en-US" w:eastAsia="zh-CN"/>
                    </w:rPr>
                  </w:pPr>
                </w:p>
              </w:tc>
              <w:tc>
                <w:tcPr>
                  <w:tcW w:w="853" w:type="dxa"/>
                  <w:vAlign w:val="center"/>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sz w:val="21"/>
                      <w:szCs w:val="21"/>
                      <w:u w:val="single"/>
                      <w:vertAlign w:val="baseline"/>
                      <w:lang w:val="en-US" w:eastAsia="zh-CN"/>
                    </w:rPr>
                  </w:pPr>
                  <w:r>
                    <w:rPr>
                      <w:rFonts w:hint="eastAsia"/>
                      <w:sz w:val="21"/>
                      <w:szCs w:val="21"/>
                      <w:u w:val="single"/>
                      <w:vertAlign w:val="baseline"/>
                      <w:lang w:val="en-US" w:eastAsia="zh-CN"/>
                    </w:rPr>
                    <w:t>0.098</w:t>
                  </w:r>
                </w:p>
              </w:tc>
              <w:tc>
                <w:tcPr>
                  <w:tcW w:w="959" w:type="dxa"/>
                  <w:vAlign w:val="center"/>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0" w:type="dxa"/>
                  <w:gridSpan w:val="4"/>
                  <w:vMerge w:val="restart"/>
                  <w:vAlign w:val="center"/>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无组织排放量总计</w:t>
                  </w:r>
                </w:p>
              </w:tc>
              <w:tc>
                <w:tcPr>
                  <w:tcW w:w="2300" w:type="dxa"/>
                  <w:gridSpan w:val="2"/>
                  <w:vAlign w:val="center"/>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sz w:val="21"/>
                      <w:szCs w:val="21"/>
                      <w:vertAlign w:val="baseline"/>
                      <w:lang w:val="en-US" w:eastAsia="zh-CN"/>
                    </w:rPr>
                  </w:pPr>
                  <w:r>
                    <w:rPr>
                      <w:rFonts w:hint="default"/>
                      <w:sz w:val="21"/>
                      <w:szCs w:val="21"/>
                      <w:vertAlign w:val="baseline"/>
                      <w:lang w:val="en-US" w:eastAsia="zh-CN"/>
                    </w:rPr>
                    <w:t>NH</w:t>
                  </w:r>
                  <w:r>
                    <w:rPr>
                      <w:rFonts w:hint="default"/>
                      <w:sz w:val="21"/>
                      <w:szCs w:val="21"/>
                      <w:vertAlign w:val="subscript"/>
                      <w:lang w:val="en-US" w:eastAsia="zh-CN"/>
                    </w:rPr>
                    <w:t>3</w:t>
                  </w:r>
                </w:p>
              </w:tc>
              <w:tc>
                <w:tcPr>
                  <w:tcW w:w="3057" w:type="dxa"/>
                  <w:gridSpan w:val="3"/>
                  <w:vAlign w:val="center"/>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sz w:val="21"/>
                      <w:szCs w:val="21"/>
                      <w:vertAlign w:val="baseline"/>
                      <w:lang w:val="en-US" w:eastAsia="zh-CN"/>
                    </w:rPr>
                  </w:pPr>
                  <w:r>
                    <w:rPr>
                      <w:rFonts w:hint="eastAsia"/>
                      <w:sz w:val="21"/>
                      <w:szCs w:val="21"/>
                      <w:u w:val="single"/>
                      <w:vertAlign w:val="baseline"/>
                      <w:lang w:val="en-US" w:eastAsia="zh-CN"/>
                    </w:rPr>
                    <w:t>0.221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0" w:type="dxa"/>
                  <w:gridSpan w:val="4"/>
                  <w:vMerge w:val="continue"/>
                  <w:vAlign w:val="center"/>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240" w:lineRule="auto"/>
                    <w:ind w:left="0" w:right="0" w:firstLine="0" w:firstLineChars="0"/>
                    <w:jc w:val="center"/>
                    <w:textAlignment w:val="auto"/>
                    <w:rPr>
                      <w:rFonts w:hint="default"/>
                      <w:sz w:val="21"/>
                      <w:szCs w:val="21"/>
                      <w:vertAlign w:val="baseline"/>
                      <w:lang w:val="en-US" w:eastAsia="zh-CN"/>
                    </w:rPr>
                  </w:pPr>
                </w:p>
              </w:tc>
              <w:tc>
                <w:tcPr>
                  <w:tcW w:w="2300" w:type="dxa"/>
                  <w:gridSpan w:val="2"/>
                  <w:vAlign w:val="center"/>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sz w:val="21"/>
                      <w:szCs w:val="21"/>
                      <w:vertAlign w:val="baseline"/>
                      <w:lang w:val="en-US" w:eastAsia="zh-CN"/>
                    </w:rPr>
                  </w:pPr>
                  <w:r>
                    <w:rPr>
                      <w:rFonts w:hint="default" w:ascii="Times New Roman" w:hAnsi="Times New Roman" w:eastAsia="宋体" w:cs="Times New Roman"/>
                      <w:b w:val="0"/>
                      <w:bCs/>
                      <w:color w:val="000000"/>
                      <w:kern w:val="0"/>
                      <w:sz w:val="21"/>
                      <w:szCs w:val="21"/>
                      <w:highlight w:val="none"/>
                      <w:lang w:val="en-US" w:eastAsia="zh-CN" w:bidi="ar"/>
                    </w:rPr>
                    <w:t>H</w:t>
                  </w:r>
                  <w:r>
                    <w:rPr>
                      <w:rFonts w:hint="default" w:ascii="Times New Roman" w:hAnsi="Times New Roman" w:eastAsia="宋体" w:cs="Times New Roman"/>
                      <w:b w:val="0"/>
                      <w:bCs/>
                      <w:color w:val="000000"/>
                      <w:kern w:val="0"/>
                      <w:sz w:val="21"/>
                      <w:szCs w:val="21"/>
                      <w:highlight w:val="none"/>
                      <w:vertAlign w:val="subscript"/>
                      <w:lang w:val="en-US" w:eastAsia="zh-CN" w:bidi="ar"/>
                    </w:rPr>
                    <w:t>2</w:t>
                  </w:r>
                  <w:r>
                    <w:rPr>
                      <w:rFonts w:hint="default" w:ascii="Times New Roman" w:hAnsi="Times New Roman" w:eastAsia="宋体" w:cs="Times New Roman"/>
                      <w:b w:val="0"/>
                      <w:bCs/>
                      <w:color w:val="000000"/>
                      <w:kern w:val="0"/>
                      <w:sz w:val="21"/>
                      <w:szCs w:val="21"/>
                      <w:highlight w:val="none"/>
                      <w:lang w:val="en-US" w:eastAsia="zh-CN" w:bidi="ar"/>
                    </w:rPr>
                    <w:t>S</w:t>
                  </w:r>
                </w:p>
              </w:tc>
              <w:tc>
                <w:tcPr>
                  <w:tcW w:w="3057" w:type="dxa"/>
                  <w:gridSpan w:val="3"/>
                  <w:vAlign w:val="center"/>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sz w:val="21"/>
                      <w:szCs w:val="21"/>
                      <w:vertAlign w:val="baseline"/>
                      <w:lang w:val="en-US" w:eastAsia="zh-CN"/>
                    </w:rPr>
                  </w:pPr>
                  <w:r>
                    <w:rPr>
                      <w:rFonts w:hint="eastAsia"/>
                      <w:sz w:val="21"/>
                      <w:szCs w:val="21"/>
                      <w:vertAlign w:val="baseline"/>
                      <w:lang w:val="en-US" w:eastAsia="zh-CN"/>
                    </w:rPr>
                    <w:t>0.009</w:t>
                  </w:r>
                </w:p>
              </w:tc>
            </w:tr>
          </w:tbl>
          <w:p>
            <w:pPr>
              <w:pStyle w:val="72"/>
              <w:keepNext w:val="0"/>
              <w:keepLines w:val="0"/>
              <w:widowControl/>
              <w:suppressLineNumbers w:val="0"/>
              <w:spacing w:before="0" w:beforeAutospacing="0" w:after="0" w:afterAutospacing="0"/>
              <w:ind w:left="0" w:right="0" w:firstLine="462"/>
              <w:rPr>
                <w:rFonts w:hint="default" w:ascii="Times New Roman" w:hAnsi="Times New Roman" w:cs="Times New Roman"/>
                <w:color w:val="000000"/>
                <w:szCs w:val="20"/>
                <w:highlight w:val="none"/>
              </w:rPr>
            </w:pPr>
            <w:r>
              <w:rPr>
                <w:rFonts w:hint="default" w:ascii="Times New Roman" w:hAnsi="Times New Roman" w:cs="Times New Roman"/>
                <w:color w:val="000000"/>
                <w:szCs w:val="20"/>
                <w:highlight w:val="none"/>
              </w:rPr>
              <w:t>2、废水</w:t>
            </w:r>
          </w:p>
          <w:p>
            <w:pPr>
              <w:keepNext w:val="0"/>
              <w:keepLines w:val="0"/>
              <w:widowControl/>
              <w:suppressLineNumbers w:val="0"/>
              <w:spacing w:before="0" w:beforeAutospacing="0" w:after="0" w:afterAutospacing="0"/>
              <w:ind w:left="0" w:right="0"/>
              <w:jc w:val="left"/>
              <w:rPr>
                <w:rFonts w:hint="default" w:ascii="Times New Roman" w:hAnsi="Times New Roman" w:cs="Times New Roman"/>
                <w:color w:val="000000"/>
                <w:szCs w:val="20"/>
                <w:highlight w:val="none"/>
                <w:lang w:val="en-US" w:eastAsia="zh-CN"/>
              </w:rPr>
            </w:pPr>
            <w:r>
              <w:rPr>
                <w:rFonts w:hint="eastAsia" w:cs="Times New Roman"/>
                <w:color w:val="000000"/>
                <w:szCs w:val="20"/>
                <w:highlight w:val="none"/>
                <w:lang w:val="en-US" w:eastAsia="zh-CN"/>
              </w:rPr>
              <w:t>1.地表水影响分析</w:t>
            </w:r>
          </w:p>
          <w:p>
            <w:pPr>
              <w:keepNext w:val="0"/>
              <w:keepLines w:val="0"/>
              <w:widowControl/>
              <w:suppressLineNumbers w:val="0"/>
              <w:spacing w:before="0" w:beforeAutospacing="0" w:after="0" w:afterAutospacing="0"/>
              <w:ind w:left="0" w:right="0"/>
              <w:jc w:val="left"/>
              <w:rPr>
                <w:rFonts w:hint="eastAsia" w:ascii="Times New Roman" w:hAnsi="Times New Roman" w:cs="Times New Roman"/>
                <w:color w:val="000000"/>
                <w:szCs w:val="20"/>
                <w:highlight w:val="none"/>
                <w:lang w:val="en-US" w:eastAsia="zh-CN"/>
              </w:rPr>
            </w:pPr>
            <w:r>
              <w:rPr>
                <w:rFonts w:hint="eastAsia" w:ascii="Times New Roman" w:hAnsi="Times New Roman" w:cs="Times New Roman"/>
                <w:color w:val="000000"/>
                <w:szCs w:val="20"/>
                <w:highlight w:val="none"/>
                <w:lang w:val="en-US" w:eastAsia="zh-CN"/>
              </w:rPr>
              <w:t>本项目</w:t>
            </w:r>
            <w:r>
              <w:rPr>
                <w:rFonts w:hint="eastAsia" w:cs="Times New Roman"/>
                <w:color w:val="000000"/>
                <w:szCs w:val="20"/>
                <w:highlight w:val="none"/>
                <w:lang w:val="en-US" w:eastAsia="zh-CN"/>
              </w:rPr>
              <w:t>不新增废水排放</w:t>
            </w:r>
            <w:r>
              <w:rPr>
                <w:rFonts w:hint="eastAsia" w:ascii="Times New Roman" w:hAnsi="Times New Roman" w:cs="Times New Roman"/>
                <w:color w:val="000000"/>
                <w:szCs w:val="20"/>
                <w:highlight w:val="none"/>
                <w:lang w:val="en-US" w:eastAsia="zh-CN"/>
              </w:rPr>
              <w:t>，厂区做好清洁工作，避免污染物进入雨水，本项目对地表水环境影响较小。</w:t>
            </w:r>
          </w:p>
          <w:p>
            <w:pPr>
              <w:keepNext w:val="0"/>
              <w:keepLines w:val="0"/>
              <w:widowControl/>
              <w:suppressLineNumbers w:val="0"/>
              <w:spacing w:before="0" w:beforeAutospacing="0" w:after="0" w:afterAutospacing="0"/>
              <w:ind w:left="0" w:right="0"/>
              <w:jc w:val="left"/>
              <w:rPr>
                <w:rFonts w:hint="eastAsia" w:ascii="Times New Roman" w:hAnsi="Times New Roman" w:cs="Times New Roman"/>
                <w:color w:val="000000"/>
                <w:szCs w:val="20"/>
                <w:highlight w:val="none"/>
                <w:lang w:val="en-US" w:eastAsia="zh-CN"/>
              </w:rPr>
            </w:pPr>
            <w:r>
              <w:rPr>
                <w:rFonts w:hint="eastAsia" w:ascii="Times New Roman" w:hAnsi="Times New Roman" w:cs="Times New Roman"/>
                <w:color w:val="000000"/>
                <w:szCs w:val="20"/>
                <w:highlight w:val="none"/>
                <w:lang w:val="en-US" w:eastAsia="zh-CN"/>
              </w:rPr>
              <w:t>2.地下水影响分析</w:t>
            </w:r>
          </w:p>
          <w:p>
            <w:pPr>
              <w:keepNext w:val="0"/>
              <w:keepLines w:val="0"/>
              <w:widowControl/>
              <w:suppressLineNumbers w:val="0"/>
              <w:spacing w:before="0" w:beforeAutospacing="0" w:after="0" w:afterAutospacing="0"/>
              <w:ind w:left="0" w:right="0"/>
              <w:jc w:val="left"/>
              <w:rPr>
                <w:rFonts w:hint="default"/>
                <w:szCs w:val="20"/>
                <w:lang w:val="en-US"/>
              </w:rPr>
            </w:pPr>
            <w:r>
              <w:rPr>
                <w:rFonts w:hint="default" w:ascii="Times New Roman" w:hAnsi="Times New Roman" w:cs="Times New Roman"/>
                <w:color w:val="000000"/>
                <w:szCs w:val="20"/>
                <w:highlight w:val="none"/>
                <w:lang w:val="en-US" w:eastAsia="zh-CN"/>
              </w:rPr>
              <w:t>项目</w:t>
            </w:r>
            <w:r>
              <w:rPr>
                <w:rFonts w:hint="eastAsia" w:cs="Times New Roman"/>
                <w:color w:val="000000"/>
                <w:szCs w:val="20"/>
                <w:highlight w:val="none"/>
                <w:lang w:val="en-US" w:eastAsia="zh-CN"/>
              </w:rPr>
              <w:t>需参照《环境影响评价技术导则 地下水环境》（HJ610-2016）表7地下水防渗分区要求做好防渗工作，在采取防渗措施基础上，该项目对周围地下水环境不会造成不良影响。该项目分区防渗要求见表4-8。</w:t>
            </w:r>
          </w:p>
          <w:p>
            <w:pPr>
              <w:pStyle w:val="44"/>
              <w:keepNext w:val="0"/>
              <w:keepLines w:val="0"/>
              <w:widowControl/>
              <w:suppressLineNumbers w:val="0"/>
              <w:spacing w:before="0" w:beforeAutospacing="0" w:after="0" w:afterAutospacing="0"/>
              <w:ind w:left="0" w:right="0"/>
              <w:rPr>
                <w:rFonts w:hint="default" w:ascii="Times New Roman" w:hAnsi="Times New Roman" w:eastAsia="宋体" w:cs="Times New Roman"/>
                <w:b/>
                <w:color w:val="auto"/>
                <w:szCs w:val="20"/>
                <w:highlight w:val="none"/>
                <w:u w:val="none"/>
                <w:lang w:val="en-US" w:eastAsia="zh-CN"/>
              </w:rPr>
            </w:pPr>
            <w:r>
              <w:rPr>
                <w:rFonts w:hint="default" w:ascii="Times New Roman" w:hAnsi="Times New Roman" w:eastAsia="宋体" w:cs="Times New Roman"/>
                <w:b/>
                <w:color w:val="auto"/>
                <w:szCs w:val="20"/>
                <w:highlight w:val="none"/>
                <w:u w:val="none"/>
                <w:lang w:val="en-US" w:eastAsia="zh-CN"/>
              </w:rPr>
              <w:t>表 4-</w:t>
            </w:r>
            <w:r>
              <w:rPr>
                <w:rFonts w:hint="eastAsia" w:cs="Times New Roman"/>
                <w:b/>
                <w:color w:val="auto"/>
                <w:szCs w:val="20"/>
                <w:highlight w:val="none"/>
                <w:u w:val="none"/>
                <w:lang w:val="en-US" w:eastAsia="zh-CN"/>
              </w:rPr>
              <w:t>8</w:t>
            </w:r>
            <w:r>
              <w:rPr>
                <w:rFonts w:hint="default" w:ascii="Times New Roman" w:hAnsi="Times New Roman" w:eastAsia="宋体" w:cs="Times New Roman"/>
                <w:b/>
                <w:color w:val="auto"/>
                <w:szCs w:val="20"/>
                <w:highlight w:val="none"/>
                <w:u w:val="none"/>
                <w:lang w:val="en-US" w:eastAsia="zh-CN"/>
              </w:rPr>
              <w:t xml:space="preserve">  地下水和土壤污染防渗分区参照表</w:t>
            </w:r>
          </w:p>
          <w:tbl>
            <w:tblPr>
              <w:tblStyle w:val="87"/>
              <w:tblW w:w="799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721"/>
              <w:gridCol w:w="1671"/>
              <w:gridCol w:w="45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7" w:hRule="atLeast"/>
                <w:jc w:val="center"/>
              </w:trPr>
              <w:tc>
                <w:tcPr>
                  <w:tcW w:w="1721" w:type="dxa"/>
                  <w:tcBorders>
                    <w:tl2br w:val="nil"/>
                    <w:tr2bl w:val="nil"/>
                  </w:tcBorders>
                  <w:vAlign w:val="center"/>
                </w:tcPr>
                <w:p>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构筑物</w:t>
                  </w:r>
                </w:p>
              </w:tc>
              <w:tc>
                <w:tcPr>
                  <w:tcW w:w="1671" w:type="dxa"/>
                  <w:tcBorders>
                    <w:tl2br w:val="nil"/>
                    <w:tr2bl w:val="nil"/>
                  </w:tcBorders>
                  <w:vAlign w:val="center"/>
                </w:tcPr>
                <w:p>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分类</w:t>
                  </w:r>
                </w:p>
              </w:tc>
              <w:tc>
                <w:tcPr>
                  <w:tcW w:w="4598" w:type="dxa"/>
                  <w:tcBorders>
                    <w:tl2br w:val="nil"/>
                    <w:tr2bl w:val="nil"/>
                  </w:tcBorders>
                  <w:vAlign w:val="center"/>
                </w:tcPr>
                <w:p>
                  <w:pPr>
                    <w:pStyle w:val="4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防渗措施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2" w:hRule="atLeast"/>
                <w:jc w:val="center"/>
              </w:trPr>
              <w:tc>
                <w:tcPr>
                  <w:tcW w:w="1721" w:type="dxa"/>
                  <w:tcBorders>
                    <w:tl2br w:val="nil"/>
                    <w:tr2bl w:val="nil"/>
                  </w:tcBorders>
                  <w:vAlign w:val="center"/>
                </w:tcPr>
                <w:p>
                  <w:pPr>
                    <w:pStyle w:val="42"/>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highlight w:val="none"/>
                      <w:u w:val="single"/>
                      <w:lang w:val="en-US" w:eastAsia="zh-CN"/>
                    </w:rPr>
                  </w:pPr>
                  <w:r>
                    <w:rPr>
                      <w:rFonts w:hint="default" w:ascii="Times New Roman" w:hAnsi="Times New Roman" w:eastAsia="宋体" w:cs="Times New Roman"/>
                      <w:color w:val="auto"/>
                      <w:highlight w:val="none"/>
                      <w:u w:val="single"/>
                      <w:lang w:val="en-US" w:eastAsia="zh-CN"/>
                    </w:rPr>
                    <w:t>养殖区</w:t>
                  </w:r>
                </w:p>
              </w:tc>
              <w:tc>
                <w:tcPr>
                  <w:tcW w:w="1671" w:type="dxa"/>
                  <w:tcBorders>
                    <w:tl2br w:val="nil"/>
                    <w:tr2bl w:val="nil"/>
                  </w:tcBorders>
                  <w:vAlign w:val="center"/>
                </w:tcPr>
                <w:p>
                  <w:pPr>
                    <w:pStyle w:val="42"/>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highlight w:val="none"/>
                      <w:u w:val="single"/>
                      <w:lang w:val="en-US" w:eastAsia="zh-CN"/>
                    </w:rPr>
                  </w:pPr>
                  <w:r>
                    <w:rPr>
                      <w:rFonts w:hint="default" w:ascii="Times New Roman" w:hAnsi="Times New Roman" w:eastAsia="宋体" w:cs="Times New Roman"/>
                      <w:color w:val="auto"/>
                      <w:highlight w:val="none"/>
                      <w:u w:val="single"/>
                      <w:lang w:val="en-US" w:eastAsia="zh-CN"/>
                    </w:rPr>
                    <w:t>重点防渗区</w:t>
                  </w:r>
                </w:p>
              </w:tc>
              <w:tc>
                <w:tcPr>
                  <w:tcW w:w="4598" w:type="dxa"/>
                  <w:tcBorders>
                    <w:tl2br w:val="nil"/>
                    <w:tr2bl w:val="nil"/>
                  </w:tcBorders>
                  <w:vAlign w:val="center"/>
                </w:tcPr>
                <w:p>
                  <w:pPr>
                    <w:pStyle w:val="42"/>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highlight w:val="none"/>
                      <w:u w:val="single"/>
                      <w:lang w:val="en-US" w:eastAsia="zh-CN"/>
                    </w:rPr>
                  </w:pPr>
                  <w:r>
                    <w:rPr>
                      <w:rFonts w:hint="eastAsia" w:ascii="Times New Roman" w:hAnsi="Times New Roman" w:cs="Times New Roman"/>
                      <w:color w:val="auto"/>
                      <w:highlight w:val="none"/>
                      <w:u w:val="single"/>
                      <w:lang w:val="en-US" w:eastAsia="zh-CN"/>
                    </w:rPr>
                    <w:t>HDPE土工膜和黏土型防渗材料，</w:t>
                  </w:r>
                  <w:r>
                    <w:rPr>
                      <w:rFonts w:hint="default" w:ascii="Times New Roman" w:hAnsi="Times New Roman" w:eastAsia="宋体" w:cs="Times New Roman"/>
                      <w:color w:val="auto"/>
                      <w:highlight w:val="none"/>
                      <w:u w:val="single"/>
                      <w:lang w:val="en-US" w:eastAsia="zh-CN"/>
                    </w:rPr>
                    <w:t>K≤1× 10</w:t>
                  </w:r>
                  <w:r>
                    <w:rPr>
                      <w:rFonts w:hint="default" w:ascii="Times New Roman" w:hAnsi="Times New Roman" w:eastAsia="宋体" w:cs="Times New Roman"/>
                      <w:color w:val="auto"/>
                      <w:highlight w:val="none"/>
                      <w:u w:val="single"/>
                      <w:vertAlign w:val="superscript"/>
                      <w:lang w:val="en-US" w:eastAsia="zh-CN"/>
                    </w:rPr>
                    <w:t>-</w:t>
                  </w:r>
                  <w:r>
                    <w:rPr>
                      <w:rFonts w:hint="eastAsia" w:ascii="Times New Roman" w:hAnsi="Times New Roman" w:cs="Times New Roman"/>
                      <w:color w:val="auto"/>
                      <w:highlight w:val="none"/>
                      <w:u w:val="single"/>
                      <w:vertAlign w:val="superscript"/>
                      <w:lang w:val="en-US" w:eastAsia="zh-CN"/>
                    </w:rPr>
                    <w:t>10</w:t>
                  </w:r>
                  <w:r>
                    <w:rPr>
                      <w:rFonts w:hint="default" w:ascii="Times New Roman" w:hAnsi="Times New Roman" w:eastAsia="宋体" w:cs="Times New Roman"/>
                      <w:color w:val="auto"/>
                      <w:highlight w:val="none"/>
                      <w:u w:val="single"/>
                      <w:lang w:val="en-US" w:eastAsia="zh-CN"/>
                    </w:rPr>
                    <w:t>cm/s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15" w:hRule="atLeast"/>
                <w:jc w:val="center"/>
              </w:trPr>
              <w:tc>
                <w:tcPr>
                  <w:tcW w:w="1721" w:type="dxa"/>
                  <w:tcBorders>
                    <w:tl2br w:val="nil"/>
                    <w:tr2bl w:val="nil"/>
                  </w:tcBorders>
                  <w:vAlign w:val="center"/>
                </w:tcPr>
                <w:p>
                  <w:pPr>
                    <w:pStyle w:val="42"/>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highlight w:val="none"/>
                      <w:u w:val="single"/>
                      <w:lang w:val="en-US" w:eastAsia="zh-CN"/>
                    </w:rPr>
                  </w:pPr>
                  <w:r>
                    <w:rPr>
                      <w:rFonts w:hint="eastAsia" w:ascii="Times New Roman" w:hAnsi="Times New Roman" w:cs="Times New Roman"/>
                      <w:color w:val="auto"/>
                      <w:highlight w:val="none"/>
                      <w:u w:val="single"/>
                      <w:lang w:val="en-US" w:eastAsia="zh-CN"/>
                    </w:rPr>
                    <w:t>仓库</w:t>
                  </w:r>
                </w:p>
              </w:tc>
              <w:tc>
                <w:tcPr>
                  <w:tcW w:w="1671" w:type="dxa"/>
                  <w:tcBorders>
                    <w:tl2br w:val="nil"/>
                    <w:tr2bl w:val="nil"/>
                  </w:tcBorders>
                  <w:vAlign w:val="center"/>
                </w:tcPr>
                <w:p>
                  <w:pPr>
                    <w:pStyle w:val="42"/>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highlight w:val="none"/>
                      <w:u w:val="single"/>
                      <w:lang w:val="en-US" w:eastAsia="zh-CN"/>
                    </w:rPr>
                  </w:pPr>
                  <w:r>
                    <w:rPr>
                      <w:rFonts w:hint="default" w:ascii="Times New Roman" w:hAnsi="Times New Roman" w:eastAsia="宋体" w:cs="Times New Roman"/>
                      <w:color w:val="auto"/>
                      <w:highlight w:val="none"/>
                      <w:u w:val="single"/>
                      <w:lang w:val="en-US" w:eastAsia="zh-CN"/>
                    </w:rPr>
                    <w:t>简单防渗区</w:t>
                  </w:r>
                </w:p>
              </w:tc>
              <w:tc>
                <w:tcPr>
                  <w:tcW w:w="4598" w:type="dxa"/>
                  <w:tcBorders>
                    <w:tl2br w:val="nil"/>
                    <w:tr2bl w:val="nil"/>
                  </w:tcBorders>
                  <w:vAlign w:val="center"/>
                </w:tcPr>
                <w:p>
                  <w:pPr>
                    <w:pStyle w:val="42"/>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highlight w:val="none"/>
                      <w:u w:val="single"/>
                      <w:lang w:val="en-US" w:eastAsia="zh-CN"/>
                    </w:rPr>
                  </w:pPr>
                  <w:r>
                    <w:rPr>
                      <w:rFonts w:hint="default" w:ascii="Times New Roman" w:hAnsi="Times New Roman" w:eastAsia="宋体" w:cs="Times New Roman"/>
                      <w:color w:val="auto"/>
                      <w:highlight w:val="none"/>
                      <w:u w:val="single"/>
                      <w:lang w:val="en-US" w:eastAsia="zh-CN"/>
                    </w:rPr>
                    <w:t>一般</w:t>
                  </w:r>
                  <w:r>
                    <w:rPr>
                      <w:rFonts w:hint="eastAsia" w:ascii="Times New Roman" w:hAnsi="Times New Roman" w:cs="Times New Roman"/>
                      <w:color w:val="auto"/>
                      <w:highlight w:val="none"/>
                      <w:u w:val="single"/>
                      <w:lang w:val="en-US" w:eastAsia="zh-CN"/>
                    </w:rPr>
                    <w:t>水泥</w:t>
                  </w:r>
                  <w:r>
                    <w:rPr>
                      <w:rFonts w:hint="default" w:ascii="Times New Roman" w:hAnsi="Times New Roman" w:eastAsia="宋体" w:cs="Times New Roman"/>
                      <w:color w:val="auto"/>
                      <w:highlight w:val="none"/>
                      <w:u w:val="single"/>
                      <w:lang w:val="en-US" w:eastAsia="zh-CN"/>
                    </w:rPr>
                    <w:t>硬化</w:t>
                  </w:r>
                </w:p>
              </w:tc>
            </w:tr>
          </w:tbl>
          <w:p>
            <w:pPr>
              <w:keepNext w:val="0"/>
              <w:keepLines w:val="0"/>
              <w:widowControl/>
              <w:suppressLineNumbers w:val="0"/>
              <w:spacing w:before="0" w:beforeAutospacing="0" w:after="0" w:afterAutospacing="0"/>
              <w:ind w:left="0" w:right="0"/>
              <w:jc w:val="left"/>
              <w:rPr>
                <w:rFonts w:hint="default" w:ascii="Times New Roman" w:hAnsi="Times New Roman" w:cs="Times New Roman"/>
                <w:color w:val="000000"/>
                <w:szCs w:val="20"/>
                <w:highlight w:val="none"/>
              </w:rPr>
            </w:pPr>
            <w:r>
              <w:rPr>
                <w:rFonts w:hint="default" w:ascii="Times New Roman" w:hAnsi="Times New Roman" w:eastAsia="宋体" w:cs="Times New Roman"/>
                <w:b/>
                <w:color w:val="000000"/>
                <w:kern w:val="0"/>
                <w:sz w:val="24"/>
                <w:szCs w:val="20"/>
                <w:highlight w:val="none"/>
                <w:lang w:val="en-US" w:eastAsia="zh-CN" w:bidi="ar-SA"/>
              </w:rPr>
              <w:t>3、噪声</w:t>
            </w:r>
            <w:r>
              <w:rPr>
                <w:rFonts w:hint="default" w:ascii="Times New Roman" w:hAnsi="Times New Roman" w:eastAsia="宋体" w:cs="Times New Roman"/>
                <w:color w:val="000000"/>
                <w:kern w:val="0"/>
                <w:sz w:val="24"/>
                <w:szCs w:val="24"/>
                <w:highlight w:val="none"/>
                <w:lang w:val="en-US" w:eastAsia="zh-CN" w:bidi="ar"/>
              </w:rPr>
              <w:t xml:space="preserve"> </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4"/>
                <w:szCs w:val="24"/>
                <w:highlight w:val="none"/>
                <w:lang w:val="en-US" w:eastAsia="zh-CN" w:bidi="ar"/>
              </w:rPr>
            </w:pPr>
            <w:r>
              <w:rPr>
                <w:rFonts w:hint="default" w:ascii="Times New Roman" w:hAnsi="Times New Roman" w:eastAsia="宋体" w:cs="Times New Roman"/>
                <w:color w:val="000000"/>
                <w:kern w:val="0"/>
                <w:sz w:val="24"/>
                <w:szCs w:val="24"/>
                <w:highlight w:val="none"/>
                <w:lang w:val="en-US" w:eastAsia="zh-CN" w:bidi="ar"/>
              </w:rPr>
              <w:t>本项目主要噪声为</w:t>
            </w:r>
            <w:r>
              <w:rPr>
                <w:rFonts w:hint="eastAsia" w:ascii="Times New Roman" w:hAnsi="Times New Roman" w:eastAsia="宋体" w:cs="Times New Roman"/>
                <w:color w:val="000000"/>
                <w:kern w:val="0"/>
                <w:sz w:val="24"/>
                <w:szCs w:val="24"/>
                <w:highlight w:val="none"/>
                <w:lang w:val="en-US" w:eastAsia="zh-CN" w:bidi="ar"/>
              </w:rPr>
              <w:t>运输设备产生的噪声</w:t>
            </w:r>
            <w:r>
              <w:rPr>
                <w:rFonts w:hint="default" w:ascii="Times New Roman" w:hAnsi="Times New Roman" w:eastAsia="宋体" w:cs="Times New Roman"/>
                <w:color w:val="000000"/>
                <w:kern w:val="0"/>
                <w:sz w:val="24"/>
                <w:szCs w:val="24"/>
                <w:highlight w:val="none"/>
                <w:lang w:val="en-US" w:eastAsia="zh-CN" w:bidi="ar"/>
              </w:rPr>
              <w:t>，</w:t>
            </w:r>
            <w:r>
              <w:rPr>
                <w:rFonts w:hint="eastAsia" w:ascii="Times New Roman" w:hAnsi="Times New Roman" w:eastAsia="宋体" w:cs="Times New Roman"/>
                <w:color w:val="000000"/>
                <w:kern w:val="0"/>
                <w:sz w:val="24"/>
                <w:szCs w:val="24"/>
                <w:highlight w:val="none"/>
                <w:lang w:val="en-US" w:eastAsia="zh-CN" w:bidi="ar"/>
              </w:rPr>
              <w:t>噪声值约为70~80dB（A）。主要</w:t>
            </w:r>
            <w:r>
              <w:rPr>
                <w:rFonts w:hint="default" w:ascii="Times New Roman" w:hAnsi="Times New Roman" w:eastAsia="宋体" w:cs="Times New Roman"/>
                <w:color w:val="000000"/>
                <w:kern w:val="0"/>
                <w:sz w:val="24"/>
                <w:szCs w:val="24"/>
                <w:highlight w:val="none"/>
                <w:lang w:val="en-US" w:eastAsia="zh-CN" w:bidi="ar"/>
              </w:rPr>
              <w:t>噪声源强见下表。</w:t>
            </w:r>
          </w:p>
          <w:p>
            <w:pPr>
              <w:pStyle w:val="44"/>
              <w:keepNext w:val="0"/>
              <w:keepLines w:val="0"/>
              <w:widowControl/>
              <w:suppressLineNumbers w:val="0"/>
              <w:spacing w:before="0" w:beforeAutospacing="0" w:after="0" w:afterAutospacing="0"/>
              <w:ind w:left="0" w:right="0"/>
              <w:rPr>
                <w:rFonts w:hint="default" w:ascii="Times New Roman" w:hAnsi="Times New Roman" w:eastAsia="宋体" w:cs="Times New Roman"/>
                <w:b/>
                <w:color w:val="auto"/>
                <w:szCs w:val="20"/>
                <w:highlight w:val="none"/>
                <w:u w:val="none"/>
                <w:lang w:val="en-US" w:eastAsia="zh-CN"/>
              </w:rPr>
            </w:pPr>
            <w:r>
              <w:rPr>
                <w:rFonts w:hint="default" w:ascii="Times New Roman" w:hAnsi="Times New Roman" w:eastAsia="宋体" w:cs="Times New Roman"/>
                <w:b/>
                <w:color w:val="auto"/>
                <w:szCs w:val="20"/>
                <w:highlight w:val="none"/>
                <w:u w:val="none"/>
                <w:lang w:val="en-US" w:eastAsia="zh-CN"/>
              </w:rPr>
              <w:t>表 4-</w:t>
            </w:r>
            <w:r>
              <w:rPr>
                <w:rFonts w:hint="eastAsia" w:cs="Times New Roman"/>
                <w:b/>
                <w:color w:val="auto"/>
                <w:szCs w:val="20"/>
                <w:highlight w:val="none"/>
                <w:u w:val="none"/>
                <w:lang w:val="en-US" w:eastAsia="zh-CN"/>
              </w:rPr>
              <w:t>9</w:t>
            </w:r>
            <w:r>
              <w:rPr>
                <w:rFonts w:hint="eastAsia" w:ascii="Times New Roman" w:hAnsi="Times New Roman" w:eastAsia="宋体" w:cs="Times New Roman"/>
                <w:b/>
                <w:color w:val="auto"/>
                <w:szCs w:val="20"/>
                <w:highlight w:val="none"/>
                <w:u w:val="none"/>
                <w:lang w:val="en-US" w:eastAsia="zh-CN"/>
              </w:rPr>
              <w:t xml:space="preserve"> 噪声设备</w:t>
            </w:r>
            <w:r>
              <w:rPr>
                <w:rFonts w:hint="default" w:ascii="Times New Roman" w:hAnsi="Times New Roman" w:eastAsia="宋体" w:cs="Times New Roman"/>
                <w:b/>
                <w:color w:val="auto"/>
                <w:szCs w:val="20"/>
                <w:highlight w:val="none"/>
                <w:u w:val="none"/>
                <w:lang w:val="en-US" w:eastAsia="zh-CN"/>
              </w:rPr>
              <w:t>一览表</w:t>
            </w:r>
          </w:p>
          <w:tbl>
            <w:tblPr>
              <w:tblStyle w:val="26"/>
              <w:tblW w:w="8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2010"/>
              <w:gridCol w:w="2010"/>
              <w:gridCol w:w="2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1" w:hRule="atLeast"/>
                <w:jc w:val="center"/>
              </w:trPr>
              <w:tc>
                <w:tcPr>
                  <w:tcW w:w="2009" w:type="dxa"/>
                  <w:noWrap w:val="0"/>
                  <w:vAlign w:val="top"/>
                </w:tcPr>
                <w:p>
                  <w:pPr>
                    <w:pStyle w:val="42"/>
                    <w:keepNext w:val="0"/>
                    <w:keepLines w:val="0"/>
                    <w:widowControl w:val="0"/>
                    <w:suppressLineNumbers w:val="0"/>
                    <w:spacing w:before="0" w:beforeAutospacing="0" w:after="0" w:afterAutospacing="0"/>
                    <w:ind w:left="0" w:right="0"/>
                    <w:rPr>
                      <w:rFonts w:hint="eastAsia" w:eastAsia="宋体" w:cs="Times New Roman"/>
                      <w:vertAlign w:val="baseline"/>
                      <w:lang w:eastAsia="zh-CN"/>
                    </w:rPr>
                  </w:pPr>
                  <w:r>
                    <w:rPr>
                      <w:rFonts w:hint="eastAsia" w:cs="Times New Roman"/>
                      <w:vertAlign w:val="baseline"/>
                      <w:lang w:eastAsia="zh-CN"/>
                    </w:rPr>
                    <w:t>序号</w:t>
                  </w:r>
                </w:p>
              </w:tc>
              <w:tc>
                <w:tcPr>
                  <w:tcW w:w="2010" w:type="dxa"/>
                  <w:noWrap w:val="0"/>
                  <w:vAlign w:val="top"/>
                </w:tcPr>
                <w:p>
                  <w:pPr>
                    <w:pStyle w:val="42"/>
                    <w:keepNext w:val="0"/>
                    <w:keepLines w:val="0"/>
                    <w:widowControl w:val="0"/>
                    <w:suppressLineNumbers w:val="0"/>
                    <w:spacing w:before="0" w:beforeAutospacing="0" w:after="0" w:afterAutospacing="0"/>
                    <w:ind w:left="0" w:right="0"/>
                    <w:jc w:val="center"/>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噪声产生设备</w:t>
                  </w:r>
                </w:p>
              </w:tc>
              <w:tc>
                <w:tcPr>
                  <w:tcW w:w="2010" w:type="dxa"/>
                  <w:noWrap w:val="0"/>
                  <w:vAlign w:val="top"/>
                </w:tcPr>
                <w:p>
                  <w:pPr>
                    <w:pStyle w:val="42"/>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噪声声级/dB（A）</w:t>
                  </w:r>
                </w:p>
              </w:tc>
              <w:tc>
                <w:tcPr>
                  <w:tcW w:w="2010" w:type="dxa"/>
                  <w:noWrap w:val="0"/>
                  <w:vAlign w:val="top"/>
                </w:tcPr>
                <w:p>
                  <w:pPr>
                    <w:pStyle w:val="42"/>
                    <w:keepNext w:val="0"/>
                    <w:keepLines w:val="0"/>
                    <w:widowControl w:val="0"/>
                    <w:suppressLineNumbers w:val="0"/>
                    <w:spacing w:before="0" w:beforeAutospacing="0" w:after="0" w:afterAutospacing="0"/>
                    <w:ind w:left="0" w:right="0"/>
                    <w:jc w:val="center"/>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2009" w:type="dxa"/>
                  <w:noWrap w:val="0"/>
                  <w:vAlign w:val="top"/>
                </w:tcPr>
                <w:p>
                  <w:pPr>
                    <w:pStyle w:val="42"/>
                    <w:keepNext w:val="0"/>
                    <w:keepLines w:val="0"/>
                    <w:widowControl w:val="0"/>
                    <w:suppressLineNumbers w:val="0"/>
                    <w:spacing w:before="0" w:beforeAutospacing="0" w:after="0" w:afterAutospacing="0"/>
                    <w:ind w:left="0" w:right="0"/>
                    <w:rPr>
                      <w:rFonts w:hint="eastAsia" w:eastAsia="宋体" w:cs="Times New Roman"/>
                      <w:vertAlign w:val="baseline"/>
                      <w:lang w:val="en-US" w:eastAsia="zh-CN"/>
                    </w:rPr>
                  </w:pPr>
                  <w:r>
                    <w:rPr>
                      <w:rFonts w:hint="eastAsia" w:cs="Times New Roman"/>
                      <w:vertAlign w:val="baseline"/>
                      <w:lang w:val="en-US" w:eastAsia="zh-CN"/>
                    </w:rPr>
                    <w:t>1</w:t>
                  </w:r>
                </w:p>
              </w:tc>
              <w:tc>
                <w:tcPr>
                  <w:tcW w:w="2010" w:type="dxa"/>
                  <w:noWrap w:val="0"/>
                  <w:vAlign w:val="top"/>
                </w:tcPr>
                <w:p>
                  <w:pPr>
                    <w:pStyle w:val="42"/>
                    <w:keepNext w:val="0"/>
                    <w:keepLines w:val="0"/>
                    <w:widowControl w:val="0"/>
                    <w:suppressLineNumbers w:val="0"/>
                    <w:spacing w:before="0" w:beforeAutospacing="0" w:after="0" w:afterAutospacing="0"/>
                    <w:ind w:left="0" w:right="0"/>
                    <w:jc w:val="center"/>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小型铲车</w:t>
                  </w:r>
                </w:p>
              </w:tc>
              <w:tc>
                <w:tcPr>
                  <w:tcW w:w="2010" w:type="dxa"/>
                  <w:noWrap w:val="0"/>
                  <w:vAlign w:val="top"/>
                </w:tcPr>
                <w:p>
                  <w:pPr>
                    <w:pStyle w:val="42"/>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70~80</w:t>
                  </w:r>
                </w:p>
              </w:tc>
              <w:tc>
                <w:tcPr>
                  <w:tcW w:w="2010" w:type="dxa"/>
                  <w:noWrap w:val="0"/>
                  <w:vAlign w:val="top"/>
                </w:tcPr>
                <w:p>
                  <w:pPr>
                    <w:pStyle w:val="42"/>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2009" w:type="dxa"/>
                  <w:noWrap w:val="0"/>
                  <w:vAlign w:val="top"/>
                </w:tcPr>
                <w:p>
                  <w:pPr>
                    <w:pStyle w:val="42"/>
                    <w:keepNext w:val="0"/>
                    <w:keepLines w:val="0"/>
                    <w:widowControl w:val="0"/>
                    <w:suppressLineNumbers w:val="0"/>
                    <w:spacing w:before="0" w:beforeAutospacing="0" w:after="0" w:afterAutospacing="0"/>
                    <w:ind w:left="0" w:right="0"/>
                    <w:rPr>
                      <w:rFonts w:hint="eastAsia" w:eastAsia="宋体" w:cs="Times New Roman"/>
                      <w:vertAlign w:val="baseline"/>
                      <w:lang w:val="en-US" w:eastAsia="zh-CN"/>
                    </w:rPr>
                  </w:pPr>
                  <w:r>
                    <w:rPr>
                      <w:rFonts w:hint="eastAsia" w:cs="Times New Roman"/>
                      <w:vertAlign w:val="baseline"/>
                      <w:lang w:val="en-US" w:eastAsia="zh-CN"/>
                    </w:rPr>
                    <w:t>2</w:t>
                  </w:r>
                </w:p>
              </w:tc>
              <w:tc>
                <w:tcPr>
                  <w:tcW w:w="2010" w:type="dxa"/>
                  <w:noWrap w:val="0"/>
                  <w:vAlign w:val="top"/>
                </w:tcPr>
                <w:p>
                  <w:pPr>
                    <w:pStyle w:val="42"/>
                    <w:keepNext w:val="0"/>
                    <w:keepLines w:val="0"/>
                    <w:widowControl w:val="0"/>
                    <w:suppressLineNumbers w:val="0"/>
                    <w:spacing w:before="0" w:beforeAutospacing="0" w:after="0" w:afterAutospacing="0"/>
                    <w:ind w:left="0" w:right="0"/>
                    <w:jc w:val="center"/>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小型三轮电动车</w:t>
                  </w:r>
                </w:p>
              </w:tc>
              <w:tc>
                <w:tcPr>
                  <w:tcW w:w="2010" w:type="dxa"/>
                  <w:noWrap w:val="0"/>
                  <w:vAlign w:val="top"/>
                </w:tcPr>
                <w:p>
                  <w:pPr>
                    <w:pStyle w:val="42"/>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70~75</w:t>
                  </w:r>
                </w:p>
              </w:tc>
              <w:tc>
                <w:tcPr>
                  <w:tcW w:w="2010" w:type="dxa"/>
                  <w:noWrap w:val="0"/>
                  <w:vAlign w:val="top"/>
                </w:tcPr>
                <w:p>
                  <w:pPr>
                    <w:pStyle w:val="42"/>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w:t>
                  </w:r>
                </w:p>
              </w:tc>
            </w:tr>
          </w:tbl>
          <w:p>
            <w:pPr>
              <w:pStyle w:val="72"/>
              <w:keepNext w:val="0"/>
              <w:keepLines w:val="0"/>
              <w:widowControl/>
              <w:suppressLineNumbers w:val="0"/>
              <w:spacing w:before="0" w:beforeAutospacing="0" w:after="0" w:afterAutospacing="0"/>
              <w:ind w:left="0" w:right="0" w:firstLine="462"/>
              <w:rPr>
                <w:rFonts w:hint="default" w:ascii="Times New Roman" w:hAnsi="Times New Roman" w:eastAsia="宋体" w:cs="Times New Roman"/>
                <w:b/>
                <w:color w:val="000000"/>
                <w:szCs w:val="20"/>
                <w:highlight w:val="none"/>
              </w:rPr>
            </w:pPr>
            <w:r>
              <w:rPr>
                <w:rFonts w:hint="default" w:ascii="Times New Roman" w:hAnsi="Times New Roman" w:eastAsia="宋体" w:cs="Times New Roman"/>
                <w:b/>
                <w:color w:val="000000"/>
                <w:szCs w:val="20"/>
                <w:highlight w:val="none"/>
                <w:lang w:val="en-US" w:eastAsia="zh-CN"/>
              </w:rPr>
              <w:t xml:space="preserve">4、固体废物 </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0"/>
                <w:sz w:val="24"/>
                <w:szCs w:val="24"/>
                <w:highlight w:val="none"/>
                <w:lang w:val="en-US" w:eastAsia="zh-CN" w:bidi="ar"/>
              </w:rPr>
            </w:pPr>
            <w:r>
              <w:rPr>
                <w:rFonts w:hint="default" w:ascii="Times New Roman" w:hAnsi="Times New Roman" w:eastAsia="宋体" w:cs="Times New Roman"/>
                <w:color w:val="auto"/>
                <w:kern w:val="0"/>
                <w:sz w:val="24"/>
                <w:szCs w:val="24"/>
                <w:highlight w:val="none"/>
                <w:lang w:val="en-US" w:eastAsia="zh-CN" w:bidi="ar"/>
              </w:rPr>
              <w:t>本项目营运期产生的固体废物主要有</w:t>
            </w:r>
            <w:r>
              <w:rPr>
                <w:rFonts w:hint="eastAsia" w:ascii="Times New Roman" w:hAnsi="Times New Roman" w:eastAsia="宋体" w:cs="Times New Roman"/>
                <w:color w:val="auto"/>
                <w:kern w:val="0"/>
                <w:sz w:val="24"/>
                <w:szCs w:val="24"/>
                <w:highlight w:val="none"/>
                <w:lang w:val="en-US" w:eastAsia="zh-CN" w:bidi="ar"/>
              </w:rPr>
              <w:t>员工生活垃圾</w:t>
            </w:r>
            <w:r>
              <w:rPr>
                <w:rFonts w:hint="eastAsia" w:cs="Times New Roman"/>
                <w:color w:val="auto"/>
                <w:kern w:val="0"/>
                <w:sz w:val="24"/>
                <w:szCs w:val="24"/>
                <w:highlight w:val="none"/>
                <w:lang w:val="en-US" w:eastAsia="zh-CN" w:bidi="ar"/>
              </w:rPr>
              <w:t>和废包装袋</w:t>
            </w:r>
            <w:r>
              <w:rPr>
                <w:rFonts w:hint="default" w:ascii="Times New Roman" w:hAnsi="Times New Roman" w:eastAsia="宋体" w:cs="Times New Roman"/>
                <w:color w:val="auto"/>
                <w:kern w:val="0"/>
                <w:sz w:val="24"/>
                <w:szCs w:val="24"/>
                <w:highlight w:val="none"/>
                <w:lang w:val="en-US" w:eastAsia="zh-CN" w:bidi="ar"/>
              </w:rPr>
              <w:t xml:space="preserve">。 </w:t>
            </w:r>
          </w:p>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color w:val="auto"/>
                <w:kern w:val="0"/>
                <w:sz w:val="24"/>
                <w:szCs w:val="24"/>
                <w:highlight w:val="none"/>
                <w:lang w:val="en-US" w:eastAsia="zh-CN" w:bidi="ar"/>
              </w:rPr>
            </w:pPr>
            <w:r>
              <w:rPr>
                <w:rFonts w:hint="eastAsia" w:ascii="Times New Roman" w:hAnsi="Times New Roman" w:eastAsia="宋体" w:cs="Times New Roman"/>
                <w:color w:val="auto"/>
                <w:kern w:val="0"/>
                <w:sz w:val="24"/>
                <w:szCs w:val="24"/>
                <w:highlight w:val="none"/>
                <w:lang w:val="en-US" w:eastAsia="zh-CN" w:bidi="ar"/>
              </w:rPr>
              <w:t>本项目劳动定员6人，生活垃圾产生量按1.0kg/人·d，则年生活产生量为1.8t，垃圾桶收集后定期由环卫部门及时清运至垃圾处理厂处置。</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0"/>
                <w:sz w:val="24"/>
                <w:szCs w:val="24"/>
                <w:highlight w:val="none"/>
                <w:lang w:val="en-US" w:eastAsia="zh-CN" w:bidi="ar"/>
              </w:rPr>
            </w:pPr>
            <w:r>
              <w:rPr>
                <w:rFonts w:hint="eastAsia" w:cs="Times New Roman"/>
                <w:color w:val="auto"/>
                <w:kern w:val="0"/>
                <w:sz w:val="24"/>
                <w:szCs w:val="24"/>
                <w:highlight w:val="none"/>
                <w:lang w:val="en-US" w:eastAsia="zh-CN" w:bidi="ar"/>
              </w:rPr>
              <w:t>本项目仅包装产品需用到包装袋，其余原料均在场外按需转运进入原料棚，不产生废包装袋，故仅产生破损包装袋，收集后定期</w:t>
            </w:r>
            <w:r>
              <w:rPr>
                <w:rFonts w:hint="eastAsia" w:ascii="Times New Roman" w:hAnsi="Times New Roman" w:eastAsia="宋体" w:cs="Times New Roman"/>
                <w:color w:val="auto"/>
                <w:kern w:val="0"/>
                <w:sz w:val="24"/>
                <w:szCs w:val="24"/>
                <w:highlight w:val="none"/>
                <w:lang w:val="en-US" w:eastAsia="zh-CN" w:bidi="ar"/>
              </w:rPr>
              <w:t>由环卫部门及时清运至垃圾处理厂处置。</w:t>
            </w:r>
          </w:p>
          <w:p>
            <w:pPr>
              <w:pStyle w:val="44"/>
              <w:keepNext w:val="0"/>
              <w:keepLines w:val="0"/>
              <w:widowControl/>
              <w:suppressLineNumbers w:val="0"/>
              <w:spacing w:before="0" w:beforeAutospacing="0" w:after="0" w:afterAutospacing="0"/>
              <w:ind w:left="0" w:right="0"/>
              <w:rPr>
                <w:rFonts w:hint="default" w:ascii="Times New Roman" w:hAnsi="Times New Roman" w:cs="Times New Roman"/>
                <w:color w:val="auto"/>
                <w:szCs w:val="20"/>
                <w:highlight w:val="none"/>
              </w:rPr>
            </w:pPr>
            <w:r>
              <w:rPr>
                <w:rFonts w:hint="default" w:ascii="Times New Roman" w:hAnsi="Times New Roman" w:cs="Times New Roman"/>
                <w:color w:val="auto"/>
                <w:szCs w:val="20"/>
                <w:highlight w:val="none"/>
              </w:rPr>
              <w:t>表4-</w:t>
            </w:r>
            <w:r>
              <w:rPr>
                <w:rFonts w:hint="eastAsia" w:cs="Times New Roman"/>
                <w:color w:val="auto"/>
                <w:szCs w:val="20"/>
                <w:highlight w:val="none"/>
                <w:lang w:val="en-US" w:eastAsia="zh-CN"/>
              </w:rPr>
              <w:t>10</w:t>
            </w:r>
            <w:r>
              <w:rPr>
                <w:rFonts w:hint="default" w:ascii="Times New Roman" w:hAnsi="Times New Roman" w:cs="Times New Roman"/>
                <w:color w:val="auto"/>
                <w:szCs w:val="20"/>
                <w:highlight w:val="none"/>
              </w:rPr>
              <w:t>项目固体废物产生及去向情况汇总表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720"/>
              <w:gridCol w:w="2131"/>
              <w:gridCol w:w="1686"/>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726" w:type="dxa"/>
                  <w:noWrap w:val="0"/>
                  <w:vAlign w:val="center"/>
                </w:tcPr>
                <w:p>
                  <w:pPr>
                    <w:pStyle w:val="57"/>
                    <w:keepNext w:val="0"/>
                    <w:keepLines w:val="0"/>
                    <w:widowControl/>
                    <w:suppressLineNumbers w:val="0"/>
                    <w:spacing w:before="0" w:beforeAutospacing="0" w:after="0" w:afterAutospacing="0"/>
                    <w:ind w:left="0" w:right="0"/>
                    <w:rPr>
                      <w:rFonts w:hint="default" w:ascii="Times New Roman" w:hAnsi="Times New Roman" w:cs="Times New Roman"/>
                      <w:color w:val="auto"/>
                      <w:highlight w:val="none"/>
                    </w:rPr>
                  </w:pPr>
                  <w:r>
                    <w:rPr>
                      <w:rFonts w:hint="default" w:ascii="Times New Roman" w:hAnsi="Times New Roman" w:cs="Times New Roman"/>
                      <w:color w:val="auto"/>
                      <w:highlight w:val="none"/>
                    </w:rPr>
                    <w:t>序号</w:t>
                  </w:r>
                </w:p>
              </w:tc>
              <w:tc>
                <w:tcPr>
                  <w:tcW w:w="1720" w:type="dxa"/>
                  <w:noWrap w:val="0"/>
                  <w:vAlign w:val="center"/>
                </w:tcPr>
                <w:p>
                  <w:pPr>
                    <w:pStyle w:val="57"/>
                    <w:keepNext w:val="0"/>
                    <w:keepLines w:val="0"/>
                    <w:widowControl/>
                    <w:suppressLineNumbers w:val="0"/>
                    <w:spacing w:before="0" w:beforeAutospacing="0" w:after="0" w:afterAutospacing="0"/>
                    <w:ind w:left="0" w:right="0"/>
                    <w:rPr>
                      <w:rFonts w:hint="default" w:ascii="Times New Roman" w:hAnsi="Times New Roman" w:cs="Times New Roman"/>
                      <w:color w:val="auto"/>
                      <w:highlight w:val="none"/>
                    </w:rPr>
                  </w:pPr>
                  <w:r>
                    <w:rPr>
                      <w:rFonts w:hint="default" w:ascii="Times New Roman" w:hAnsi="Times New Roman" w:cs="Times New Roman"/>
                      <w:color w:val="auto"/>
                      <w:highlight w:val="none"/>
                    </w:rPr>
                    <w:t>产生源</w:t>
                  </w:r>
                </w:p>
              </w:tc>
              <w:tc>
                <w:tcPr>
                  <w:tcW w:w="2131" w:type="dxa"/>
                  <w:noWrap w:val="0"/>
                  <w:vAlign w:val="center"/>
                </w:tcPr>
                <w:p>
                  <w:pPr>
                    <w:pStyle w:val="57"/>
                    <w:keepNext w:val="0"/>
                    <w:keepLines w:val="0"/>
                    <w:widowControl/>
                    <w:suppressLineNumbers w:val="0"/>
                    <w:spacing w:before="0" w:beforeAutospacing="0" w:after="0" w:afterAutospacing="0"/>
                    <w:ind w:left="0" w:right="0"/>
                    <w:rPr>
                      <w:rFonts w:hint="default" w:ascii="Times New Roman" w:hAnsi="Times New Roman" w:cs="Times New Roman"/>
                      <w:color w:val="auto"/>
                      <w:highlight w:val="none"/>
                    </w:rPr>
                  </w:pPr>
                  <w:r>
                    <w:rPr>
                      <w:rFonts w:hint="default" w:ascii="Times New Roman" w:hAnsi="Times New Roman" w:cs="Times New Roman"/>
                      <w:color w:val="auto"/>
                      <w:highlight w:val="none"/>
                    </w:rPr>
                    <w:t>固废名称</w:t>
                  </w:r>
                </w:p>
              </w:tc>
              <w:tc>
                <w:tcPr>
                  <w:tcW w:w="1686" w:type="dxa"/>
                  <w:noWrap w:val="0"/>
                  <w:vAlign w:val="center"/>
                </w:tcPr>
                <w:p>
                  <w:pPr>
                    <w:pStyle w:val="57"/>
                    <w:keepNext w:val="0"/>
                    <w:keepLines w:val="0"/>
                    <w:widowControl/>
                    <w:suppressLineNumbers w:val="0"/>
                    <w:spacing w:before="0" w:beforeAutospacing="0" w:after="0" w:afterAutospacing="0"/>
                    <w:ind w:left="0" w:right="0"/>
                    <w:rPr>
                      <w:rFonts w:hint="default" w:ascii="Times New Roman" w:hAnsi="Times New Roman" w:cs="Times New Roman"/>
                      <w:color w:val="auto"/>
                      <w:highlight w:val="none"/>
                    </w:rPr>
                  </w:pPr>
                  <w:r>
                    <w:rPr>
                      <w:rFonts w:hint="default" w:ascii="Times New Roman" w:hAnsi="Times New Roman" w:cs="Times New Roman"/>
                      <w:color w:val="auto"/>
                      <w:highlight w:val="none"/>
                    </w:rPr>
                    <w:t>产生量（t/a）</w:t>
                  </w:r>
                </w:p>
              </w:tc>
              <w:tc>
                <w:tcPr>
                  <w:tcW w:w="2164" w:type="dxa"/>
                  <w:noWrap w:val="0"/>
                  <w:vAlign w:val="center"/>
                </w:tcPr>
                <w:p>
                  <w:pPr>
                    <w:pStyle w:val="57"/>
                    <w:keepNext w:val="0"/>
                    <w:keepLines w:val="0"/>
                    <w:widowControl/>
                    <w:suppressLineNumbers w:val="0"/>
                    <w:spacing w:before="0" w:beforeAutospacing="0" w:after="0" w:afterAutospacing="0"/>
                    <w:ind w:left="0" w:right="0"/>
                    <w:rPr>
                      <w:rFonts w:hint="default" w:ascii="Times New Roman" w:hAnsi="Times New Roman" w:cs="Times New Roman"/>
                      <w:color w:val="auto"/>
                      <w:highlight w:val="none"/>
                    </w:rPr>
                  </w:pPr>
                  <w:r>
                    <w:rPr>
                      <w:rFonts w:hint="default" w:ascii="Times New Roman" w:hAnsi="Times New Roman" w:cs="Times New Roman"/>
                      <w:color w:val="auto"/>
                      <w:highlight w:val="none"/>
                    </w:rPr>
                    <w:t>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726" w:type="dxa"/>
                  <w:noWrap w:val="0"/>
                  <w:vAlign w:val="center"/>
                </w:tcPr>
                <w:p>
                  <w:pPr>
                    <w:pStyle w:val="42"/>
                    <w:keepNext w:val="0"/>
                    <w:keepLines w:val="0"/>
                    <w:widowControl/>
                    <w:suppressLineNumbers w:val="0"/>
                    <w:spacing w:before="0" w:beforeAutospacing="0" w:after="0" w:afterAutospacing="0"/>
                    <w:ind w:left="0" w:right="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p>
              </w:tc>
              <w:tc>
                <w:tcPr>
                  <w:tcW w:w="1720" w:type="dxa"/>
                  <w:noWrap w:val="0"/>
                  <w:vAlign w:val="center"/>
                </w:tcPr>
                <w:p>
                  <w:pPr>
                    <w:pStyle w:val="42"/>
                    <w:keepNext w:val="0"/>
                    <w:keepLines w:val="0"/>
                    <w:widowControl/>
                    <w:suppressLineNumbers w:val="0"/>
                    <w:spacing w:before="0" w:beforeAutospacing="0" w:after="0" w:afterAutospacing="0"/>
                    <w:ind w:left="0" w:right="0"/>
                    <w:rPr>
                      <w:rFonts w:hint="default" w:ascii="Times New Roman" w:hAnsi="Times New Roman" w:cs="Times New Roman"/>
                      <w:color w:val="auto"/>
                      <w:highlight w:val="none"/>
                    </w:rPr>
                  </w:pPr>
                  <w:r>
                    <w:rPr>
                      <w:rFonts w:hint="default" w:ascii="Times New Roman" w:hAnsi="Times New Roman" w:cs="Times New Roman"/>
                      <w:color w:val="auto"/>
                      <w:highlight w:val="none"/>
                    </w:rPr>
                    <w:t>员工生活</w:t>
                  </w:r>
                </w:p>
              </w:tc>
              <w:tc>
                <w:tcPr>
                  <w:tcW w:w="2131" w:type="dxa"/>
                  <w:noWrap w:val="0"/>
                  <w:vAlign w:val="center"/>
                </w:tcPr>
                <w:p>
                  <w:pPr>
                    <w:pStyle w:val="42"/>
                    <w:keepNext w:val="0"/>
                    <w:keepLines w:val="0"/>
                    <w:widowControl/>
                    <w:suppressLineNumbers w:val="0"/>
                    <w:spacing w:before="0" w:beforeAutospacing="0" w:after="0" w:afterAutospacing="0"/>
                    <w:ind w:left="0" w:right="0"/>
                    <w:rPr>
                      <w:rFonts w:hint="default" w:ascii="Times New Roman" w:hAnsi="Times New Roman" w:cs="Times New Roman"/>
                      <w:color w:val="auto"/>
                      <w:highlight w:val="none"/>
                    </w:rPr>
                  </w:pPr>
                  <w:r>
                    <w:rPr>
                      <w:rFonts w:hint="default" w:ascii="Times New Roman" w:hAnsi="Times New Roman" w:cs="Times New Roman"/>
                      <w:color w:val="auto"/>
                      <w:highlight w:val="none"/>
                    </w:rPr>
                    <w:t>生活垃圾</w:t>
                  </w:r>
                </w:p>
              </w:tc>
              <w:tc>
                <w:tcPr>
                  <w:tcW w:w="1686" w:type="dxa"/>
                  <w:noWrap w:val="0"/>
                  <w:vAlign w:val="center"/>
                </w:tcPr>
                <w:p>
                  <w:pPr>
                    <w:pStyle w:val="42"/>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1.8</w:t>
                  </w:r>
                </w:p>
              </w:tc>
              <w:tc>
                <w:tcPr>
                  <w:tcW w:w="2164" w:type="dxa"/>
                  <w:noWrap w:val="0"/>
                  <w:vAlign w:val="center"/>
                </w:tcPr>
                <w:p>
                  <w:pPr>
                    <w:pStyle w:val="42"/>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由环卫部门处置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726" w:type="dxa"/>
                  <w:noWrap w:val="0"/>
                  <w:vAlign w:val="center"/>
                </w:tcPr>
                <w:p>
                  <w:pPr>
                    <w:pStyle w:val="42"/>
                    <w:keepNext w:val="0"/>
                    <w:keepLines w:val="0"/>
                    <w:widowControl/>
                    <w:suppressLineNumbers w:val="0"/>
                    <w:spacing w:before="0" w:beforeAutospacing="0" w:after="0" w:afterAutospacing="0"/>
                    <w:ind w:left="0" w:right="0"/>
                    <w:rPr>
                      <w:rFonts w:hint="eastAsia"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2</w:t>
                  </w:r>
                </w:p>
              </w:tc>
              <w:tc>
                <w:tcPr>
                  <w:tcW w:w="1720" w:type="dxa"/>
                  <w:noWrap w:val="0"/>
                  <w:vAlign w:val="center"/>
                </w:tcPr>
                <w:p>
                  <w:pPr>
                    <w:pStyle w:val="42"/>
                    <w:keepNext w:val="0"/>
                    <w:keepLines w:val="0"/>
                    <w:widowControl/>
                    <w:suppressLineNumbers w:val="0"/>
                    <w:spacing w:before="0" w:beforeAutospacing="0" w:after="0" w:afterAutospacing="0"/>
                    <w:ind w:left="0" w:right="0"/>
                    <w:rPr>
                      <w:rFonts w:hint="eastAsia" w:ascii="Times New Roman" w:hAnsi="Times New Roman" w:eastAsia="宋体" w:cs="Times New Roman"/>
                      <w:color w:val="auto"/>
                      <w:highlight w:val="none"/>
                      <w:lang w:eastAsia="zh-CN"/>
                    </w:rPr>
                  </w:pPr>
                  <w:r>
                    <w:rPr>
                      <w:rFonts w:hint="eastAsia" w:ascii="Times New Roman" w:hAnsi="Times New Roman" w:cs="Times New Roman"/>
                      <w:color w:val="auto"/>
                      <w:highlight w:val="none"/>
                      <w:lang w:eastAsia="zh-CN"/>
                    </w:rPr>
                    <w:t>包装产品</w:t>
                  </w:r>
                </w:p>
              </w:tc>
              <w:tc>
                <w:tcPr>
                  <w:tcW w:w="2131" w:type="dxa"/>
                  <w:noWrap w:val="0"/>
                  <w:vAlign w:val="center"/>
                </w:tcPr>
                <w:p>
                  <w:pPr>
                    <w:pStyle w:val="42"/>
                    <w:keepNext w:val="0"/>
                    <w:keepLines w:val="0"/>
                    <w:widowControl/>
                    <w:suppressLineNumbers w:val="0"/>
                    <w:spacing w:before="0" w:beforeAutospacing="0" w:after="0" w:afterAutospacing="0"/>
                    <w:ind w:left="0" w:right="0"/>
                    <w:rPr>
                      <w:rFonts w:hint="eastAsia" w:ascii="Times New Roman" w:hAnsi="Times New Roman" w:eastAsia="宋体" w:cs="Times New Roman"/>
                      <w:color w:val="auto"/>
                      <w:highlight w:val="none"/>
                      <w:lang w:eastAsia="zh-CN"/>
                    </w:rPr>
                  </w:pPr>
                  <w:r>
                    <w:rPr>
                      <w:rFonts w:hint="eastAsia" w:ascii="Times New Roman" w:hAnsi="Times New Roman" w:cs="Times New Roman"/>
                      <w:color w:val="auto"/>
                      <w:highlight w:val="none"/>
                      <w:lang w:eastAsia="zh-CN"/>
                    </w:rPr>
                    <w:t>废包装袋</w:t>
                  </w:r>
                </w:p>
              </w:tc>
              <w:tc>
                <w:tcPr>
                  <w:tcW w:w="1686" w:type="dxa"/>
                  <w:noWrap w:val="0"/>
                  <w:vAlign w:val="center"/>
                </w:tcPr>
                <w:p>
                  <w:pPr>
                    <w:pStyle w:val="42"/>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0.2</w:t>
                  </w:r>
                </w:p>
              </w:tc>
              <w:tc>
                <w:tcPr>
                  <w:tcW w:w="2164" w:type="dxa"/>
                  <w:noWrap w:val="0"/>
                  <w:vAlign w:val="center"/>
                </w:tcPr>
                <w:p>
                  <w:pPr>
                    <w:pStyle w:val="42"/>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由环卫部门处置</w:t>
                  </w:r>
                </w:p>
              </w:tc>
            </w:tr>
          </w:tbl>
          <w:p>
            <w:pPr>
              <w:pStyle w:val="72"/>
              <w:keepNext w:val="0"/>
              <w:keepLines w:val="0"/>
              <w:widowControl/>
              <w:suppressLineNumbers w:val="0"/>
              <w:spacing w:before="0" w:beforeAutospacing="0" w:after="0" w:afterAutospacing="0"/>
              <w:ind w:left="0" w:right="0" w:firstLine="462"/>
              <w:rPr>
                <w:rFonts w:hint="default" w:ascii="Times New Roman" w:hAnsi="Times New Roman" w:eastAsia="宋体" w:cs="Times New Roman"/>
                <w:b/>
                <w:color w:val="000000"/>
                <w:szCs w:val="20"/>
                <w:highlight w:val="none"/>
                <w:lang w:val="en-US" w:eastAsia="zh-CN"/>
              </w:rPr>
            </w:pPr>
            <w:r>
              <w:rPr>
                <w:rFonts w:hint="default" w:ascii="Times New Roman" w:hAnsi="Times New Roman" w:eastAsia="宋体" w:cs="Times New Roman"/>
                <w:b/>
                <w:color w:val="000000"/>
                <w:szCs w:val="20"/>
                <w:highlight w:val="none"/>
                <w:lang w:val="en-US" w:eastAsia="zh-CN"/>
              </w:rPr>
              <w:t xml:space="preserve">5、环境风险 </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4"/>
                <w:szCs w:val="24"/>
                <w:highlight w:val="none"/>
                <w:lang w:val="en-US" w:eastAsia="zh-CN" w:bidi="ar"/>
              </w:rPr>
            </w:pPr>
            <w:r>
              <w:rPr>
                <w:rFonts w:hint="default" w:ascii="Times New Roman" w:hAnsi="Times New Roman" w:cs="Times New Roman"/>
                <w:szCs w:val="20"/>
                <w:highlight w:val="none"/>
              </w:rPr>
              <w:t>环境风险评价是分析和预测建设项目存在的潜在风险，提出防范、应急与减缓措施的工作，环境风险评价能使项目事故率、损失和环境影响降低到可接受水平。为全面落实为全面落实《关于进一步加强环境影响评价管理防范环境风险的通知》（环发[2012]77号）的要求，实行环境风险分析，查找建设项目存在的环境隐患，确保职工及周边影响区内人群生物的健康和安全。</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4"/>
                <w:szCs w:val="24"/>
                <w:highlight w:val="none"/>
                <w:lang w:val="en-US" w:eastAsia="zh-CN" w:bidi="ar"/>
              </w:rPr>
            </w:pPr>
            <w:r>
              <w:rPr>
                <w:rFonts w:hint="default" w:ascii="Times New Roman" w:hAnsi="Times New Roman" w:eastAsia="宋体" w:cs="Times New Roman"/>
                <w:color w:val="000000"/>
                <w:kern w:val="0"/>
                <w:sz w:val="24"/>
                <w:szCs w:val="24"/>
                <w:highlight w:val="none"/>
                <w:lang w:val="en-US" w:eastAsia="zh-CN" w:bidi="ar"/>
              </w:rPr>
              <w:t>（1）风险识别</w:t>
            </w:r>
          </w:p>
          <w:p>
            <w:pPr>
              <w:keepNext w:val="0"/>
              <w:keepLines w:val="0"/>
              <w:widowControl/>
              <w:suppressLineNumbers w:val="0"/>
              <w:spacing w:before="0" w:beforeAutospacing="0" w:after="0" w:afterAutospacing="0"/>
              <w:ind w:left="0" w:right="0"/>
              <w:jc w:val="left"/>
              <w:rPr>
                <w:rFonts w:hint="default" w:ascii="Times New Roman" w:hAnsi="Times New Roman" w:cs="Times New Roman"/>
                <w:szCs w:val="20"/>
                <w:highlight w:val="none"/>
              </w:rPr>
            </w:pPr>
            <w:r>
              <w:rPr>
                <w:rFonts w:hint="default" w:ascii="Times New Roman" w:hAnsi="Times New Roman" w:eastAsia="宋体" w:cs="Times New Roman"/>
                <w:color w:val="000000"/>
                <w:kern w:val="0"/>
                <w:sz w:val="24"/>
                <w:szCs w:val="24"/>
                <w:highlight w:val="none"/>
                <w:lang w:val="en-US" w:eastAsia="zh-CN" w:bidi="ar"/>
              </w:rPr>
              <w:t>本项目生产设施风险情景识别主要是火灾事</w:t>
            </w:r>
            <w:r>
              <w:rPr>
                <w:rFonts w:hint="eastAsia" w:ascii="Times New Roman" w:hAnsi="Times New Roman" w:eastAsia="宋体" w:cs="Times New Roman"/>
                <w:color w:val="000000"/>
                <w:kern w:val="0"/>
                <w:sz w:val="24"/>
                <w:szCs w:val="24"/>
                <w:highlight w:val="none"/>
                <w:lang w:val="en-US" w:eastAsia="zh-CN" w:bidi="ar"/>
              </w:rPr>
              <w:t>件以及渗滤液泄漏事件</w:t>
            </w:r>
            <w:r>
              <w:rPr>
                <w:rFonts w:hint="default" w:ascii="Times New Roman" w:hAnsi="Times New Roman" w:eastAsia="宋体" w:cs="Times New Roman"/>
                <w:color w:val="000000"/>
                <w:kern w:val="0"/>
                <w:sz w:val="24"/>
                <w:szCs w:val="24"/>
                <w:highlight w:val="none"/>
                <w:lang w:val="en-US" w:eastAsia="zh-CN" w:bidi="ar"/>
              </w:rPr>
              <w:t>。</w:t>
            </w:r>
          </w:p>
          <w:p>
            <w:pPr>
              <w:keepNext w:val="0"/>
              <w:keepLines w:val="0"/>
              <w:widowControl/>
              <w:suppressLineNumbers w:val="0"/>
              <w:spacing w:before="0" w:beforeAutospacing="0" w:after="0" w:afterAutospacing="0"/>
              <w:ind w:left="0" w:right="0"/>
              <w:jc w:val="left"/>
              <w:rPr>
                <w:rFonts w:hint="default" w:ascii="Times New Roman" w:hAnsi="Times New Roman" w:cs="Times New Roman"/>
                <w:szCs w:val="20"/>
                <w:highlight w:val="none"/>
              </w:rPr>
            </w:pPr>
            <w:r>
              <w:rPr>
                <w:rFonts w:hint="default" w:ascii="Times New Roman" w:hAnsi="Times New Roman" w:eastAsia="宋体" w:cs="Times New Roman"/>
                <w:color w:val="000000"/>
                <w:kern w:val="0"/>
                <w:sz w:val="24"/>
                <w:szCs w:val="24"/>
                <w:highlight w:val="none"/>
                <w:lang w:val="en-US" w:eastAsia="zh-CN" w:bidi="ar"/>
              </w:rPr>
              <w:t xml:space="preserve">A.火灾风险事故可能发生的原因主要有以下几个方面： </w:t>
            </w:r>
          </w:p>
          <w:p>
            <w:pPr>
              <w:keepNext w:val="0"/>
              <w:keepLines w:val="0"/>
              <w:widowControl/>
              <w:suppressLineNumbers w:val="0"/>
              <w:spacing w:before="0" w:beforeAutospacing="0" w:after="0" w:afterAutospacing="0"/>
              <w:ind w:left="0" w:right="0"/>
              <w:jc w:val="left"/>
              <w:rPr>
                <w:rFonts w:hint="default" w:ascii="Times New Roman" w:hAnsi="Times New Roman" w:cs="Times New Roman"/>
                <w:szCs w:val="20"/>
                <w:highlight w:val="none"/>
              </w:rPr>
            </w:pPr>
            <w:r>
              <w:rPr>
                <w:rFonts w:hint="default" w:ascii="Times New Roman" w:hAnsi="Times New Roman" w:eastAsia="宋体" w:cs="Times New Roman"/>
                <w:color w:val="000000"/>
                <w:kern w:val="0"/>
                <w:sz w:val="24"/>
                <w:szCs w:val="24"/>
                <w:highlight w:val="none"/>
                <w:lang w:val="en-US" w:eastAsia="zh-CN" w:bidi="ar"/>
              </w:rPr>
              <w:t xml:space="preserve">1）项目电气设备发生意外，生产原料遇明火等都有引发火灾的风险。 </w:t>
            </w:r>
          </w:p>
          <w:p>
            <w:pPr>
              <w:keepNext w:val="0"/>
              <w:keepLines w:val="0"/>
              <w:widowControl/>
              <w:suppressLineNumbers w:val="0"/>
              <w:spacing w:before="0" w:beforeAutospacing="0" w:after="0" w:afterAutospacing="0"/>
              <w:ind w:left="0" w:right="0"/>
              <w:jc w:val="left"/>
              <w:rPr>
                <w:rFonts w:hint="default" w:ascii="Times New Roman" w:hAnsi="Times New Roman" w:cs="Times New Roman"/>
                <w:szCs w:val="20"/>
                <w:highlight w:val="none"/>
              </w:rPr>
            </w:pPr>
            <w:r>
              <w:rPr>
                <w:rFonts w:hint="default" w:ascii="Times New Roman" w:hAnsi="Times New Roman" w:eastAsia="宋体" w:cs="Times New Roman"/>
                <w:color w:val="000000"/>
                <w:kern w:val="0"/>
                <w:sz w:val="24"/>
                <w:szCs w:val="24"/>
                <w:highlight w:val="none"/>
                <w:lang w:val="en-US" w:eastAsia="zh-CN" w:bidi="ar"/>
              </w:rPr>
              <w:t xml:space="preserve">2）电气设备发生意外风险的隐患主要有：接地故障引起火灾带电导体与水管、钢管、设备金属外壳发生接触短路，可能引起故障电流起火、故障电压起火、接线端连接不实起火等；用电管理不善，如果散热条件不好，环境温度较高，可能引起线路起火；电气设备长期使用，导线陈旧破损，也是常见隐患之一。 </w:t>
            </w:r>
          </w:p>
          <w:p>
            <w:pPr>
              <w:keepNext w:val="0"/>
              <w:keepLines w:val="0"/>
              <w:widowControl/>
              <w:suppressLineNumbers w:val="0"/>
              <w:spacing w:before="0" w:beforeAutospacing="0" w:after="0" w:afterAutospacing="0"/>
              <w:ind w:left="0" w:right="0"/>
              <w:jc w:val="left"/>
              <w:rPr>
                <w:rFonts w:hint="default" w:ascii="Times New Roman" w:hAnsi="Times New Roman" w:cs="Times New Roman"/>
                <w:szCs w:val="20"/>
                <w:highlight w:val="none"/>
              </w:rPr>
            </w:pPr>
            <w:r>
              <w:rPr>
                <w:rFonts w:hint="default" w:ascii="Times New Roman" w:hAnsi="Times New Roman" w:eastAsia="宋体" w:cs="Times New Roman"/>
                <w:color w:val="000000"/>
                <w:kern w:val="0"/>
                <w:sz w:val="24"/>
                <w:szCs w:val="24"/>
                <w:highlight w:val="none"/>
                <w:lang w:val="en-US" w:eastAsia="zh-CN" w:bidi="ar"/>
              </w:rPr>
              <w:t>发生火灾后，将产生大量CO、CO</w:t>
            </w:r>
            <w:r>
              <w:rPr>
                <w:rFonts w:hint="default" w:ascii="Times New Roman" w:hAnsi="Times New Roman" w:eastAsia="宋体" w:cs="Times New Roman"/>
                <w:color w:val="000000"/>
                <w:kern w:val="0"/>
                <w:sz w:val="12"/>
                <w:szCs w:val="12"/>
                <w:highlight w:val="none"/>
                <w:lang w:val="en-US" w:eastAsia="zh-CN" w:bidi="ar"/>
              </w:rPr>
              <w:t>2</w:t>
            </w:r>
            <w:r>
              <w:rPr>
                <w:rFonts w:hint="default" w:ascii="Times New Roman" w:hAnsi="Times New Roman" w:eastAsia="宋体" w:cs="Times New Roman"/>
                <w:color w:val="000000"/>
                <w:kern w:val="0"/>
                <w:sz w:val="24"/>
                <w:szCs w:val="24"/>
                <w:highlight w:val="none"/>
                <w:lang w:val="en-US" w:eastAsia="zh-CN" w:bidi="ar"/>
              </w:rPr>
              <w:t>、烟尘等大气污染物，将造成一定污染。火灾事故的发生概率在 1×10</w:t>
            </w:r>
            <w:r>
              <w:rPr>
                <w:rFonts w:hint="default" w:ascii="Times New Roman" w:hAnsi="Times New Roman" w:eastAsia="宋体" w:cs="Times New Roman"/>
                <w:color w:val="000000"/>
                <w:kern w:val="0"/>
                <w:sz w:val="24"/>
                <w:szCs w:val="24"/>
                <w:highlight w:val="none"/>
                <w:vertAlign w:val="superscript"/>
                <w:lang w:val="en-US" w:eastAsia="zh-CN" w:bidi="ar"/>
              </w:rPr>
              <w:t xml:space="preserve">-5 </w:t>
            </w:r>
            <w:r>
              <w:rPr>
                <w:rFonts w:hint="default" w:ascii="Times New Roman" w:hAnsi="Times New Roman" w:eastAsia="宋体" w:cs="Times New Roman"/>
                <w:color w:val="000000"/>
                <w:kern w:val="0"/>
                <w:sz w:val="24"/>
                <w:szCs w:val="24"/>
                <w:highlight w:val="none"/>
                <w:lang w:val="en-US" w:eastAsia="zh-CN" w:bidi="ar"/>
              </w:rPr>
              <w:t xml:space="preserve">时在可接受范围内。 </w:t>
            </w:r>
          </w:p>
          <w:p>
            <w:pPr>
              <w:keepNext w:val="0"/>
              <w:keepLines w:val="0"/>
              <w:widowControl/>
              <w:suppressLineNumbers w:val="0"/>
              <w:spacing w:before="0" w:beforeAutospacing="0" w:after="0" w:afterAutospacing="0"/>
              <w:ind w:left="0" w:right="0"/>
              <w:jc w:val="left"/>
              <w:rPr>
                <w:rFonts w:hint="default" w:ascii="Times New Roman" w:hAnsi="Times New Roman" w:cs="Times New Roman"/>
                <w:szCs w:val="20"/>
                <w:highlight w:val="none"/>
              </w:rPr>
            </w:pPr>
            <w:r>
              <w:rPr>
                <w:rFonts w:hint="default" w:ascii="Times New Roman" w:hAnsi="Times New Roman" w:eastAsia="宋体" w:cs="Times New Roman"/>
                <w:color w:val="000000"/>
                <w:kern w:val="0"/>
                <w:sz w:val="24"/>
                <w:szCs w:val="24"/>
                <w:highlight w:val="none"/>
                <w:lang w:val="en-US" w:eastAsia="zh-CN" w:bidi="ar"/>
              </w:rPr>
              <w:t xml:space="preserve">B. </w:t>
            </w:r>
            <w:r>
              <w:rPr>
                <w:rFonts w:hint="eastAsia" w:ascii="Times New Roman" w:hAnsi="Times New Roman" w:eastAsia="宋体" w:cs="Times New Roman"/>
                <w:color w:val="000000"/>
                <w:kern w:val="0"/>
                <w:sz w:val="24"/>
                <w:szCs w:val="24"/>
                <w:highlight w:val="none"/>
                <w:lang w:val="en-US" w:eastAsia="zh-CN" w:bidi="ar"/>
              </w:rPr>
              <w:t>渗滤液泄漏事件</w:t>
            </w:r>
            <w:r>
              <w:rPr>
                <w:rFonts w:hint="default" w:ascii="Times New Roman" w:hAnsi="Times New Roman" w:eastAsia="宋体" w:cs="Times New Roman"/>
                <w:color w:val="000000"/>
                <w:kern w:val="0"/>
                <w:sz w:val="24"/>
                <w:szCs w:val="24"/>
                <w:highlight w:val="none"/>
                <w:lang w:val="en-US" w:eastAsia="zh-CN" w:bidi="ar"/>
              </w:rPr>
              <w:t xml:space="preserve"> </w:t>
            </w:r>
          </w:p>
          <w:p>
            <w:pPr>
              <w:keepNext w:val="0"/>
              <w:keepLines w:val="0"/>
              <w:widowControl/>
              <w:suppressLineNumbers w:val="0"/>
              <w:spacing w:before="0" w:beforeAutospacing="0" w:after="0" w:afterAutospacing="0"/>
              <w:ind w:left="0" w:right="0"/>
              <w:jc w:val="left"/>
              <w:rPr>
                <w:rFonts w:hint="default" w:ascii="Times New Roman" w:hAnsi="Times New Roman" w:cs="Times New Roman"/>
                <w:szCs w:val="20"/>
                <w:highlight w:val="none"/>
              </w:rPr>
            </w:pPr>
            <w:r>
              <w:rPr>
                <w:rFonts w:hint="eastAsia" w:ascii="Times New Roman" w:hAnsi="Times New Roman" w:eastAsia="宋体" w:cs="Times New Roman"/>
                <w:color w:val="000000"/>
                <w:kern w:val="0"/>
                <w:sz w:val="24"/>
                <w:szCs w:val="24"/>
                <w:highlight w:val="none"/>
                <w:lang w:val="en-US" w:eastAsia="zh-CN" w:bidi="ar"/>
              </w:rPr>
              <w:t>渗滤液由于防渗膜破损或管理不当流入外环境中，对土壤、地下水或地表水造成一定影响。</w:t>
            </w:r>
            <w:r>
              <w:rPr>
                <w:rFonts w:hint="default" w:ascii="Times New Roman" w:hAnsi="Times New Roman" w:eastAsia="宋体" w:cs="Times New Roman"/>
                <w:color w:val="000000"/>
                <w:kern w:val="0"/>
                <w:sz w:val="24"/>
                <w:szCs w:val="24"/>
                <w:highlight w:val="none"/>
                <w:lang w:val="en-US" w:eastAsia="zh-CN" w:bidi="ar"/>
              </w:rPr>
              <w:t xml:space="preserve"> </w:t>
            </w:r>
          </w:p>
          <w:p>
            <w:pPr>
              <w:keepNext w:val="0"/>
              <w:keepLines w:val="0"/>
              <w:suppressLineNumbers w:val="0"/>
              <w:spacing w:before="0" w:beforeAutospacing="0" w:after="0" w:afterAutospacing="0"/>
              <w:ind w:left="0" w:right="0" w:firstLine="462" w:firstLineChars="200"/>
              <w:rPr>
                <w:rFonts w:hint="default" w:ascii="Times New Roman" w:hAnsi="Times New Roman" w:cs="Times New Roman"/>
                <w:szCs w:val="20"/>
                <w:highlight w:val="none"/>
              </w:rPr>
            </w:pPr>
            <w:r>
              <w:rPr>
                <w:rFonts w:hint="default" w:ascii="Times New Roman" w:hAnsi="Times New Roman" w:cs="Times New Roman"/>
                <w:szCs w:val="20"/>
                <w:highlight w:val="none"/>
              </w:rPr>
              <w:t xml:space="preserve">（2）环境风险防范措施 </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
                <w:bCs/>
                <w:color w:val="000000"/>
                <w:kern w:val="0"/>
                <w:sz w:val="24"/>
                <w:szCs w:val="24"/>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①</w:t>
            </w:r>
            <w:r>
              <w:rPr>
                <w:rFonts w:hint="default" w:ascii="Times New Roman" w:hAnsi="Times New Roman" w:eastAsia="宋体" w:cs="Times New Roman"/>
                <w:b/>
                <w:bCs/>
                <w:color w:val="000000"/>
                <w:kern w:val="0"/>
                <w:sz w:val="24"/>
                <w:szCs w:val="24"/>
                <w:highlight w:val="none"/>
                <w:lang w:val="en-US" w:eastAsia="zh-CN" w:bidi="ar"/>
              </w:rPr>
              <w:t xml:space="preserve">火灾风险防范措施 </w:t>
            </w:r>
          </w:p>
          <w:p>
            <w:pPr>
              <w:keepNext w:val="0"/>
              <w:keepLines w:val="0"/>
              <w:widowControl/>
              <w:suppressLineNumbers w:val="0"/>
              <w:spacing w:before="0" w:beforeAutospacing="0" w:after="0" w:afterAutospacing="0"/>
              <w:ind w:left="0" w:right="0"/>
              <w:jc w:val="left"/>
              <w:rPr>
                <w:rFonts w:hint="default" w:ascii="Times New Roman" w:hAnsi="Times New Roman" w:cs="Times New Roman"/>
                <w:szCs w:val="20"/>
                <w:highlight w:val="none"/>
              </w:rPr>
            </w:pPr>
            <w:r>
              <w:rPr>
                <w:rFonts w:hint="default" w:ascii="Times New Roman" w:hAnsi="Times New Roman" w:eastAsia="宋体" w:cs="Times New Roman"/>
                <w:color w:val="000000"/>
                <w:kern w:val="0"/>
                <w:sz w:val="24"/>
                <w:szCs w:val="24"/>
                <w:highlight w:val="none"/>
                <w:lang w:val="en-US" w:eastAsia="zh-CN" w:bidi="ar"/>
              </w:rPr>
              <w:t xml:space="preserve">为了预防火灾，项目除需按照各种规范要求安装消防设施外，还应当采取以下有效的防范措施： </w:t>
            </w:r>
          </w:p>
          <w:p>
            <w:pPr>
              <w:keepNext w:val="0"/>
              <w:keepLines w:val="0"/>
              <w:widowControl/>
              <w:suppressLineNumbers w:val="0"/>
              <w:spacing w:before="0" w:beforeAutospacing="0" w:after="0" w:afterAutospacing="0"/>
              <w:ind w:left="0" w:right="0"/>
              <w:jc w:val="left"/>
              <w:rPr>
                <w:rFonts w:hint="default" w:ascii="Times New Roman" w:hAnsi="Times New Roman" w:cs="Times New Roman"/>
                <w:szCs w:val="20"/>
                <w:highlight w:val="none"/>
              </w:rPr>
            </w:pPr>
            <w:r>
              <w:rPr>
                <w:rFonts w:hint="default" w:ascii="Times New Roman" w:hAnsi="Times New Roman" w:eastAsia="宋体" w:cs="Times New Roman"/>
                <w:color w:val="000000"/>
                <w:kern w:val="0"/>
                <w:sz w:val="24"/>
                <w:szCs w:val="24"/>
                <w:highlight w:val="none"/>
                <w:lang w:val="en-US" w:eastAsia="zh-CN" w:bidi="ar"/>
              </w:rPr>
              <w:t xml:space="preserve">A.加强对建筑电气的漏电保护，在技术上可在建筑物电源进线处设计安装带漏电保护功能的熔断器。 </w:t>
            </w:r>
          </w:p>
          <w:p>
            <w:pPr>
              <w:keepNext w:val="0"/>
              <w:keepLines w:val="0"/>
              <w:widowControl/>
              <w:suppressLineNumbers w:val="0"/>
              <w:spacing w:before="0" w:beforeAutospacing="0" w:after="0" w:afterAutospacing="0"/>
              <w:ind w:left="0" w:right="0"/>
              <w:jc w:val="left"/>
              <w:rPr>
                <w:rFonts w:hint="default" w:ascii="Times New Roman" w:hAnsi="Times New Roman" w:cs="Times New Roman"/>
                <w:szCs w:val="20"/>
                <w:highlight w:val="none"/>
              </w:rPr>
            </w:pPr>
            <w:r>
              <w:rPr>
                <w:rFonts w:hint="eastAsia" w:ascii="Times New Roman" w:hAnsi="Times New Roman" w:eastAsia="宋体" w:cs="Times New Roman"/>
                <w:color w:val="000000"/>
                <w:kern w:val="0"/>
                <w:sz w:val="24"/>
                <w:szCs w:val="24"/>
                <w:highlight w:val="none"/>
                <w:lang w:val="en-US" w:eastAsia="zh-CN" w:bidi="ar"/>
              </w:rPr>
              <w:t>B</w:t>
            </w:r>
            <w:r>
              <w:rPr>
                <w:rFonts w:hint="default" w:ascii="Times New Roman" w:hAnsi="Times New Roman" w:eastAsia="宋体" w:cs="Times New Roman"/>
                <w:color w:val="000000"/>
                <w:kern w:val="0"/>
                <w:sz w:val="24"/>
                <w:szCs w:val="24"/>
                <w:highlight w:val="none"/>
                <w:lang w:val="en-US" w:eastAsia="zh-CN" w:bidi="ar"/>
              </w:rPr>
              <w:t xml:space="preserve">.加强用电、用气管理，对使用时间长的电器设备、炊具设备，要及时更换或维修。 </w:t>
            </w:r>
          </w:p>
          <w:p>
            <w:pPr>
              <w:keepNext w:val="0"/>
              <w:keepLines w:val="0"/>
              <w:widowControl/>
              <w:suppressLineNumbers w:val="0"/>
              <w:spacing w:before="0" w:beforeAutospacing="0" w:after="0" w:afterAutospacing="0"/>
              <w:ind w:left="0" w:right="0"/>
              <w:jc w:val="left"/>
              <w:rPr>
                <w:rFonts w:hint="default" w:ascii="Times New Roman" w:hAnsi="Times New Roman" w:cs="Times New Roman"/>
                <w:szCs w:val="20"/>
                <w:highlight w:val="none"/>
              </w:rPr>
            </w:pPr>
            <w:r>
              <w:rPr>
                <w:rFonts w:hint="eastAsia" w:ascii="Times New Roman" w:hAnsi="Times New Roman" w:eastAsia="宋体" w:cs="Times New Roman"/>
                <w:color w:val="000000"/>
                <w:kern w:val="0"/>
                <w:sz w:val="24"/>
                <w:szCs w:val="24"/>
                <w:highlight w:val="none"/>
                <w:lang w:val="en-US" w:eastAsia="zh-CN" w:bidi="ar"/>
              </w:rPr>
              <w:t>C</w:t>
            </w:r>
            <w:r>
              <w:rPr>
                <w:rFonts w:hint="default" w:ascii="Times New Roman" w:hAnsi="Times New Roman" w:eastAsia="宋体" w:cs="Times New Roman"/>
                <w:color w:val="000000"/>
                <w:kern w:val="0"/>
                <w:sz w:val="24"/>
                <w:szCs w:val="24"/>
                <w:highlight w:val="none"/>
                <w:lang w:val="en-US" w:eastAsia="zh-CN" w:bidi="ar"/>
              </w:rPr>
              <w:t xml:space="preserve">.定期对电气线路进行检测，发现隐患及时消除。 </w:t>
            </w:r>
          </w:p>
          <w:p>
            <w:pPr>
              <w:keepNext w:val="0"/>
              <w:keepLines w:val="0"/>
              <w:widowControl/>
              <w:suppressLineNumbers w:val="0"/>
              <w:spacing w:before="0" w:beforeAutospacing="0" w:after="0" w:afterAutospacing="0"/>
              <w:ind w:left="0" w:right="0"/>
              <w:jc w:val="left"/>
              <w:rPr>
                <w:rFonts w:hint="default" w:ascii="Times New Roman" w:hAnsi="Times New Roman" w:cs="Times New Roman"/>
                <w:szCs w:val="20"/>
                <w:highlight w:val="none"/>
              </w:rPr>
            </w:pPr>
            <w:r>
              <w:rPr>
                <w:rFonts w:hint="eastAsia" w:ascii="Times New Roman" w:hAnsi="Times New Roman" w:eastAsia="宋体" w:cs="Times New Roman"/>
                <w:color w:val="000000"/>
                <w:kern w:val="0"/>
                <w:sz w:val="24"/>
                <w:szCs w:val="24"/>
                <w:highlight w:val="none"/>
                <w:lang w:val="en-US" w:eastAsia="zh-CN" w:bidi="ar"/>
              </w:rPr>
              <w:t>D</w:t>
            </w:r>
            <w:r>
              <w:rPr>
                <w:rFonts w:hint="default" w:ascii="Times New Roman" w:hAnsi="Times New Roman" w:eastAsia="宋体" w:cs="Times New Roman"/>
                <w:color w:val="000000"/>
                <w:kern w:val="0"/>
                <w:sz w:val="24"/>
                <w:szCs w:val="24"/>
                <w:highlight w:val="none"/>
                <w:lang w:val="en-US" w:eastAsia="zh-CN" w:bidi="ar"/>
              </w:rPr>
              <w:t xml:space="preserve">.加强宣传教育，加强工作人员防火教育，设置防火通道示意图。 </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4"/>
                <w:szCs w:val="24"/>
                <w:highlight w:val="none"/>
                <w:lang w:val="en-US" w:eastAsia="zh-CN" w:bidi="ar"/>
              </w:rPr>
            </w:pPr>
            <w:r>
              <w:rPr>
                <w:rFonts w:hint="eastAsia" w:ascii="Times New Roman" w:hAnsi="Times New Roman" w:eastAsia="宋体" w:cs="Times New Roman"/>
                <w:color w:val="000000"/>
                <w:kern w:val="0"/>
                <w:sz w:val="24"/>
                <w:szCs w:val="24"/>
                <w:highlight w:val="none"/>
                <w:lang w:val="en-US" w:eastAsia="zh-CN" w:bidi="ar"/>
              </w:rPr>
              <w:t>E</w:t>
            </w:r>
            <w:r>
              <w:rPr>
                <w:rFonts w:hint="default" w:ascii="Times New Roman" w:hAnsi="Times New Roman" w:eastAsia="宋体" w:cs="Times New Roman"/>
                <w:color w:val="000000"/>
                <w:kern w:val="0"/>
                <w:sz w:val="24"/>
                <w:szCs w:val="24"/>
                <w:highlight w:val="none"/>
                <w:lang w:val="en-US" w:eastAsia="zh-CN" w:bidi="ar"/>
              </w:rPr>
              <w:t>.完善设施加强保养维护。在消防设计、布局方面要防患于未然，严格按照消防法的规定，消防栓、消防水管、消防水源等不可或缺并加强管理，做到出现火险</w:t>
            </w:r>
            <w:r>
              <w:rPr>
                <w:rFonts w:hint="eastAsia" w:ascii="Times New Roman" w:hAnsi="Times New Roman" w:eastAsia="宋体" w:cs="Times New Roman"/>
                <w:color w:val="000000"/>
                <w:kern w:val="0"/>
                <w:sz w:val="24"/>
                <w:szCs w:val="24"/>
                <w:highlight w:val="none"/>
                <w:lang w:val="en-US" w:eastAsia="zh-CN" w:bidi="ar"/>
              </w:rPr>
              <w:t>及时</w:t>
            </w:r>
            <w:r>
              <w:rPr>
                <w:rFonts w:hint="default" w:ascii="Times New Roman" w:hAnsi="Times New Roman" w:eastAsia="宋体" w:cs="Times New Roman"/>
                <w:color w:val="000000"/>
                <w:kern w:val="0"/>
                <w:sz w:val="24"/>
                <w:szCs w:val="24"/>
                <w:highlight w:val="none"/>
                <w:lang w:val="en-US" w:eastAsia="zh-CN" w:bidi="ar"/>
              </w:rPr>
              <w:t>自救，避免灾难发生。</w:t>
            </w:r>
          </w:p>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b/>
                <w:bCs/>
                <w:color w:val="000000"/>
                <w:kern w:val="0"/>
                <w:sz w:val="24"/>
                <w:szCs w:val="24"/>
                <w:highlight w:val="none"/>
                <w:lang w:val="en-US" w:eastAsia="zh-CN" w:bidi="ar"/>
              </w:rPr>
            </w:pPr>
            <w:r>
              <w:rPr>
                <w:rFonts w:hint="eastAsia" w:ascii="Times New Roman" w:hAnsi="Times New Roman" w:eastAsia="宋体" w:cs="Times New Roman"/>
                <w:b/>
                <w:bCs/>
                <w:color w:val="000000"/>
                <w:kern w:val="0"/>
                <w:sz w:val="24"/>
                <w:szCs w:val="24"/>
                <w:highlight w:val="none"/>
                <w:lang w:val="en-US" w:eastAsia="zh-CN" w:bidi="ar"/>
              </w:rPr>
              <w:t>②渗滤液泄漏防范措施</w:t>
            </w:r>
          </w:p>
          <w:p>
            <w:pPr>
              <w:keepNext w:val="0"/>
              <w:keepLines w:val="0"/>
              <w:widowControl/>
              <w:suppressLineNumbers w:val="0"/>
              <w:spacing w:before="0" w:beforeAutospacing="0" w:after="0" w:afterAutospacing="0"/>
              <w:ind w:left="0" w:right="0"/>
              <w:jc w:val="left"/>
              <w:rPr>
                <w:rFonts w:hint="default" w:ascii="Times New Roman" w:hAnsi="Times New Roman" w:cs="Times New Roman"/>
                <w:szCs w:val="20"/>
                <w:highlight w:val="none"/>
              </w:rPr>
            </w:pPr>
            <w:r>
              <w:rPr>
                <w:rFonts w:hint="default" w:ascii="Times New Roman" w:hAnsi="Times New Roman" w:eastAsia="宋体" w:cs="Times New Roman"/>
                <w:color w:val="000000"/>
                <w:kern w:val="0"/>
                <w:sz w:val="24"/>
                <w:szCs w:val="24"/>
                <w:highlight w:val="none"/>
                <w:lang w:val="en-US" w:eastAsia="zh-CN" w:bidi="ar"/>
              </w:rPr>
              <w:t xml:space="preserve"> </w:t>
            </w:r>
            <w:r>
              <w:rPr>
                <w:rFonts w:hint="eastAsia" w:ascii="Times New Roman" w:hAnsi="Times New Roman" w:eastAsia="宋体" w:cs="Times New Roman"/>
                <w:color w:val="000000"/>
                <w:kern w:val="0"/>
                <w:sz w:val="24"/>
                <w:szCs w:val="24"/>
                <w:highlight w:val="none"/>
                <w:lang w:val="en-US" w:eastAsia="zh-CN" w:bidi="ar"/>
              </w:rPr>
              <w:t>定期监测土壤和地下水，若土壤、地下水水质发生异常，危及土方和地下水安全时，应及时通知有关管理部门和当地居民做好应急防范工作，立即查找渗漏点进行修补。</w:t>
            </w:r>
            <w:r>
              <w:rPr>
                <w:rFonts w:hint="eastAsia" w:cs="Times New Roman"/>
                <w:color w:val="000000"/>
                <w:kern w:val="0"/>
                <w:sz w:val="24"/>
                <w:szCs w:val="24"/>
                <w:highlight w:val="none"/>
                <w:lang w:val="en-US" w:eastAsia="zh-CN" w:bidi="ar"/>
              </w:rPr>
              <w:t>若防渗层发生大面积破损，应及时转移蚯蚓养殖土壤，对防渗层进行及时修复并对土壤、地下水进行监测，一旦监测结果表明土壤受到污染，马上将该地区土壤移至其他区域，以避免继续泄漏。</w:t>
            </w:r>
          </w:p>
          <w:p>
            <w:pPr>
              <w:pStyle w:val="72"/>
              <w:keepNext w:val="0"/>
              <w:keepLines w:val="0"/>
              <w:widowControl/>
              <w:numPr>
                <w:ilvl w:val="0"/>
                <w:numId w:val="4"/>
              </w:numPr>
              <w:suppressLineNumbers w:val="0"/>
              <w:spacing w:before="0" w:beforeAutospacing="0" w:after="0" w:afterAutospacing="0"/>
              <w:ind w:left="0" w:right="0" w:firstLine="462"/>
              <w:rPr>
                <w:rFonts w:hint="default" w:ascii="Times New Roman" w:hAnsi="Times New Roman" w:eastAsia="宋体" w:cs="Times New Roman"/>
                <w:b/>
                <w:color w:val="auto"/>
                <w:szCs w:val="20"/>
                <w:highlight w:val="none"/>
              </w:rPr>
            </w:pPr>
            <w:r>
              <w:rPr>
                <w:rFonts w:hint="default" w:ascii="Times New Roman" w:hAnsi="Times New Roman" w:eastAsia="宋体" w:cs="Times New Roman"/>
                <w:b/>
                <w:color w:val="auto"/>
                <w:szCs w:val="20"/>
                <w:highlight w:val="none"/>
              </w:rPr>
              <w:t>环境监测计划</w:t>
            </w:r>
          </w:p>
          <w:p>
            <w:pPr>
              <w:keepNext w:val="0"/>
              <w:keepLines w:val="0"/>
              <w:widowControl/>
              <w:suppressLineNumbers w:val="0"/>
              <w:spacing w:before="0" w:beforeAutospacing="0" w:after="0" w:afterAutospacing="0"/>
              <w:ind w:left="0" w:right="0"/>
              <w:jc w:val="left"/>
              <w:rPr>
                <w:rFonts w:hint="default" w:ascii="Times New Roman" w:hAnsi="Times New Roman" w:cs="Times New Roman"/>
                <w:color w:val="000000"/>
                <w:szCs w:val="20"/>
                <w:highlight w:val="none"/>
                <w:lang w:val="en-US" w:eastAsia="zh-CN"/>
              </w:rPr>
            </w:pPr>
            <w:r>
              <w:rPr>
                <w:rFonts w:hint="eastAsia" w:ascii="Times New Roman" w:hAnsi="Times New Roman" w:eastAsia="宋体" w:cs="Times New Roman"/>
                <w:color w:val="000000"/>
                <w:kern w:val="0"/>
                <w:sz w:val="24"/>
                <w:szCs w:val="24"/>
                <w:highlight w:val="none"/>
                <w:lang w:val="en-US" w:eastAsia="zh-CN" w:bidi="ar"/>
              </w:rPr>
              <w:t>本项目为</w:t>
            </w:r>
            <w:r>
              <w:rPr>
                <w:rFonts w:hint="eastAsia" w:ascii="Times New Roman" w:hAnsi="Times New Roman" w:eastAsia="宋体" w:cs="Times New Roman"/>
                <w:color w:val="auto"/>
                <w:szCs w:val="20"/>
                <w:highlight w:val="none"/>
                <w:lang w:val="en-US" w:eastAsia="zh-CN"/>
              </w:rPr>
              <w:t>A</w:t>
            </w:r>
            <w:r>
              <w:rPr>
                <w:rFonts w:hint="eastAsia" w:cs="Times New Roman"/>
                <w:color w:val="auto"/>
                <w:szCs w:val="20"/>
                <w:highlight w:val="none"/>
                <w:lang w:val="en-US" w:eastAsia="zh-CN"/>
              </w:rPr>
              <w:t>0399</w:t>
            </w:r>
            <w:r>
              <w:rPr>
                <w:rFonts w:hint="eastAsia" w:ascii="Times New Roman" w:hAnsi="Times New Roman" w:eastAsia="宋体" w:cs="Times New Roman"/>
                <w:color w:val="auto"/>
                <w:szCs w:val="20"/>
                <w:highlight w:val="none"/>
                <w:lang w:val="en-US" w:eastAsia="zh-CN"/>
              </w:rPr>
              <w:t xml:space="preserve"> 其他未列明畜牧业</w:t>
            </w:r>
            <w:r>
              <w:rPr>
                <w:rFonts w:hint="eastAsia" w:cs="Times New Roman"/>
                <w:color w:val="auto"/>
                <w:szCs w:val="20"/>
                <w:highlight w:val="none"/>
                <w:lang w:val="en-US" w:eastAsia="zh-CN"/>
              </w:rPr>
              <w:t>及</w:t>
            </w:r>
            <w:r>
              <w:rPr>
                <w:rFonts w:hint="default" w:ascii="Times New Roman" w:hAnsi="Times New Roman" w:eastAsia="宋体" w:cs="Times New Roman"/>
                <w:color w:val="auto"/>
                <w:szCs w:val="20"/>
                <w:highlight w:val="none"/>
                <w:lang w:val="en-US" w:eastAsia="zh-CN"/>
              </w:rPr>
              <w:t>N7723 固体</w:t>
            </w:r>
            <w:r>
              <w:rPr>
                <w:rFonts w:hint="eastAsia" w:cs="Times New Roman"/>
                <w:color w:val="auto"/>
                <w:szCs w:val="20"/>
                <w:highlight w:val="none"/>
                <w:lang w:val="en-US" w:eastAsia="zh-CN"/>
              </w:rPr>
              <w:t>废</w:t>
            </w:r>
            <w:r>
              <w:rPr>
                <w:rFonts w:hint="default" w:ascii="Times New Roman" w:hAnsi="Times New Roman" w:eastAsia="宋体" w:cs="Times New Roman"/>
                <w:color w:val="auto"/>
                <w:szCs w:val="20"/>
                <w:highlight w:val="none"/>
                <w:lang w:val="en-US" w:eastAsia="zh-CN"/>
              </w:rPr>
              <w:t>物治</w:t>
            </w:r>
            <w:r>
              <w:rPr>
                <w:rFonts w:hint="eastAsia" w:cs="Times New Roman"/>
                <w:color w:val="auto"/>
                <w:szCs w:val="20"/>
                <w:highlight w:val="none"/>
                <w:lang w:val="en-US" w:eastAsia="zh-CN"/>
              </w:rPr>
              <w:t>理</w:t>
            </w:r>
            <w:r>
              <w:rPr>
                <w:rFonts w:hint="eastAsia" w:ascii="Times New Roman" w:hAnsi="Times New Roman" w:eastAsia="宋体" w:cs="Times New Roman"/>
                <w:color w:val="auto"/>
                <w:szCs w:val="20"/>
                <w:highlight w:val="none"/>
                <w:lang w:val="en-US" w:eastAsia="zh-CN"/>
              </w:rPr>
              <w:t>，</w:t>
            </w:r>
            <w:r>
              <w:rPr>
                <w:rFonts w:hint="eastAsia" w:ascii="Times New Roman" w:hAnsi="Times New Roman" w:eastAsia="宋体" w:cs="Times New Roman"/>
                <w:color w:val="000000"/>
                <w:kern w:val="0"/>
                <w:sz w:val="24"/>
                <w:szCs w:val="24"/>
                <w:highlight w:val="none"/>
                <w:lang w:val="en-US" w:eastAsia="zh-CN" w:bidi="ar"/>
              </w:rPr>
              <w:t>尚未颁布该行业自行监测技术指南和排污许可证申请与核发技术规范。故参考</w:t>
            </w:r>
            <w:r>
              <w:rPr>
                <w:rFonts w:hint="default" w:ascii="Times New Roman" w:hAnsi="Times New Roman" w:eastAsia="宋体" w:cs="Times New Roman"/>
                <w:color w:val="000000"/>
                <w:kern w:val="0"/>
                <w:sz w:val="24"/>
                <w:szCs w:val="24"/>
                <w:highlight w:val="none"/>
                <w:lang w:val="en-US" w:eastAsia="zh-CN" w:bidi="ar"/>
              </w:rPr>
              <w:t>《排污单位自行监测技术指南 总则》（HJ819-2017）中相关要求，</w:t>
            </w:r>
            <w:r>
              <w:rPr>
                <w:rFonts w:hint="default" w:ascii="Times New Roman" w:hAnsi="Times New Roman" w:eastAsia="宋体" w:cs="Times New Roman"/>
                <w:color w:val="000000"/>
                <w:kern w:val="0"/>
                <w:sz w:val="24"/>
                <w:szCs w:val="24"/>
                <w:highlight w:val="none"/>
                <w:lang w:val="zh-CN" w:eastAsia="zh-CN" w:bidi="ar"/>
              </w:rPr>
              <w:t>制定本项目监测计划如下。</w:t>
            </w:r>
          </w:p>
          <w:p>
            <w:pPr>
              <w:pStyle w:val="44"/>
              <w:keepNext w:val="0"/>
              <w:keepLines w:val="0"/>
              <w:widowControl/>
              <w:suppressLineNumbers w:val="0"/>
              <w:spacing w:before="0" w:beforeAutospacing="0" w:after="0" w:afterAutospacing="0"/>
              <w:ind w:left="0" w:right="0"/>
              <w:rPr>
                <w:rFonts w:hint="default" w:ascii="Times New Roman" w:hAnsi="Times New Roman" w:eastAsia="宋体" w:cs="Times New Roman"/>
                <w:b/>
                <w:color w:val="auto"/>
                <w:szCs w:val="20"/>
                <w:highlight w:val="none"/>
                <w:lang w:val="en-US" w:eastAsia="zh-CN"/>
              </w:rPr>
            </w:pPr>
            <w:r>
              <w:rPr>
                <w:rFonts w:hint="default" w:ascii="Times New Roman" w:hAnsi="Times New Roman" w:eastAsia="宋体" w:cs="Times New Roman"/>
                <w:b/>
                <w:color w:val="auto"/>
                <w:szCs w:val="20"/>
                <w:highlight w:val="none"/>
              </w:rPr>
              <w:t>表4-</w:t>
            </w:r>
            <w:r>
              <w:rPr>
                <w:rFonts w:hint="default" w:ascii="Times New Roman" w:hAnsi="Times New Roman" w:eastAsia="宋体" w:cs="Times New Roman"/>
                <w:b/>
                <w:color w:val="auto"/>
                <w:szCs w:val="20"/>
                <w:highlight w:val="none"/>
                <w:lang w:val="en-US" w:eastAsia="zh-CN"/>
              </w:rPr>
              <w:t>1</w:t>
            </w:r>
            <w:r>
              <w:rPr>
                <w:rFonts w:hint="eastAsia" w:cs="Times New Roman"/>
                <w:b/>
                <w:color w:val="auto"/>
                <w:szCs w:val="20"/>
                <w:highlight w:val="none"/>
                <w:lang w:val="en-US" w:eastAsia="zh-CN"/>
              </w:rPr>
              <w:t>1</w:t>
            </w:r>
            <w:r>
              <w:rPr>
                <w:rFonts w:hint="default" w:ascii="Times New Roman" w:hAnsi="Times New Roman" w:cs="Times New Roman"/>
                <w:b/>
                <w:szCs w:val="20"/>
                <w:highlight w:val="none"/>
              </w:rPr>
              <w:t>营运期环境监测计划</w:t>
            </w:r>
          </w:p>
          <w:tbl>
            <w:tblPr>
              <w:tblStyle w:val="26"/>
              <w:tblpPr w:leftFromText="180" w:rightFromText="180" w:vertAnchor="text" w:horzAnchor="page" w:tblpXSpec="center" w:tblpY="256"/>
              <w:tblOverlap w:val="never"/>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279"/>
              <w:gridCol w:w="2117"/>
              <w:gridCol w:w="1379"/>
              <w:gridCol w:w="2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pct"/>
                  <w:tcBorders>
                    <w:tl2br w:val="nil"/>
                    <w:tr2bl w:val="nil"/>
                  </w:tcBorders>
                  <w:noWrap w:val="0"/>
                  <w:vAlign w:val="center"/>
                </w:tcPr>
                <w:p>
                  <w:pPr>
                    <w:pStyle w:val="42"/>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环境要素</w:t>
                  </w:r>
                </w:p>
              </w:tc>
              <w:tc>
                <w:tcPr>
                  <w:tcW w:w="742" w:type="pct"/>
                  <w:tcBorders>
                    <w:tl2br w:val="nil"/>
                    <w:tr2bl w:val="nil"/>
                  </w:tcBorders>
                  <w:noWrap w:val="0"/>
                  <w:vAlign w:val="center"/>
                </w:tcPr>
                <w:p>
                  <w:pPr>
                    <w:pStyle w:val="42"/>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监测点名称</w:t>
                  </w:r>
                </w:p>
              </w:tc>
              <w:tc>
                <w:tcPr>
                  <w:tcW w:w="1229" w:type="pct"/>
                  <w:tcBorders>
                    <w:tl2br w:val="nil"/>
                    <w:tr2bl w:val="nil"/>
                  </w:tcBorders>
                  <w:noWrap w:val="0"/>
                  <w:vAlign w:val="center"/>
                </w:tcPr>
                <w:p>
                  <w:pPr>
                    <w:pStyle w:val="42"/>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监测因子</w:t>
                  </w:r>
                </w:p>
              </w:tc>
              <w:tc>
                <w:tcPr>
                  <w:tcW w:w="800" w:type="pct"/>
                  <w:tcBorders>
                    <w:tl2br w:val="nil"/>
                    <w:tr2bl w:val="nil"/>
                  </w:tcBorders>
                  <w:noWrap w:val="0"/>
                  <w:vAlign w:val="center"/>
                </w:tcPr>
                <w:p>
                  <w:pPr>
                    <w:pStyle w:val="42"/>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监测频次</w:t>
                  </w:r>
                </w:p>
              </w:tc>
              <w:tc>
                <w:tcPr>
                  <w:tcW w:w="1592" w:type="pct"/>
                  <w:tcBorders>
                    <w:tl2br w:val="nil"/>
                    <w:tr2bl w:val="nil"/>
                  </w:tcBorders>
                  <w:noWrap w:val="0"/>
                  <w:vAlign w:val="center"/>
                </w:tcPr>
                <w:p>
                  <w:pPr>
                    <w:pStyle w:val="42"/>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pct"/>
                  <w:tcBorders>
                    <w:tl2br w:val="nil"/>
                    <w:tr2bl w:val="nil"/>
                  </w:tcBorders>
                  <w:noWrap w:val="0"/>
                  <w:vAlign w:val="center"/>
                </w:tcPr>
                <w:p>
                  <w:pPr>
                    <w:pStyle w:val="42"/>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大气</w:t>
                  </w:r>
                </w:p>
              </w:tc>
              <w:tc>
                <w:tcPr>
                  <w:tcW w:w="742" w:type="pct"/>
                  <w:tcBorders>
                    <w:tl2br w:val="nil"/>
                    <w:tr2bl w:val="nil"/>
                  </w:tcBorders>
                  <w:noWrap w:val="0"/>
                  <w:vAlign w:val="center"/>
                </w:tcPr>
                <w:p>
                  <w:pPr>
                    <w:pStyle w:val="42"/>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厂界</w:t>
                  </w:r>
                </w:p>
              </w:tc>
              <w:tc>
                <w:tcPr>
                  <w:tcW w:w="1229" w:type="pct"/>
                  <w:tcBorders>
                    <w:tl2br w:val="nil"/>
                    <w:tr2bl w:val="nil"/>
                  </w:tcBorders>
                  <w:noWrap w:val="0"/>
                  <w:vAlign w:val="center"/>
                </w:tcPr>
                <w:p>
                  <w:pPr>
                    <w:pStyle w:val="42"/>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NH</w:t>
                  </w:r>
                  <w:r>
                    <w:rPr>
                      <w:rFonts w:hint="eastAsia" w:ascii="Times New Roman" w:hAnsi="Times New Roman" w:eastAsia="宋体" w:cs="Times New Roman"/>
                      <w:color w:val="auto"/>
                      <w:highlight w:val="none"/>
                      <w:vertAlign w:val="subscript"/>
                      <w:lang w:val="en-US" w:eastAsia="zh-CN"/>
                    </w:rPr>
                    <w:t>3</w:t>
                  </w:r>
                  <w:r>
                    <w:rPr>
                      <w:rFonts w:hint="eastAsia" w:ascii="Times New Roman" w:hAnsi="Times New Roman" w:eastAsia="宋体" w:cs="Times New Roman"/>
                      <w:color w:val="auto"/>
                      <w:highlight w:val="none"/>
                      <w:lang w:val="en-US" w:eastAsia="zh-CN"/>
                    </w:rPr>
                    <w:t>、H</w:t>
                  </w:r>
                  <w:r>
                    <w:rPr>
                      <w:rFonts w:hint="eastAsia" w:ascii="Times New Roman" w:hAnsi="Times New Roman" w:eastAsia="宋体" w:cs="Times New Roman"/>
                      <w:color w:val="auto"/>
                      <w:highlight w:val="none"/>
                      <w:vertAlign w:val="subscript"/>
                      <w:lang w:val="en-US" w:eastAsia="zh-CN"/>
                    </w:rPr>
                    <w:t>2</w:t>
                  </w:r>
                  <w:r>
                    <w:rPr>
                      <w:rFonts w:hint="eastAsia" w:ascii="Times New Roman" w:hAnsi="Times New Roman" w:eastAsia="宋体" w:cs="Times New Roman"/>
                      <w:color w:val="auto"/>
                      <w:highlight w:val="none"/>
                      <w:lang w:val="en-US" w:eastAsia="zh-CN"/>
                    </w:rPr>
                    <w:t>S、</w:t>
                  </w:r>
                  <w:r>
                    <w:rPr>
                      <w:rFonts w:hint="default" w:ascii="Times New Roman" w:hAnsi="Times New Roman" w:eastAsia="宋体" w:cs="Times New Roman"/>
                      <w:color w:val="auto"/>
                      <w:highlight w:val="none"/>
                      <w:lang w:val="en-US" w:eastAsia="zh-CN"/>
                    </w:rPr>
                    <w:t>臭气浓度</w:t>
                  </w:r>
                </w:p>
              </w:tc>
              <w:tc>
                <w:tcPr>
                  <w:tcW w:w="800" w:type="pct"/>
                  <w:tcBorders>
                    <w:tl2br w:val="nil"/>
                    <w:tr2bl w:val="nil"/>
                  </w:tcBorders>
                  <w:noWrap w:val="0"/>
                  <w:vAlign w:val="center"/>
                </w:tcPr>
                <w:p>
                  <w:pPr>
                    <w:pStyle w:val="42"/>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1次/</w:t>
                  </w:r>
                  <w:r>
                    <w:rPr>
                      <w:rFonts w:hint="default" w:ascii="Times New Roman" w:hAnsi="Times New Roman" w:eastAsia="宋体" w:cs="Times New Roman"/>
                      <w:color w:val="auto"/>
                      <w:highlight w:val="none"/>
                      <w:lang w:val="en-US" w:eastAsia="zh-CN"/>
                    </w:rPr>
                    <w:t>年</w:t>
                  </w:r>
                </w:p>
              </w:tc>
              <w:tc>
                <w:tcPr>
                  <w:tcW w:w="1592" w:type="pct"/>
                  <w:tcBorders>
                    <w:tl2br w:val="nil"/>
                    <w:tr2bl w:val="nil"/>
                  </w:tcBorders>
                  <w:noWrap w:val="0"/>
                  <w:vAlign w:val="center"/>
                </w:tcPr>
                <w:p>
                  <w:pPr>
                    <w:pStyle w:val="42"/>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《恶臭污染物排放标准》（GB14554- 93）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pct"/>
                  <w:tcBorders>
                    <w:tl2br w:val="nil"/>
                    <w:tr2bl w:val="nil"/>
                  </w:tcBorders>
                  <w:noWrap w:val="0"/>
                  <w:vAlign w:val="center"/>
                </w:tcPr>
                <w:p>
                  <w:pPr>
                    <w:pStyle w:val="42"/>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000000"/>
                      <w:highlight w:val="none"/>
                    </w:rPr>
                    <w:t>噪声</w:t>
                  </w:r>
                </w:p>
              </w:tc>
              <w:tc>
                <w:tcPr>
                  <w:tcW w:w="742" w:type="pct"/>
                  <w:tcBorders>
                    <w:tl2br w:val="nil"/>
                    <w:tr2bl w:val="nil"/>
                  </w:tcBorders>
                  <w:noWrap w:val="0"/>
                  <w:vAlign w:val="center"/>
                </w:tcPr>
                <w:p>
                  <w:pPr>
                    <w:pStyle w:val="42"/>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000000"/>
                      <w:highlight w:val="none"/>
                    </w:rPr>
                    <w:t>厂界</w:t>
                  </w:r>
                </w:p>
              </w:tc>
              <w:tc>
                <w:tcPr>
                  <w:tcW w:w="1229" w:type="pct"/>
                  <w:tcBorders>
                    <w:tl2br w:val="nil"/>
                    <w:tr2bl w:val="nil"/>
                  </w:tcBorders>
                  <w:noWrap w:val="0"/>
                  <w:vAlign w:val="center"/>
                </w:tcPr>
                <w:p>
                  <w:pPr>
                    <w:pStyle w:val="42"/>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000000"/>
                      <w:highlight w:val="none"/>
                    </w:rPr>
                    <w:t>等效连续A声级</w:t>
                  </w:r>
                </w:p>
              </w:tc>
              <w:tc>
                <w:tcPr>
                  <w:tcW w:w="800" w:type="pct"/>
                  <w:tcBorders>
                    <w:tl2br w:val="nil"/>
                    <w:tr2bl w:val="nil"/>
                  </w:tcBorders>
                  <w:noWrap w:val="0"/>
                  <w:vAlign w:val="center"/>
                </w:tcPr>
                <w:p>
                  <w:pPr>
                    <w:pStyle w:val="42"/>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000000"/>
                      <w:highlight w:val="none"/>
                    </w:rPr>
                    <w:t>1次/季</w:t>
                  </w:r>
                </w:p>
              </w:tc>
              <w:tc>
                <w:tcPr>
                  <w:tcW w:w="1592" w:type="pct"/>
                  <w:tcBorders>
                    <w:tl2br w:val="nil"/>
                    <w:tr2bl w:val="nil"/>
                  </w:tcBorders>
                  <w:noWrap w:val="0"/>
                  <w:vAlign w:val="center"/>
                </w:tcPr>
                <w:p>
                  <w:pPr>
                    <w:pStyle w:val="42"/>
                    <w:keepNext w:val="0"/>
                    <w:keepLines w:val="0"/>
                    <w:widowControl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000000"/>
                      <w:highlight w:val="none"/>
                    </w:rPr>
                    <w:t>《工业企业厂界环境噪声排放标准》（GB12348-2008）</w:t>
                  </w:r>
                </w:p>
              </w:tc>
            </w:tr>
          </w:tbl>
          <w:p>
            <w:pPr>
              <w:pStyle w:val="72"/>
              <w:keepNext w:val="0"/>
              <w:keepLines w:val="0"/>
              <w:widowControl/>
              <w:suppressLineNumbers w:val="0"/>
              <w:spacing w:before="0" w:beforeAutospacing="0" w:after="0" w:afterAutospacing="0"/>
              <w:ind w:left="0" w:right="0" w:firstLine="462"/>
              <w:rPr>
                <w:rFonts w:hint="default" w:ascii="Times New Roman" w:hAnsi="Times New Roman" w:eastAsia="宋体" w:cs="Times New Roman"/>
                <w:b/>
                <w:color w:val="000000"/>
                <w:szCs w:val="20"/>
                <w:highlight w:val="none"/>
              </w:rPr>
            </w:pPr>
            <w:r>
              <w:rPr>
                <w:rFonts w:hint="default" w:ascii="Times New Roman" w:hAnsi="Times New Roman" w:eastAsia="宋体" w:cs="Times New Roman"/>
                <w:b/>
                <w:color w:val="000000"/>
                <w:szCs w:val="20"/>
                <w:highlight w:val="none"/>
                <w:lang w:val="en-US" w:eastAsia="zh-CN"/>
              </w:rPr>
              <w:t>7</w:t>
            </w:r>
            <w:r>
              <w:rPr>
                <w:rFonts w:hint="default" w:ascii="Times New Roman" w:hAnsi="Times New Roman" w:eastAsia="宋体" w:cs="Times New Roman"/>
                <w:b/>
                <w:color w:val="000000"/>
                <w:szCs w:val="20"/>
                <w:highlight w:val="none"/>
              </w:rPr>
              <w:t>、</w:t>
            </w:r>
            <w:bookmarkStart w:id="6" w:name="_Toc46673839"/>
            <w:bookmarkStart w:id="7" w:name="_Toc516402615"/>
            <w:bookmarkStart w:id="8" w:name="_Toc46162783"/>
            <w:r>
              <w:rPr>
                <w:rFonts w:hint="default" w:ascii="Times New Roman" w:hAnsi="Times New Roman" w:eastAsia="宋体" w:cs="Times New Roman"/>
                <w:b/>
                <w:color w:val="auto"/>
                <w:szCs w:val="20"/>
                <w:highlight w:val="none"/>
              </w:rPr>
              <w:t>环保投资</w:t>
            </w:r>
            <w:bookmarkEnd w:id="6"/>
            <w:bookmarkEnd w:id="7"/>
            <w:bookmarkEnd w:id="8"/>
          </w:p>
          <w:p>
            <w:pPr>
              <w:keepNext w:val="0"/>
              <w:keepLines w:val="0"/>
              <w:suppressLineNumbers w:val="0"/>
              <w:spacing w:before="0" w:beforeAutospacing="0" w:after="0" w:afterAutospacing="0"/>
              <w:ind w:left="0" w:right="0" w:firstLine="460"/>
              <w:rPr>
                <w:rFonts w:hint="default" w:ascii="Times New Roman" w:hAnsi="Times New Roman" w:cs="Times New Roman"/>
                <w:color w:val="auto"/>
                <w:szCs w:val="20"/>
                <w:highlight w:val="none"/>
              </w:rPr>
            </w:pPr>
            <w:r>
              <w:rPr>
                <w:rFonts w:hint="default" w:ascii="Times New Roman" w:hAnsi="Times New Roman" w:cs="Times New Roman"/>
                <w:color w:val="auto"/>
                <w:szCs w:val="20"/>
                <w:highlight w:val="none"/>
                <w:u w:val="single"/>
              </w:rPr>
              <w:t>项目总投资</w:t>
            </w:r>
            <w:r>
              <w:rPr>
                <w:rFonts w:hint="eastAsia" w:ascii="Times New Roman" w:hAnsi="Times New Roman" w:cs="Times New Roman"/>
                <w:color w:val="auto"/>
                <w:szCs w:val="20"/>
                <w:highlight w:val="none"/>
                <w:u w:val="single"/>
                <w:lang w:val="en-US" w:eastAsia="zh-CN"/>
              </w:rPr>
              <w:t>100</w:t>
            </w:r>
            <w:r>
              <w:rPr>
                <w:rFonts w:hint="default" w:ascii="Times New Roman" w:hAnsi="Times New Roman" w:cs="Times New Roman"/>
                <w:color w:val="auto"/>
                <w:szCs w:val="20"/>
                <w:highlight w:val="none"/>
                <w:u w:val="single"/>
              </w:rPr>
              <w:t>万元，估算环保投资约</w:t>
            </w:r>
            <w:r>
              <w:rPr>
                <w:rFonts w:hint="eastAsia" w:ascii="Times New Roman" w:hAnsi="Times New Roman" w:cs="Times New Roman"/>
                <w:color w:val="auto"/>
                <w:szCs w:val="20"/>
                <w:highlight w:val="none"/>
                <w:u w:val="single"/>
                <w:lang w:val="en-US" w:eastAsia="zh-CN"/>
              </w:rPr>
              <w:t>3</w:t>
            </w:r>
            <w:r>
              <w:rPr>
                <w:rFonts w:hint="default" w:ascii="Times New Roman" w:hAnsi="Times New Roman" w:cs="Times New Roman"/>
                <w:color w:val="auto"/>
                <w:szCs w:val="20"/>
                <w:highlight w:val="none"/>
                <w:u w:val="single"/>
              </w:rPr>
              <w:t>万元，环保投资占项目总投资的</w:t>
            </w:r>
            <w:r>
              <w:rPr>
                <w:rFonts w:hint="eastAsia" w:ascii="Times New Roman" w:hAnsi="Times New Roman" w:cs="Times New Roman"/>
                <w:color w:val="auto"/>
                <w:szCs w:val="20"/>
                <w:highlight w:val="none"/>
                <w:u w:val="single"/>
                <w:lang w:val="en-US" w:eastAsia="zh-CN"/>
              </w:rPr>
              <w:t>3</w:t>
            </w:r>
            <w:r>
              <w:rPr>
                <w:rFonts w:hint="default" w:ascii="Times New Roman" w:hAnsi="Times New Roman" w:cs="Times New Roman"/>
                <w:color w:val="auto"/>
                <w:szCs w:val="20"/>
                <w:highlight w:val="none"/>
                <w:u w:val="single"/>
              </w:rPr>
              <w:t>%</w:t>
            </w:r>
            <w:r>
              <w:rPr>
                <w:rFonts w:hint="default" w:ascii="Times New Roman" w:hAnsi="Times New Roman" w:cs="Times New Roman"/>
                <w:color w:val="auto"/>
                <w:szCs w:val="20"/>
                <w:highlight w:val="none"/>
              </w:rPr>
              <w:t>。建设单位应按环保管理要求落实“三同时”制度，确保环保设施建成并有效治理营运期产生的各项污染源，满足现行环保管理要求。同时项目建成投产后，建设单位应按相关竣工环保验收管理要求，及时开展项目竣工环境保护验收工作。具体验收清单见第五章，环保投资估算见下表：</w:t>
            </w:r>
          </w:p>
          <w:p>
            <w:pPr>
              <w:pStyle w:val="44"/>
              <w:keepNext w:val="0"/>
              <w:keepLines w:val="0"/>
              <w:widowControl/>
              <w:suppressLineNumbers w:val="0"/>
              <w:spacing w:before="0" w:beforeAutospacing="0" w:after="0" w:afterAutospacing="0"/>
              <w:ind w:left="0" w:right="0"/>
              <w:rPr>
                <w:rFonts w:hint="default" w:ascii="Times New Roman" w:hAnsi="Times New Roman" w:cs="Times New Roman"/>
                <w:color w:val="auto"/>
                <w:szCs w:val="20"/>
                <w:highlight w:val="none"/>
              </w:rPr>
            </w:pPr>
            <w:r>
              <w:rPr>
                <w:rFonts w:hint="default" w:ascii="Times New Roman" w:hAnsi="Times New Roman" w:cs="Times New Roman"/>
                <w:color w:val="auto"/>
                <w:szCs w:val="20"/>
                <w:highlight w:val="none"/>
              </w:rPr>
              <w:t>表4-1</w:t>
            </w:r>
            <w:r>
              <w:rPr>
                <w:rFonts w:hint="eastAsia" w:cs="Times New Roman"/>
                <w:color w:val="auto"/>
                <w:szCs w:val="20"/>
                <w:highlight w:val="none"/>
                <w:lang w:val="en-US" w:eastAsia="zh-CN"/>
              </w:rPr>
              <w:t>2</w:t>
            </w:r>
            <w:r>
              <w:rPr>
                <w:rFonts w:hint="default" w:ascii="Times New Roman" w:hAnsi="Times New Roman" w:cs="Times New Roman"/>
                <w:color w:val="auto"/>
                <w:szCs w:val="20"/>
                <w:highlight w:val="none"/>
              </w:rPr>
              <w:t xml:space="preserve"> 项目环保投资表</w:t>
            </w:r>
          </w:p>
          <w:tbl>
            <w:tblPr>
              <w:tblStyle w:val="25"/>
              <w:tblW w:w="841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85"/>
              <w:gridCol w:w="6036"/>
              <w:gridCol w:w="129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5" w:type="dxa"/>
                  <w:noWrap w:val="0"/>
                  <w:vAlign w:val="center"/>
                </w:tcPr>
                <w:p>
                  <w:pPr>
                    <w:pStyle w:val="57"/>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类别</w:t>
                  </w:r>
                </w:p>
              </w:tc>
              <w:tc>
                <w:tcPr>
                  <w:tcW w:w="6036" w:type="dxa"/>
                  <w:noWrap w:val="0"/>
                  <w:vAlign w:val="center"/>
                </w:tcPr>
                <w:p>
                  <w:pPr>
                    <w:pStyle w:val="57"/>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措施或设施</w:t>
                  </w:r>
                </w:p>
              </w:tc>
              <w:tc>
                <w:tcPr>
                  <w:tcW w:w="1296" w:type="dxa"/>
                  <w:noWrap w:val="0"/>
                  <w:vAlign w:val="center"/>
                </w:tcPr>
                <w:p>
                  <w:pPr>
                    <w:pStyle w:val="57"/>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投资（万元）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085" w:type="dxa"/>
                  <w:vMerge w:val="restart"/>
                  <w:noWrap w:val="0"/>
                  <w:vAlign w:val="center"/>
                </w:tcPr>
                <w:p>
                  <w:pPr>
                    <w:pStyle w:val="42"/>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废气</w:t>
                  </w:r>
                </w:p>
              </w:tc>
              <w:tc>
                <w:tcPr>
                  <w:tcW w:w="6036" w:type="dxa"/>
                  <w:noWrap w:val="0"/>
                  <w:vAlign w:val="center"/>
                </w:tcPr>
                <w:p>
                  <w:pPr>
                    <w:pStyle w:val="42"/>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000000"/>
                      <w:highlight w:val="none"/>
                      <w:lang w:val="en-US" w:eastAsia="zh-CN"/>
                    </w:rPr>
                    <w:t>秸秆粉蚯蚓粪除臭，计入主体工程</w:t>
                  </w:r>
                </w:p>
              </w:tc>
              <w:tc>
                <w:tcPr>
                  <w:tcW w:w="1296" w:type="dxa"/>
                  <w:noWrap w:val="0"/>
                  <w:vAlign w:val="center"/>
                </w:tcPr>
                <w:p>
                  <w:pPr>
                    <w:pStyle w:val="42"/>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085" w:type="dxa"/>
                  <w:vMerge w:val="continue"/>
                  <w:noWrap w:val="0"/>
                  <w:vAlign w:val="center"/>
                </w:tcPr>
                <w:p>
                  <w:pPr>
                    <w:pStyle w:val="42"/>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highlight w:val="none"/>
                    </w:rPr>
                  </w:pPr>
                </w:p>
              </w:tc>
              <w:tc>
                <w:tcPr>
                  <w:tcW w:w="6036" w:type="dxa"/>
                  <w:noWrap w:val="0"/>
                  <w:vAlign w:val="center"/>
                </w:tcPr>
                <w:p>
                  <w:pPr>
                    <w:pStyle w:val="42"/>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highlight w:val="none"/>
                      <w:lang w:val="en-US" w:eastAsia="zh-CN"/>
                    </w:rPr>
                  </w:pPr>
                  <w:r>
                    <w:rPr>
                      <w:rFonts w:hint="eastAsia" w:ascii="Times New Roman" w:hAnsi="Times New Roman" w:eastAsia="宋体" w:cs="Times New Roman"/>
                      <w:color w:val="000000"/>
                      <w:highlight w:val="none"/>
                      <w:lang w:val="en-US" w:eastAsia="zh-CN"/>
                    </w:rPr>
                    <w:t>厂区四周建设绿化带，依托蔬菜科技园</w:t>
                  </w:r>
                </w:p>
              </w:tc>
              <w:tc>
                <w:tcPr>
                  <w:tcW w:w="1296" w:type="dxa"/>
                  <w:noWrap w:val="0"/>
                  <w:vAlign w:val="center"/>
                </w:tcPr>
                <w:p>
                  <w:pPr>
                    <w:pStyle w:val="42"/>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085" w:type="dxa"/>
                  <w:vMerge w:val="continue"/>
                  <w:noWrap w:val="0"/>
                  <w:vAlign w:val="center"/>
                </w:tcPr>
                <w:p>
                  <w:pPr>
                    <w:pStyle w:val="42"/>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highlight w:val="none"/>
                    </w:rPr>
                  </w:pPr>
                </w:p>
              </w:tc>
              <w:tc>
                <w:tcPr>
                  <w:tcW w:w="6036" w:type="dxa"/>
                  <w:noWrap w:val="0"/>
                  <w:vAlign w:val="center"/>
                </w:tcPr>
                <w:p>
                  <w:pPr>
                    <w:pStyle w:val="42"/>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color w:val="000000"/>
                      <w:highlight w:val="none"/>
                      <w:u w:val="single"/>
                      <w:lang w:val="en-US" w:eastAsia="zh-CN"/>
                    </w:rPr>
                  </w:pPr>
                  <w:r>
                    <w:rPr>
                      <w:rFonts w:hint="eastAsia" w:ascii="Times New Roman" w:hAnsi="Times New Roman" w:cs="Times New Roman"/>
                      <w:color w:val="000000"/>
                      <w:highlight w:val="none"/>
                      <w:u w:val="single"/>
                      <w:lang w:val="en-US" w:eastAsia="zh-CN"/>
                    </w:rPr>
                    <w:t>定期喷洒除臭剂</w:t>
                  </w:r>
                </w:p>
              </w:tc>
              <w:tc>
                <w:tcPr>
                  <w:tcW w:w="1296" w:type="dxa"/>
                  <w:noWrap w:val="0"/>
                  <w:vAlign w:val="center"/>
                </w:tcPr>
                <w:p>
                  <w:pPr>
                    <w:pStyle w:val="42"/>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highlight w:val="none"/>
                      <w:u w:val="single"/>
                      <w:lang w:val="en-US" w:eastAsia="zh-CN"/>
                    </w:rPr>
                  </w:pPr>
                  <w:r>
                    <w:rPr>
                      <w:rFonts w:hint="eastAsia" w:ascii="Times New Roman" w:hAnsi="Times New Roman" w:cs="Times New Roman"/>
                      <w:color w:val="auto"/>
                      <w:highlight w:val="none"/>
                      <w:u w:val="single"/>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085" w:type="dxa"/>
                  <w:noWrap w:val="0"/>
                  <w:vAlign w:val="center"/>
                </w:tcPr>
                <w:p>
                  <w:pPr>
                    <w:pStyle w:val="42"/>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废水</w:t>
                  </w:r>
                </w:p>
              </w:tc>
              <w:tc>
                <w:tcPr>
                  <w:tcW w:w="6036" w:type="dxa"/>
                  <w:noWrap w:val="0"/>
                  <w:vAlign w:val="center"/>
                </w:tcPr>
                <w:p>
                  <w:pPr>
                    <w:pStyle w:val="42"/>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highlight w:val="none"/>
                    </w:rPr>
                  </w:pPr>
                  <w:r>
                    <w:rPr>
                      <w:rFonts w:hint="eastAsia" w:ascii="Times New Roman" w:hAnsi="Times New Roman" w:eastAsia="宋体" w:cs="Times New Roman"/>
                      <w:color w:val="000000"/>
                      <w:sz w:val="21"/>
                      <w:szCs w:val="21"/>
                      <w:highlight w:val="none"/>
                      <w:lang w:val="en-US" w:eastAsia="zh-CN"/>
                    </w:rPr>
                    <w:t>依托蔬菜科技园既有设施</w:t>
                  </w:r>
                </w:p>
              </w:tc>
              <w:tc>
                <w:tcPr>
                  <w:tcW w:w="1296" w:type="dxa"/>
                  <w:noWrap w:val="0"/>
                  <w:vAlign w:val="center"/>
                </w:tcPr>
                <w:p>
                  <w:pPr>
                    <w:pStyle w:val="42"/>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085" w:type="dxa"/>
                  <w:noWrap w:val="0"/>
                  <w:vAlign w:val="center"/>
                </w:tcPr>
                <w:p>
                  <w:pPr>
                    <w:pStyle w:val="42"/>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color w:val="auto"/>
                      <w:highlight w:val="none"/>
                      <w:lang w:eastAsia="zh-CN"/>
                    </w:rPr>
                  </w:pPr>
                  <w:r>
                    <w:rPr>
                      <w:rFonts w:hint="eastAsia" w:ascii="Times New Roman" w:hAnsi="Times New Roman" w:cs="Times New Roman"/>
                      <w:color w:val="auto"/>
                      <w:highlight w:val="none"/>
                      <w:lang w:eastAsia="zh-CN"/>
                    </w:rPr>
                    <w:t>噪声</w:t>
                  </w:r>
                </w:p>
              </w:tc>
              <w:tc>
                <w:tcPr>
                  <w:tcW w:w="6036" w:type="dxa"/>
                  <w:noWrap w:val="0"/>
                  <w:vAlign w:val="center"/>
                </w:tcPr>
                <w:p>
                  <w:pPr>
                    <w:pStyle w:val="42"/>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t>安装减震垫，车辆禁止超载、鸣笛</w:t>
                  </w:r>
                </w:p>
              </w:tc>
              <w:tc>
                <w:tcPr>
                  <w:tcW w:w="1296" w:type="dxa"/>
                  <w:noWrap w:val="0"/>
                  <w:vAlign w:val="center"/>
                </w:tcPr>
                <w:p>
                  <w:pPr>
                    <w:pStyle w:val="42"/>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085" w:type="dxa"/>
                  <w:noWrap w:val="0"/>
                  <w:vAlign w:val="center"/>
                </w:tcPr>
                <w:p>
                  <w:pPr>
                    <w:pStyle w:val="42"/>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固废</w:t>
                  </w:r>
                </w:p>
              </w:tc>
              <w:tc>
                <w:tcPr>
                  <w:tcW w:w="6036" w:type="dxa"/>
                  <w:noWrap w:val="0"/>
                  <w:vAlign w:val="center"/>
                </w:tcPr>
                <w:p>
                  <w:pPr>
                    <w:pStyle w:val="42"/>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highlight w:val="none"/>
                    </w:rPr>
                  </w:pPr>
                  <w:r>
                    <w:rPr>
                      <w:rFonts w:hint="default" w:ascii="Times New Roman" w:hAnsi="Times New Roman" w:eastAsia="宋体" w:cs="Times New Roman"/>
                      <w:color w:val="auto"/>
                      <w:highlight w:val="none"/>
                    </w:rPr>
                    <w:t>本项目固废主要为</w:t>
                  </w:r>
                  <w:r>
                    <w:rPr>
                      <w:rFonts w:hint="eastAsia" w:ascii="Times New Roman" w:hAnsi="Times New Roman" w:eastAsia="宋体" w:cs="Times New Roman"/>
                      <w:color w:val="auto"/>
                      <w:highlight w:val="none"/>
                      <w:lang w:eastAsia="zh-CN"/>
                    </w:rPr>
                    <w:t>工作人员生活垃圾</w:t>
                  </w:r>
                  <w:r>
                    <w:rPr>
                      <w:rFonts w:hint="eastAsia" w:ascii="Times New Roman" w:hAnsi="Times New Roman" w:cs="Times New Roman"/>
                      <w:color w:val="auto"/>
                      <w:highlight w:val="none"/>
                      <w:lang w:eastAsia="zh-CN"/>
                    </w:rPr>
                    <w:t>和废包装袋</w:t>
                  </w:r>
                  <w:r>
                    <w:rPr>
                      <w:rFonts w:hint="default" w:ascii="Times New Roman" w:hAnsi="Times New Roman" w:eastAsia="宋体" w:cs="Times New Roman"/>
                      <w:color w:val="auto"/>
                      <w:highlight w:val="none"/>
                    </w:rPr>
                    <w:t>，由环卫公司清运</w:t>
                  </w:r>
                </w:p>
              </w:tc>
              <w:tc>
                <w:tcPr>
                  <w:tcW w:w="1296" w:type="dxa"/>
                  <w:noWrap w:val="0"/>
                  <w:vAlign w:val="center"/>
                </w:tcPr>
                <w:p>
                  <w:pPr>
                    <w:pStyle w:val="42"/>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5" w:type="dxa"/>
                  <w:vMerge w:val="restart"/>
                  <w:noWrap w:val="0"/>
                  <w:vAlign w:val="center"/>
                </w:tcPr>
                <w:p>
                  <w:pPr>
                    <w:pStyle w:val="42"/>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土壤及地下水</w:t>
                  </w:r>
                </w:p>
              </w:tc>
              <w:tc>
                <w:tcPr>
                  <w:tcW w:w="6036" w:type="dxa"/>
                  <w:noWrap w:val="0"/>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Autospacing="0" w:line="360" w:lineRule="exact"/>
                    <w:ind w:left="0" w:right="0" w:firstLine="0" w:firstLineChars="0"/>
                    <w:jc w:val="center"/>
                    <w:textAlignment w:val="center"/>
                    <w:rPr>
                      <w:rFonts w:hint="eastAsia" w:ascii="Times New Roman" w:hAnsi="Times New Roman" w:eastAsia="宋体" w:cs="Times New Roman"/>
                      <w:color w:val="auto"/>
                      <w:szCs w:val="20"/>
                      <w:highlight w:val="none"/>
                      <w:lang w:eastAsia="zh-CN"/>
                    </w:rPr>
                  </w:pPr>
                  <w:r>
                    <w:rPr>
                      <w:rFonts w:hint="eastAsia" w:ascii="Times New Roman" w:hAnsi="Times New Roman" w:cs="Times New Roman"/>
                      <w:color w:val="auto"/>
                      <w:szCs w:val="20"/>
                      <w:highlight w:val="none"/>
                      <w:lang w:eastAsia="zh-CN"/>
                    </w:rPr>
                    <w:t>挖排水清淤沟</w:t>
                  </w:r>
                </w:p>
              </w:tc>
              <w:tc>
                <w:tcPr>
                  <w:tcW w:w="1296" w:type="dxa"/>
                  <w:noWrap w:val="0"/>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Autospacing="0"/>
                    <w:ind w:left="0" w:right="0" w:firstLine="0" w:firstLineChars="0"/>
                    <w:jc w:val="center"/>
                    <w:textAlignment w:val="center"/>
                    <w:rPr>
                      <w:rFonts w:hint="default" w:ascii="Times New Roman" w:hAnsi="Times New Roman" w:eastAsia="宋体" w:cs="Times New Roman"/>
                      <w:color w:val="auto"/>
                      <w:szCs w:val="20"/>
                      <w:highlight w:val="none"/>
                      <w:lang w:val="en-US" w:eastAsia="zh-CN"/>
                    </w:rPr>
                  </w:pPr>
                  <w:r>
                    <w:rPr>
                      <w:rFonts w:hint="eastAsia" w:cs="Times New Roman"/>
                      <w:color w:val="auto"/>
                      <w:szCs w:val="20"/>
                      <w:highlight w:val="none"/>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5" w:type="dxa"/>
                  <w:vMerge w:val="continue"/>
                  <w:noWrap w:val="0"/>
                  <w:vAlign w:val="center"/>
                </w:tcPr>
                <w:p>
                  <w:pPr>
                    <w:pStyle w:val="42"/>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highlight w:val="none"/>
                      <w:lang w:val="en-US" w:eastAsia="zh-CN"/>
                    </w:rPr>
                  </w:pPr>
                </w:p>
              </w:tc>
              <w:tc>
                <w:tcPr>
                  <w:tcW w:w="6036" w:type="dxa"/>
                  <w:noWrap w:val="0"/>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Autospacing="0" w:line="360" w:lineRule="exact"/>
                    <w:ind w:left="0" w:right="0" w:firstLine="0" w:firstLineChars="0"/>
                    <w:jc w:val="center"/>
                    <w:textAlignment w:val="center"/>
                    <w:rPr>
                      <w:rFonts w:hint="default" w:ascii="Times New Roman" w:hAnsi="Times New Roman" w:cs="Times New Roman"/>
                      <w:color w:val="auto"/>
                      <w:szCs w:val="20"/>
                      <w:highlight w:val="none"/>
                    </w:rPr>
                  </w:pPr>
                  <w:r>
                    <w:rPr>
                      <w:rFonts w:hint="eastAsia" w:ascii="Times New Roman" w:hAnsi="Times New Roman" w:cs="Times New Roman"/>
                      <w:color w:val="auto"/>
                      <w:szCs w:val="20"/>
                      <w:highlight w:val="none"/>
                      <w:lang w:eastAsia="zh-CN"/>
                    </w:rPr>
                    <w:t>铺设防渗膜</w:t>
                  </w:r>
                </w:p>
              </w:tc>
              <w:tc>
                <w:tcPr>
                  <w:tcW w:w="1296" w:type="dxa"/>
                  <w:noWrap w:val="0"/>
                  <w:vAlign w:val="center"/>
                </w:tcPr>
                <w:p>
                  <w:pPr>
                    <w:pStyle w:val="50"/>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Autospacing="0"/>
                    <w:ind w:left="0" w:right="0" w:firstLine="0" w:firstLineChars="0"/>
                    <w:jc w:val="center"/>
                    <w:textAlignment w:val="center"/>
                    <w:rPr>
                      <w:rFonts w:hint="default" w:ascii="Times New Roman" w:hAnsi="Times New Roman" w:cs="Times New Roman"/>
                      <w:color w:val="auto"/>
                      <w:szCs w:val="20"/>
                      <w:highlight w:val="none"/>
                      <w:lang w:val="en-US" w:eastAsia="zh-CN"/>
                    </w:rPr>
                  </w:pPr>
                  <w:r>
                    <w:rPr>
                      <w:rFonts w:hint="eastAsia" w:ascii="Times New Roman" w:hAnsi="Times New Roman" w:cs="Times New Roman"/>
                      <w:color w:val="auto"/>
                      <w:szCs w:val="20"/>
                      <w:highlight w:val="none"/>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21" w:type="dxa"/>
                  <w:gridSpan w:val="2"/>
                  <w:noWrap w:val="0"/>
                  <w:vAlign w:val="center"/>
                </w:tcPr>
                <w:p>
                  <w:pPr>
                    <w:pStyle w:val="42"/>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合计</w:t>
                  </w:r>
                </w:p>
              </w:tc>
              <w:tc>
                <w:tcPr>
                  <w:tcW w:w="1296" w:type="dxa"/>
                  <w:noWrap w:val="0"/>
                  <w:vAlign w:val="center"/>
                </w:tcPr>
                <w:p>
                  <w:pPr>
                    <w:pStyle w:val="42"/>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3</w:t>
                  </w:r>
                </w:p>
              </w:tc>
            </w:tr>
          </w:tbl>
          <w:p>
            <w:pPr>
              <w:keepNext w:val="0"/>
              <w:keepLines w:val="0"/>
              <w:suppressLineNumbers w:val="0"/>
              <w:spacing w:before="0" w:beforeAutospacing="0" w:after="0" w:afterAutospacing="0"/>
              <w:ind w:left="0" w:right="0" w:firstLine="0" w:firstLineChars="0"/>
              <w:rPr>
                <w:rFonts w:hint="default" w:ascii="Times New Roman" w:hAnsi="Times New Roman" w:cs="Times New Roman"/>
                <w:color w:val="FF0000"/>
                <w:szCs w:val="20"/>
                <w:highlight w:val="none"/>
              </w:rPr>
            </w:pPr>
          </w:p>
        </w:tc>
      </w:tr>
    </w:tbl>
    <w:p>
      <w:pPr>
        <w:pStyle w:val="3"/>
        <w:rPr>
          <w:color w:val="auto"/>
          <w:kern w:val="24"/>
          <w:highlight w:val="none"/>
        </w:rPr>
      </w:pPr>
      <w:bookmarkStart w:id="9" w:name="_Toc22641"/>
      <w:r>
        <w:rPr>
          <w:b w:val="0"/>
          <w:bCs/>
          <w:color w:val="auto"/>
          <w:highlight w:val="none"/>
        </w:rPr>
        <w:t>五、环境保护措施监督检查清单</w:t>
      </w:r>
      <w:bookmarkEnd w:id="9"/>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683"/>
        <w:gridCol w:w="1908"/>
        <w:gridCol w:w="1904"/>
        <w:gridCol w:w="1695"/>
        <w:gridCol w:w="22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683" w:type="dxa"/>
            <w:tcBorders>
              <w:tl2br w:val="single" w:color="auto" w:sz="4" w:space="0"/>
            </w:tcBorders>
            <w:noWrap w:val="0"/>
            <w:vAlign w:val="top"/>
          </w:tcPr>
          <w:p>
            <w:pPr>
              <w:pStyle w:val="59"/>
              <w:keepNext w:val="0"/>
              <w:keepLines w:val="0"/>
              <w:widowControl/>
              <w:suppressLineNumbers w:val="0"/>
              <w:spacing w:before="0" w:beforeAutospacing="0" w:after="0" w:afterAutospacing="0"/>
              <w:ind w:left="0" w:right="0"/>
              <w:jc w:val="both"/>
              <w:rPr>
                <w:rFonts w:hint="eastAsia" w:ascii="Times New Roman" w:hAnsi="Times New Roman" w:cs="Times New Roman"/>
                <w:b/>
                <w:bCs/>
                <w:color w:val="auto"/>
                <w:szCs w:val="20"/>
                <w:highlight w:val="none"/>
                <w:lang w:val="en-US" w:eastAsia="zh-CN"/>
              </w:rPr>
            </w:pPr>
            <w:r>
              <w:rPr>
                <w:rFonts w:hint="eastAsia" w:ascii="Times New Roman" w:hAnsi="Times New Roman" w:cs="Times New Roman"/>
                <w:b/>
                <w:bCs/>
                <w:color w:val="auto"/>
                <w:szCs w:val="20"/>
                <w:highlight w:val="none"/>
                <w:lang w:val="en-US" w:eastAsia="zh-CN"/>
              </w:rPr>
              <w:t xml:space="preserve">        内容</w:t>
            </w:r>
          </w:p>
          <w:p>
            <w:pPr>
              <w:pStyle w:val="59"/>
              <w:keepNext w:val="0"/>
              <w:keepLines w:val="0"/>
              <w:widowControl/>
              <w:suppressLineNumbers w:val="0"/>
              <w:spacing w:before="0" w:beforeAutospacing="0" w:after="0" w:afterAutospacing="0"/>
              <w:ind w:left="0" w:right="0"/>
              <w:jc w:val="both"/>
              <w:rPr>
                <w:rFonts w:hint="default" w:ascii="Times New Roman" w:hAnsi="Times New Roman" w:cs="Times New Roman"/>
                <w:b/>
                <w:bCs/>
                <w:color w:val="auto"/>
                <w:szCs w:val="20"/>
                <w:highlight w:val="none"/>
                <w:lang w:val="en-US" w:eastAsia="zh-CN"/>
              </w:rPr>
            </w:pPr>
            <w:r>
              <w:rPr>
                <w:rFonts w:hint="eastAsia" w:ascii="Times New Roman" w:hAnsi="Times New Roman" w:cs="Times New Roman"/>
                <w:b/>
                <w:bCs/>
                <w:color w:val="auto"/>
                <w:szCs w:val="20"/>
                <w:highlight w:val="none"/>
                <w:lang w:val="en-US" w:eastAsia="zh-CN"/>
              </w:rPr>
              <w:t>要素</w:t>
            </w:r>
          </w:p>
        </w:tc>
        <w:tc>
          <w:tcPr>
            <w:tcW w:w="1908" w:type="dxa"/>
            <w:noWrap w:val="0"/>
            <w:vAlign w:val="center"/>
          </w:tcPr>
          <w:p>
            <w:pPr>
              <w:pStyle w:val="59"/>
              <w:keepNext w:val="0"/>
              <w:keepLines w:val="0"/>
              <w:widowControl/>
              <w:suppressLineNumbers w:val="0"/>
              <w:spacing w:before="0" w:beforeAutospacing="0" w:after="0" w:afterAutospacing="0"/>
              <w:ind w:left="0" w:right="0"/>
              <w:rPr>
                <w:rFonts w:hint="default" w:ascii="Times New Roman" w:hAnsi="Times New Roman" w:cs="Times New Roman"/>
                <w:b/>
                <w:bCs/>
                <w:color w:val="auto"/>
                <w:szCs w:val="20"/>
                <w:highlight w:val="none"/>
              </w:rPr>
            </w:pPr>
            <w:r>
              <w:rPr>
                <w:rFonts w:hint="default" w:ascii="Times New Roman" w:hAnsi="Times New Roman" w:cs="Times New Roman"/>
                <w:b/>
                <w:bCs/>
                <w:color w:val="auto"/>
                <w:szCs w:val="20"/>
                <w:highlight w:val="none"/>
              </w:rPr>
              <w:t>排放口(编号、</w:t>
            </w:r>
          </w:p>
          <w:p>
            <w:pPr>
              <w:pStyle w:val="59"/>
              <w:keepNext w:val="0"/>
              <w:keepLines w:val="0"/>
              <w:widowControl/>
              <w:suppressLineNumbers w:val="0"/>
              <w:spacing w:before="0" w:beforeAutospacing="0" w:after="0" w:afterAutospacing="0"/>
              <w:ind w:left="0" w:right="0"/>
              <w:rPr>
                <w:rFonts w:hint="default" w:ascii="Times New Roman" w:hAnsi="Times New Roman" w:cs="Times New Roman"/>
                <w:b/>
                <w:bCs/>
                <w:color w:val="auto"/>
                <w:szCs w:val="20"/>
                <w:highlight w:val="none"/>
              </w:rPr>
            </w:pPr>
            <w:r>
              <w:rPr>
                <w:rFonts w:hint="default" w:ascii="Times New Roman" w:hAnsi="Times New Roman" w:cs="Times New Roman"/>
                <w:b/>
                <w:bCs/>
                <w:color w:val="auto"/>
                <w:szCs w:val="20"/>
                <w:highlight w:val="none"/>
              </w:rPr>
              <w:t>名称)/污染源</w:t>
            </w:r>
          </w:p>
        </w:tc>
        <w:tc>
          <w:tcPr>
            <w:tcW w:w="1904" w:type="dxa"/>
            <w:noWrap w:val="0"/>
            <w:vAlign w:val="center"/>
          </w:tcPr>
          <w:p>
            <w:pPr>
              <w:pStyle w:val="59"/>
              <w:keepNext w:val="0"/>
              <w:keepLines w:val="0"/>
              <w:widowControl/>
              <w:suppressLineNumbers w:val="0"/>
              <w:spacing w:before="0" w:beforeAutospacing="0" w:after="0" w:afterAutospacing="0"/>
              <w:ind w:left="0" w:right="0"/>
              <w:rPr>
                <w:rFonts w:hint="default" w:ascii="Times New Roman" w:hAnsi="Times New Roman" w:cs="Times New Roman"/>
                <w:b/>
                <w:bCs/>
                <w:color w:val="auto"/>
                <w:szCs w:val="20"/>
                <w:highlight w:val="none"/>
              </w:rPr>
            </w:pPr>
            <w:r>
              <w:rPr>
                <w:rFonts w:hint="default" w:ascii="Times New Roman" w:hAnsi="Times New Roman" w:cs="Times New Roman"/>
                <w:b/>
                <w:bCs/>
                <w:color w:val="auto"/>
                <w:szCs w:val="20"/>
                <w:highlight w:val="none"/>
              </w:rPr>
              <w:t>污染物项目</w:t>
            </w:r>
          </w:p>
        </w:tc>
        <w:tc>
          <w:tcPr>
            <w:tcW w:w="1695" w:type="dxa"/>
            <w:noWrap w:val="0"/>
            <w:vAlign w:val="center"/>
          </w:tcPr>
          <w:p>
            <w:pPr>
              <w:pStyle w:val="59"/>
              <w:keepNext w:val="0"/>
              <w:keepLines w:val="0"/>
              <w:widowControl/>
              <w:suppressLineNumbers w:val="0"/>
              <w:spacing w:before="0" w:beforeAutospacing="0" w:after="0" w:afterAutospacing="0"/>
              <w:ind w:left="0" w:right="0"/>
              <w:rPr>
                <w:rFonts w:hint="default" w:ascii="Times New Roman" w:hAnsi="Times New Roman" w:cs="Times New Roman"/>
                <w:b/>
                <w:bCs/>
                <w:color w:val="auto"/>
                <w:szCs w:val="20"/>
                <w:highlight w:val="none"/>
              </w:rPr>
            </w:pPr>
            <w:r>
              <w:rPr>
                <w:rFonts w:hint="default" w:ascii="Times New Roman" w:hAnsi="Times New Roman" w:cs="Times New Roman"/>
                <w:b/>
                <w:bCs/>
                <w:color w:val="auto"/>
                <w:szCs w:val="20"/>
                <w:highlight w:val="none"/>
              </w:rPr>
              <w:t>环境保护措施</w:t>
            </w:r>
          </w:p>
        </w:tc>
        <w:tc>
          <w:tcPr>
            <w:tcW w:w="2259" w:type="dxa"/>
            <w:noWrap w:val="0"/>
            <w:vAlign w:val="center"/>
          </w:tcPr>
          <w:p>
            <w:pPr>
              <w:pStyle w:val="59"/>
              <w:keepNext w:val="0"/>
              <w:keepLines w:val="0"/>
              <w:widowControl/>
              <w:suppressLineNumbers w:val="0"/>
              <w:spacing w:before="0" w:beforeAutospacing="0" w:after="0" w:afterAutospacing="0"/>
              <w:ind w:left="0" w:right="0"/>
              <w:rPr>
                <w:rFonts w:hint="default" w:ascii="Times New Roman" w:hAnsi="Times New Roman" w:cs="Times New Roman"/>
                <w:b/>
                <w:bCs/>
                <w:color w:val="auto"/>
                <w:szCs w:val="20"/>
                <w:highlight w:val="none"/>
              </w:rPr>
            </w:pPr>
            <w:r>
              <w:rPr>
                <w:rFonts w:hint="default" w:ascii="Times New Roman" w:hAnsi="Times New Roman" w:cs="Times New Roman"/>
                <w:b/>
                <w:bCs/>
                <w:color w:val="auto"/>
                <w:szCs w:val="20"/>
                <w:highlight w:val="none"/>
              </w:rPr>
              <w:t>执行标准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3" w:type="dxa"/>
            <w:noWrap w:val="0"/>
            <w:vAlign w:val="center"/>
          </w:tcPr>
          <w:p>
            <w:pPr>
              <w:pStyle w:val="59"/>
              <w:keepNext w:val="0"/>
              <w:keepLines w:val="0"/>
              <w:widowControl/>
              <w:suppressLineNumbers w:val="0"/>
              <w:spacing w:before="0" w:beforeAutospacing="0" w:after="0" w:afterAutospacing="0"/>
              <w:ind w:left="0" w:right="0"/>
              <w:rPr>
                <w:rFonts w:hint="eastAsia" w:ascii="Times New Roman" w:hAnsi="Times New Roman" w:eastAsia="宋体" w:cs="Times New Roman"/>
                <w:color w:val="auto"/>
                <w:kern w:val="2"/>
                <w:sz w:val="24"/>
                <w:szCs w:val="20"/>
                <w:highlight w:val="none"/>
                <w:lang w:val="en-US" w:eastAsia="zh-CN" w:bidi="ar-SA"/>
              </w:rPr>
            </w:pPr>
            <w:r>
              <w:rPr>
                <w:rFonts w:hint="eastAsia" w:ascii="Times New Roman" w:hAnsi="Times New Roman" w:eastAsia="宋体" w:cs="Times New Roman"/>
                <w:color w:val="auto"/>
                <w:kern w:val="2"/>
                <w:sz w:val="24"/>
                <w:szCs w:val="20"/>
                <w:highlight w:val="none"/>
                <w:lang w:val="en-US" w:eastAsia="zh-CN" w:bidi="ar-SA"/>
              </w:rPr>
              <w:t>大气环境</w:t>
            </w:r>
          </w:p>
        </w:tc>
        <w:tc>
          <w:tcPr>
            <w:tcW w:w="1908" w:type="dxa"/>
            <w:noWrap w:val="0"/>
            <w:vAlign w:val="center"/>
          </w:tcPr>
          <w:p>
            <w:pPr>
              <w:pStyle w:val="59"/>
              <w:keepNext w:val="0"/>
              <w:keepLines w:val="0"/>
              <w:widowControl/>
              <w:suppressLineNumbers w:val="0"/>
              <w:spacing w:before="0" w:beforeAutospacing="0" w:after="0" w:afterAutospacing="0"/>
              <w:ind w:left="0" w:right="0"/>
              <w:rPr>
                <w:rFonts w:hint="eastAsia" w:ascii="Times New Roman" w:hAnsi="Times New Roman" w:eastAsia="宋体" w:cs="Times New Roman"/>
                <w:color w:val="auto"/>
                <w:kern w:val="2"/>
                <w:sz w:val="24"/>
                <w:szCs w:val="20"/>
                <w:highlight w:val="none"/>
                <w:lang w:val="en-US" w:eastAsia="zh-CN" w:bidi="ar-SA"/>
              </w:rPr>
            </w:pPr>
            <w:r>
              <w:rPr>
                <w:rFonts w:hint="eastAsia" w:ascii="Times New Roman" w:hAnsi="Times New Roman" w:eastAsia="宋体" w:cs="Times New Roman"/>
                <w:color w:val="auto"/>
                <w:kern w:val="2"/>
                <w:sz w:val="24"/>
                <w:szCs w:val="20"/>
                <w:highlight w:val="none"/>
                <w:lang w:val="en-US" w:eastAsia="zh-CN" w:bidi="ar-SA"/>
              </w:rPr>
              <w:t>蚯蚓养殖产生的无组织恶臭气体</w:t>
            </w:r>
          </w:p>
        </w:tc>
        <w:tc>
          <w:tcPr>
            <w:tcW w:w="1904" w:type="dxa"/>
            <w:noWrap w:val="0"/>
            <w:vAlign w:val="center"/>
          </w:tcPr>
          <w:p>
            <w:pPr>
              <w:pStyle w:val="59"/>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kern w:val="2"/>
                <w:sz w:val="24"/>
                <w:szCs w:val="20"/>
                <w:highlight w:val="none"/>
                <w:lang w:val="en-US" w:eastAsia="zh-CN" w:bidi="ar-SA"/>
              </w:rPr>
            </w:pPr>
            <w:r>
              <w:rPr>
                <w:rFonts w:hint="default" w:ascii="Times New Roman" w:hAnsi="Times New Roman" w:eastAsia="宋体" w:cs="Times New Roman"/>
                <w:color w:val="auto"/>
                <w:kern w:val="2"/>
                <w:sz w:val="24"/>
                <w:szCs w:val="20"/>
                <w:highlight w:val="none"/>
                <w:lang w:val="en-US" w:eastAsia="zh-CN" w:bidi="ar-SA"/>
              </w:rPr>
              <w:t>NH</w:t>
            </w:r>
            <w:r>
              <w:rPr>
                <w:rFonts w:hint="default" w:ascii="Times New Roman" w:hAnsi="Times New Roman" w:eastAsia="宋体" w:cs="Times New Roman"/>
                <w:color w:val="auto"/>
                <w:kern w:val="2"/>
                <w:sz w:val="24"/>
                <w:szCs w:val="20"/>
                <w:highlight w:val="none"/>
                <w:vertAlign w:val="subscript"/>
                <w:lang w:val="en-US" w:eastAsia="zh-CN" w:bidi="ar-SA"/>
              </w:rPr>
              <w:t>3</w:t>
            </w:r>
            <w:r>
              <w:rPr>
                <w:rFonts w:hint="default" w:ascii="Times New Roman" w:hAnsi="Times New Roman" w:eastAsia="宋体" w:cs="Times New Roman"/>
                <w:color w:val="auto"/>
                <w:kern w:val="2"/>
                <w:sz w:val="24"/>
                <w:szCs w:val="20"/>
                <w:highlight w:val="none"/>
                <w:lang w:val="en-US" w:eastAsia="zh-CN" w:bidi="ar-SA"/>
              </w:rPr>
              <w:t>、H</w:t>
            </w:r>
            <w:r>
              <w:rPr>
                <w:rFonts w:hint="default" w:ascii="Times New Roman" w:hAnsi="Times New Roman" w:eastAsia="宋体" w:cs="Times New Roman"/>
                <w:color w:val="auto"/>
                <w:kern w:val="2"/>
                <w:sz w:val="24"/>
                <w:szCs w:val="20"/>
                <w:highlight w:val="none"/>
                <w:vertAlign w:val="subscript"/>
                <w:lang w:val="en-US" w:eastAsia="zh-CN" w:bidi="ar-SA"/>
              </w:rPr>
              <w:t>2</w:t>
            </w:r>
            <w:r>
              <w:rPr>
                <w:rFonts w:hint="default" w:ascii="Times New Roman" w:hAnsi="Times New Roman" w:eastAsia="宋体" w:cs="Times New Roman"/>
                <w:color w:val="auto"/>
                <w:kern w:val="2"/>
                <w:sz w:val="24"/>
                <w:szCs w:val="20"/>
                <w:highlight w:val="none"/>
                <w:lang w:val="en-US" w:eastAsia="zh-CN" w:bidi="ar-SA"/>
              </w:rPr>
              <w:t>S、臭气浓度</w:t>
            </w:r>
          </w:p>
        </w:tc>
        <w:tc>
          <w:tcPr>
            <w:tcW w:w="1695" w:type="dxa"/>
            <w:noWrap w:val="0"/>
            <w:vAlign w:val="center"/>
          </w:tcPr>
          <w:p>
            <w:pPr>
              <w:pStyle w:val="59"/>
              <w:keepNext w:val="0"/>
              <w:keepLines w:val="0"/>
              <w:widowControl/>
              <w:suppressLineNumbers w:val="0"/>
              <w:spacing w:before="0" w:beforeAutospacing="0" w:after="0" w:afterAutospacing="0"/>
              <w:ind w:left="0" w:right="0"/>
              <w:rPr>
                <w:rFonts w:hint="eastAsia" w:ascii="Times New Roman" w:hAnsi="Times New Roman" w:eastAsia="宋体" w:cs="Times New Roman"/>
                <w:color w:val="auto"/>
                <w:kern w:val="2"/>
                <w:sz w:val="24"/>
                <w:szCs w:val="20"/>
                <w:highlight w:val="none"/>
                <w:lang w:val="en-US" w:eastAsia="zh-CN" w:bidi="ar-SA"/>
              </w:rPr>
            </w:pPr>
            <w:r>
              <w:rPr>
                <w:rFonts w:hint="eastAsia" w:ascii="Times New Roman" w:hAnsi="Times New Roman" w:eastAsia="宋体" w:cs="Times New Roman"/>
                <w:color w:val="auto"/>
                <w:kern w:val="2"/>
                <w:sz w:val="24"/>
                <w:szCs w:val="20"/>
                <w:highlight w:val="none"/>
                <w:lang w:val="en-US" w:eastAsia="zh-CN" w:bidi="ar-SA"/>
              </w:rPr>
              <w:t>加强厂区绿化</w:t>
            </w:r>
          </w:p>
        </w:tc>
        <w:tc>
          <w:tcPr>
            <w:tcW w:w="2259" w:type="dxa"/>
            <w:noWrap w:val="0"/>
            <w:vAlign w:val="center"/>
          </w:tcPr>
          <w:p>
            <w:pPr>
              <w:pStyle w:val="59"/>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kern w:val="2"/>
                <w:sz w:val="24"/>
                <w:szCs w:val="20"/>
                <w:highlight w:val="none"/>
                <w:lang w:val="en-US" w:eastAsia="zh-CN" w:bidi="ar-SA"/>
              </w:rPr>
            </w:pPr>
            <w:r>
              <w:rPr>
                <w:rFonts w:hint="eastAsia" w:cs="Times New Roman"/>
                <w:color w:val="auto"/>
                <w:kern w:val="2"/>
                <w:sz w:val="24"/>
                <w:szCs w:val="20"/>
                <w:highlight w:val="none"/>
                <w:lang w:val="en-US" w:eastAsia="zh-CN" w:bidi="ar-SA"/>
              </w:rPr>
              <w:t>《</w:t>
            </w:r>
            <w:r>
              <w:rPr>
                <w:rFonts w:hint="eastAsia" w:ascii="Times New Roman" w:hAnsi="Times New Roman" w:eastAsia="宋体" w:cs="Times New Roman"/>
                <w:color w:val="auto"/>
                <w:kern w:val="2"/>
                <w:sz w:val="24"/>
                <w:szCs w:val="20"/>
                <w:highlight w:val="none"/>
                <w:lang w:val="en-US" w:eastAsia="zh-CN" w:bidi="ar-SA"/>
              </w:rPr>
              <w:t>恶臭污染物排放标准》（</w:t>
            </w:r>
            <w:r>
              <w:rPr>
                <w:rFonts w:hint="default" w:ascii="Times New Roman" w:hAnsi="Times New Roman" w:eastAsia="宋体" w:cs="Times New Roman"/>
                <w:color w:val="auto"/>
                <w:kern w:val="2"/>
                <w:sz w:val="24"/>
                <w:szCs w:val="20"/>
                <w:highlight w:val="none"/>
                <w:lang w:val="en-US" w:eastAsia="zh-CN" w:bidi="ar-SA"/>
              </w:rPr>
              <w:t>GB14554- 93</w:t>
            </w:r>
            <w:r>
              <w:rPr>
                <w:rFonts w:hint="eastAsia" w:ascii="Times New Roman" w:hAnsi="Times New Roman" w:eastAsia="宋体" w:cs="Times New Roman"/>
                <w:color w:val="auto"/>
                <w:kern w:val="2"/>
                <w:sz w:val="24"/>
                <w:szCs w:val="20"/>
                <w:highlight w:val="none"/>
                <w:lang w:val="en-US" w:eastAsia="zh-CN" w:bidi="ar-S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3" w:type="dxa"/>
            <w:noWrap w:val="0"/>
            <w:vAlign w:val="center"/>
          </w:tcPr>
          <w:p>
            <w:pPr>
              <w:pStyle w:val="59"/>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kern w:val="2"/>
                <w:sz w:val="24"/>
                <w:szCs w:val="20"/>
                <w:highlight w:val="none"/>
                <w:lang w:val="en-US" w:eastAsia="zh-CN" w:bidi="ar-SA"/>
              </w:rPr>
            </w:pPr>
            <w:r>
              <w:rPr>
                <w:rFonts w:hint="default" w:ascii="Times New Roman" w:hAnsi="Times New Roman" w:eastAsia="宋体" w:cs="Times New Roman"/>
                <w:color w:val="auto"/>
                <w:kern w:val="2"/>
                <w:sz w:val="24"/>
                <w:szCs w:val="20"/>
                <w:highlight w:val="none"/>
                <w:lang w:val="en-US" w:eastAsia="zh-CN" w:bidi="ar-SA"/>
              </w:rPr>
              <w:t>地表水环境</w:t>
            </w:r>
          </w:p>
        </w:tc>
        <w:tc>
          <w:tcPr>
            <w:tcW w:w="1908" w:type="dxa"/>
            <w:noWrap w:val="0"/>
            <w:vAlign w:val="center"/>
          </w:tcPr>
          <w:p>
            <w:pPr>
              <w:pStyle w:val="59"/>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kern w:val="2"/>
                <w:sz w:val="24"/>
                <w:szCs w:val="20"/>
                <w:highlight w:val="none"/>
                <w:lang w:val="en-US" w:eastAsia="zh-CN" w:bidi="ar-SA"/>
              </w:rPr>
            </w:pPr>
            <w:r>
              <w:rPr>
                <w:rFonts w:hint="eastAsia" w:ascii="Times New Roman" w:hAnsi="Times New Roman" w:eastAsia="宋体" w:cs="Times New Roman"/>
                <w:color w:val="auto"/>
                <w:kern w:val="2"/>
                <w:sz w:val="24"/>
                <w:szCs w:val="20"/>
                <w:highlight w:val="none"/>
                <w:lang w:val="en-US" w:eastAsia="zh-CN" w:bidi="ar-SA"/>
              </w:rPr>
              <w:t>生活污水</w:t>
            </w:r>
          </w:p>
        </w:tc>
        <w:tc>
          <w:tcPr>
            <w:tcW w:w="1904" w:type="dxa"/>
            <w:noWrap w:val="0"/>
            <w:vAlign w:val="center"/>
          </w:tcPr>
          <w:p>
            <w:pPr>
              <w:pStyle w:val="59"/>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kern w:val="2"/>
                <w:sz w:val="24"/>
                <w:szCs w:val="20"/>
                <w:highlight w:val="none"/>
                <w:lang w:val="en-US" w:eastAsia="zh-CN" w:bidi="ar-SA"/>
              </w:rPr>
            </w:pPr>
            <w:r>
              <w:rPr>
                <w:rFonts w:hint="default" w:ascii="Times New Roman" w:hAnsi="Times New Roman" w:cs="Times New Roman"/>
                <w:sz w:val="24"/>
                <w:szCs w:val="24"/>
                <w:lang w:val="en-US" w:eastAsia="zh-CN"/>
              </w:rPr>
              <w:t>pH、</w:t>
            </w:r>
            <w:r>
              <w:rPr>
                <w:rFonts w:hint="default" w:ascii="Times New Roman" w:hAnsi="Times New Roman" w:cs="Times New Roman"/>
                <w:sz w:val="24"/>
                <w:szCs w:val="24"/>
              </w:rPr>
              <w:t>BOD</w:t>
            </w:r>
            <w:r>
              <w:rPr>
                <w:rFonts w:hint="default" w:ascii="Times New Roman" w:hAnsi="Times New Roman" w:cs="Times New Roman"/>
                <w:sz w:val="24"/>
                <w:szCs w:val="24"/>
                <w:vertAlign w:val="subscript"/>
              </w:rPr>
              <w:t>5</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SS</w:t>
            </w:r>
            <w:r>
              <w:rPr>
                <w:rFonts w:hint="default" w:ascii="Times New Roman" w:hAnsi="Times New Roman" w:cs="Times New Roman"/>
                <w:sz w:val="24"/>
                <w:szCs w:val="24"/>
                <w:lang w:val="en-US" w:eastAsia="zh-CN"/>
              </w:rPr>
              <w:t>、动植物油、TN</w:t>
            </w:r>
            <w:r>
              <w:rPr>
                <w:rFonts w:hint="default" w:ascii="Times New Roman" w:hAnsi="Times New Roman" w:cs="Times New Roman"/>
                <w:sz w:val="24"/>
                <w:szCs w:val="24"/>
                <w:lang w:eastAsia="zh-CN"/>
              </w:rPr>
              <w:t>、</w:t>
            </w:r>
            <w:r>
              <w:rPr>
                <w:rFonts w:hint="default" w:ascii="Times New Roman" w:hAnsi="Times New Roman" w:cs="Times New Roman"/>
                <w:sz w:val="24"/>
                <w:szCs w:val="24"/>
              </w:rPr>
              <w:t>TP</w:t>
            </w: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粪大肠菌群数、</w:t>
            </w:r>
            <w:r>
              <w:rPr>
                <w:rFonts w:hint="default" w:ascii="Times New Roman" w:hAnsi="Times New Roman" w:cs="Times New Roman"/>
                <w:sz w:val="24"/>
                <w:szCs w:val="24"/>
              </w:rPr>
              <w:t>COD</w:t>
            </w:r>
            <w:r>
              <w:rPr>
                <w:rFonts w:hint="default" w:ascii="Times New Roman" w:hAnsi="Times New Roman" w:cs="Times New Roman"/>
                <w:sz w:val="24"/>
                <w:szCs w:val="24"/>
                <w:vertAlign w:val="subscript"/>
              </w:rPr>
              <w:t>Cr</w:t>
            </w:r>
            <w:r>
              <w:rPr>
                <w:rFonts w:hint="default" w:ascii="Times New Roman" w:hAnsi="Times New Roman" w:cs="Times New Roman"/>
                <w:sz w:val="24"/>
                <w:szCs w:val="24"/>
                <w:lang w:eastAsia="zh-CN"/>
              </w:rPr>
              <w:t>、氨氮</w:t>
            </w:r>
          </w:p>
        </w:tc>
        <w:tc>
          <w:tcPr>
            <w:tcW w:w="1695" w:type="dxa"/>
            <w:noWrap w:val="0"/>
            <w:vAlign w:val="center"/>
          </w:tcPr>
          <w:p>
            <w:pPr>
              <w:pStyle w:val="59"/>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kern w:val="2"/>
                <w:sz w:val="24"/>
                <w:szCs w:val="20"/>
                <w:highlight w:val="none"/>
                <w:lang w:val="en-US" w:eastAsia="zh-CN" w:bidi="ar-SA"/>
              </w:rPr>
            </w:pPr>
            <w:r>
              <w:rPr>
                <w:rFonts w:hint="eastAsia" w:ascii="Times New Roman" w:hAnsi="Times New Roman" w:eastAsia="宋体" w:cs="Times New Roman"/>
                <w:color w:val="auto"/>
                <w:szCs w:val="20"/>
                <w:highlight w:val="none"/>
                <w:lang w:val="en-US" w:eastAsia="zh-CN"/>
              </w:rPr>
              <w:t>蔬菜园既有设施收集处理，不外排</w:t>
            </w:r>
          </w:p>
        </w:tc>
        <w:tc>
          <w:tcPr>
            <w:tcW w:w="2259" w:type="dxa"/>
            <w:noWrap w:val="0"/>
            <w:vAlign w:val="center"/>
          </w:tcPr>
          <w:p>
            <w:pPr>
              <w:pStyle w:val="59"/>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kern w:val="2"/>
                <w:sz w:val="24"/>
                <w:szCs w:val="20"/>
                <w:highlight w:val="none"/>
                <w:lang w:val="en-US" w:eastAsia="zh-CN" w:bidi="ar-SA"/>
              </w:rPr>
            </w:pPr>
            <w:r>
              <w:rPr>
                <w:rFonts w:hint="eastAsia" w:ascii="Times New Roman" w:hAnsi="Times New Roman" w:eastAsia="宋体" w:cs="Times New Roman"/>
                <w:color w:val="auto"/>
                <w:kern w:val="2"/>
                <w:sz w:val="24"/>
                <w:szCs w:val="20"/>
                <w:highlight w:val="none"/>
                <w:lang w:val="en-US" w:eastAsia="zh-CN" w:bidi="ar-S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3" w:type="dxa"/>
            <w:noWrap w:val="0"/>
            <w:vAlign w:val="center"/>
          </w:tcPr>
          <w:p>
            <w:pPr>
              <w:pStyle w:val="59"/>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kern w:val="2"/>
                <w:sz w:val="24"/>
                <w:szCs w:val="20"/>
                <w:highlight w:val="none"/>
                <w:lang w:val="en-US" w:eastAsia="zh-CN" w:bidi="ar-SA"/>
              </w:rPr>
            </w:pPr>
            <w:r>
              <w:rPr>
                <w:rFonts w:hint="default" w:ascii="Times New Roman" w:hAnsi="Times New Roman" w:eastAsia="宋体" w:cs="Times New Roman"/>
                <w:color w:val="auto"/>
                <w:kern w:val="2"/>
                <w:sz w:val="24"/>
                <w:szCs w:val="20"/>
                <w:highlight w:val="none"/>
                <w:lang w:val="en-US" w:eastAsia="zh-CN" w:bidi="ar-SA"/>
              </w:rPr>
              <w:t>声环境</w:t>
            </w:r>
          </w:p>
        </w:tc>
        <w:tc>
          <w:tcPr>
            <w:tcW w:w="1908" w:type="dxa"/>
            <w:noWrap w:val="0"/>
            <w:vAlign w:val="center"/>
          </w:tcPr>
          <w:p>
            <w:pPr>
              <w:pStyle w:val="59"/>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kern w:val="2"/>
                <w:sz w:val="24"/>
                <w:szCs w:val="20"/>
                <w:highlight w:val="none"/>
                <w:lang w:val="en-US" w:eastAsia="zh-CN" w:bidi="ar-SA"/>
              </w:rPr>
            </w:pPr>
            <w:r>
              <w:rPr>
                <w:rFonts w:hint="eastAsia" w:ascii="Times New Roman" w:hAnsi="Times New Roman" w:eastAsia="宋体" w:cs="Times New Roman"/>
                <w:color w:val="auto"/>
                <w:szCs w:val="20"/>
                <w:highlight w:val="none"/>
                <w:lang w:val="en-US" w:eastAsia="zh-CN"/>
              </w:rPr>
              <w:t>运输车辆</w:t>
            </w:r>
            <w:r>
              <w:rPr>
                <w:rFonts w:hint="default" w:ascii="Times New Roman" w:hAnsi="Times New Roman" w:eastAsia="宋体" w:cs="Times New Roman"/>
                <w:color w:val="auto"/>
                <w:szCs w:val="20"/>
                <w:highlight w:val="none"/>
                <w:lang w:val="en-US" w:eastAsia="zh-CN"/>
              </w:rPr>
              <w:t>等机械设备</w:t>
            </w:r>
          </w:p>
        </w:tc>
        <w:tc>
          <w:tcPr>
            <w:tcW w:w="1904" w:type="dxa"/>
            <w:noWrap w:val="0"/>
            <w:vAlign w:val="center"/>
          </w:tcPr>
          <w:p>
            <w:pPr>
              <w:pStyle w:val="42"/>
              <w:keepNext w:val="0"/>
              <w:keepLines w:val="0"/>
              <w:widowControl/>
              <w:suppressLineNumbers w:val="0"/>
              <w:spacing w:before="0" w:beforeAutospacing="0" w:after="0" w:afterAutospacing="0"/>
              <w:ind w:left="0" w:right="0"/>
              <w:rPr>
                <w:rFonts w:hint="default" w:ascii="Calibri" w:hAnsi="Calibri" w:eastAsia="宋体" w:cs="Times New Roman"/>
                <w:color w:val="auto"/>
                <w:sz w:val="24"/>
                <w:szCs w:val="32"/>
                <w:highlight w:val="none"/>
                <w:lang w:val="en-US" w:eastAsia="zh-CN" w:bidi="ar-SA"/>
              </w:rPr>
            </w:pPr>
            <w:r>
              <w:rPr>
                <w:rFonts w:hint="default" w:eastAsia="宋体" w:cs="Times New Roman"/>
                <w:color w:val="auto"/>
                <w:sz w:val="24"/>
                <w:szCs w:val="32"/>
                <w:highlight w:val="none"/>
                <w:lang w:val="en-US" w:eastAsia="zh-CN"/>
              </w:rPr>
              <w:t>等效声级</w:t>
            </w:r>
          </w:p>
        </w:tc>
        <w:tc>
          <w:tcPr>
            <w:tcW w:w="1695" w:type="dxa"/>
            <w:noWrap w:val="0"/>
            <w:vAlign w:val="center"/>
          </w:tcPr>
          <w:p>
            <w:pPr>
              <w:pStyle w:val="42"/>
              <w:keepNext w:val="0"/>
              <w:keepLines w:val="0"/>
              <w:widowControl/>
              <w:suppressLineNumbers w:val="0"/>
              <w:spacing w:before="0" w:beforeAutospacing="0" w:after="0" w:afterAutospacing="0"/>
              <w:ind w:left="0" w:right="0"/>
              <w:rPr>
                <w:rFonts w:hint="default" w:ascii="Calibri" w:hAnsi="Calibri" w:eastAsia="宋体" w:cs="Times New Roman"/>
                <w:color w:val="auto"/>
                <w:sz w:val="24"/>
                <w:szCs w:val="32"/>
                <w:highlight w:val="none"/>
                <w:lang w:val="en-US" w:eastAsia="zh-CN" w:bidi="ar-SA"/>
              </w:rPr>
            </w:pPr>
            <w:r>
              <w:rPr>
                <w:rFonts w:hint="default" w:eastAsia="宋体" w:cs="Times New Roman"/>
                <w:color w:val="auto"/>
                <w:sz w:val="24"/>
                <w:szCs w:val="32"/>
                <w:highlight w:val="none"/>
                <w:lang w:val="en-US" w:eastAsia="zh-CN"/>
              </w:rPr>
              <w:t>选用低噪设备</w:t>
            </w:r>
          </w:p>
        </w:tc>
        <w:tc>
          <w:tcPr>
            <w:tcW w:w="2259" w:type="dxa"/>
            <w:noWrap w:val="0"/>
            <w:vAlign w:val="center"/>
          </w:tcPr>
          <w:p>
            <w:pPr>
              <w:pStyle w:val="59"/>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kern w:val="2"/>
                <w:sz w:val="24"/>
                <w:szCs w:val="20"/>
                <w:highlight w:val="none"/>
                <w:lang w:val="en-US" w:eastAsia="zh-CN" w:bidi="ar-SA"/>
              </w:rPr>
            </w:pPr>
            <w:r>
              <w:rPr>
                <w:rFonts w:hint="default" w:ascii="Times New Roman" w:hAnsi="Times New Roman" w:eastAsia="宋体" w:cs="Times New Roman"/>
                <w:color w:val="auto"/>
                <w:kern w:val="2"/>
                <w:sz w:val="24"/>
                <w:szCs w:val="20"/>
                <w:highlight w:val="none"/>
                <w:lang w:val="en-US" w:eastAsia="zh-CN" w:bidi="ar-SA"/>
              </w:rPr>
              <w:t>《工业企业厂界环境噪声排放标准》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683" w:type="dxa"/>
            <w:noWrap w:val="0"/>
            <w:vAlign w:val="center"/>
          </w:tcPr>
          <w:p>
            <w:pPr>
              <w:pStyle w:val="59"/>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kern w:val="2"/>
                <w:sz w:val="24"/>
                <w:szCs w:val="20"/>
                <w:highlight w:val="none"/>
                <w:lang w:val="en-US" w:eastAsia="zh-CN" w:bidi="ar-SA"/>
              </w:rPr>
            </w:pPr>
            <w:r>
              <w:rPr>
                <w:rFonts w:hint="default" w:ascii="Times New Roman" w:hAnsi="Times New Roman" w:eastAsia="宋体" w:cs="Times New Roman"/>
                <w:color w:val="auto"/>
                <w:kern w:val="2"/>
                <w:sz w:val="24"/>
                <w:szCs w:val="20"/>
                <w:highlight w:val="none"/>
                <w:lang w:val="en-US" w:eastAsia="zh-CN" w:bidi="ar-SA"/>
              </w:rPr>
              <w:t>电磁辐射</w:t>
            </w:r>
          </w:p>
        </w:tc>
        <w:tc>
          <w:tcPr>
            <w:tcW w:w="1908" w:type="dxa"/>
            <w:noWrap w:val="0"/>
            <w:vAlign w:val="center"/>
          </w:tcPr>
          <w:p>
            <w:pPr>
              <w:pStyle w:val="59"/>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kern w:val="2"/>
                <w:sz w:val="24"/>
                <w:szCs w:val="20"/>
                <w:highlight w:val="none"/>
                <w:lang w:val="en-US" w:eastAsia="zh-CN" w:bidi="ar-SA"/>
              </w:rPr>
            </w:pPr>
            <w:r>
              <w:rPr>
                <w:rFonts w:hint="default" w:ascii="Times New Roman" w:hAnsi="Times New Roman" w:eastAsia="宋体" w:cs="Times New Roman"/>
                <w:color w:val="auto"/>
                <w:kern w:val="2"/>
                <w:sz w:val="24"/>
                <w:szCs w:val="20"/>
                <w:highlight w:val="none"/>
                <w:lang w:val="en-US" w:eastAsia="zh-CN" w:bidi="ar-SA"/>
              </w:rPr>
              <w:t>无</w:t>
            </w:r>
          </w:p>
        </w:tc>
        <w:tc>
          <w:tcPr>
            <w:tcW w:w="1904" w:type="dxa"/>
            <w:noWrap w:val="0"/>
            <w:vAlign w:val="center"/>
          </w:tcPr>
          <w:p>
            <w:pPr>
              <w:pStyle w:val="59"/>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kern w:val="2"/>
                <w:sz w:val="24"/>
                <w:szCs w:val="20"/>
                <w:highlight w:val="none"/>
                <w:lang w:val="en-US" w:eastAsia="zh-CN" w:bidi="ar-SA"/>
              </w:rPr>
            </w:pPr>
            <w:r>
              <w:rPr>
                <w:rFonts w:hint="eastAsia" w:cs="Times New Roman"/>
                <w:color w:val="auto"/>
                <w:kern w:val="2"/>
                <w:sz w:val="24"/>
                <w:szCs w:val="20"/>
                <w:highlight w:val="none"/>
                <w:lang w:val="en-US" w:eastAsia="zh-CN" w:bidi="ar-SA"/>
              </w:rPr>
              <w:t>/</w:t>
            </w:r>
          </w:p>
        </w:tc>
        <w:tc>
          <w:tcPr>
            <w:tcW w:w="1695" w:type="dxa"/>
            <w:noWrap w:val="0"/>
            <w:vAlign w:val="center"/>
          </w:tcPr>
          <w:p>
            <w:pPr>
              <w:pStyle w:val="59"/>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kern w:val="2"/>
                <w:sz w:val="24"/>
                <w:szCs w:val="20"/>
                <w:highlight w:val="none"/>
                <w:lang w:val="en-US" w:eastAsia="zh-CN" w:bidi="ar-SA"/>
              </w:rPr>
            </w:pPr>
            <w:r>
              <w:rPr>
                <w:rFonts w:hint="eastAsia" w:cs="Times New Roman"/>
                <w:color w:val="auto"/>
                <w:kern w:val="2"/>
                <w:sz w:val="24"/>
                <w:szCs w:val="20"/>
                <w:highlight w:val="none"/>
                <w:lang w:val="en-US" w:eastAsia="zh-CN" w:bidi="ar-SA"/>
              </w:rPr>
              <w:t>/</w:t>
            </w:r>
          </w:p>
        </w:tc>
        <w:tc>
          <w:tcPr>
            <w:tcW w:w="2259" w:type="dxa"/>
            <w:noWrap w:val="0"/>
            <w:vAlign w:val="center"/>
          </w:tcPr>
          <w:p>
            <w:pPr>
              <w:pStyle w:val="59"/>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kern w:val="2"/>
                <w:sz w:val="24"/>
                <w:szCs w:val="20"/>
                <w:highlight w:val="none"/>
                <w:lang w:val="en-US" w:eastAsia="zh-CN" w:bidi="ar-SA"/>
              </w:rPr>
            </w:pPr>
            <w:r>
              <w:rPr>
                <w:rFonts w:hint="default" w:ascii="Times New Roman" w:hAnsi="Times New Roman" w:eastAsia="宋体" w:cs="Times New Roman"/>
                <w:color w:val="auto"/>
                <w:kern w:val="2"/>
                <w:sz w:val="24"/>
                <w:szCs w:val="20"/>
                <w:highlight w:val="none"/>
                <w:lang w:val="en-US" w:eastAsia="zh-CN" w:bidi="ar-S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3" w:type="dxa"/>
            <w:noWrap w:val="0"/>
            <w:vAlign w:val="center"/>
          </w:tcPr>
          <w:p>
            <w:pPr>
              <w:pStyle w:val="59"/>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kern w:val="2"/>
                <w:sz w:val="24"/>
                <w:szCs w:val="20"/>
                <w:highlight w:val="none"/>
                <w:lang w:val="en-US" w:eastAsia="zh-CN" w:bidi="ar-SA"/>
              </w:rPr>
            </w:pPr>
            <w:r>
              <w:rPr>
                <w:rFonts w:hint="default" w:ascii="Times New Roman" w:hAnsi="Times New Roman" w:eastAsia="宋体" w:cs="Times New Roman"/>
                <w:color w:val="auto"/>
                <w:kern w:val="2"/>
                <w:sz w:val="24"/>
                <w:szCs w:val="20"/>
                <w:highlight w:val="none"/>
                <w:lang w:val="en-US" w:eastAsia="zh-CN" w:bidi="ar-SA"/>
              </w:rPr>
              <w:t>固体废物</w:t>
            </w:r>
          </w:p>
        </w:tc>
        <w:tc>
          <w:tcPr>
            <w:tcW w:w="7766" w:type="dxa"/>
            <w:gridSpan w:val="4"/>
            <w:noWrap w:val="0"/>
            <w:vAlign w:val="center"/>
          </w:tcPr>
          <w:p>
            <w:pPr>
              <w:pStyle w:val="59"/>
              <w:keepNext w:val="0"/>
              <w:keepLines w:val="0"/>
              <w:widowControl/>
              <w:numPr>
                <w:ilvl w:val="0"/>
                <w:numId w:val="0"/>
              </w:numPr>
              <w:suppressLineNumbers w:val="0"/>
              <w:spacing w:before="0" w:beforeAutospacing="0" w:after="0" w:afterAutospacing="0"/>
              <w:ind w:left="0" w:right="0" w:rightChars="0"/>
              <w:jc w:val="center"/>
              <w:rPr>
                <w:rFonts w:hint="eastAsia" w:ascii="Times New Roman" w:hAnsi="Times New Roman" w:cs="Times New Roman"/>
                <w:color w:val="auto"/>
                <w:szCs w:val="20"/>
                <w:highlight w:val="none"/>
                <w:lang w:val="en-US" w:eastAsia="zh-CN"/>
              </w:rPr>
            </w:pPr>
            <w:r>
              <w:rPr>
                <w:rFonts w:hint="eastAsia" w:ascii="Times New Roman" w:hAnsi="Times New Roman" w:cs="Times New Roman"/>
                <w:color w:val="auto"/>
                <w:szCs w:val="20"/>
                <w:highlight w:val="none"/>
                <w:lang w:val="en-US" w:eastAsia="zh-CN"/>
              </w:rPr>
              <w:t>生活垃圾</w:t>
            </w:r>
            <w:r>
              <w:rPr>
                <w:rFonts w:hint="eastAsia" w:cs="Times New Roman"/>
                <w:color w:val="auto"/>
                <w:szCs w:val="20"/>
                <w:highlight w:val="none"/>
                <w:lang w:val="en-US" w:eastAsia="zh-CN"/>
              </w:rPr>
              <w:t>及废包装袋</w:t>
            </w:r>
            <w:r>
              <w:rPr>
                <w:rFonts w:hint="eastAsia" w:ascii="Times New Roman" w:hAnsi="Times New Roman" w:cs="Times New Roman"/>
                <w:color w:val="auto"/>
                <w:szCs w:val="20"/>
                <w:highlight w:val="none"/>
                <w:lang w:val="en-US" w:eastAsia="zh-CN"/>
              </w:rPr>
              <w:t>由垃圾桶收集后，交由环卫部门处理。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3" w:type="dxa"/>
            <w:noWrap w:val="0"/>
            <w:vAlign w:val="center"/>
          </w:tcPr>
          <w:p>
            <w:pPr>
              <w:pStyle w:val="59"/>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kern w:val="2"/>
                <w:sz w:val="24"/>
                <w:szCs w:val="20"/>
                <w:highlight w:val="none"/>
                <w:lang w:val="en-US" w:eastAsia="zh-CN" w:bidi="ar-SA"/>
              </w:rPr>
            </w:pPr>
            <w:r>
              <w:rPr>
                <w:rFonts w:hint="default" w:ascii="Times New Roman" w:hAnsi="Times New Roman" w:eastAsia="宋体" w:cs="Times New Roman"/>
                <w:color w:val="auto"/>
                <w:kern w:val="2"/>
                <w:sz w:val="24"/>
                <w:szCs w:val="20"/>
                <w:highlight w:val="none"/>
                <w:lang w:val="en-US" w:eastAsia="zh-CN" w:bidi="ar-SA"/>
              </w:rPr>
              <w:t>土壤及地下水</w:t>
            </w:r>
          </w:p>
          <w:p>
            <w:pPr>
              <w:pStyle w:val="59"/>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kern w:val="2"/>
                <w:sz w:val="24"/>
                <w:szCs w:val="20"/>
                <w:highlight w:val="none"/>
                <w:lang w:val="en-US" w:eastAsia="zh-CN" w:bidi="ar-SA"/>
              </w:rPr>
            </w:pPr>
            <w:r>
              <w:rPr>
                <w:rFonts w:hint="default" w:ascii="Times New Roman" w:hAnsi="Times New Roman" w:eastAsia="宋体" w:cs="Times New Roman"/>
                <w:color w:val="auto"/>
                <w:kern w:val="2"/>
                <w:sz w:val="24"/>
                <w:szCs w:val="20"/>
                <w:highlight w:val="none"/>
                <w:lang w:val="en-US" w:eastAsia="zh-CN" w:bidi="ar-SA"/>
              </w:rPr>
              <w:t>污染防治措施</w:t>
            </w:r>
          </w:p>
        </w:tc>
        <w:tc>
          <w:tcPr>
            <w:tcW w:w="7766" w:type="dxa"/>
            <w:gridSpan w:val="4"/>
            <w:noWrap w:val="0"/>
            <w:vAlign w:val="center"/>
          </w:tcPr>
          <w:p>
            <w:pPr>
              <w:pStyle w:val="59"/>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kern w:val="2"/>
                <w:sz w:val="24"/>
                <w:szCs w:val="20"/>
                <w:highlight w:val="none"/>
                <w:lang w:val="en-US" w:eastAsia="zh-CN" w:bidi="ar-SA"/>
              </w:rPr>
            </w:pPr>
            <w:r>
              <w:rPr>
                <w:rFonts w:hint="eastAsia" w:ascii="Times New Roman" w:hAnsi="Times New Roman" w:eastAsia="宋体" w:cs="Times New Roman"/>
                <w:color w:val="auto"/>
                <w:kern w:val="2"/>
                <w:sz w:val="24"/>
                <w:szCs w:val="20"/>
                <w:highlight w:val="none"/>
                <w:lang w:val="en-US" w:eastAsia="zh-CN" w:bidi="ar-SA"/>
              </w:rPr>
              <w:t>仓库采用地面硬化处理措施，养殖区蚓床铺设防渗膜进行隔离防渗。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3" w:type="dxa"/>
            <w:noWrap w:val="0"/>
            <w:vAlign w:val="center"/>
          </w:tcPr>
          <w:p>
            <w:pPr>
              <w:pStyle w:val="59"/>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kern w:val="2"/>
                <w:sz w:val="24"/>
                <w:szCs w:val="20"/>
                <w:highlight w:val="none"/>
                <w:lang w:val="en-US" w:eastAsia="zh-CN" w:bidi="ar-SA"/>
              </w:rPr>
            </w:pPr>
            <w:r>
              <w:rPr>
                <w:rFonts w:hint="default" w:ascii="Times New Roman" w:hAnsi="Times New Roman" w:eastAsia="宋体" w:cs="Times New Roman"/>
                <w:color w:val="auto"/>
                <w:kern w:val="2"/>
                <w:sz w:val="24"/>
                <w:szCs w:val="20"/>
                <w:highlight w:val="none"/>
                <w:lang w:val="en-US" w:eastAsia="zh-CN" w:bidi="ar-SA"/>
              </w:rPr>
              <w:t>生态保护措施</w:t>
            </w:r>
          </w:p>
        </w:tc>
        <w:tc>
          <w:tcPr>
            <w:tcW w:w="7766" w:type="dxa"/>
            <w:gridSpan w:val="4"/>
            <w:noWrap w:val="0"/>
            <w:vAlign w:val="center"/>
          </w:tcPr>
          <w:p>
            <w:pPr>
              <w:pStyle w:val="59"/>
              <w:keepNext w:val="0"/>
              <w:keepLines w:val="0"/>
              <w:widowControl/>
              <w:suppressLineNumbers w:val="0"/>
              <w:spacing w:before="0" w:beforeAutospacing="0" w:after="0" w:afterAutospacing="0"/>
              <w:ind w:left="0" w:right="0"/>
              <w:rPr>
                <w:rFonts w:hint="eastAsia" w:ascii="Times New Roman" w:hAnsi="Times New Roman" w:eastAsia="宋体" w:cs="Times New Roman"/>
                <w:color w:val="auto"/>
                <w:kern w:val="2"/>
                <w:sz w:val="24"/>
                <w:szCs w:val="20"/>
                <w:highlight w:val="none"/>
                <w:lang w:val="en-US" w:eastAsia="zh-CN" w:bidi="ar-SA"/>
              </w:rPr>
            </w:pPr>
            <w:r>
              <w:rPr>
                <w:rFonts w:hint="eastAsia" w:ascii="Times New Roman" w:hAnsi="Times New Roman" w:eastAsia="宋体" w:cs="Times New Roman"/>
                <w:color w:val="auto"/>
                <w:kern w:val="2"/>
                <w:sz w:val="24"/>
                <w:szCs w:val="20"/>
                <w:highlight w:val="none"/>
                <w:lang w:val="en-US" w:eastAsia="zh-CN" w:bidi="ar-SA"/>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83" w:type="dxa"/>
            <w:noWrap w:val="0"/>
            <w:vAlign w:val="center"/>
          </w:tcPr>
          <w:p>
            <w:pPr>
              <w:pStyle w:val="59"/>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kern w:val="2"/>
                <w:sz w:val="24"/>
                <w:szCs w:val="20"/>
                <w:highlight w:val="none"/>
                <w:lang w:val="en-US" w:eastAsia="zh-CN" w:bidi="ar-SA"/>
              </w:rPr>
            </w:pPr>
            <w:r>
              <w:rPr>
                <w:rFonts w:hint="default" w:ascii="Times New Roman" w:hAnsi="Times New Roman" w:eastAsia="宋体" w:cs="Times New Roman"/>
                <w:color w:val="auto"/>
                <w:kern w:val="2"/>
                <w:sz w:val="24"/>
                <w:szCs w:val="20"/>
                <w:highlight w:val="none"/>
                <w:lang w:val="en-US" w:eastAsia="zh-CN" w:bidi="ar-SA"/>
              </w:rPr>
              <w:t>环境风险</w:t>
            </w:r>
          </w:p>
          <w:p>
            <w:pPr>
              <w:pStyle w:val="59"/>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kern w:val="2"/>
                <w:sz w:val="24"/>
                <w:szCs w:val="20"/>
                <w:highlight w:val="none"/>
                <w:lang w:val="en-US" w:eastAsia="zh-CN" w:bidi="ar-SA"/>
              </w:rPr>
            </w:pPr>
            <w:r>
              <w:rPr>
                <w:rFonts w:hint="default" w:ascii="Times New Roman" w:hAnsi="Times New Roman" w:eastAsia="宋体" w:cs="Times New Roman"/>
                <w:color w:val="auto"/>
                <w:kern w:val="2"/>
                <w:sz w:val="24"/>
                <w:szCs w:val="20"/>
                <w:highlight w:val="none"/>
                <w:lang w:val="en-US" w:eastAsia="zh-CN" w:bidi="ar-SA"/>
              </w:rPr>
              <w:t>防范措施</w:t>
            </w:r>
          </w:p>
        </w:tc>
        <w:tc>
          <w:tcPr>
            <w:tcW w:w="7766" w:type="dxa"/>
            <w:gridSpan w:val="4"/>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
                <w:bCs/>
                <w:color w:val="000000"/>
                <w:kern w:val="0"/>
                <w:sz w:val="24"/>
                <w:szCs w:val="24"/>
                <w:highlight w:val="none"/>
                <w:lang w:val="en-US" w:eastAsia="zh-CN" w:bidi="ar"/>
              </w:rPr>
            </w:pPr>
            <w:r>
              <w:rPr>
                <w:rFonts w:hint="default" w:ascii="Times New Roman" w:hAnsi="Times New Roman" w:eastAsia="宋体" w:cs="Times New Roman"/>
                <w:color w:val="000000"/>
                <w:kern w:val="0"/>
                <w:sz w:val="21"/>
                <w:szCs w:val="21"/>
                <w:highlight w:val="none"/>
                <w:lang w:val="en-US" w:eastAsia="zh-CN" w:bidi="ar"/>
              </w:rPr>
              <w:t>①</w:t>
            </w:r>
            <w:r>
              <w:rPr>
                <w:rFonts w:hint="default" w:ascii="Times New Roman" w:hAnsi="Times New Roman" w:eastAsia="宋体" w:cs="Times New Roman"/>
                <w:b/>
                <w:bCs/>
                <w:color w:val="000000"/>
                <w:kern w:val="0"/>
                <w:sz w:val="24"/>
                <w:szCs w:val="24"/>
                <w:highlight w:val="none"/>
                <w:lang w:val="en-US" w:eastAsia="zh-CN" w:bidi="ar"/>
              </w:rPr>
              <w:t xml:space="preserve">火灾风险防范措施 </w:t>
            </w:r>
          </w:p>
          <w:p>
            <w:pPr>
              <w:keepNext w:val="0"/>
              <w:keepLines w:val="0"/>
              <w:widowControl/>
              <w:suppressLineNumbers w:val="0"/>
              <w:spacing w:before="0" w:beforeAutospacing="0" w:after="0" w:afterAutospacing="0"/>
              <w:ind w:left="0" w:right="0"/>
              <w:jc w:val="left"/>
              <w:rPr>
                <w:rFonts w:hint="default" w:ascii="Times New Roman" w:hAnsi="Times New Roman" w:cs="Times New Roman"/>
                <w:szCs w:val="20"/>
                <w:highlight w:val="none"/>
              </w:rPr>
            </w:pPr>
            <w:r>
              <w:rPr>
                <w:rFonts w:hint="default" w:ascii="Times New Roman" w:hAnsi="Times New Roman" w:eastAsia="宋体" w:cs="Times New Roman"/>
                <w:color w:val="000000"/>
                <w:kern w:val="0"/>
                <w:sz w:val="24"/>
                <w:szCs w:val="24"/>
                <w:highlight w:val="none"/>
                <w:lang w:val="en-US" w:eastAsia="zh-CN" w:bidi="ar"/>
              </w:rPr>
              <w:t xml:space="preserve">为了预防火灾，项目除需按照各种规范要求安装消防设施外，还应当采取以下有效的防范措施： </w:t>
            </w:r>
          </w:p>
          <w:p>
            <w:pPr>
              <w:keepNext w:val="0"/>
              <w:keepLines w:val="0"/>
              <w:widowControl/>
              <w:suppressLineNumbers w:val="0"/>
              <w:spacing w:before="0" w:beforeAutospacing="0" w:after="0" w:afterAutospacing="0"/>
              <w:ind w:left="0" w:right="0"/>
              <w:jc w:val="left"/>
              <w:rPr>
                <w:rFonts w:hint="default" w:ascii="Times New Roman" w:hAnsi="Times New Roman" w:cs="Times New Roman"/>
                <w:szCs w:val="20"/>
                <w:highlight w:val="none"/>
              </w:rPr>
            </w:pPr>
            <w:r>
              <w:rPr>
                <w:rFonts w:hint="default" w:ascii="Times New Roman" w:hAnsi="Times New Roman" w:eastAsia="宋体" w:cs="Times New Roman"/>
                <w:color w:val="000000"/>
                <w:kern w:val="0"/>
                <w:sz w:val="24"/>
                <w:szCs w:val="24"/>
                <w:highlight w:val="none"/>
                <w:lang w:val="en-US" w:eastAsia="zh-CN" w:bidi="ar"/>
              </w:rPr>
              <w:t xml:space="preserve">A.加强对建筑电气的漏电保护，在技术上可在建筑物电源进线处设计安装带漏电保护功能的熔断器。 </w:t>
            </w:r>
          </w:p>
          <w:p>
            <w:pPr>
              <w:keepNext w:val="0"/>
              <w:keepLines w:val="0"/>
              <w:widowControl/>
              <w:suppressLineNumbers w:val="0"/>
              <w:spacing w:before="0" w:beforeAutospacing="0" w:after="0" w:afterAutospacing="0"/>
              <w:ind w:left="0" w:right="0"/>
              <w:jc w:val="left"/>
              <w:rPr>
                <w:rFonts w:hint="default" w:ascii="Times New Roman" w:hAnsi="Times New Roman" w:cs="Times New Roman"/>
                <w:szCs w:val="20"/>
                <w:highlight w:val="none"/>
              </w:rPr>
            </w:pPr>
            <w:r>
              <w:rPr>
                <w:rFonts w:hint="eastAsia" w:ascii="Times New Roman" w:hAnsi="Times New Roman" w:eastAsia="宋体" w:cs="Times New Roman"/>
                <w:color w:val="000000"/>
                <w:kern w:val="0"/>
                <w:sz w:val="24"/>
                <w:szCs w:val="24"/>
                <w:highlight w:val="none"/>
                <w:lang w:val="en-US" w:eastAsia="zh-CN" w:bidi="ar"/>
              </w:rPr>
              <w:t>B</w:t>
            </w:r>
            <w:r>
              <w:rPr>
                <w:rFonts w:hint="default" w:ascii="Times New Roman" w:hAnsi="Times New Roman" w:eastAsia="宋体" w:cs="Times New Roman"/>
                <w:color w:val="000000"/>
                <w:kern w:val="0"/>
                <w:sz w:val="24"/>
                <w:szCs w:val="24"/>
                <w:highlight w:val="none"/>
                <w:lang w:val="en-US" w:eastAsia="zh-CN" w:bidi="ar"/>
              </w:rPr>
              <w:t xml:space="preserve">.加强用电、用气管理，对使用时间长的电器设备、炊具设备，要及时更换或维修。 </w:t>
            </w:r>
          </w:p>
          <w:p>
            <w:pPr>
              <w:keepNext w:val="0"/>
              <w:keepLines w:val="0"/>
              <w:widowControl/>
              <w:suppressLineNumbers w:val="0"/>
              <w:spacing w:before="0" w:beforeAutospacing="0" w:after="0" w:afterAutospacing="0"/>
              <w:ind w:left="0" w:right="0"/>
              <w:jc w:val="left"/>
              <w:rPr>
                <w:rFonts w:hint="default" w:ascii="Times New Roman" w:hAnsi="Times New Roman" w:cs="Times New Roman"/>
                <w:szCs w:val="20"/>
                <w:highlight w:val="none"/>
              </w:rPr>
            </w:pPr>
            <w:r>
              <w:rPr>
                <w:rFonts w:hint="eastAsia" w:ascii="Times New Roman" w:hAnsi="Times New Roman" w:eastAsia="宋体" w:cs="Times New Roman"/>
                <w:color w:val="000000"/>
                <w:kern w:val="0"/>
                <w:sz w:val="24"/>
                <w:szCs w:val="24"/>
                <w:highlight w:val="none"/>
                <w:lang w:val="en-US" w:eastAsia="zh-CN" w:bidi="ar"/>
              </w:rPr>
              <w:t>C</w:t>
            </w:r>
            <w:r>
              <w:rPr>
                <w:rFonts w:hint="default" w:ascii="Times New Roman" w:hAnsi="Times New Roman" w:eastAsia="宋体" w:cs="Times New Roman"/>
                <w:color w:val="000000"/>
                <w:kern w:val="0"/>
                <w:sz w:val="24"/>
                <w:szCs w:val="24"/>
                <w:highlight w:val="none"/>
                <w:lang w:val="en-US" w:eastAsia="zh-CN" w:bidi="ar"/>
              </w:rPr>
              <w:t xml:space="preserve">.定期对电气线路进行检测，发现隐患及时消除。 </w:t>
            </w:r>
          </w:p>
          <w:p>
            <w:pPr>
              <w:keepNext w:val="0"/>
              <w:keepLines w:val="0"/>
              <w:widowControl/>
              <w:suppressLineNumbers w:val="0"/>
              <w:spacing w:before="0" w:beforeAutospacing="0" w:after="0" w:afterAutospacing="0"/>
              <w:ind w:left="0" w:right="0"/>
              <w:jc w:val="left"/>
              <w:rPr>
                <w:rFonts w:hint="default" w:ascii="Times New Roman" w:hAnsi="Times New Roman" w:cs="Times New Roman"/>
                <w:szCs w:val="20"/>
                <w:highlight w:val="none"/>
              </w:rPr>
            </w:pPr>
            <w:r>
              <w:rPr>
                <w:rFonts w:hint="eastAsia" w:ascii="Times New Roman" w:hAnsi="Times New Roman" w:eastAsia="宋体" w:cs="Times New Roman"/>
                <w:color w:val="000000"/>
                <w:kern w:val="0"/>
                <w:sz w:val="24"/>
                <w:szCs w:val="24"/>
                <w:highlight w:val="none"/>
                <w:lang w:val="en-US" w:eastAsia="zh-CN" w:bidi="ar"/>
              </w:rPr>
              <w:t>D</w:t>
            </w:r>
            <w:r>
              <w:rPr>
                <w:rFonts w:hint="default" w:ascii="Times New Roman" w:hAnsi="Times New Roman" w:eastAsia="宋体" w:cs="Times New Roman"/>
                <w:color w:val="000000"/>
                <w:kern w:val="0"/>
                <w:sz w:val="24"/>
                <w:szCs w:val="24"/>
                <w:highlight w:val="none"/>
                <w:lang w:val="en-US" w:eastAsia="zh-CN" w:bidi="ar"/>
              </w:rPr>
              <w:t xml:space="preserve">.加强宣传教育，加强工作人员防火教育，设置防火通道示意图。 </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4"/>
                <w:szCs w:val="24"/>
                <w:highlight w:val="none"/>
                <w:lang w:val="en-US" w:eastAsia="zh-CN" w:bidi="ar"/>
              </w:rPr>
            </w:pPr>
            <w:r>
              <w:rPr>
                <w:rFonts w:hint="eastAsia" w:ascii="Times New Roman" w:hAnsi="Times New Roman" w:eastAsia="宋体" w:cs="Times New Roman"/>
                <w:color w:val="000000"/>
                <w:kern w:val="0"/>
                <w:sz w:val="24"/>
                <w:szCs w:val="24"/>
                <w:highlight w:val="none"/>
                <w:lang w:val="en-US" w:eastAsia="zh-CN" w:bidi="ar"/>
              </w:rPr>
              <w:t>E</w:t>
            </w:r>
            <w:r>
              <w:rPr>
                <w:rFonts w:hint="default" w:ascii="Times New Roman" w:hAnsi="Times New Roman" w:eastAsia="宋体" w:cs="Times New Roman"/>
                <w:color w:val="000000"/>
                <w:kern w:val="0"/>
                <w:sz w:val="24"/>
                <w:szCs w:val="24"/>
                <w:highlight w:val="none"/>
                <w:lang w:val="en-US" w:eastAsia="zh-CN" w:bidi="ar"/>
              </w:rPr>
              <w:t>.完善设施加强保养维护。在消防设计、布局方面要防患于未然，严格按照消防法的规定，消防栓、消防水管、消防水源等不可或缺并加强管理，做到出现火险</w:t>
            </w:r>
            <w:r>
              <w:rPr>
                <w:rFonts w:hint="eastAsia" w:ascii="Times New Roman" w:hAnsi="Times New Roman" w:eastAsia="宋体" w:cs="Times New Roman"/>
                <w:color w:val="000000"/>
                <w:kern w:val="0"/>
                <w:sz w:val="24"/>
                <w:szCs w:val="24"/>
                <w:highlight w:val="none"/>
                <w:lang w:val="en-US" w:eastAsia="zh-CN" w:bidi="ar"/>
              </w:rPr>
              <w:t>及时</w:t>
            </w:r>
            <w:r>
              <w:rPr>
                <w:rFonts w:hint="default" w:ascii="Times New Roman" w:hAnsi="Times New Roman" w:eastAsia="宋体" w:cs="Times New Roman"/>
                <w:color w:val="000000"/>
                <w:kern w:val="0"/>
                <w:sz w:val="24"/>
                <w:szCs w:val="24"/>
                <w:highlight w:val="none"/>
                <w:lang w:val="en-US" w:eastAsia="zh-CN" w:bidi="ar"/>
              </w:rPr>
              <w:t>自救，避免灾难发生。</w:t>
            </w:r>
          </w:p>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b/>
                <w:bCs/>
                <w:color w:val="000000"/>
                <w:kern w:val="0"/>
                <w:sz w:val="24"/>
                <w:szCs w:val="24"/>
                <w:highlight w:val="none"/>
                <w:u w:val="single"/>
                <w:lang w:val="en-US" w:eastAsia="zh-CN" w:bidi="ar"/>
              </w:rPr>
            </w:pPr>
            <w:r>
              <w:rPr>
                <w:rFonts w:hint="eastAsia" w:ascii="Times New Roman" w:hAnsi="Times New Roman" w:eastAsia="宋体" w:cs="Times New Roman"/>
                <w:b/>
                <w:bCs/>
                <w:color w:val="000000"/>
                <w:kern w:val="0"/>
                <w:sz w:val="24"/>
                <w:szCs w:val="24"/>
                <w:highlight w:val="none"/>
                <w:u w:val="single"/>
                <w:lang w:val="en-US" w:eastAsia="zh-CN" w:bidi="ar"/>
              </w:rPr>
              <w:t>②渗滤液泄漏防范措施</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4"/>
                <w:szCs w:val="20"/>
                <w:highlight w:val="none"/>
                <w:lang w:val="en-US" w:eastAsia="zh-CN" w:bidi="ar-SA"/>
              </w:rPr>
            </w:pPr>
            <w:r>
              <w:rPr>
                <w:rFonts w:hint="default" w:ascii="Times New Roman" w:hAnsi="Times New Roman" w:eastAsia="宋体" w:cs="Times New Roman"/>
                <w:color w:val="000000"/>
                <w:kern w:val="0"/>
                <w:sz w:val="24"/>
                <w:szCs w:val="24"/>
                <w:highlight w:val="none"/>
                <w:u w:val="single"/>
                <w:lang w:val="en-US" w:eastAsia="zh-CN" w:bidi="ar"/>
              </w:rPr>
              <w:t xml:space="preserve"> </w:t>
            </w:r>
            <w:r>
              <w:rPr>
                <w:rFonts w:hint="eastAsia" w:ascii="Times New Roman" w:hAnsi="Times New Roman" w:eastAsia="宋体" w:cs="Times New Roman"/>
                <w:color w:val="000000"/>
                <w:kern w:val="0"/>
                <w:sz w:val="24"/>
                <w:szCs w:val="24"/>
                <w:highlight w:val="none"/>
                <w:u w:val="single"/>
                <w:lang w:val="en-US" w:eastAsia="zh-CN" w:bidi="ar"/>
              </w:rPr>
              <w:t>定期监测土壤和地下水，若土壤、地下水水质发生异常，危及土方和地下水安全时，应及时通知有关管理部门和当地居民做好应急防范工作，立即查找渗漏点进行修补。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29" w:hRule="atLeast"/>
          <w:jc w:val="center"/>
        </w:trPr>
        <w:tc>
          <w:tcPr>
            <w:tcW w:w="1683" w:type="dxa"/>
            <w:noWrap w:val="0"/>
            <w:vAlign w:val="center"/>
          </w:tcPr>
          <w:p>
            <w:pPr>
              <w:pStyle w:val="59"/>
              <w:keepNext w:val="0"/>
              <w:keepLines w:val="0"/>
              <w:widowControl/>
              <w:suppressLineNumbers w:val="0"/>
              <w:spacing w:before="0" w:beforeAutospacing="0" w:after="0" w:afterAutospacing="0"/>
              <w:ind w:left="0" w:right="0"/>
              <w:rPr>
                <w:rFonts w:hint="default" w:ascii="Times New Roman" w:hAnsi="Times New Roman" w:cs="Times New Roman"/>
                <w:color w:val="auto"/>
                <w:szCs w:val="20"/>
                <w:highlight w:val="none"/>
              </w:rPr>
            </w:pPr>
            <w:r>
              <w:rPr>
                <w:rFonts w:hint="default" w:ascii="Times New Roman" w:hAnsi="Times New Roman" w:cs="Times New Roman"/>
                <w:color w:val="auto"/>
                <w:szCs w:val="20"/>
                <w:highlight w:val="none"/>
              </w:rPr>
              <w:t>其他环境</w:t>
            </w:r>
          </w:p>
          <w:p>
            <w:pPr>
              <w:pStyle w:val="59"/>
              <w:keepNext w:val="0"/>
              <w:keepLines w:val="0"/>
              <w:widowControl/>
              <w:suppressLineNumbers w:val="0"/>
              <w:spacing w:before="0" w:beforeAutospacing="0" w:after="0" w:afterAutospacing="0"/>
              <w:ind w:left="0" w:right="0"/>
              <w:rPr>
                <w:rFonts w:hint="default" w:ascii="Times New Roman" w:hAnsi="Times New Roman" w:cs="Times New Roman"/>
                <w:color w:val="auto"/>
                <w:szCs w:val="20"/>
                <w:highlight w:val="none"/>
              </w:rPr>
            </w:pPr>
            <w:r>
              <w:rPr>
                <w:rFonts w:hint="default" w:ascii="Times New Roman" w:hAnsi="Times New Roman" w:cs="Times New Roman"/>
                <w:color w:val="auto"/>
                <w:szCs w:val="20"/>
                <w:highlight w:val="none"/>
              </w:rPr>
              <w:t>管理要求</w:t>
            </w:r>
          </w:p>
        </w:tc>
        <w:tc>
          <w:tcPr>
            <w:tcW w:w="7766" w:type="dxa"/>
            <w:gridSpan w:val="4"/>
            <w:noWrap w:val="0"/>
            <w:vAlign w:val="center"/>
          </w:tcPr>
          <w:p>
            <w:pPr>
              <w:pStyle w:val="59"/>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2"/>
                <w:sz w:val="24"/>
                <w:szCs w:val="20"/>
                <w:highlight w:val="none"/>
                <w:lang w:val="en-US" w:eastAsia="zh-CN" w:bidi="ar-SA"/>
              </w:rPr>
            </w:pPr>
            <w:r>
              <w:rPr>
                <w:rFonts w:hint="eastAsia" w:ascii="Times New Roman" w:hAnsi="Times New Roman" w:eastAsia="宋体" w:cs="Times New Roman"/>
                <w:color w:val="auto"/>
                <w:kern w:val="2"/>
                <w:sz w:val="24"/>
                <w:szCs w:val="20"/>
                <w:highlight w:val="none"/>
                <w:lang w:val="en-US" w:eastAsia="zh-CN" w:bidi="ar-SA"/>
              </w:rPr>
              <w:t xml:space="preserve">1、项目建设完成后及时开展环保验收工作。 </w:t>
            </w:r>
          </w:p>
          <w:p>
            <w:pPr>
              <w:pStyle w:val="59"/>
              <w:keepNext w:val="0"/>
              <w:keepLines w:val="0"/>
              <w:widowControl/>
              <w:suppressLineNumbers w:val="0"/>
              <w:spacing w:before="0" w:beforeAutospacing="0" w:after="0" w:afterAutospacing="0"/>
              <w:ind w:left="0" w:right="0"/>
              <w:jc w:val="left"/>
              <w:rPr>
                <w:rFonts w:hint="default" w:ascii="Times New Roman" w:hAnsi="Times New Roman" w:cs="Times New Roman"/>
                <w:color w:val="auto"/>
                <w:szCs w:val="20"/>
                <w:highlight w:val="none"/>
              </w:rPr>
            </w:pPr>
            <w:r>
              <w:rPr>
                <w:rFonts w:hint="eastAsia" w:ascii="Times New Roman" w:hAnsi="Times New Roman" w:eastAsia="宋体" w:cs="Times New Roman"/>
                <w:color w:val="auto"/>
                <w:kern w:val="2"/>
                <w:sz w:val="24"/>
                <w:szCs w:val="20"/>
                <w:highlight w:val="none"/>
                <w:lang w:val="en-US" w:eastAsia="zh-CN" w:bidi="ar-SA"/>
              </w:rPr>
              <w:t>2、按照《建设项目竣工环境保护验收暂行办法》中的要求，建设项目竣工后，建设单位应当依照国家有关法律法规、建设项目竣工环境保护验收技术规范、建设项目环境影响报告书（表）和审批决定等要求，编制建设项目竣工环境保护验收报告（表），并依法向社会公开。建设单位不具备编制验收监测（调查）报告能力的，可以委托有能力的技术机构编制。建设单位对受委托的技术机构编制的验收监测（调查）报告结论负责。</w:t>
            </w:r>
          </w:p>
        </w:tc>
      </w:tr>
    </w:tbl>
    <w:p>
      <w:pPr>
        <w:pStyle w:val="3"/>
        <w:rPr>
          <w:color w:val="auto"/>
          <w:szCs w:val="32"/>
          <w:highlight w:val="none"/>
        </w:rPr>
      </w:pPr>
      <w:bookmarkStart w:id="10" w:name="_Toc6017"/>
      <w:r>
        <w:rPr>
          <w:b w:val="0"/>
          <w:bCs/>
          <w:color w:val="auto"/>
          <w:szCs w:val="32"/>
          <w:highlight w:val="none"/>
        </w:rPr>
        <w:t>六、结论</w:t>
      </w:r>
      <w:bookmarkEnd w:id="10"/>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9514" w:type="dxa"/>
            <w:noWrap w:val="0"/>
            <w:vAlign w:val="top"/>
          </w:tcPr>
          <w:p>
            <w:pPr>
              <w:keepNext w:val="0"/>
              <w:keepLines w:val="0"/>
              <w:suppressLineNumbers w:val="0"/>
              <w:spacing w:before="0" w:beforeAutospacing="0" w:after="0" w:afterAutospacing="0"/>
              <w:ind w:left="0" w:right="0" w:firstLine="460"/>
              <w:jc w:val="both"/>
              <w:rPr>
                <w:rFonts w:hint="default" w:ascii="Times New Roman" w:hAnsi="Times New Roman" w:cs="Times New Roman"/>
                <w:color w:val="auto"/>
                <w:szCs w:val="20"/>
                <w:highlight w:val="none"/>
              </w:rPr>
            </w:pPr>
            <w:r>
              <w:rPr>
                <w:rFonts w:hint="eastAsia" w:ascii="Times New Roman" w:hAnsi="Times New Roman" w:cs="Times New Roman"/>
                <w:color w:val="auto"/>
                <w:szCs w:val="20"/>
                <w:highlight w:val="none"/>
                <w:lang w:eastAsia="zh-CN"/>
              </w:rPr>
              <w:t>湖南省</w:t>
            </w:r>
            <w:r>
              <w:rPr>
                <w:rFonts w:hint="eastAsia" w:ascii="Times New Roman" w:hAnsi="Times New Roman" w:cs="Times New Roman"/>
                <w:szCs w:val="20"/>
                <w:highlight w:val="none"/>
                <w:lang w:eastAsia="zh-CN"/>
              </w:rPr>
              <w:t>湘北城乡生态环保科技</w:t>
            </w:r>
            <w:r>
              <w:rPr>
                <w:rFonts w:hint="eastAsia" w:ascii="Times New Roman" w:hAnsi="Times New Roman" w:cs="Times New Roman"/>
                <w:color w:val="auto"/>
                <w:szCs w:val="20"/>
                <w:highlight w:val="none"/>
                <w:lang w:eastAsia="zh-CN"/>
              </w:rPr>
              <w:t>有限公司年产600吨渔用钓饵蚯蚓技改项目</w:t>
            </w:r>
            <w:r>
              <w:rPr>
                <w:rFonts w:hint="default" w:ascii="Times New Roman" w:hAnsi="Times New Roman" w:cs="Times New Roman"/>
                <w:color w:val="auto"/>
                <w:szCs w:val="20"/>
                <w:highlight w:val="none"/>
              </w:rPr>
              <w:t>符合国家产业政策以及相关规划，选址合理。建设单位应严格落实环境影响报告表提出的环保对策及措施，严格执行“三同时”制度，排放污染物能得到合理处置，工程对区域环境空气，水环境，声环境均不会产生明显的不利影响，对区域环境质量影响很小，风险防范措施得当，从环保角度考虑，该项目建设是可行的。</w:t>
            </w:r>
          </w:p>
          <w:p>
            <w:pPr>
              <w:keepNext w:val="0"/>
              <w:keepLines w:val="0"/>
              <w:suppressLineNumbers w:val="0"/>
              <w:spacing w:before="0" w:beforeAutospacing="0" w:after="0" w:afterAutospacing="0"/>
              <w:ind w:left="0" w:right="0" w:firstLine="460"/>
              <w:jc w:val="both"/>
              <w:rPr>
                <w:rFonts w:hint="default" w:ascii="Times New Roman" w:hAnsi="Times New Roman" w:cs="Times New Roman"/>
                <w:color w:val="FF0000"/>
                <w:szCs w:val="20"/>
                <w:highlight w:val="none"/>
              </w:rPr>
            </w:pPr>
          </w:p>
        </w:tc>
      </w:tr>
    </w:tbl>
    <w:p>
      <w:pPr>
        <w:ind w:firstLine="0" w:firstLineChars="0"/>
        <w:rPr>
          <w:color w:val="FF0000"/>
          <w:highlight w:val="none"/>
        </w:rPr>
        <w:sectPr>
          <w:footerReference r:id="rId13" w:type="default"/>
          <w:pgSz w:w="11906" w:h="16838"/>
          <w:pgMar w:top="1418" w:right="1134" w:bottom="1418" w:left="1474" w:header="851" w:footer="992" w:gutter="0"/>
          <w:pgBorders>
            <w:top w:val="none" w:sz="0" w:space="0"/>
            <w:left w:val="none" w:sz="0" w:space="0"/>
            <w:bottom w:val="none" w:sz="0" w:space="0"/>
            <w:right w:val="none" w:sz="0" w:space="0"/>
          </w:pgBorders>
          <w:cols w:space="720" w:num="1"/>
          <w:docGrid w:type="linesAndChars" w:linePitch="324" w:charSpace="-2001"/>
        </w:sectPr>
      </w:pPr>
    </w:p>
    <w:p>
      <w:pPr>
        <w:pStyle w:val="21"/>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620"/>
        <w:textAlignment w:val="auto"/>
        <w:outlineLvl w:val="0"/>
        <w:rPr>
          <w:rFonts w:ascii="Times New Roman" w:hAnsi="Times New Roman" w:eastAsia="黑体"/>
          <w:snapToGrid w:val="0"/>
          <w:color w:val="auto"/>
          <w:sz w:val="32"/>
          <w:szCs w:val="32"/>
          <w:highlight w:val="none"/>
        </w:rPr>
      </w:pPr>
      <w:bookmarkStart w:id="11" w:name="_Toc22449"/>
      <w:bookmarkStart w:id="12" w:name="_Toc27207"/>
      <w:r>
        <w:rPr>
          <w:rFonts w:ascii="Times New Roman" w:hAnsi="Times New Roman" w:eastAsia="黑体"/>
          <w:snapToGrid w:val="0"/>
          <w:color w:val="auto"/>
          <w:sz w:val="32"/>
          <w:szCs w:val="32"/>
          <w:highlight w:val="none"/>
        </w:rPr>
        <w:t>附表</w:t>
      </w:r>
      <w:bookmarkEnd w:id="11"/>
      <w:bookmarkEnd w:id="12"/>
    </w:p>
    <w:p>
      <w:pPr>
        <w:pStyle w:val="21"/>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740"/>
        <w:jc w:val="center"/>
        <w:textAlignment w:val="auto"/>
        <w:outlineLvl w:val="0"/>
        <w:rPr>
          <w:rFonts w:ascii="Times New Roman" w:hAnsi="Times New Roman" w:eastAsia="方正小标宋_GBK"/>
          <w:snapToGrid w:val="0"/>
          <w:color w:val="auto"/>
          <w:sz w:val="38"/>
          <w:szCs w:val="38"/>
          <w:highlight w:val="none"/>
        </w:rPr>
      </w:pPr>
      <w:bookmarkStart w:id="13" w:name="_Toc3416"/>
      <w:bookmarkStart w:id="14" w:name="_Toc23367"/>
      <w:r>
        <w:rPr>
          <w:rFonts w:ascii="Times New Roman" w:hAnsi="Times New Roman" w:eastAsia="方正小标宋_GBK"/>
          <w:snapToGrid w:val="0"/>
          <w:color w:val="auto"/>
          <w:sz w:val="38"/>
          <w:szCs w:val="38"/>
          <w:highlight w:val="none"/>
        </w:rPr>
        <w:t>建设项目污染物排放量汇总表</w:t>
      </w:r>
      <w:bookmarkEnd w:id="13"/>
      <w:bookmarkEnd w:id="14"/>
    </w:p>
    <w:tbl>
      <w:tblPr>
        <w:tblStyle w:val="25"/>
        <w:tblW w:w="1415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45"/>
        <w:gridCol w:w="1159"/>
        <w:gridCol w:w="1961"/>
        <w:gridCol w:w="1417"/>
        <w:gridCol w:w="1701"/>
        <w:gridCol w:w="1740"/>
        <w:gridCol w:w="1580"/>
        <w:gridCol w:w="1621"/>
        <w:gridCol w:w="15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445" w:type="dxa"/>
            <w:tcBorders>
              <w:tl2br w:val="single" w:color="auto" w:sz="4" w:space="0"/>
            </w:tcBorders>
            <w:noWrap w:val="0"/>
            <w:tcMar>
              <w:left w:w="28" w:type="dxa"/>
              <w:right w:w="28" w:type="dxa"/>
            </w:tcMar>
            <w:vAlign w:val="center"/>
          </w:tcPr>
          <w:p>
            <w:pPr>
              <w:pStyle w:val="42"/>
              <w:keepNext w:val="0"/>
              <w:keepLines w:val="0"/>
              <w:widowControl/>
              <w:suppressLineNumbers w:val="0"/>
              <w:spacing w:before="0" w:beforeAutospacing="0" w:after="0" w:afterAutospacing="0"/>
              <w:ind w:left="0" w:right="0" w:firstLine="945" w:firstLineChars="500"/>
              <w:jc w:val="center"/>
              <w:rPr>
                <w:rFonts w:hint="default" w:ascii="Times New Roman" w:hAnsi="Times New Roman" w:eastAsia="黑体" w:cs="Times New Roman"/>
                <w:snapToGrid w:val="0"/>
                <w:color w:val="auto"/>
                <w:spacing w:val="-6"/>
                <w:kern w:val="21"/>
                <w:szCs w:val="21"/>
                <w:highlight w:val="none"/>
              </w:rPr>
            </w:pPr>
            <w:r>
              <w:rPr>
                <w:rFonts w:hint="default" w:ascii="Times New Roman" w:hAnsi="Times New Roman" w:eastAsia="黑体" w:cs="Times New Roman"/>
                <w:snapToGrid w:val="0"/>
                <w:color w:val="auto"/>
                <w:spacing w:val="-6"/>
                <w:kern w:val="21"/>
                <w:szCs w:val="21"/>
                <w:highlight w:val="none"/>
              </w:rPr>
              <w:t>项目分类</w:t>
            </w:r>
          </w:p>
        </w:tc>
        <w:tc>
          <w:tcPr>
            <w:tcW w:w="1159" w:type="dxa"/>
            <w:noWrap w:val="0"/>
            <w:tcMar>
              <w:left w:w="28" w:type="dxa"/>
              <w:right w:w="28" w:type="dxa"/>
            </w:tcMar>
            <w:vAlign w:val="center"/>
          </w:tcPr>
          <w:p>
            <w:pPr>
              <w:pStyle w:val="42"/>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snapToGrid w:val="0"/>
                <w:color w:val="auto"/>
                <w:spacing w:val="-6"/>
                <w:kern w:val="21"/>
                <w:szCs w:val="21"/>
                <w:highlight w:val="none"/>
              </w:rPr>
            </w:pPr>
            <w:r>
              <w:rPr>
                <w:rFonts w:hint="default" w:ascii="Times New Roman" w:hAnsi="Times New Roman" w:eastAsia="黑体" w:cs="Times New Roman"/>
                <w:snapToGrid w:val="0"/>
                <w:color w:val="auto"/>
                <w:spacing w:val="-6"/>
                <w:kern w:val="21"/>
                <w:szCs w:val="21"/>
                <w:highlight w:val="none"/>
              </w:rPr>
              <w:t>污染物名称</w:t>
            </w:r>
          </w:p>
        </w:tc>
        <w:tc>
          <w:tcPr>
            <w:tcW w:w="1961" w:type="dxa"/>
            <w:noWrap w:val="0"/>
            <w:tcMar>
              <w:left w:w="28" w:type="dxa"/>
              <w:right w:w="28" w:type="dxa"/>
            </w:tcMar>
            <w:vAlign w:val="center"/>
          </w:tcPr>
          <w:p>
            <w:pPr>
              <w:pStyle w:val="42"/>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snapToGrid w:val="0"/>
                <w:color w:val="auto"/>
                <w:spacing w:val="-6"/>
                <w:kern w:val="21"/>
                <w:szCs w:val="21"/>
                <w:highlight w:val="none"/>
              </w:rPr>
            </w:pPr>
            <w:r>
              <w:rPr>
                <w:rFonts w:hint="default" w:ascii="Times New Roman" w:hAnsi="Times New Roman" w:eastAsia="黑体" w:cs="Times New Roman"/>
                <w:snapToGrid w:val="0"/>
                <w:color w:val="auto"/>
                <w:spacing w:val="-6"/>
                <w:kern w:val="21"/>
                <w:szCs w:val="21"/>
                <w:highlight w:val="none"/>
              </w:rPr>
              <w:t>现有工程</w:t>
            </w:r>
          </w:p>
          <w:p>
            <w:pPr>
              <w:pStyle w:val="42"/>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snapToGrid w:val="0"/>
                <w:color w:val="auto"/>
                <w:spacing w:val="-6"/>
                <w:kern w:val="21"/>
                <w:szCs w:val="21"/>
                <w:highlight w:val="none"/>
              </w:rPr>
            </w:pPr>
            <w:r>
              <w:rPr>
                <w:rFonts w:hint="default" w:ascii="Times New Roman" w:hAnsi="Times New Roman" w:eastAsia="黑体" w:cs="Times New Roman"/>
                <w:snapToGrid w:val="0"/>
                <w:color w:val="auto"/>
                <w:spacing w:val="-6"/>
                <w:kern w:val="21"/>
                <w:szCs w:val="21"/>
                <w:highlight w:val="none"/>
              </w:rPr>
              <w:t>排放量（固体废物产生量）</w:t>
            </w:r>
            <w:r>
              <w:rPr>
                <w:rFonts w:hint="default" w:ascii="Times New Roman" w:hAnsi="Times New Roman" w:eastAsia="黑体" w:cs="Times New Roman"/>
                <w:snapToGrid w:val="0"/>
                <w:color w:val="auto"/>
                <w:spacing w:val="-6"/>
                <w:kern w:val="21"/>
                <w:szCs w:val="21"/>
                <w:highlight w:val="none"/>
              </w:rPr>
              <w:fldChar w:fldCharType="begin"/>
            </w:r>
            <w:r>
              <w:rPr>
                <w:rFonts w:hint="default" w:ascii="Times New Roman" w:hAnsi="Times New Roman" w:eastAsia="黑体" w:cs="Times New Roman"/>
                <w:snapToGrid w:val="0"/>
                <w:color w:val="auto"/>
                <w:spacing w:val="-6"/>
                <w:kern w:val="21"/>
                <w:szCs w:val="21"/>
                <w:highlight w:val="none"/>
              </w:rPr>
              <w:instrText xml:space="preserve"> = 1 \* GB3 \* MERGEFORMAT </w:instrText>
            </w:r>
            <w:r>
              <w:rPr>
                <w:rFonts w:hint="default" w:ascii="Times New Roman" w:hAnsi="Times New Roman" w:eastAsia="黑体" w:cs="Times New Roman"/>
                <w:snapToGrid w:val="0"/>
                <w:color w:val="auto"/>
                <w:spacing w:val="-6"/>
                <w:kern w:val="21"/>
                <w:szCs w:val="21"/>
                <w:highlight w:val="none"/>
              </w:rPr>
              <w:fldChar w:fldCharType="separate"/>
            </w:r>
            <w:r>
              <w:rPr>
                <w:rFonts w:hint="default" w:ascii="Times New Roman" w:hAnsi="Times New Roman" w:eastAsia="黑体" w:cs="Times New Roman"/>
                <w:color w:val="auto"/>
                <w:kern w:val="2"/>
                <w:szCs w:val="21"/>
                <w:highlight w:val="none"/>
              </w:rPr>
              <w:t>①</w:t>
            </w:r>
            <w:r>
              <w:rPr>
                <w:rFonts w:hint="default" w:ascii="Times New Roman" w:hAnsi="Times New Roman" w:eastAsia="黑体" w:cs="Times New Roman"/>
                <w:snapToGrid w:val="0"/>
                <w:color w:val="auto"/>
                <w:spacing w:val="-6"/>
                <w:kern w:val="21"/>
                <w:szCs w:val="21"/>
                <w:highlight w:val="none"/>
              </w:rPr>
              <w:fldChar w:fldCharType="end"/>
            </w:r>
          </w:p>
        </w:tc>
        <w:tc>
          <w:tcPr>
            <w:tcW w:w="1417" w:type="dxa"/>
            <w:noWrap w:val="0"/>
            <w:tcMar>
              <w:left w:w="28" w:type="dxa"/>
              <w:right w:w="28" w:type="dxa"/>
            </w:tcMar>
            <w:vAlign w:val="center"/>
          </w:tcPr>
          <w:p>
            <w:pPr>
              <w:pStyle w:val="42"/>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snapToGrid w:val="0"/>
                <w:color w:val="auto"/>
                <w:spacing w:val="-6"/>
                <w:kern w:val="21"/>
                <w:szCs w:val="21"/>
                <w:highlight w:val="none"/>
              </w:rPr>
            </w:pPr>
            <w:r>
              <w:rPr>
                <w:rFonts w:hint="default" w:ascii="Times New Roman" w:hAnsi="Times New Roman" w:eastAsia="黑体" w:cs="Times New Roman"/>
                <w:snapToGrid w:val="0"/>
                <w:color w:val="auto"/>
                <w:spacing w:val="-6"/>
                <w:kern w:val="21"/>
                <w:szCs w:val="21"/>
                <w:highlight w:val="none"/>
              </w:rPr>
              <w:t>现有工程</w:t>
            </w:r>
          </w:p>
          <w:p>
            <w:pPr>
              <w:pStyle w:val="42"/>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snapToGrid w:val="0"/>
                <w:color w:val="auto"/>
                <w:spacing w:val="-6"/>
                <w:kern w:val="21"/>
                <w:szCs w:val="21"/>
                <w:highlight w:val="none"/>
              </w:rPr>
            </w:pPr>
            <w:r>
              <w:rPr>
                <w:rFonts w:hint="default" w:ascii="Times New Roman" w:hAnsi="Times New Roman" w:eastAsia="黑体" w:cs="Times New Roman"/>
                <w:snapToGrid w:val="0"/>
                <w:color w:val="auto"/>
                <w:spacing w:val="-6"/>
                <w:kern w:val="21"/>
                <w:szCs w:val="21"/>
                <w:highlight w:val="none"/>
              </w:rPr>
              <w:t>许可排放量</w:t>
            </w:r>
          </w:p>
          <w:p>
            <w:pPr>
              <w:pStyle w:val="42"/>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snapToGrid w:val="0"/>
                <w:color w:val="auto"/>
                <w:spacing w:val="-6"/>
                <w:kern w:val="21"/>
                <w:szCs w:val="21"/>
                <w:highlight w:val="none"/>
              </w:rPr>
            </w:pPr>
            <w:r>
              <w:rPr>
                <w:rFonts w:hint="default" w:ascii="Times New Roman" w:hAnsi="Times New Roman" w:eastAsia="黑体" w:cs="Times New Roman"/>
                <w:snapToGrid w:val="0"/>
                <w:color w:val="auto"/>
                <w:spacing w:val="-6"/>
                <w:kern w:val="21"/>
                <w:szCs w:val="21"/>
                <w:highlight w:val="none"/>
              </w:rPr>
              <w:fldChar w:fldCharType="begin"/>
            </w:r>
            <w:r>
              <w:rPr>
                <w:rFonts w:hint="default" w:ascii="Times New Roman" w:hAnsi="Times New Roman" w:eastAsia="黑体" w:cs="Times New Roman"/>
                <w:snapToGrid w:val="0"/>
                <w:color w:val="auto"/>
                <w:spacing w:val="-6"/>
                <w:kern w:val="21"/>
                <w:szCs w:val="21"/>
                <w:highlight w:val="none"/>
              </w:rPr>
              <w:instrText xml:space="preserve"> = 2 \* GB3 \* MERGEFORMAT </w:instrText>
            </w:r>
            <w:r>
              <w:rPr>
                <w:rFonts w:hint="default" w:ascii="Times New Roman" w:hAnsi="Times New Roman" w:eastAsia="黑体" w:cs="Times New Roman"/>
                <w:snapToGrid w:val="0"/>
                <w:color w:val="auto"/>
                <w:spacing w:val="-6"/>
                <w:kern w:val="21"/>
                <w:szCs w:val="21"/>
                <w:highlight w:val="none"/>
              </w:rPr>
              <w:fldChar w:fldCharType="separate"/>
            </w:r>
            <w:r>
              <w:rPr>
                <w:rFonts w:hint="default" w:ascii="Times New Roman" w:hAnsi="Times New Roman" w:eastAsia="黑体" w:cs="Times New Roman"/>
                <w:snapToGrid w:val="0"/>
                <w:color w:val="auto"/>
                <w:spacing w:val="-6"/>
                <w:kern w:val="21"/>
                <w:szCs w:val="21"/>
                <w:highlight w:val="none"/>
              </w:rPr>
              <w:t>②</w:t>
            </w:r>
            <w:r>
              <w:rPr>
                <w:rFonts w:hint="default" w:ascii="Times New Roman" w:hAnsi="Times New Roman" w:eastAsia="黑体" w:cs="Times New Roman"/>
                <w:snapToGrid w:val="0"/>
                <w:color w:val="auto"/>
                <w:spacing w:val="-6"/>
                <w:kern w:val="21"/>
                <w:szCs w:val="21"/>
                <w:highlight w:val="none"/>
              </w:rPr>
              <w:fldChar w:fldCharType="end"/>
            </w:r>
          </w:p>
        </w:tc>
        <w:tc>
          <w:tcPr>
            <w:tcW w:w="1701" w:type="dxa"/>
            <w:noWrap w:val="0"/>
            <w:tcMar>
              <w:left w:w="28" w:type="dxa"/>
              <w:right w:w="28" w:type="dxa"/>
            </w:tcMar>
            <w:vAlign w:val="center"/>
          </w:tcPr>
          <w:p>
            <w:pPr>
              <w:pStyle w:val="42"/>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snapToGrid w:val="0"/>
                <w:color w:val="auto"/>
                <w:spacing w:val="-6"/>
                <w:kern w:val="21"/>
                <w:szCs w:val="21"/>
                <w:highlight w:val="none"/>
              </w:rPr>
            </w:pPr>
            <w:r>
              <w:rPr>
                <w:rFonts w:hint="default" w:ascii="Times New Roman" w:hAnsi="Times New Roman" w:eastAsia="黑体" w:cs="Times New Roman"/>
                <w:snapToGrid w:val="0"/>
                <w:color w:val="auto"/>
                <w:spacing w:val="-6"/>
                <w:kern w:val="21"/>
                <w:szCs w:val="21"/>
                <w:highlight w:val="none"/>
              </w:rPr>
              <w:t>在建工程</w:t>
            </w:r>
          </w:p>
          <w:p>
            <w:pPr>
              <w:pStyle w:val="42"/>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snapToGrid w:val="0"/>
                <w:color w:val="auto"/>
                <w:spacing w:val="-6"/>
                <w:kern w:val="21"/>
                <w:szCs w:val="21"/>
                <w:highlight w:val="none"/>
              </w:rPr>
            </w:pPr>
            <w:r>
              <w:rPr>
                <w:rFonts w:hint="default" w:ascii="Times New Roman" w:hAnsi="Times New Roman" w:eastAsia="黑体" w:cs="Times New Roman"/>
                <w:snapToGrid w:val="0"/>
                <w:color w:val="auto"/>
                <w:spacing w:val="-6"/>
                <w:kern w:val="21"/>
                <w:szCs w:val="21"/>
                <w:highlight w:val="none"/>
              </w:rPr>
              <w:t>排放量（固体废物产生量）</w:t>
            </w:r>
            <w:r>
              <w:rPr>
                <w:rFonts w:hint="default" w:ascii="Times New Roman" w:hAnsi="Times New Roman" w:eastAsia="黑体" w:cs="Times New Roman"/>
                <w:snapToGrid w:val="0"/>
                <w:color w:val="auto"/>
                <w:spacing w:val="-6"/>
                <w:kern w:val="21"/>
                <w:szCs w:val="21"/>
                <w:highlight w:val="none"/>
              </w:rPr>
              <w:fldChar w:fldCharType="begin"/>
            </w:r>
            <w:r>
              <w:rPr>
                <w:rFonts w:hint="default" w:ascii="Times New Roman" w:hAnsi="Times New Roman" w:eastAsia="黑体" w:cs="Times New Roman"/>
                <w:snapToGrid w:val="0"/>
                <w:color w:val="auto"/>
                <w:spacing w:val="-6"/>
                <w:kern w:val="21"/>
                <w:szCs w:val="21"/>
                <w:highlight w:val="none"/>
              </w:rPr>
              <w:instrText xml:space="preserve"> = 3 \* GB3 \* MERGEFORMAT </w:instrText>
            </w:r>
            <w:r>
              <w:rPr>
                <w:rFonts w:hint="default" w:ascii="Times New Roman" w:hAnsi="Times New Roman" w:eastAsia="黑体" w:cs="Times New Roman"/>
                <w:snapToGrid w:val="0"/>
                <w:color w:val="auto"/>
                <w:spacing w:val="-6"/>
                <w:kern w:val="21"/>
                <w:szCs w:val="21"/>
                <w:highlight w:val="none"/>
              </w:rPr>
              <w:fldChar w:fldCharType="separate"/>
            </w:r>
            <w:r>
              <w:rPr>
                <w:rFonts w:hint="default" w:ascii="Times New Roman" w:hAnsi="Times New Roman" w:eastAsia="黑体" w:cs="Times New Roman"/>
                <w:color w:val="auto"/>
                <w:kern w:val="2"/>
                <w:szCs w:val="21"/>
                <w:highlight w:val="none"/>
              </w:rPr>
              <w:t>③</w:t>
            </w:r>
            <w:r>
              <w:rPr>
                <w:rFonts w:hint="default" w:ascii="Times New Roman" w:hAnsi="Times New Roman" w:eastAsia="黑体" w:cs="Times New Roman"/>
                <w:snapToGrid w:val="0"/>
                <w:color w:val="auto"/>
                <w:spacing w:val="-6"/>
                <w:kern w:val="21"/>
                <w:szCs w:val="21"/>
                <w:highlight w:val="none"/>
              </w:rPr>
              <w:fldChar w:fldCharType="end"/>
            </w:r>
          </w:p>
        </w:tc>
        <w:tc>
          <w:tcPr>
            <w:tcW w:w="1740" w:type="dxa"/>
            <w:noWrap w:val="0"/>
            <w:tcMar>
              <w:left w:w="28" w:type="dxa"/>
              <w:right w:w="28" w:type="dxa"/>
            </w:tcMar>
            <w:vAlign w:val="center"/>
          </w:tcPr>
          <w:p>
            <w:pPr>
              <w:pStyle w:val="42"/>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snapToGrid w:val="0"/>
                <w:color w:val="auto"/>
                <w:spacing w:val="-6"/>
                <w:kern w:val="21"/>
                <w:szCs w:val="21"/>
                <w:highlight w:val="none"/>
              </w:rPr>
            </w:pPr>
            <w:r>
              <w:rPr>
                <w:rFonts w:hint="default" w:ascii="Times New Roman" w:hAnsi="Times New Roman" w:eastAsia="黑体" w:cs="Times New Roman"/>
                <w:snapToGrid w:val="0"/>
                <w:color w:val="auto"/>
                <w:spacing w:val="-6"/>
                <w:kern w:val="21"/>
                <w:szCs w:val="21"/>
                <w:highlight w:val="none"/>
              </w:rPr>
              <w:t>本项目</w:t>
            </w:r>
          </w:p>
          <w:p>
            <w:pPr>
              <w:pStyle w:val="42"/>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snapToGrid w:val="0"/>
                <w:color w:val="auto"/>
                <w:spacing w:val="-6"/>
                <w:kern w:val="21"/>
                <w:szCs w:val="21"/>
                <w:highlight w:val="none"/>
              </w:rPr>
            </w:pPr>
            <w:r>
              <w:rPr>
                <w:rFonts w:hint="default" w:ascii="Times New Roman" w:hAnsi="Times New Roman" w:eastAsia="黑体" w:cs="Times New Roman"/>
                <w:snapToGrid w:val="0"/>
                <w:color w:val="auto"/>
                <w:spacing w:val="-6"/>
                <w:kern w:val="21"/>
                <w:szCs w:val="21"/>
                <w:highlight w:val="none"/>
              </w:rPr>
              <w:t>排放量（固体废物产生量）</w:t>
            </w:r>
            <w:r>
              <w:rPr>
                <w:rFonts w:hint="default" w:ascii="Times New Roman" w:hAnsi="Times New Roman" w:eastAsia="黑体" w:cs="Times New Roman"/>
                <w:snapToGrid w:val="0"/>
                <w:color w:val="auto"/>
                <w:spacing w:val="-6"/>
                <w:kern w:val="21"/>
                <w:szCs w:val="21"/>
                <w:highlight w:val="none"/>
              </w:rPr>
              <w:fldChar w:fldCharType="begin"/>
            </w:r>
            <w:r>
              <w:rPr>
                <w:rFonts w:hint="default" w:ascii="Times New Roman" w:hAnsi="Times New Roman" w:eastAsia="黑体" w:cs="Times New Roman"/>
                <w:snapToGrid w:val="0"/>
                <w:color w:val="auto"/>
                <w:spacing w:val="-6"/>
                <w:kern w:val="21"/>
                <w:szCs w:val="21"/>
                <w:highlight w:val="none"/>
              </w:rPr>
              <w:instrText xml:space="preserve"> = 4 \* GB3 \* MERGEFORMAT </w:instrText>
            </w:r>
            <w:r>
              <w:rPr>
                <w:rFonts w:hint="default" w:ascii="Times New Roman" w:hAnsi="Times New Roman" w:eastAsia="黑体" w:cs="Times New Roman"/>
                <w:snapToGrid w:val="0"/>
                <w:color w:val="auto"/>
                <w:spacing w:val="-6"/>
                <w:kern w:val="21"/>
                <w:szCs w:val="21"/>
                <w:highlight w:val="none"/>
              </w:rPr>
              <w:fldChar w:fldCharType="separate"/>
            </w:r>
            <w:r>
              <w:rPr>
                <w:rFonts w:hint="default" w:ascii="Times New Roman" w:hAnsi="Times New Roman" w:eastAsia="黑体" w:cs="Times New Roman"/>
                <w:color w:val="auto"/>
                <w:kern w:val="2"/>
                <w:szCs w:val="21"/>
                <w:highlight w:val="none"/>
              </w:rPr>
              <w:t>④</w:t>
            </w:r>
            <w:r>
              <w:rPr>
                <w:rFonts w:hint="default" w:ascii="Times New Roman" w:hAnsi="Times New Roman" w:eastAsia="黑体" w:cs="Times New Roman"/>
                <w:snapToGrid w:val="0"/>
                <w:color w:val="auto"/>
                <w:spacing w:val="-6"/>
                <w:kern w:val="21"/>
                <w:szCs w:val="21"/>
                <w:highlight w:val="none"/>
              </w:rPr>
              <w:fldChar w:fldCharType="end"/>
            </w:r>
          </w:p>
        </w:tc>
        <w:tc>
          <w:tcPr>
            <w:tcW w:w="1580" w:type="dxa"/>
            <w:noWrap w:val="0"/>
            <w:tcMar>
              <w:left w:w="28" w:type="dxa"/>
              <w:right w:w="28" w:type="dxa"/>
            </w:tcMar>
            <w:vAlign w:val="center"/>
          </w:tcPr>
          <w:p>
            <w:pPr>
              <w:pStyle w:val="42"/>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snapToGrid w:val="0"/>
                <w:color w:val="auto"/>
                <w:spacing w:val="-16"/>
                <w:kern w:val="21"/>
                <w:szCs w:val="21"/>
                <w:highlight w:val="none"/>
              </w:rPr>
            </w:pPr>
            <w:r>
              <w:rPr>
                <w:rFonts w:hint="default" w:ascii="Times New Roman" w:hAnsi="Times New Roman" w:eastAsia="黑体" w:cs="Times New Roman"/>
                <w:snapToGrid w:val="0"/>
                <w:color w:val="auto"/>
                <w:spacing w:val="-16"/>
                <w:kern w:val="21"/>
                <w:szCs w:val="21"/>
                <w:highlight w:val="none"/>
              </w:rPr>
              <w:t>以新带老削减量</w:t>
            </w:r>
          </w:p>
          <w:p>
            <w:pPr>
              <w:pStyle w:val="42"/>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snapToGrid w:val="0"/>
                <w:color w:val="auto"/>
                <w:spacing w:val="-16"/>
                <w:kern w:val="21"/>
                <w:szCs w:val="21"/>
                <w:highlight w:val="none"/>
              </w:rPr>
            </w:pPr>
            <w:r>
              <w:rPr>
                <w:rFonts w:hint="default" w:ascii="Times New Roman" w:hAnsi="Times New Roman" w:eastAsia="黑体" w:cs="Times New Roman"/>
                <w:snapToGrid w:val="0"/>
                <w:color w:val="auto"/>
                <w:spacing w:val="-16"/>
                <w:kern w:val="21"/>
                <w:szCs w:val="21"/>
                <w:highlight w:val="none"/>
              </w:rPr>
              <w:t>（新建项目不填）</w:t>
            </w:r>
            <w:r>
              <w:rPr>
                <w:rFonts w:hint="default" w:ascii="Times New Roman" w:hAnsi="Times New Roman" w:eastAsia="黑体" w:cs="Times New Roman"/>
                <w:snapToGrid w:val="0"/>
                <w:color w:val="auto"/>
                <w:spacing w:val="-16"/>
                <w:kern w:val="21"/>
                <w:szCs w:val="21"/>
                <w:highlight w:val="none"/>
              </w:rPr>
              <w:fldChar w:fldCharType="begin"/>
            </w:r>
            <w:r>
              <w:rPr>
                <w:rFonts w:hint="default" w:ascii="Times New Roman" w:hAnsi="Times New Roman" w:eastAsia="黑体" w:cs="Times New Roman"/>
                <w:snapToGrid w:val="0"/>
                <w:color w:val="auto"/>
                <w:spacing w:val="-16"/>
                <w:kern w:val="21"/>
                <w:szCs w:val="21"/>
                <w:highlight w:val="none"/>
              </w:rPr>
              <w:instrText xml:space="preserve"> = 5 \* GB3 \* MERGEFORMAT </w:instrText>
            </w:r>
            <w:r>
              <w:rPr>
                <w:rFonts w:hint="default" w:ascii="Times New Roman" w:hAnsi="Times New Roman" w:eastAsia="黑体" w:cs="Times New Roman"/>
                <w:snapToGrid w:val="0"/>
                <w:color w:val="auto"/>
                <w:spacing w:val="-16"/>
                <w:kern w:val="21"/>
                <w:szCs w:val="21"/>
                <w:highlight w:val="none"/>
              </w:rPr>
              <w:fldChar w:fldCharType="separate"/>
            </w:r>
            <w:r>
              <w:rPr>
                <w:rFonts w:hint="default" w:ascii="Times New Roman" w:hAnsi="Times New Roman" w:eastAsia="黑体" w:cs="Times New Roman"/>
                <w:color w:val="auto"/>
                <w:kern w:val="2"/>
                <w:szCs w:val="21"/>
                <w:highlight w:val="none"/>
              </w:rPr>
              <w:t>⑤</w:t>
            </w:r>
            <w:r>
              <w:rPr>
                <w:rFonts w:hint="default" w:ascii="Times New Roman" w:hAnsi="Times New Roman" w:eastAsia="黑体" w:cs="Times New Roman"/>
                <w:snapToGrid w:val="0"/>
                <w:color w:val="auto"/>
                <w:spacing w:val="-16"/>
                <w:kern w:val="21"/>
                <w:szCs w:val="21"/>
                <w:highlight w:val="none"/>
              </w:rPr>
              <w:fldChar w:fldCharType="end"/>
            </w:r>
          </w:p>
        </w:tc>
        <w:tc>
          <w:tcPr>
            <w:tcW w:w="1621" w:type="dxa"/>
            <w:noWrap w:val="0"/>
            <w:tcMar>
              <w:left w:w="28" w:type="dxa"/>
              <w:right w:w="28" w:type="dxa"/>
            </w:tcMar>
            <w:vAlign w:val="center"/>
          </w:tcPr>
          <w:p>
            <w:pPr>
              <w:pStyle w:val="42"/>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snapToGrid w:val="0"/>
                <w:color w:val="auto"/>
                <w:spacing w:val="-16"/>
                <w:kern w:val="21"/>
                <w:szCs w:val="21"/>
                <w:highlight w:val="none"/>
              </w:rPr>
            </w:pPr>
            <w:r>
              <w:rPr>
                <w:rFonts w:hint="default" w:ascii="Times New Roman" w:hAnsi="Times New Roman" w:eastAsia="黑体" w:cs="Times New Roman"/>
                <w:snapToGrid w:val="0"/>
                <w:color w:val="auto"/>
                <w:spacing w:val="-16"/>
                <w:kern w:val="21"/>
                <w:szCs w:val="21"/>
                <w:highlight w:val="none"/>
              </w:rPr>
              <w:t>本项目建成后</w:t>
            </w:r>
          </w:p>
          <w:p>
            <w:pPr>
              <w:pStyle w:val="42"/>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snapToGrid w:val="0"/>
                <w:color w:val="auto"/>
                <w:spacing w:val="-16"/>
                <w:kern w:val="21"/>
                <w:szCs w:val="21"/>
                <w:highlight w:val="none"/>
              </w:rPr>
            </w:pPr>
            <w:r>
              <w:rPr>
                <w:rFonts w:hint="default" w:ascii="Times New Roman" w:hAnsi="Times New Roman" w:eastAsia="黑体" w:cs="Times New Roman"/>
                <w:snapToGrid w:val="0"/>
                <w:color w:val="auto"/>
                <w:spacing w:val="-16"/>
                <w:kern w:val="21"/>
                <w:szCs w:val="21"/>
                <w:highlight w:val="none"/>
              </w:rPr>
              <w:t>全厂排放量（固体废物产生量）</w:t>
            </w:r>
            <w:r>
              <w:rPr>
                <w:rFonts w:hint="default" w:ascii="Times New Roman" w:hAnsi="Times New Roman" w:eastAsia="黑体" w:cs="Times New Roman"/>
                <w:snapToGrid w:val="0"/>
                <w:color w:val="auto"/>
                <w:spacing w:val="-16"/>
                <w:kern w:val="21"/>
                <w:szCs w:val="21"/>
                <w:highlight w:val="none"/>
              </w:rPr>
              <w:fldChar w:fldCharType="begin"/>
            </w:r>
            <w:r>
              <w:rPr>
                <w:rFonts w:hint="default" w:ascii="Times New Roman" w:hAnsi="Times New Roman" w:eastAsia="黑体" w:cs="Times New Roman"/>
                <w:snapToGrid w:val="0"/>
                <w:color w:val="auto"/>
                <w:spacing w:val="-16"/>
                <w:kern w:val="21"/>
                <w:szCs w:val="21"/>
                <w:highlight w:val="none"/>
              </w:rPr>
              <w:instrText xml:space="preserve"> = 6 \* GB3 \* MERGEFORMAT </w:instrText>
            </w:r>
            <w:r>
              <w:rPr>
                <w:rFonts w:hint="default" w:ascii="Times New Roman" w:hAnsi="Times New Roman" w:eastAsia="黑体" w:cs="Times New Roman"/>
                <w:snapToGrid w:val="0"/>
                <w:color w:val="auto"/>
                <w:spacing w:val="-16"/>
                <w:kern w:val="21"/>
                <w:szCs w:val="21"/>
                <w:highlight w:val="none"/>
              </w:rPr>
              <w:fldChar w:fldCharType="separate"/>
            </w:r>
            <w:r>
              <w:rPr>
                <w:rFonts w:hint="default" w:ascii="Times New Roman" w:hAnsi="Times New Roman" w:eastAsia="黑体" w:cs="Times New Roman"/>
                <w:color w:val="auto"/>
                <w:kern w:val="2"/>
                <w:szCs w:val="21"/>
                <w:highlight w:val="none"/>
              </w:rPr>
              <w:t>⑥</w:t>
            </w:r>
            <w:r>
              <w:rPr>
                <w:rFonts w:hint="default" w:ascii="Times New Roman" w:hAnsi="Times New Roman" w:eastAsia="黑体" w:cs="Times New Roman"/>
                <w:snapToGrid w:val="0"/>
                <w:color w:val="auto"/>
                <w:spacing w:val="-16"/>
                <w:kern w:val="21"/>
                <w:szCs w:val="21"/>
                <w:highlight w:val="none"/>
              </w:rPr>
              <w:fldChar w:fldCharType="end"/>
            </w:r>
          </w:p>
        </w:tc>
        <w:tc>
          <w:tcPr>
            <w:tcW w:w="1534" w:type="dxa"/>
            <w:noWrap w:val="0"/>
            <w:tcMar>
              <w:left w:w="28" w:type="dxa"/>
              <w:right w:w="28" w:type="dxa"/>
            </w:tcMar>
            <w:vAlign w:val="center"/>
          </w:tcPr>
          <w:p>
            <w:pPr>
              <w:pStyle w:val="42"/>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snapToGrid w:val="0"/>
                <w:color w:val="auto"/>
                <w:spacing w:val="-6"/>
                <w:kern w:val="21"/>
                <w:szCs w:val="21"/>
                <w:highlight w:val="none"/>
              </w:rPr>
            </w:pPr>
            <w:r>
              <w:rPr>
                <w:rFonts w:hint="default" w:ascii="Times New Roman" w:hAnsi="Times New Roman" w:eastAsia="黑体" w:cs="Times New Roman"/>
                <w:snapToGrid w:val="0"/>
                <w:color w:val="auto"/>
                <w:spacing w:val="-6"/>
                <w:kern w:val="21"/>
                <w:szCs w:val="21"/>
                <w:highlight w:val="none"/>
              </w:rPr>
              <w:t>变化量</w:t>
            </w:r>
          </w:p>
          <w:p>
            <w:pPr>
              <w:pStyle w:val="42"/>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snapToGrid w:val="0"/>
                <w:color w:val="auto"/>
                <w:spacing w:val="-6"/>
                <w:kern w:val="21"/>
                <w:szCs w:val="21"/>
                <w:highlight w:val="none"/>
              </w:rPr>
            </w:pPr>
            <w:r>
              <w:rPr>
                <w:rFonts w:hint="default" w:ascii="Times New Roman" w:hAnsi="Times New Roman" w:eastAsia="黑体" w:cs="Times New Roman"/>
                <w:snapToGrid w:val="0"/>
                <w:color w:val="auto"/>
                <w:spacing w:val="-6"/>
                <w:kern w:val="21"/>
                <w:szCs w:val="21"/>
                <w:highlight w:val="none"/>
              </w:rPr>
              <w:fldChar w:fldCharType="begin"/>
            </w:r>
            <w:r>
              <w:rPr>
                <w:rFonts w:hint="default" w:ascii="Times New Roman" w:hAnsi="Times New Roman" w:eastAsia="黑体" w:cs="Times New Roman"/>
                <w:snapToGrid w:val="0"/>
                <w:color w:val="auto"/>
                <w:spacing w:val="-6"/>
                <w:kern w:val="21"/>
                <w:szCs w:val="21"/>
                <w:highlight w:val="none"/>
              </w:rPr>
              <w:instrText xml:space="preserve"> = 7 \* GB3 \* MERGEFORMAT </w:instrText>
            </w:r>
            <w:r>
              <w:rPr>
                <w:rFonts w:hint="default" w:ascii="Times New Roman" w:hAnsi="Times New Roman" w:eastAsia="黑体" w:cs="Times New Roman"/>
                <w:snapToGrid w:val="0"/>
                <w:color w:val="auto"/>
                <w:spacing w:val="-6"/>
                <w:kern w:val="21"/>
                <w:szCs w:val="21"/>
                <w:highlight w:val="none"/>
              </w:rPr>
              <w:fldChar w:fldCharType="separate"/>
            </w:r>
            <w:r>
              <w:rPr>
                <w:rFonts w:hint="default" w:ascii="Times New Roman" w:hAnsi="Times New Roman" w:eastAsia="黑体" w:cs="Times New Roman"/>
                <w:color w:val="auto"/>
                <w:kern w:val="2"/>
                <w:szCs w:val="21"/>
                <w:highlight w:val="none"/>
              </w:rPr>
              <w:t>⑦</w:t>
            </w:r>
            <w:r>
              <w:rPr>
                <w:rFonts w:hint="default" w:ascii="Times New Roman" w:hAnsi="Times New Roman" w:eastAsia="黑体" w:cs="Times New Roman"/>
                <w:snapToGrid w:val="0"/>
                <w:color w:val="auto"/>
                <w:spacing w:val="-6"/>
                <w:kern w:val="21"/>
                <w:szCs w:val="21"/>
                <w:highlight w:val="none"/>
              </w:rPr>
              <w:fldChar w:fldCharType="end"/>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45" w:type="dxa"/>
            <w:vMerge w:val="restart"/>
            <w:noWrap w:val="0"/>
            <w:vAlign w:val="center"/>
          </w:tcPr>
          <w:p>
            <w:pPr>
              <w:pStyle w:val="42"/>
              <w:keepNext w:val="0"/>
              <w:keepLines w:val="0"/>
              <w:widowControl/>
              <w:suppressLineNumbers w:val="0"/>
              <w:spacing w:before="0" w:beforeAutospacing="0" w:after="0" w:afterAutospacing="0"/>
              <w:ind w:left="0" w:right="0"/>
              <w:jc w:val="center"/>
              <w:rPr>
                <w:rFonts w:hint="default" w:ascii="Times New Roman" w:hAnsi="Times New Roman" w:cs="Times New Roman"/>
                <w:snapToGrid w:val="0"/>
                <w:color w:val="auto"/>
                <w:kern w:val="21"/>
                <w:szCs w:val="21"/>
                <w:highlight w:val="none"/>
              </w:rPr>
            </w:pPr>
            <w:r>
              <w:rPr>
                <w:rFonts w:hint="default" w:ascii="Times New Roman" w:hAnsi="Times New Roman" w:cs="Times New Roman"/>
                <w:snapToGrid w:val="0"/>
                <w:color w:val="auto"/>
                <w:kern w:val="21"/>
                <w:szCs w:val="21"/>
                <w:highlight w:val="none"/>
              </w:rPr>
              <w:t>废气</w:t>
            </w:r>
          </w:p>
        </w:tc>
        <w:tc>
          <w:tcPr>
            <w:tcW w:w="1159" w:type="dxa"/>
            <w:noWrap w:val="0"/>
            <w:vAlign w:val="center"/>
          </w:tcPr>
          <w:p>
            <w:pPr>
              <w:pStyle w:val="76"/>
              <w:keepNext w:val="0"/>
              <w:keepLines w:val="0"/>
              <w:widowControl/>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snapToGrid w:val="0"/>
                <w:color w:val="auto"/>
                <w:kern w:val="21"/>
                <w:szCs w:val="21"/>
                <w:highlight w:val="none"/>
                <w:u w:val="single"/>
              </w:rPr>
            </w:pPr>
            <w:r>
              <w:rPr>
                <w:rFonts w:hint="default" w:ascii="Times New Roman" w:hAnsi="Times New Roman" w:cs="Times New Roman"/>
                <w:sz w:val="21"/>
                <w:szCs w:val="21"/>
                <w:u w:val="single"/>
                <w:lang w:val="en-US" w:eastAsia="zh-CN"/>
              </w:rPr>
              <w:t>NH</w:t>
            </w:r>
            <w:r>
              <w:rPr>
                <w:rFonts w:hint="default" w:ascii="Times New Roman" w:hAnsi="Times New Roman" w:cs="Times New Roman"/>
                <w:sz w:val="21"/>
                <w:szCs w:val="21"/>
                <w:u w:val="single"/>
                <w:vertAlign w:val="subscript"/>
                <w:lang w:val="en-US" w:eastAsia="zh-CN"/>
              </w:rPr>
              <w:t>3</w:t>
            </w:r>
          </w:p>
        </w:tc>
        <w:tc>
          <w:tcPr>
            <w:tcW w:w="1961" w:type="dxa"/>
            <w:noWrap w:val="0"/>
            <w:vAlign w:val="center"/>
          </w:tcPr>
          <w:p>
            <w:pPr>
              <w:pStyle w:val="42"/>
              <w:keepNext w:val="0"/>
              <w:keepLines w:val="0"/>
              <w:widowControl w:val="0"/>
              <w:suppressLineNumbers w:val="0"/>
              <w:spacing w:before="0" w:beforeAutospacing="0" w:after="0" w:afterAutospacing="0"/>
              <w:ind w:left="0" w:leftChars="0" w:right="0" w:rightChars="0"/>
              <w:rPr>
                <w:rFonts w:hint="default" w:ascii="Times New Roman" w:hAnsi="Times New Roman" w:eastAsia="宋体" w:cs="Times New Roman"/>
                <w:color w:val="auto"/>
                <w:highlight w:val="none"/>
                <w:u w:val="single"/>
                <w:lang w:val="en-US" w:eastAsia="zh-CN"/>
              </w:rPr>
            </w:pPr>
            <w:r>
              <w:rPr>
                <w:rFonts w:hint="eastAsia" w:ascii="Times New Roman" w:hAnsi="Times New Roman" w:cs="Times New Roman"/>
                <w:color w:val="auto"/>
                <w:highlight w:val="none"/>
                <w:u w:val="single"/>
                <w:lang w:val="en-US" w:eastAsia="zh-CN"/>
              </w:rPr>
              <w:t>0.054432</w:t>
            </w:r>
            <w:r>
              <w:rPr>
                <w:rFonts w:hint="default" w:ascii="Times New Roman" w:hAnsi="Times New Roman" w:eastAsia="宋体" w:cs="Times New Roman"/>
                <w:snapToGrid w:val="0"/>
                <w:color w:val="auto"/>
                <w:kern w:val="21"/>
                <w:sz w:val="21"/>
                <w:szCs w:val="21"/>
                <w:highlight w:val="none"/>
                <w:u w:val="single"/>
                <w:lang w:val="en-US" w:eastAsia="zh-CN" w:bidi="ar-SA"/>
              </w:rPr>
              <w:t>t/a</w:t>
            </w:r>
          </w:p>
        </w:tc>
        <w:tc>
          <w:tcPr>
            <w:tcW w:w="1417" w:type="dxa"/>
            <w:noWrap w:val="0"/>
            <w:vAlign w:val="center"/>
          </w:tcPr>
          <w:p>
            <w:pPr>
              <w:pStyle w:val="42"/>
              <w:keepNext w:val="0"/>
              <w:keepLines w:val="0"/>
              <w:widowControl w:val="0"/>
              <w:suppressLineNumbers w:val="0"/>
              <w:spacing w:before="0" w:beforeAutospacing="0" w:after="0" w:afterAutospacing="0"/>
              <w:ind w:left="0" w:leftChars="0" w:right="0" w:rightChars="0"/>
              <w:rPr>
                <w:rFonts w:hint="default" w:ascii="Times New Roman" w:hAnsi="Times New Roman" w:eastAsia="宋体" w:cs="Times New Roman"/>
                <w:highlight w:val="none"/>
                <w:u w:val="single"/>
                <w:lang w:val="en-US" w:eastAsia="zh-CN"/>
              </w:rPr>
            </w:pPr>
            <w:r>
              <w:rPr>
                <w:rFonts w:hint="eastAsia" w:ascii="Times New Roman" w:hAnsi="Times New Roman" w:cs="Times New Roman"/>
                <w:color w:val="auto"/>
                <w:highlight w:val="none"/>
                <w:u w:val="single"/>
                <w:lang w:val="en-US" w:eastAsia="zh-CN"/>
              </w:rPr>
              <w:t>0</w:t>
            </w:r>
          </w:p>
        </w:tc>
        <w:tc>
          <w:tcPr>
            <w:tcW w:w="1701" w:type="dxa"/>
            <w:noWrap w:val="0"/>
            <w:vAlign w:val="center"/>
          </w:tcPr>
          <w:p>
            <w:pPr>
              <w:pStyle w:val="42"/>
              <w:keepNext w:val="0"/>
              <w:keepLines w:val="0"/>
              <w:widowControl w:val="0"/>
              <w:suppressLineNumbers w:val="0"/>
              <w:spacing w:before="0" w:beforeAutospacing="0" w:after="0" w:afterAutospacing="0"/>
              <w:ind w:left="0" w:leftChars="0" w:right="0" w:rightChars="0"/>
              <w:rPr>
                <w:rFonts w:hint="eastAsia" w:ascii="Times New Roman" w:hAnsi="Times New Roman" w:eastAsia="宋体" w:cs="Times New Roman"/>
                <w:highlight w:val="none"/>
                <w:u w:val="single"/>
                <w:lang w:val="en-US" w:eastAsia="zh-CN"/>
              </w:rPr>
            </w:pPr>
            <w:r>
              <w:rPr>
                <w:rFonts w:hint="default" w:ascii="Times New Roman" w:hAnsi="Times New Roman" w:cs="Times New Roman"/>
                <w:color w:val="auto"/>
                <w:highlight w:val="none"/>
                <w:u w:val="single"/>
                <w:lang w:val="en-US" w:eastAsia="zh-CN"/>
              </w:rPr>
              <w:t>0</w:t>
            </w:r>
          </w:p>
        </w:tc>
        <w:tc>
          <w:tcPr>
            <w:tcW w:w="1740" w:type="dxa"/>
            <w:noWrap w:val="0"/>
            <w:vAlign w:val="center"/>
          </w:tcPr>
          <w:p>
            <w:pPr>
              <w:pStyle w:val="42"/>
              <w:keepNext w:val="0"/>
              <w:keepLines w:val="0"/>
              <w:widowControl w:val="0"/>
              <w:suppressLineNumbers w:val="0"/>
              <w:spacing w:before="0" w:beforeAutospacing="0" w:after="0" w:afterAutospacing="0"/>
              <w:ind w:left="0" w:leftChars="0" w:right="0" w:rightChars="0"/>
              <w:rPr>
                <w:rFonts w:hint="eastAsia" w:ascii="Times New Roman" w:hAnsi="Times New Roman" w:eastAsia="宋体" w:cs="Times New Roman"/>
                <w:color w:val="auto"/>
                <w:highlight w:val="none"/>
                <w:u w:val="single"/>
                <w:lang w:val="en-US" w:eastAsia="zh-CN"/>
              </w:rPr>
            </w:pPr>
            <w:r>
              <w:rPr>
                <w:rFonts w:hint="eastAsia" w:ascii="Times New Roman" w:hAnsi="Times New Roman" w:cs="Times New Roman"/>
                <w:color w:val="auto"/>
                <w:highlight w:val="none"/>
                <w:u w:val="single"/>
                <w:lang w:val="en-US" w:eastAsia="zh-CN"/>
              </w:rPr>
              <w:t>0.219</w:t>
            </w:r>
            <w:r>
              <w:rPr>
                <w:rFonts w:hint="default" w:ascii="Times New Roman" w:hAnsi="Times New Roman" w:eastAsia="宋体" w:cs="Times New Roman"/>
                <w:snapToGrid w:val="0"/>
                <w:color w:val="auto"/>
                <w:kern w:val="21"/>
                <w:sz w:val="21"/>
                <w:szCs w:val="21"/>
                <w:highlight w:val="none"/>
                <w:u w:val="single"/>
                <w:lang w:val="en-US" w:eastAsia="zh-CN" w:bidi="ar-SA"/>
              </w:rPr>
              <w:t>t/a</w:t>
            </w:r>
          </w:p>
        </w:tc>
        <w:tc>
          <w:tcPr>
            <w:tcW w:w="1580" w:type="dxa"/>
            <w:noWrap w:val="0"/>
            <w:vAlign w:val="center"/>
          </w:tcPr>
          <w:p>
            <w:pPr>
              <w:pStyle w:val="42"/>
              <w:keepNext w:val="0"/>
              <w:keepLines w:val="0"/>
              <w:widowControl w:val="0"/>
              <w:suppressLineNumbers w:val="0"/>
              <w:spacing w:before="0" w:beforeAutospacing="0" w:after="0" w:afterAutospacing="0"/>
              <w:ind w:left="0" w:leftChars="0" w:right="0" w:rightChars="0"/>
              <w:rPr>
                <w:rFonts w:hint="default" w:ascii="Times New Roman" w:hAnsi="Times New Roman" w:cs="Times New Roman"/>
                <w:snapToGrid w:val="0"/>
                <w:color w:val="000000"/>
                <w:kern w:val="21"/>
                <w:szCs w:val="21"/>
                <w:highlight w:val="none"/>
                <w:u w:val="single"/>
              </w:rPr>
            </w:pPr>
            <w:r>
              <w:rPr>
                <w:rFonts w:hint="eastAsia" w:ascii="Times New Roman" w:hAnsi="Times New Roman" w:cs="Times New Roman"/>
                <w:color w:val="auto"/>
                <w:highlight w:val="none"/>
                <w:u w:val="single"/>
                <w:lang w:val="en-US" w:eastAsia="zh-CN"/>
              </w:rPr>
              <w:t>0</w:t>
            </w:r>
          </w:p>
        </w:tc>
        <w:tc>
          <w:tcPr>
            <w:tcW w:w="1621" w:type="dxa"/>
            <w:noWrap w:val="0"/>
            <w:vAlign w:val="center"/>
          </w:tcPr>
          <w:p>
            <w:pPr>
              <w:pStyle w:val="42"/>
              <w:keepNext w:val="0"/>
              <w:keepLines w:val="0"/>
              <w:widowControl w:val="0"/>
              <w:suppressLineNumbers w:val="0"/>
              <w:spacing w:before="0" w:beforeAutospacing="0" w:after="0" w:afterAutospacing="0"/>
              <w:ind w:left="0" w:leftChars="0" w:right="0" w:rightChars="0"/>
              <w:rPr>
                <w:rFonts w:hint="eastAsia" w:ascii="Times New Roman" w:hAnsi="Times New Roman" w:cs="Times New Roman"/>
                <w:snapToGrid w:val="0"/>
                <w:color w:val="FF0000"/>
                <w:kern w:val="21"/>
                <w:szCs w:val="21"/>
                <w:highlight w:val="none"/>
                <w:u w:val="single"/>
              </w:rPr>
            </w:pPr>
            <w:r>
              <w:rPr>
                <w:rFonts w:hint="eastAsia" w:ascii="Times New Roman" w:hAnsi="Times New Roman" w:cs="Times New Roman"/>
                <w:color w:val="auto"/>
                <w:highlight w:val="none"/>
                <w:u w:val="single"/>
                <w:lang w:val="en-US" w:eastAsia="zh-CN"/>
              </w:rPr>
              <w:t>0.219</w:t>
            </w:r>
            <w:r>
              <w:rPr>
                <w:rFonts w:hint="default" w:ascii="Times New Roman" w:hAnsi="Times New Roman" w:eastAsia="宋体" w:cs="Times New Roman"/>
                <w:snapToGrid w:val="0"/>
                <w:color w:val="auto"/>
                <w:kern w:val="21"/>
                <w:sz w:val="21"/>
                <w:szCs w:val="21"/>
                <w:highlight w:val="none"/>
                <w:u w:val="single"/>
                <w:lang w:val="en-US" w:eastAsia="zh-CN" w:bidi="ar-SA"/>
              </w:rPr>
              <w:t>t/a</w:t>
            </w:r>
          </w:p>
        </w:tc>
        <w:tc>
          <w:tcPr>
            <w:tcW w:w="1534" w:type="dxa"/>
            <w:noWrap w:val="0"/>
            <w:vAlign w:val="center"/>
          </w:tcPr>
          <w:p>
            <w:pPr>
              <w:pStyle w:val="42"/>
              <w:keepNext w:val="0"/>
              <w:keepLines w:val="0"/>
              <w:widowControl w:val="0"/>
              <w:suppressLineNumbers w:val="0"/>
              <w:spacing w:before="0" w:beforeAutospacing="0" w:after="0" w:afterAutospacing="0"/>
              <w:ind w:left="0" w:leftChars="0" w:right="0" w:rightChars="0"/>
              <w:rPr>
                <w:rFonts w:hint="default" w:ascii="Times New Roman" w:hAnsi="Times New Roman" w:cs="Times New Roman"/>
                <w:snapToGrid w:val="0"/>
                <w:color w:val="FF0000"/>
                <w:kern w:val="21"/>
                <w:szCs w:val="21"/>
                <w:highlight w:val="none"/>
                <w:u w:val="single"/>
              </w:rPr>
            </w:pPr>
            <w:r>
              <w:rPr>
                <w:rFonts w:hint="eastAsia" w:ascii="Times New Roman" w:hAnsi="Times New Roman" w:cs="Times New Roman"/>
                <w:color w:val="auto"/>
                <w:highlight w:val="none"/>
                <w:u w:val="single"/>
                <w:lang w:val="en-US" w:eastAsia="zh-CN"/>
              </w:rPr>
              <w:t>+0.164568</w:t>
            </w:r>
            <w:r>
              <w:rPr>
                <w:rFonts w:hint="default" w:ascii="Times New Roman" w:hAnsi="Times New Roman" w:eastAsia="宋体" w:cs="Times New Roman"/>
                <w:snapToGrid w:val="0"/>
                <w:color w:val="auto"/>
                <w:kern w:val="21"/>
                <w:sz w:val="21"/>
                <w:szCs w:val="21"/>
                <w:highlight w:val="none"/>
                <w:u w:val="single"/>
                <w:lang w:val="en-US" w:eastAsia="zh-CN" w:bidi="ar-SA"/>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45" w:type="dxa"/>
            <w:vMerge w:val="continue"/>
            <w:noWrap w:val="0"/>
            <w:vAlign w:val="center"/>
          </w:tcPr>
          <w:p>
            <w:pPr>
              <w:pStyle w:val="42"/>
              <w:keepNext w:val="0"/>
              <w:keepLines w:val="0"/>
              <w:widowControl/>
              <w:suppressLineNumbers w:val="0"/>
              <w:spacing w:before="0" w:beforeAutospacing="0" w:after="0" w:afterAutospacing="0"/>
              <w:ind w:left="0" w:right="0"/>
              <w:jc w:val="center"/>
              <w:rPr>
                <w:rFonts w:hint="default" w:ascii="Times New Roman" w:hAnsi="Times New Roman" w:cs="Times New Roman"/>
                <w:snapToGrid w:val="0"/>
                <w:color w:val="auto"/>
                <w:kern w:val="21"/>
                <w:szCs w:val="21"/>
                <w:highlight w:val="none"/>
              </w:rPr>
            </w:pPr>
          </w:p>
        </w:tc>
        <w:tc>
          <w:tcPr>
            <w:tcW w:w="1159" w:type="dxa"/>
            <w:noWrap w:val="0"/>
            <w:vAlign w:val="center"/>
          </w:tcPr>
          <w:p>
            <w:pPr>
              <w:pStyle w:val="76"/>
              <w:keepNext w:val="0"/>
              <w:keepLines w:val="0"/>
              <w:widowControl/>
              <w:suppressLineNumbers w:val="0"/>
              <w:spacing w:before="0" w:beforeAutospacing="0" w:after="0" w:afterAutospacing="0"/>
              <w:ind w:left="0" w:leftChars="0" w:right="0" w:rightChars="0" w:firstLine="0" w:firstLineChars="0"/>
              <w:jc w:val="center"/>
              <w:rPr>
                <w:rFonts w:hint="default" w:ascii="Times New Roman" w:hAnsi="Times New Roman" w:eastAsia="宋体" w:cs="Times New Roman"/>
                <w:snapToGrid w:val="0"/>
                <w:color w:val="auto"/>
                <w:kern w:val="21"/>
                <w:szCs w:val="21"/>
                <w:highlight w:val="none"/>
                <w:u w:val="single"/>
              </w:rPr>
            </w:pPr>
            <w:r>
              <w:rPr>
                <w:rFonts w:hint="default" w:ascii="Times New Roman" w:hAnsi="Times New Roman" w:cs="Times New Roman"/>
                <w:sz w:val="21"/>
                <w:szCs w:val="21"/>
                <w:u w:val="single"/>
                <w:lang w:val="en-US" w:eastAsia="zh-CN"/>
              </w:rPr>
              <w:t>H</w:t>
            </w:r>
            <w:r>
              <w:rPr>
                <w:rFonts w:hint="default" w:ascii="Times New Roman" w:hAnsi="Times New Roman" w:cs="Times New Roman"/>
                <w:sz w:val="21"/>
                <w:szCs w:val="21"/>
                <w:u w:val="single"/>
                <w:vertAlign w:val="subscript"/>
                <w:lang w:val="en-US" w:eastAsia="zh-CN"/>
              </w:rPr>
              <w:t>2</w:t>
            </w:r>
            <w:r>
              <w:rPr>
                <w:rFonts w:hint="default" w:ascii="Times New Roman" w:hAnsi="Times New Roman" w:cs="Times New Roman"/>
                <w:sz w:val="21"/>
                <w:szCs w:val="21"/>
                <w:u w:val="single"/>
                <w:lang w:val="en-US" w:eastAsia="zh-CN"/>
              </w:rPr>
              <w:t>S</w:t>
            </w:r>
          </w:p>
        </w:tc>
        <w:tc>
          <w:tcPr>
            <w:tcW w:w="1961" w:type="dxa"/>
            <w:noWrap w:val="0"/>
            <w:vAlign w:val="center"/>
          </w:tcPr>
          <w:p>
            <w:pPr>
              <w:pStyle w:val="42"/>
              <w:keepNext w:val="0"/>
              <w:keepLines w:val="0"/>
              <w:widowControl w:val="0"/>
              <w:suppressLineNumbers w:val="0"/>
              <w:spacing w:before="0" w:beforeAutospacing="0" w:after="0" w:afterAutospacing="0"/>
              <w:ind w:left="0" w:leftChars="0" w:right="0" w:rightChars="0"/>
              <w:rPr>
                <w:rFonts w:hint="default" w:ascii="Times New Roman" w:hAnsi="Times New Roman" w:eastAsia="宋体" w:cs="Times New Roman"/>
                <w:color w:val="auto"/>
                <w:highlight w:val="none"/>
                <w:u w:val="single"/>
                <w:lang w:val="en-US" w:eastAsia="zh-CN"/>
              </w:rPr>
            </w:pPr>
            <w:r>
              <w:rPr>
                <w:rFonts w:hint="eastAsia" w:ascii="Times New Roman" w:hAnsi="Times New Roman" w:cs="Times New Roman"/>
                <w:color w:val="auto"/>
                <w:highlight w:val="none"/>
                <w:u w:val="single"/>
                <w:lang w:val="en-US" w:eastAsia="zh-CN"/>
              </w:rPr>
              <w:t>0.0007562</w:t>
            </w:r>
            <w:r>
              <w:rPr>
                <w:rFonts w:hint="default" w:ascii="Times New Roman" w:hAnsi="Times New Roman" w:eastAsia="宋体" w:cs="Times New Roman"/>
                <w:snapToGrid w:val="0"/>
                <w:color w:val="auto"/>
                <w:kern w:val="21"/>
                <w:sz w:val="21"/>
                <w:szCs w:val="21"/>
                <w:highlight w:val="none"/>
                <w:u w:val="single"/>
                <w:lang w:val="en-US" w:eastAsia="zh-CN" w:bidi="ar-SA"/>
              </w:rPr>
              <w:t>t/a</w:t>
            </w:r>
          </w:p>
        </w:tc>
        <w:tc>
          <w:tcPr>
            <w:tcW w:w="1417" w:type="dxa"/>
            <w:noWrap w:val="0"/>
            <w:vAlign w:val="center"/>
          </w:tcPr>
          <w:p>
            <w:pPr>
              <w:pStyle w:val="42"/>
              <w:keepNext w:val="0"/>
              <w:keepLines w:val="0"/>
              <w:widowControl w:val="0"/>
              <w:suppressLineNumbers w:val="0"/>
              <w:spacing w:before="0" w:beforeAutospacing="0" w:after="0" w:afterAutospacing="0"/>
              <w:ind w:left="0" w:leftChars="0" w:right="0" w:rightChars="0"/>
              <w:rPr>
                <w:rFonts w:hint="default" w:ascii="Times New Roman" w:hAnsi="Times New Roman" w:eastAsia="宋体" w:cs="Times New Roman"/>
                <w:highlight w:val="none"/>
                <w:u w:val="single"/>
                <w:lang w:val="en-US" w:eastAsia="zh-CN"/>
              </w:rPr>
            </w:pPr>
            <w:r>
              <w:rPr>
                <w:rFonts w:hint="eastAsia" w:ascii="Times New Roman" w:hAnsi="Times New Roman" w:cs="Times New Roman"/>
                <w:color w:val="auto"/>
                <w:highlight w:val="none"/>
                <w:u w:val="single"/>
                <w:lang w:val="en-US" w:eastAsia="zh-CN"/>
              </w:rPr>
              <w:t>0</w:t>
            </w:r>
          </w:p>
        </w:tc>
        <w:tc>
          <w:tcPr>
            <w:tcW w:w="1701" w:type="dxa"/>
            <w:noWrap w:val="0"/>
            <w:vAlign w:val="center"/>
          </w:tcPr>
          <w:p>
            <w:pPr>
              <w:pStyle w:val="42"/>
              <w:keepNext w:val="0"/>
              <w:keepLines w:val="0"/>
              <w:widowControl w:val="0"/>
              <w:suppressLineNumbers w:val="0"/>
              <w:spacing w:before="0" w:beforeAutospacing="0" w:after="0" w:afterAutospacing="0"/>
              <w:ind w:left="0" w:leftChars="0" w:right="0" w:rightChars="0"/>
              <w:rPr>
                <w:rFonts w:hint="eastAsia" w:ascii="Times New Roman" w:hAnsi="Times New Roman" w:eastAsia="宋体" w:cs="Times New Roman"/>
                <w:highlight w:val="none"/>
                <w:u w:val="single"/>
                <w:lang w:val="en-US" w:eastAsia="zh-CN"/>
              </w:rPr>
            </w:pPr>
            <w:r>
              <w:rPr>
                <w:rFonts w:hint="default" w:ascii="Times New Roman" w:hAnsi="Times New Roman" w:eastAsia="宋体" w:cs="Times New Roman"/>
                <w:color w:val="auto"/>
                <w:highlight w:val="none"/>
                <w:u w:val="single"/>
                <w:lang w:val="en-US" w:eastAsia="zh-CN"/>
              </w:rPr>
              <w:t>0</w:t>
            </w:r>
          </w:p>
        </w:tc>
        <w:tc>
          <w:tcPr>
            <w:tcW w:w="1740" w:type="dxa"/>
            <w:noWrap w:val="0"/>
            <w:vAlign w:val="center"/>
          </w:tcPr>
          <w:p>
            <w:pPr>
              <w:pStyle w:val="42"/>
              <w:keepNext w:val="0"/>
              <w:keepLines w:val="0"/>
              <w:widowControl w:val="0"/>
              <w:suppressLineNumbers w:val="0"/>
              <w:spacing w:before="0" w:beforeAutospacing="0" w:after="0" w:afterAutospacing="0"/>
              <w:ind w:left="0" w:leftChars="0" w:right="0" w:rightChars="0"/>
              <w:rPr>
                <w:rFonts w:hint="eastAsia" w:ascii="Times New Roman" w:hAnsi="Times New Roman" w:eastAsia="宋体" w:cs="Times New Roman"/>
                <w:color w:val="auto"/>
                <w:highlight w:val="none"/>
                <w:u w:val="single"/>
                <w:lang w:val="en-US" w:eastAsia="zh-CN"/>
              </w:rPr>
            </w:pPr>
            <w:r>
              <w:rPr>
                <w:rFonts w:hint="eastAsia" w:ascii="Times New Roman" w:hAnsi="Times New Roman" w:cs="Times New Roman"/>
                <w:color w:val="auto"/>
                <w:highlight w:val="none"/>
                <w:u w:val="single"/>
                <w:lang w:val="en-US" w:eastAsia="zh-CN"/>
              </w:rPr>
              <w:t>0.009</w:t>
            </w:r>
            <w:r>
              <w:rPr>
                <w:rFonts w:hint="default" w:ascii="Times New Roman" w:hAnsi="Times New Roman" w:eastAsia="宋体" w:cs="Times New Roman"/>
                <w:snapToGrid w:val="0"/>
                <w:color w:val="auto"/>
                <w:kern w:val="21"/>
                <w:sz w:val="21"/>
                <w:szCs w:val="21"/>
                <w:highlight w:val="none"/>
                <w:u w:val="single"/>
                <w:lang w:val="en-US" w:eastAsia="zh-CN" w:bidi="ar-SA"/>
              </w:rPr>
              <w:t>t/a</w:t>
            </w:r>
          </w:p>
        </w:tc>
        <w:tc>
          <w:tcPr>
            <w:tcW w:w="1580" w:type="dxa"/>
            <w:noWrap w:val="0"/>
            <w:vAlign w:val="center"/>
          </w:tcPr>
          <w:p>
            <w:pPr>
              <w:pStyle w:val="42"/>
              <w:keepNext w:val="0"/>
              <w:keepLines w:val="0"/>
              <w:widowControl w:val="0"/>
              <w:suppressLineNumbers w:val="0"/>
              <w:spacing w:before="0" w:beforeAutospacing="0" w:after="0" w:afterAutospacing="0"/>
              <w:ind w:left="0" w:leftChars="0" w:right="0" w:rightChars="0"/>
              <w:rPr>
                <w:rFonts w:hint="default" w:ascii="Times New Roman" w:hAnsi="Times New Roman" w:cs="Times New Roman"/>
                <w:snapToGrid w:val="0"/>
                <w:color w:val="000000"/>
                <w:kern w:val="21"/>
                <w:szCs w:val="21"/>
                <w:highlight w:val="none"/>
                <w:u w:val="single"/>
              </w:rPr>
            </w:pPr>
            <w:r>
              <w:rPr>
                <w:rFonts w:hint="eastAsia" w:ascii="Times New Roman" w:hAnsi="Times New Roman" w:cs="Times New Roman"/>
                <w:color w:val="auto"/>
                <w:highlight w:val="none"/>
                <w:u w:val="single"/>
                <w:lang w:val="en-US" w:eastAsia="zh-CN"/>
              </w:rPr>
              <w:t>0</w:t>
            </w:r>
          </w:p>
        </w:tc>
        <w:tc>
          <w:tcPr>
            <w:tcW w:w="1621" w:type="dxa"/>
            <w:noWrap w:val="0"/>
            <w:vAlign w:val="center"/>
          </w:tcPr>
          <w:p>
            <w:pPr>
              <w:pStyle w:val="42"/>
              <w:keepNext w:val="0"/>
              <w:keepLines w:val="0"/>
              <w:widowControl w:val="0"/>
              <w:suppressLineNumbers w:val="0"/>
              <w:spacing w:before="0" w:beforeAutospacing="0" w:after="0" w:afterAutospacing="0"/>
              <w:ind w:left="0" w:leftChars="0" w:right="0" w:rightChars="0"/>
              <w:rPr>
                <w:rFonts w:hint="eastAsia" w:ascii="Times New Roman" w:hAnsi="Times New Roman" w:cs="Times New Roman"/>
                <w:snapToGrid w:val="0"/>
                <w:color w:val="FF0000"/>
                <w:kern w:val="21"/>
                <w:szCs w:val="21"/>
                <w:highlight w:val="none"/>
                <w:u w:val="single"/>
              </w:rPr>
            </w:pPr>
            <w:r>
              <w:rPr>
                <w:rFonts w:hint="eastAsia" w:ascii="Times New Roman" w:hAnsi="Times New Roman" w:cs="Times New Roman"/>
                <w:color w:val="auto"/>
                <w:highlight w:val="none"/>
                <w:u w:val="single"/>
                <w:lang w:val="en-US" w:eastAsia="zh-CN"/>
              </w:rPr>
              <w:t>0.009</w:t>
            </w:r>
            <w:r>
              <w:rPr>
                <w:rFonts w:hint="default" w:ascii="Times New Roman" w:hAnsi="Times New Roman" w:eastAsia="宋体" w:cs="Times New Roman"/>
                <w:snapToGrid w:val="0"/>
                <w:color w:val="auto"/>
                <w:kern w:val="21"/>
                <w:sz w:val="21"/>
                <w:szCs w:val="21"/>
                <w:highlight w:val="none"/>
                <w:u w:val="single"/>
                <w:lang w:val="en-US" w:eastAsia="zh-CN" w:bidi="ar-SA"/>
              </w:rPr>
              <w:t>t/a</w:t>
            </w:r>
          </w:p>
        </w:tc>
        <w:tc>
          <w:tcPr>
            <w:tcW w:w="1534" w:type="dxa"/>
            <w:noWrap w:val="0"/>
            <w:vAlign w:val="center"/>
          </w:tcPr>
          <w:p>
            <w:pPr>
              <w:pStyle w:val="42"/>
              <w:keepNext w:val="0"/>
              <w:keepLines w:val="0"/>
              <w:widowControl w:val="0"/>
              <w:suppressLineNumbers w:val="0"/>
              <w:spacing w:before="0" w:beforeAutospacing="0" w:after="0" w:afterAutospacing="0"/>
              <w:ind w:left="0" w:leftChars="0" w:right="0" w:rightChars="0"/>
              <w:rPr>
                <w:rFonts w:hint="default" w:ascii="Times New Roman" w:hAnsi="Times New Roman" w:cs="Times New Roman"/>
                <w:snapToGrid w:val="0"/>
                <w:color w:val="FF0000"/>
                <w:kern w:val="21"/>
                <w:szCs w:val="21"/>
                <w:highlight w:val="none"/>
                <w:u w:val="single"/>
              </w:rPr>
            </w:pPr>
            <w:r>
              <w:rPr>
                <w:rFonts w:hint="eastAsia" w:ascii="Times New Roman" w:hAnsi="Times New Roman" w:cs="Times New Roman"/>
                <w:color w:val="auto"/>
                <w:highlight w:val="none"/>
                <w:u w:val="single"/>
                <w:lang w:val="en-US" w:eastAsia="zh-CN"/>
              </w:rPr>
              <w:t>+0.0082438</w:t>
            </w:r>
            <w:r>
              <w:rPr>
                <w:rFonts w:hint="default" w:ascii="Times New Roman" w:hAnsi="Times New Roman" w:eastAsia="宋体" w:cs="Times New Roman"/>
                <w:snapToGrid w:val="0"/>
                <w:color w:val="auto"/>
                <w:kern w:val="21"/>
                <w:sz w:val="21"/>
                <w:szCs w:val="21"/>
                <w:highlight w:val="none"/>
                <w:u w:val="single"/>
                <w:lang w:val="en-US" w:eastAsia="zh-CN" w:bidi="ar-SA"/>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45" w:type="dxa"/>
            <w:vMerge w:val="restart"/>
            <w:noWrap w:val="0"/>
            <w:vAlign w:val="center"/>
          </w:tcPr>
          <w:p>
            <w:pPr>
              <w:pStyle w:val="42"/>
              <w:keepNext w:val="0"/>
              <w:keepLines w:val="0"/>
              <w:widowControl/>
              <w:suppressLineNumbers w:val="0"/>
              <w:spacing w:before="0" w:beforeAutospacing="0" w:after="0" w:afterAutospacing="0"/>
              <w:ind w:left="0" w:right="0"/>
              <w:jc w:val="center"/>
              <w:rPr>
                <w:rFonts w:hint="default" w:ascii="Times New Roman" w:hAnsi="Times New Roman" w:cs="Times New Roman"/>
                <w:snapToGrid w:val="0"/>
                <w:color w:val="auto"/>
                <w:kern w:val="21"/>
                <w:szCs w:val="21"/>
                <w:highlight w:val="none"/>
              </w:rPr>
            </w:pPr>
            <w:r>
              <w:rPr>
                <w:rFonts w:hint="default" w:ascii="Times New Roman" w:hAnsi="Times New Roman" w:cs="Times New Roman"/>
                <w:snapToGrid w:val="0"/>
                <w:color w:val="auto"/>
                <w:kern w:val="21"/>
                <w:szCs w:val="21"/>
                <w:highlight w:val="none"/>
              </w:rPr>
              <w:t>废水</w:t>
            </w:r>
          </w:p>
        </w:tc>
        <w:tc>
          <w:tcPr>
            <w:tcW w:w="1159" w:type="dxa"/>
            <w:noWrap w:val="0"/>
            <w:vAlign w:val="center"/>
          </w:tcPr>
          <w:p>
            <w:pPr>
              <w:pStyle w:val="42"/>
              <w:keepNext w:val="0"/>
              <w:keepLines w:val="0"/>
              <w:widowControl/>
              <w:suppressLineNumbers w:val="0"/>
              <w:spacing w:before="0" w:beforeAutospacing="0" w:after="0" w:afterAutospacing="0"/>
              <w:ind w:left="0" w:right="0"/>
              <w:jc w:val="center"/>
              <w:rPr>
                <w:rFonts w:hint="default" w:ascii="Times New Roman" w:hAnsi="Times New Roman" w:cs="Times New Roman"/>
                <w:snapToGrid w:val="0"/>
                <w:color w:val="auto"/>
                <w:kern w:val="21"/>
                <w:szCs w:val="21"/>
                <w:highlight w:val="none"/>
              </w:rPr>
            </w:pPr>
            <w:r>
              <w:rPr>
                <w:rFonts w:hint="default" w:ascii="Times New Roman" w:hAnsi="Times New Roman" w:cs="Times New Roman"/>
                <w:snapToGrid w:val="0"/>
                <w:color w:val="auto"/>
                <w:kern w:val="21"/>
                <w:szCs w:val="21"/>
                <w:highlight w:val="none"/>
              </w:rPr>
              <w:t>COD</w:t>
            </w:r>
          </w:p>
        </w:tc>
        <w:tc>
          <w:tcPr>
            <w:tcW w:w="1961" w:type="dxa"/>
            <w:noWrap w:val="0"/>
            <w:vAlign w:val="center"/>
          </w:tcPr>
          <w:p>
            <w:pPr>
              <w:pStyle w:val="42"/>
              <w:keepNext w:val="0"/>
              <w:keepLines w:val="0"/>
              <w:widowControl w:val="0"/>
              <w:suppressLineNumbers w:val="0"/>
              <w:spacing w:before="0" w:beforeAutospacing="0" w:after="0" w:afterAutospacing="0"/>
              <w:ind w:left="0" w:leftChars="0" w:right="0" w:rightChars="0"/>
              <w:rPr>
                <w:rFonts w:hint="eastAsia" w:ascii="Times New Roman" w:hAnsi="Times New Roman" w:eastAsia="宋体" w:cs="Times New Roman"/>
                <w:color w:val="auto"/>
                <w:highlight w:val="none"/>
                <w:lang w:eastAsia="zh-CN"/>
              </w:rPr>
            </w:pPr>
            <w:r>
              <w:rPr>
                <w:rFonts w:hint="eastAsia" w:ascii="Times New Roman" w:hAnsi="Times New Roman" w:cs="Times New Roman"/>
                <w:color w:val="auto"/>
                <w:highlight w:val="none"/>
                <w:lang w:val="en-US" w:eastAsia="zh-CN"/>
              </w:rPr>
              <w:t>0.084</w:t>
            </w:r>
            <w:r>
              <w:rPr>
                <w:rFonts w:hint="default" w:ascii="Times New Roman" w:hAnsi="Times New Roman" w:eastAsia="宋体" w:cs="Times New Roman"/>
                <w:snapToGrid w:val="0"/>
                <w:color w:val="auto"/>
                <w:kern w:val="21"/>
                <w:sz w:val="21"/>
                <w:szCs w:val="21"/>
                <w:highlight w:val="none"/>
                <w:lang w:val="en-US" w:eastAsia="zh-CN" w:bidi="ar-SA"/>
              </w:rPr>
              <w:t>t/a</w:t>
            </w:r>
          </w:p>
        </w:tc>
        <w:tc>
          <w:tcPr>
            <w:tcW w:w="1417" w:type="dxa"/>
            <w:noWrap w:val="0"/>
            <w:vAlign w:val="center"/>
          </w:tcPr>
          <w:p>
            <w:pPr>
              <w:pStyle w:val="42"/>
              <w:keepNext w:val="0"/>
              <w:keepLines w:val="0"/>
              <w:widowControl w:val="0"/>
              <w:suppressLineNumbers w:val="0"/>
              <w:spacing w:before="0" w:beforeAutospacing="0" w:after="0" w:afterAutospacing="0"/>
              <w:ind w:left="0" w:leftChars="0" w:right="0" w:rightChars="0"/>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0</w:t>
            </w:r>
          </w:p>
        </w:tc>
        <w:tc>
          <w:tcPr>
            <w:tcW w:w="1701" w:type="dxa"/>
            <w:noWrap w:val="0"/>
            <w:vAlign w:val="center"/>
          </w:tcPr>
          <w:p>
            <w:pPr>
              <w:pStyle w:val="42"/>
              <w:keepNext w:val="0"/>
              <w:keepLines w:val="0"/>
              <w:widowControl w:val="0"/>
              <w:suppressLineNumbers w:val="0"/>
              <w:spacing w:before="0" w:beforeAutospacing="0" w:after="0" w:afterAutospacing="0"/>
              <w:ind w:left="0" w:leftChars="0" w:right="0" w:rightChars="0"/>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0</w:t>
            </w:r>
          </w:p>
        </w:tc>
        <w:tc>
          <w:tcPr>
            <w:tcW w:w="1740" w:type="dxa"/>
            <w:noWrap w:val="0"/>
            <w:vAlign w:val="center"/>
          </w:tcPr>
          <w:p>
            <w:pPr>
              <w:pStyle w:val="42"/>
              <w:keepNext w:val="0"/>
              <w:keepLines w:val="0"/>
              <w:widowControl/>
              <w:suppressLineNumbers w:val="0"/>
              <w:spacing w:before="0" w:beforeAutospacing="0" w:after="0" w:afterAutospacing="0"/>
              <w:ind w:left="0" w:right="0"/>
              <w:jc w:val="center"/>
              <w:rPr>
                <w:rFonts w:hint="default" w:ascii="Times New Roman" w:hAnsi="Times New Roman" w:cs="Times New Roman"/>
                <w:snapToGrid w:val="0"/>
                <w:color w:val="auto"/>
                <w:kern w:val="21"/>
                <w:szCs w:val="21"/>
                <w:highlight w:val="none"/>
              </w:rPr>
            </w:pPr>
            <w:r>
              <w:rPr>
                <w:rFonts w:hint="eastAsia" w:ascii="Times New Roman" w:hAnsi="Times New Roman" w:eastAsia="宋体" w:cs="Times New Roman"/>
                <w:color w:val="auto"/>
                <w:highlight w:val="none"/>
                <w:lang w:val="en-US" w:eastAsia="zh-CN"/>
              </w:rPr>
              <w:t>0</w:t>
            </w:r>
          </w:p>
        </w:tc>
        <w:tc>
          <w:tcPr>
            <w:tcW w:w="1580" w:type="dxa"/>
            <w:noWrap w:val="0"/>
            <w:vAlign w:val="center"/>
          </w:tcPr>
          <w:p>
            <w:pPr>
              <w:pStyle w:val="42"/>
              <w:keepNext w:val="0"/>
              <w:keepLines w:val="0"/>
              <w:widowControl/>
              <w:suppressLineNumbers w:val="0"/>
              <w:spacing w:before="0" w:beforeAutospacing="0" w:after="0" w:afterAutospacing="0"/>
              <w:ind w:left="0" w:right="0"/>
              <w:jc w:val="center"/>
              <w:rPr>
                <w:rFonts w:hint="default" w:ascii="Times New Roman" w:hAnsi="Times New Roman" w:cs="Times New Roman"/>
                <w:snapToGrid w:val="0"/>
                <w:color w:val="FF0000"/>
                <w:kern w:val="21"/>
                <w:szCs w:val="21"/>
                <w:highlight w:val="none"/>
              </w:rPr>
            </w:pPr>
            <w:r>
              <w:rPr>
                <w:rFonts w:hint="eastAsia" w:ascii="Times New Roman" w:hAnsi="Times New Roman" w:eastAsia="宋体" w:cs="Times New Roman"/>
                <w:color w:val="auto"/>
                <w:highlight w:val="none"/>
                <w:lang w:val="en-US" w:eastAsia="zh-CN"/>
              </w:rPr>
              <w:t>0</w:t>
            </w:r>
          </w:p>
        </w:tc>
        <w:tc>
          <w:tcPr>
            <w:tcW w:w="1621" w:type="dxa"/>
            <w:noWrap w:val="0"/>
            <w:vAlign w:val="center"/>
          </w:tcPr>
          <w:p>
            <w:pPr>
              <w:pStyle w:val="42"/>
              <w:keepNext w:val="0"/>
              <w:keepLines w:val="0"/>
              <w:widowControl w:val="0"/>
              <w:suppressLineNumbers w:val="0"/>
              <w:spacing w:before="0" w:beforeAutospacing="0" w:after="0" w:afterAutospacing="0"/>
              <w:ind w:left="0" w:leftChars="0" w:right="0" w:rightChars="0"/>
              <w:rPr>
                <w:rFonts w:hint="default" w:ascii="Times New Roman" w:hAnsi="Times New Roman" w:cs="Times New Roman"/>
                <w:snapToGrid w:val="0"/>
                <w:color w:val="FF0000"/>
                <w:kern w:val="21"/>
                <w:szCs w:val="21"/>
                <w:highlight w:val="none"/>
              </w:rPr>
            </w:pPr>
            <w:r>
              <w:rPr>
                <w:rFonts w:hint="eastAsia" w:ascii="Times New Roman" w:hAnsi="Times New Roman" w:cs="Times New Roman"/>
                <w:color w:val="auto"/>
                <w:highlight w:val="none"/>
                <w:lang w:val="en-US" w:eastAsia="zh-CN"/>
              </w:rPr>
              <w:t>0.084</w:t>
            </w:r>
            <w:r>
              <w:rPr>
                <w:rFonts w:hint="default" w:ascii="Times New Roman" w:hAnsi="Times New Roman" w:eastAsia="宋体" w:cs="Times New Roman"/>
                <w:snapToGrid w:val="0"/>
                <w:color w:val="auto"/>
                <w:kern w:val="21"/>
                <w:sz w:val="21"/>
                <w:szCs w:val="21"/>
                <w:highlight w:val="none"/>
                <w:lang w:val="en-US" w:eastAsia="zh-CN" w:bidi="ar-SA"/>
              </w:rPr>
              <w:t>t/a</w:t>
            </w:r>
          </w:p>
        </w:tc>
        <w:tc>
          <w:tcPr>
            <w:tcW w:w="1534" w:type="dxa"/>
            <w:noWrap w:val="0"/>
            <w:vAlign w:val="center"/>
          </w:tcPr>
          <w:p>
            <w:pPr>
              <w:pStyle w:val="42"/>
              <w:keepNext w:val="0"/>
              <w:keepLines w:val="0"/>
              <w:widowControl/>
              <w:suppressLineNumbers w:val="0"/>
              <w:spacing w:before="0" w:beforeAutospacing="0" w:after="0" w:afterAutospacing="0"/>
              <w:ind w:left="0" w:right="0"/>
              <w:jc w:val="center"/>
              <w:rPr>
                <w:rFonts w:hint="default" w:ascii="Times New Roman" w:hAnsi="Times New Roman" w:cs="Times New Roman"/>
                <w:snapToGrid w:val="0"/>
                <w:color w:val="FF0000"/>
                <w:kern w:val="21"/>
                <w:szCs w:val="21"/>
                <w:highlight w:val="none"/>
              </w:rPr>
            </w:pPr>
            <w:r>
              <w:rPr>
                <w:rFonts w:hint="eastAsia" w:ascii="Times New Roman" w:hAnsi="Times New Roman" w:cs="Times New Roman"/>
                <w:color w:val="auto"/>
                <w:highlight w:val="none"/>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45" w:type="dxa"/>
            <w:vMerge w:val="continue"/>
            <w:noWrap w:val="0"/>
            <w:vAlign w:val="center"/>
          </w:tcPr>
          <w:p>
            <w:pPr>
              <w:pStyle w:val="42"/>
              <w:keepNext w:val="0"/>
              <w:keepLines w:val="0"/>
              <w:widowControl/>
              <w:suppressLineNumbers w:val="0"/>
              <w:spacing w:before="0" w:beforeAutospacing="0" w:after="0" w:afterAutospacing="0"/>
              <w:ind w:left="0" w:right="0"/>
              <w:jc w:val="center"/>
              <w:rPr>
                <w:rFonts w:hint="default" w:ascii="Times New Roman" w:hAnsi="Times New Roman" w:cs="Times New Roman"/>
                <w:snapToGrid w:val="0"/>
                <w:color w:val="auto"/>
                <w:kern w:val="21"/>
                <w:szCs w:val="21"/>
                <w:highlight w:val="none"/>
              </w:rPr>
            </w:pPr>
          </w:p>
        </w:tc>
        <w:tc>
          <w:tcPr>
            <w:tcW w:w="1159" w:type="dxa"/>
            <w:noWrap w:val="0"/>
            <w:vAlign w:val="center"/>
          </w:tcPr>
          <w:p>
            <w:pPr>
              <w:pStyle w:val="42"/>
              <w:keepNext w:val="0"/>
              <w:keepLines w:val="0"/>
              <w:widowControl/>
              <w:suppressLineNumbers w:val="0"/>
              <w:spacing w:before="0" w:beforeAutospacing="0" w:after="0" w:afterAutospacing="0"/>
              <w:ind w:left="0" w:right="0"/>
              <w:jc w:val="center"/>
              <w:rPr>
                <w:rFonts w:hint="default" w:ascii="Times New Roman" w:hAnsi="Times New Roman" w:cs="Times New Roman"/>
                <w:snapToGrid w:val="0"/>
                <w:color w:val="auto"/>
                <w:kern w:val="21"/>
                <w:szCs w:val="21"/>
                <w:highlight w:val="none"/>
              </w:rPr>
            </w:pPr>
            <w:r>
              <w:rPr>
                <w:rFonts w:hint="default" w:ascii="Times New Roman" w:hAnsi="Times New Roman" w:cs="Times New Roman"/>
                <w:snapToGrid w:val="0"/>
                <w:color w:val="auto"/>
                <w:kern w:val="21"/>
                <w:szCs w:val="21"/>
                <w:highlight w:val="none"/>
              </w:rPr>
              <w:t>氨氮</w:t>
            </w:r>
          </w:p>
        </w:tc>
        <w:tc>
          <w:tcPr>
            <w:tcW w:w="1961" w:type="dxa"/>
            <w:noWrap w:val="0"/>
            <w:vAlign w:val="center"/>
          </w:tcPr>
          <w:p>
            <w:pPr>
              <w:pStyle w:val="42"/>
              <w:keepNext w:val="0"/>
              <w:keepLines w:val="0"/>
              <w:widowControl w:val="0"/>
              <w:suppressLineNumbers w:val="0"/>
              <w:spacing w:before="0" w:beforeAutospacing="0" w:after="0" w:afterAutospacing="0"/>
              <w:ind w:left="0" w:leftChars="0" w:right="0" w:rightChars="0"/>
              <w:rPr>
                <w:rFonts w:hint="eastAsia" w:ascii="Times New Roman" w:hAnsi="Times New Roman" w:eastAsia="宋体" w:cs="Times New Roman"/>
                <w:color w:val="auto"/>
                <w:highlight w:val="none"/>
                <w:lang w:eastAsia="zh-CN"/>
              </w:rPr>
            </w:pPr>
            <w:r>
              <w:rPr>
                <w:rFonts w:hint="eastAsia" w:ascii="Times New Roman" w:hAnsi="Times New Roman" w:cs="Times New Roman"/>
                <w:highlight w:val="none"/>
                <w:lang w:val="en-US" w:eastAsia="zh-CN"/>
              </w:rPr>
              <w:t>0.006</w:t>
            </w:r>
            <w:r>
              <w:rPr>
                <w:rFonts w:hint="default" w:ascii="Times New Roman" w:hAnsi="Times New Roman" w:eastAsia="宋体" w:cs="Times New Roman"/>
                <w:snapToGrid w:val="0"/>
                <w:color w:val="auto"/>
                <w:kern w:val="21"/>
                <w:sz w:val="21"/>
                <w:szCs w:val="21"/>
                <w:highlight w:val="none"/>
                <w:lang w:val="en-US" w:eastAsia="zh-CN" w:bidi="ar-SA"/>
              </w:rPr>
              <w:t>t/a</w:t>
            </w:r>
          </w:p>
        </w:tc>
        <w:tc>
          <w:tcPr>
            <w:tcW w:w="1417" w:type="dxa"/>
            <w:noWrap w:val="0"/>
            <w:vAlign w:val="center"/>
          </w:tcPr>
          <w:p>
            <w:pPr>
              <w:pStyle w:val="42"/>
              <w:keepNext w:val="0"/>
              <w:keepLines w:val="0"/>
              <w:widowControl w:val="0"/>
              <w:suppressLineNumbers w:val="0"/>
              <w:spacing w:before="0" w:beforeAutospacing="0" w:after="0" w:afterAutospacing="0"/>
              <w:ind w:left="0" w:leftChars="0" w:right="0" w:rightChars="0"/>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0</w:t>
            </w:r>
          </w:p>
        </w:tc>
        <w:tc>
          <w:tcPr>
            <w:tcW w:w="1701" w:type="dxa"/>
            <w:noWrap w:val="0"/>
            <w:vAlign w:val="center"/>
          </w:tcPr>
          <w:p>
            <w:pPr>
              <w:pStyle w:val="42"/>
              <w:keepNext w:val="0"/>
              <w:keepLines w:val="0"/>
              <w:widowControl w:val="0"/>
              <w:suppressLineNumbers w:val="0"/>
              <w:spacing w:before="0" w:beforeAutospacing="0" w:after="0" w:afterAutospacing="0"/>
              <w:ind w:left="0" w:leftChars="0" w:right="0" w:rightChars="0"/>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0</w:t>
            </w:r>
          </w:p>
        </w:tc>
        <w:tc>
          <w:tcPr>
            <w:tcW w:w="1740" w:type="dxa"/>
            <w:noWrap w:val="0"/>
            <w:vAlign w:val="center"/>
          </w:tcPr>
          <w:p>
            <w:pPr>
              <w:pStyle w:val="42"/>
              <w:keepNext w:val="0"/>
              <w:keepLines w:val="0"/>
              <w:widowControl/>
              <w:suppressLineNumbers w:val="0"/>
              <w:spacing w:before="0" w:beforeAutospacing="0" w:after="0" w:afterAutospacing="0"/>
              <w:ind w:left="0" w:right="0"/>
              <w:jc w:val="center"/>
              <w:rPr>
                <w:rFonts w:hint="default" w:ascii="Times New Roman" w:hAnsi="Times New Roman" w:cs="Times New Roman"/>
                <w:snapToGrid w:val="0"/>
                <w:color w:val="auto"/>
                <w:kern w:val="21"/>
                <w:szCs w:val="21"/>
                <w:highlight w:val="none"/>
              </w:rPr>
            </w:pPr>
            <w:r>
              <w:rPr>
                <w:rFonts w:hint="eastAsia" w:ascii="Times New Roman" w:hAnsi="Times New Roman" w:eastAsia="宋体" w:cs="Times New Roman"/>
                <w:color w:val="auto"/>
                <w:highlight w:val="none"/>
                <w:lang w:val="en-US" w:eastAsia="zh-CN"/>
              </w:rPr>
              <w:t>0</w:t>
            </w:r>
          </w:p>
        </w:tc>
        <w:tc>
          <w:tcPr>
            <w:tcW w:w="1580" w:type="dxa"/>
            <w:noWrap w:val="0"/>
            <w:vAlign w:val="center"/>
          </w:tcPr>
          <w:p>
            <w:pPr>
              <w:pStyle w:val="42"/>
              <w:keepNext w:val="0"/>
              <w:keepLines w:val="0"/>
              <w:widowControl/>
              <w:suppressLineNumbers w:val="0"/>
              <w:spacing w:before="0" w:beforeAutospacing="0" w:after="0" w:afterAutospacing="0"/>
              <w:ind w:left="0" w:right="0"/>
              <w:jc w:val="center"/>
              <w:rPr>
                <w:rFonts w:hint="default" w:ascii="Times New Roman" w:hAnsi="Times New Roman" w:cs="Times New Roman"/>
                <w:snapToGrid w:val="0"/>
                <w:color w:val="FF0000"/>
                <w:kern w:val="21"/>
                <w:szCs w:val="21"/>
                <w:highlight w:val="none"/>
              </w:rPr>
            </w:pPr>
            <w:r>
              <w:rPr>
                <w:rFonts w:hint="eastAsia" w:ascii="Times New Roman" w:hAnsi="Times New Roman" w:eastAsia="宋体" w:cs="Times New Roman"/>
                <w:color w:val="auto"/>
                <w:highlight w:val="none"/>
                <w:lang w:val="en-US" w:eastAsia="zh-CN"/>
              </w:rPr>
              <w:t>0</w:t>
            </w:r>
          </w:p>
        </w:tc>
        <w:tc>
          <w:tcPr>
            <w:tcW w:w="1621" w:type="dxa"/>
            <w:noWrap w:val="0"/>
            <w:vAlign w:val="center"/>
          </w:tcPr>
          <w:p>
            <w:pPr>
              <w:pStyle w:val="42"/>
              <w:keepNext w:val="0"/>
              <w:keepLines w:val="0"/>
              <w:widowControl w:val="0"/>
              <w:suppressLineNumbers w:val="0"/>
              <w:spacing w:before="0" w:beforeAutospacing="0" w:after="0" w:afterAutospacing="0"/>
              <w:ind w:left="0" w:leftChars="0" w:right="0" w:rightChars="0"/>
              <w:rPr>
                <w:rFonts w:hint="default" w:ascii="Times New Roman" w:hAnsi="Times New Roman" w:cs="Times New Roman"/>
                <w:snapToGrid w:val="0"/>
                <w:color w:val="FF0000"/>
                <w:kern w:val="21"/>
                <w:szCs w:val="21"/>
                <w:highlight w:val="none"/>
              </w:rPr>
            </w:pPr>
            <w:r>
              <w:rPr>
                <w:rFonts w:hint="eastAsia" w:ascii="Times New Roman" w:hAnsi="Times New Roman" w:cs="Times New Roman"/>
                <w:highlight w:val="none"/>
                <w:lang w:val="en-US" w:eastAsia="zh-CN"/>
              </w:rPr>
              <w:t>0.006</w:t>
            </w:r>
            <w:r>
              <w:rPr>
                <w:rFonts w:hint="default" w:ascii="Times New Roman" w:hAnsi="Times New Roman" w:eastAsia="宋体" w:cs="Times New Roman"/>
                <w:snapToGrid w:val="0"/>
                <w:color w:val="auto"/>
                <w:kern w:val="21"/>
                <w:sz w:val="21"/>
                <w:szCs w:val="21"/>
                <w:highlight w:val="none"/>
                <w:lang w:val="en-US" w:eastAsia="zh-CN" w:bidi="ar-SA"/>
              </w:rPr>
              <w:t>t/a</w:t>
            </w:r>
          </w:p>
        </w:tc>
        <w:tc>
          <w:tcPr>
            <w:tcW w:w="1534" w:type="dxa"/>
            <w:noWrap w:val="0"/>
            <w:vAlign w:val="center"/>
          </w:tcPr>
          <w:p>
            <w:pPr>
              <w:pStyle w:val="42"/>
              <w:keepNext w:val="0"/>
              <w:keepLines w:val="0"/>
              <w:widowControl/>
              <w:suppressLineNumbers w:val="0"/>
              <w:spacing w:before="0" w:beforeAutospacing="0" w:after="0" w:afterAutospacing="0"/>
              <w:ind w:left="0" w:right="0"/>
              <w:jc w:val="center"/>
              <w:rPr>
                <w:rFonts w:hint="default" w:ascii="Times New Roman" w:hAnsi="Times New Roman" w:cs="Times New Roman"/>
                <w:snapToGrid w:val="0"/>
                <w:color w:val="FF0000"/>
                <w:kern w:val="21"/>
                <w:szCs w:val="21"/>
                <w:highlight w:val="none"/>
              </w:rPr>
            </w:pPr>
            <w:r>
              <w:rPr>
                <w:rFonts w:hint="eastAsia" w:ascii="Times New Roman" w:hAnsi="Times New Roman" w:cs="Times New Roman"/>
                <w:color w:val="auto"/>
                <w:highlight w:val="none"/>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45" w:type="dxa"/>
            <w:vMerge w:val="continue"/>
            <w:noWrap w:val="0"/>
            <w:vAlign w:val="center"/>
          </w:tcPr>
          <w:p>
            <w:pPr>
              <w:pStyle w:val="42"/>
              <w:keepNext w:val="0"/>
              <w:keepLines w:val="0"/>
              <w:widowControl/>
              <w:suppressLineNumbers w:val="0"/>
              <w:spacing w:before="0" w:beforeAutospacing="0" w:after="0" w:afterAutospacing="0"/>
              <w:ind w:left="0" w:right="0"/>
              <w:jc w:val="center"/>
              <w:rPr>
                <w:rFonts w:hint="default" w:ascii="Times New Roman" w:hAnsi="Times New Roman" w:cs="Times New Roman"/>
                <w:snapToGrid w:val="0"/>
                <w:color w:val="auto"/>
                <w:kern w:val="21"/>
                <w:szCs w:val="21"/>
                <w:highlight w:val="none"/>
              </w:rPr>
            </w:pPr>
          </w:p>
        </w:tc>
        <w:tc>
          <w:tcPr>
            <w:tcW w:w="1159" w:type="dxa"/>
            <w:noWrap w:val="0"/>
            <w:vAlign w:val="center"/>
          </w:tcPr>
          <w:p>
            <w:pPr>
              <w:pStyle w:val="42"/>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napToGrid w:val="0"/>
                <w:color w:val="auto"/>
                <w:kern w:val="21"/>
                <w:szCs w:val="21"/>
                <w:highlight w:val="none"/>
                <w:lang w:val="en-US" w:eastAsia="zh-CN"/>
              </w:rPr>
            </w:pPr>
            <w:r>
              <w:rPr>
                <w:rFonts w:hint="eastAsia" w:ascii="Times New Roman" w:hAnsi="Times New Roman" w:cs="Times New Roman"/>
                <w:snapToGrid w:val="0"/>
                <w:color w:val="auto"/>
                <w:kern w:val="21"/>
                <w:szCs w:val="21"/>
                <w:highlight w:val="none"/>
                <w:lang w:val="en-US" w:eastAsia="zh-CN"/>
              </w:rPr>
              <w:t>BOD</w:t>
            </w:r>
            <w:r>
              <w:rPr>
                <w:rFonts w:hint="eastAsia" w:ascii="Times New Roman" w:hAnsi="Times New Roman" w:cs="Times New Roman"/>
                <w:snapToGrid w:val="0"/>
                <w:color w:val="auto"/>
                <w:kern w:val="21"/>
                <w:szCs w:val="21"/>
                <w:highlight w:val="none"/>
                <w:vertAlign w:val="subscript"/>
                <w:lang w:val="en-US" w:eastAsia="zh-CN"/>
              </w:rPr>
              <w:t>5</w:t>
            </w:r>
          </w:p>
        </w:tc>
        <w:tc>
          <w:tcPr>
            <w:tcW w:w="1961" w:type="dxa"/>
            <w:noWrap w:val="0"/>
            <w:vAlign w:val="center"/>
          </w:tcPr>
          <w:p>
            <w:pPr>
              <w:pStyle w:val="42"/>
              <w:keepNext w:val="0"/>
              <w:keepLines w:val="0"/>
              <w:widowControl w:val="0"/>
              <w:suppressLineNumbers w:val="0"/>
              <w:spacing w:before="0" w:beforeAutospacing="0" w:after="0" w:afterAutospacing="0"/>
              <w:ind w:left="0" w:leftChars="0" w:right="0" w:rightChars="0"/>
              <w:rPr>
                <w:rFonts w:hint="default" w:ascii="Times New Roman" w:hAnsi="Times New Roman" w:cs="Times New Roman"/>
                <w:color w:val="auto"/>
                <w:highlight w:val="none"/>
                <w:lang w:val="en-US" w:eastAsia="zh-CN"/>
              </w:rPr>
            </w:pPr>
            <w:r>
              <w:rPr>
                <w:rFonts w:hint="default" w:ascii="Times New Roman" w:hAnsi="Times New Roman" w:eastAsia="宋体" w:cs="Times New Roman"/>
                <w:highlight w:val="none"/>
                <w:lang w:val="en-US" w:eastAsia="zh-CN"/>
              </w:rPr>
              <w:t>0</w:t>
            </w:r>
            <w:r>
              <w:rPr>
                <w:rFonts w:hint="eastAsia" w:ascii="Times New Roman" w:hAnsi="Times New Roman" w:cs="Times New Roman"/>
                <w:highlight w:val="none"/>
                <w:lang w:val="en-US" w:eastAsia="zh-CN"/>
              </w:rPr>
              <w:t>.048</w:t>
            </w:r>
            <w:r>
              <w:rPr>
                <w:rFonts w:hint="default" w:ascii="Times New Roman" w:hAnsi="Times New Roman" w:eastAsia="宋体" w:cs="Times New Roman"/>
                <w:snapToGrid w:val="0"/>
                <w:color w:val="auto"/>
                <w:kern w:val="21"/>
                <w:sz w:val="21"/>
                <w:szCs w:val="21"/>
                <w:highlight w:val="none"/>
                <w:lang w:val="en-US" w:eastAsia="zh-CN" w:bidi="ar-SA"/>
              </w:rPr>
              <w:t>t/a</w:t>
            </w:r>
          </w:p>
        </w:tc>
        <w:tc>
          <w:tcPr>
            <w:tcW w:w="1417" w:type="dxa"/>
            <w:noWrap w:val="0"/>
            <w:vAlign w:val="center"/>
          </w:tcPr>
          <w:p>
            <w:pPr>
              <w:pStyle w:val="42"/>
              <w:keepNext w:val="0"/>
              <w:keepLines w:val="0"/>
              <w:widowControl w:val="0"/>
              <w:suppressLineNumbers w:val="0"/>
              <w:spacing w:before="0" w:beforeAutospacing="0" w:after="0" w:afterAutospacing="0"/>
              <w:ind w:left="0" w:leftChars="0" w:right="0" w:rightChars="0"/>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0</w:t>
            </w:r>
          </w:p>
        </w:tc>
        <w:tc>
          <w:tcPr>
            <w:tcW w:w="1701" w:type="dxa"/>
            <w:noWrap w:val="0"/>
            <w:vAlign w:val="center"/>
          </w:tcPr>
          <w:p>
            <w:pPr>
              <w:pStyle w:val="42"/>
              <w:keepNext w:val="0"/>
              <w:keepLines w:val="0"/>
              <w:widowControl w:val="0"/>
              <w:suppressLineNumbers w:val="0"/>
              <w:spacing w:before="0" w:beforeAutospacing="0" w:after="0" w:afterAutospacing="0"/>
              <w:ind w:left="0" w:leftChars="0" w:right="0" w:rightChars="0"/>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0</w:t>
            </w:r>
          </w:p>
        </w:tc>
        <w:tc>
          <w:tcPr>
            <w:tcW w:w="1740" w:type="dxa"/>
            <w:noWrap w:val="0"/>
            <w:vAlign w:val="center"/>
          </w:tcPr>
          <w:p>
            <w:pPr>
              <w:pStyle w:val="42"/>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snapToGrid w:val="0"/>
                <w:color w:val="auto"/>
                <w:kern w:val="21"/>
                <w:szCs w:val="21"/>
                <w:highlight w:val="none"/>
                <w:lang w:val="en-US" w:eastAsia="zh-CN"/>
              </w:rPr>
            </w:pPr>
            <w:r>
              <w:rPr>
                <w:rFonts w:hint="eastAsia" w:ascii="Times New Roman" w:hAnsi="Times New Roman" w:eastAsia="宋体" w:cs="Times New Roman"/>
                <w:color w:val="auto"/>
                <w:highlight w:val="none"/>
                <w:lang w:val="en-US" w:eastAsia="zh-CN"/>
              </w:rPr>
              <w:t>0</w:t>
            </w:r>
          </w:p>
        </w:tc>
        <w:tc>
          <w:tcPr>
            <w:tcW w:w="1580" w:type="dxa"/>
            <w:noWrap w:val="0"/>
            <w:vAlign w:val="center"/>
          </w:tcPr>
          <w:p>
            <w:pPr>
              <w:pStyle w:val="42"/>
              <w:keepNext w:val="0"/>
              <w:keepLines w:val="0"/>
              <w:widowControl/>
              <w:suppressLineNumbers w:val="0"/>
              <w:spacing w:before="0" w:beforeAutospacing="0" w:after="0" w:afterAutospacing="0"/>
              <w:ind w:left="0" w:right="0"/>
              <w:jc w:val="center"/>
              <w:rPr>
                <w:rFonts w:hint="default" w:ascii="Times New Roman" w:hAnsi="Times New Roman" w:cs="Times New Roman"/>
                <w:snapToGrid w:val="0"/>
                <w:color w:val="FF0000"/>
                <w:kern w:val="21"/>
                <w:szCs w:val="21"/>
                <w:highlight w:val="none"/>
              </w:rPr>
            </w:pPr>
            <w:r>
              <w:rPr>
                <w:rFonts w:hint="eastAsia" w:ascii="Times New Roman" w:hAnsi="Times New Roman" w:eastAsia="宋体" w:cs="Times New Roman"/>
                <w:color w:val="auto"/>
                <w:highlight w:val="none"/>
                <w:lang w:val="en-US" w:eastAsia="zh-CN"/>
              </w:rPr>
              <w:t>0</w:t>
            </w:r>
          </w:p>
        </w:tc>
        <w:tc>
          <w:tcPr>
            <w:tcW w:w="1621" w:type="dxa"/>
            <w:noWrap w:val="0"/>
            <w:vAlign w:val="center"/>
          </w:tcPr>
          <w:p>
            <w:pPr>
              <w:pStyle w:val="42"/>
              <w:keepNext w:val="0"/>
              <w:keepLines w:val="0"/>
              <w:widowControl w:val="0"/>
              <w:suppressLineNumbers w:val="0"/>
              <w:spacing w:before="0" w:beforeAutospacing="0" w:after="0" w:afterAutospacing="0"/>
              <w:ind w:left="0" w:leftChars="0" w:right="0" w:rightChars="0"/>
              <w:rPr>
                <w:rFonts w:hint="default" w:ascii="Times New Roman" w:hAnsi="Times New Roman" w:cs="Times New Roman"/>
                <w:snapToGrid w:val="0"/>
                <w:color w:val="FF0000"/>
                <w:kern w:val="21"/>
                <w:szCs w:val="21"/>
                <w:highlight w:val="none"/>
              </w:rPr>
            </w:pPr>
            <w:r>
              <w:rPr>
                <w:rFonts w:hint="default" w:ascii="Times New Roman" w:hAnsi="Times New Roman" w:eastAsia="宋体" w:cs="Times New Roman"/>
                <w:highlight w:val="none"/>
                <w:lang w:val="en-US" w:eastAsia="zh-CN"/>
              </w:rPr>
              <w:t>0</w:t>
            </w:r>
            <w:r>
              <w:rPr>
                <w:rFonts w:hint="eastAsia" w:ascii="Times New Roman" w:hAnsi="Times New Roman" w:cs="Times New Roman"/>
                <w:highlight w:val="none"/>
                <w:lang w:val="en-US" w:eastAsia="zh-CN"/>
              </w:rPr>
              <w:t>.048</w:t>
            </w:r>
            <w:r>
              <w:rPr>
                <w:rFonts w:hint="default" w:ascii="Times New Roman" w:hAnsi="Times New Roman" w:eastAsia="宋体" w:cs="Times New Roman"/>
                <w:snapToGrid w:val="0"/>
                <w:color w:val="auto"/>
                <w:kern w:val="21"/>
                <w:sz w:val="21"/>
                <w:szCs w:val="21"/>
                <w:highlight w:val="none"/>
                <w:lang w:val="en-US" w:eastAsia="zh-CN" w:bidi="ar-SA"/>
              </w:rPr>
              <w:t>t/a</w:t>
            </w:r>
          </w:p>
        </w:tc>
        <w:tc>
          <w:tcPr>
            <w:tcW w:w="1534" w:type="dxa"/>
            <w:noWrap w:val="0"/>
            <w:vAlign w:val="center"/>
          </w:tcPr>
          <w:p>
            <w:pPr>
              <w:pStyle w:val="42"/>
              <w:keepNext w:val="0"/>
              <w:keepLines w:val="0"/>
              <w:widowControl/>
              <w:suppressLineNumbers w:val="0"/>
              <w:spacing w:before="0" w:beforeAutospacing="0" w:after="0" w:afterAutospacing="0"/>
              <w:ind w:left="0" w:right="0"/>
              <w:jc w:val="center"/>
              <w:rPr>
                <w:rFonts w:hint="default" w:ascii="Times New Roman" w:hAnsi="Times New Roman" w:cs="Times New Roman"/>
                <w:snapToGrid w:val="0"/>
                <w:color w:val="FF0000"/>
                <w:kern w:val="21"/>
                <w:szCs w:val="21"/>
                <w:highlight w:val="none"/>
              </w:rPr>
            </w:pPr>
            <w:r>
              <w:rPr>
                <w:rFonts w:hint="eastAsia" w:ascii="Times New Roman" w:hAnsi="Times New Roman" w:cs="Times New Roman"/>
                <w:color w:val="auto"/>
                <w:highlight w:val="none"/>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45" w:type="dxa"/>
            <w:vMerge w:val="restart"/>
            <w:noWrap w:val="0"/>
            <w:vAlign w:val="center"/>
          </w:tcPr>
          <w:p>
            <w:pPr>
              <w:pStyle w:val="42"/>
              <w:keepNext w:val="0"/>
              <w:keepLines w:val="0"/>
              <w:widowControl w:val="0"/>
              <w:suppressLineNumbers w:val="0"/>
              <w:spacing w:before="0" w:beforeAutospacing="0" w:after="0" w:afterAutospacing="0"/>
              <w:ind w:left="0" w:leftChars="0" w:right="0" w:rightChars="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一般工业</w:t>
            </w:r>
          </w:p>
          <w:p>
            <w:pPr>
              <w:pStyle w:val="42"/>
              <w:keepNext w:val="0"/>
              <w:keepLines w:val="0"/>
              <w:widowControl w:val="0"/>
              <w:suppressLineNumbers w:val="0"/>
              <w:spacing w:before="0" w:beforeAutospacing="0" w:after="0" w:afterAutospacing="0"/>
              <w:ind w:left="0" w:leftChars="0" w:right="0" w:rightChars="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固体废物</w:t>
            </w:r>
          </w:p>
        </w:tc>
        <w:tc>
          <w:tcPr>
            <w:tcW w:w="1159" w:type="dxa"/>
            <w:noWrap w:val="0"/>
            <w:vAlign w:val="center"/>
          </w:tcPr>
          <w:p>
            <w:pPr>
              <w:pStyle w:val="42"/>
              <w:keepNext w:val="0"/>
              <w:keepLines w:val="0"/>
              <w:widowControl w:val="0"/>
              <w:suppressLineNumbers w:val="0"/>
              <w:spacing w:before="0" w:beforeAutospacing="0" w:after="0" w:afterAutospacing="0"/>
              <w:ind w:left="0" w:leftChars="0" w:right="0" w:rightChars="0"/>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生活垃圾</w:t>
            </w:r>
          </w:p>
        </w:tc>
        <w:tc>
          <w:tcPr>
            <w:tcW w:w="1961" w:type="dxa"/>
            <w:noWrap w:val="0"/>
            <w:vAlign w:val="center"/>
          </w:tcPr>
          <w:p>
            <w:pPr>
              <w:pStyle w:val="42"/>
              <w:keepNext w:val="0"/>
              <w:keepLines w:val="0"/>
              <w:widowControl w:val="0"/>
              <w:suppressLineNumbers w:val="0"/>
              <w:spacing w:before="0" w:beforeAutospacing="0" w:after="0" w:afterAutospacing="0"/>
              <w:ind w:left="0" w:leftChars="0" w:right="0" w:rightChars="0"/>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1.8t/a</w:t>
            </w:r>
          </w:p>
        </w:tc>
        <w:tc>
          <w:tcPr>
            <w:tcW w:w="1417" w:type="dxa"/>
            <w:noWrap w:val="0"/>
            <w:vAlign w:val="center"/>
          </w:tcPr>
          <w:p>
            <w:pPr>
              <w:pStyle w:val="42"/>
              <w:keepNext w:val="0"/>
              <w:keepLines w:val="0"/>
              <w:widowControl w:val="0"/>
              <w:suppressLineNumbers w:val="0"/>
              <w:spacing w:before="0" w:beforeAutospacing="0" w:after="0" w:afterAutospacing="0"/>
              <w:ind w:left="0" w:leftChars="0" w:right="0" w:rightChars="0"/>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0</w:t>
            </w:r>
          </w:p>
        </w:tc>
        <w:tc>
          <w:tcPr>
            <w:tcW w:w="1701" w:type="dxa"/>
            <w:noWrap w:val="0"/>
            <w:vAlign w:val="center"/>
          </w:tcPr>
          <w:p>
            <w:pPr>
              <w:pStyle w:val="42"/>
              <w:keepNext w:val="0"/>
              <w:keepLines w:val="0"/>
              <w:widowControl w:val="0"/>
              <w:suppressLineNumbers w:val="0"/>
              <w:spacing w:before="0" w:beforeAutospacing="0" w:after="0" w:afterAutospacing="0"/>
              <w:ind w:left="0" w:leftChars="0" w:right="0" w:rightChars="0"/>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0</w:t>
            </w:r>
          </w:p>
        </w:tc>
        <w:tc>
          <w:tcPr>
            <w:tcW w:w="1740" w:type="dxa"/>
            <w:noWrap w:val="0"/>
            <w:vAlign w:val="center"/>
          </w:tcPr>
          <w:p>
            <w:pPr>
              <w:pStyle w:val="42"/>
              <w:keepNext w:val="0"/>
              <w:keepLines w:val="0"/>
              <w:widowControl w:val="0"/>
              <w:suppressLineNumbers w:val="0"/>
              <w:spacing w:before="0" w:beforeAutospacing="0" w:after="0" w:afterAutospacing="0"/>
              <w:ind w:left="0" w:leftChars="0" w:right="0" w:rightChars="0"/>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0</w:t>
            </w:r>
          </w:p>
        </w:tc>
        <w:tc>
          <w:tcPr>
            <w:tcW w:w="1580" w:type="dxa"/>
            <w:noWrap w:val="0"/>
            <w:vAlign w:val="center"/>
          </w:tcPr>
          <w:p>
            <w:pPr>
              <w:pStyle w:val="42"/>
              <w:keepNext w:val="0"/>
              <w:keepLines w:val="0"/>
              <w:widowControl w:val="0"/>
              <w:suppressLineNumbers w:val="0"/>
              <w:spacing w:before="0" w:beforeAutospacing="0" w:after="0" w:afterAutospacing="0"/>
              <w:ind w:left="0" w:leftChars="0" w:right="0" w:rightChars="0"/>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0</w:t>
            </w:r>
          </w:p>
        </w:tc>
        <w:tc>
          <w:tcPr>
            <w:tcW w:w="1621" w:type="dxa"/>
            <w:noWrap w:val="0"/>
            <w:vAlign w:val="center"/>
          </w:tcPr>
          <w:p>
            <w:pPr>
              <w:pStyle w:val="42"/>
              <w:keepNext w:val="0"/>
              <w:keepLines w:val="0"/>
              <w:widowControl w:val="0"/>
              <w:suppressLineNumbers w:val="0"/>
              <w:spacing w:before="0" w:beforeAutospacing="0" w:after="0" w:afterAutospacing="0"/>
              <w:ind w:left="0" w:leftChars="0" w:right="0" w:rightChars="0"/>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1.8t/a</w:t>
            </w:r>
          </w:p>
        </w:tc>
        <w:tc>
          <w:tcPr>
            <w:tcW w:w="1534" w:type="dxa"/>
            <w:noWrap w:val="0"/>
            <w:vAlign w:val="center"/>
          </w:tcPr>
          <w:p>
            <w:pPr>
              <w:pStyle w:val="42"/>
              <w:keepNext w:val="0"/>
              <w:keepLines w:val="0"/>
              <w:widowControl w:val="0"/>
              <w:suppressLineNumbers w:val="0"/>
              <w:spacing w:before="0" w:beforeAutospacing="0" w:after="0" w:afterAutospacing="0"/>
              <w:ind w:left="0" w:leftChars="0" w:right="0" w:rightChars="0"/>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445" w:type="dxa"/>
            <w:vMerge w:val="continue"/>
            <w:noWrap w:val="0"/>
            <w:vAlign w:val="center"/>
          </w:tcPr>
          <w:p>
            <w:pPr>
              <w:pStyle w:val="42"/>
              <w:keepNext w:val="0"/>
              <w:keepLines w:val="0"/>
              <w:widowControl w:val="0"/>
              <w:suppressLineNumbers w:val="0"/>
              <w:spacing w:before="0" w:beforeAutospacing="0" w:after="0" w:afterAutospacing="0"/>
              <w:ind w:left="0" w:leftChars="0" w:right="0" w:rightChars="0"/>
              <w:rPr>
                <w:rFonts w:hint="default" w:ascii="Times New Roman" w:hAnsi="Times New Roman" w:cs="Times New Roman"/>
                <w:highlight w:val="none"/>
                <w:lang w:val="en-US" w:eastAsia="zh-CN"/>
              </w:rPr>
            </w:pPr>
          </w:p>
        </w:tc>
        <w:tc>
          <w:tcPr>
            <w:tcW w:w="1159" w:type="dxa"/>
            <w:noWrap w:val="0"/>
            <w:vAlign w:val="center"/>
          </w:tcPr>
          <w:p>
            <w:pPr>
              <w:pStyle w:val="42"/>
              <w:keepNext w:val="0"/>
              <w:keepLines w:val="0"/>
              <w:widowControl w:val="0"/>
              <w:suppressLineNumbers w:val="0"/>
              <w:spacing w:before="0" w:beforeAutospacing="0" w:after="0" w:afterAutospacing="0"/>
              <w:ind w:left="0" w:leftChars="0" w:right="0" w:rightChars="0"/>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废包装袋</w:t>
            </w:r>
          </w:p>
        </w:tc>
        <w:tc>
          <w:tcPr>
            <w:tcW w:w="1961" w:type="dxa"/>
            <w:noWrap w:val="0"/>
            <w:vAlign w:val="center"/>
          </w:tcPr>
          <w:p>
            <w:pPr>
              <w:pStyle w:val="42"/>
              <w:keepNext w:val="0"/>
              <w:keepLines w:val="0"/>
              <w:widowControl w:val="0"/>
              <w:suppressLineNumbers w:val="0"/>
              <w:spacing w:before="0" w:beforeAutospacing="0" w:after="0" w:afterAutospacing="0"/>
              <w:ind w:left="0" w:leftChars="0" w:right="0" w:rightChars="0"/>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0.2t/a</w:t>
            </w:r>
          </w:p>
        </w:tc>
        <w:tc>
          <w:tcPr>
            <w:tcW w:w="1417" w:type="dxa"/>
            <w:noWrap w:val="0"/>
            <w:vAlign w:val="center"/>
          </w:tcPr>
          <w:p>
            <w:pPr>
              <w:pStyle w:val="42"/>
              <w:keepNext w:val="0"/>
              <w:keepLines w:val="0"/>
              <w:widowControl w:val="0"/>
              <w:suppressLineNumbers w:val="0"/>
              <w:spacing w:before="0" w:beforeAutospacing="0" w:after="0" w:afterAutospacing="0"/>
              <w:ind w:left="0" w:leftChars="0" w:right="0" w:rightChars="0"/>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0</w:t>
            </w:r>
          </w:p>
        </w:tc>
        <w:tc>
          <w:tcPr>
            <w:tcW w:w="1701" w:type="dxa"/>
            <w:noWrap w:val="0"/>
            <w:vAlign w:val="center"/>
          </w:tcPr>
          <w:p>
            <w:pPr>
              <w:pStyle w:val="42"/>
              <w:keepNext w:val="0"/>
              <w:keepLines w:val="0"/>
              <w:widowControl w:val="0"/>
              <w:suppressLineNumbers w:val="0"/>
              <w:spacing w:before="0" w:beforeAutospacing="0" w:after="0" w:afterAutospacing="0"/>
              <w:ind w:left="0" w:leftChars="0" w:right="0" w:rightChars="0"/>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0</w:t>
            </w:r>
          </w:p>
        </w:tc>
        <w:tc>
          <w:tcPr>
            <w:tcW w:w="1740" w:type="dxa"/>
            <w:noWrap w:val="0"/>
            <w:vAlign w:val="center"/>
          </w:tcPr>
          <w:p>
            <w:pPr>
              <w:pStyle w:val="42"/>
              <w:keepNext w:val="0"/>
              <w:keepLines w:val="0"/>
              <w:widowControl w:val="0"/>
              <w:suppressLineNumbers w:val="0"/>
              <w:spacing w:before="0" w:beforeAutospacing="0" w:after="0" w:afterAutospacing="0"/>
              <w:ind w:left="0" w:leftChars="0" w:right="0" w:rightChars="0"/>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0.2t/a</w:t>
            </w:r>
          </w:p>
        </w:tc>
        <w:tc>
          <w:tcPr>
            <w:tcW w:w="1580" w:type="dxa"/>
            <w:noWrap w:val="0"/>
            <w:vAlign w:val="center"/>
          </w:tcPr>
          <w:p>
            <w:pPr>
              <w:pStyle w:val="42"/>
              <w:keepNext w:val="0"/>
              <w:keepLines w:val="0"/>
              <w:widowControl w:val="0"/>
              <w:suppressLineNumbers w:val="0"/>
              <w:spacing w:before="0" w:beforeAutospacing="0" w:after="0" w:afterAutospacing="0"/>
              <w:ind w:left="0" w:leftChars="0" w:right="0" w:rightChars="0"/>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0</w:t>
            </w:r>
          </w:p>
        </w:tc>
        <w:tc>
          <w:tcPr>
            <w:tcW w:w="1621" w:type="dxa"/>
            <w:noWrap w:val="0"/>
            <w:vAlign w:val="center"/>
          </w:tcPr>
          <w:p>
            <w:pPr>
              <w:pStyle w:val="42"/>
              <w:keepNext w:val="0"/>
              <w:keepLines w:val="0"/>
              <w:widowControl w:val="0"/>
              <w:suppressLineNumbers w:val="0"/>
              <w:spacing w:before="0" w:beforeAutospacing="0" w:after="0" w:afterAutospacing="0"/>
              <w:ind w:left="0" w:leftChars="0" w:right="0" w:rightChars="0"/>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0.2t/a</w:t>
            </w:r>
          </w:p>
        </w:tc>
        <w:tc>
          <w:tcPr>
            <w:tcW w:w="1534" w:type="dxa"/>
            <w:noWrap w:val="0"/>
            <w:vAlign w:val="center"/>
          </w:tcPr>
          <w:p>
            <w:pPr>
              <w:pStyle w:val="42"/>
              <w:keepNext w:val="0"/>
              <w:keepLines w:val="0"/>
              <w:widowControl w:val="0"/>
              <w:suppressLineNumbers w:val="0"/>
              <w:spacing w:before="0" w:beforeAutospacing="0" w:after="0" w:afterAutospacing="0"/>
              <w:ind w:left="0" w:leftChars="0" w:right="0" w:rightChars="0"/>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+0.2t/a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445" w:type="dxa"/>
            <w:noWrap w:val="0"/>
            <w:vAlign w:val="center"/>
          </w:tcPr>
          <w:p>
            <w:pPr>
              <w:pStyle w:val="42"/>
              <w:keepNext w:val="0"/>
              <w:keepLines w:val="0"/>
              <w:widowControl w:val="0"/>
              <w:suppressLineNumbers w:val="0"/>
              <w:spacing w:before="0" w:beforeAutospacing="0" w:after="0" w:afterAutospacing="0"/>
              <w:ind w:left="0" w:leftChars="0" w:right="0" w:rightChars="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危险废物</w:t>
            </w:r>
          </w:p>
        </w:tc>
        <w:tc>
          <w:tcPr>
            <w:tcW w:w="1159" w:type="dxa"/>
            <w:noWrap w:val="0"/>
            <w:vAlign w:val="center"/>
          </w:tcPr>
          <w:p>
            <w:pPr>
              <w:pStyle w:val="42"/>
              <w:keepNext w:val="0"/>
              <w:keepLines w:val="0"/>
              <w:widowControl w:val="0"/>
              <w:suppressLineNumbers w:val="0"/>
              <w:spacing w:before="0" w:beforeAutospacing="0" w:after="0" w:afterAutospacing="0"/>
              <w:ind w:left="0" w:leftChars="0" w:right="0" w:rightChars="0"/>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无</w:t>
            </w:r>
          </w:p>
        </w:tc>
        <w:tc>
          <w:tcPr>
            <w:tcW w:w="1961" w:type="dxa"/>
            <w:noWrap w:val="0"/>
            <w:vAlign w:val="center"/>
          </w:tcPr>
          <w:p>
            <w:pPr>
              <w:pStyle w:val="42"/>
              <w:keepNext w:val="0"/>
              <w:keepLines w:val="0"/>
              <w:widowControl w:val="0"/>
              <w:suppressLineNumbers w:val="0"/>
              <w:spacing w:before="0" w:beforeAutospacing="0" w:after="0" w:afterAutospacing="0"/>
              <w:ind w:left="0" w:leftChars="0" w:right="0" w:rightChars="0"/>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0</w:t>
            </w:r>
          </w:p>
        </w:tc>
        <w:tc>
          <w:tcPr>
            <w:tcW w:w="1417" w:type="dxa"/>
            <w:noWrap w:val="0"/>
            <w:vAlign w:val="center"/>
          </w:tcPr>
          <w:p>
            <w:pPr>
              <w:pStyle w:val="42"/>
              <w:keepNext w:val="0"/>
              <w:keepLines w:val="0"/>
              <w:widowControl w:val="0"/>
              <w:suppressLineNumbers w:val="0"/>
              <w:spacing w:before="0" w:beforeAutospacing="0" w:after="0" w:afterAutospacing="0"/>
              <w:ind w:left="0" w:leftChars="0" w:right="0" w:rightChars="0"/>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0</w:t>
            </w:r>
          </w:p>
        </w:tc>
        <w:tc>
          <w:tcPr>
            <w:tcW w:w="1701" w:type="dxa"/>
            <w:noWrap w:val="0"/>
            <w:vAlign w:val="center"/>
          </w:tcPr>
          <w:p>
            <w:pPr>
              <w:pStyle w:val="42"/>
              <w:keepNext w:val="0"/>
              <w:keepLines w:val="0"/>
              <w:widowControl w:val="0"/>
              <w:suppressLineNumbers w:val="0"/>
              <w:spacing w:before="0" w:beforeAutospacing="0" w:after="0" w:afterAutospacing="0"/>
              <w:ind w:left="0" w:leftChars="0" w:right="0" w:rightChars="0"/>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0</w:t>
            </w:r>
          </w:p>
        </w:tc>
        <w:tc>
          <w:tcPr>
            <w:tcW w:w="1740" w:type="dxa"/>
            <w:noWrap w:val="0"/>
            <w:vAlign w:val="center"/>
          </w:tcPr>
          <w:p>
            <w:pPr>
              <w:pStyle w:val="42"/>
              <w:keepNext w:val="0"/>
              <w:keepLines w:val="0"/>
              <w:widowControl w:val="0"/>
              <w:suppressLineNumbers w:val="0"/>
              <w:spacing w:before="0" w:beforeAutospacing="0" w:after="0" w:afterAutospacing="0"/>
              <w:ind w:left="0" w:leftChars="0" w:right="0" w:rightChars="0"/>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0</w:t>
            </w:r>
          </w:p>
        </w:tc>
        <w:tc>
          <w:tcPr>
            <w:tcW w:w="1580" w:type="dxa"/>
            <w:noWrap w:val="0"/>
            <w:vAlign w:val="center"/>
          </w:tcPr>
          <w:p>
            <w:pPr>
              <w:pStyle w:val="42"/>
              <w:keepNext w:val="0"/>
              <w:keepLines w:val="0"/>
              <w:widowControl w:val="0"/>
              <w:suppressLineNumbers w:val="0"/>
              <w:spacing w:before="0" w:beforeAutospacing="0" w:after="0" w:afterAutospacing="0"/>
              <w:ind w:left="0" w:leftChars="0" w:right="0" w:rightChars="0"/>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0</w:t>
            </w:r>
          </w:p>
        </w:tc>
        <w:tc>
          <w:tcPr>
            <w:tcW w:w="1621" w:type="dxa"/>
            <w:noWrap w:val="0"/>
            <w:vAlign w:val="center"/>
          </w:tcPr>
          <w:p>
            <w:pPr>
              <w:pStyle w:val="42"/>
              <w:keepNext w:val="0"/>
              <w:keepLines w:val="0"/>
              <w:widowControl w:val="0"/>
              <w:suppressLineNumbers w:val="0"/>
              <w:spacing w:before="0" w:beforeAutospacing="0" w:after="0" w:afterAutospacing="0"/>
              <w:ind w:left="0" w:leftChars="0" w:right="0" w:rightChars="0"/>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0</w:t>
            </w:r>
          </w:p>
        </w:tc>
        <w:tc>
          <w:tcPr>
            <w:tcW w:w="1534" w:type="dxa"/>
            <w:noWrap w:val="0"/>
            <w:vAlign w:val="center"/>
          </w:tcPr>
          <w:p>
            <w:pPr>
              <w:pStyle w:val="42"/>
              <w:keepNext w:val="0"/>
              <w:keepLines w:val="0"/>
              <w:widowControl w:val="0"/>
              <w:suppressLineNumbers w:val="0"/>
              <w:spacing w:before="0" w:beforeAutospacing="0" w:after="0" w:afterAutospacing="0"/>
              <w:ind w:left="0" w:leftChars="0" w:right="0" w:rightChars="0"/>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0</w:t>
            </w:r>
          </w:p>
        </w:tc>
      </w:tr>
    </w:tbl>
    <w:p>
      <w:pPr>
        <w:pStyle w:val="42"/>
        <w:keepNext w:val="0"/>
        <w:keepLines w:val="0"/>
        <w:pageBreakBefore w:val="0"/>
        <w:widowControl/>
        <w:kinsoku/>
        <w:wordWrap/>
        <w:overflowPunct/>
        <w:topLinePunct w:val="0"/>
        <w:autoSpaceDE/>
        <w:autoSpaceDN/>
        <w:bidi w:val="0"/>
        <w:adjustRightInd w:val="0"/>
        <w:snapToGrid w:val="0"/>
        <w:spacing w:before="259" w:beforeLines="80" w:after="24" w:line="240" w:lineRule="auto"/>
        <w:jc w:val="left"/>
        <w:textAlignment w:val="auto"/>
        <w:rPr>
          <w:rFonts w:hint="eastAsia" w:eastAsia="宋体"/>
          <w:lang w:eastAsia="zh-CN"/>
        </w:rPr>
      </w:pPr>
      <w:r>
        <w:rPr>
          <w:rFonts w:ascii="Times New Roman" w:hAnsi="Times New Roman"/>
          <w:snapToGrid w:val="0"/>
          <w:color w:val="auto"/>
          <w:kern w:val="21"/>
          <w:sz w:val="21"/>
          <w:szCs w:val="21"/>
          <w:highlight w:val="none"/>
        </w:rPr>
        <w:t>注：</w:t>
      </w:r>
      <w:r>
        <w:rPr>
          <w:rFonts w:ascii="Times New Roman" w:hAnsi="Times New Roman"/>
          <w:snapToGrid w:val="0"/>
          <w:color w:val="auto"/>
          <w:spacing w:val="-16"/>
          <w:kern w:val="21"/>
          <w:sz w:val="21"/>
          <w:szCs w:val="21"/>
          <w:highlight w:val="none"/>
        </w:rPr>
        <w:fldChar w:fldCharType="begin"/>
      </w:r>
      <w:r>
        <w:rPr>
          <w:rFonts w:ascii="Times New Roman" w:hAnsi="Times New Roman"/>
          <w:snapToGrid w:val="0"/>
          <w:color w:val="auto"/>
          <w:spacing w:val="-16"/>
          <w:kern w:val="21"/>
          <w:sz w:val="21"/>
          <w:szCs w:val="21"/>
          <w:highlight w:val="none"/>
        </w:rPr>
        <w:instrText xml:space="preserve"> = 6 \* GB3 \* MERGEFORMAT </w:instrText>
      </w:r>
      <w:r>
        <w:rPr>
          <w:rFonts w:ascii="Times New Roman" w:hAnsi="Times New Roman"/>
          <w:snapToGrid w:val="0"/>
          <w:color w:val="auto"/>
          <w:spacing w:val="-16"/>
          <w:kern w:val="21"/>
          <w:sz w:val="21"/>
          <w:szCs w:val="21"/>
          <w:highlight w:val="none"/>
        </w:rPr>
        <w:fldChar w:fldCharType="separate"/>
      </w:r>
      <w:r>
        <w:rPr>
          <w:rFonts w:ascii="Times New Roman" w:hAnsi="Times New Roman"/>
          <w:color w:val="auto"/>
          <w:sz w:val="21"/>
          <w:szCs w:val="21"/>
          <w:highlight w:val="none"/>
        </w:rPr>
        <w:t>⑥</w:t>
      </w:r>
      <w:r>
        <w:rPr>
          <w:rFonts w:ascii="Times New Roman" w:hAnsi="Times New Roman"/>
          <w:snapToGrid w:val="0"/>
          <w:color w:val="auto"/>
          <w:spacing w:val="-16"/>
          <w:kern w:val="21"/>
          <w:sz w:val="21"/>
          <w:szCs w:val="21"/>
          <w:highlight w:val="none"/>
        </w:rPr>
        <w:fldChar w:fldCharType="end"/>
      </w:r>
      <w:r>
        <w:rPr>
          <w:rFonts w:ascii="Times New Roman" w:hAnsi="Times New Roman"/>
          <w:snapToGrid w:val="0"/>
          <w:color w:val="auto"/>
          <w:spacing w:val="-16"/>
          <w:kern w:val="21"/>
          <w:sz w:val="21"/>
          <w:szCs w:val="21"/>
          <w:highlight w:val="none"/>
        </w:rPr>
        <w:t>=</w:t>
      </w:r>
      <w:r>
        <w:rPr>
          <w:rFonts w:ascii="Times New Roman" w:hAnsi="Times New Roman"/>
          <w:snapToGrid w:val="0"/>
          <w:color w:val="auto"/>
          <w:spacing w:val="-6"/>
          <w:kern w:val="21"/>
          <w:sz w:val="21"/>
          <w:szCs w:val="21"/>
          <w:highlight w:val="none"/>
        </w:rPr>
        <w:fldChar w:fldCharType="begin"/>
      </w:r>
      <w:r>
        <w:rPr>
          <w:rFonts w:ascii="Times New Roman" w:hAnsi="Times New Roman"/>
          <w:snapToGrid w:val="0"/>
          <w:color w:val="auto"/>
          <w:spacing w:val="-6"/>
          <w:kern w:val="21"/>
          <w:sz w:val="21"/>
          <w:szCs w:val="21"/>
          <w:highlight w:val="none"/>
        </w:rPr>
        <w:instrText xml:space="preserve"> = 1 \* GB3 \* MERGEFORMAT </w:instrText>
      </w:r>
      <w:r>
        <w:rPr>
          <w:rFonts w:ascii="Times New Roman" w:hAnsi="Times New Roman"/>
          <w:snapToGrid w:val="0"/>
          <w:color w:val="auto"/>
          <w:spacing w:val="-6"/>
          <w:kern w:val="21"/>
          <w:sz w:val="21"/>
          <w:szCs w:val="21"/>
          <w:highlight w:val="none"/>
        </w:rPr>
        <w:fldChar w:fldCharType="separate"/>
      </w:r>
      <w:r>
        <w:rPr>
          <w:rFonts w:ascii="Times New Roman" w:hAnsi="Times New Roman"/>
          <w:color w:val="auto"/>
          <w:sz w:val="21"/>
          <w:szCs w:val="21"/>
          <w:highlight w:val="none"/>
        </w:rPr>
        <w:t>①</w:t>
      </w:r>
      <w:r>
        <w:rPr>
          <w:rFonts w:ascii="Times New Roman" w:hAnsi="Times New Roman"/>
          <w:snapToGrid w:val="0"/>
          <w:color w:val="auto"/>
          <w:spacing w:val="-6"/>
          <w:kern w:val="21"/>
          <w:sz w:val="21"/>
          <w:szCs w:val="21"/>
          <w:highlight w:val="none"/>
        </w:rPr>
        <w:fldChar w:fldCharType="end"/>
      </w:r>
      <w:r>
        <w:rPr>
          <w:rFonts w:ascii="Times New Roman" w:hAnsi="Times New Roman"/>
          <w:snapToGrid w:val="0"/>
          <w:color w:val="auto"/>
          <w:spacing w:val="-6"/>
          <w:kern w:val="21"/>
          <w:sz w:val="21"/>
          <w:szCs w:val="21"/>
          <w:highlight w:val="none"/>
        </w:rPr>
        <w:t>+</w:t>
      </w:r>
      <w:r>
        <w:rPr>
          <w:rFonts w:ascii="Times New Roman" w:hAnsi="Times New Roman"/>
          <w:snapToGrid w:val="0"/>
          <w:color w:val="auto"/>
          <w:spacing w:val="-6"/>
          <w:kern w:val="21"/>
          <w:sz w:val="21"/>
          <w:szCs w:val="21"/>
          <w:highlight w:val="none"/>
        </w:rPr>
        <w:fldChar w:fldCharType="begin"/>
      </w:r>
      <w:r>
        <w:rPr>
          <w:rFonts w:ascii="Times New Roman" w:hAnsi="Times New Roman"/>
          <w:snapToGrid w:val="0"/>
          <w:color w:val="auto"/>
          <w:spacing w:val="-6"/>
          <w:kern w:val="21"/>
          <w:sz w:val="21"/>
          <w:szCs w:val="21"/>
          <w:highlight w:val="none"/>
        </w:rPr>
        <w:instrText xml:space="preserve"> = 3 \* GB3 \* MERGEFORMAT </w:instrText>
      </w:r>
      <w:r>
        <w:rPr>
          <w:rFonts w:ascii="Times New Roman" w:hAnsi="Times New Roman"/>
          <w:snapToGrid w:val="0"/>
          <w:color w:val="auto"/>
          <w:spacing w:val="-6"/>
          <w:kern w:val="21"/>
          <w:sz w:val="21"/>
          <w:szCs w:val="21"/>
          <w:highlight w:val="none"/>
        </w:rPr>
        <w:fldChar w:fldCharType="separate"/>
      </w:r>
      <w:r>
        <w:rPr>
          <w:rFonts w:ascii="Times New Roman" w:hAnsi="Times New Roman"/>
          <w:color w:val="auto"/>
          <w:sz w:val="21"/>
          <w:szCs w:val="21"/>
          <w:highlight w:val="none"/>
        </w:rPr>
        <w:t>③</w:t>
      </w:r>
      <w:r>
        <w:rPr>
          <w:rFonts w:ascii="Times New Roman" w:hAnsi="Times New Roman"/>
          <w:snapToGrid w:val="0"/>
          <w:color w:val="auto"/>
          <w:spacing w:val="-6"/>
          <w:kern w:val="21"/>
          <w:sz w:val="21"/>
          <w:szCs w:val="21"/>
          <w:highlight w:val="none"/>
        </w:rPr>
        <w:fldChar w:fldCharType="end"/>
      </w:r>
      <w:r>
        <w:rPr>
          <w:rFonts w:ascii="Times New Roman" w:hAnsi="Times New Roman"/>
          <w:snapToGrid w:val="0"/>
          <w:color w:val="auto"/>
          <w:spacing w:val="-6"/>
          <w:kern w:val="21"/>
          <w:sz w:val="21"/>
          <w:szCs w:val="21"/>
          <w:highlight w:val="none"/>
        </w:rPr>
        <w:t>+</w:t>
      </w:r>
      <w:r>
        <w:rPr>
          <w:rFonts w:ascii="Times New Roman" w:hAnsi="Times New Roman"/>
          <w:snapToGrid w:val="0"/>
          <w:color w:val="auto"/>
          <w:spacing w:val="-6"/>
          <w:kern w:val="21"/>
          <w:sz w:val="21"/>
          <w:szCs w:val="21"/>
          <w:highlight w:val="none"/>
        </w:rPr>
        <w:fldChar w:fldCharType="begin"/>
      </w:r>
      <w:r>
        <w:rPr>
          <w:rFonts w:ascii="Times New Roman" w:hAnsi="Times New Roman"/>
          <w:snapToGrid w:val="0"/>
          <w:color w:val="auto"/>
          <w:spacing w:val="-6"/>
          <w:kern w:val="21"/>
          <w:sz w:val="21"/>
          <w:szCs w:val="21"/>
          <w:highlight w:val="none"/>
        </w:rPr>
        <w:instrText xml:space="preserve"> = 4 \* GB3 \* MERGEFORMAT </w:instrText>
      </w:r>
      <w:r>
        <w:rPr>
          <w:rFonts w:ascii="Times New Roman" w:hAnsi="Times New Roman"/>
          <w:snapToGrid w:val="0"/>
          <w:color w:val="auto"/>
          <w:spacing w:val="-6"/>
          <w:kern w:val="21"/>
          <w:sz w:val="21"/>
          <w:szCs w:val="21"/>
          <w:highlight w:val="none"/>
        </w:rPr>
        <w:fldChar w:fldCharType="separate"/>
      </w:r>
      <w:r>
        <w:rPr>
          <w:rFonts w:ascii="Times New Roman" w:hAnsi="Times New Roman"/>
          <w:color w:val="auto"/>
          <w:sz w:val="21"/>
          <w:szCs w:val="21"/>
          <w:highlight w:val="none"/>
        </w:rPr>
        <w:t>④</w:t>
      </w:r>
      <w:r>
        <w:rPr>
          <w:rFonts w:ascii="Times New Roman" w:hAnsi="Times New Roman"/>
          <w:snapToGrid w:val="0"/>
          <w:color w:val="auto"/>
          <w:spacing w:val="-6"/>
          <w:kern w:val="21"/>
          <w:sz w:val="21"/>
          <w:szCs w:val="21"/>
          <w:highlight w:val="none"/>
        </w:rPr>
        <w:fldChar w:fldCharType="end"/>
      </w:r>
      <w:r>
        <w:rPr>
          <w:rFonts w:ascii="Times New Roman" w:hAnsi="Times New Roman"/>
          <w:snapToGrid w:val="0"/>
          <w:color w:val="auto"/>
          <w:spacing w:val="-6"/>
          <w:kern w:val="21"/>
          <w:sz w:val="21"/>
          <w:szCs w:val="21"/>
          <w:highlight w:val="none"/>
        </w:rPr>
        <w:t>-</w:t>
      </w:r>
      <w:r>
        <w:rPr>
          <w:rFonts w:ascii="Times New Roman" w:hAnsi="Times New Roman"/>
          <w:snapToGrid w:val="0"/>
          <w:color w:val="auto"/>
          <w:spacing w:val="-16"/>
          <w:kern w:val="21"/>
          <w:sz w:val="21"/>
          <w:szCs w:val="21"/>
          <w:highlight w:val="none"/>
        </w:rPr>
        <w:fldChar w:fldCharType="begin"/>
      </w:r>
      <w:r>
        <w:rPr>
          <w:rFonts w:ascii="Times New Roman" w:hAnsi="Times New Roman"/>
          <w:snapToGrid w:val="0"/>
          <w:color w:val="auto"/>
          <w:spacing w:val="-16"/>
          <w:kern w:val="21"/>
          <w:sz w:val="21"/>
          <w:szCs w:val="21"/>
          <w:highlight w:val="none"/>
        </w:rPr>
        <w:instrText xml:space="preserve"> = 5 \* GB3 \* MERGEFORMAT </w:instrText>
      </w:r>
      <w:r>
        <w:rPr>
          <w:rFonts w:ascii="Times New Roman" w:hAnsi="Times New Roman"/>
          <w:snapToGrid w:val="0"/>
          <w:color w:val="auto"/>
          <w:spacing w:val="-16"/>
          <w:kern w:val="21"/>
          <w:sz w:val="21"/>
          <w:szCs w:val="21"/>
          <w:highlight w:val="none"/>
        </w:rPr>
        <w:fldChar w:fldCharType="separate"/>
      </w:r>
      <w:r>
        <w:rPr>
          <w:rFonts w:ascii="Times New Roman" w:hAnsi="Times New Roman"/>
          <w:color w:val="auto"/>
          <w:sz w:val="21"/>
          <w:szCs w:val="21"/>
          <w:highlight w:val="none"/>
        </w:rPr>
        <w:t>⑤</w:t>
      </w:r>
      <w:r>
        <w:rPr>
          <w:rFonts w:ascii="Times New Roman" w:hAnsi="Times New Roman"/>
          <w:snapToGrid w:val="0"/>
          <w:color w:val="auto"/>
          <w:spacing w:val="-16"/>
          <w:kern w:val="21"/>
          <w:sz w:val="21"/>
          <w:szCs w:val="21"/>
          <w:highlight w:val="none"/>
        </w:rPr>
        <w:fldChar w:fldCharType="end"/>
      </w:r>
      <w:r>
        <w:rPr>
          <w:rFonts w:ascii="Times New Roman" w:hAnsi="Times New Roman"/>
          <w:snapToGrid w:val="0"/>
          <w:color w:val="auto"/>
          <w:spacing w:val="-16"/>
          <w:kern w:val="21"/>
          <w:sz w:val="21"/>
          <w:szCs w:val="21"/>
          <w:highlight w:val="none"/>
        </w:rPr>
        <w:t>；</w:t>
      </w:r>
      <w:r>
        <w:rPr>
          <w:rFonts w:ascii="Times New Roman" w:hAnsi="Times New Roman"/>
          <w:snapToGrid w:val="0"/>
          <w:color w:val="auto"/>
          <w:spacing w:val="-6"/>
          <w:kern w:val="21"/>
          <w:sz w:val="21"/>
          <w:szCs w:val="21"/>
          <w:highlight w:val="none"/>
        </w:rPr>
        <w:fldChar w:fldCharType="begin"/>
      </w:r>
      <w:r>
        <w:rPr>
          <w:rFonts w:ascii="Times New Roman" w:hAnsi="Times New Roman"/>
          <w:snapToGrid w:val="0"/>
          <w:color w:val="auto"/>
          <w:spacing w:val="-6"/>
          <w:kern w:val="21"/>
          <w:sz w:val="21"/>
          <w:szCs w:val="21"/>
          <w:highlight w:val="none"/>
        </w:rPr>
        <w:instrText xml:space="preserve"> = 7 \* GB3 \* MERGEFORMAT </w:instrText>
      </w:r>
      <w:r>
        <w:rPr>
          <w:rFonts w:ascii="Times New Roman" w:hAnsi="Times New Roman"/>
          <w:snapToGrid w:val="0"/>
          <w:color w:val="auto"/>
          <w:spacing w:val="-6"/>
          <w:kern w:val="21"/>
          <w:sz w:val="21"/>
          <w:szCs w:val="21"/>
          <w:highlight w:val="none"/>
        </w:rPr>
        <w:fldChar w:fldCharType="separate"/>
      </w:r>
      <w:r>
        <w:rPr>
          <w:rFonts w:ascii="Times New Roman" w:hAnsi="Times New Roman"/>
          <w:color w:val="auto"/>
          <w:sz w:val="21"/>
          <w:szCs w:val="21"/>
          <w:highlight w:val="none"/>
        </w:rPr>
        <w:t>⑦</w:t>
      </w:r>
      <w:r>
        <w:rPr>
          <w:rFonts w:ascii="Times New Roman" w:hAnsi="Times New Roman"/>
          <w:snapToGrid w:val="0"/>
          <w:color w:val="auto"/>
          <w:spacing w:val="-6"/>
          <w:kern w:val="21"/>
          <w:sz w:val="21"/>
          <w:szCs w:val="21"/>
          <w:highlight w:val="none"/>
        </w:rPr>
        <w:fldChar w:fldCharType="end"/>
      </w:r>
      <w:r>
        <w:rPr>
          <w:rFonts w:ascii="Times New Roman" w:hAnsi="Times New Roman"/>
          <w:snapToGrid w:val="0"/>
          <w:color w:val="auto"/>
          <w:spacing w:val="-6"/>
          <w:kern w:val="21"/>
          <w:sz w:val="21"/>
          <w:szCs w:val="21"/>
          <w:highlight w:val="none"/>
        </w:rPr>
        <w:t>=</w:t>
      </w:r>
      <w:r>
        <w:rPr>
          <w:rFonts w:ascii="Times New Roman" w:hAnsi="Times New Roman"/>
          <w:snapToGrid w:val="0"/>
          <w:color w:val="auto"/>
          <w:spacing w:val="-16"/>
          <w:kern w:val="21"/>
          <w:sz w:val="21"/>
          <w:szCs w:val="21"/>
          <w:highlight w:val="none"/>
        </w:rPr>
        <w:fldChar w:fldCharType="begin"/>
      </w:r>
      <w:r>
        <w:rPr>
          <w:rFonts w:ascii="Times New Roman" w:hAnsi="Times New Roman"/>
          <w:snapToGrid w:val="0"/>
          <w:color w:val="auto"/>
          <w:spacing w:val="-16"/>
          <w:kern w:val="21"/>
          <w:sz w:val="21"/>
          <w:szCs w:val="21"/>
          <w:highlight w:val="none"/>
        </w:rPr>
        <w:instrText xml:space="preserve"> = 6 \* GB3 \* MERGEFORMAT </w:instrText>
      </w:r>
      <w:r>
        <w:rPr>
          <w:rFonts w:ascii="Times New Roman" w:hAnsi="Times New Roman"/>
          <w:snapToGrid w:val="0"/>
          <w:color w:val="auto"/>
          <w:spacing w:val="-16"/>
          <w:kern w:val="21"/>
          <w:sz w:val="21"/>
          <w:szCs w:val="21"/>
          <w:highlight w:val="none"/>
        </w:rPr>
        <w:fldChar w:fldCharType="separate"/>
      </w:r>
      <w:r>
        <w:rPr>
          <w:rFonts w:ascii="Times New Roman" w:hAnsi="Times New Roman"/>
          <w:color w:val="auto"/>
          <w:sz w:val="21"/>
          <w:szCs w:val="21"/>
          <w:highlight w:val="none"/>
        </w:rPr>
        <w:t>⑥</w:t>
      </w:r>
      <w:r>
        <w:rPr>
          <w:rFonts w:ascii="Times New Roman" w:hAnsi="Times New Roman"/>
          <w:snapToGrid w:val="0"/>
          <w:color w:val="auto"/>
          <w:spacing w:val="-16"/>
          <w:kern w:val="21"/>
          <w:sz w:val="21"/>
          <w:szCs w:val="21"/>
          <w:highlight w:val="none"/>
        </w:rPr>
        <w:fldChar w:fldCharType="end"/>
      </w:r>
      <w:r>
        <w:rPr>
          <w:rFonts w:ascii="Times New Roman" w:hAnsi="Times New Roman"/>
          <w:snapToGrid w:val="0"/>
          <w:color w:val="auto"/>
          <w:spacing w:val="-16"/>
          <w:kern w:val="21"/>
          <w:sz w:val="21"/>
          <w:szCs w:val="21"/>
          <w:highlight w:val="none"/>
        </w:rPr>
        <w:t>-</w:t>
      </w:r>
      <w:r>
        <w:rPr>
          <w:rFonts w:ascii="Times New Roman" w:hAnsi="Times New Roman"/>
          <w:snapToGrid w:val="0"/>
          <w:color w:val="auto"/>
          <w:spacing w:val="-6"/>
          <w:kern w:val="21"/>
          <w:sz w:val="21"/>
          <w:szCs w:val="21"/>
          <w:highlight w:val="none"/>
        </w:rPr>
        <w:fldChar w:fldCharType="begin"/>
      </w:r>
      <w:r>
        <w:rPr>
          <w:rFonts w:ascii="Times New Roman" w:hAnsi="Times New Roman"/>
          <w:snapToGrid w:val="0"/>
          <w:color w:val="auto"/>
          <w:spacing w:val="-6"/>
          <w:kern w:val="21"/>
          <w:sz w:val="21"/>
          <w:szCs w:val="21"/>
          <w:highlight w:val="none"/>
        </w:rPr>
        <w:instrText xml:space="preserve"> = 1 \* GB3 \* MERGEFORMAT </w:instrText>
      </w:r>
      <w:r>
        <w:rPr>
          <w:rFonts w:ascii="Times New Roman" w:hAnsi="Times New Roman"/>
          <w:snapToGrid w:val="0"/>
          <w:color w:val="auto"/>
          <w:spacing w:val="-6"/>
          <w:kern w:val="21"/>
          <w:sz w:val="21"/>
          <w:szCs w:val="21"/>
          <w:highlight w:val="none"/>
        </w:rPr>
        <w:fldChar w:fldCharType="separate"/>
      </w:r>
      <w:r>
        <w:rPr>
          <w:rFonts w:ascii="Times New Roman" w:hAnsi="Times New Roman"/>
          <w:color w:val="auto"/>
          <w:sz w:val="21"/>
          <w:szCs w:val="21"/>
          <w:highlight w:val="none"/>
        </w:rPr>
        <w:t>①</w:t>
      </w:r>
      <w:r>
        <w:rPr>
          <w:rFonts w:ascii="Times New Roman" w:hAnsi="Times New Roman"/>
          <w:snapToGrid w:val="0"/>
          <w:color w:val="auto"/>
          <w:spacing w:val="-6"/>
          <w:kern w:val="21"/>
          <w:sz w:val="21"/>
          <w:szCs w:val="21"/>
          <w:highlight w:val="none"/>
        </w:rPr>
        <w:fldChar w:fldCharType="end"/>
      </w:r>
    </w:p>
    <w:sectPr>
      <w:footerReference r:id="rId14" w:type="default"/>
      <w:pgSz w:w="16838" w:h="11906" w:orient="landscape"/>
      <w:pgMar w:top="1474" w:right="1418" w:bottom="1134" w:left="1418" w:header="851" w:footer="992" w:gutter="0"/>
      <w:pgBorders>
        <w:top w:val="none" w:sz="0" w:space="0"/>
        <w:left w:val="none" w:sz="0" w:space="0"/>
        <w:bottom w:val="none" w:sz="0" w:space="0"/>
        <w:right w:val="none" w:sz="0" w:space="0"/>
      </w:pgBorders>
      <w:cols w:space="720" w:num="1"/>
      <w:docGrid w:type="linesAndChars" w:linePitch="324" w:charSpace="-20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新宋体-18030">
    <w:altName w:val="宋体"/>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等线">
    <w:altName w:val="微软雅黑"/>
    <w:panose1 w:val="02010600030101010101"/>
    <w:charset w:val="86"/>
    <w:family w:val="auto"/>
    <w:pitch w:val="default"/>
    <w:sig w:usb0="00000000" w:usb1="00000000" w:usb2="00000016" w:usb3="00000000" w:csb0="0004000F" w:csb1="00000000"/>
  </w:font>
  <w:font w:name="Wingdings 2">
    <w:panose1 w:val="05020102010507070707"/>
    <w:charset w:val="02"/>
    <w:family w:val="auto"/>
    <w:pitch w:val="default"/>
    <w:sig w:usb0="00000000" w:usb1="00000000" w:usb2="00000000" w:usb3="00000000" w:csb0="80000000" w:csb1="00000000"/>
  </w:font>
  <w:font w:name="方正小标宋_GBK">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pPr>
    <w:r>
      <mc:AlternateContent>
        <mc:Choice Requires="wps">
          <w:drawing>
            <wp:anchor distT="0" distB="0" distL="114300" distR="114300" simplePos="0" relativeHeight="251660288" behindDoc="0" locked="0" layoutInCell="1" allowOverlap="1">
              <wp:simplePos x="0" y="0"/>
              <wp:positionH relativeFrom="margin">
                <wp:posOffset>2870200</wp:posOffset>
              </wp:positionH>
              <wp:positionV relativeFrom="paragraph">
                <wp:posOffset>-8255</wp:posOffset>
              </wp:positionV>
              <wp:extent cx="1828800" cy="1828800"/>
              <wp:effectExtent l="0" t="0" r="0" b="0"/>
              <wp:wrapNone/>
              <wp:docPr id="8"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6"/>
                            <w:ind w:firstLine="36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left:226pt;margin-top:-0.65pt;height:144pt;width:144pt;mso-position-horizontal-relative:margin;mso-wrap-style:none;z-index:251660288;mso-width-relative:page;mso-height-relative:page;" filled="f" stroked="f" coordsize="21600,21600" o:gfxdata="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x0DZLdoAAAAKAQAADwAAAAAAAAABACAA&#10;AAAiAAAAZHJzL2Rvd25yZXYueG1sUEsBAhQAFAAAAAgAh07iQPgMtyTSAQAAowMAAA4AAAAAAAAA&#10;AQAgAAAAKQEAAGRycy9lMm9Eb2MueG1sUEsFBgAAAAAGAAYAWQEAAG0FAAAAAA==&#10;">
              <v:fill on="f" focussize="0,0"/>
              <v:stroke on="f" weight="1.25pt"/>
              <v:imagedata o:title=""/>
              <o:lock v:ext="edit" aspectratio="f"/>
              <v:textbox inset="0mm,0mm,0mm,0mm" style="mso-fit-shape-to-text:t;">
                <w:txbxContent>
                  <w:p>
                    <w:pPr>
                      <w:pStyle w:val="16"/>
                      <w:ind w:firstLine="360"/>
                    </w:pPr>
                    <w:r>
                      <w:fldChar w:fldCharType="begin"/>
                    </w:r>
                    <w:r>
                      <w:instrText xml:space="preserve"> PAGE  \* MERGEFORMAT </w:instrText>
                    </w:r>
                    <w:r>
                      <w:fldChar w:fldCharType="separate"/>
                    </w:r>
                    <w:r>
                      <w:t>1</w:t>
                    </w:r>
                    <w:r>
                      <w:fldChar w:fldCharType="end"/>
                    </w:r>
                  </w:p>
                </w:txbxContent>
              </v:textbox>
            </v:shape>
          </w:pict>
        </mc:Fallback>
      </mc:AlternateContent>
    </w:r>
  </w:p>
  <w:p>
    <w:pPr>
      <w:pStyle w:val="16"/>
      <w:ind w:firstLine="360"/>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pPr>
    <w:r>
      <mc:AlternateContent>
        <mc:Choice Requires="wps">
          <w:drawing>
            <wp:anchor distT="0" distB="0" distL="114300" distR="114300" simplePos="0" relativeHeight="251659264" behindDoc="0" locked="0" layoutInCell="1" allowOverlap="1">
              <wp:simplePos x="0" y="0"/>
              <wp:positionH relativeFrom="margin">
                <wp:posOffset>2798445</wp:posOffset>
              </wp:positionH>
              <wp:positionV relativeFrom="paragraph">
                <wp:posOffset>34925</wp:posOffset>
              </wp:positionV>
              <wp:extent cx="1828800" cy="1828800"/>
              <wp:effectExtent l="0" t="0" r="0" b="0"/>
              <wp:wrapNone/>
              <wp:docPr id="7"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6"/>
                            <w:ind w:firstLine="360"/>
                            <w:jc w:val="center"/>
                          </w:pPr>
                          <w:r>
                            <w:fldChar w:fldCharType="begin"/>
                          </w:r>
                          <w:r>
                            <w:instrText xml:space="preserve">PAGE   \* MERGEFORMAT</w:instrText>
                          </w:r>
                          <w:r>
                            <w:fldChar w:fldCharType="separate"/>
                          </w:r>
                          <w:r>
                            <w:rPr>
                              <w:lang w:val="zh-CN"/>
                            </w:rPr>
                            <w:t>42</w:t>
                          </w:r>
                          <w: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left:220.35pt;margin-top:2.75pt;height:144pt;width:144pt;mso-position-horizontal-relative:margin;mso-wrap-style:none;z-index:251659264;mso-width-relative:page;mso-height-relative:page;" filled="f" stroked="f" coordsize="21600,21600" o:gfxdata="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ERsHMfZAAAACQEAAA8AAAAAAAAAAQAg&#10;AAAAIgAAAGRycy9kb3ducmV2LnhtbFBLAQIUABQAAAAIAIdO4kB63qYm1AEAAKYDAAAOAAAAAAAA&#10;AAEAIAAAACgBAABkcnMvZTJvRG9jLnhtbFBLBQYAAAAABgAGAFkBAABuBQAAAAA=&#10;">
              <v:fill on="f" focussize="0,0"/>
              <v:stroke on="f" weight="1.25pt"/>
              <v:imagedata o:title=""/>
              <o:lock v:ext="edit" aspectratio="f"/>
              <v:textbox inset="0mm,0mm,0mm,0mm" style="mso-fit-shape-to-text:t;">
                <w:txbxContent>
                  <w:p>
                    <w:pPr>
                      <w:pStyle w:val="16"/>
                      <w:ind w:firstLine="360"/>
                      <w:jc w:val="center"/>
                    </w:pPr>
                    <w:r>
                      <w:fldChar w:fldCharType="begin"/>
                    </w:r>
                    <w:r>
                      <w:instrText xml:space="preserve">PAGE   \* MERGEFORMAT</w:instrText>
                    </w:r>
                    <w:r>
                      <w:fldChar w:fldCharType="separate"/>
                    </w:r>
                    <w:r>
                      <w:rPr>
                        <w:lang w:val="zh-CN"/>
                      </w:rPr>
                      <w:t>42</w:t>
                    </w:r>
                    <w:r>
                      <w:fldChar w:fldCharType="end"/>
                    </w:r>
                  </w:p>
                </w:txbxContent>
              </v:textbox>
            </v:shape>
          </w:pict>
        </mc:Fallback>
      </mc:AlternateContent>
    </w:r>
  </w:p>
  <w:p>
    <w:pPr>
      <w:pStyle w:val="16"/>
      <w:ind w:firstLine="360"/>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firstLine="360"/>
      <w:jc w:val="center"/>
      <w:rPr>
        <w:lang w:val="en-US" w:eastAsia="zh-CN"/>
      </w:rPr>
    </w:pPr>
    <w:r>
      <mc:AlternateContent>
        <mc:Choice Requires="wps">
          <w:drawing>
            <wp:anchor distT="0" distB="0" distL="114300" distR="114300" simplePos="0" relativeHeight="251661312" behindDoc="0" locked="0" layoutInCell="1" allowOverlap="1">
              <wp:simplePos x="0" y="0"/>
              <wp:positionH relativeFrom="margin">
                <wp:posOffset>4361180</wp:posOffset>
              </wp:positionH>
              <wp:positionV relativeFrom="paragraph">
                <wp:posOffset>34925</wp:posOffset>
              </wp:positionV>
              <wp:extent cx="1828800" cy="1828800"/>
              <wp:effectExtent l="0" t="0" r="0" b="0"/>
              <wp:wrapNone/>
              <wp:docPr id="9"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6"/>
                            <w:ind w:firstLine="360"/>
                          </w:pPr>
                          <w:r>
                            <w:fldChar w:fldCharType="begin"/>
                          </w:r>
                          <w:r>
                            <w:instrText xml:space="preserve"> PAGE  \* MERGEFORMAT </w:instrText>
                          </w:r>
                          <w:r>
                            <w:fldChar w:fldCharType="separate"/>
                          </w:r>
                          <w:r>
                            <w:t>43</w:t>
                          </w:r>
                          <w: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left:343.4pt;margin-top:2.75pt;height:144pt;width:144pt;mso-position-horizontal-relative:margin;mso-wrap-style:none;z-index:251661312;mso-width-relative:page;mso-height-relative:page;" filled="f" stroked="f" coordsize="21600,21600" o:gfxdata="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CtPE22QAAAAkBAAAPAAAAAAAAAAEAIAAA&#10;ACIAAABkcnMvZG93bnJldi54bWxQSwECFAAUAAAACACHTuJALTx1qtIBAACjAwAADgAAAAAAAAAB&#10;ACAAAAAoAQAAZHJzL2Uyb0RvYy54bWxQSwUGAAAAAAYABgBZAQAAbAUAAAAA&#10;">
              <v:fill on="f" focussize="0,0"/>
              <v:stroke on="f" weight="1.25pt"/>
              <v:imagedata o:title=""/>
              <o:lock v:ext="edit" aspectratio="f"/>
              <v:textbox inset="0mm,0mm,0mm,0mm" style="mso-fit-shape-to-text:t;">
                <w:txbxContent>
                  <w:p>
                    <w:pPr>
                      <w:pStyle w:val="16"/>
                      <w:ind w:firstLine="360"/>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ind w:firstLine="36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68A8B3"/>
    <w:multiLevelType w:val="singleLevel"/>
    <w:tmpl w:val="A668A8B3"/>
    <w:lvl w:ilvl="0" w:tentative="0">
      <w:start w:val="2"/>
      <w:numFmt w:val="decimal"/>
      <w:suff w:val="nothing"/>
      <w:lvlText w:val="%1、"/>
      <w:lvlJc w:val="left"/>
    </w:lvl>
  </w:abstractNum>
  <w:abstractNum w:abstractNumId="1">
    <w:nsid w:val="00000006"/>
    <w:multiLevelType w:val="multilevel"/>
    <w:tmpl w:val="00000006"/>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lvlText w:val="%2."/>
      <w:lvlJc w:val="left"/>
      <w:pPr>
        <w:ind w:left="0" w:firstLine="0"/>
      </w:pPr>
      <w:rPr>
        <w:rFonts w:hint="eastAsia"/>
        <w:b w:val="0"/>
        <w:i w:val="0"/>
        <w:sz w:val="32"/>
        <w:szCs w:val="32"/>
      </w:rPr>
    </w:lvl>
    <w:lvl w:ilvl="2" w:tentative="0">
      <w:start w:val="1"/>
      <w:numFmt w:val="decimal"/>
      <w:pStyle w:val="84"/>
      <w:suff w:val="nothing"/>
      <w:lvlText w:val="%1%2.%3　"/>
      <w:lvlJc w:val="left"/>
      <w:pPr>
        <w:ind w:left="426" w:firstLine="0"/>
      </w:pPr>
      <w:rPr>
        <w:rFonts w:hint="eastAsia" w:ascii="黑体" w:hAnsi="Times New Roman" w:eastAsia="黑体"/>
        <w:b w:val="0"/>
        <w:i w:val="0"/>
        <w:sz w:val="28"/>
        <w:szCs w:val="28"/>
      </w:rPr>
    </w:lvl>
    <w:lvl w:ilvl="3" w:tentative="0">
      <w:start w:val="1"/>
      <w:numFmt w:val="decimal"/>
      <w:pStyle w:val="83"/>
      <w:suff w:val="nothing"/>
      <w:lvlText w:val="%1%2.%3.%4　"/>
      <w:lvlJc w:val="left"/>
      <w:pPr>
        <w:ind w:left="0" w:firstLine="0"/>
      </w:pPr>
      <w:rPr>
        <w:rFonts w:hint="eastAsia" w:ascii="黑体" w:hAnsi="Times New Roman" w:eastAsia="黑体"/>
        <w:b w:val="0"/>
        <w:i w:val="0"/>
        <w:sz w:val="24"/>
        <w:szCs w:val="24"/>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0D3CD8A4"/>
    <w:multiLevelType w:val="singleLevel"/>
    <w:tmpl w:val="0D3CD8A4"/>
    <w:lvl w:ilvl="0" w:tentative="0">
      <w:start w:val="1"/>
      <w:numFmt w:val="decimal"/>
      <w:suff w:val="nothing"/>
      <w:lvlText w:val="%1、"/>
      <w:lvlJc w:val="left"/>
    </w:lvl>
  </w:abstractNum>
  <w:abstractNum w:abstractNumId="3">
    <w:nsid w:val="247F76C2"/>
    <w:multiLevelType w:val="singleLevel"/>
    <w:tmpl w:val="247F76C2"/>
    <w:lvl w:ilvl="0" w:tentative="0">
      <w:start w:val="6"/>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2NzMyMmNkN2NjOTg2ODk4YzE3NDk4NWFjMmRlM2UifQ=="/>
    <w:docVar w:name="KSO_WPS_MARK_KEY" w:val="6ce328ae-2c49-4137-a3e9-32e2f2a7d957"/>
  </w:docVars>
  <w:rsids>
    <w:rsidRoot w:val="00172A27"/>
    <w:rsid w:val="000005D0"/>
    <w:rsid w:val="000026D9"/>
    <w:rsid w:val="000122A5"/>
    <w:rsid w:val="00014E30"/>
    <w:rsid w:val="000210A2"/>
    <w:rsid w:val="00034B96"/>
    <w:rsid w:val="00037E3C"/>
    <w:rsid w:val="000423BC"/>
    <w:rsid w:val="00043577"/>
    <w:rsid w:val="00044092"/>
    <w:rsid w:val="00044145"/>
    <w:rsid w:val="00046D1B"/>
    <w:rsid w:val="00055FE1"/>
    <w:rsid w:val="000564D4"/>
    <w:rsid w:val="00057513"/>
    <w:rsid w:val="00060986"/>
    <w:rsid w:val="00064706"/>
    <w:rsid w:val="0006505F"/>
    <w:rsid w:val="00066EE4"/>
    <w:rsid w:val="00077C14"/>
    <w:rsid w:val="00081D7C"/>
    <w:rsid w:val="00084610"/>
    <w:rsid w:val="000852BD"/>
    <w:rsid w:val="0009286D"/>
    <w:rsid w:val="000962CF"/>
    <w:rsid w:val="00096C15"/>
    <w:rsid w:val="000A08B6"/>
    <w:rsid w:val="000A2CCB"/>
    <w:rsid w:val="000A4674"/>
    <w:rsid w:val="000A6B56"/>
    <w:rsid w:val="000A6BE3"/>
    <w:rsid w:val="000A7206"/>
    <w:rsid w:val="000B65F2"/>
    <w:rsid w:val="000B7022"/>
    <w:rsid w:val="000C6471"/>
    <w:rsid w:val="000D0277"/>
    <w:rsid w:val="000D254B"/>
    <w:rsid w:val="000D7FE9"/>
    <w:rsid w:val="000F1C1E"/>
    <w:rsid w:val="000F3A7B"/>
    <w:rsid w:val="000F58D5"/>
    <w:rsid w:val="0010284E"/>
    <w:rsid w:val="001138C9"/>
    <w:rsid w:val="00113D94"/>
    <w:rsid w:val="00124092"/>
    <w:rsid w:val="00124D30"/>
    <w:rsid w:val="00126D58"/>
    <w:rsid w:val="00150C66"/>
    <w:rsid w:val="00150F74"/>
    <w:rsid w:val="00153DD6"/>
    <w:rsid w:val="00153ED3"/>
    <w:rsid w:val="00163675"/>
    <w:rsid w:val="00175F80"/>
    <w:rsid w:val="00184357"/>
    <w:rsid w:val="001854E9"/>
    <w:rsid w:val="00187DAB"/>
    <w:rsid w:val="00187E34"/>
    <w:rsid w:val="00190FFC"/>
    <w:rsid w:val="00194C80"/>
    <w:rsid w:val="0019510A"/>
    <w:rsid w:val="001A4313"/>
    <w:rsid w:val="001A454D"/>
    <w:rsid w:val="001B0AFD"/>
    <w:rsid w:val="001B1766"/>
    <w:rsid w:val="001C1C09"/>
    <w:rsid w:val="001C273F"/>
    <w:rsid w:val="001E2E76"/>
    <w:rsid w:val="001F072F"/>
    <w:rsid w:val="001F26C3"/>
    <w:rsid w:val="001F29D8"/>
    <w:rsid w:val="001F30E9"/>
    <w:rsid w:val="001F338C"/>
    <w:rsid w:val="002009F8"/>
    <w:rsid w:val="00203D9B"/>
    <w:rsid w:val="0020440C"/>
    <w:rsid w:val="00210ACF"/>
    <w:rsid w:val="00213FC0"/>
    <w:rsid w:val="0022257B"/>
    <w:rsid w:val="00222C8D"/>
    <w:rsid w:val="0022316C"/>
    <w:rsid w:val="00223502"/>
    <w:rsid w:val="00232E8F"/>
    <w:rsid w:val="0024212E"/>
    <w:rsid w:val="002438D3"/>
    <w:rsid w:val="00251B48"/>
    <w:rsid w:val="002558D2"/>
    <w:rsid w:val="002561EB"/>
    <w:rsid w:val="00256EBD"/>
    <w:rsid w:val="00263347"/>
    <w:rsid w:val="002655D2"/>
    <w:rsid w:val="00267920"/>
    <w:rsid w:val="002710A7"/>
    <w:rsid w:val="002746C7"/>
    <w:rsid w:val="00277558"/>
    <w:rsid w:val="00286B05"/>
    <w:rsid w:val="00286CEC"/>
    <w:rsid w:val="002904FC"/>
    <w:rsid w:val="00296D93"/>
    <w:rsid w:val="0029777A"/>
    <w:rsid w:val="002A52D0"/>
    <w:rsid w:val="002A6CF1"/>
    <w:rsid w:val="002A6F41"/>
    <w:rsid w:val="002B372E"/>
    <w:rsid w:val="002B6023"/>
    <w:rsid w:val="002B658C"/>
    <w:rsid w:val="002B6F77"/>
    <w:rsid w:val="002C06B4"/>
    <w:rsid w:val="002C13E6"/>
    <w:rsid w:val="002C2792"/>
    <w:rsid w:val="002C3227"/>
    <w:rsid w:val="002C3520"/>
    <w:rsid w:val="002C35D8"/>
    <w:rsid w:val="002C46E9"/>
    <w:rsid w:val="002C48CD"/>
    <w:rsid w:val="002C620C"/>
    <w:rsid w:val="002D0E6F"/>
    <w:rsid w:val="002E127B"/>
    <w:rsid w:val="002E2992"/>
    <w:rsid w:val="002E7CAB"/>
    <w:rsid w:val="002F4398"/>
    <w:rsid w:val="003014DB"/>
    <w:rsid w:val="00301FCA"/>
    <w:rsid w:val="00303782"/>
    <w:rsid w:val="00303BA3"/>
    <w:rsid w:val="0031034B"/>
    <w:rsid w:val="00314549"/>
    <w:rsid w:val="00315C84"/>
    <w:rsid w:val="003227B6"/>
    <w:rsid w:val="003318DE"/>
    <w:rsid w:val="003423C6"/>
    <w:rsid w:val="003427C4"/>
    <w:rsid w:val="00343418"/>
    <w:rsid w:val="0034408A"/>
    <w:rsid w:val="003545C9"/>
    <w:rsid w:val="00355845"/>
    <w:rsid w:val="00355E60"/>
    <w:rsid w:val="00362679"/>
    <w:rsid w:val="0036331B"/>
    <w:rsid w:val="00366E3E"/>
    <w:rsid w:val="00367B0E"/>
    <w:rsid w:val="00383711"/>
    <w:rsid w:val="003849DA"/>
    <w:rsid w:val="00385FC7"/>
    <w:rsid w:val="00387316"/>
    <w:rsid w:val="00394830"/>
    <w:rsid w:val="003A1C1E"/>
    <w:rsid w:val="003A6254"/>
    <w:rsid w:val="003A645D"/>
    <w:rsid w:val="003B04A1"/>
    <w:rsid w:val="003B6B31"/>
    <w:rsid w:val="003C3873"/>
    <w:rsid w:val="003C6BA1"/>
    <w:rsid w:val="003D0BB5"/>
    <w:rsid w:val="003D4B31"/>
    <w:rsid w:val="003F7A40"/>
    <w:rsid w:val="00402994"/>
    <w:rsid w:val="00403443"/>
    <w:rsid w:val="00403FC8"/>
    <w:rsid w:val="00404534"/>
    <w:rsid w:val="00406392"/>
    <w:rsid w:val="00417F91"/>
    <w:rsid w:val="00422319"/>
    <w:rsid w:val="00426917"/>
    <w:rsid w:val="004318C3"/>
    <w:rsid w:val="00432C0C"/>
    <w:rsid w:val="00434857"/>
    <w:rsid w:val="00436D01"/>
    <w:rsid w:val="004405F1"/>
    <w:rsid w:val="00460C8F"/>
    <w:rsid w:val="00461283"/>
    <w:rsid w:val="00476D6A"/>
    <w:rsid w:val="004778A5"/>
    <w:rsid w:val="00480A45"/>
    <w:rsid w:val="00481550"/>
    <w:rsid w:val="00483514"/>
    <w:rsid w:val="00483709"/>
    <w:rsid w:val="00494476"/>
    <w:rsid w:val="004964A0"/>
    <w:rsid w:val="00497423"/>
    <w:rsid w:val="004A261E"/>
    <w:rsid w:val="004B1970"/>
    <w:rsid w:val="004C3DB2"/>
    <w:rsid w:val="004C461D"/>
    <w:rsid w:val="004D3FC9"/>
    <w:rsid w:val="004E0A02"/>
    <w:rsid w:val="004E1CE7"/>
    <w:rsid w:val="004E26E1"/>
    <w:rsid w:val="004F180C"/>
    <w:rsid w:val="004F4BF2"/>
    <w:rsid w:val="00506931"/>
    <w:rsid w:val="00526D14"/>
    <w:rsid w:val="005328F4"/>
    <w:rsid w:val="00536288"/>
    <w:rsid w:val="0053699E"/>
    <w:rsid w:val="00546738"/>
    <w:rsid w:val="005507F5"/>
    <w:rsid w:val="00560DCC"/>
    <w:rsid w:val="00566DE8"/>
    <w:rsid w:val="00572867"/>
    <w:rsid w:val="00575DEF"/>
    <w:rsid w:val="00586A9D"/>
    <w:rsid w:val="005A48AD"/>
    <w:rsid w:val="005A4F71"/>
    <w:rsid w:val="005A63AA"/>
    <w:rsid w:val="005B18C2"/>
    <w:rsid w:val="005B2587"/>
    <w:rsid w:val="005B2905"/>
    <w:rsid w:val="005B6EA7"/>
    <w:rsid w:val="005D0B2E"/>
    <w:rsid w:val="005F6165"/>
    <w:rsid w:val="0060159E"/>
    <w:rsid w:val="00606964"/>
    <w:rsid w:val="00607085"/>
    <w:rsid w:val="00607558"/>
    <w:rsid w:val="0061488B"/>
    <w:rsid w:val="00631D9D"/>
    <w:rsid w:val="00634A6B"/>
    <w:rsid w:val="0063797F"/>
    <w:rsid w:val="0064522A"/>
    <w:rsid w:val="00646CCD"/>
    <w:rsid w:val="00655917"/>
    <w:rsid w:val="00666FDD"/>
    <w:rsid w:val="00667641"/>
    <w:rsid w:val="0068045A"/>
    <w:rsid w:val="006B2AE1"/>
    <w:rsid w:val="006B4D4F"/>
    <w:rsid w:val="006C0178"/>
    <w:rsid w:val="006D56A2"/>
    <w:rsid w:val="006D621D"/>
    <w:rsid w:val="006E2F84"/>
    <w:rsid w:val="006F051E"/>
    <w:rsid w:val="00703610"/>
    <w:rsid w:val="007104F8"/>
    <w:rsid w:val="007124C8"/>
    <w:rsid w:val="0071301D"/>
    <w:rsid w:val="00720153"/>
    <w:rsid w:val="00724D12"/>
    <w:rsid w:val="00727EE1"/>
    <w:rsid w:val="0073278C"/>
    <w:rsid w:val="00736C41"/>
    <w:rsid w:val="00741D64"/>
    <w:rsid w:val="00747569"/>
    <w:rsid w:val="007505EB"/>
    <w:rsid w:val="00756F22"/>
    <w:rsid w:val="00757C6B"/>
    <w:rsid w:val="00762537"/>
    <w:rsid w:val="007632A5"/>
    <w:rsid w:val="00770B7C"/>
    <w:rsid w:val="007765B5"/>
    <w:rsid w:val="00781615"/>
    <w:rsid w:val="007843FA"/>
    <w:rsid w:val="007879DB"/>
    <w:rsid w:val="00790DE7"/>
    <w:rsid w:val="00792691"/>
    <w:rsid w:val="00792D3B"/>
    <w:rsid w:val="007944EF"/>
    <w:rsid w:val="00794E7E"/>
    <w:rsid w:val="00796365"/>
    <w:rsid w:val="007A164C"/>
    <w:rsid w:val="007A66FC"/>
    <w:rsid w:val="007B37CD"/>
    <w:rsid w:val="007B6311"/>
    <w:rsid w:val="007B653C"/>
    <w:rsid w:val="007C0861"/>
    <w:rsid w:val="007C4A2F"/>
    <w:rsid w:val="007C5174"/>
    <w:rsid w:val="007D11AB"/>
    <w:rsid w:val="007D29E6"/>
    <w:rsid w:val="007D442B"/>
    <w:rsid w:val="007D4538"/>
    <w:rsid w:val="007D5F9E"/>
    <w:rsid w:val="007D627B"/>
    <w:rsid w:val="007D7C44"/>
    <w:rsid w:val="007D7EA5"/>
    <w:rsid w:val="007E4115"/>
    <w:rsid w:val="007E43A1"/>
    <w:rsid w:val="0080159F"/>
    <w:rsid w:val="00807BEC"/>
    <w:rsid w:val="00820891"/>
    <w:rsid w:val="00830AAB"/>
    <w:rsid w:val="00837E8E"/>
    <w:rsid w:val="00842825"/>
    <w:rsid w:val="00847D8D"/>
    <w:rsid w:val="0085292F"/>
    <w:rsid w:val="00854555"/>
    <w:rsid w:val="00855224"/>
    <w:rsid w:val="00856F8A"/>
    <w:rsid w:val="00863907"/>
    <w:rsid w:val="00865952"/>
    <w:rsid w:val="008714F0"/>
    <w:rsid w:val="00872E25"/>
    <w:rsid w:val="008745AE"/>
    <w:rsid w:val="00876507"/>
    <w:rsid w:val="00881D02"/>
    <w:rsid w:val="00890F40"/>
    <w:rsid w:val="00893261"/>
    <w:rsid w:val="0089480B"/>
    <w:rsid w:val="008961C9"/>
    <w:rsid w:val="00897AAA"/>
    <w:rsid w:val="008A1C14"/>
    <w:rsid w:val="008A4599"/>
    <w:rsid w:val="008A7D91"/>
    <w:rsid w:val="008B3E72"/>
    <w:rsid w:val="008B4974"/>
    <w:rsid w:val="008B6B40"/>
    <w:rsid w:val="008C0CC1"/>
    <w:rsid w:val="008C34EB"/>
    <w:rsid w:val="008E0FCF"/>
    <w:rsid w:val="008E345B"/>
    <w:rsid w:val="00902434"/>
    <w:rsid w:val="009052E8"/>
    <w:rsid w:val="00907D99"/>
    <w:rsid w:val="00913354"/>
    <w:rsid w:val="00913968"/>
    <w:rsid w:val="00917C13"/>
    <w:rsid w:val="009261D6"/>
    <w:rsid w:val="009271B7"/>
    <w:rsid w:val="00933AA1"/>
    <w:rsid w:val="00941259"/>
    <w:rsid w:val="00944CC6"/>
    <w:rsid w:val="009523B3"/>
    <w:rsid w:val="0095748D"/>
    <w:rsid w:val="00961F90"/>
    <w:rsid w:val="00963D65"/>
    <w:rsid w:val="009754DA"/>
    <w:rsid w:val="00980E58"/>
    <w:rsid w:val="00981B22"/>
    <w:rsid w:val="00985941"/>
    <w:rsid w:val="0098630F"/>
    <w:rsid w:val="00990E86"/>
    <w:rsid w:val="00992AAA"/>
    <w:rsid w:val="00993F70"/>
    <w:rsid w:val="00995F3D"/>
    <w:rsid w:val="009A6D66"/>
    <w:rsid w:val="009B231A"/>
    <w:rsid w:val="009B4A6F"/>
    <w:rsid w:val="009C1035"/>
    <w:rsid w:val="009C2859"/>
    <w:rsid w:val="009D1159"/>
    <w:rsid w:val="009E66A0"/>
    <w:rsid w:val="009E75D5"/>
    <w:rsid w:val="009E7A56"/>
    <w:rsid w:val="009F060E"/>
    <w:rsid w:val="009F0A44"/>
    <w:rsid w:val="009F0C3B"/>
    <w:rsid w:val="009F12D6"/>
    <w:rsid w:val="009F5542"/>
    <w:rsid w:val="00A020C8"/>
    <w:rsid w:val="00A1084E"/>
    <w:rsid w:val="00A143E8"/>
    <w:rsid w:val="00A177AE"/>
    <w:rsid w:val="00A17DD7"/>
    <w:rsid w:val="00A203DE"/>
    <w:rsid w:val="00A20B9E"/>
    <w:rsid w:val="00A21444"/>
    <w:rsid w:val="00A23166"/>
    <w:rsid w:val="00A3319D"/>
    <w:rsid w:val="00A34209"/>
    <w:rsid w:val="00A4333F"/>
    <w:rsid w:val="00A50531"/>
    <w:rsid w:val="00A533F5"/>
    <w:rsid w:val="00A5666E"/>
    <w:rsid w:val="00A62A51"/>
    <w:rsid w:val="00A62A79"/>
    <w:rsid w:val="00A63E8F"/>
    <w:rsid w:val="00A651EF"/>
    <w:rsid w:val="00A7047D"/>
    <w:rsid w:val="00A72E2F"/>
    <w:rsid w:val="00A735BB"/>
    <w:rsid w:val="00A810E4"/>
    <w:rsid w:val="00A822FB"/>
    <w:rsid w:val="00A851C0"/>
    <w:rsid w:val="00A87E1F"/>
    <w:rsid w:val="00A92F96"/>
    <w:rsid w:val="00A94D71"/>
    <w:rsid w:val="00A9610F"/>
    <w:rsid w:val="00AA06F5"/>
    <w:rsid w:val="00AA42AE"/>
    <w:rsid w:val="00AB2478"/>
    <w:rsid w:val="00AB5D41"/>
    <w:rsid w:val="00AC3590"/>
    <w:rsid w:val="00AD5A12"/>
    <w:rsid w:val="00AE3A97"/>
    <w:rsid w:val="00AE5E22"/>
    <w:rsid w:val="00AE6BF3"/>
    <w:rsid w:val="00B07543"/>
    <w:rsid w:val="00B1431B"/>
    <w:rsid w:val="00B220B4"/>
    <w:rsid w:val="00B247EC"/>
    <w:rsid w:val="00B268B8"/>
    <w:rsid w:val="00B34143"/>
    <w:rsid w:val="00B42DA8"/>
    <w:rsid w:val="00B50A51"/>
    <w:rsid w:val="00B527A2"/>
    <w:rsid w:val="00B52E25"/>
    <w:rsid w:val="00B623D3"/>
    <w:rsid w:val="00B641E2"/>
    <w:rsid w:val="00B665C8"/>
    <w:rsid w:val="00B76BA3"/>
    <w:rsid w:val="00B775D3"/>
    <w:rsid w:val="00B80CDC"/>
    <w:rsid w:val="00B81770"/>
    <w:rsid w:val="00B841F3"/>
    <w:rsid w:val="00B87BF5"/>
    <w:rsid w:val="00B94024"/>
    <w:rsid w:val="00BA1469"/>
    <w:rsid w:val="00BB1294"/>
    <w:rsid w:val="00BB1BB0"/>
    <w:rsid w:val="00BB2852"/>
    <w:rsid w:val="00BC4EEB"/>
    <w:rsid w:val="00BD0365"/>
    <w:rsid w:val="00BD1359"/>
    <w:rsid w:val="00C01938"/>
    <w:rsid w:val="00C02090"/>
    <w:rsid w:val="00C06B1B"/>
    <w:rsid w:val="00C06CAE"/>
    <w:rsid w:val="00C219DE"/>
    <w:rsid w:val="00C24D61"/>
    <w:rsid w:val="00C3551B"/>
    <w:rsid w:val="00C502C0"/>
    <w:rsid w:val="00C53147"/>
    <w:rsid w:val="00C56B1D"/>
    <w:rsid w:val="00C73920"/>
    <w:rsid w:val="00C77942"/>
    <w:rsid w:val="00C80982"/>
    <w:rsid w:val="00C8280A"/>
    <w:rsid w:val="00C90AC7"/>
    <w:rsid w:val="00CB0CFD"/>
    <w:rsid w:val="00CB37EF"/>
    <w:rsid w:val="00CB5782"/>
    <w:rsid w:val="00CB7F47"/>
    <w:rsid w:val="00CC2472"/>
    <w:rsid w:val="00CC4165"/>
    <w:rsid w:val="00CD0A43"/>
    <w:rsid w:val="00CD249A"/>
    <w:rsid w:val="00CD3158"/>
    <w:rsid w:val="00CD6473"/>
    <w:rsid w:val="00CE1F1E"/>
    <w:rsid w:val="00CE4DE1"/>
    <w:rsid w:val="00CE7A29"/>
    <w:rsid w:val="00CF0C02"/>
    <w:rsid w:val="00CF12CB"/>
    <w:rsid w:val="00CF6592"/>
    <w:rsid w:val="00CF74EF"/>
    <w:rsid w:val="00D00856"/>
    <w:rsid w:val="00D06588"/>
    <w:rsid w:val="00D10C1B"/>
    <w:rsid w:val="00D13AC8"/>
    <w:rsid w:val="00D1574A"/>
    <w:rsid w:val="00D2279A"/>
    <w:rsid w:val="00D246BD"/>
    <w:rsid w:val="00D24B2F"/>
    <w:rsid w:val="00D31313"/>
    <w:rsid w:val="00D32562"/>
    <w:rsid w:val="00D3322B"/>
    <w:rsid w:val="00D36A3C"/>
    <w:rsid w:val="00D36F03"/>
    <w:rsid w:val="00D436DC"/>
    <w:rsid w:val="00D45318"/>
    <w:rsid w:val="00D51651"/>
    <w:rsid w:val="00D52C59"/>
    <w:rsid w:val="00D5385E"/>
    <w:rsid w:val="00D55FC0"/>
    <w:rsid w:val="00D56CD6"/>
    <w:rsid w:val="00D61DF3"/>
    <w:rsid w:val="00D63F26"/>
    <w:rsid w:val="00D673CD"/>
    <w:rsid w:val="00D730B5"/>
    <w:rsid w:val="00D73120"/>
    <w:rsid w:val="00D7335C"/>
    <w:rsid w:val="00D75D3D"/>
    <w:rsid w:val="00D854E7"/>
    <w:rsid w:val="00D87F9A"/>
    <w:rsid w:val="00D91AA1"/>
    <w:rsid w:val="00D93A91"/>
    <w:rsid w:val="00D94E21"/>
    <w:rsid w:val="00D9612C"/>
    <w:rsid w:val="00D96508"/>
    <w:rsid w:val="00DA4679"/>
    <w:rsid w:val="00DA5B5F"/>
    <w:rsid w:val="00DA7741"/>
    <w:rsid w:val="00DB1B7F"/>
    <w:rsid w:val="00DB3765"/>
    <w:rsid w:val="00DB377A"/>
    <w:rsid w:val="00DB3B7F"/>
    <w:rsid w:val="00DC1FCB"/>
    <w:rsid w:val="00DC49EC"/>
    <w:rsid w:val="00DD091D"/>
    <w:rsid w:val="00DD1E8E"/>
    <w:rsid w:val="00DD371E"/>
    <w:rsid w:val="00DD3730"/>
    <w:rsid w:val="00DD4311"/>
    <w:rsid w:val="00DE1443"/>
    <w:rsid w:val="00DE52A4"/>
    <w:rsid w:val="00DE607E"/>
    <w:rsid w:val="00DF5650"/>
    <w:rsid w:val="00DF57EE"/>
    <w:rsid w:val="00E05049"/>
    <w:rsid w:val="00E05E5F"/>
    <w:rsid w:val="00E07C6E"/>
    <w:rsid w:val="00E12B71"/>
    <w:rsid w:val="00E21534"/>
    <w:rsid w:val="00E345B0"/>
    <w:rsid w:val="00E35652"/>
    <w:rsid w:val="00E372A7"/>
    <w:rsid w:val="00E402A2"/>
    <w:rsid w:val="00E42CD5"/>
    <w:rsid w:val="00E5450C"/>
    <w:rsid w:val="00E55360"/>
    <w:rsid w:val="00E57D47"/>
    <w:rsid w:val="00E607E1"/>
    <w:rsid w:val="00E62DC0"/>
    <w:rsid w:val="00E752C0"/>
    <w:rsid w:val="00E75FC8"/>
    <w:rsid w:val="00E76267"/>
    <w:rsid w:val="00E77E9C"/>
    <w:rsid w:val="00E82263"/>
    <w:rsid w:val="00E83008"/>
    <w:rsid w:val="00E847AE"/>
    <w:rsid w:val="00E8488E"/>
    <w:rsid w:val="00E86F08"/>
    <w:rsid w:val="00E86F32"/>
    <w:rsid w:val="00EA27EB"/>
    <w:rsid w:val="00EA40E8"/>
    <w:rsid w:val="00EA5F47"/>
    <w:rsid w:val="00EB07F2"/>
    <w:rsid w:val="00EB0A40"/>
    <w:rsid w:val="00EB66FB"/>
    <w:rsid w:val="00EB6DFB"/>
    <w:rsid w:val="00EB7CEA"/>
    <w:rsid w:val="00EC295A"/>
    <w:rsid w:val="00EC6C5B"/>
    <w:rsid w:val="00ED2A61"/>
    <w:rsid w:val="00ED7223"/>
    <w:rsid w:val="00ED78B9"/>
    <w:rsid w:val="00EE3387"/>
    <w:rsid w:val="00EE6AA8"/>
    <w:rsid w:val="00EF0B29"/>
    <w:rsid w:val="00EF2F7D"/>
    <w:rsid w:val="00EF567B"/>
    <w:rsid w:val="00EF59F0"/>
    <w:rsid w:val="00F0638B"/>
    <w:rsid w:val="00F06B37"/>
    <w:rsid w:val="00F10ED9"/>
    <w:rsid w:val="00F27E64"/>
    <w:rsid w:val="00F34C71"/>
    <w:rsid w:val="00F47F68"/>
    <w:rsid w:val="00F54959"/>
    <w:rsid w:val="00F549FA"/>
    <w:rsid w:val="00F56F95"/>
    <w:rsid w:val="00F60675"/>
    <w:rsid w:val="00F6475B"/>
    <w:rsid w:val="00F723BC"/>
    <w:rsid w:val="00F73D90"/>
    <w:rsid w:val="00F824FE"/>
    <w:rsid w:val="00F87FA9"/>
    <w:rsid w:val="00F94174"/>
    <w:rsid w:val="00FB6D2A"/>
    <w:rsid w:val="00FC2AC0"/>
    <w:rsid w:val="00FE25BD"/>
    <w:rsid w:val="00FE37C1"/>
    <w:rsid w:val="00FE6762"/>
    <w:rsid w:val="00FE7049"/>
    <w:rsid w:val="00FE75AB"/>
    <w:rsid w:val="00FF11FA"/>
    <w:rsid w:val="0103352A"/>
    <w:rsid w:val="010D262E"/>
    <w:rsid w:val="01126F0B"/>
    <w:rsid w:val="011965FB"/>
    <w:rsid w:val="011E1913"/>
    <w:rsid w:val="01230544"/>
    <w:rsid w:val="01272395"/>
    <w:rsid w:val="012A661B"/>
    <w:rsid w:val="012B0181"/>
    <w:rsid w:val="01336B72"/>
    <w:rsid w:val="01380259"/>
    <w:rsid w:val="013D7C12"/>
    <w:rsid w:val="014A06C3"/>
    <w:rsid w:val="0151316E"/>
    <w:rsid w:val="015342C7"/>
    <w:rsid w:val="01560CAA"/>
    <w:rsid w:val="01565166"/>
    <w:rsid w:val="01592D6B"/>
    <w:rsid w:val="015C656B"/>
    <w:rsid w:val="015D0270"/>
    <w:rsid w:val="015D0D5E"/>
    <w:rsid w:val="015F1B34"/>
    <w:rsid w:val="01766E2D"/>
    <w:rsid w:val="017B5F52"/>
    <w:rsid w:val="01805221"/>
    <w:rsid w:val="018318A8"/>
    <w:rsid w:val="018D06A2"/>
    <w:rsid w:val="018E7169"/>
    <w:rsid w:val="019D2254"/>
    <w:rsid w:val="019E2123"/>
    <w:rsid w:val="01A0375E"/>
    <w:rsid w:val="01A2624F"/>
    <w:rsid w:val="01A6438A"/>
    <w:rsid w:val="01AB3FB1"/>
    <w:rsid w:val="01B51C3B"/>
    <w:rsid w:val="01C04E40"/>
    <w:rsid w:val="01C12129"/>
    <w:rsid w:val="01C121A2"/>
    <w:rsid w:val="01C61197"/>
    <w:rsid w:val="01C63BE8"/>
    <w:rsid w:val="01DE6AF1"/>
    <w:rsid w:val="01DF4D4A"/>
    <w:rsid w:val="01E421F6"/>
    <w:rsid w:val="01EB61DC"/>
    <w:rsid w:val="01EF6045"/>
    <w:rsid w:val="01F2610F"/>
    <w:rsid w:val="020245F1"/>
    <w:rsid w:val="02061225"/>
    <w:rsid w:val="02150E3C"/>
    <w:rsid w:val="021A2067"/>
    <w:rsid w:val="022C4A61"/>
    <w:rsid w:val="02364216"/>
    <w:rsid w:val="02377588"/>
    <w:rsid w:val="02385BAC"/>
    <w:rsid w:val="02387047"/>
    <w:rsid w:val="02422EC9"/>
    <w:rsid w:val="02432972"/>
    <w:rsid w:val="024E62C5"/>
    <w:rsid w:val="02540ACA"/>
    <w:rsid w:val="02557C2D"/>
    <w:rsid w:val="02585BC9"/>
    <w:rsid w:val="025A7B4D"/>
    <w:rsid w:val="026053DB"/>
    <w:rsid w:val="02644ACE"/>
    <w:rsid w:val="02692090"/>
    <w:rsid w:val="0275042B"/>
    <w:rsid w:val="027B0682"/>
    <w:rsid w:val="028824CC"/>
    <w:rsid w:val="028E15F3"/>
    <w:rsid w:val="028F5E27"/>
    <w:rsid w:val="029307AF"/>
    <w:rsid w:val="0293730D"/>
    <w:rsid w:val="0295277A"/>
    <w:rsid w:val="02996787"/>
    <w:rsid w:val="02A14C7A"/>
    <w:rsid w:val="02A16A25"/>
    <w:rsid w:val="02AE3CC2"/>
    <w:rsid w:val="02BB023F"/>
    <w:rsid w:val="02D8041C"/>
    <w:rsid w:val="02E2371C"/>
    <w:rsid w:val="030E4124"/>
    <w:rsid w:val="03101517"/>
    <w:rsid w:val="03105A33"/>
    <w:rsid w:val="031D11BD"/>
    <w:rsid w:val="031F580A"/>
    <w:rsid w:val="031F5E27"/>
    <w:rsid w:val="03304328"/>
    <w:rsid w:val="033475AF"/>
    <w:rsid w:val="033B23DB"/>
    <w:rsid w:val="034256D0"/>
    <w:rsid w:val="03482C29"/>
    <w:rsid w:val="034C03F0"/>
    <w:rsid w:val="034C675E"/>
    <w:rsid w:val="035166A0"/>
    <w:rsid w:val="035258E6"/>
    <w:rsid w:val="03651666"/>
    <w:rsid w:val="037076E0"/>
    <w:rsid w:val="037757A0"/>
    <w:rsid w:val="037E1F45"/>
    <w:rsid w:val="03872198"/>
    <w:rsid w:val="03947477"/>
    <w:rsid w:val="03A22816"/>
    <w:rsid w:val="03A306AE"/>
    <w:rsid w:val="03A77F35"/>
    <w:rsid w:val="03AB3BB0"/>
    <w:rsid w:val="03AD1E9D"/>
    <w:rsid w:val="03C14081"/>
    <w:rsid w:val="03CA1DCD"/>
    <w:rsid w:val="03CF51B8"/>
    <w:rsid w:val="03D7618E"/>
    <w:rsid w:val="03D8291E"/>
    <w:rsid w:val="03DB1336"/>
    <w:rsid w:val="03DB41BC"/>
    <w:rsid w:val="03E678A5"/>
    <w:rsid w:val="03EA7684"/>
    <w:rsid w:val="03F43966"/>
    <w:rsid w:val="03FA1B52"/>
    <w:rsid w:val="03FF434E"/>
    <w:rsid w:val="04096258"/>
    <w:rsid w:val="040A2CF3"/>
    <w:rsid w:val="041218C9"/>
    <w:rsid w:val="04131BA8"/>
    <w:rsid w:val="041418C5"/>
    <w:rsid w:val="041871BE"/>
    <w:rsid w:val="041B30E1"/>
    <w:rsid w:val="041B3D3C"/>
    <w:rsid w:val="041F3DA1"/>
    <w:rsid w:val="042522D1"/>
    <w:rsid w:val="042C3B03"/>
    <w:rsid w:val="042E1FEF"/>
    <w:rsid w:val="04321004"/>
    <w:rsid w:val="04367644"/>
    <w:rsid w:val="043726E3"/>
    <w:rsid w:val="04373EC7"/>
    <w:rsid w:val="043F5857"/>
    <w:rsid w:val="04406715"/>
    <w:rsid w:val="04473D16"/>
    <w:rsid w:val="044B253A"/>
    <w:rsid w:val="0453781D"/>
    <w:rsid w:val="0455437A"/>
    <w:rsid w:val="04581164"/>
    <w:rsid w:val="04661C5D"/>
    <w:rsid w:val="0467246B"/>
    <w:rsid w:val="047B0036"/>
    <w:rsid w:val="048358E1"/>
    <w:rsid w:val="048B50A6"/>
    <w:rsid w:val="048C310D"/>
    <w:rsid w:val="048E6337"/>
    <w:rsid w:val="048F480F"/>
    <w:rsid w:val="04924541"/>
    <w:rsid w:val="049A7A89"/>
    <w:rsid w:val="049C5555"/>
    <w:rsid w:val="049F168E"/>
    <w:rsid w:val="04AC1470"/>
    <w:rsid w:val="04AC5641"/>
    <w:rsid w:val="04BF3ADE"/>
    <w:rsid w:val="04D94B9F"/>
    <w:rsid w:val="04DF5811"/>
    <w:rsid w:val="04E23F74"/>
    <w:rsid w:val="04EC09BB"/>
    <w:rsid w:val="04F82E3E"/>
    <w:rsid w:val="04FB7F07"/>
    <w:rsid w:val="0503444B"/>
    <w:rsid w:val="05041BE2"/>
    <w:rsid w:val="050E411D"/>
    <w:rsid w:val="050E791E"/>
    <w:rsid w:val="052100FE"/>
    <w:rsid w:val="05242B3B"/>
    <w:rsid w:val="052666C1"/>
    <w:rsid w:val="05283431"/>
    <w:rsid w:val="05350ED4"/>
    <w:rsid w:val="05435194"/>
    <w:rsid w:val="05487A70"/>
    <w:rsid w:val="054939D9"/>
    <w:rsid w:val="05504DF4"/>
    <w:rsid w:val="0550540D"/>
    <w:rsid w:val="055661D4"/>
    <w:rsid w:val="055C427F"/>
    <w:rsid w:val="055D3EB8"/>
    <w:rsid w:val="05667AB7"/>
    <w:rsid w:val="05723963"/>
    <w:rsid w:val="05741D36"/>
    <w:rsid w:val="0580784E"/>
    <w:rsid w:val="05833A7D"/>
    <w:rsid w:val="058D19C9"/>
    <w:rsid w:val="059000C2"/>
    <w:rsid w:val="059537D5"/>
    <w:rsid w:val="0597590B"/>
    <w:rsid w:val="059A4932"/>
    <w:rsid w:val="05A20D42"/>
    <w:rsid w:val="05A411DE"/>
    <w:rsid w:val="05AC32D2"/>
    <w:rsid w:val="05B253F0"/>
    <w:rsid w:val="05B8671B"/>
    <w:rsid w:val="05BD27A8"/>
    <w:rsid w:val="05BE3513"/>
    <w:rsid w:val="05C355B7"/>
    <w:rsid w:val="05C93260"/>
    <w:rsid w:val="05D67FF7"/>
    <w:rsid w:val="05E22C6B"/>
    <w:rsid w:val="05E356FB"/>
    <w:rsid w:val="05F85CFD"/>
    <w:rsid w:val="05FA3C52"/>
    <w:rsid w:val="06037CBD"/>
    <w:rsid w:val="06051FD5"/>
    <w:rsid w:val="060E2853"/>
    <w:rsid w:val="06226D96"/>
    <w:rsid w:val="06302605"/>
    <w:rsid w:val="0635754E"/>
    <w:rsid w:val="06364BB8"/>
    <w:rsid w:val="063A6C0F"/>
    <w:rsid w:val="064614D7"/>
    <w:rsid w:val="066C347D"/>
    <w:rsid w:val="067C3B4B"/>
    <w:rsid w:val="06993489"/>
    <w:rsid w:val="069C46E4"/>
    <w:rsid w:val="06A44D39"/>
    <w:rsid w:val="06A46709"/>
    <w:rsid w:val="06A5360A"/>
    <w:rsid w:val="06A700FF"/>
    <w:rsid w:val="06BC3DB9"/>
    <w:rsid w:val="06C32A8C"/>
    <w:rsid w:val="06D82CF5"/>
    <w:rsid w:val="06DD2E63"/>
    <w:rsid w:val="06E4782C"/>
    <w:rsid w:val="06E65F61"/>
    <w:rsid w:val="06E915D5"/>
    <w:rsid w:val="06EF6723"/>
    <w:rsid w:val="06F44109"/>
    <w:rsid w:val="07030127"/>
    <w:rsid w:val="07147547"/>
    <w:rsid w:val="07160CAA"/>
    <w:rsid w:val="07160E36"/>
    <w:rsid w:val="072D0F04"/>
    <w:rsid w:val="07305FAB"/>
    <w:rsid w:val="0737466C"/>
    <w:rsid w:val="07426C44"/>
    <w:rsid w:val="07442078"/>
    <w:rsid w:val="076722B7"/>
    <w:rsid w:val="076D6EB1"/>
    <w:rsid w:val="0771181C"/>
    <w:rsid w:val="0773731C"/>
    <w:rsid w:val="0781076F"/>
    <w:rsid w:val="078801B7"/>
    <w:rsid w:val="078B5FF2"/>
    <w:rsid w:val="078D15D7"/>
    <w:rsid w:val="079254D2"/>
    <w:rsid w:val="07940C8E"/>
    <w:rsid w:val="079871F4"/>
    <w:rsid w:val="079A6559"/>
    <w:rsid w:val="079A7F4E"/>
    <w:rsid w:val="079B2E7C"/>
    <w:rsid w:val="079C5768"/>
    <w:rsid w:val="07A0442E"/>
    <w:rsid w:val="07B44794"/>
    <w:rsid w:val="07B75E98"/>
    <w:rsid w:val="07B84410"/>
    <w:rsid w:val="07C338E5"/>
    <w:rsid w:val="07D96281"/>
    <w:rsid w:val="07DD36FC"/>
    <w:rsid w:val="07E55609"/>
    <w:rsid w:val="07E71A1A"/>
    <w:rsid w:val="07E75DCE"/>
    <w:rsid w:val="07EB247D"/>
    <w:rsid w:val="07FB7C50"/>
    <w:rsid w:val="08026D63"/>
    <w:rsid w:val="08050842"/>
    <w:rsid w:val="080A32C2"/>
    <w:rsid w:val="080C1A55"/>
    <w:rsid w:val="08193505"/>
    <w:rsid w:val="081E06C0"/>
    <w:rsid w:val="082325B9"/>
    <w:rsid w:val="082E5202"/>
    <w:rsid w:val="083C3078"/>
    <w:rsid w:val="083C6EA7"/>
    <w:rsid w:val="085066EE"/>
    <w:rsid w:val="08617AA8"/>
    <w:rsid w:val="086253EF"/>
    <w:rsid w:val="08665585"/>
    <w:rsid w:val="08687FE8"/>
    <w:rsid w:val="086F00D8"/>
    <w:rsid w:val="087E6BA6"/>
    <w:rsid w:val="08835BCF"/>
    <w:rsid w:val="088376A0"/>
    <w:rsid w:val="08873030"/>
    <w:rsid w:val="08892C5E"/>
    <w:rsid w:val="08901A19"/>
    <w:rsid w:val="08A059D4"/>
    <w:rsid w:val="08AA4627"/>
    <w:rsid w:val="08B470B6"/>
    <w:rsid w:val="08B506B3"/>
    <w:rsid w:val="08BE0A17"/>
    <w:rsid w:val="08CF66D3"/>
    <w:rsid w:val="08D038BE"/>
    <w:rsid w:val="08D12A2D"/>
    <w:rsid w:val="08D17F85"/>
    <w:rsid w:val="08D24A41"/>
    <w:rsid w:val="08D86643"/>
    <w:rsid w:val="08E742A1"/>
    <w:rsid w:val="08ED0EB5"/>
    <w:rsid w:val="08F62DB3"/>
    <w:rsid w:val="09050217"/>
    <w:rsid w:val="09061B21"/>
    <w:rsid w:val="09071B6C"/>
    <w:rsid w:val="090E6773"/>
    <w:rsid w:val="09121C67"/>
    <w:rsid w:val="0917223D"/>
    <w:rsid w:val="091837BC"/>
    <w:rsid w:val="091A5D67"/>
    <w:rsid w:val="092442C9"/>
    <w:rsid w:val="092873E7"/>
    <w:rsid w:val="093B3F2C"/>
    <w:rsid w:val="09410B0D"/>
    <w:rsid w:val="09446046"/>
    <w:rsid w:val="094F2FFE"/>
    <w:rsid w:val="095165D0"/>
    <w:rsid w:val="095E4DBB"/>
    <w:rsid w:val="09616355"/>
    <w:rsid w:val="09662512"/>
    <w:rsid w:val="096D6BE7"/>
    <w:rsid w:val="0989529E"/>
    <w:rsid w:val="099077F7"/>
    <w:rsid w:val="09951A78"/>
    <w:rsid w:val="099D02C1"/>
    <w:rsid w:val="09A616AF"/>
    <w:rsid w:val="09B6794E"/>
    <w:rsid w:val="09B91E17"/>
    <w:rsid w:val="09BD3322"/>
    <w:rsid w:val="09C06992"/>
    <w:rsid w:val="09C625FA"/>
    <w:rsid w:val="09C83BFA"/>
    <w:rsid w:val="09CD6541"/>
    <w:rsid w:val="09D64BF3"/>
    <w:rsid w:val="09D97C67"/>
    <w:rsid w:val="09F75B2C"/>
    <w:rsid w:val="09FB7163"/>
    <w:rsid w:val="0A034874"/>
    <w:rsid w:val="0A152336"/>
    <w:rsid w:val="0A165262"/>
    <w:rsid w:val="0A1B18FB"/>
    <w:rsid w:val="0A2D0AF1"/>
    <w:rsid w:val="0A3077B9"/>
    <w:rsid w:val="0A361CC5"/>
    <w:rsid w:val="0A3B563A"/>
    <w:rsid w:val="0A3F719E"/>
    <w:rsid w:val="0A4C5035"/>
    <w:rsid w:val="0A68700A"/>
    <w:rsid w:val="0A7C2882"/>
    <w:rsid w:val="0A7C4CEB"/>
    <w:rsid w:val="0A990148"/>
    <w:rsid w:val="0A9907D2"/>
    <w:rsid w:val="0A9A2406"/>
    <w:rsid w:val="0A9D6452"/>
    <w:rsid w:val="0AA52478"/>
    <w:rsid w:val="0AB42172"/>
    <w:rsid w:val="0AB5436E"/>
    <w:rsid w:val="0AC01458"/>
    <w:rsid w:val="0AC3674D"/>
    <w:rsid w:val="0AD100C7"/>
    <w:rsid w:val="0AD438C4"/>
    <w:rsid w:val="0ADD7F16"/>
    <w:rsid w:val="0AE147AE"/>
    <w:rsid w:val="0AED511B"/>
    <w:rsid w:val="0AF01551"/>
    <w:rsid w:val="0AF74EE9"/>
    <w:rsid w:val="0AF81AF7"/>
    <w:rsid w:val="0AF95A27"/>
    <w:rsid w:val="0AFE7E7D"/>
    <w:rsid w:val="0B057E21"/>
    <w:rsid w:val="0B0A6DEF"/>
    <w:rsid w:val="0B1662B5"/>
    <w:rsid w:val="0B1E5746"/>
    <w:rsid w:val="0B226851"/>
    <w:rsid w:val="0B275080"/>
    <w:rsid w:val="0B2F1B5B"/>
    <w:rsid w:val="0B30285D"/>
    <w:rsid w:val="0B3673A2"/>
    <w:rsid w:val="0B401FC2"/>
    <w:rsid w:val="0B493F8B"/>
    <w:rsid w:val="0B505490"/>
    <w:rsid w:val="0B5C0B0B"/>
    <w:rsid w:val="0B5E5DFE"/>
    <w:rsid w:val="0B6D7AAF"/>
    <w:rsid w:val="0B6E5916"/>
    <w:rsid w:val="0B742CF3"/>
    <w:rsid w:val="0B74627B"/>
    <w:rsid w:val="0B7730CC"/>
    <w:rsid w:val="0B7759F8"/>
    <w:rsid w:val="0B7C6D0F"/>
    <w:rsid w:val="0B7E16CC"/>
    <w:rsid w:val="0B970D85"/>
    <w:rsid w:val="0BA27872"/>
    <w:rsid w:val="0BAD6435"/>
    <w:rsid w:val="0BAE4B1F"/>
    <w:rsid w:val="0BB26E4C"/>
    <w:rsid w:val="0BBA269B"/>
    <w:rsid w:val="0BBD4FC2"/>
    <w:rsid w:val="0BC97EDB"/>
    <w:rsid w:val="0BD062D9"/>
    <w:rsid w:val="0BDA4A9A"/>
    <w:rsid w:val="0BDD2E58"/>
    <w:rsid w:val="0BDF7595"/>
    <w:rsid w:val="0BE1433A"/>
    <w:rsid w:val="0BE608E7"/>
    <w:rsid w:val="0BE9284E"/>
    <w:rsid w:val="0BF53598"/>
    <w:rsid w:val="0BFC4A37"/>
    <w:rsid w:val="0BFF1657"/>
    <w:rsid w:val="0C103E21"/>
    <w:rsid w:val="0C110EDD"/>
    <w:rsid w:val="0C112E71"/>
    <w:rsid w:val="0C252931"/>
    <w:rsid w:val="0C27095A"/>
    <w:rsid w:val="0C2809A2"/>
    <w:rsid w:val="0C286C9B"/>
    <w:rsid w:val="0C3007C5"/>
    <w:rsid w:val="0C51662D"/>
    <w:rsid w:val="0C527295"/>
    <w:rsid w:val="0C547604"/>
    <w:rsid w:val="0C5944A1"/>
    <w:rsid w:val="0C5A36E1"/>
    <w:rsid w:val="0C5E7334"/>
    <w:rsid w:val="0C6A1536"/>
    <w:rsid w:val="0C6B3C7B"/>
    <w:rsid w:val="0C704663"/>
    <w:rsid w:val="0C734780"/>
    <w:rsid w:val="0C7D3889"/>
    <w:rsid w:val="0C8254E8"/>
    <w:rsid w:val="0C834DCD"/>
    <w:rsid w:val="0C850F22"/>
    <w:rsid w:val="0C980365"/>
    <w:rsid w:val="0CA90348"/>
    <w:rsid w:val="0CA92F09"/>
    <w:rsid w:val="0CAB2527"/>
    <w:rsid w:val="0CAC75A6"/>
    <w:rsid w:val="0CB006F7"/>
    <w:rsid w:val="0CB03E82"/>
    <w:rsid w:val="0CB7565B"/>
    <w:rsid w:val="0CBB50C9"/>
    <w:rsid w:val="0CBD5C4B"/>
    <w:rsid w:val="0CBD7120"/>
    <w:rsid w:val="0CC66B41"/>
    <w:rsid w:val="0CCB14BA"/>
    <w:rsid w:val="0CCC719C"/>
    <w:rsid w:val="0CD60188"/>
    <w:rsid w:val="0CD676D3"/>
    <w:rsid w:val="0CEA6325"/>
    <w:rsid w:val="0CED5C87"/>
    <w:rsid w:val="0CFA38A5"/>
    <w:rsid w:val="0CFE0148"/>
    <w:rsid w:val="0D0223BA"/>
    <w:rsid w:val="0D026DEC"/>
    <w:rsid w:val="0D162499"/>
    <w:rsid w:val="0D1710C8"/>
    <w:rsid w:val="0D193825"/>
    <w:rsid w:val="0D1D2936"/>
    <w:rsid w:val="0D1E30E5"/>
    <w:rsid w:val="0D306AF8"/>
    <w:rsid w:val="0D315F79"/>
    <w:rsid w:val="0D32048F"/>
    <w:rsid w:val="0D5340E6"/>
    <w:rsid w:val="0D580788"/>
    <w:rsid w:val="0D5A5AD3"/>
    <w:rsid w:val="0D6A3B10"/>
    <w:rsid w:val="0D6E299F"/>
    <w:rsid w:val="0D801B6A"/>
    <w:rsid w:val="0D95081C"/>
    <w:rsid w:val="0DB52EF3"/>
    <w:rsid w:val="0DB649E6"/>
    <w:rsid w:val="0DB668D3"/>
    <w:rsid w:val="0DB749C9"/>
    <w:rsid w:val="0DD83DD0"/>
    <w:rsid w:val="0DDC4DF3"/>
    <w:rsid w:val="0DDF541E"/>
    <w:rsid w:val="0DE40111"/>
    <w:rsid w:val="0DEC1F29"/>
    <w:rsid w:val="0DF403E1"/>
    <w:rsid w:val="0DF66B03"/>
    <w:rsid w:val="0E0A518A"/>
    <w:rsid w:val="0E0D3C2F"/>
    <w:rsid w:val="0E0F1557"/>
    <w:rsid w:val="0E124C7E"/>
    <w:rsid w:val="0E191AF1"/>
    <w:rsid w:val="0E1A1D85"/>
    <w:rsid w:val="0E1D04C9"/>
    <w:rsid w:val="0E213309"/>
    <w:rsid w:val="0E22183A"/>
    <w:rsid w:val="0E2B0750"/>
    <w:rsid w:val="0E2C176F"/>
    <w:rsid w:val="0E341099"/>
    <w:rsid w:val="0E396FF5"/>
    <w:rsid w:val="0E3C79CA"/>
    <w:rsid w:val="0E3E664E"/>
    <w:rsid w:val="0E413B4B"/>
    <w:rsid w:val="0E460DCC"/>
    <w:rsid w:val="0E485CEA"/>
    <w:rsid w:val="0E4B159A"/>
    <w:rsid w:val="0E4F1A2E"/>
    <w:rsid w:val="0E53530A"/>
    <w:rsid w:val="0E595355"/>
    <w:rsid w:val="0E671186"/>
    <w:rsid w:val="0E70093E"/>
    <w:rsid w:val="0E717F76"/>
    <w:rsid w:val="0E7743E6"/>
    <w:rsid w:val="0E7D3321"/>
    <w:rsid w:val="0E811CFC"/>
    <w:rsid w:val="0E8372BC"/>
    <w:rsid w:val="0E8518D6"/>
    <w:rsid w:val="0E933C83"/>
    <w:rsid w:val="0E961791"/>
    <w:rsid w:val="0E972C6A"/>
    <w:rsid w:val="0E9A77B3"/>
    <w:rsid w:val="0EA14BF8"/>
    <w:rsid w:val="0EA259D6"/>
    <w:rsid w:val="0EA914B6"/>
    <w:rsid w:val="0EAC0D01"/>
    <w:rsid w:val="0EAF2A4E"/>
    <w:rsid w:val="0EB00F89"/>
    <w:rsid w:val="0EB470E7"/>
    <w:rsid w:val="0EB83A78"/>
    <w:rsid w:val="0EC43594"/>
    <w:rsid w:val="0EC73360"/>
    <w:rsid w:val="0EC95C85"/>
    <w:rsid w:val="0ECA7602"/>
    <w:rsid w:val="0ED257D5"/>
    <w:rsid w:val="0ED90D31"/>
    <w:rsid w:val="0EE60FF4"/>
    <w:rsid w:val="0EED0D4B"/>
    <w:rsid w:val="0EED1631"/>
    <w:rsid w:val="0EF4420A"/>
    <w:rsid w:val="0EFD1316"/>
    <w:rsid w:val="0EFE6B86"/>
    <w:rsid w:val="0F094459"/>
    <w:rsid w:val="0F0F5662"/>
    <w:rsid w:val="0F1669B9"/>
    <w:rsid w:val="0F170A24"/>
    <w:rsid w:val="0F1A65BA"/>
    <w:rsid w:val="0F1D3D9E"/>
    <w:rsid w:val="0F301983"/>
    <w:rsid w:val="0F37512E"/>
    <w:rsid w:val="0F3E5977"/>
    <w:rsid w:val="0F42080D"/>
    <w:rsid w:val="0F4C162B"/>
    <w:rsid w:val="0F533D7A"/>
    <w:rsid w:val="0F55580C"/>
    <w:rsid w:val="0F5B4BF0"/>
    <w:rsid w:val="0F5C08A7"/>
    <w:rsid w:val="0F6124C5"/>
    <w:rsid w:val="0F735BF1"/>
    <w:rsid w:val="0F754774"/>
    <w:rsid w:val="0F7B72DB"/>
    <w:rsid w:val="0F83329A"/>
    <w:rsid w:val="0F896318"/>
    <w:rsid w:val="0F8B071E"/>
    <w:rsid w:val="0F8C00B5"/>
    <w:rsid w:val="0F8C4D88"/>
    <w:rsid w:val="0F9413AA"/>
    <w:rsid w:val="0F963728"/>
    <w:rsid w:val="0F98794A"/>
    <w:rsid w:val="0F9D79A1"/>
    <w:rsid w:val="0FAA3D52"/>
    <w:rsid w:val="0FAC2EB1"/>
    <w:rsid w:val="0FB9205E"/>
    <w:rsid w:val="0FCB3337"/>
    <w:rsid w:val="0FCF400E"/>
    <w:rsid w:val="0FD06B9F"/>
    <w:rsid w:val="0FD451A8"/>
    <w:rsid w:val="0FDC06E8"/>
    <w:rsid w:val="0FE310D6"/>
    <w:rsid w:val="0FEA2A69"/>
    <w:rsid w:val="0FF12D1D"/>
    <w:rsid w:val="0FF9501B"/>
    <w:rsid w:val="0FFF578B"/>
    <w:rsid w:val="10030D43"/>
    <w:rsid w:val="100C251D"/>
    <w:rsid w:val="1012027C"/>
    <w:rsid w:val="10190546"/>
    <w:rsid w:val="10194320"/>
    <w:rsid w:val="10203BC3"/>
    <w:rsid w:val="10220DE1"/>
    <w:rsid w:val="1028156A"/>
    <w:rsid w:val="102E1ADD"/>
    <w:rsid w:val="10331993"/>
    <w:rsid w:val="10347B6E"/>
    <w:rsid w:val="10483069"/>
    <w:rsid w:val="10484987"/>
    <w:rsid w:val="104A448F"/>
    <w:rsid w:val="104B2E06"/>
    <w:rsid w:val="10554921"/>
    <w:rsid w:val="10577A19"/>
    <w:rsid w:val="10590210"/>
    <w:rsid w:val="106A5807"/>
    <w:rsid w:val="10700ACE"/>
    <w:rsid w:val="1078050D"/>
    <w:rsid w:val="10846088"/>
    <w:rsid w:val="108A31F2"/>
    <w:rsid w:val="10933494"/>
    <w:rsid w:val="10960C92"/>
    <w:rsid w:val="109B48A0"/>
    <w:rsid w:val="10AF2A99"/>
    <w:rsid w:val="10B4026F"/>
    <w:rsid w:val="10C42D67"/>
    <w:rsid w:val="10C56C73"/>
    <w:rsid w:val="10F95503"/>
    <w:rsid w:val="11001706"/>
    <w:rsid w:val="1102731D"/>
    <w:rsid w:val="11190ED1"/>
    <w:rsid w:val="11266BAE"/>
    <w:rsid w:val="112F1E85"/>
    <w:rsid w:val="11307B1E"/>
    <w:rsid w:val="11354EAC"/>
    <w:rsid w:val="113862E3"/>
    <w:rsid w:val="115A0EB3"/>
    <w:rsid w:val="116C79F3"/>
    <w:rsid w:val="116D2610"/>
    <w:rsid w:val="117C5D2A"/>
    <w:rsid w:val="11963215"/>
    <w:rsid w:val="119A0BE3"/>
    <w:rsid w:val="119F2484"/>
    <w:rsid w:val="11A252BB"/>
    <w:rsid w:val="11A340E7"/>
    <w:rsid w:val="11A402E3"/>
    <w:rsid w:val="11AF7876"/>
    <w:rsid w:val="11BC7791"/>
    <w:rsid w:val="11D31F62"/>
    <w:rsid w:val="11DB7CB5"/>
    <w:rsid w:val="11E753C3"/>
    <w:rsid w:val="11F86BAC"/>
    <w:rsid w:val="11F86C31"/>
    <w:rsid w:val="11FF0E8F"/>
    <w:rsid w:val="120927EE"/>
    <w:rsid w:val="120C0420"/>
    <w:rsid w:val="120D6D66"/>
    <w:rsid w:val="120E0C10"/>
    <w:rsid w:val="12104CAF"/>
    <w:rsid w:val="12143248"/>
    <w:rsid w:val="12152560"/>
    <w:rsid w:val="12176D07"/>
    <w:rsid w:val="121942BB"/>
    <w:rsid w:val="121D00E3"/>
    <w:rsid w:val="122079AD"/>
    <w:rsid w:val="12242008"/>
    <w:rsid w:val="12265238"/>
    <w:rsid w:val="12270113"/>
    <w:rsid w:val="122B671B"/>
    <w:rsid w:val="12383A39"/>
    <w:rsid w:val="12451936"/>
    <w:rsid w:val="12565784"/>
    <w:rsid w:val="1258319E"/>
    <w:rsid w:val="126175C9"/>
    <w:rsid w:val="126A6F49"/>
    <w:rsid w:val="126B4E1A"/>
    <w:rsid w:val="127925B9"/>
    <w:rsid w:val="127C4B21"/>
    <w:rsid w:val="127C6154"/>
    <w:rsid w:val="12836D1E"/>
    <w:rsid w:val="1288319C"/>
    <w:rsid w:val="128F089A"/>
    <w:rsid w:val="1293001F"/>
    <w:rsid w:val="129B7CAD"/>
    <w:rsid w:val="129E2FE0"/>
    <w:rsid w:val="12A03BCC"/>
    <w:rsid w:val="12A311C3"/>
    <w:rsid w:val="12A564E7"/>
    <w:rsid w:val="12A8669B"/>
    <w:rsid w:val="12C21BBD"/>
    <w:rsid w:val="12C835B4"/>
    <w:rsid w:val="12CE3A42"/>
    <w:rsid w:val="12D1335A"/>
    <w:rsid w:val="12D632FE"/>
    <w:rsid w:val="12E03464"/>
    <w:rsid w:val="12E4269A"/>
    <w:rsid w:val="12E775C7"/>
    <w:rsid w:val="12EA4F4A"/>
    <w:rsid w:val="12EF492B"/>
    <w:rsid w:val="12F1235C"/>
    <w:rsid w:val="12F4784C"/>
    <w:rsid w:val="12FD0A74"/>
    <w:rsid w:val="130C228C"/>
    <w:rsid w:val="1311524B"/>
    <w:rsid w:val="131256AE"/>
    <w:rsid w:val="1317664E"/>
    <w:rsid w:val="13180F89"/>
    <w:rsid w:val="131E7A45"/>
    <w:rsid w:val="1325138A"/>
    <w:rsid w:val="132860DC"/>
    <w:rsid w:val="132C5DC8"/>
    <w:rsid w:val="132C67E2"/>
    <w:rsid w:val="1344033A"/>
    <w:rsid w:val="13497E00"/>
    <w:rsid w:val="134A7638"/>
    <w:rsid w:val="1353421A"/>
    <w:rsid w:val="13547EF3"/>
    <w:rsid w:val="13556755"/>
    <w:rsid w:val="135970A5"/>
    <w:rsid w:val="13657098"/>
    <w:rsid w:val="1369276C"/>
    <w:rsid w:val="136C3E36"/>
    <w:rsid w:val="138562F7"/>
    <w:rsid w:val="138777B7"/>
    <w:rsid w:val="13897AFD"/>
    <w:rsid w:val="138A2372"/>
    <w:rsid w:val="13956D13"/>
    <w:rsid w:val="139640D9"/>
    <w:rsid w:val="139B4352"/>
    <w:rsid w:val="139F6370"/>
    <w:rsid w:val="13A70DF9"/>
    <w:rsid w:val="13A9625D"/>
    <w:rsid w:val="13B125FB"/>
    <w:rsid w:val="13B17D0A"/>
    <w:rsid w:val="13BD3FCB"/>
    <w:rsid w:val="13CF5A9B"/>
    <w:rsid w:val="13D17650"/>
    <w:rsid w:val="13DB057A"/>
    <w:rsid w:val="13DB3CEA"/>
    <w:rsid w:val="13DD3644"/>
    <w:rsid w:val="13E214F6"/>
    <w:rsid w:val="13ED2C5A"/>
    <w:rsid w:val="13F50F65"/>
    <w:rsid w:val="13FF2B96"/>
    <w:rsid w:val="14076986"/>
    <w:rsid w:val="140B6164"/>
    <w:rsid w:val="140C40AF"/>
    <w:rsid w:val="141654DE"/>
    <w:rsid w:val="14194427"/>
    <w:rsid w:val="142B04FD"/>
    <w:rsid w:val="142E22F1"/>
    <w:rsid w:val="142E777D"/>
    <w:rsid w:val="14353302"/>
    <w:rsid w:val="14390BB2"/>
    <w:rsid w:val="143D11FA"/>
    <w:rsid w:val="144D667D"/>
    <w:rsid w:val="14545E95"/>
    <w:rsid w:val="14557ED9"/>
    <w:rsid w:val="145A5733"/>
    <w:rsid w:val="145A7DB5"/>
    <w:rsid w:val="145E7F02"/>
    <w:rsid w:val="145F15FF"/>
    <w:rsid w:val="14696AF8"/>
    <w:rsid w:val="14715820"/>
    <w:rsid w:val="14832733"/>
    <w:rsid w:val="14896200"/>
    <w:rsid w:val="14903056"/>
    <w:rsid w:val="1497412F"/>
    <w:rsid w:val="149C0D84"/>
    <w:rsid w:val="14A2629F"/>
    <w:rsid w:val="14A47C70"/>
    <w:rsid w:val="14B05AE7"/>
    <w:rsid w:val="14B35367"/>
    <w:rsid w:val="14CA0061"/>
    <w:rsid w:val="14D24BAF"/>
    <w:rsid w:val="14D6437C"/>
    <w:rsid w:val="14DB061E"/>
    <w:rsid w:val="14DE146B"/>
    <w:rsid w:val="14DF3D4D"/>
    <w:rsid w:val="14E11D16"/>
    <w:rsid w:val="14F42B66"/>
    <w:rsid w:val="14F450D0"/>
    <w:rsid w:val="15064E11"/>
    <w:rsid w:val="150934A4"/>
    <w:rsid w:val="151727E8"/>
    <w:rsid w:val="15251CD1"/>
    <w:rsid w:val="152534E9"/>
    <w:rsid w:val="15270913"/>
    <w:rsid w:val="152D17E8"/>
    <w:rsid w:val="152E058D"/>
    <w:rsid w:val="15335404"/>
    <w:rsid w:val="1537146E"/>
    <w:rsid w:val="153B27BB"/>
    <w:rsid w:val="154969FC"/>
    <w:rsid w:val="15606E1F"/>
    <w:rsid w:val="156B44CD"/>
    <w:rsid w:val="15745101"/>
    <w:rsid w:val="157F5300"/>
    <w:rsid w:val="15875D2E"/>
    <w:rsid w:val="15971D98"/>
    <w:rsid w:val="15995C85"/>
    <w:rsid w:val="159A517C"/>
    <w:rsid w:val="159B3FB0"/>
    <w:rsid w:val="159C0062"/>
    <w:rsid w:val="159E78E5"/>
    <w:rsid w:val="15A615CD"/>
    <w:rsid w:val="15B06FC7"/>
    <w:rsid w:val="15B519A5"/>
    <w:rsid w:val="15C1557D"/>
    <w:rsid w:val="15C37441"/>
    <w:rsid w:val="15C56A7A"/>
    <w:rsid w:val="15C65BB6"/>
    <w:rsid w:val="15CC6BB9"/>
    <w:rsid w:val="15D04004"/>
    <w:rsid w:val="15F058FC"/>
    <w:rsid w:val="15F06357"/>
    <w:rsid w:val="15FD4466"/>
    <w:rsid w:val="16005859"/>
    <w:rsid w:val="1601582D"/>
    <w:rsid w:val="16065C9E"/>
    <w:rsid w:val="16091480"/>
    <w:rsid w:val="16146618"/>
    <w:rsid w:val="16197BC3"/>
    <w:rsid w:val="161D4127"/>
    <w:rsid w:val="16231634"/>
    <w:rsid w:val="162D1A7D"/>
    <w:rsid w:val="16313D2C"/>
    <w:rsid w:val="163E1B94"/>
    <w:rsid w:val="163F78E2"/>
    <w:rsid w:val="164D57F6"/>
    <w:rsid w:val="16535811"/>
    <w:rsid w:val="16604E2A"/>
    <w:rsid w:val="16666DA9"/>
    <w:rsid w:val="16730284"/>
    <w:rsid w:val="16794E0B"/>
    <w:rsid w:val="169F015D"/>
    <w:rsid w:val="16A9455E"/>
    <w:rsid w:val="16AB1603"/>
    <w:rsid w:val="16B46C17"/>
    <w:rsid w:val="16B87D72"/>
    <w:rsid w:val="16B9333A"/>
    <w:rsid w:val="16B97AE9"/>
    <w:rsid w:val="16BA4105"/>
    <w:rsid w:val="16BA416F"/>
    <w:rsid w:val="16C130F8"/>
    <w:rsid w:val="16D134B1"/>
    <w:rsid w:val="16D23A39"/>
    <w:rsid w:val="16D33765"/>
    <w:rsid w:val="16D924DD"/>
    <w:rsid w:val="16DA4C19"/>
    <w:rsid w:val="16DA5D17"/>
    <w:rsid w:val="16EE1D1F"/>
    <w:rsid w:val="17017004"/>
    <w:rsid w:val="17096972"/>
    <w:rsid w:val="170A4EA8"/>
    <w:rsid w:val="170E00ED"/>
    <w:rsid w:val="171707A0"/>
    <w:rsid w:val="171D2867"/>
    <w:rsid w:val="172917DE"/>
    <w:rsid w:val="17296AD8"/>
    <w:rsid w:val="172B358E"/>
    <w:rsid w:val="17421932"/>
    <w:rsid w:val="176B79E7"/>
    <w:rsid w:val="176D592C"/>
    <w:rsid w:val="176F5BE3"/>
    <w:rsid w:val="17726A0E"/>
    <w:rsid w:val="177644D0"/>
    <w:rsid w:val="17783DA4"/>
    <w:rsid w:val="17785FD4"/>
    <w:rsid w:val="178418D0"/>
    <w:rsid w:val="179431F1"/>
    <w:rsid w:val="17962023"/>
    <w:rsid w:val="179901BE"/>
    <w:rsid w:val="17AA14A8"/>
    <w:rsid w:val="17B6595E"/>
    <w:rsid w:val="17CE11B8"/>
    <w:rsid w:val="17CE7E68"/>
    <w:rsid w:val="17CF6F36"/>
    <w:rsid w:val="17D41C5A"/>
    <w:rsid w:val="17E3119E"/>
    <w:rsid w:val="17E324C4"/>
    <w:rsid w:val="17EF24F6"/>
    <w:rsid w:val="17F63CD6"/>
    <w:rsid w:val="17F67E2F"/>
    <w:rsid w:val="180267BD"/>
    <w:rsid w:val="18194CAC"/>
    <w:rsid w:val="181E2C56"/>
    <w:rsid w:val="181F4DED"/>
    <w:rsid w:val="18215881"/>
    <w:rsid w:val="1828113C"/>
    <w:rsid w:val="182841B2"/>
    <w:rsid w:val="182C76AD"/>
    <w:rsid w:val="182F67F2"/>
    <w:rsid w:val="18306B7B"/>
    <w:rsid w:val="18323044"/>
    <w:rsid w:val="183559FC"/>
    <w:rsid w:val="18363175"/>
    <w:rsid w:val="18375A16"/>
    <w:rsid w:val="183A6F38"/>
    <w:rsid w:val="183B0089"/>
    <w:rsid w:val="185145F5"/>
    <w:rsid w:val="18537572"/>
    <w:rsid w:val="18557518"/>
    <w:rsid w:val="185A06F9"/>
    <w:rsid w:val="185E586A"/>
    <w:rsid w:val="18612836"/>
    <w:rsid w:val="186A3F26"/>
    <w:rsid w:val="186D4F6B"/>
    <w:rsid w:val="186F71DD"/>
    <w:rsid w:val="18790032"/>
    <w:rsid w:val="187B4F16"/>
    <w:rsid w:val="18813961"/>
    <w:rsid w:val="1883377E"/>
    <w:rsid w:val="18853ABC"/>
    <w:rsid w:val="188D652C"/>
    <w:rsid w:val="189223FE"/>
    <w:rsid w:val="189774EF"/>
    <w:rsid w:val="18A974BF"/>
    <w:rsid w:val="18B51872"/>
    <w:rsid w:val="18C077AB"/>
    <w:rsid w:val="18C72E7F"/>
    <w:rsid w:val="18CC22E9"/>
    <w:rsid w:val="18D634BE"/>
    <w:rsid w:val="18DA45EA"/>
    <w:rsid w:val="18DB3C9D"/>
    <w:rsid w:val="18E53C42"/>
    <w:rsid w:val="18E611E1"/>
    <w:rsid w:val="18FC1ADA"/>
    <w:rsid w:val="190546B3"/>
    <w:rsid w:val="190A6D0E"/>
    <w:rsid w:val="191325BA"/>
    <w:rsid w:val="19172AF1"/>
    <w:rsid w:val="19203347"/>
    <w:rsid w:val="1924734D"/>
    <w:rsid w:val="19263A80"/>
    <w:rsid w:val="192C05A1"/>
    <w:rsid w:val="193573FE"/>
    <w:rsid w:val="193937D7"/>
    <w:rsid w:val="1942196C"/>
    <w:rsid w:val="194B79E4"/>
    <w:rsid w:val="19550463"/>
    <w:rsid w:val="1957783F"/>
    <w:rsid w:val="195B0C97"/>
    <w:rsid w:val="195D66A1"/>
    <w:rsid w:val="195F2824"/>
    <w:rsid w:val="196311A5"/>
    <w:rsid w:val="196913CB"/>
    <w:rsid w:val="196B16E7"/>
    <w:rsid w:val="197411B2"/>
    <w:rsid w:val="197A559D"/>
    <w:rsid w:val="197C1559"/>
    <w:rsid w:val="198D0ACA"/>
    <w:rsid w:val="19913AB1"/>
    <w:rsid w:val="19924335"/>
    <w:rsid w:val="19941A2B"/>
    <w:rsid w:val="199930AE"/>
    <w:rsid w:val="199A1152"/>
    <w:rsid w:val="19A46172"/>
    <w:rsid w:val="19AD6577"/>
    <w:rsid w:val="19AE4F6C"/>
    <w:rsid w:val="19AF4D76"/>
    <w:rsid w:val="19B12244"/>
    <w:rsid w:val="19B758F2"/>
    <w:rsid w:val="19B96923"/>
    <w:rsid w:val="19C13452"/>
    <w:rsid w:val="19C51D20"/>
    <w:rsid w:val="19D031D4"/>
    <w:rsid w:val="19D63004"/>
    <w:rsid w:val="19DE01F2"/>
    <w:rsid w:val="19E35EDA"/>
    <w:rsid w:val="19E3611A"/>
    <w:rsid w:val="19E95B8F"/>
    <w:rsid w:val="19F155CB"/>
    <w:rsid w:val="19FA28F4"/>
    <w:rsid w:val="1A0B6B94"/>
    <w:rsid w:val="1A0E2A89"/>
    <w:rsid w:val="1A112F23"/>
    <w:rsid w:val="1A14659D"/>
    <w:rsid w:val="1A165EC0"/>
    <w:rsid w:val="1A184498"/>
    <w:rsid w:val="1A1E5923"/>
    <w:rsid w:val="1A226553"/>
    <w:rsid w:val="1A265EC2"/>
    <w:rsid w:val="1A377A45"/>
    <w:rsid w:val="1A39770F"/>
    <w:rsid w:val="1A47227B"/>
    <w:rsid w:val="1A4A04F9"/>
    <w:rsid w:val="1A4D6D83"/>
    <w:rsid w:val="1A5854E4"/>
    <w:rsid w:val="1A5A06D2"/>
    <w:rsid w:val="1A617296"/>
    <w:rsid w:val="1A670100"/>
    <w:rsid w:val="1A6835ED"/>
    <w:rsid w:val="1A6B19B0"/>
    <w:rsid w:val="1A6B3F29"/>
    <w:rsid w:val="1A6C3968"/>
    <w:rsid w:val="1A6E256B"/>
    <w:rsid w:val="1A714ED2"/>
    <w:rsid w:val="1A785827"/>
    <w:rsid w:val="1A790B5B"/>
    <w:rsid w:val="1A837DEC"/>
    <w:rsid w:val="1A893F76"/>
    <w:rsid w:val="1A8B5BAA"/>
    <w:rsid w:val="1A974E89"/>
    <w:rsid w:val="1AB23DC5"/>
    <w:rsid w:val="1AB32E50"/>
    <w:rsid w:val="1AB53A92"/>
    <w:rsid w:val="1ABC044C"/>
    <w:rsid w:val="1ACF0406"/>
    <w:rsid w:val="1AD00937"/>
    <w:rsid w:val="1AD87250"/>
    <w:rsid w:val="1ADB097A"/>
    <w:rsid w:val="1ADC59B5"/>
    <w:rsid w:val="1ADE34AF"/>
    <w:rsid w:val="1AE170E7"/>
    <w:rsid w:val="1AF11634"/>
    <w:rsid w:val="1B001ECC"/>
    <w:rsid w:val="1B287B9A"/>
    <w:rsid w:val="1B295E74"/>
    <w:rsid w:val="1B3501FE"/>
    <w:rsid w:val="1B360028"/>
    <w:rsid w:val="1B3C1399"/>
    <w:rsid w:val="1B446693"/>
    <w:rsid w:val="1B460598"/>
    <w:rsid w:val="1B4D3B45"/>
    <w:rsid w:val="1B5038D3"/>
    <w:rsid w:val="1B592C2E"/>
    <w:rsid w:val="1B6054B4"/>
    <w:rsid w:val="1B6F765A"/>
    <w:rsid w:val="1B707F45"/>
    <w:rsid w:val="1B772B79"/>
    <w:rsid w:val="1B990908"/>
    <w:rsid w:val="1B9D35C0"/>
    <w:rsid w:val="1B9F1ABB"/>
    <w:rsid w:val="1BA23AE5"/>
    <w:rsid w:val="1BA778D6"/>
    <w:rsid w:val="1BB455C7"/>
    <w:rsid w:val="1BB6133F"/>
    <w:rsid w:val="1BC27CC2"/>
    <w:rsid w:val="1BE66DAE"/>
    <w:rsid w:val="1BE82C17"/>
    <w:rsid w:val="1BE87487"/>
    <w:rsid w:val="1BEA3724"/>
    <w:rsid w:val="1BEA5CD2"/>
    <w:rsid w:val="1BF30E57"/>
    <w:rsid w:val="1BF45726"/>
    <w:rsid w:val="1BF559DA"/>
    <w:rsid w:val="1BFD0DC6"/>
    <w:rsid w:val="1C1B2308"/>
    <w:rsid w:val="1C21175D"/>
    <w:rsid w:val="1C231E2C"/>
    <w:rsid w:val="1C237F47"/>
    <w:rsid w:val="1C251D98"/>
    <w:rsid w:val="1C2A21C8"/>
    <w:rsid w:val="1C2C5DD5"/>
    <w:rsid w:val="1C335237"/>
    <w:rsid w:val="1C394794"/>
    <w:rsid w:val="1C3B1844"/>
    <w:rsid w:val="1C5639F0"/>
    <w:rsid w:val="1C6354A7"/>
    <w:rsid w:val="1C7B0937"/>
    <w:rsid w:val="1C816635"/>
    <w:rsid w:val="1C8638B9"/>
    <w:rsid w:val="1C8B3FA9"/>
    <w:rsid w:val="1C8C1A51"/>
    <w:rsid w:val="1C91302C"/>
    <w:rsid w:val="1C9243FB"/>
    <w:rsid w:val="1C9B3FCE"/>
    <w:rsid w:val="1C9F3D4C"/>
    <w:rsid w:val="1CA04F2D"/>
    <w:rsid w:val="1CBF63AD"/>
    <w:rsid w:val="1CC0224E"/>
    <w:rsid w:val="1CC134BF"/>
    <w:rsid w:val="1CC21CD6"/>
    <w:rsid w:val="1CCA6922"/>
    <w:rsid w:val="1CCB0E1A"/>
    <w:rsid w:val="1CCE2285"/>
    <w:rsid w:val="1CD011DE"/>
    <w:rsid w:val="1CD66180"/>
    <w:rsid w:val="1CE04199"/>
    <w:rsid w:val="1CE34AEB"/>
    <w:rsid w:val="1CE617B0"/>
    <w:rsid w:val="1CE731C0"/>
    <w:rsid w:val="1CE8033B"/>
    <w:rsid w:val="1CE91BC8"/>
    <w:rsid w:val="1CEF4BF2"/>
    <w:rsid w:val="1CF70EC3"/>
    <w:rsid w:val="1CFE6754"/>
    <w:rsid w:val="1D01170A"/>
    <w:rsid w:val="1D2124F6"/>
    <w:rsid w:val="1D236FF9"/>
    <w:rsid w:val="1D253DD6"/>
    <w:rsid w:val="1D267557"/>
    <w:rsid w:val="1D2A16EE"/>
    <w:rsid w:val="1D2B7AC7"/>
    <w:rsid w:val="1D2F481E"/>
    <w:rsid w:val="1D306DF3"/>
    <w:rsid w:val="1D320E99"/>
    <w:rsid w:val="1D3C52E7"/>
    <w:rsid w:val="1D431CDC"/>
    <w:rsid w:val="1D517B29"/>
    <w:rsid w:val="1D596426"/>
    <w:rsid w:val="1D5A3876"/>
    <w:rsid w:val="1D5B793D"/>
    <w:rsid w:val="1D674CA8"/>
    <w:rsid w:val="1D6B0242"/>
    <w:rsid w:val="1D856163"/>
    <w:rsid w:val="1D995F30"/>
    <w:rsid w:val="1DA63B12"/>
    <w:rsid w:val="1DA710D9"/>
    <w:rsid w:val="1DAC781E"/>
    <w:rsid w:val="1DB44C65"/>
    <w:rsid w:val="1DBA2E8C"/>
    <w:rsid w:val="1DBB3867"/>
    <w:rsid w:val="1DBD0810"/>
    <w:rsid w:val="1DC10F8B"/>
    <w:rsid w:val="1DCA4B0E"/>
    <w:rsid w:val="1DCC10FF"/>
    <w:rsid w:val="1DD74DE2"/>
    <w:rsid w:val="1DDD326A"/>
    <w:rsid w:val="1DE40A10"/>
    <w:rsid w:val="1DE643AB"/>
    <w:rsid w:val="1DE860F1"/>
    <w:rsid w:val="1DEC1FA4"/>
    <w:rsid w:val="1DED6B6E"/>
    <w:rsid w:val="1DF20B50"/>
    <w:rsid w:val="1DF77EB2"/>
    <w:rsid w:val="1E000AC4"/>
    <w:rsid w:val="1E03282F"/>
    <w:rsid w:val="1E036430"/>
    <w:rsid w:val="1E056B22"/>
    <w:rsid w:val="1E0C4664"/>
    <w:rsid w:val="1E194BEA"/>
    <w:rsid w:val="1E221F6E"/>
    <w:rsid w:val="1E237952"/>
    <w:rsid w:val="1E257139"/>
    <w:rsid w:val="1E2B734B"/>
    <w:rsid w:val="1E2C3B3A"/>
    <w:rsid w:val="1E33089D"/>
    <w:rsid w:val="1E4A4AD1"/>
    <w:rsid w:val="1E5F45CA"/>
    <w:rsid w:val="1E6359C5"/>
    <w:rsid w:val="1E657558"/>
    <w:rsid w:val="1E6A066D"/>
    <w:rsid w:val="1E6E5AF7"/>
    <w:rsid w:val="1E7663B8"/>
    <w:rsid w:val="1E7E1E53"/>
    <w:rsid w:val="1E8E0351"/>
    <w:rsid w:val="1E8E5776"/>
    <w:rsid w:val="1E98498B"/>
    <w:rsid w:val="1EA154E9"/>
    <w:rsid w:val="1EA16C5E"/>
    <w:rsid w:val="1EA25351"/>
    <w:rsid w:val="1EA608EB"/>
    <w:rsid w:val="1EAC7D70"/>
    <w:rsid w:val="1EB372DD"/>
    <w:rsid w:val="1EBC631E"/>
    <w:rsid w:val="1ECB6578"/>
    <w:rsid w:val="1ECE53F8"/>
    <w:rsid w:val="1EF26252"/>
    <w:rsid w:val="1EFE1F1D"/>
    <w:rsid w:val="1F0613C0"/>
    <w:rsid w:val="1F0918F4"/>
    <w:rsid w:val="1F0A3673"/>
    <w:rsid w:val="1F1313A5"/>
    <w:rsid w:val="1F226A52"/>
    <w:rsid w:val="1F2649A9"/>
    <w:rsid w:val="1F365D22"/>
    <w:rsid w:val="1F4136B6"/>
    <w:rsid w:val="1F443B61"/>
    <w:rsid w:val="1F501383"/>
    <w:rsid w:val="1F5204ED"/>
    <w:rsid w:val="1F55475E"/>
    <w:rsid w:val="1F5809FF"/>
    <w:rsid w:val="1F6043AC"/>
    <w:rsid w:val="1F682712"/>
    <w:rsid w:val="1F720F81"/>
    <w:rsid w:val="1FA15E62"/>
    <w:rsid w:val="1FA33520"/>
    <w:rsid w:val="1FA42605"/>
    <w:rsid w:val="1FB65669"/>
    <w:rsid w:val="1FBB33C8"/>
    <w:rsid w:val="1FC84266"/>
    <w:rsid w:val="1FC93F91"/>
    <w:rsid w:val="1FC97167"/>
    <w:rsid w:val="1FCA1032"/>
    <w:rsid w:val="1FD47FE6"/>
    <w:rsid w:val="1FD60202"/>
    <w:rsid w:val="1FDE302A"/>
    <w:rsid w:val="1FEC1795"/>
    <w:rsid w:val="1FFA5A52"/>
    <w:rsid w:val="2009449B"/>
    <w:rsid w:val="201062F3"/>
    <w:rsid w:val="201368F0"/>
    <w:rsid w:val="20297EF0"/>
    <w:rsid w:val="202B15AD"/>
    <w:rsid w:val="20392542"/>
    <w:rsid w:val="2043433A"/>
    <w:rsid w:val="20466D5B"/>
    <w:rsid w:val="20565621"/>
    <w:rsid w:val="20573D31"/>
    <w:rsid w:val="205F6C5D"/>
    <w:rsid w:val="206A094A"/>
    <w:rsid w:val="206F41B2"/>
    <w:rsid w:val="207F4401"/>
    <w:rsid w:val="2085316D"/>
    <w:rsid w:val="20885568"/>
    <w:rsid w:val="208E7E6B"/>
    <w:rsid w:val="2093346B"/>
    <w:rsid w:val="2099720B"/>
    <w:rsid w:val="20A27A8D"/>
    <w:rsid w:val="20A96A70"/>
    <w:rsid w:val="20AD27EF"/>
    <w:rsid w:val="20B47044"/>
    <w:rsid w:val="20D049F5"/>
    <w:rsid w:val="20D05CCB"/>
    <w:rsid w:val="20DD1C3A"/>
    <w:rsid w:val="20E218F6"/>
    <w:rsid w:val="20E9548F"/>
    <w:rsid w:val="20FA5D2A"/>
    <w:rsid w:val="20FF2A87"/>
    <w:rsid w:val="2102319A"/>
    <w:rsid w:val="210E5E72"/>
    <w:rsid w:val="21125F1A"/>
    <w:rsid w:val="2117306C"/>
    <w:rsid w:val="211E0DD1"/>
    <w:rsid w:val="21226F69"/>
    <w:rsid w:val="21297BA4"/>
    <w:rsid w:val="21307DC0"/>
    <w:rsid w:val="21313885"/>
    <w:rsid w:val="213F3713"/>
    <w:rsid w:val="21446B46"/>
    <w:rsid w:val="21472A39"/>
    <w:rsid w:val="21497DB0"/>
    <w:rsid w:val="214C056E"/>
    <w:rsid w:val="21534CB8"/>
    <w:rsid w:val="21546561"/>
    <w:rsid w:val="215C1FA2"/>
    <w:rsid w:val="215E548B"/>
    <w:rsid w:val="21610A67"/>
    <w:rsid w:val="21663224"/>
    <w:rsid w:val="217B1482"/>
    <w:rsid w:val="217B2140"/>
    <w:rsid w:val="217C16D8"/>
    <w:rsid w:val="217F7FA8"/>
    <w:rsid w:val="218E0F64"/>
    <w:rsid w:val="21945096"/>
    <w:rsid w:val="21976F60"/>
    <w:rsid w:val="21A312E9"/>
    <w:rsid w:val="21AA097F"/>
    <w:rsid w:val="21B36722"/>
    <w:rsid w:val="21BB2471"/>
    <w:rsid w:val="21BC6C72"/>
    <w:rsid w:val="21C72117"/>
    <w:rsid w:val="21CA59EB"/>
    <w:rsid w:val="21CE77DE"/>
    <w:rsid w:val="21D07620"/>
    <w:rsid w:val="21D558F2"/>
    <w:rsid w:val="21DB2CC7"/>
    <w:rsid w:val="21DD0BC5"/>
    <w:rsid w:val="21DE3060"/>
    <w:rsid w:val="21E368DC"/>
    <w:rsid w:val="21E4646B"/>
    <w:rsid w:val="21E83BC7"/>
    <w:rsid w:val="21FD0E21"/>
    <w:rsid w:val="22034A7E"/>
    <w:rsid w:val="22065D74"/>
    <w:rsid w:val="220A4192"/>
    <w:rsid w:val="220F3930"/>
    <w:rsid w:val="22193031"/>
    <w:rsid w:val="221A13EE"/>
    <w:rsid w:val="2222171D"/>
    <w:rsid w:val="222343A1"/>
    <w:rsid w:val="22257E61"/>
    <w:rsid w:val="2227776F"/>
    <w:rsid w:val="222F546F"/>
    <w:rsid w:val="22330C3D"/>
    <w:rsid w:val="22364989"/>
    <w:rsid w:val="22382826"/>
    <w:rsid w:val="224F2561"/>
    <w:rsid w:val="224F64C4"/>
    <w:rsid w:val="22537548"/>
    <w:rsid w:val="225F2A12"/>
    <w:rsid w:val="22642BB0"/>
    <w:rsid w:val="22687DC8"/>
    <w:rsid w:val="226A314A"/>
    <w:rsid w:val="226B6971"/>
    <w:rsid w:val="226E667F"/>
    <w:rsid w:val="226F3FF6"/>
    <w:rsid w:val="227025A7"/>
    <w:rsid w:val="227809CE"/>
    <w:rsid w:val="227F555F"/>
    <w:rsid w:val="22816017"/>
    <w:rsid w:val="22835C9E"/>
    <w:rsid w:val="22851B6D"/>
    <w:rsid w:val="2292389D"/>
    <w:rsid w:val="22940304"/>
    <w:rsid w:val="229865D4"/>
    <w:rsid w:val="229A7E0E"/>
    <w:rsid w:val="229B4DEB"/>
    <w:rsid w:val="22A3608F"/>
    <w:rsid w:val="22A71FF4"/>
    <w:rsid w:val="22B9469C"/>
    <w:rsid w:val="22CA21EB"/>
    <w:rsid w:val="22CA56D0"/>
    <w:rsid w:val="22CC7C80"/>
    <w:rsid w:val="22D3278D"/>
    <w:rsid w:val="22D63521"/>
    <w:rsid w:val="22D74D00"/>
    <w:rsid w:val="22DB5741"/>
    <w:rsid w:val="22E758D7"/>
    <w:rsid w:val="22F17A23"/>
    <w:rsid w:val="22F23419"/>
    <w:rsid w:val="22F62C88"/>
    <w:rsid w:val="22F72CBB"/>
    <w:rsid w:val="23084367"/>
    <w:rsid w:val="231030A8"/>
    <w:rsid w:val="23115D7D"/>
    <w:rsid w:val="23122094"/>
    <w:rsid w:val="23160915"/>
    <w:rsid w:val="231D2343"/>
    <w:rsid w:val="23224090"/>
    <w:rsid w:val="23306345"/>
    <w:rsid w:val="23363A04"/>
    <w:rsid w:val="233C3EE0"/>
    <w:rsid w:val="23425276"/>
    <w:rsid w:val="23624E4D"/>
    <w:rsid w:val="23635A76"/>
    <w:rsid w:val="236A4C3F"/>
    <w:rsid w:val="237F394C"/>
    <w:rsid w:val="237F541A"/>
    <w:rsid w:val="238419A2"/>
    <w:rsid w:val="23855DA9"/>
    <w:rsid w:val="23863CED"/>
    <w:rsid w:val="23864FBF"/>
    <w:rsid w:val="2388058A"/>
    <w:rsid w:val="238B37BB"/>
    <w:rsid w:val="238C73AC"/>
    <w:rsid w:val="238C7BDE"/>
    <w:rsid w:val="238D7FB9"/>
    <w:rsid w:val="238E1B0B"/>
    <w:rsid w:val="238F72B6"/>
    <w:rsid w:val="23910C11"/>
    <w:rsid w:val="23A10B26"/>
    <w:rsid w:val="23A22CDA"/>
    <w:rsid w:val="23A527AF"/>
    <w:rsid w:val="23A92CC6"/>
    <w:rsid w:val="23AD5EC6"/>
    <w:rsid w:val="23C71872"/>
    <w:rsid w:val="23CE4F22"/>
    <w:rsid w:val="23D157F9"/>
    <w:rsid w:val="23D528B6"/>
    <w:rsid w:val="23D537B3"/>
    <w:rsid w:val="23DA5DE6"/>
    <w:rsid w:val="23DE5C5F"/>
    <w:rsid w:val="23E47653"/>
    <w:rsid w:val="240828ED"/>
    <w:rsid w:val="240B25F7"/>
    <w:rsid w:val="241E1249"/>
    <w:rsid w:val="24242D53"/>
    <w:rsid w:val="243F3E9B"/>
    <w:rsid w:val="244374F3"/>
    <w:rsid w:val="2454284A"/>
    <w:rsid w:val="245868E9"/>
    <w:rsid w:val="245A5A6D"/>
    <w:rsid w:val="245C3245"/>
    <w:rsid w:val="24661DA6"/>
    <w:rsid w:val="246E7307"/>
    <w:rsid w:val="24883B14"/>
    <w:rsid w:val="249C43EE"/>
    <w:rsid w:val="24A50387"/>
    <w:rsid w:val="24AF58A8"/>
    <w:rsid w:val="24C85DA6"/>
    <w:rsid w:val="24CC3282"/>
    <w:rsid w:val="24CF1D65"/>
    <w:rsid w:val="24D173C6"/>
    <w:rsid w:val="24D97374"/>
    <w:rsid w:val="24DA6F5C"/>
    <w:rsid w:val="24DE0588"/>
    <w:rsid w:val="24DF0132"/>
    <w:rsid w:val="24E02D73"/>
    <w:rsid w:val="24E751A7"/>
    <w:rsid w:val="24F12A81"/>
    <w:rsid w:val="24FD3344"/>
    <w:rsid w:val="2501477A"/>
    <w:rsid w:val="25082F06"/>
    <w:rsid w:val="250C26B8"/>
    <w:rsid w:val="251304BE"/>
    <w:rsid w:val="252565C1"/>
    <w:rsid w:val="25264E5B"/>
    <w:rsid w:val="252A5BBD"/>
    <w:rsid w:val="253405C0"/>
    <w:rsid w:val="253433DB"/>
    <w:rsid w:val="25346F2A"/>
    <w:rsid w:val="253523E3"/>
    <w:rsid w:val="253C47CB"/>
    <w:rsid w:val="2542503C"/>
    <w:rsid w:val="2542523C"/>
    <w:rsid w:val="254A6776"/>
    <w:rsid w:val="254D3C55"/>
    <w:rsid w:val="255045B2"/>
    <w:rsid w:val="255120D8"/>
    <w:rsid w:val="2551715B"/>
    <w:rsid w:val="25553977"/>
    <w:rsid w:val="25557269"/>
    <w:rsid w:val="255614C6"/>
    <w:rsid w:val="25564FD3"/>
    <w:rsid w:val="255676EF"/>
    <w:rsid w:val="256146BA"/>
    <w:rsid w:val="25627E42"/>
    <w:rsid w:val="256B5E9C"/>
    <w:rsid w:val="256E0BD7"/>
    <w:rsid w:val="256F0068"/>
    <w:rsid w:val="257C210A"/>
    <w:rsid w:val="258C302C"/>
    <w:rsid w:val="259B01B4"/>
    <w:rsid w:val="259C4955"/>
    <w:rsid w:val="259F46A9"/>
    <w:rsid w:val="25AB1FB8"/>
    <w:rsid w:val="25AC5561"/>
    <w:rsid w:val="25B56924"/>
    <w:rsid w:val="25BD289C"/>
    <w:rsid w:val="25C04E25"/>
    <w:rsid w:val="25CD632E"/>
    <w:rsid w:val="25CE7E34"/>
    <w:rsid w:val="25D4256F"/>
    <w:rsid w:val="25D46312"/>
    <w:rsid w:val="25DF133D"/>
    <w:rsid w:val="25EB5A02"/>
    <w:rsid w:val="25F21C58"/>
    <w:rsid w:val="25F740C7"/>
    <w:rsid w:val="25F94A60"/>
    <w:rsid w:val="25FC0BA2"/>
    <w:rsid w:val="262013D2"/>
    <w:rsid w:val="26257DE2"/>
    <w:rsid w:val="262C4232"/>
    <w:rsid w:val="26334826"/>
    <w:rsid w:val="26355556"/>
    <w:rsid w:val="263A4F9E"/>
    <w:rsid w:val="263F3AFA"/>
    <w:rsid w:val="264C4ECC"/>
    <w:rsid w:val="264E03AA"/>
    <w:rsid w:val="265171B4"/>
    <w:rsid w:val="26571197"/>
    <w:rsid w:val="265754CC"/>
    <w:rsid w:val="265A3D2B"/>
    <w:rsid w:val="265B20C2"/>
    <w:rsid w:val="265C3500"/>
    <w:rsid w:val="265D01DD"/>
    <w:rsid w:val="266A0C83"/>
    <w:rsid w:val="26777AE2"/>
    <w:rsid w:val="26797B52"/>
    <w:rsid w:val="267E6F2A"/>
    <w:rsid w:val="268A5707"/>
    <w:rsid w:val="268B7225"/>
    <w:rsid w:val="268F110A"/>
    <w:rsid w:val="268F5F50"/>
    <w:rsid w:val="26A202F1"/>
    <w:rsid w:val="26A938F2"/>
    <w:rsid w:val="26AB1F26"/>
    <w:rsid w:val="26AD2425"/>
    <w:rsid w:val="26B44303"/>
    <w:rsid w:val="26B47D12"/>
    <w:rsid w:val="26BC0F15"/>
    <w:rsid w:val="26BC11E7"/>
    <w:rsid w:val="26C03853"/>
    <w:rsid w:val="26C16CB0"/>
    <w:rsid w:val="26C45C93"/>
    <w:rsid w:val="26C47E25"/>
    <w:rsid w:val="26CA7492"/>
    <w:rsid w:val="26CB13F2"/>
    <w:rsid w:val="26CB3B0A"/>
    <w:rsid w:val="26CD5602"/>
    <w:rsid w:val="26DD1E76"/>
    <w:rsid w:val="26DE5BD0"/>
    <w:rsid w:val="26E64BFB"/>
    <w:rsid w:val="26E70837"/>
    <w:rsid w:val="26E73AFF"/>
    <w:rsid w:val="26F753E6"/>
    <w:rsid w:val="26FD1356"/>
    <w:rsid w:val="26FE32BA"/>
    <w:rsid w:val="27051D05"/>
    <w:rsid w:val="27074A45"/>
    <w:rsid w:val="270F7B55"/>
    <w:rsid w:val="2718062D"/>
    <w:rsid w:val="271D1820"/>
    <w:rsid w:val="272241DF"/>
    <w:rsid w:val="27252DEA"/>
    <w:rsid w:val="27364847"/>
    <w:rsid w:val="273E4B37"/>
    <w:rsid w:val="27553BEC"/>
    <w:rsid w:val="275B60CA"/>
    <w:rsid w:val="275C031D"/>
    <w:rsid w:val="275D0DAA"/>
    <w:rsid w:val="27612A7E"/>
    <w:rsid w:val="27690895"/>
    <w:rsid w:val="276B65B4"/>
    <w:rsid w:val="27703D2C"/>
    <w:rsid w:val="27743E5C"/>
    <w:rsid w:val="277478FD"/>
    <w:rsid w:val="27763C6F"/>
    <w:rsid w:val="277E1BC8"/>
    <w:rsid w:val="2780309C"/>
    <w:rsid w:val="27806CA5"/>
    <w:rsid w:val="278324CB"/>
    <w:rsid w:val="278C6D58"/>
    <w:rsid w:val="278D009B"/>
    <w:rsid w:val="2792238D"/>
    <w:rsid w:val="27AC17DD"/>
    <w:rsid w:val="27AF6770"/>
    <w:rsid w:val="27B17077"/>
    <w:rsid w:val="27CA2011"/>
    <w:rsid w:val="27CD2C3C"/>
    <w:rsid w:val="27D11C71"/>
    <w:rsid w:val="27D24D61"/>
    <w:rsid w:val="27D26B95"/>
    <w:rsid w:val="27D906EB"/>
    <w:rsid w:val="27DB3EDB"/>
    <w:rsid w:val="27E00A3E"/>
    <w:rsid w:val="27E17743"/>
    <w:rsid w:val="27E61E56"/>
    <w:rsid w:val="27E748A5"/>
    <w:rsid w:val="27EC29F6"/>
    <w:rsid w:val="27EC60E8"/>
    <w:rsid w:val="27FD6A4F"/>
    <w:rsid w:val="280D7CD6"/>
    <w:rsid w:val="280E3D67"/>
    <w:rsid w:val="281C0124"/>
    <w:rsid w:val="281F66C2"/>
    <w:rsid w:val="28260F5D"/>
    <w:rsid w:val="282817BD"/>
    <w:rsid w:val="282B508C"/>
    <w:rsid w:val="283C7D9D"/>
    <w:rsid w:val="28431405"/>
    <w:rsid w:val="28476A25"/>
    <w:rsid w:val="284A067A"/>
    <w:rsid w:val="284A2E74"/>
    <w:rsid w:val="284A5634"/>
    <w:rsid w:val="284B0190"/>
    <w:rsid w:val="284F57EB"/>
    <w:rsid w:val="285C2FAA"/>
    <w:rsid w:val="286C78A5"/>
    <w:rsid w:val="286E520B"/>
    <w:rsid w:val="286F513B"/>
    <w:rsid w:val="28724C5B"/>
    <w:rsid w:val="28757FD1"/>
    <w:rsid w:val="287E3894"/>
    <w:rsid w:val="287F3C7D"/>
    <w:rsid w:val="28843A5B"/>
    <w:rsid w:val="28845F82"/>
    <w:rsid w:val="288C17A3"/>
    <w:rsid w:val="289078D6"/>
    <w:rsid w:val="289979DE"/>
    <w:rsid w:val="289A49CF"/>
    <w:rsid w:val="289D126A"/>
    <w:rsid w:val="289E45B7"/>
    <w:rsid w:val="28A025C0"/>
    <w:rsid w:val="28A10CD7"/>
    <w:rsid w:val="28AE6418"/>
    <w:rsid w:val="28B81748"/>
    <w:rsid w:val="28BA1D43"/>
    <w:rsid w:val="28BF21EC"/>
    <w:rsid w:val="28C00697"/>
    <w:rsid w:val="28C6497D"/>
    <w:rsid w:val="28C935B8"/>
    <w:rsid w:val="28CB4B19"/>
    <w:rsid w:val="28D20129"/>
    <w:rsid w:val="28D70737"/>
    <w:rsid w:val="28DD36A1"/>
    <w:rsid w:val="28E760D3"/>
    <w:rsid w:val="28EC417D"/>
    <w:rsid w:val="28F333FC"/>
    <w:rsid w:val="28F37E0F"/>
    <w:rsid w:val="28F702F7"/>
    <w:rsid w:val="28F722F2"/>
    <w:rsid w:val="28F72FA6"/>
    <w:rsid w:val="290D793D"/>
    <w:rsid w:val="291C598A"/>
    <w:rsid w:val="29205595"/>
    <w:rsid w:val="292F2F72"/>
    <w:rsid w:val="29350BDF"/>
    <w:rsid w:val="293601E2"/>
    <w:rsid w:val="2936382C"/>
    <w:rsid w:val="29391407"/>
    <w:rsid w:val="293973F0"/>
    <w:rsid w:val="293B796E"/>
    <w:rsid w:val="293C0ADC"/>
    <w:rsid w:val="293E2974"/>
    <w:rsid w:val="29534C29"/>
    <w:rsid w:val="295B57D6"/>
    <w:rsid w:val="2964373C"/>
    <w:rsid w:val="296A0023"/>
    <w:rsid w:val="29752513"/>
    <w:rsid w:val="297A7E50"/>
    <w:rsid w:val="298278E4"/>
    <w:rsid w:val="298A7FA1"/>
    <w:rsid w:val="29951A88"/>
    <w:rsid w:val="29A57A03"/>
    <w:rsid w:val="29A86452"/>
    <w:rsid w:val="29AD6DF4"/>
    <w:rsid w:val="29B204CB"/>
    <w:rsid w:val="29B67F61"/>
    <w:rsid w:val="29BB6811"/>
    <w:rsid w:val="29C02B2D"/>
    <w:rsid w:val="29D3029C"/>
    <w:rsid w:val="29E7312D"/>
    <w:rsid w:val="29E928DF"/>
    <w:rsid w:val="29EA0984"/>
    <w:rsid w:val="29ED2214"/>
    <w:rsid w:val="29F108F8"/>
    <w:rsid w:val="29F3600B"/>
    <w:rsid w:val="29FB5E17"/>
    <w:rsid w:val="29FF4F35"/>
    <w:rsid w:val="2A0156DD"/>
    <w:rsid w:val="2A1224B8"/>
    <w:rsid w:val="2A132FC1"/>
    <w:rsid w:val="2A1422B7"/>
    <w:rsid w:val="2A1B35BE"/>
    <w:rsid w:val="2A1D4738"/>
    <w:rsid w:val="2A1D6A2D"/>
    <w:rsid w:val="2A206C56"/>
    <w:rsid w:val="2A265E88"/>
    <w:rsid w:val="2A294103"/>
    <w:rsid w:val="2A3028DB"/>
    <w:rsid w:val="2A4354A3"/>
    <w:rsid w:val="2A4F5310"/>
    <w:rsid w:val="2A50170A"/>
    <w:rsid w:val="2A5E42C1"/>
    <w:rsid w:val="2A761FD7"/>
    <w:rsid w:val="2A9860B3"/>
    <w:rsid w:val="2A9B311A"/>
    <w:rsid w:val="2A9D48CD"/>
    <w:rsid w:val="2AA45431"/>
    <w:rsid w:val="2AA803C8"/>
    <w:rsid w:val="2AB55A9A"/>
    <w:rsid w:val="2AB62459"/>
    <w:rsid w:val="2AB97845"/>
    <w:rsid w:val="2ABA338F"/>
    <w:rsid w:val="2ABE3C28"/>
    <w:rsid w:val="2AC47B7C"/>
    <w:rsid w:val="2ACB07BB"/>
    <w:rsid w:val="2ACC139A"/>
    <w:rsid w:val="2ACE47AC"/>
    <w:rsid w:val="2AD31E8D"/>
    <w:rsid w:val="2AD95293"/>
    <w:rsid w:val="2ADB3ED6"/>
    <w:rsid w:val="2ADD0F1B"/>
    <w:rsid w:val="2AE20E89"/>
    <w:rsid w:val="2AE21D61"/>
    <w:rsid w:val="2AE70355"/>
    <w:rsid w:val="2AEA4231"/>
    <w:rsid w:val="2AF23B8C"/>
    <w:rsid w:val="2AF61758"/>
    <w:rsid w:val="2AFD680A"/>
    <w:rsid w:val="2B011048"/>
    <w:rsid w:val="2B07094D"/>
    <w:rsid w:val="2B1B597C"/>
    <w:rsid w:val="2B2318AC"/>
    <w:rsid w:val="2B273DCF"/>
    <w:rsid w:val="2B2F6FF2"/>
    <w:rsid w:val="2B34389E"/>
    <w:rsid w:val="2B347343"/>
    <w:rsid w:val="2B360956"/>
    <w:rsid w:val="2B365EEF"/>
    <w:rsid w:val="2B391490"/>
    <w:rsid w:val="2B3A09EE"/>
    <w:rsid w:val="2B3B2E00"/>
    <w:rsid w:val="2B41674B"/>
    <w:rsid w:val="2B505E61"/>
    <w:rsid w:val="2B69794E"/>
    <w:rsid w:val="2B71427A"/>
    <w:rsid w:val="2B7559E5"/>
    <w:rsid w:val="2B79071C"/>
    <w:rsid w:val="2B7B6EA3"/>
    <w:rsid w:val="2B800191"/>
    <w:rsid w:val="2B802117"/>
    <w:rsid w:val="2B8B454E"/>
    <w:rsid w:val="2B8D259D"/>
    <w:rsid w:val="2B9C5C81"/>
    <w:rsid w:val="2B9D6107"/>
    <w:rsid w:val="2B9F3E6C"/>
    <w:rsid w:val="2BA2368E"/>
    <w:rsid w:val="2BA92A7F"/>
    <w:rsid w:val="2BA9375E"/>
    <w:rsid w:val="2BB83CE3"/>
    <w:rsid w:val="2BB86A0D"/>
    <w:rsid w:val="2BC00228"/>
    <w:rsid w:val="2BD13444"/>
    <w:rsid w:val="2BD839AF"/>
    <w:rsid w:val="2BDE3706"/>
    <w:rsid w:val="2BE24807"/>
    <w:rsid w:val="2BEB1492"/>
    <w:rsid w:val="2BF01C81"/>
    <w:rsid w:val="2BF05C9A"/>
    <w:rsid w:val="2BF46BE2"/>
    <w:rsid w:val="2BF55E72"/>
    <w:rsid w:val="2C0A5B4E"/>
    <w:rsid w:val="2C0A7A05"/>
    <w:rsid w:val="2C1225A8"/>
    <w:rsid w:val="2C151E32"/>
    <w:rsid w:val="2C1E1E24"/>
    <w:rsid w:val="2C2440A3"/>
    <w:rsid w:val="2C246018"/>
    <w:rsid w:val="2C2705BF"/>
    <w:rsid w:val="2C3374A1"/>
    <w:rsid w:val="2C385E96"/>
    <w:rsid w:val="2C407455"/>
    <w:rsid w:val="2C4E1120"/>
    <w:rsid w:val="2C581813"/>
    <w:rsid w:val="2C5D2441"/>
    <w:rsid w:val="2C625EB8"/>
    <w:rsid w:val="2C6864CB"/>
    <w:rsid w:val="2C6941AB"/>
    <w:rsid w:val="2C724D3E"/>
    <w:rsid w:val="2C776D01"/>
    <w:rsid w:val="2C7C03CF"/>
    <w:rsid w:val="2C831C2E"/>
    <w:rsid w:val="2C850C26"/>
    <w:rsid w:val="2C9B2932"/>
    <w:rsid w:val="2CAE564A"/>
    <w:rsid w:val="2CBD4B7A"/>
    <w:rsid w:val="2CC366C3"/>
    <w:rsid w:val="2CD667AD"/>
    <w:rsid w:val="2CD86C3B"/>
    <w:rsid w:val="2CE43E73"/>
    <w:rsid w:val="2CE87BE7"/>
    <w:rsid w:val="2CEC20F3"/>
    <w:rsid w:val="2CF55A3F"/>
    <w:rsid w:val="2D004377"/>
    <w:rsid w:val="2D017D1E"/>
    <w:rsid w:val="2D033933"/>
    <w:rsid w:val="2D082556"/>
    <w:rsid w:val="2D1820F7"/>
    <w:rsid w:val="2D214A86"/>
    <w:rsid w:val="2D264E28"/>
    <w:rsid w:val="2D2C78A0"/>
    <w:rsid w:val="2D2D7B24"/>
    <w:rsid w:val="2D3216F8"/>
    <w:rsid w:val="2D3C047E"/>
    <w:rsid w:val="2D3E2A39"/>
    <w:rsid w:val="2D437281"/>
    <w:rsid w:val="2D445728"/>
    <w:rsid w:val="2D4842A2"/>
    <w:rsid w:val="2D4C72AE"/>
    <w:rsid w:val="2D4D1BE0"/>
    <w:rsid w:val="2D4E327B"/>
    <w:rsid w:val="2D542766"/>
    <w:rsid w:val="2D55435C"/>
    <w:rsid w:val="2D5C676B"/>
    <w:rsid w:val="2D5E2094"/>
    <w:rsid w:val="2D62049B"/>
    <w:rsid w:val="2D621B30"/>
    <w:rsid w:val="2D630298"/>
    <w:rsid w:val="2D654973"/>
    <w:rsid w:val="2D792BC0"/>
    <w:rsid w:val="2D7B7F88"/>
    <w:rsid w:val="2D7C5A6B"/>
    <w:rsid w:val="2D7E0F72"/>
    <w:rsid w:val="2D894492"/>
    <w:rsid w:val="2DA134D1"/>
    <w:rsid w:val="2DB206D0"/>
    <w:rsid w:val="2DB4485B"/>
    <w:rsid w:val="2DB56362"/>
    <w:rsid w:val="2DB9350E"/>
    <w:rsid w:val="2DC0748B"/>
    <w:rsid w:val="2DDC0C9C"/>
    <w:rsid w:val="2DDD2863"/>
    <w:rsid w:val="2DE0049D"/>
    <w:rsid w:val="2DED3584"/>
    <w:rsid w:val="2DFC05BB"/>
    <w:rsid w:val="2DFC55DF"/>
    <w:rsid w:val="2E026ED2"/>
    <w:rsid w:val="2E0E15E3"/>
    <w:rsid w:val="2E0F255B"/>
    <w:rsid w:val="2E1B2CD2"/>
    <w:rsid w:val="2E24038A"/>
    <w:rsid w:val="2E260F0E"/>
    <w:rsid w:val="2E2B009C"/>
    <w:rsid w:val="2E3169E7"/>
    <w:rsid w:val="2E326862"/>
    <w:rsid w:val="2E342C33"/>
    <w:rsid w:val="2E387368"/>
    <w:rsid w:val="2E3E7AE9"/>
    <w:rsid w:val="2E400F3C"/>
    <w:rsid w:val="2E424CB4"/>
    <w:rsid w:val="2E4942F9"/>
    <w:rsid w:val="2E602BF0"/>
    <w:rsid w:val="2E63288D"/>
    <w:rsid w:val="2E6A069E"/>
    <w:rsid w:val="2E6F7B44"/>
    <w:rsid w:val="2E700433"/>
    <w:rsid w:val="2E7363B2"/>
    <w:rsid w:val="2E736D65"/>
    <w:rsid w:val="2E7B004A"/>
    <w:rsid w:val="2E7E7FF6"/>
    <w:rsid w:val="2E8367EE"/>
    <w:rsid w:val="2E8576B8"/>
    <w:rsid w:val="2E873D1B"/>
    <w:rsid w:val="2E8A67E0"/>
    <w:rsid w:val="2E8C7660"/>
    <w:rsid w:val="2E8E4476"/>
    <w:rsid w:val="2E975000"/>
    <w:rsid w:val="2E982B6B"/>
    <w:rsid w:val="2E9E66B2"/>
    <w:rsid w:val="2E9F36AD"/>
    <w:rsid w:val="2EA13A24"/>
    <w:rsid w:val="2EA72CE6"/>
    <w:rsid w:val="2EAD677D"/>
    <w:rsid w:val="2EAE7BAE"/>
    <w:rsid w:val="2EAF040D"/>
    <w:rsid w:val="2EB26555"/>
    <w:rsid w:val="2EB500D3"/>
    <w:rsid w:val="2EB827A9"/>
    <w:rsid w:val="2ED779B5"/>
    <w:rsid w:val="2EDD607A"/>
    <w:rsid w:val="2EE1627B"/>
    <w:rsid w:val="2EE51F27"/>
    <w:rsid w:val="2EE736BB"/>
    <w:rsid w:val="2EE9560B"/>
    <w:rsid w:val="2EE97020"/>
    <w:rsid w:val="2EF03E2F"/>
    <w:rsid w:val="2EF10AA2"/>
    <w:rsid w:val="2EF857EC"/>
    <w:rsid w:val="2EFE15B2"/>
    <w:rsid w:val="2F004300"/>
    <w:rsid w:val="2F0C071B"/>
    <w:rsid w:val="2F150BB6"/>
    <w:rsid w:val="2F19719D"/>
    <w:rsid w:val="2F234886"/>
    <w:rsid w:val="2F2B4906"/>
    <w:rsid w:val="2F2E560A"/>
    <w:rsid w:val="2F361F53"/>
    <w:rsid w:val="2F396AFB"/>
    <w:rsid w:val="2F3D1700"/>
    <w:rsid w:val="2F482521"/>
    <w:rsid w:val="2F4E7277"/>
    <w:rsid w:val="2F525F1B"/>
    <w:rsid w:val="2F735799"/>
    <w:rsid w:val="2F7C1743"/>
    <w:rsid w:val="2F7E3B46"/>
    <w:rsid w:val="2F944494"/>
    <w:rsid w:val="2F960276"/>
    <w:rsid w:val="2F971664"/>
    <w:rsid w:val="2F9E4FF7"/>
    <w:rsid w:val="2FA06CE3"/>
    <w:rsid w:val="2FA97708"/>
    <w:rsid w:val="2FBB0DC1"/>
    <w:rsid w:val="2FBB1F9F"/>
    <w:rsid w:val="2FC24600"/>
    <w:rsid w:val="2FC4165F"/>
    <w:rsid w:val="2FC9662E"/>
    <w:rsid w:val="2FCA4353"/>
    <w:rsid w:val="2FCC2A87"/>
    <w:rsid w:val="2FD10495"/>
    <w:rsid w:val="2FD3430D"/>
    <w:rsid w:val="2FE719A5"/>
    <w:rsid w:val="2FE853E7"/>
    <w:rsid w:val="2FF16F1F"/>
    <w:rsid w:val="2FFC0B7F"/>
    <w:rsid w:val="30050066"/>
    <w:rsid w:val="301149F5"/>
    <w:rsid w:val="30167BC2"/>
    <w:rsid w:val="301A1A9B"/>
    <w:rsid w:val="301F1D87"/>
    <w:rsid w:val="30235B7B"/>
    <w:rsid w:val="30242EE4"/>
    <w:rsid w:val="30277AB5"/>
    <w:rsid w:val="30284967"/>
    <w:rsid w:val="302860B9"/>
    <w:rsid w:val="302D03F4"/>
    <w:rsid w:val="3031213C"/>
    <w:rsid w:val="30461C56"/>
    <w:rsid w:val="30465464"/>
    <w:rsid w:val="30493259"/>
    <w:rsid w:val="30617979"/>
    <w:rsid w:val="306E47CB"/>
    <w:rsid w:val="30701846"/>
    <w:rsid w:val="30775DDD"/>
    <w:rsid w:val="307E447B"/>
    <w:rsid w:val="30804F0B"/>
    <w:rsid w:val="30891555"/>
    <w:rsid w:val="30920397"/>
    <w:rsid w:val="3093571F"/>
    <w:rsid w:val="309C315F"/>
    <w:rsid w:val="30A93750"/>
    <w:rsid w:val="30BA3B2E"/>
    <w:rsid w:val="30CD6738"/>
    <w:rsid w:val="30CE7165"/>
    <w:rsid w:val="30D0156C"/>
    <w:rsid w:val="30D13BCE"/>
    <w:rsid w:val="30D86BE6"/>
    <w:rsid w:val="30DC3F39"/>
    <w:rsid w:val="30E208BD"/>
    <w:rsid w:val="30E82477"/>
    <w:rsid w:val="30EB2F3A"/>
    <w:rsid w:val="30F32296"/>
    <w:rsid w:val="30F8723F"/>
    <w:rsid w:val="30FC3069"/>
    <w:rsid w:val="31017D01"/>
    <w:rsid w:val="311552F4"/>
    <w:rsid w:val="311D46B4"/>
    <w:rsid w:val="31231479"/>
    <w:rsid w:val="31247A7A"/>
    <w:rsid w:val="312942C0"/>
    <w:rsid w:val="312B7766"/>
    <w:rsid w:val="312F54B4"/>
    <w:rsid w:val="313F4874"/>
    <w:rsid w:val="3148438F"/>
    <w:rsid w:val="315754F1"/>
    <w:rsid w:val="31634510"/>
    <w:rsid w:val="3166515D"/>
    <w:rsid w:val="31665510"/>
    <w:rsid w:val="316A69FC"/>
    <w:rsid w:val="31832F1F"/>
    <w:rsid w:val="318743E2"/>
    <w:rsid w:val="318D617A"/>
    <w:rsid w:val="318F28B6"/>
    <w:rsid w:val="319378FC"/>
    <w:rsid w:val="319841B3"/>
    <w:rsid w:val="319B6A66"/>
    <w:rsid w:val="31A93254"/>
    <w:rsid w:val="31B17ADD"/>
    <w:rsid w:val="31BB77CB"/>
    <w:rsid w:val="31C62C98"/>
    <w:rsid w:val="31C96B38"/>
    <w:rsid w:val="31CC2800"/>
    <w:rsid w:val="31D24929"/>
    <w:rsid w:val="31D324C5"/>
    <w:rsid w:val="31D6067C"/>
    <w:rsid w:val="31D67BED"/>
    <w:rsid w:val="31D85A09"/>
    <w:rsid w:val="31D94272"/>
    <w:rsid w:val="31DA3488"/>
    <w:rsid w:val="31FE5396"/>
    <w:rsid w:val="321476B1"/>
    <w:rsid w:val="321A7453"/>
    <w:rsid w:val="321E2383"/>
    <w:rsid w:val="322073C3"/>
    <w:rsid w:val="322755EB"/>
    <w:rsid w:val="322930F0"/>
    <w:rsid w:val="322B3CB0"/>
    <w:rsid w:val="322F37A1"/>
    <w:rsid w:val="3242284D"/>
    <w:rsid w:val="32447B16"/>
    <w:rsid w:val="32490270"/>
    <w:rsid w:val="324B3B7D"/>
    <w:rsid w:val="324D7D23"/>
    <w:rsid w:val="32555391"/>
    <w:rsid w:val="32574BB7"/>
    <w:rsid w:val="325E1CBF"/>
    <w:rsid w:val="326A3BCC"/>
    <w:rsid w:val="326C6933"/>
    <w:rsid w:val="327F3756"/>
    <w:rsid w:val="32851613"/>
    <w:rsid w:val="3287314F"/>
    <w:rsid w:val="328C16AD"/>
    <w:rsid w:val="328D3EF2"/>
    <w:rsid w:val="329078C4"/>
    <w:rsid w:val="32972834"/>
    <w:rsid w:val="32986A4D"/>
    <w:rsid w:val="329F4483"/>
    <w:rsid w:val="32A0644D"/>
    <w:rsid w:val="32A40409"/>
    <w:rsid w:val="32BA12BD"/>
    <w:rsid w:val="32BB1C51"/>
    <w:rsid w:val="32BB22AF"/>
    <w:rsid w:val="32BB761F"/>
    <w:rsid w:val="32BC0BE0"/>
    <w:rsid w:val="32C84B1C"/>
    <w:rsid w:val="32C967FE"/>
    <w:rsid w:val="32CC2D46"/>
    <w:rsid w:val="32D95C51"/>
    <w:rsid w:val="32DB5C1B"/>
    <w:rsid w:val="32DD57CB"/>
    <w:rsid w:val="32DF4C9C"/>
    <w:rsid w:val="32E23EAB"/>
    <w:rsid w:val="32E5705C"/>
    <w:rsid w:val="32E76027"/>
    <w:rsid w:val="32EE6C6A"/>
    <w:rsid w:val="32F911FD"/>
    <w:rsid w:val="33032CDE"/>
    <w:rsid w:val="330B1DB6"/>
    <w:rsid w:val="330E3C22"/>
    <w:rsid w:val="331A755E"/>
    <w:rsid w:val="331D28A8"/>
    <w:rsid w:val="331F4478"/>
    <w:rsid w:val="3321133C"/>
    <w:rsid w:val="33222605"/>
    <w:rsid w:val="332F18C7"/>
    <w:rsid w:val="334B0167"/>
    <w:rsid w:val="335C53C8"/>
    <w:rsid w:val="33614408"/>
    <w:rsid w:val="33671B77"/>
    <w:rsid w:val="33691934"/>
    <w:rsid w:val="336C4A4B"/>
    <w:rsid w:val="337025C3"/>
    <w:rsid w:val="337B387F"/>
    <w:rsid w:val="33896915"/>
    <w:rsid w:val="339842D3"/>
    <w:rsid w:val="339C6C14"/>
    <w:rsid w:val="33A06705"/>
    <w:rsid w:val="33A17700"/>
    <w:rsid w:val="33A802B3"/>
    <w:rsid w:val="33AD7074"/>
    <w:rsid w:val="33AD73C2"/>
    <w:rsid w:val="33AF55F4"/>
    <w:rsid w:val="33CE6B84"/>
    <w:rsid w:val="33D65E0F"/>
    <w:rsid w:val="33DB31FB"/>
    <w:rsid w:val="33DF570B"/>
    <w:rsid w:val="33E01C11"/>
    <w:rsid w:val="33E05666"/>
    <w:rsid w:val="33E32A95"/>
    <w:rsid w:val="34022251"/>
    <w:rsid w:val="3408059D"/>
    <w:rsid w:val="340A3DE3"/>
    <w:rsid w:val="34125129"/>
    <w:rsid w:val="34161099"/>
    <w:rsid w:val="341A78CA"/>
    <w:rsid w:val="341B4C51"/>
    <w:rsid w:val="34211C25"/>
    <w:rsid w:val="34216B66"/>
    <w:rsid w:val="343E3751"/>
    <w:rsid w:val="34402B6E"/>
    <w:rsid w:val="34415B5A"/>
    <w:rsid w:val="3442010A"/>
    <w:rsid w:val="34421EEC"/>
    <w:rsid w:val="344B0843"/>
    <w:rsid w:val="344D3C16"/>
    <w:rsid w:val="344D7E2D"/>
    <w:rsid w:val="344F0432"/>
    <w:rsid w:val="344F3303"/>
    <w:rsid w:val="34523237"/>
    <w:rsid w:val="345B6604"/>
    <w:rsid w:val="34654E34"/>
    <w:rsid w:val="34734944"/>
    <w:rsid w:val="34763909"/>
    <w:rsid w:val="34775603"/>
    <w:rsid w:val="347B3BC5"/>
    <w:rsid w:val="347C739A"/>
    <w:rsid w:val="3490315B"/>
    <w:rsid w:val="349D0F4B"/>
    <w:rsid w:val="34A9783B"/>
    <w:rsid w:val="34BF167A"/>
    <w:rsid w:val="34C5734C"/>
    <w:rsid w:val="34D3583D"/>
    <w:rsid w:val="34D36666"/>
    <w:rsid w:val="34D40943"/>
    <w:rsid w:val="34D722FE"/>
    <w:rsid w:val="34DB2349"/>
    <w:rsid w:val="34E56399"/>
    <w:rsid w:val="34E92E19"/>
    <w:rsid w:val="34F2411C"/>
    <w:rsid w:val="34F95C34"/>
    <w:rsid w:val="34FB094C"/>
    <w:rsid w:val="350502FA"/>
    <w:rsid w:val="35060229"/>
    <w:rsid w:val="35081C87"/>
    <w:rsid w:val="350971FD"/>
    <w:rsid w:val="3515212D"/>
    <w:rsid w:val="351A4295"/>
    <w:rsid w:val="351C6B86"/>
    <w:rsid w:val="351F2ACD"/>
    <w:rsid w:val="35302320"/>
    <w:rsid w:val="353147F1"/>
    <w:rsid w:val="35345B1A"/>
    <w:rsid w:val="35395D1D"/>
    <w:rsid w:val="353E74F1"/>
    <w:rsid w:val="35424D31"/>
    <w:rsid w:val="35500AD7"/>
    <w:rsid w:val="3550358E"/>
    <w:rsid w:val="3554430A"/>
    <w:rsid w:val="355822B4"/>
    <w:rsid w:val="356A2F1D"/>
    <w:rsid w:val="35713B21"/>
    <w:rsid w:val="357E2447"/>
    <w:rsid w:val="358D0F0B"/>
    <w:rsid w:val="359F0C3E"/>
    <w:rsid w:val="35A15E83"/>
    <w:rsid w:val="35A20566"/>
    <w:rsid w:val="35A24E59"/>
    <w:rsid w:val="35A31D26"/>
    <w:rsid w:val="35A46E8F"/>
    <w:rsid w:val="35AA722C"/>
    <w:rsid w:val="35AF4451"/>
    <w:rsid w:val="35B23132"/>
    <w:rsid w:val="35B328A4"/>
    <w:rsid w:val="35B81448"/>
    <w:rsid w:val="35CF065A"/>
    <w:rsid w:val="35E1759C"/>
    <w:rsid w:val="35E62F62"/>
    <w:rsid w:val="35EF1341"/>
    <w:rsid w:val="35FA4F4E"/>
    <w:rsid w:val="35FA7C22"/>
    <w:rsid w:val="360B5310"/>
    <w:rsid w:val="360F27F5"/>
    <w:rsid w:val="36111981"/>
    <w:rsid w:val="36166362"/>
    <w:rsid w:val="361B27EC"/>
    <w:rsid w:val="36242622"/>
    <w:rsid w:val="362805AC"/>
    <w:rsid w:val="36294294"/>
    <w:rsid w:val="363442A9"/>
    <w:rsid w:val="363E0897"/>
    <w:rsid w:val="36405F7D"/>
    <w:rsid w:val="364315C9"/>
    <w:rsid w:val="36446C15"/>
    <w:rsid w:val="364610BA"/>
    <w:rsid w:val="365444D3"/>
    <w:rsid w:val="365D543B"/>
    <w:rsid w:val="366E6540"/>
    <w:rsid w:val="36736A4B"/>
    <w:rsid w:val="3676199F"/>
    <w:rsid w:val="36815991"/>
    <w:rsid w:val="368421B8"/>
    <w:rsid w:val="3697345B"/>
    <w:rsid w:val="369D4959"/>
    <w:rsid w:val="36A20309"/>
    <w:rsid w:val="36A70056"/>
    <w:rsid w:val="36AB6CE7"/>
    <w:rsid w:val="36B67BA5"/>
    <w:rsid w:val="36B83F6D"/>
    <w:rsid w:val="36C94B4C"/>
    <w:rsid w:val="36CD110A"/>
    <w:rsid w:val="36CE56A3"/>
    <w:rsid w:val="36D716A8"/>
    <w:rsid w:val="36D879BE"/>
    <w:rsid w:val="36DD43DF"/>
    <w:rsid w:val="36DE1215"/>
    <w:rsid w:val="36DF622E"/>
    <w:rsid w:val="36E04AF3"/>
    <w:rsid w:val="36E92A8A"/>
    <w:rsid w:val="36EC55B3"/>
    <w:rsid w:val="36EF0D38"/>
    <w:rsid w:val="36EF3354"/>
    <w:rsid w:val="36F079A3"/>
    <w:rsid w:val="36F60227"/>
    <w:rsid w:val="36F8579A"/>
    <w:rsid w:val="37021484"/>
    <w:rsid w:val="370F2520"/>
    <w:rsid w:val="37106E1F"/>
    <w:rsid w:val="37274994"/>
    <w:rsid w:val="372A3D85"/>
    <w:rsid w:val="37370157"/>
    <w:rsid w:val="37443C71"/>
    <w:rsid w:val="374632BF"/>
    <w:rsid w:val="37467575"/>
    <w:rsid w:val="374B13E4"/>
    <w:rsid w:val="3756410B"/>
    <w:rsid w:val="375856C7"/>
    <w:rsid w:val="375B4692"/>
    <w:rsid w:val="375C47F1"/>
    <w:rsid w:val="37615D62"/>
    <w:rsid w:val="37642189"/>
    <w:rsid w:val="377D6D5D"/>
    <w:rsid w:val="37875B14"/>
    <w:rsid w:val="3789472A"/>
    <w:rsid w:val="378D591E"/>
    <w:rsid w:val="378D7297"/>
    <w:rsid w:val="378F68C6"/>
    <w:rsid w:val="37902FB1"/>
    <w:rsid w:val="37A12F55"/>
    <w:rsid w:val="37A3061D"/>
    <w:rsid w:val="37A4669A"/>
    <w:rsid w:val="37AB71F2"/>
    <w:rsid w:val="37B455D9"/>
    <w:rsid w:val="37CE4016"/>
    <w:rsid w:val="37D05421"/>
    <w:rsid w:val="37D1153C"/>
    <w:rsid w:val="37E56DDC"/>
    <w:rsid w:val="37EA17DA"/>
    <w:rsid w:val="37FD0BE0"/>
    <w:rsid w:val="380822C4"/>
    <w:rsid w:val="380C3F12"/>
    <w:rsid w:val="381B3A56"/>
    <w:rsid w:val="38245624"/>
    <w:rsid w:val="382D13B6"/>
    <w:rsid w:val="38315831"/>
    <w:rsid w:val="38324B4B"/>
    <w:rsid w:val="383C0FAE"/>
    <w:rsid w:val="383F336C"/>
    <w:rsid w:val="383F667B"/>
    <w:rsid w:val="384215F7"/>
    <w:rsid w:val="3845068F"/>
    <w:rsid w:val="384F3C78"/>
    <w:rsid w:val="38544AE2"/>
    <w:rsid w:val="385812DA"/>
    <w:rsid w:val="385E6578"/>
    <w:rsid w:val="3866350F"/>
    <w:rsid w:val="386844AD"/>
    <w:rsid w:val="386C3F3D"/>
    <w:rsid w:val="387251F6"/>
    <w:rsid w:val="38747B54"/>
    <w:rsid w:val="38797F0E"/>
    <w:rsid w:val="38875473"/>
    <w:rsid w:val="3890006B"/>
    <w:rsid w:val="389A36B4"/>
    <w:rsid w:val="389B55F0"/>
    <w:rsid w:val="38A36379"/>
    <w:rsid w:val="38A61DD0"/>
    <w:rsid w:val="38AA4318"/>
    <w:rsid w:val="38AC1A1E"/>
    <w:rsid w:val="38BC0D4D"/>
    <w:rsid w:val="38BC1050"/>
    <w:rsid w:val="38BD33F9"/>
    <w:rsid w:val="38BE0ACE"/>
    <w:rsid w:val="38BF0DB6"/>
    <w:rsid w:val="38C11963"/>
    <w:rsid w:val="38C77AE3"/>
    <w:rsid w:val="38C940D0"/>
    <w:rsid w:val="38D16B55"/>
    <w:rsid w:val="38E52E0C"/>
    <w:rsid w:val="38E928FC"/>
    <w:rsid w:val="38EE0480"/>
    <w:rsid w:val="38EF5A38"/>
    <w:rsid w:val="38F02597"/>
    <w:rsid w:val="38F5100B"/>
    <w:rsid w:val="38F56819"/>
    <w:rsid w:val="38FE2A10"/>
    <w:rsid w:val="39027876"/>
    <w:rsid w:val="39154551"/>
    <w:rsid w:val="392442F3"/>
    <w:rsid w:val="39331DC9"/>
    <w:rsid w:val="393A4F06"/>
    <w:rsid w:val="393E37FD"/>
    <w:rsid w:val="3955584B"/>
    <w:rsid w:val="395A3BF0"/>
    <w:rsid w:val="395B3401"/>
    <w:rsid w:val="39664FD7"/>
    <w:rsid w:val="396C0C2F"/>
    <w:rsid w:val="396D5EB8"/>
    <w:rsid w:val="39767E2E"/>
    <w:rsid w:val="397874C9"/>
    <w:rsid w:val="398167F0"/>
    <w:rsid w:val="39822409"/>
    <w:rsid w:val="39913391"/>
    <w:rsid w:val="39A514AB"/>
    <w:rsid w:val="39B0372F"/>
    <w:rsid w:val="39B32D5F"/>
    <w:rsid w:val="39B91D77"/>
    <w:rsid w:val="39D571BB"/>
    <w:rsid w:val="39D5739E"/>
    <w:rsid w:val="39D84FBD"/>
    <w:rsid w:val="39F76F8B"/>
    <w:rsid w:val="3A0472C2"/>
    <w:rsid w:val="3A0619D8"/>
    <w:rsid w:val="3A0A03B5"/>
    <w:rsid w:val="3A0B174B"/>
    <w:rsid w:val="3A0B37B8"/>
    <w:rsid w:val="3A0B72A8"/>
    <w:rsid w:val="3A2228D4"/>
    <w:rsid w:val="3A285BD6"/>
    <w:rsid w:val="3A384627"/>
    <w:rsid w:val="3A490608"/>
    <w:rsid w:val="3A5425C8"/>
    <w:rsid w:val="3A5B06D4"/>
    <w:rsid w:val="3A605037"/>
    <w:rsid w:val="3A67161C"/>
    <w:rsid w:val="3A687850"/>
    <w:rsid w:val="3A6C4ABA"/>
    <w:rsid w:val="3A784BE8"/>
    <w:rsid w:val="3A797FB9"/>
    <w:rsid w:val="3A7C3613"/>
    <w:rsid w:val="3A815F59"/>
    <w:rsid w:val="3A852D17"/>
    <w:rsid w:val="3A8D6085"/>
    <w:rsid w:val="3A935062"/>
    <w:rsid w:val="3A967CF7"/>
    <w:rsid w:val="3A97583F"/>
    <w:rsid w:val="3AA21D5A"/>
    <w:rsid w:val="3AB322C9"/>
    <w:rsid w:val="3AB52437"/>
    <w:rsid w:val="3AB836AC"/>
    <w:rsid w:val="3ABB6B82"/>
    <w:rsid w:val="3ABD4903"/>
    <w:rsid w:val="3AC86541"/>
    <w:rsid w:val="3AD1043F"/>
    <w:rsid w:val="3AD776EC"/>
    <w:rsid w:val="3AE06209"/>
    <w:rsid w:val="3AF832DB"/>
    <w:rsid w:val="3AFE124A"/>
    <w:rsid w:val="3B0175B9"/>
    <w:rsid w:val="3B055BAA"/>
    <w:rsid w:val="3B0602C1"/>
    <w:rsid w:val="3B0F627F"/>
    <w:rsid w:val="3B1334F6"/>
    <w:rsid w:val="3B171D8A"/>
    <w:rsid w:val="3B19556B"/>
    <w:rsid w:val="3B1A4B99"/>
    <w:rsid w:val="3B1C4FBA"/>
    <w:rsid w:val="3B1E2E30"/>
    <w:rsid w:val="3B2A1775"/>
    <w:rsid w:val="3B2A7CB8"/>
    <w:rsid w:val="3B2E2369"/>
    <w:rsid w:val="3B2F465E"/>
    <w:rsid w:val="3B350EF4"/>
    <w:rsid w:val="3B3571EB"/>
    <w:rsid w:val="3B3656A4"/>
    <w:rsid w:val="3B54147F"/>
    <w:rsid w:val="3B595E43"/>
    <w:rsid w:val="3B5B02DB"/>
    <w:rsid w:val="3B625A06"/>
    <w:rsid w:val="3B6C14D1"/>
    <w:rsid w:val="3B7134A1"/>
    <w:rsid w:val="3B753D50"/>
    <w:rsid w:val="3B773509"/>
    <w:rsid w:val="3B852EE4"/>
    <w:rsid w:val="3B860086"/>
    <w:rsid w:val="3B964F73"/>
    <w:rsid w:val="3BA12F95"/>
    <w:rsid w:val="3BA14219"/>
    <w:rsid w:val="3BA81954"/>
    <w:rsid w:val="3BAD3F93"/>
    <w:rsid w:val="3BC12320"/>
    <w:rsid w:val="3BC15DB2"/>
    <w:rsid w:val="3BCC7D1E"/>
    <w:rsid w:val="3BCD1316"/>
    <w:rsid w:val="3BD401BD"/>
    <w:rsid w:val="3BF05B47"/>
    <w:rsid w:val="3C00117C"/>
    <w:rsid w:val="3C047730"/>
    <w:rsid w:val="3C0D7C13"/>
    <w:rsid w:val="3C1662E5"/>
    <w:rsid w:val="3C182B18"/>
    <w:rsid w:val="3C1D1606"/>
    <w:rsid w:val="3C2448F4"/>
    <w:rsid w:val="3C265C15"/>
    <w:rsid w:val="3C2A0935"/>
    <w:rsid w:val="3C2A46CB"/>
    <w:rsid w:val="3C2B4FD9"/>
    <w:rsid w:val="3C2E0626"/>
    <w:rsid w:val="3C302A1F"/>
    <w:rsid w:val="3C314E76"/>
    <w:rsid w:val="3C3A6763"/>
    <w:rsid w:val="3C426F78"/>
    <w:rsid w:val="3C4C12AD"/>
    <w:rsid w:val="3C4C7E55"/>
    <w:rsid w:val="3C4D1296"/>
    <w:rsid w:val="3C4F06B9"/>
    <w:rsid w:val="3C4F29F5"/>
    <w:rsid w:val="3C547BB7"/>
    <w:rsid w:val="3C563EFF"/>
    <w:rsid w:val="3C5941A7"/>
    <w:rsid w:val="3C5D0A78"/>
    <w:rsid w:val="3C6350B6"/>
    <w:rsid w:val="3C6D3A86"/>
    <w:rsid w:val="3C71463B"/>
    <w:rsid w:val="3C7442F7"/>
    <w:rsid w:val="3C821741"/>
    <w:rsid w:val="3C837820"/>
    <w:rsid w:val="3C8912D1"/>
    <w:rsid w:val="3C8E4035"/>
    <w:rsid w:val="3C90554C"/>
    <w:rsid w:val="3C91377F"/>
    <w:rsid w:val="3C942E5F"/>
    <w:rsid w:val="3C9963E7"/>
    <w:rsid w:val="3CB167C0"/>
    <w:rsid w:val="3CB45246"/>
    <w:rsid w:val="3CB62D60"/>
    <w:rsid w:val="3CB92A89"/>
    <w:rsid w:val="3CC041A3"/>
    <w:rsid w:val="3CC66AB0"/>
    <w:rsid w:val="3CCE190F"/>
    <w:rsid w:val="3CD10DA7"/>
    <w:rsid w:val="3CD24565"/>
    <w:rsid w:val="3CD76C2C"/>
    <w:rsid w:val="3CE138EA"/>
    <w:rsid w:val="3CF35587"/>
    <w:rsid w:val="3CFB641F"/>
    <w:rsid w:val="3D094B8D"/>
    <w:rsid w:val="3D120B12"/>
    <w:rsid w:val="3D144B8E"/>
    <w:rsid w:val="3D180509"/>
    <w:rsid w:val="3D2125A8"/>
    <w:rsid w:val="3D22037D"/>
    <w:rsid w:val="3D234779"/>
    <w:rsid w:val="3D2A1BDD"/>
    <w:rsid w:val="3D383571"/>
    <w:rsid w:val="3D3A3F5A"/>
    <w:rsid w:val="3D3B7582"/>
    <w:rsid w:val="3D3C3B49"/>
    <w:rsid w:val="3D3D4A31"/>
    <w:rsid w:val="3D3E166D"/>
    <w:rsid w:val="3D523C95"/>
    <w:rsid w:val="3D5C18F4"/>
    <w:rsid w:val="3D694AA3"/>
    <w:rsid w:val="3D6F594D"/>
    <w:rsid w:val="3D791F54"/>
    <w:rsid w:val="3D82276D"/>
    <w:rsid w:val="3D8262BF"/>
    <w:rsid w:val="3D8A7B57"/>
    <w:rsid w:val="3D8C376A"/>
    <w:rsid w:val="3D9E3694"/>
    <w:rsid w:val="3DA13523"/>
    <w:rsid w:val="3DA57CE9"/>
    <w:rsid w:val="3DA82DD4"/>
    <w:rsid w:val="3DC24DD6"/>
    <w:rsid w:val="3DC43DFE"/>
    <w:rsid w:val="3DC6320C"/>
    <w:rsid w:val="3DC73090"/>
    <w:rsid w:val="3DC93C22"/>
    <w:rsid w:val="3DD14138"/>
    <w:rsid w:val="3DD45412"/>
    <w:rsid w:val="3DD91B8F"/>
    <w:rsid w:val="3DE24C14"/>
    <w:rsid w:val="3DE27351"/>
    <w:rsid w:val="3DEB6C17"/>
    <w:rsid w:val="3DEE3BFA"/>
    <w:rsid w:val="3DF00031"/>
    <w:rsid w:val="3DFB7208"/>
    <w:rsid w:val="3E135A10"/>
    <w:rsid w:val="3E1A2B44"/>
    <w:rsid w:val="3E207BD8"/>
    <w:rsid w:val="3E216EC8"/>
    <w:rsid w:val="3E233B3B"/>
    <w:rsid w:val="3E343F1B"/>
    <w:rsid w:val="3E36625E"/>
    <w:rsid w:val="3E43485C"/>
    <w:rsid w:val="3E465DE7"/>
    <w:rsid w:val="3E4E602F"/>
    <w:rsid w:val="3E6A40C8"/>
    <w:rsid w:val="3E785088"/>
    <w:rsid w:val="3E833B16"/>
    <w:rsid w:val="3E840F84"/>
    <w:rsid w:val="3E8B19B3"/>
    <w:rsid w:val="3E8D6A7C"/>
    <w:rsid w:val="3E905766"/>
    <w:rsid w:val="3E98200D"/>
    <w:rsid w:val="3E9D66FC"/>
    <w:rsid w:val="3EA3328C"/>
    <w:rsid w:val="3EA90F6F"/>
    <w:rsid w:val="3EAD0635"/>
    <w:rsid w:val="3EB04A7F"/>
    <w:rsid w:val="3EB20208"/>
    <w:rsid w:val="3EB92076"/>
    <w:rsid w:val="3EC11C25"/>
    <w:rsid w:val="3ED17875"/>
    <w:rsid w:val="3EE14D07"/>
    <w:rsid w:val="3EE92C28"/>
    <w:rsid w:val="3EEB32BF"/>
    <w:rsid w:val="3EF6062A"/>
    <w:rsid w:val="3EF659FA"/>
    <w:rsid w:val="3F0B10AB"/>
    <w:rsid w:val="3F0C4822"/>
    <w:rsid w:val="3F175590"/>
    <w:rsid w:val="3F21091D"/>
    <w:rsid w:val="3F2938B2"/>
    <w:rsid w:val="3F2B22AD"/>
    <w:rsid w:val="3F2E2A49"/>
    <w:rsid w:val="3F350D49"/>
    <w:rsid w:val="3F3952FF"/>
    <w:rsid w:val="3F3E7546"/>
    <w:rsid w:val="3F3F5E74"/>
    <w:rsid w:val="3F43377A"/>
    <w:rsid w:val="3F497ACB"/>
    <w:rsid w:val="3F4E52A9"/>
    <w:rsid w:val="3F520ACF"/>
    <w:rsid w:val="3F5667FE"/>
    <w:rsid w:val="3F61214A"/>
    <w:rsid w:val="3F68668E"/>
    <w:rsid w:val="3F6A712A"/>
    <w:rsid w:val="3F716A0D"/>
    <w:rsid w:val="3F7753C4"/>
    <w:rsid w:val="3F8725FD"/>
    <w:rsid w:val="3F89324D"/>
    <w:rsid w:val="3F8B194E"/>
    <w:rsid w:val="3F8E1B07"/>
    <w:rsid w:val="3F975E47"/>
    <w:rsid w:val="3F9825E5"/>
    <w:rsid w:val="3F994099"/>
    <w:rsid w:val="3F9A0078"/>
    <w:rsid w:val="3FB157F6"/>
    <w:rsid w:val="3FD363E6"/>
    <w:rsid w:val="3FD64F7B"/>
    <w:rsid w:val="3FD6530F"/>
    <w:rsid w:val="3FDA23FD"/>
    <w:rsid w:val="3FDA50CA"/>
    <w:rsid w:val="3FDF3EFF"/>
    <w:rsid w:val="3FF11FF7"/>
    <w:rsid w:val="3FF27C8E"/>
    <w:rsid w:val="40095B41"/>
    <w:rsid w:val="40103B51"/>
    <w:rsid w:val="4010504C"/>
    <w:rsid w:val="40120A94"/>
    <w:rsid w:val="401F79AE"/>
    <w:rsid w:val="40233D98"/>
    <w:rsid w:val="403579D0"/>
    <w:rsid w:val="403C6B01"/>
    <w:rsid w:val="40427A35"/>
    <w:rsid w:val="40467F1D"/>
    <w:rsid w:val="40497BA9"/>
    <w:rsid w:val="40514ACD"/>
    <w:rsid w:val="40615CD2"/>
    <w:rsid w:val="4066743E"/>
    <w:rsid w:val="407555C2"/>
    <w:rsid w:val="407D7125"/>
    <w:rsid w:val="407E2C93"/>
    <w:rsid w:val="40862829"/>
    <w:rsid w:val="408A7C65"/>
    <w:rsid w:val="408B325C"/>
    <w:rsid w:val="40A95455"/>
    <w:rsid w:val="40B27B7A"/>
    <w:rsid w:val="40BB2546"/>
    <w:rsid w:val="40CF5938"/>
    <w:rsid w:val="40D47B34"/>
    <w:rsid w:val="40E02FF7"/>
    <w:rsid w:val="40E05B6C"/>
    <w:rsid w:val="40E64D67"/>
    <w:rsid w:val="40E75163"/>
    <w:rsid w:val="40E91243"/>
    <w:rsid w:val="40FF5AE2"/>
    <w:rsid w:val="4109208B"/>
    <w:rsid w:val="41132730"/>
    <w:rsid w:val="411F10EE"/>
    <w:rsid w:val="413D1D44"/>
    <w:rsid w:val="41416D41"/>
    <w:rsid w:val="414B7148"/>
    <w:rsid w:val="4158064B"/>
    <w:rsid w:val="41582C4D"/>
    <w:rsid w:val="415B6985"/>
    <w:rsid w:val="415E53D3"/>
    <w:rsid w:val="41670862"/>
    <w:rsid w:val="416F3E21"/>
    <w:rsid w:val="41735459"/>
    <w:rsid w:val="417D2C06"/>
    <w:rsid w:val="41815424"/>
    <w:rsid w:val="418B289F"/>
    <w:rsid w:val="418E2292"/>
    <w:rsid w:val="41985044"/>
    <w:rsid w:val="41992D91"/>
    <w:rsid w:val="419A7C3E"/>
    <w:rsid w:val="419C12F1"/>
    <w:rsid w:val="41AA5A50"/>
    <w:rsid w:val="41AC25C0"/>
    <w:rsid w:val="41B3702C"/>
    <w:rsid w:val="41BB5E24"/>
    <w:rsid w:val="41BC077F"/>
    <w:rsid w:val="41C1599D"/>
    <w:rsid w:val="41C74CA1"/>
    <w:rsid w:val="41CF4659"/>
    <w:rsid w:val="41D35EF7"/>
    <w:rsid w:val="41D536AB"/>
    <w:rsid w:val="41E57BDF"/>
    <w:rsid w:val="41E657E3"/>
    <w:rsid w:val="41E95BE9"/>
    <w:rsid w:val="41EE7EB8"/>
    <w:rsid w:val="41F6779B"/>
    <w:rsid w:val="41F70076"/>
    <w:rsid w:val="41F84AC2"/>
    <w:rsid w:val="42087DCE"/>
    <w:rsid w:val="421006AB"/>
    <w:rsid w:val="42173A62"/>
    <w:rsid w:val="42185A06"/>
    <w:rsid w:val="421B746F"/>
    <w:rsid w:val="422807ED"/>
    <w:rsid w:val="42295416"/>
    <w:rsid w:val="423D746F"/>
    <w:rsid w:val="424555EA"/>
    <w:rsid w:val="424A087E"/>
    <w:rsid w:val="42564418"/>
    <w:rsid w:val="425B7C9B"/>
    <w:rsid w:val="42616FCD"/>
    <w:rsid w:val="4262676B"/>
    <w:rsid w:val="42673EEE"/>
    <w:rsid w:val="42744DF1"/>
    <w:rsid w:val="4296575E"/>
    <w:rsid w:val="429B0AA5"/>
    <w:rsid w:val="42AF4F23"/>
    <w:rsid w:val="42B76D86"/>
    <w:rsid w:val="42C151DC"/>
    <w:rsid w:val="42C57F36"/>
    <w:rsid w:val="42CC4ADC"/>
    <w:rsid w:val="42CD59BB"/>
    <w:rsid w:val="42CE0ED1"/>
    <w:rsid w:val="42D40C8B"/>
    <w:rsid w:val="42D83B6C"/>
    <w:rsid w:val="42DE74AF"/>
    <w:rsid w:val="42ED4D97"/>
    <w:rsid w:val="42FA1801"/>
    <w:rsid w:val="42FE0D52"/>
    <w:rsid w:val="43015D2C"/>
    <w:rsid w:val="430D16D4"/>
    <w:rsid w:val="43111DCE"/>
    <w:rsid w:val="43153188"/>
    <w:rsid w:val="43262FEA"/>
    <w:rsid w:val="43342871"/>
    <w:rsid w:val="43367D98"/>
    <w:rsid w:val="433C5D1E"/>
    <w:rsid w:val="43434B6F"/>
    <w:rsid w:val="434535DB"/>
    <w:rsid w:val="43476E1E"/>
    <w:rsid w:val="434C41B3"/>
    <w:rsid w:val="434D0CFF"/>
    <w:rsid w:val="43517900"/>
    <w:rsid w:val="435C570E"/>
    <w:rsid w:val="43675798"/>
    <w:rsid w:val="436E57FB"/>
    <w:rsid w:val="43774564"/>
    <w:rsid w:val="43795B9B"/>
    <w:rsid w:val="4383608D"/>
    <w:rsid w:val="438C1F3F"/>
    <w:rsid w:val="4394092D"/>
    <w:rsid w:val="439953D9"/>
    <w:rsid w:val="439E4FBA"/>
    <w:rsid w:val="43A4225A"/>
    <w:rsid w:val="43A827DB"/>
    <w:rsid w:val="43AB32E4"/>
    <w:rsid w:val="43AE66EF"/>
    <w:rsid w:val="43B22FD5"/>
    <w:rsid w:val="43B44C83"/>
    <w:rsid w:val="43C12CD9"/>
    <w:rsid w:val="43CA50D8"/>
    <w:rsid w:val="43CE5520"/>
    <w:rsid w:val="43CE578D"/>
    <w:rsid w:val="43DB441C"/>
    <w:rsid w:val="43DD7CFB"/>
    <w:rsid w:val="43E23330"/>
    <w:rsid w:val="43E66E2C"/>
    <w:rsid w:val="43E84031"/>
    <w:rsid w:val="43F860E9"/>
    <w:rsid w:val="44051262"/>
    <w:rsid w:val="440716C4"/>
    <w:rsid w:val="44085AC2"/>
    <w:rsid w:val="440B2E0D"/>
    <w:rsid w:val="440B7D8E"/>
    <w:rsid w:val="440D2CDF"/>
    <w:rsid w:val="44117456"/>
    <w:rsid w:val="441D5AB0"/>
    <w:rsid w:val="441D6540"/>
    <w:rsid w:val="442567B2"/>
    <w:rsid w:val="442D336F"/>
    <w:rsid w:val="44502C49"/>
    <w:rsid w:val="445825ED"/>
    <w:rsid w:val="445F1CC4"/>
    <w:rsid w:val="44662A18"/>
    <w:rsid w:val="44720383"/>
    <w:rsid w:val="447B65C8"/>
    <w:rsid w:val="447F437A"/>
    <w:rsid w:val="44902DB4"/>
    <w:rsid w:val="44986449"/>
    <w:rsid w:val="449D10D0"/>
    <w:rsid w:val="449E25EA"/>
    <w:rsid w:val="44AE2445"/>
    <w:rsid w:val="44AF30B7"/>
    <w:rsid w:val="44BE62FB"/>
    <w:rsid w:val="44BF0D76"/>
    <w:rsid w:val="44C26D26"/>
    <w:rsid w:val="44C438E2"/>
    <w:rsid w:val="44C57031"/>
    <w:rsid w:val="44CE0BF8"/>
    <w:rsid w:val="44D576C4"/>
    <w:rsid w:val="44D81A76"/>
    <w:rsid w:val="44E139F8"/>
    <w:rsid w:val="44E37665"/>
    <w:rsid w:val="44E92D7D"/>
    <w:rsid w:val="44F111F8"/>
    <w:rsid w:val="44F151D6"/>
    <w:rsid w:val="44FF324F"/>
    <w:rsid w:val="451C4771"/>
    <w:rsid w:val="45250FF7"/>
    <w:rsid w:val="452A22D2"/>
    <w:rsid w:val="45327323"/>
    <w:rsid w:val="453278F5"/>
    <w:rsid w:val="4538265C"/>
    <w:rsid w:val="453F3CFD"/>
    <w:rsid w:val="45410B5C"/>
    <w:rsid w:val="4547747B"/>
    <w:rsid w:val="454B7BEE"/>
    <w:rsid w:val="45523CBF"/>
    <w:rsid w:val="45554FC8"/>
    <w:rsid w:val="456813E1"/>
    <w:rsid w:val="457730EC"/>
    <w:rsid w:val="45787C0E"/>
    <w:rsid w:val="45794BA9"/>
    <w:rsid w:val="457F56E1"/>
    <w:rsid w:val="45892238"/>
    <w:rsid w:val="45974935"/>
    <w:rsid w:val="459D5ACB"/>
    <w:rsid w:val="45A5108D"/>
    <w:rsid w:val="45A5291D"/>
    <w:rsid w:val="45AB7AFC"/>
    <w:rsid w:val="45AE2CE0"/>
    <w:rsid w:val="45AF1EF3"/>
    <w:rsid w:val="45B61DB8"/>
    <w:rsid w:val="45B91D41"/>
    <w:rsid w:val="45BD7736"/>
    <w:rsid w:val="45BE343E"/>
    <w:rsid w:val="45C2075D"/>
    <w:rsid w:val="45D37FA7"/>
    <w:rsid w:val="45D71407"/>
    <w:rsid w:val="45D72E7C"/>
    <w:rsid w:val="45DD0D0B"/>
    <w:rsid w:val="45DD6FBD"/>
    <w:rsid w:val="45F057D4"/>
    <w:rsid w:val="46184362"/>
    <w:rsid w:val="461C3A74"/>
    <w:rsid w:val="46205719"/>
    <w:rsid w:val="462414E5"/>
    <w:rsid w:val="462635B0"/>
    <w:rsid w:val="46305398"/>
    <w:rsid w:val="463067A3"/>
    <w:rsid w:val="46307437"/>
    <w:rsid w:val="463577D1"/>
    <w:rsid w:val="46381D20"/>
    <w:rsid w:val="46437478"/>
    <w:rsid w:val="46451D97"/>
    <w:rsid w:val="464E002B"/>
    <w:rsid w:val="464F5EB0"/>
    <w:rsid w:val="46510986"/>
    <w:rsid w:val="465148F9"/>
    <w:rsid w:val="46535ACD"/>
    <w:rsid w:val="465E059B"/>
    <w:rsid w:val="46631AF8"/>
    <w:rsid w:val="467355D4"/>
    <w:rsid w:val="46756F6A"/>
    <w:rsid w:val="46775E90"/>
    <w:rsid w:val="467F38A6"/>
    <w:rsid w:val="468D70CB"/>
    <w:rsid w:val="468E1C4D"/>
    <w:rsid w:val="4690509F"/>
    <w:rsid w:val="46937648"/>
    <w:rsid w:val="4699598C"/>
    <w:rsid w:val="46A4156A"/>
    <w:rsid w:val="46A5070D"/>
    <w:rsid w:val="46AB1339"/>
    <w:rsid w:val="46AB4945"/>
    <w:rsid w:val="46B63E22"/>
    <w:rsid w:val="46B81349"/>
    <w:rsid w:val="46BA0C1C"/>
    <w:rsid w:val="46BE2AFF"/>
    <w:rsid w:val="46C93663"/>
    <w:rsid w:val="46D421CC"/>
    <w:rsid w:val="46D500D8"/>
    <w:rsid w:val="46DC5E5F"/>
    <w:rsid w:val="46E96E4F"/>
    <w:rsid w:val="46EF7A13"/>
    <w:rsid w:val="46F63258"/>
    <w:rsid w:val="46FC60FA"/>
    <w:rsid w:val="46FE5E4E"/>
    <w:rsid w:val="470073E8"/>
    <w:rsid w:val="470D7A8B"/>
    <w:rsid w:val="47132F58"/>
    <w:rsid w:val="4714323A"/>
    <w:rsid w:val="471E3BEF"/>
    <w:rsid w:val="471F4883"/>
    <w:rsid w:val="47241DC7"/>
    <w:rsid w:val="472E7CEA"/>
    <w:rsid w:val="4733546E"/>
    <w:rsid w:val="4735754D"/>
    <w:rsid w:val="473F13AB"/>
    <w:rsid w:val="474804C0"/>
    <w:rsid w:val="474C16A1"/>
    <w:rsid w:val="474D172F"/>
    <w:rsid w:val="474E5B65"/>
    <w:rsid w:val="47531223"/>
    <w:rsid w:val="475B7C23"/>
    <w:rsid w:val="4765499C"/>
    <w:rsid w:val="47670532"/>
    <w:rsid w:val="476D3E66"/>
    <w:rsid w:val="477F2C5A"/>
    <w:rsid w:val="47816A10"/>
    <w:rsid w:val="47873D3A"/>
    <w:rsid w:val="47885E5D"/>
    <w:rsid w:val="478D6B48"/>
    <w:rsid w:val="47916316"/>
    <w:rsid w:val="47A01AD6"/>
    <w:rsid w:val="47A45AC7"/>
    <w:rsid w:val="47AB6FCE"/>
    <w:rsid w:val="47B11518"/>
    <w:rsid w:val="47BF6A84"/>
    <w:rsid w:val="47C015FE"/>
    <w:rsid w:val="47C25B84"/>
    <w:rsid w:val="47C32AA0"/>
    <w:rsid w:val="47C35FF6"/>
    <w:rsid w:val="47CA4A7D"/>
    <w:rsid w:val="47CE11BF"/>
    <w:rsid w:val="47CF786D"/>
    <w:rsid w:val="47D37BC9"/>
    <w:rsid w:val="47D476BD"/>
    <w:rsid w:val="47DF5867"/>
    <w:rsid w:val="47EC404C"/>
    <w:rsid w:val="47F646ED"/>
    <w:rsid w:val="47FA0D51"/>
    <w:rsid w:val="48084421"/>
    <w:rsid w:val="481C1FDA"/>
    <w:rsid w:val="482114FA"/>
    <w:rsid w:val="48290F86"/>
    <w:rsid w:val="483116BC"/>
    <w:rsid w:val="48463D30"/>
    <w:rsid w:val="48494E0E"/>
    <w:rsid w:val="485761EE"/>
    <w:rsid w:val="48576E58"/>
    <w:rsid w:val="48590983"/>
    <w:rsid w:val="48621D83"/>
    <w:rsid w:val="48646D65"/>
    <w:rsid w:val="48671BF2"/>
    <w:rsid w:val="48691FF2"/>
    <w:rsid w:val="486A0048"/>
    <w:rsid w:val="487B4493"/>
    <w:rsid w:val="488241D3"/>
    <w:rsid w:val="48884168"/>
    <w:rsid w:val="48980A5D"/>
    <w:rsid w:val="489D3931"/>
    <w:rsid w:val="489D7B06"/>
    <w:rsid w:val="489E4A59"/>
    <w:rsid w:val="48C1052E"/>
    <w:rsid w:val="48CA5255"/>
    <w:rsid w:val="48CE11C6"/>
    <w:rsid w:val="48D539E2"/>
    <w:rsid w:val="48E1464E"/>
    <w:rsid w:val="48E32B6F"/>
    <w:rsid w:val="48E86E76"/>
    <w:rsid w:val="48FA0C8E"/>
    <w:rsid w:val="490B297E"/>
    <w:rsid w:val="49100C57"/>
    <w:rsid w:val="491445C2"/>
    <w:rsid w:val="49171663"/>
    <w:rsid w:val="491E2F1D"/>
    <w:rsid w:val="49211F07"/>
    <w:rsid w:val="4921352D"/>
    <w:rsid w:val="492434DC"/>
    <w:rsid w:val="492436CF"/>
    <w:rsid w:val="492E2401"/>
    <w:rsid w:val="492F1A2C"/>
    <w:rsid w:val="492F3AE7"/>
    <w:rsid w:val="49431FD9"/>
    <w:rsid w:val="494543A7"/>
    <w:rsid w:val="49466094"/>
    <w:rsid w:val="4948168B"/>
    <w:rsid w:val="494D0430"/>
    <w:rsid w:val="496B4647"/>
    <w:rsid w:val="49803D3F"/>
    <w:rsid w:val="49911DA2"/>
    <w:rsid w:val="49975203"/>
    <w:rsid w:val="49997608"/>
    <w:rsid w:val="499A207E"/>
    <w:rsid w:val="499D3907"/>
    <w:rsid w:val="49A6341E"/>
    <w:rsid w:val="49A93462"/>
    <w:rsid w:val="49BE1CE3"/>
    <w:rsid w:val="49BE29C1"/>
    <w:rsid w:val="49BF2D4D"/>
    <w:rsid w:val="49BF3593"/>
    <w:rsid w:val="49C5081B"/>
    <w:rsid w:val="49D67FDF"/>
    <w:rsid w:val="49D80D80"/>
    <w:rsid w:val="49D942C7"/>
    <w:rsid w:val="49DA2187"/>
    <w:rsid w:val="49DF68AE"/>
    <w:rsid w:val="49EE2B8C"/>
    <w:rsid w:val="49EF4F93"/>
    <w:rsid w:val="4A0B234A"/>
    <w:rsid w:val="4A132D1D"/>
    <w:rsid w:val="4A155162"/>
    <w:rsid w:val="4A1810B3"/>
    <w:rsid w:val="4A192915"/>
    <w:rsid w:val="4A1A04BC"/>
    <w:rsid w:val="4A1E1416"/>
    <w:rsid w:val="4A29538E"/>
    <w:rsid w:val="4A2A247D"/>
    <w:rsid w:val="4A31145C"/>
    <w:rsid w:val="4A32566F"/>
    <w:rsid w:val="4A3A3FC8"/>
    <w:rsid w:val="4A401B36"/>
    <w:rsid w:val="4A412DE0"/>
    <w:rsid w:val="4A4D27C2"/>
    <w:rsid w:val="4A523056"/>
    <w:rsid w:val="4A526A8E"/>
    <w:rsid w:val="4A5821ED"/>
    <w:rsid w:val="4A5A1C55"/>
    <w:rsid w:val="4A5A2AD8"/>
    <w:rsid w:val="4A6119EB"/>
    <w:rsid w:val="4A7449F6"/>
    <w:rsid w:val="4A8653CF"/>
    <w:rsid w:val="4A9329B4"/>
    <w:rsid w:val="4A9A055A"/>
    <w:rsid w:val="4A9E76FC"/>
    <w:rsid w:val="4AA971E8"/>
    <w:rsid w:val="4AB56AE2"/>
    <w:rsid w:val="4ABE70EA"/>
    <w:rsid w:val="4AC6036C"/>
    <w:rsid w:val="4AC83A15"/>
    <w:rsid w:val="4AD15666"/>
    <w:rsid w:val="4AD81C0C"/>
    <w:rsid w:val="4ADA4F98"/>
    <w:rsid w:val="4ADF6D51"/>
    <w:rsid w:val="4AE11087"/>
    <w:rsid w:val="4AE47862"/>
    <w:rsid w:val="4AEC1DD8"/>
    <w:rsid w:val="4AF34E59"/>
    <w:rsid w:val="4AF56BB2"/>
    <w:rsid w:val="4AF96E12"/>
    <w:rsid w:val="4B02383C"/>
    <w:rsid w:val="4B02446E"/>
    <w:rsid w:val="4B035A7A"/>
    <w:rsid w:val="4B066D39"/>
    <w:rsid w:val="4B356B29"/>
    <w:rsid w:val="4B472B30"/>
    <w:rsid w:val="4B5A1C49"/>
    <w:rsid w:val="4B5D1B51"/>
    <w:rsid w:val="4B617F5C"/>
    <w:rsid w:val="4B6A3921"/>
    <w:rsid w:val="4B6B0F4E"/>
    <w:rsid w:val="4B7B3764"/>
    <w:rsid w:val="4B7D4CDF"/>
    <w:rsid w:val="4B8675FD"/>
    <w:rsid w:val="4B8C3FB8"/>
    <w:rsid w:val="4BAA62DA"/>
    <w:rsid w:val="4BB5666E"/>
    <w:rsid w:val="4BC20A37"/>
    <w:rsid w:val="4BC37D9D"/>
    <w:rsid w:val="4BC80C56"/>
    <w:rsid w:val="4BE6086F"/>
    <w:rsid w:val="4BE62044"/>
    <w:rsid w:val="4BE71E88"/>
    <w:rsid w:val="4BE92ABC"/>
    <w:rsid w:val="4BF82080"/>
    <w:rsid w:val="4BF95A1D"/>
    <w:rsid w:val="4C0732EA"/>
    <w:rsid w:val="4C0A192A"/>
    <w:rsid w:val="4C0F306D"/>
    <w:rsid w:val="4C142145"/>
    <w:rsid w:val="4C166C07"/>
    <w:rsid w:val="4C1803CC"/>
    <w:rsid w:val="4C1930A0"/>
    <w:rsid w:val="4C1A47A2"/>
    <w:rsid w:val="4C232BEE"/>
    <w:rsid w:val="4C2A41F1"/>
    <w:rsid w:val="4C327CBE"/>
    <w:rsid w:val="4C343A36"/>
    <w:rsid w:val="4C381B2B"/>
    <w:rsid w:val="4C525BAE"/>
    <w:rsid w:val="4C5520FB"/>
    <w:rsid w:val="4C740C1B"/>
    <w:rsid w:val="4C7531D6"/>
    <w:rsid w:val="4C7F196A"/>
    <w:rsid w:val="4C872C59"/>
    <w:rsid w:val="4C881551"/>
    <w:rsid w:val="4C8A3EE3"/>
    <w:rsid w:val="4C93328B"/>
    <w:rsid w:val="4CA05F4F"/>
    <w:rsid w:val="4CB247D3"/>
    <w:rsid w:val="4CBD1B58"/>
    <w:rsid w:val="4CC176FC"/>
    <w:rsid w:val="4CC842E1"/>
    <w:rsid w:val="4CC87F14"/>
    <w:rsid w:val="4CC94D2F"/>
    <w:rsid w:val="4CD379C9"/>
    <w:rsid w:val="4CE74BB4"/>
    <w:rsid w:val="4CE95D6E"/>
    <w:rsid w:val="4CEA5596"/>
    <w:rsid w:val="4CF1051F"/>
    <w:rsid w:val="4CF11927"/>
    <w:rsid w:val="4D0641BE"/>
    <w:rsid w:val="4D0875D9"/>
    <w:rsid w:val="4D203FBB"/>
    <w:rsid w:val="4D267BE8"/>
    <w:rsid w:val="4D293E41"/>
    <w:rsid w:val="4D3568D1"/>
    <w:rsid w:val="4D4432FF"/>
    <w:rsid w:val="4D4E0ED8"/>
    <w:rsid w:val="4D584660"/>
    <w:rsid w:val="4D5D6399"/>
    <w:rsid w:val="4D605D77"/>
    <w:rsid w:val="4D61085B"/>
    <w:rsid w:val="4D634CD9"/>
    <w:rsid w:val="4D6B583D"/>
    <w:rsid w:val="4D6F6C33"/>
    <w:rsid w:val="4D73574D"/>
    <w:rsid w:val="4D8058A1"/>
    <w:rsid w:val="4D851015"/>
    <w:rsid w:val="4D885118"/>
    <w:rsid w:val="4D8905AB"/>
    <w:rsid w:val="4D8E2A15"/>
    <w:rsid w:val="4D996DB1"/>
    <w:rsid w:val="4D9E619D"/>
    <w:rsid w:val="4DA155CD"/>
    <w:rsid w:val="4DA1750E"/>
    <w:rsid w:val="4DA87079"/>
    <w:rsid w:val="4DBD7A5B"/>
    <w:rsid w:val="4DC85C09"/>
    <w:rsid w:val="4DD41449"/>
    <w:rsid w:val="4DDA7252"/>
    <w:rsid w:val="4DDE778B"/>
    <w:rsid w:val="4DE03E03"/>
    <w:rsid w:val="4DEA5FE8"/>
    <w:rsid w:val="4DED0D16"/>
    <w:rsid w:val="4DEF3F97"/>
    <w:rsid w:val="4DF61B0E"/>
    <w:rsid w:val="4DF6671A"/>
    <w:rsid w:val="4DF94FE7"/>
    <w:rsid w:val="4DFC032E"/>
    <w:rsid w:val="4DFC1A95"/>
    <w:rsid w:val="4DFD718E"/>
    <w:rsid w:val="4DFE31DD"/>
    <w:rsid w:val="4E011F9E"/>
    <w:rsid w:val="4E066721"/>
    <w:rsid w:val="4E092CA1"/>
    <w:rsid w:val="4E0B4290"/>
    <w:rsid w:val="4E0D53C7"/>
    <w:rsid w:val="4E152534"/>
    <w:rsid w:val="4E165AE9"/>
    <w:rsid w:val="4E1C5597"/>
    <w:rsid w:val="4E1E3C9C"/>
    <w:rsid w:val="4E282304"/>
    <w:rsid w:val="4E2E3DE8"/>
    <w:rsid w:val="4E2F3DE2"/>
    <w:rsid w:val="4E3D2D91"/>
    <w:rsid w:val="4E3F1B5F"/>
    <w:rsid w:val="4E497004"/>
    <w:rsid w:val="4E5012E6"/>
    <w:rsid w:val="4E5A3D30"/>
    <w:rsid w:val="4E5D47FA"/>
    <w:rsid w:val="4E6645CD"/>
    <w:rsid w:val="4E667C49"/>
    <w:rsid w:val="4E6828CC"/>
    <w:rsid w:val="4E690B6D"/>
    <w:rsid w:val="4E694575"/>
    <w:rsid w:val="4E6D6088"/>
    <w:rsid w:val="4E714144"/>
    <w:rsid w:val="4E745E92"/>
    <w:rsid w:val="4E7928B3"/>
    <w:rsid w:val="4E793D9B"/>
    <w:rsid w:val="4E842895"/>
    <w:rsid w:val="4E8535D6"/>
    <w:rsid w:val="4E880D9D"/>
    <w:rsid w:val="4E8962B2"/>
    <w:rsid w:val="4E8A5B90"/>
    <w:rsid w:val="4E8F03FE"/>
    <w:rsid w:val="4E8F623A"/>
    <w:rsid w:val="4E901331"/>
    <w:rsid w:val="4E956804"/>
    <w:rsid w:val="4E98350F"/>
    <w:rsid w:val="4E9A574F"/>
    <w:rsid w:val="4EA06E58"/>
    <w:rsid w:val="4EA24115"/>
    <w:rsid w:val="4EA31CDE"/>
    <w:rsid w:val="4EB41FD4"/>
    <w:rsid w:val="4EBC23A0"/>
    <w:rsid w:val="4EBE05B9"/>
    <w:rsid w:val="4EC0244C"/>
    <w:rsid w:val="4EC57AED"/>
    <w:rsid w:val="4EC706B4"/>
    <w:rsid w:val="4EC85307"/>
    <w:rsid w:val="4EC86CA2"/>
    <w:rsid w:val="4EC93257"/>
    <w:rsid w:val="4ED92258"/>
    <w:rsid w:val="4EE63D45"/>
    <w:rsid w:val="4EED5E7A"/>
    <w:rsid w:val="4EFD2266"/>
    <w:rsid w:val="4F05666C"/>
    <w:rsid w:val="4F0747B2"/>
    <w:rsid w:val="4F1C17C5"/>
    <w:rsid w:val="4F1D02C3"/>
    <w:rsid w:val="4F1D19F6"/>
    <w:rsid w:val="4F22752D"/>
    <w:rsid w:val="4F233249"/>
    <w:rsid w:val="4F315597"/>
    <w:rsid w:val="4F345136"/>
    <w:rsid w:val="4F3952B1"/>
    <w:rsid w:val="4F3F60FA"/>
    <w:rsid w:val="4F406365"/>
    <w:rsid w:val="4F443F1F"/>
    <w:rsid w:val="4F452CBD"/>
    <w:rsid w:val="4F486FAA"/>
    <w:rsid w:val="4F5A0B99"/>
    <w:rsid w:val="4F5B6346"/>
    <w:rsid w:val="4F650190"/>
    <w:rsid w:val="4F681C7F"/>
    <w:rsid w:val="4F702BBB"/>
    <w:rsid w:val="4F741953"/>
    <w:rsid w:val="4F766A3A"/>
    <w:rsid w:val="4F884594"/>
    <w:rsid w:val="4F9A176D"/>
    <w:rsid w:val="4F9B57D4"/>
    <w:rsid w:val="4F9D4D41"/>
    <w:rsid w:val="4FA26851"/>
    <w:rsid w:val="4FB22104"/>
    <w:rsid w:val="4FC15F9D"/>
    <w:rsid w:val="4FDA14A4"/>
    <w:rsid w:val="4FE547DA"/>
    <w:rsid w:val="4FE552C7"/>
    <w:rsid w:val="4FE92C29"/>
    <w:rsid w:val="4FE946AE"/>
    <w:rsid w:val="4FED5380"/>
    <w:rsid w:val="4FF3522A"/>
    <w:rsid w:val="4FFA63F0"/>
    <w:rsid w:val="50017552"/>
    <w:rsid w:val="5002072B"/>
    <w:rsid w:val="500863C2"/>
    <w:rsid w:val="503C522B"/>
    <w:rsid w:val="504802FA"/>
    <w:rsid w:val="504D08F6"/>
    <w:rsid w:val="50531BB2"/>
    <w:rsid w:val="506009E3"/>
    <w:rsid w:val="50636FDE"/>
    <w:rsid w:val="50645CCC"/>
    <w:rsid w:val="50666188"/>
    <w:rsid w:val="50703037"/>
    <w:rsid w:val="5071088C"/>
    <w:rsid w:val="50754334"/>
    <w:rsid w:val="507D5C3D"/>
    <w:rsid w:val="508311C8"/>
    <w:rsid w:val="5083171F"/>
    <w:rsid w:val="50895E05"/>
    <w:rsid w:val="508C109D"/>
    <w:rsid w:val="50913354"/>
    <w:rsid w:val="5093459D"/>
    <w:rsid w:val="50A05FAF"/>
    <w:rsid w:val="50A659CA"/>
    <w:rsid w:val="50A956EC"/>
    <w:rsid w:val="50AE46DF"/>
    <w:rsid w:val="50B0742B"/>
    <w:rsid w:val="50B821E1"/>
    <w:rsid w:val="50B9146B"/>
    <w:rsid w:val="50C541A7"/>
    <w:rsid w:val="50C93FF1"/>
    <w:rsid w:val="50CA54EF"/>
    <w:rsid w:val="50D02B5C"/>
    <w:rsid w:val="50D04AB4"/>
    <w:rsid w:val="50D91050"/>
    <w:rsid w:val="50E330AD"/>
    <w:rsid w:val="50E44BDF"/>
    <w:rsid w:val="50EF4E96"/>
    <w:rsid w:val="51053E50"/>
    <w:rsid w:val="5109266C"/>
    <w:rsid w:val="510C37DA"/>
    <w:rsid w:val="5115563D"/>
    <w:rsid w:val="511C3E5E"/>
    <w:rsid w:val="51200C94"/>
    <w:rsid w:val="51212622"/>
    <w:rsid w:val="512C5A40"/>
    <w:rsid w:val="512D108C"/>
    <w:rsid w:val="512E3CB2"/>
    <w:rsid w:val="51371FA9"/>
    <w:rsid w:val="51373F47"/>
    <w:rsid w:val="513E6A5F"/>
    <w:rsid w:val="51581F75"/>
    <w:rsid w:val="51607F08"/>
    <w:rsid w:val="516B5914"/>
    <w:rsid w:val="517D3EC3"/>
    <w:rsid w:val="51812511"/>
    <w:rsid w:val="51845554"/>
    <w:rsid w:val="51880C27"/>
    <w:rsid w:val="51893AF7"/>
    <w:rsid w:val="518D5E1D"/>
    <w:rsid w:val="519700CD"/>
    <w:rsid w:val="519F5962"/>
    <w:rsid w:val="51A266D2"/>
    <w:rsid w:val="51A33899"/>
    <w:rsid w:val="51AE042F"/>
    <w:rsid w:val="51BA49DE"/>
    <w:rsid w:val="51BC7054"/>
    <w:rsid w:val="51C36AAD"/>
    <w:rsid w:val="51D2775A"/>
    <w:rsid w:val="51DE59A9"/>
    <w:rsid w:val="51E37F76"/>
    <w:rsid w:val="51E52DC9"/>
    <w:rsid w:val="51FC2897"/>
    <w:rsid w:val="5200279E"/>
    <w:rsid w:val="520B349A"/>
    <w:rsid w:val="520E0411"/>
    <w:rsid w:val="522079F0"/>
    <w:rsid w:val="522D0F80"/>
    <w:rsid w:val="5230437B"/>
    <w:rsid w:val="523266E0"/>
    <w:rsid w:val="52331002"/>
    <w:rsid w:val="52332C4A"/>
    <w:rsid w:val="52372C6B"/>
    <w:rsid w:val="52382E22"/>
    <w:rsid w:val="52453C84"/>
    <w:rsid w:val="52474580"/>
    <w:rsid w:val="524F7346"/>
    <w:rsid w:val="52592ACB"/>
    <w:rsid w:val="5269032D"/>
    <w:rsid w:val="52754726"/>
    <w:rsid w:val="5277732E"/>
    <w:rsid w:val="52927709"/>
    <w:rsid w:val="52961B2C"/>
    <w:rsid w:val="529E4EA7"/>
    <w:rsid w:val="52A95989"/>
    <w:rsid w:val="52B33C9C"/>
    <w:rsid w:val="52B73C6E"/>
    <w:rsid w:val="52C20DDD"/>
    <w:rsid w:val="52D05474"/>
    <w:rsid w:val="52D503AF"/>
    <w:rsid w:val="52E05978"/>
    <w:rsid w:val="52E141EC"/>
    <w:rsid w:val="52E37238"/>
    <w:rsid w:val="52E535D9"/>
    <w:rsid w:val="52EC4D75"/>
    <w:rsid w:val="52F67C97"/>
    <w:rsid w:val="52FB18FB"/>
    <w:rsid w:val="5305612D"/>
    <w:rsid w:val="530A145B"/>
    <w:rsid w:val="531A2E63"/>
    <w:rsid w:val="531B7FBF"/>
    <w:rsid w:val="531F0360"/>
    <w:rsid w:val="532F6376"/>
    <w:rsid w:val="53352649"/>
    <w:rsid w:val="53375757"/>
    <w:rsid w:val="533B58E4"/>
    <w:rsid w:val="53421F83"/>
    <w:rsid w:val="53431F25"/>
    <w:rsid w:val="534A2C4B"/>
    <w:rsid w:val="534E7365"/>
    <w:rsid w:val="534F55FA"/>
    <w:rsid w:val="535019D5"/>
    <w:rsid w:val="53533260"/>
    <w:rsid w:val="53567CA6"/>
    <w:rsid w:val="537A08C9"/>
    <w:rsid w:val="537D390B"/>
    <w:rsid w:val="5384000C"/>
    <w:rsid w:val="53913793"/>
    <w:rsid w:val="539E4EA6"/>
    <w:rsid w:val="539F5379"/>
    <w:rsid w:val="53A07C03"/>
    <w:rsid w:val="53A47372"/>
    <w:rsid w:val="53A771E4"/>
    <w:rsid w:val="53AE6CCD"/>
    <w:rsid w:val="53BA677A"/>
    <w:rsid w:val="53BF452D"/>
    <w:rsid w:val="53C33A20"/>
    <w:rsid w:val="53C90F08"/>
    <w:rsid w:val="53CB056F"/>
    <w:rsid w:val="53CD2BEF"/>
    <w:rsid w:val="53DA1367"/>
    <w:rsid w:val="53DA4EC3"/>
    <w:rsid w:val="53E463B3"/>
    <w:rsid w:val="53E93358"/>
    <w:rsid w:val="54061CAB"/>
    <w:rsid w:val="54075572"/>
    <w:rsid w:val="54111827"/>
    <w:rsid w:val="541511E9"/>
    <w:rsid w:val="54155367"/>
    <w:rsid w:val="54206BB4"/>
    <w:rsid w:val="542B5FB0"/>
    <w:rsid w:val="543B04A0"/>
    <w:rsid w:val="543B24D3"/>
    <w:rsid w:val="543C3DD0"/>
    <w:rsid w:val="544115D7"/>
    <w:rsid w:val="544175D5"/>
    <w:rsid w:val="54497159"/>
    <w:rsid w:val="54567CE9"/>
    <w:rsid w:val="54586421"/>
    <w:rsid w:val="54596730"/>
    <w:rsid w:val="545B5523"/>
    <w:rsid w:val="545E5D04"/>
    <w:rsid w:val="546A5835"/>
    <w:rsid w:val="54715E06"/>
    <w:rsid w:val="5474561D"/>
    <w:rsid w:val="54746478"/>
    <w:rsid w:val="54776120"/>
    <w:rsid w:val="547D6875"/>
    <w:rsid w:val="54834E9D"/>
    <w:rsid w:val="54996B2C"/>
    <w:rsid w:val="54B17707"/>
    <w:rsid w:val="54BC124C"/>
    <w:rsid w:val="54BC6FE0"/>
    <w:rsid w:val="54BE126A"/>
    <w:rsid w:val="54BF03A2"/>
    <w:rsid w:val="54BF5297"/>
    <w:rsid w:val="54C109E7"/>
    <w:rsid w:val="54C44A1D"/>
    <w:rsid w:val="54CB2403"/>
    <w:rsid w:val="54CB29E4"/>
    <w:rsid w:val="54CC7AA9"/>
    <w:rsid w:val="54CF72C6"/>
    <w:rsid w:val="54D15CED"/>
    <w:rsid w:val="54DB7A45"/>
    <w:rsid w:val="54EB62CE"/>
    <w:rsid w:val="54EF2231"/>
    <w:rsid w:val="54FC583B"/>
    <w:rsid w:val="55035A16"/>
    <w:rsid w:val="550D1530"/>
    <w:rsid w:val="551C1600"/>
    <w:rsid w:val="55230641"/>
    <w:rsid w:val="55260043"/>
    <w:rsid w:val="552D0693"/>
    <w:rsid w:val="55384251"/>
    <w:rsid w:val="55426CA3"/>
    <w:rsid w:val="5542784A"/>
    <w:rsid w:val="55434CEA"/>
    <w:rsid w:val="554716F2"/>
    <w:rsid w:val="554A374A"/>
    <w:rsid w:val="555F0E23"/>
    <w:rsid w:val="5569742E"/>
    <w:rsid w:val="55767431"/>
    <w:rsid w:val="557B7688"/>
    <w:rsid w:val="557C6E5B"/>
    <w:rsid w:val="558C6895"/>
    <w:rsid w:val="558E065B"/>
    <w:rsid w:val="55913AF7"/>
    <w:rsid w:val="55A63063"/>
    <w:rsid w:val="55AB1626"/>
    <w:rsid w:val="55BA02C8"/>
    <w:rsid w:val="55BC63C9"/>
    <w:rsid w:val="55C6253C"/>
    <w:rsid w:val="55CC0159"/>
    <w:rsid w:val="55D660C8"/>
    <w:rsid w:val="55E72A66"/>
    <w:rsid w:val="55FA0689"/>
    <w:rsid w:val="55FC3209"/>
    <w:rsid w:val="56102EB5"/>
    <w:rsid w:val="56122524"/>
    <w:rsid w:val="5616087D"/>
    <w:rsid w:val="56215FD7"/>
    <w:rsid w:val="562E7748"/>
    <w:rsid w:val="5642233D"/>
    <w:rsid w:val="56477C2A"/>
    <w:rsid w:val="56545179"/>
    <w:rsid w:val="565D0919"/>
    <w:rsid w:val="56621327"/>
    <w:rsid w:val="566215D0"/>
    <w:rsid w:val="566B26C9"/>
    <w:rsid w:val="566D5CAB"/>
    <w:rsid w:val="566F2445"/>
    <w:rsid w:val="56723A05"/>
    <w:rsid w:val="567B6FEF"/>
    <w:rsid w:val="567C7D59"/>
    <w:rsid w:val="567D5966"/>
    <w:rsid w:val="56890E23"/>
    <w:rsid w:val="56910B1B"/>
    <w:rsid w:val="5692296F"/>
    <w:rsid w:val="56A1616C"/>
    <w:rsid w:val="56A62AF5"/>
    <w:rsid w:val="56A63975"/>
    <w:rsid w:val="56B2276B"/>
    <w:rsid w:val="56B3101B"/>
    <w:rsid w:val="56B80CF2"/>
    <w:rsid w:val="56BE6653"/>
    <w:rsid w:val="56D40AED"/>
    <w:rsid w:val="56D8317F"/>
    <w:rsid w:val="56E37CED"/>
    <w:rsid w:val="56F32280"/>
    <w:rsid w:val="56F527C6"/>
    <w:rsid w:val="57020E1C"/>
    <w:rsid w:val="570F229E"/>
    <w:rsid w:val="57132DA8"/>
    <w:rsid w:val="57176988"/>
    <w:rsid w:val="5733704C"/>
    <w:rsid w:val="5749094B"/>
    <w:rsid w:val="574F1228"/>
    <w:rsid w:val="57505AEF"/>
    <w:rsid w:val="575079DA"/>
    <w:rsid w:val="57537EE3"/>
    <w:rsid w:val="576B0013"/>
    <w:rsid w:val="576F26D5"/>
    <w:rsid w:val="57715B3F"/>
    <w:rsid w:val="577471CC"/>
    <w:rsid w:val="577E318D"/>
    <w:rsid w:val="577F3822"/>
    <w:rsid w:val="5783483D"/>
    <w:rsid w:val="57846F83"/>
    <w:rsid w:val="57B804B0"/>
    <w:rsid w:val="57B8376D"/>
    <w:rsid w:val="57BF4A71"/>
    <w:rsid w:val="57C25D38"/>
    <w:rsid w:val="57C727D1"/>
    <w:rsid w:val="57D656C4"/>
    <w:rsid w:val="57E80C78"/>
    <w:rsid w:val="57E94997"/>
    <w:rsid w:val="58043ACD"/>
    <w:rsid w:val="58052409"/>
    <w:rsid w:val="580F08AC"/>
    <w:rsid w:val="5811693D"/>
    <w:rsid w:val="58133A9B"/>
    <w:rsid w:val="58151061"/>
    <w:rsid w:val="581D2304"/>
    <w:rsid w:val="5824628A"/>
    <w:rsid w:val="58247255"/>
    <w:rsid w:val="582D6030"/>
    <w:rsid w:val="58323DE3"/>
    <w:rsid w:val="583D2065"/>
    <w:rsid w:val="584662AD"/>
    <w:rsid w:val="58504DA0"/>
    <w:rsid w:val="585075C4"/>
    <w:rsid w:val="585A25AA"/>
    <w:rsid w:val="585F182D"/>
    <w:rsid w:val="58620085"/>
    <w:rsid w:val="58663DBA"/>
    <w:rsid w:val="58750020"/>
    <w:rsid w:val="587856FC"/>
    <w:rsid w:val="588D0C03"/>
    <w:rsid w:val="58974286"/>
    <w:rsid w:val="589905C8"/>
    <w:rsid w:val="589B42A2"/>
    <w:rsid w:val="589E7B86"/>
    <w:rsid w:val="58A75590"/>
    <w:rsid w:val="58AA2DD7"/>
    <w:rsid w:val="58AB608B"/>
    <w:rsid w:val="58B03283"/>
    <w:rsid w:val="58B122E1"/>
    <w:rsid w:val="58B54151"/>
    <w:rsid w:val="58B762AB"/>
    <w:rsid w:val="58CA05DB"/>
    <w:rsid w:val="58CE0E72"/>
    <w:rsid w:val="58D00A19"/>
    <w:rsid w:val="58DB2D95"/>
    <w:rsid w:val="58DC52D6"/>
    <w:rsid w:val="58DD07B2"/>
    <w:rsid w:val="58DE2040"/>
    <w:rsid w:val="58E15F8C"/>
    <w:rsid w:val="58E578AD"/>
    <w:rsid w:val="58FC1375"/>
    <w:rsid w:val="59017440"/>
    <w:rsid w:val="590535A9"/>
    <w:rsid w:val="590577DD"/>
    <w:rsid w:val="59387C06"/>
    <w:rsid w:val="593F7D70"/>
    <w:rsid w:val="594C0077"/>
    <w:rsid w:val="595C154D"/>
    <w:rsid w:val="59617E87"/>
    <w:rsid w:val="59636C7E"/>
    <w:rsid w:val="597A4951"/>
    <w:rsid w:val="597D3628"/>
    <w:rsid w:val="597D7E56"/>
    <w:rsid w:val="597E2795"/>
    <w:rsid w:val="597E3D12"/>
    <w:rsid w:val="597E577B"/>
    <w:rsid w:val="59835688"/>
    <w:rsid w:val="598D4AE4"/>
    <w:rsid w:val="598E1888"/>
    <w:rsid w:val="59A50818"/>
    <w:rsid w:val="59A7675C"/>
    <w:rsid w:val="59B63CDD"/>
    <w:rsid w:val="59BA5259"/>
    <w:rsid w:val="59D36CBC"/>
    <w:rsid w:val="59D45C17"/>
    <w:rsid w:val="59ED5CB1"/>
    <w:rsid w:val="59ED6E1F"/>
    <w:rsid w:val="59F01108"/>
    <w:rsid w:val="59F05420"/>
    <w:rsid w:val="59F73290"/>
    <w:rsid w:val="59FA7C82"/>
    <w:rsid w:val="5A0F46E3"/>
    <w:rsid w:val="5A137F73"/>
    <w:rsid w:val="5A1F0578"/>
    <w:rsid w:val="5A212ACD"/>
    <w:rsid w:val="5A23163B"/>
    <w:rsid w:val="5A252031"/>
    <w:rsid w:val="5A27154C"/>
    <w:rsid w:val="5A2B67C1"/>
    <w:rsid w:val="5A2D07A4"/>
    <w:rsid w:val="5A2D6018"/>
    <w:rsid w:val="5A2F6C64"/>
    <w:rsid w:val="5A330D8F"/>
    <w:rsid w:val="5A371262"/>
    <w:rsid w:val="5A38182C"/>
    <w:rsid w:val="5A385592"/>
    <w:rsid w:val="5A3F15ED"/>
    <w:rsid w:val="5A484948"/>
    <w:rsid w:val="5A4F7F53"/>
    <w:rsid w:val="5A55759D"/>
    <w:rsid w:val="5A7F7D0E"/>
    <w:rsid w:val="5A8A7CE0"/>
    <w:rsid w:val="5A9102A6"/>
    <w:rsid w:val="5AAA54F9"/>
    <w:rsid w:val="5AAE7E74"/>
    <w:rsid w:val="5AB444E4"/>
    <w:rsid w:val="5AB87F28"/>
    <w:rsid w:val="5AC04416"/>
    <w:rsid w:val="5AC673DA"/>
    <w:rsid w:val="5AD10CA6"/>
    <w:rsid w:val="5AE225D6"/>
    <w:rsid w:val="5AE26B31"/>
    <w:rsid w:val="5AE304F5"/>
    <w:rsid w:val="5AE363AC"/>
    <w:rsid w:val="5AE744FE"/>
    <w:rsid w:val="5AE8479C"/>
    <w:rsid w:val="5AEF204E"/>
    <w:rsid w:val="5AF000A8"/>
    <w:rsid w:val="5AF81D00"/>
    <w:rsid w:val="5AFC3D9E"/>
    <w:rsid w:val="5AFC7E15"/>
    <w:rsid w:val="5AFE423B"/>
    <w:rsid w:val="5B004B98"/>
    <w:rsid w:val="5B062A42"/>
    <w:rsid w:val="5B08007C"/>
    <w:rsid w:val="5B1F1630"/>
    <w:rsid w:val="5B290735"/>
    <w:rsid w:val="5B2B0AED"/>
    <w:rsid w:val="5B2F471E"/>
    <w:rsid w:val="5B334B2B"/>
    <w:rsid w:val="5B3845EF"/>
    <w:rsid w:val="5B461284"/>
    <w:rsid w:val="5B5F3716"/>
    <w:rsid w:val="5B646DCF"/>
    <w:rsid w:val="5B784785"/>
    <w:rsid w:val="5B7A286A"/>
    <w:rsid w:val="5B7A2DFF"/>
    <w:rsid w:val="5B7F37E9"/>
    <w:rsid w:val="5B820F93"/>
    <w:rsid w:val="5B844BF0"/>
    <w:rsid w:val="5B8836FB"/>
    <w:rsid w:val="5B8C1136"/>
    <w:rsid w:val="5B953DC6"/>
    <w:rsid w:val="5B974A18"/>
    <w:rsid w:val="5BA24D6D"/>
    <w:rsid w:val="5BA3737A"/>
    <w:rsid w:val="5BAD18F7"/>
    <w:rsid w:val="5BB761ED"/>
    <w:rsid w:val="5BBC7E9A"/>
    <w:rsid w:val="5BBE52B9"/>
    <w:rsid w:val="5BC37C9A"/>
    <w:rsid w:val="5BCA2186"/>
    <w:rsid w:val="5BCC09F0"/>
    <w:rsid w:val="5BD2047A"/>
    <w:rsid w:val="5BD84103"/>
    <w:rsid w:val="5BDF0EE1"/>
    <w:rsid w:val="5BDF21F8"/>
    <w:rsid w:val="5BEC6055"/>
    <w:rsid w:val="5BF204F1"/>
    <w:rsid w:val="5C013E29"/>
    <w:rsid w:val="5C041CEA"/>
    <w:rsid w:val="5C1244B2"/>
    <w:rsid w:val="5C1349BD"/>
    <w:rsid w:val="5C135969"/>
    <w:rsid w:val="5C136D96"/>
    <w:rsid w:val="5C150895"/>
    <w:rsid w:val="5C1D4EB6"/>
    <w:rsid w:val="5C2062AD"/>
    <w:rsid w:val="5C284FAA"/>
    <w:rsid w:val="5C28526A"/>
    <w:rsid w:val="5C3F6ABB"/>
    <w:rsid w:val="5C40374D"/>
    <w:rsid w:val="5C480E9C"/>
    <w:rsid w:val="5C4D5752"/>
    <w:rsid w:val="5C4F50F4"/>
    <w:rsid w:val="5C657F03"/>
    <w:rsid w:val="5C665D4D"/>
    <w:rsid w:val="5C6F1439"/>
    <w:rsid w:val="5C782868"/>
    <w:rsid w:val="5C7D2101"/>
    <w:rsid w:val="5C7F3147"/>
    <w:rsid w:val="5C8929D3"/>
    <w:rsid w:val="5C897CBD"/>
    <w:rsid w:val="5C8C7D5C"/>
    <w:rsid w:val="5C967DF5"/>
    <w:rsid w:val="5CAC4F64"/>
    <w:rsid w:val="5CB2464F"/>
    <w:rsid w:val="5CB54DBA"/>
    <w:rsid w:val="5CC22397"/>
    <w:rsid w:val="5CD526CC"/>
    <w:rsid w:val="5CD845B8"/>
    <w:rsid w:val="5CDA614C"/>
    <w:rsid w:val="5CE01DBF"/>
    <w:rsid w:val="5CE14AA0"/>
    <w:rsid w:val="5CE177AF"/>
    <w:rsid w:val="5CF3349A"/>
    <w:rsid w:val="5D091A69"/>
    <w:rsid w:val="5D262458"/>
    <w:rsid w:val="5D276CCD"/>
    <w:rsid w:val="5D2B2D52"/>
    <w:rsid w:val="5D2E7964"/>
    <w:rsid w:val="5D3A3D1C"/>
    <w:rsid w:val="5D42612D"/>
    <w:rsid w:val="5D4437E9"/>
    <w:rsid w:val="5D455B66"/>
    <w:rsid w:val="5D4B7AC8"/>
    <w:rsid w:val="5D4E2D78"/>
    <w:rsid w:val="5D5172AC"/>
    <w:rsid w:val="5D5557FD"/>
    <w:rsid w:val="5D7305D3"/>
    <w:rsid w:val="5D762516"/>
    <w:rsid w:val="5D776A59"/>
    <w:rsid w:val="5D7E4881"/>
    <w:rsid w:val="5D8211C1"/>
    <w:rsid w:val="5D84786B"/>
    <w:rsid w:val="5D8B4064"/>
    <w:rsid w:val="5D900C92"/>
    <w:rsid w:val="5D9051B3"/>
    <w:rsid w:val="5D935A64"/>
    <w:rsid w:val="5D981E13"/>
    <w:rsid w:val="5D9F5452"/>
    <w:rsid w:val="5DA0056E"/>
    <w:rsid w:val="5DB131CF"/>
    <w:rsid w:val="5DB13B35"/>
    <w:rsid w:val="5DB71AF7"/>
    <w:rsid w:val="5DB816B3"/>
    <w:rsid w:val="5DB94D75"/>
    <w:rsid w:val="5DBB22E4"/>
    <w:rsid w:val="5DC07BFD"/>
    <w:rsid w:val="5DC8118F"/>
    <w:rsid w:val="5DCD7372"/>
    <w:rsid w:val="5DCF35BF"/>
    <w:rsid w:val="5DE45096"/>
    <w:rsid w:val="5DE65476"/>
    <w:rsid w:val="5DEA03F9"/>
    <w:rsid w:val="5DF15DEE"/>
    <w:rsid w:val="5DFA2082"/>
    <w:rsid w:val="5DFB7FDF"/>
    <w:rsid w:val="5DFD4968"/>
    <w:rsid w:val="5E030ECB"/>
    <w:rsid w:val="5E13222E"/>
    <w:rsid w:val="5E162F9C"/>
    <w:rsid w:val="5E1B0F75"/>
    <w:rsid w:val="5E237A90"/>
    <w:rsid w:val="5E267E3E"/>
    <w:rsid w:val="5E2802B4"/>
    <w:rsid w:val="5E2A0D29"/>
    <w:rsid w:val="5E2D5396"/>
    <w:rsid w:val="5E3411B3"/>
    <w:rsid w:val="5E346FC4"/>
    <w:rsid w:val="5E374695"/>
    <w:rsid w:val="5E391BCE"/>
    <w:rsid w:val="5E3D5038"/>
    <w:rsid w:val="5E4044BD"/>
    <w:rsid w:val="5E47450F"/>
    <w:rsid w:val="5E475D83"/>
    <w:rsid w:val="5E484C89"/>
    <w:rsid w:val="5E4A19EB"/>
    <w:rsid w:val="5E8B3400"/>
    <w:rsid w:val="5E8C0498"/>
    <w:rsid w:val="5E8F0B35"/>
    <w:rsid w:val="5E954862"/>
    <w:rsid w:val="5EA75065"/>
    <w:rsid w:val="5EAD3364"/>
    <w:rsid w:val="5EB279DE"/>
    <w:rsid w:val="5EC11B63"/>
    <w:rsid w:val="5EC226A2"/>
    <w:rsid w:val="5EC3531A"/>
    <w:rsid w:val="5EC42F02"/>
    <w:rsid w:val="5ECF2EF6"/>
    <w:rsid w:val="5ED115B9"/>
    <w:rsid w:val="5EE22676"/>
    <w:rsid w:val="5EE91D37"/>
    <w:rsid w:val="5EE947E0"/>
    <w:rsid w:val="5EF01C8B"/>
    <w:rsid w:val="5EF05EE3"/>
    <w:rsid w:val="5EF967B6"/>
    <w:rsid w:val="5EFB5512"/>
    <w:rsid w:val="5F067413"/>
    <w:rsid w:val="5F084113"/>
    <w:rsid w:val="5F094FB3"/>
    <w:rsid w:val="5F141C70"/>
    <w:rsid w:val="5F171C0A"/>
    <w:rsid w:val="5F1D6E6E"/>
    <w:rsid w:val="5F1E6059"/>
    <w:rsid w:val="5F292AEB"/>
    <w:rsid w:val="5F2C178F"/>
    <w:rsid w:val="5F335DCF"/>
    <w:rsid w:val="5F501A52"/>
    <w:rsid w:val="5F5D3796"/>
    <w:rsid w:val="5F605F74"/>
    <w:rsid w:val="5F634CBB"/>
    <w:rsid w:val="5F785320"/>
    <w:rsid w:val="5F7A4E6C"/>
    <w:rsid w:val="5F841122"/>
    <w:rsid w:val="5F89316A"/>
    <w:rsid w:val="5F894496"/>
    <w:rsid w:val="5F8F7FB1"/>
    <w:rsid w:val="5F923118"/>
    <w:rsid w:val="5F9B26D9"/>
    <w:rsid w:val="5FA74287"/>
    <w:rsid w:val="5FA924E0"/>
    <w:rsid w:val="5FA952B2"/>
    <w:rsid w:val="5FB37BD9"/>
    <w:rsid w:val="5FB96DAF"/>
    <w:rsid w:val="5FC94D70"/>
    <w:rsid w:val="5FD4463A"/>
    <w:rsid w:val="5FD55795"/>
    <w:rsid w:val="60021D47"/>
    <w:rsid w:val="60036F79"/>
    <w:rsid w:val="6007280E"/>
    <w:rsid w:val="60080208"/>
    <w:rsid w:val="600C343E"/>
    <w:rsid w:val="6015772C"/>
    <w:rsid w:val="601C4AB5"/>
    <w:rsid w:val="602F55E9"/>
    <w:rsid w:val="603E2C7E"/>
    <w:rsid w:val="603F2D9A"/>
    <w:rsid w:val="603F585E"/>
    <w:rsid w:val="60457D87"/>
    <w:rsid w:val="6046761A"/>
    <w:rsid w:val="60487254"/>
    <w:rsid w:val="60511889"/>
    <w:rsid w:val="6065020A"/>
    <w:rsid w:val="606D2E92"/>
    <w:rsid w:val="6074365F"/>
    <w:rsid w:val="60774009"/>
    <w:rsid w:val="6078303C"/>
    <w:rsid w:val="607951BF"/>
    <w:rsid w:val="607A3A20"/>
    <w:rsid w:val="607D5DA1"/>
    <w:rsid w:val="60855489"/>
    <w:rsid w:val="60882855"/>
    <w:rsid w:val="608C3894"/>
    <w:rsid w:val="608F5287"/>
    <w:rsid w:val="609B6514"/>
    <w:rsid w:val="60A2777A"/>
    <w:rsid w:val="60AA0313"/>
    <w:rsid w:val="60AC710A"/>
    <w:rsid w:val="60AF592A"/>
    <w:rsid w:val="60CB6E70"/>
    <w:rsid w:val="60D540A4"/>
    <w:rsid w:val="60D9043B"/>
    <w:rsid w:val="60DA4591"/>
    <w:rsid w:val="60DD3D30"/>
    <w:rsid w:val="60EC13FE"/>
    <w:rsid w:val="61051359"/>
    <w:rsid w:val="610E20E5"/>
    <w:rsid w:val="61141CA2"/>
    <w:rsid w:val="61191238"/>
    <w:rsid w:val="61237826"/>
    <w:rsid w:val="61250B9D"/>
    <w:rsid w:val="6142639D"/>
    <w:rsid w:val="614959F7"/>
    <w:rsid w:val="61540D2B"/>
    <w:rsid w:val="61567260"/>
    <w:rsid w:val="615C33BC"/>
    <w:rsid w:val="615E4B04"/>
    <w:rsid w:val="61607265"/>
    <w:rsid w:val="61734BA9"/>
    <w:rsid w:val="61775924"/>
    <w:rsid w:val="617C4209"/>
    <w:rsid w:val="61802100"/>
    <w:rsid w:val="6181653B"/>
    <w:rsid w:val="618B2D63"/>
    <w:rsid w:val="61931DEE"/>
    <w:rsid w:val="61942389"/>
    <w:rsid w:val="61951DA0"/>
    <w:rsid w:val="61982688"/>
    <w:rsid w:val="619A2136"/>
    <w:rsid w:val="619D7804"/>
    <w:rsid w:val="619E4563"/>
    <w:rsid w:val="61A84020"/>
    <w:rsid w:val="61BE4076"/>
    <w:rsid w:val="61C0446B"/>
    <w:rsid w:val="61C31AA0"/>
    <w:rsid w:val="61C44C22"/>
    <w:rsid w:val="61CB4C01"/>
    <w:rsid w:val="61E2729A"/>
    <w:rsid w:val="61F107D6"/>
    <w:rsid w:val="61F32F51"/>
    <w:rsid w:val="61F82162"/>
    <w:rsid w:val="61FB1DCB"/>
    <w:rsid w:val="62065CEF"/>
    <w:rsid w:val="621B77B4"/>
    <w:rsid w:val="621C0D9D"/>
    <w:rsid w:val="621E2CF5"/>
    <w:rsid w:val="62375712"/>
    <w:rsid w:val="6243275B"/>
    <w:rsid w:val="62462024"/>
    <w:rsid w:val="624D2D1F"/>
    <w:rsid w:val="624F7DF6"/>
    <w:rsid w:val="625642A8"/>
    <w:rsid w:val="625A57EE"/>
    <w:rsid w:val="625C5618"/>
    <w:rsid w:val="625F15D4"/>
    <w:rsid w:val="626110A1"/>
    <w:rsid w:val="62626027"/>
    <w:rsid w:val="62662EBC"/>
    <w:rsid w:val="626A148D"/>
    <w:rsid w:val="626F2A55"/>
    <w:rsid w:val="627263AA"/>
    <w:rsid w:val="6288282A"/>
    <w:rsid w:val="628C1A7E"/>
    <w:rsid w:val="62986DDB"/>
    <w:rsid w:val="62996CF8"/>
    <w:rsid w:val="62A876E5"/>
    <w:rsid w:val="62AF0EEB"/>
    <w:rsid w:val="62B66D8A"/>
    <w:rsid w:val="62C60E95"/>
    <w:rsid w:val="62CB112F"/>
    <w:rsid w:val="62D96C85"/>
    <w:rsid w:val="62E742DF"/>
    <w:rsid w:val="62EA3CA6"/>
    <w:rsid w:val="62F00AAD"/>
    <w:rsid w:val="62F61D6D"/>
    <w:rsid w:val="62F74459"/>
    <w:rsid w:val="630263CC"/>
    <w:rsid w:val="630D371B"/>
    <w:rsid w:val="6312142F"/>
    <w:rsid w:val="631A2138"/>
    <w:rsid w:val="631A7537"/>
    <w:rsid w:val="632B1306"/>
    <w:rsid w:val="6332706E"/>
    <w:rsid w:val="6335110B"/>
    <w:rsid w:val="63366417"/>
    <w:rsid w:val="633E5BAE"/>
    <w:rsid w:val="63422B88"/>
    <w:rsid w:val="6354551D"/>
    <w:rsid w:val="636429FB"/>
    <w:rsid w:val="636601A5"/>
    <w:rsid w:val="6369318B"/>
    <w:rsid w:val="636B50C0"/>
    <w:rsid w:val="637C21CA"/>
    <w:rsid w:val="6385231D"/>
    <w:rsid w:val="63907E42"/>
    <w:rsid w:val="639C6CA0"/>
    <w:rsid w:val="63A35758"/>
    <w:rsid w:val="63A55BAB"/>
    <w:rsid w:val="63B817C4"/>
    <w:rsid w:val="63C162B6"/>
    <w:rsid w:val="63C4216D"/>
    <w:rsid w:val="63CC3530"/>
    <w:rsid w:val="63CD0DDE"/>
    <w:rsid w:val="63CD1517"/>
    <w:rsid w:val="63CF12C2"/>
    <w:rsid w:val="63D53A1B"/>
    <w:rsid w:val="63DC7FD5"/>
    <w:rsid w:val="63E92CED"/>
    <w:rsid w:val="64020A9C"/>
    <w:rsid w:val="640606B8"/>
    <w:rsid w:val="64074810"/>
    <w:rsid w:val="64082348"/>
    <w:rsid w:val="640954ED"/>
    <w:rsid w:val="640E442C"/>
    <w:rsid w:val="64132D4E"/>
    <w:rsid w:val="64202BD0"/>
    <w:rsid w:val="64216B3E"/>
    <w:rsid w:val="642333F0"/>
    <w:rsid w:val="64261796"/>
    <w:rsid w:val="64376368"/>
    <w:rsid w:val="64446389"/>
    <w:rsid w:val="644572BC"/>
    <w:rsid w:val="644A7E43"/>
    <w:rsid w:val="64505A30"/>
    <w:rsid w:val="6462687D"/>
    <w:rsid w:val="64664551"/>
    <w:rsid w:val="64687082"/>
    <w:rsid w:val="646F162E"/>
    <w:rsid w:val="64722EF6"/>
    <w:rsid w:val="647333D9"/>
    <w:rsid w:val="647E0F7A"/>
    <w:rsid w:val="647F6C8C"/>
    <w:rsid w:val="64917820"/>
    <w:rsid w:val="64A56CDE"/>
    <w:rsid w:val="64AB4BB0"/>
    <w:rsid w:val="64B96D77"/>
    <w:rsid w:val="64BE7ED6"/>
    <w:rsid w:val="64C17C5F"/>
    <w:rsid w:val="64C51EBD"/>
    <w:rsid w:val="64C77EE9"/>
    <w:rsid w:val="64CD06DF"/>
    <w:rsid w:val="64D81848"/>
    <w:rsid w:val="64E060B2"/>
    <w:rsid w:val="64E11915"/>
    <w:rsid w:val="64E43302"/>
    <w:rsid w:val="64E437B6"/>
    <w:rsid w:val="64F440E2"/>
    <w:rsid w:val="64F4441E"/>
    <w:rsid w:val="64F47843"/>
    <w:rsid w:val="64F721CE"/>
    <w:rsid w:val="65032100"/>
    <w:rsid w:val="650C6F2F"/>
    <w:rsid w:val="650E3AA6"/>
    <w:rsid w:val="65102E3B"/>
    <w:rsid w:val="65120954"/>
    <w:rsid w:val="651348E3"/>
    <w:rsid w:val="65184D5E"/>
    <w:rsid w:val="65281632"/>
    <w:rsid w:val="65402692"/>
    <w:rsid w:val="654550AB"/>
    <w:rsid w:val="654B09F7"/>
    <w:rsid w:val="65507C5F"/>
    <w:rsid w:val="655470F0"/>
    <w:rsid w:val="656322FC"/>
    <w:rsid w:val="656927F2"/>
    <w:rsid w:val="656D766C"/>
    <w:rsid w:val="6571065A"/>
    <w:rsid w:val="65726D2C"/>
    <w:rsid w:val="657B4E68"/>
    <w:rsid w:val="65801643"/>
    <w:rsid w:val="65811A68"/>
    <w:rsid w:val="65885870"/>
    <w:rsid w:val="658916CD"/>
    <w:rsid w:val="65896749"/>
    <w:rsid w:val="659E44F7"/>
    <w:rsid w:val="65A1521D"/>
    <w:rsid w:val="65AE0EDF"/>
    <w:rsid w:val="65BB5F11"/>
    <w:rsid w:val="65D16AB4"/>
    <w:rsid w:val="65D26FD6"/>
    <w:rsid w:val="65D82DBA"/>
    <w:rsid w:val="65E07FD1"/>
    <w:rsid w:val="65E2531F"/>
    <w:rsid w:val="65E549C7"/>
    <w:rsid w:val="65E63271"/>
    <w:rsid w:val="65F31E6A"/>
    <w:rsid w:val="65F83C78"/>
    <w:rsid w:val="65F84557"/>
    <w:rsid w:val="65FA13F5"/>
    <w:rsid w:val="660A796C"/>
    <w:rsid w:val="660D70B9"/>
    <w:rsid w:val="660E5060"/>
    <w:rsid w:val="66125C22"/>
    <w:rsid w:val="6614076B"/>
    <w:rsid w:val="66175D15"/>
    <w:rsid w:val="66196881"/>
    <w:rsid w:val="661C0DC5"/>
    <w:rsid w:val="661F0740"/>
    <w:rsid w:val="66231395"/>
    <w:rsid w:val="662C0FCB"/>
    <w:rsid w:val="663366B5"/>
    <w:rsid w:val="663449A9"/>
    <w:rsid w:val="66366D12"/>
    <w:rsid w:val="66455189"/>
    <w:rsid w:val="665C66CA"/>
    <w:rsid w:val="66624CE8"/>
    <w:rsid w:val="66641134"/>
    <w:rsid w:val="666864CA"/>
    <w:rsid w:val="66707909"/>
    <w:rsid w:val="667D571F"/>
    <w:rsid w:val="668138C4"/>
    <w:rsid w:val="668C3BB6"/>
    <w:rsid w:val="668E1233"/>
    <w:rsid w:val="66942151"/>
    <w:rsid w:val="669A507D"/>
    <w:rsid w:val="66A30EB5"/>
    <w:rsid w:val="66B477F6"/>
    <w:rsid w:val="66D63A2B"/>
    <w:rsid w:val="66EE296B"/>
    <w:rsid w:val="67064450"/>
    <w:rsid w:val="671438F2"/>
    <w:rsid w:val="6723497B"/>
    <w:rsid w:val="67243804"/>
    <w:rsid w:val="672A0BAE"/>
    <w:rsid w:val="672D6826"/>
    <w:rsid w:val="673753B7"/>
    <w:rsid w:val="673B30CD"/>
    <w:rsid w:val="6745515E"/>
    <w:rsid w:val="67476A7F"/>
    <w:rsid w:val="67530F9E"/>
    <w:rsid w:val="67540531"/>
    <w:rsid w:val="675521FC"/>
    <w:rsid w:val="675D41CA"/>
    <w:rsid w:val="676218C4"/>
    <w:rsid w:val="676428FB"/>
    <w:rsid w:val="676638A5"/>
    <w:rsid w:val="676B44C1"/>
    <w:rsid w:val="67821FD8"/>
    <w:rsid w:val="678558D2"/>
    <w:rsid w:val="6793155D"/>
    <w:rsid w:val="67960A69"/>
    <w:rsid w:val="679F7575"/>
    <w:rsid w:val="67A36995"/>
    <w:rsid w:val="67A86724"/>
    <w:rsid w:val="67AD40F6"/>
    <w:rsid w:val="67AE0334"/>
    <w:rsid w:val="67B8579A"/>
    <w:rsid w:val="67C81DB8"/>
    <w:rsid w:val="67CB3049"/>
    <w:rsid w:val="67DB248E"/>
    <w:rsid w:val="67DB4E2D"/>
    <w:rsid w:val="67E22488"/>
    <w:rsid w:val="67E86C6C"/>
    <w:rsid w:val="67FB37F0"/>
    <w:rsid w:val="68077411"/>
    <w:rsid w:val="68092E60"/>
    <w:rsid w:val="680A4318"/>
    <w:rsid w:val="681C0DA7"/>
    <w:rsid w:val="681D1B52"/>
    <w:rsid w:val="682C6B11"/>
    <w:rsid w:val="683A48D9"/>
    <w:rsid w:val="68461010"/>
    <w:rsid w:val="684F3C7A"/>
    <w:rsid w:val="68560F12"/>
    <w:rsid w:val="68692A24"/>
    <w:rsid w:val="6874551B"/>
    <w:rsid w:val="687476C1"/>
    <w:rsid w:val="68757CF4"/>
    <w:rsid w:val="68766F0C"/>
    <w:rsid w:val="687C5D0C"/>
    <w:rsid w:val="68882662"/>
    <w:rsid w:val="68911FDC"/>
    <w:rsid w:val="68981AA6"/>
    <w:rsid w:val="68C12F27"/>
    <w:rsid w:val="68CE4F9D"/>
    <w:rsid w:val="68D514C2"/>
    <w:rsid w:val="68E877A5"/>
    <w:rsid w:val="68EA4864"/>
    <w:rsid w:val="68EA5751"/>
    <w:rsid w:val="68EF4D80"/>
    <w:rsid w:val="68F01EB2"/>
    <w:rsid w:val="68F16ADF"/>
    <w:rsid w:val="68FD1816"/>
    <w:rsid w:val="68FF03B1"/>
    <w:rsid w:val="69004F74"/>
    <w:rsid w:val="69017627"/>
    <w:rsid w:val="6912107F"/>
    <w:rsid w:val="691345A2"/>
    <w:rsid w:val="69171A8C"/>
    <w:rsid w:val="69183E15"/>
    <w:rsid w:val="692219D3"/>
    <w:rsid w:val="69272205"/>
    <w:rsid w:val="692C4700"/>
    <w:rsid w:val="693352FC"/>
    <w:rsid w:val="6937323D"/>
    <w:rsid w:val="693B41FE"/>
    <w:rsid w:val="69470A9E"/>
    <w:rsid w:val="694C2AFF"/>
    <w:rsid w:val="694D09A9"/>
    <w:rsid w:val="695C74F5"/>
    <w:rsid w:val="696A41CC"/>
    <w:rsid w:val="697C7B8E"/>
    <w:rsid w:val="697D1438"/>
    <w:rsid w:val="697D3915"/>
    <w:rsid w:val="697F59FB"/>
    <w:rsid w:val="698B2553"/>
    <w:rsid w:val="698C65D3"/>
    <w:rsid w:val="698F4749"/>
    <w:rsid w:val="6990620F"/>
    <w:rsid w:val="699653A2"/>
    <w:rsid w:val="699677B9"/>
    <w:rsid w:val="69A45163"/>
    <w:rsid w:val="69A738A9"/>
    <w:rsid w:val="69A8405C"/>
    <w:rsid w:val="69B8584F"/>
    <w:rsid w:val="69C36B45"/>
    <w:rsid w:val="69C9180A"/>
    <w:rsid w:val="69CC30A8"/>
    <w:rsid w:val="69CD69CF"/>
    <w:rsid w:val="69D63F27"/>
    <w:rsid w:val="69D964F4"/>
    <w:rsid w:val="69DE7D3E"/>
    <w:rsid w:val="69F74926"/>
    <w:rsid w:val="69FD3EB0"/>
    <w:rsid w:val="6A0036C6"/>
    <w:rsid w:val="6A057FD8"/>
    <w:rsid w:val="6A09103C"/>
    <w:rsid w:val="6A10219B"/>
    <w:rsid w:val="6A1E03FA"/>
    <w:rsid w:val="6A3A1547"/>
    <w:rsid w:val="6A3C0615"/>
    <w:rsid w:val="6A3E357E"/>
    <w:rsid w:val="6A404747"/>
    <w:rsid w:val="6A441AF4"/>
    <w:rsid w:val="6A5470AD"/>
    <w:rsid w:val="6A5C311B"/>
    <w:rsid w:val="6A641019"/>
    <w:rsid w:val="6A746689"/>
    <w:rsid w:val="6A760CE1"/>
    <w:rsid w:val="6A7A1969"/>
    <w:rsid w:val="6A935984"/>
    <w:rsid w:val="6A9402A0"/>
    <w:rsid w:val="6AA35C85"/>
    <w:rsid w:val="6AA77A4B"/>
    <w:rsid w:val="6AAC20AF"/>
    <w:rsid w:val="6ABA353E"/>
    <w:rsid w:val="6ABD259F"/>
    <w:rsid w:val="6AC04B4E"/>
    <w:rsid w:val="6AC175B3"/>
    <w:rsid w:val="6AD906BE"/>
    <w:rsid w:val="6AE01EC6"/>
    <w:rsid w:val="6AE26AE2"/>
    <w:rsid w:val="6AF021D7"/>
    <w:rsid w:val="6AFF5D76"/>
    <w:rsid w:val="6B0048C8"/>
    <w:rsid w:val="6B0E3131"/>
    <w:rsid w:val="6B1049D1"/>
    <w:rsid w:val="6B1C3E9E"/>
    <w:rsid w:val="6B234760"/>
    <w:rsid w:val="6B31748A"/>
    <w:rsid w:val="6B35146C"/>
    <w:rsid w:val="6B3A0F8B"/>
    <w:rsid w:val="6B3B1C1A"/>
    <w:rsid w:val="6B3F6B2E"/>
    <w:rsid w:val="6B4A24D7"/>
    <w:rsid w:val="6B4C44A1"/>
    <w:rsid w:val="6B564E73"/>
    <w:rsid w:val="6B624EE4"/>
    <w:rsid w:val="6B685D41"/>
    <w:rsid w:val="6B731C84"/>
    <w:rsid w:val="6B7E4E6A"/>
    <w:rsid w:val="6B9443FE"/>
    <w:rsid w:val="6B9E77DC"/>
    <w:rsid w:val="6BA2220A"/>
    <w:rsid w:val="6BA33588"/>
    <w:rsid w:val="6BA44F31"/>
    <w:rsid w:val="6BAA33DF"/>
    <w:rsid w:val="6BB90640"/>
    <w:rsid w:val="6BB97E10"/>
    <w:rsid w:val="6BBA4E92"/>
    <w:rsid w:val="6BBB33D4"/>
    <w:rsid w:val="6BBB5183"/>
    <w:rsid w:val="6BC32289"/>
    <w:rsid w:val="6BC51021"/>
    <w:rsid w:val="6BC60160"/>
    <w:rsid w:val="6BD438EE"/>
    <w:rsid w:val="6BD475BB"/>
    <w:rsid w:val="6BDB4A2D"/>
    <w:rsid w:val="6BDF626B"/>
    <w:rsid w:val="6BF14F2B"/>
    <w:rsid w:val="6BFB3EBA"/>
    <w:rsid w:val="6BFF2FA4"/>
    <w:rsid w:val="6C072890"/>
    <w:rsid w:val="6C0F4872"/>
    <w:rsid w:val="6C1036D0"/>
    <w:rsid w:val="6C107B68"/>
    <w:rsid w:val="6C190B0E"/>
    <w:rsid w:val="6C1A0AC1"/>
    <w:rsid w:val="6C1A0AE2"/>
    <w:rsid w:val="6C1D7BEB"/>
    <w:rsid w:val="6C365DD7"/>
    <w:rsid w:val="6C36681F"/>
    <w:rsid w:val="6C3F1723"/>
    <w:rsid w:val="6C403B8A"/>
    <w:rsid w:val="6C446F5D"/>
    <w:rsid w:val="6C526A6F"/>
    <w:rsid w:val="6C5647C7"/>
    <w:rsid w:val="6C585346"/>
    <w:rsid w:val="6C5A0B3E"/>
    <w:rsid w:val="6C660F91"/>
    <w:rsid w:val="6C6A5A91"/>
    <w:rsid w:val="6C6B4F87"/>
    <w:rsid w:val="6C6D19D1"/>
    <w:rsid w:val="6C714AF7"/>
    <w:rsid w:val="6C8F53AC"/>
    <w:rsid w:val="6C926D40"/>
    <w:rsid w:val="6C9B080E"/>
    <w:rsid w:val="6CA50BAE"/>
    <w:rsid w:val="6CAB3391"/>
    <w:rsid w:val="6CAB595A"/>
    <w:rsid w:val="6CAF0187"/>
    <w:rsid w:val="6CB42669"/>
    <w:rsid w:val="6CB45285"/>
    <w:rsid w:val="6CB911B6"/>
    <w:rsid w:val="6CC46523"/>
    <w:rsid w:val="6CCB72D5"/>
    <w:rsid w:val="6CDA788A"/>
    <w:rsid w:val="6CE315DA"/>
    <w:rsid w:val="6CEA4D81"/>
    <w:rsid w:val="6CEF77DA"/>
    <w:rsid w:val="6CF22E26"/>
    <w:rsid w:val="6CF80E1E"/>
    <w:rsid w:val="6CF82994"/>
    <w:rsid w:val="6CFA44B4"/>
    <w:rsid w:val="6D024D19"/>
    <w:rsid w:val="6D0E0EF7"/>
    <w:rsid w:val="6D104171"/>
    <w:rsid w:val="6D14443E"/>
    <w:rsid w:val="6D202C95"/>
    <w:rsid w:val="6D2531FB"/>
    <w:rsid w:val="6D470D03"/>
    <w:rsid w:val="6D4C2F7F"/>
    <w:rsid w:val="6D5D7C08"/>
    <w:rsid w:val="6D5F01AF"/>
    <w:rsid w:val="6D5F23F3"/>
    <w:rsid w:val="6D603019"/>
    <w:rsid w:val="6D684F54"/>
    <w:rsid w:val="6D723B10"/>
    <w:rsid w:val="6D725DCD"/>
    <w:rsid w:val="6D7B3098"/>
    <w:rsid w:val="6D8141AA"/>
    <w:rsid w:val="6D8E16D7"/>
    <w:rsid w:val="6D9239C9"/>
    <w:rsid w:val="6D94614A"/>
    <w:rsid w:val="6DA933CE"/>
    <w:rsid w:val="6DB65C39"/>
    <w:rsid w:val="6DBC1981"/>
    <w:rsid w:val="6DC15D87"/>
    <w:rsid w:val="6DD525CF"/>
    <w:rsid w:val="6DD860F5"/>
    <w:rsid w:val="6DDC1620"/>
    <w:rsid w:val="6DE07122"/>
    <w:rsid w:val="6DE144E5"/>
    <w:rsid w:val="6DE53C2F"/>
    <w:rsid w:val="6DEC346F"/>
    <w:rsid w:val="6DEF62E8"/>
    <w:rsid w:val="6DF23921"/>
    <w:rsid w:val="6DF971E7"/>
    <w:rsid w:val="6DFE188C"/>
    <w:rsid w:val="6E015DC1"/>
    <w:rsid w:val="6E0C521B"/>
    <w:rsid w:val="6E1739CA"/>
    <w:rsid w:val="6E3B45D2"/>
    <w:rsid w:val="6E42236B"/>
    <w:rsid w:val="6E5A2EAD"/>
    <w:rsid w:val="6E7C509D"/>
    <w:rsid w:val="6E7D0535"/>
    <w:rsid w:val="6E7E3419"/>
    <w:rsid w:val="6E8225A7"/>
    <w:rsid w:val="6E8367B0"/>
    <w:rsid w:val="6E865123"/>
    <w:rsid w:val="6E8B2539"/>
    <w:rsid w:val="6E8C4967"/>
    <w:rsid w:val="6E910FC8"/>
    <w:rsid w:val="6E9771A4"/>
    <w:rsid w:val="6EA25D30"/>
    <w:rsid w:val="6EB34BB2"/>
    <w:rsid w:val="6EB62AA1"/>
    <w:rsid w:val="6EB81E4D"/>
    <w:rsid w:val="6EC407F2"/>
    <w:rsid w:val="6EC870B0"/>
    <w:rsid w:val="6ECA2383"/>
    <w:rsid w:val="6ECD749A"/>
    <w:rsid w:val="6ED4443B"/>
    <w:rsid w:val="6ED504B6"/>
    <w:rsid w:val="6EDA6B36"/>
    <w:rsid w:val="6EDD0612"/>
    <w:rsid w:val="6EE15098"/>
    <w:rsid w:val="6EE21D95"/>
    <w:rsid w:val="6EE92B49"/>
    <w:rsid w:val="6EF53821"/>
    <w:rsid w:val="6EF84CC9"/>
    <w:rsid w:val="6F061F57"/>
    <w:rsid w:val="6F0855BF"/>
    <w:rsid w:val="6F097227"/>
    <w:rsid w:val="6F0F25DF"/>
    <w:rsid w:val="6F194599"/>
    <w:rsid w:val="6F2D6397"/>
    <w:rsid w:val="6F3364D6"/>
    <w:rsid w:val="6F3A65C2"/>
    <w:rsid w:val="6F4057E6"/>
    <w:rsid w:val="6F423C56"/>
    <w:rsid w:val="6F5C0348"/>
    <w:rsid w:val="6F667A88"/>
    <w:rsid w:val="6F7063B1"/>
    <w:rsid w:val="6F71353A"/>
    <w:rsid w:val="6F781406"/>
    <w:rsid w:val="6F797917"/>
    <w:rsid w:val="6F816289"/>
    <w:rsid w:val="6F902C51"/>
    <w:rsid w:val="6F920192"/>
    <w:rsid w:val="6F9C172B"/>
    <w:rsid w:val="6F9D2A8E"/>
    <w:rsid w:val="6F9F494F"/>
    <w:rsid w:val="6FB85A3E"/>
    <w:rsid w:val="6FB94981"/>
    <w:rsid w:val="6FC01842"/>
    <w:rsid w:val="6FC60AE9"/>
    <w:rsid w:val="6FDE12E6"/>
    <w:rsid w:val="6FE40692"/>
    <w:rsid w:val="6FF501AF"/>
    <w:rsid w:val="6FF6737F"/>
    <w:rsid w:val="700244F3"/>
    <w:rsid w:val="700C25C1"/>
    <w:rsid w:val="70174C81"/>
    <w:rsid w:val="70176993"/>
    <w:rsid w:val="702E7AE0"/>
    <w:rsid w:val="702F462C"/>
    <w:rsid w:val="702F7214"/>
    <w:rsid w:val="7035095A"/>
    <w:rsid w:val="70396F65"/>
    <w:rsid w:val="703F5E7C"/>
    <w:rsid w:val="704054BC"/>
    <w:rsid w:val="70432F17"/>
    <w:rsid w:val="704474A0"/>
    <w:rsid w:val="704936A5"/>
    <w:rsid w:val="70521575"/>
    <w:rsid w:val="7052442A"/>
    <w:rsid w:val="705503C3"/>
    <w:rsid w:val="70566892"/>
    <w:rsid w:val="70675184"/>
    <w:rsid w:val="706B5A4E"/>
    <w:rsid w:val="706C1231"/>
    <w:rsid w:val="706F4E9B"/>
    <w:rsid w:val="70721080"/>
    <w:rsid w:val="7078221D"/>
    <w:rsid w:val="707D3A00"/>
    <w:rsid w:val="7082618E"/>
    <w:rsid w:val="70841718"/>
    <w:rsid w:val="70990C56"/>
    <w:rsid w:val="709D5A22"/>
    <w:rsid w:val="70B914F7"/>
    <w:rsid w:val="70C934A3"/>
    <w:rsid w:val="70CB2D73"/>
    <w:rsid w:val="70D05A3B"/>
    <w:rsid w:val="70D12555"/>
    <w:rsid w:val="70D412F1"/>
    <w:rsid w:val="70E6132A"/>
    <w:rsid w:val="70EB7CF0"/>
    <w:rsid w:val="70F058CE"/>
    <w:rsid w:val="71064B64"/>
    <w:rsid w:val="71075FEC"/>
    <w:rsid w:val="7109392C"/>
    <w:rsid w:val="710E2C42"/>
    <w:rsid w:val="71105607"/>
    <w:rsid w:val="71127F20"/>
    <w:rsid w:val="71155A74"/>
    <w:rsid w:val="711771E4"/>
    <w:rsid w:val="712914CD"/>
    <w:rsid w:val="712D3340"/>
    <w:rsid w:val="71341E5A"/>
    <w:rsid w:val="71404A27"/>
    <w:rsid w:val="714312C8"/>
    <w:rsid w:val="714F3176"/>
    <w:rsid w:val="71543798"/>
    <w:rsid w:val="715735F6"/>
    <w:rsid w:val="7161585B"/>
    <w:rsid w:val="71632544"/>
    <w:rsid w:val="716B4A53"/>
    <w:rsid w:val="71747801"/>
    <w:rsid w:val="71780522"/>
    <w:rsid w:val="718D02F0"/>
    <w:rsid w:val="71903176"/>
    <w:rsid w:val="71996787"/>
    <w:rsid w:val="719D1D73"/>
    <w:rsid w:val="71A62431"/>
    <w:rsid w:val="71A71ED3"/>
    <w:rsid w:val="71B70A0F"/>
    <w:rsid w:val="71BA6BE9"/>
    <w:rsid w:val="71BF2D1D"/>
    <w:rsid w:val="71C30693"/>
    <w:rsid w:val="71D2422B"/>
    <w:rsid w:val="71DE38D4"/>
    <w:rsid w:val="71EE5A70"/>
    <w:rsid w:val="71F522FA"/>
    <w:rsid w:val="7200435F"/>
    <w:rsid w:val="720E69A7"/>
    <w:rsid w:val="72121D0D"/>
    <w:rsid w:val="7215759C"/>
    <w:rsid w:val="72213198"/>
    <w:rsid w:val="72325F3A"/>
    <w:rsid w:val="72336AFE"/>
    <w:rsid w:val="723B6D7E"/>
    <w:rsid w:val="7242243B"/>
    <w:rsid w:val="724D35B9"/>
    <w:rsid w:val="72696F5F"/>
    <w:rsid w:val="726A2179"/>
    <w:rsid w:val="726A3D3E"/>
    <w:rsid w:val="726D2108"/>
    <w:rsid w:val="72737DCE"/>
    <w:rsid w:val="728B32C9"/>
    <w:rsid w:val="728B564D"/>
    <w:rsid w:val="728F423B"/>
    <w:rsid w:val="729003B7"/>
    <w:rsid w:val="72984688"/>
    <w:rsid w:val="729A30C9"/>
    <w:rsid w:val="72AE6D7C"/>
    <w:rsid w:val="72C11AE3"/>
    <w:rsid w:val="72C17F4D"/>
    <w:rsid w:val="72D91285"/>
    <w:rsid w:val="72E226C7"/>
    <w:rsid w:val="72ED4BA1"/>
    <w:rsid w:val="72EE0D36"/>
    <w:rsid w:val="72EE408F"/>
    <w:rsid w:val="72F33A41"/>
    <w:rsid w:val="72F75A5F"/>
    <w:rsid w:val="72F81517"/>
    <w:rsid w:val="73057DDE"/>
    <w:rsid w:val="73090EC9"/>
    <w:rsid w:val="730D7754"/>
    <w:rsid w:val="7312229E"/>
    <w:rsid w:val="731C4E6A"/>
    <w:rsid w:val="732E26DE"/>
    <w:rsid w:val="733260F9"/>
    <w:rsid w:val="73345D6C"/>
    <w:rsid w:val="733F1477"/>
    <w:rsid w:val="7347290E"/>
    <w:rsid w:val="734F769A"/>
    <w:rsid w:val="735051C0"/>
    <w:rsid w:val="73532145"/>
    <w:rsid w:val="735F057E"/>
    <w:rsid w:val="73610DBB"/>
    <w:rsid w:val="7361153F"/>
    <w:rsid w:val="7366200D"/>
    <w:rsid w:val="736F23EC"/>
    <w:rsid w:val="73711965"/>
    <w:rsid w:val="73732FD3"/>
    <w:rsid w:val="737E3387"/>
    <w:rsid w:val="7386091C"/>
    <w:rsid w:val="7388432B"/>
    <w:rsid w:val="738B371A"/>
    <w:rsid w:val="73A06220"/>
    <w:rsid w:val="73AE18B9"/>
    <w:rsid w:val="73B41225"/>
    <w:rsid w:val="73B82C3C"/>
    <w:rsid w:val="73CB3F13"/>
    <w:rsid w:val="73D07E5E"/>
    <w:rsid w:val="73D27FF8"/>
    <w:rsid w:val="73D4140B"/>
    <w:rsid w:val="73D616A1"/>
    <w:rsid w:val="73DA057B"/>
    <w:rsid w:val="73DA2D93"/>
    <w:rsid w:val="73DB133F"/>
    <w:rsid w:val="73DD12FC"/>
    <w:rsid w:val="73DD57C5"/>
    <w:rsid w:val="73DD6306"/>
    <w:rsid w:val="73DF66AB"/>
    <w:rsid w:val="73E003D5"/>
    <w:rsid w:val="73E15F62"/>
    <w:rsid w:val="73E40CA1"/>
    <w:rsid w:val="73E70255"/>
    <w:rsid w:val="73E745A8"/>
    <w:rsid w:val="73E86D31"/>
    <w:rsid w:val="73F056FF"/>
    <w:rsid w:val="73F255FB"/>
    <w:rsid w:val="73F83634"/>
    <w:rsid w:val="74026971"/>
    <w:rsid w:val="740C22F6"/>
    <w:rsid w:val="74113B1B"/>
    <w:rsid w:val="74130D4E"/>
    <w:rsid w:val="741C72AD"/>
    <w:rsid w:val="7424769D"/>
    <w:rsid w:val="74463E74"/>
    <w:rsid w:val="7446575D"/>
    <w:rsid w:val="7447537E"/>
    <w:rsid w:val="744C3DD3"/>
    <w:rsid w:val="744E3D75"/>
    <w:rsid w:val="744F272C"/>
    <w:rsid w:val="745D1331"/>
    <w:rsid w:val="74602D6B"/>
    <w:rsid w:val="74627557"/>
    <w:rsid w:val="746953B2"/>
    <w:rsid w:val="746A6BE7"/>
    <w:rsid w:val="7473367C"/>
    <w:rsid w:val="747F7FD2"/>
    <w:rsid w:val="74830BD7"/>
    <w:rsid w:val="7484246F"/>
    <w:rsid w:val="74884070"/>
    <w:rsid w:val="748922C2"/>
    <w:rsid w:val="749E2972"/>
    <w:rsid w:val="74A03BB1"/>
    <w:rsid w:val="74A43C93"/>
    <w:rsid w:val="74AC1B7A"/>
    <w:rsid w:val="74AE7632"/>
    <w:rsid w:val="74B93148"/>
    <w:rsid w:val="74C97F6B"/>
    <w:rsid w:val="74CD01A8"/>
    <w:rsid w:val="74D02114"/>
    <w:rsid w:val="74D4086B"/>
    <w:rsid w:val="74D7297A"/>
    <w:rsid w:val="74D82833"/>
    <w:rsid w:val="74D931E2"/>
    <w:rsid w:val="74E7523A"/>
    <w:rsid w:val="74EC7237"/>
    <w:rsid w:val="74F349CD"/>
    <w:rsid w:val="74F6696F"/>
    <w:rsid w:val="750071FE"/>
    <w:rsid w:val="75050EB3"/>
    <w:rsid w:val="7506765C"/>
    <w:rsid w:val="750C5D7E"/>
    <w:rsid w:val="750D6367"/>
    <w:rsid w:val="751367CA"/>
    <w:rsid w:val="7517380A"/>
    <w:rsid w:val="751C0D20"/>
    <w:rsid w:val="751C58BD"/>
    <w:rsid w:val="75217E8E"/>
    <w:rsid w:val="7525575E"/>
    <w:rsid w:val="75292EFE"/>
    <w:rsid w:val="752B64DF"/>
    <w:rsid w:val="75427C70"/>
    <w:rsid w:val="754808BC"/>
    <w:rsid w:val="75491A51"/>
    <w:rsid w:val="755158BE"/>
    <w:rsid w:val="755723C0"/>
    <w:rsid w:val="755A431A"/>
    <w:rsid w:val="755B52AD"/>
    <w:rsid w:val="755F7D8C"/>
    <w:rsid w:val="75641CB2"/>
    <w:rsid w:val="756C1223"/>
    <w:rsid w:val="756C1AC2"/>
    <w:rsid w:val="756E0DC0"/>
    <w:rsid w:val="756F3DD7"/>
    <w:rsid w:val="757F4888"/>
    <w:rsid w:val="758038AD"/>
    <w:rsid w:val="7580558E"/>
    <w:rsid w:val="75831061"/>
    <w:rsid w:val="758415CA"/>
    <w:rsid w:val="758768CF"/>
    <w:rsid w:val="758E180E"/>
    <w:rsid w:val="759C0CCB"/>
    <w:rsid w:val="75B2607E"/>
    <w:rsid w:val="75BB7179"/>
    <w:rsid w:val="75BF7D43"/>
    <w:rsid w:val="75C07B17"/>
    <w:rsid w:val="75C26034"/>
    <w:rsid w:val="75CA0EA3"/>
    <w:rsid w:val="75D236B3"/>
    <w:rsid w:val="75D67789"/>
    <w:rsid w:val="75D746A2"/>
    <w:rsid w:val="75DB4D9F"/>
    <w:rsid w:val="75E379D2"/>
    <w:rsid w:val="75EA7205"/>
    <w:rsid w:val="75EC2D6F"/>
    <w:rsid w:val="75F415EB"/>
    <w:rsid w:val="75F75427"/>
    <w:rsid w:val="75FD6E9E"/>
    <w:rsid w:val="75FF1B43"/>
    <w:rsid w:val="75FF2AA9"/>
    <w:rsid w:val="7601285C"/>
    <w:rsid w:val="760750CC"/>
    <w:rsid w:val="7625598C"/>
    <w:rsid w:val="7629122D"/>
    <w:rsid w:val="762B0CE7"/>
    <w:rsid w:val="762C17AB"/>
    <w:rsid w:val="762E416F"/>
    <w:rsid w:val="76313171"/>
    <w:rsid w:val="76413FC6"/>
    <w:rsid w:val="76455CE0"/>
    <w:rsid w:val="764B64F0"/>
    <w:rsid w:val="764F0800"/>
    <w:rsid w:val="765169F6"/>
    <w:rsid w:val="7651756F"/>
    <w:rsid w:val="766261ED"/>
    <w:rsid w:val="7683151A"/>
    <w:rsid w:val="7686026F"/>
    <w:rsid w:val="76901B57"/>
    <w:rsid w:val="76A02EAC"/>
    <w:rsid w:val="76AC696F"/>
    <w:rsid w:val="76B2317E"/>
    <w:rsid w:val="76B31878"/>
    <w:rsid w:val="76C340DD"/>
    <w:rsid w:val="76D85A09"/>
    <w:rsid w:val="76DD33DD"/>
    <w:rsid w:val="76EC5FA5"/>
    <w:rsid w:val="76F2744F"/>
    <w:rsid w:val="770439D4"/>
    <w:rsid w:val="771028FB"/>
    <w:rsid w:val="77153EE1"/>
    <w:rsid w:val="771E1AFB"/>
    <w:rsid w:val="771F1B18"/>
    <w:rsid w:val="77262BAA"/>
    <w:rsid w:val="772C33D8"/>
    <w:rsid w:val="772D615E"/>
    <w:rsid w:val="773060BB"/>
    <w:rsid w:val="77396886"/>
    <w:rsid w:val="773F3ED4"/>
    <w:rsid w:val="776453FB"/>
    <w:rsid w:val="776A2C80"/>
    <w:rsid w:val="77716179"/>
    <w:rsid w:val="777B404F"/>
    <w:rsid w:val="778736C9"/>
    <w:rsid w:val="778C61F7"/>
    <w:rsid w:val="779B49A6"/>
    <w:rsid w:val="779F3EAD"/>
    <w:rsid w:val="779F5BF1"/>
    <w:rsid w:val="77AD45A3"/>
    <w:rsid w:val="77BC075F"/>
    <w:rsid w:val="77BD2499"/>
    <w:rsid w:val="77C7064B"/>
    <w:rsid w:val="77CE3E19"/>
    <w:rsid w:val="77D401D4"/>
    <w:rsid w:val="77E31C77"/>
    <w:rsid w:val="77EC0499"/>
    <w:rsid w:val="77F0268C"/>
    <w:rsid w:val="77F3163A"/>
    <w:rsid w:val="77F31E3C"/>
    <w:rsid w:val="78082865"/>
    <w:rsid w:val="780C1B71"/>
    <w:rsid w:val="780F222B"/>
    <w:rsid w:val="783B30E4"/>
    <w:rsid w:val="7856136C"/>
    <w:rsid w:val="78581008"/>
    <w:rsid w:val="785B31AA"/>
    <w:rsid w:val="785C37D2"/>
    <w:rsid w:val="785D76E6"/>
    <w:rsid w:val="78601F65"/>
    <w:rsid w:val="78781E8B"/>
    <w:rsid w:val="787A627D"/>
    <w:rsid w:val="787D3AC2"/>
    <w:rsid w:val="7880033C"/>
    <w:rsid w:val="78850E42"/>
    <w:rsid w:val="78875783"/>
    <w:rsid w:val="788E03CC"/>
    <w:rsid w:val="789538B2"/>
    <w:rsid w:val="78991BA5"/>
    <w:rsid w:val="789E1F65"/>
    <w:rsid w:val="78A44F6B"/>
    <w:rsid w:val="78A5329D"/>
    <w:rsid w:val="78A940D2"/>
    <w:rsid w:val="78AB029E"/>
    <w:rsid w:val="78AE68A9"/>
    <w:rsid w:val="78B05A6F"/>
    <w:rsid w:val="78B452A8"/>
    <w:rsid w:val="78BA4FEE"/>
    <w:rsid w:val="78BC79FC"/>
    <w:rsid w:val="78C56C11"/>
    <w:rsid w:val="78D15531"/>
    <w:rsid w:val="78D53A7A"/>
    <w:rsid w:val="78D64A5B"/>
    <w:rsid w:val="78DB1656"/>
    <w:rsid w:val="78DB53BC"/>
    <w:rsid w:val="78E14827"/>
    <w:rsid w:val="78E9229C"/>
    <w:rsid w:val="78E95FFC"/>
    <w:rsid w:val="78E96C8E"/>
    <w:rsid w:val="78EA79E3"/>
    <w:rsid w:val="78F16688"/>
    <w:rsid w:val="78F9166E"/>
    <w:rsid w:val="78FB4DD0"/>
    <w:rsid w:val="78FB72F2"/>
    <w:rsid w:val="78FE7B7C"/>
    <w:rsid w:val="790C3A02"/>
    <w:rsid w:val="79190204"/>
    <w:rsid w:val="79207A0B"/>
    <w:rsid w:val="793048E8"/>
    <w:rsid w:val="7937332C"/>
    <w:rsid w:val="79386064"/>
    <w:rsid w:val="793C4EF8"/>
    <w:rsid w:val="793E1E28"/>
    <w:rsid w:val="793F1471"/>
    <w:rsid w:val="795514EA"/>
    <w:rsid w:val="79574D5D"/>
    <w:rsid w:val="796C3024"/>
    <w:rsid w:val="796C34F8"/>
    <w:rsid w:val="797356BA"/>
    <w:rsid w:val="797A2583"/>
    <w:rsid w:val="797A7FFA"/>
    <w:rsid w:val="79805FF3"/>
    <w:rsid w:val="798768EC"/>
    <w:rsid w:val="799247ED"/>
    <w:rsid w:val="7993546A"/>
    <w:rsid w:val="79982F4B"/>
    <w:rsid w:val="79996E81"/>
    <w:rsid w:val="799B353D"/>
    <w:rsid w:val="79A138AA"/>
    <w:rsid w:val="79A33CA5"/>
    <w:rsid w:val="79AD2276"/>
    <w:rsid w:val="79B12DF0"/>
    <w:rsid w:val="79B274E9"/>
    <w:rsid w:val="79BA2F1D"/>
    <w:rsid w:val="79D10DB5"/>
    <w:rsid w:val="79D1557B"/>
    <w:rsid w:val="79D84A52"/>
    <w:rsid w:val="79E14729"/>
    <w:rsid w:val="79E65BF9"/>
    <w:rsid w:val="79E87AE0"/>
    <w:rsid w:val="79F45CE3"/>
    <w:rsid w:val="79FA1C41"/>
    <w:rsid w:val="7A092B4F"/>
    <w:rsid w:val="7A10352E"/>
    <w:rsid w:val="7A170F55"/>
    <w:rsid w:val="7A18045D"/>
    <w:rsid w:val="7A1A6831"/>
    <w:rsid w:val="7A2E037A"/>
    <w:rsid w:val="7A317DC5"/>
    <w:rsid w:val="7A3A6046"/>
    <w:rsid w:val="7A3A7844"/>
    <w:rsid w:val="7A401264"/>
    <w:rsid w:val="7A430824"/>
    <w:rsid w:val="7A4C2FE6"/>
    <w:rsid w:val="7A59340A"/>
    <w:rsid w:val="7A651CC8"/>
    <w:rsid w:val="7A7432C1"/>
    <w:rsid w:val="7A777CBF"/>
    <w:rsid w:val="7A7A5270"/>
    <w:rsid w:val="7A950716"/>
    <w:rsid w:val="7A9C59C6"/>
    <w:rsid w:val="7AAD4830"/>
    <w:rsid w:val="7AB315AF"/>
    <w:rsid w:val="7ABB7BF1"/>
    <w:rsid w:val="7ABE2761"/>
    <w:rsid w:val="7AD13C91"/>
    <w:rsid w:val="7AD60111"/>
    <w:rsid w:val="7ADB75EF"/>
    <w:rsid w:val="7ADF72B5"/>
    <w:rsid w:val="7AE73D37"/>
    <w:rsid w:val="7AF43515"/>
    <w:rsid w:val="7B09058C"/>
    <w:rsid w:val="7B0D2EF3"/>
    <w:rsid w:val="7B106A37"/>
    <w:rsid w:val="7B156633"/>
    <w:rsid w:val="7B17770E"/>
    <w:rsid w:val="7B2071E4"/>
    <w:rsid w:val="7B21069E"/>
    <w:rsid w:val="7B25592C"/>
    <w:rsid w:val="7B2844FB"/>
    <w:rsid w:val="7B2E57C1"/>
    <w:rsid w:val="7B307497"/>
    <w:rsid w:val="7B364008"/>
    <w:rsid w:val="7B3925C0"/>
    <w:rsid w:val="7B394B48"/>
    <w:rsid w:val="7B3D5BB4"/>
    <w:rsid w:val="7B3E4B7B"/>
    <w:rsid w:val="7B400B47"/>
    <w:rsid w:val="7B4167B1"/>
    <w:rsid w:val="7B492A94"/>
    <w:rsid w:val="7B4B19CB"/>
    <w:rsid w:val="7B4B6F1C"/>
    <w:rsid w:val="7B4E03FC"/>
    <w:rsid w:val="7B53415B"/>
    <w:rsid w:val="7B641CB5"/>
    <w:rsid w:val="7B6C5AE6"/>
    <w:rsid w:val="7B817EA8"/>
    <w:rsid w:val="7B8301DC"/>
    <w:rsid w:val="7B8649FF"/>
    <w:rsid w:val="7B925951"/>
    <w:rsid w:val="7B92778E"/>
    <w:rsid w:val="7B932177"/>
    <w:rsid w:val="7BA479E1"/>
    <w:rsid w:val="7BA90432"/>
    <w:rsid w:val="7BA947A4"/>
    <w:rsid w:val="7BB37074"/>
    <w:rsid w:val="7BB63304"/>
    <w:rsid w:val="7BC26646"/>
    <w:rsid w:val="7BC75749"/>
    <w:rsid w:val="7BCD7FD9"/>
    <w:rsid w:val="7BCE0BFD"/>
    <w:rsid w:val="7BD71AD9"/>
    <w:rsid w:val="7BDD5F6C"/>
    <w:rsid w:val="7BEA57AE"/>
    <w:rsid w:val="7BF57F4B"/>
    <w:rsid w:val="7BF72396"/>
    <w:rsid w:val="7BF8042A"/>
    <w:rsid w:val="7C0861C2"/>
    <w:rsid w:val="7C0B5172"/>
    <w:rsid w:val="7C104DB0"/>
    <w:rsid w:val="7C117ACF"/>
    <w:rsid w:val="7C14041C"/>
    <w:rsid w:val="7C1872C2"/>
    <w:rsid w:val="7C260F07"/>
    <w:rsid w:val="7C291AD8"/>
    <w:rsid w:val="7C296138"/>
    <w:rsid w:val="7C427E96"/>
    <w:rsid w:val="7C4E5B9F"/>
    <w:rsid w:val="7C5215A1"/>
    <w:rsid w:val="7C552D71"/>
    <w:rsid w:val="7C5A0D01"/>
    <w:rsid w:val="7C634835"/>
    <w:rsid w:val="7C64164D"/>
    <w:rsid w:val="7C6561E9"/>
    <w:rsid w:val="7C692174"/>
    <w:rsid w:val="7C7229DF"/>
    <w:rsid w:val="7C7C0E88"/>
    <w:rsid w:val="7C842057"/>
    <w:rsid w:val="7C873EA8"/>
    <w:rsid w:val="7C896BD7"/>
    <w:rsid w:val="7CA40753"/>
    <w:rsid w:val="7CB0507A"/>
    <w:rsid w:val="7CB94A96"/>
    <w:rsid w:val="7CC50D0C"/>
    <w:rsid w:val="7CD24966"/>
    <w:rsid w:val="7CD34BDB"/>
    <w:rsid w:val="7CDB0862"/>
    <w:rsid w:val="7CE27DB3"/>
    <w:rsid w:val="7CE52141"/>
    <w:rsid w:val="7CE546A9"/>
    <w:rsid w:val="7CF1644D"/>
    <w:rsid w:val="7CF827DF"/>
    <w:rsid w:val="7CFA5050"/>
    <w:rsid w:val="7D0D55DD"/>
    <w:rsid w:val="7D110243"/>
    <w:rsid w:val="7D113B63"/>
    <w:rsid w:val="7D127CA9"/>
    <w:rsid w:val="7D175933"/>
    <w:rsid w:val="7D2155FA"/>
    <w:rsid w:val="7D263E1C"/>
    <w:rsid w:val="7D2A6F84"/>
    <w:rsid w:val="7D322626"/>
    <w:rsid w:val="7D365342"/>
    <w:rsid w:val="7D415B22"/>
    <w:rsid w:val="7D465AF8"/>
    <w:rsid w:val="7D53628B"/>
    <w:rsid w:val="7D605B8A"/>
    <w:rsid w:val="7D605F64"/>
    <w:rsid w:val="7D6668A8"/>
    <w:rsid w:val="7D6674E5"/>
    <w:rsid w:val="7D674BA6"/>
    <w:rsid w:val="7D6D0BE1"/>
    <w:rsid w:val="7D725683"/>
    <w:rsid w:val="7D8E1678"/>
    <w:rsid w:val="7D9373A2"/>
    <w:rsid w:val="7D9615AC"/>
    <w:rsid w:val="7D9B3380"/>
    <w:rsid w:val="7DAE5A0A"/>
    <w:rsid w:val="7DAF3508"/>
    <w:rsid w:val="7DB13622"/>
    <w:rsid w:val="7DBF3E24"/>
    <w:rsid w:val="7DCA6AE8"/>
    <w:rsid w:val="7DCE36A0"/>
    <w:rsid w:val="7DD6409E"/>
    <w:rsid w:val="7DD84A38"/>
    <w:rsid w:val="7DD86068"/>
    <w:rsid w:val="7DD9504A"/>
    <w:rsid w:val="7DDE3FD8"/>
    <w:rsid w:val="7DE642E1"/>
    <w:rsid w:val="7DF26E3A"/>
    <w:rsid w:val="7DF71321"/>
    <w:rsid w:val="7DF71F05"/>
    <w:rsid w:val="7DFC7FB8"/>
    <w:rsid w:val="7DFF3EBE"/>
    <w:rsid w:val="7E096221"/>
    <w:rsid w:val="7E0E7BB1"/>
    <w:rsid w:val="7E123328"/>
    <w:rsid w:val="7E183839"/>
    <w:rsid w:val="7E263CC5"/>
    <w:rsid w:val="7E290672"/>
    <w:rsid w:val="7E317CA2"/>
    <w:rsid w:val="7E390B74"/>
    <w:rsid w:val="7E400427"/>
    <w:rsid w:val="7E4B28D0"/>
    <w:rsid w:val="7E4C492C"/>
    <w:rsid w:val="7E53349D"/>
    <w:rsid w:val="7E595DCF"/>
    <w:rsid w:val="7E5A4CCF"/>
    <w:rsid w:val="7E616DF4"/>
    <w:rsid w:val="7E680B1A"/>
    <w:rsid w:val="7E7246EF"/>
    <w:rsid w:val="7E736E70"/>
    <w:rsid w:val="7E777482"/>
    <w:rsid w:val="7E7B33FA"/>
    <w:rsid w:val="7E7B75AC"/>
    <w:rsid w:val="7E805BFE"/>
    <w:rsid w:val="7E825C71"/>
    <w:rsid w:val="7E835E5C"/>
    <w:rsid w:val="7E8C0EB2"/>
    <w:rsid w:val="7E9043B1"/>
    <w:rsid w:val="7EB2620C"/>
    <w:rsid w:val="7EBA74E4"/>
    <w:rsid w:val="7EBE7EBE"/>
    <w:rsid w:val="7ECC52A6"/>
    <w:rsid w:val="7ECD22C6"/>
    <w:rsid w:val="7ECE6E6D"/>
    <w:rsid w:val="7ED56793"/>
    <w:rsid w:val="7EDF01BB"/>
    <w:rsid w:val="7EE506D8"/>
    <w:rsid w:val="7EE55B9D"/>
    <w:rsid w:val="7EF575EF"/>
    <w:rsid w:val="7EFC5779"/>
    <w:rsid w:val="7F084409"/>
    <w:rsid w:val="7F0B480B"/>
    <w:rsid w:val="7F12008C"/>
    <w:rsid w:val="7F1301D7"/>
    <w:rsid w:val="7F1C0186"/>
    <w:rsid w:val="7F244D81"/>
    <w:rsid w:val="7F250E39"/>
    <w:rsid w:val="7F2F259B"/>
    <w:rsid w:val="7F3C13C6"/>
    <w:rsid w:val="7F3F3D31"/>
    <w:rsid w:val="7F432BC7"/>
    <w:rsid w:val="7F531EB7"/>
    <w:rsid w:val="7F614DD7"/>
    <w:rsid w:val="7F6F1ACC"/>
    <w:rsid w:val="7F6F3C5B"/>
    <w:rsid w:val="7F731ADF"/>
    <w:rsid w:val="7F81496B"/>
    <w:rsid w:val="7F842B60"/>
    <w:rsid w:val="7F8D5A85"/>
    <w:rsid w:val="7F9B30FA"/>
    <w:rsid w:val="7FA108DC"/>
    <w:rsid w:val="7FA17BFC"/>
    <w:rsid w:val="7FA471FD"/>
    <w:rsid w:val="7FBD744C"/>
    <w:rsid w:val="7FBF11CD"/>
    <w:rsid w:val="7FC947F8"/>
    <w:rsid w:val="7FDC7925"/>
    <w:rsid w:val="7FE00D49"/>
    <w:rsid w:val="7FE85DB0"/>
    <w:rsid w:val="7FE870BE"/>
    <w:rsid w:val="7FE97503"/>
    <w:rsid w:val="7FED4F4F"/>
    <w:rsid w:val="7FEF45A6"/>
    <w:rsid w:val="7FF4183E"/>
    <w:rsid w:val="7FF86395"/>
    <w:rsid w:val="7FFA249D"/>
    <w:rsid w:val="7FFA55B2"/>
    <w:rsid w:val="7FFA69BE"/>
    <w:rsid w:val="7FFD1A2E"/>
    <w:rsid w:val="7FFD6809"/>
    <w:rsid w:val="7FFE5EB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snapToGrid w:val="0"/>
      <w:spacing w:line="360" w:lineRule="auto"/>
      <w:ind w:firstLine="480" w:firstLineChars="200"/>
    </w:pPr>
    <w:rPr>
      <w:rFonts w:ascii="Times New Roman" w:hAnsi="Times New Roman" w:eastAsia="宋体" w:cs="Times New Roman"/>
      <w:kern w:val="2"/>
      <w:sz w:val="24"/>
      <w:lang w:val="en-US" w:eastAsia="zh-CN" w:bidi="ar-SA"/>
    </w:rPr>
  </w:style>
  <w:style w:type="paragraph" w:styleId="3">
    <w:name w:val="heading 1"/>
    <w:next w:val="1"/>
    <w:link w:val="35"/>
    <w:autoRedefine/>
    <w:qFormat/>
    <w:uiPriority w:val="0"/>
    <w:pPr>
      <w:keepLines/>
      <w:pageBreakBefore/>
      <w:adjustRightInd w:val="0"/>
      <w:snapToGrid w:val="0"/>
      <w:spacing w:line="360" w:lineRule="auto"/>
      <w:outlineLvl w:val="0"/>
    </w:pPr>
    <w:rPr>
      <w:rFonts w:ascii="Times New Roman" w:hAnsi="Times New Roman" w:eastAsia="黑体" w:cs="Times New Roman"/>
      <w:b/>
      <w:kern w:val="44"/>
      <w:sz w:val="32"/>
      <w:lang w:bidi="ar-SA"/>
    </w:rPr>
  </w:style>
  <w:style w:type="paragraph" w:styleId="4">
    <w:name w:val="heading 2"/>
    <w:basedOn w:val="1"/>
    <w:next w:val="1"/>
    <w:link w:val="36"/>
    <w:autoRedefine/>
    <w:qFormat/>
    <w:uiPriority w:val="0"/>
    <w:pPr>
      <w:keepNext/>
      <w:keepLines/>
      <w:tabs>
        <w:tab w:val="left" w:pos="630"/>
      </w:tabs>
      <w:spacing w:before="260" w:beforeLines="0" w:after="120" w:afterLines="0" w:line="360" w:lineRule="auto"/>
      <w:ind w:left="936" w:hanging="576"/>
      <w:outlineLvl w:val="1"/>
    </w:pPr>
    <w:rPr>
      <w:b/>
      <w:sz w:val="32"/>
    </w:rPr>
  </w:style>
  <w:style w:type="paragraph" w:styleId="5">
    <w:name w:val="heading 3"/>
    <w:basedOn w:val="1"/>
    <w:next w:val="1"/>
    <w:link w:val="37"/>
    <w:autoRedefine/>
    <w:qFormat/>
    <w:uiPriority w:val="0"/>
    <w:pPr>
      <w:keepNext/>
      <w:keepLines/>
      <w:spacing w:before="260" w:beforeLines="0" w:after="260" w:afterLines="0" w:line="416" w:lineRule="auto"/>
      <w:outlineLvl w:val="2"/>
    </w:pPr>
    <w:rPr>
      <w:b/>
      <w:bCs/>
      <w:sz w:val="32"/>
      <w:szCs w:val="32"/>
    </w:rPr>
  </w:style>
  <w:style w:type="paragraph" w:styleId="6">
    <w:name w:val="heading 4"/>
    <w:basedOn w:val="1"/>
    <w:next w:val="1"/>
    <w:link w:val="38"/>
    <w:autoRedefine/>
    <w:qFormat/>
    <w:uiPriority w:val="0"/>
    <w:pPr>
      <w:keepNext/>
      <w:keepLines/>
      <w:widowControl/>
      <w:adjustRightInd w:val="0"/>
      <w:snapToGrid w:val="0"/>
      <w:spacing w:before="280" w:after="290" w:line="376" w:lineRule="auto"/>
      <w:jc w:val="left"/>
      <w:outlineLvl w:val="3"/>
    </w:pPr>
    <w:rPr>
      <w:rFonts w:ascii="Cambria" w:hAnsi="Cambria"/>
      <w:b/>
      <w:bCs/>
      <w:kern w:val="0"/>
      <w:sz w:val="28"/>
      <w:szCs w:val="28"/>
    </w:rPr>
  </w:style>
  <w:style w:type="character" w:default="1" w:styleId="27">
    <w:name w:val="Default Paragraph Font"/>
    <w:autoRedefine/>
    <w:semiHidden/>
    <w:qFormat/>
    <w:uiPriority w:val="0"/>
  </w:style>
  <w:style w:type="table" w:default="1" w:styleId="25">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样式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Normal Indent"/>
    <w:basedOn w:val="1"/>
    <w:next w:val="1"/>
    <w:autoRedefine/>
    <w:qFormat/>
    <w:uiPriority w:val="0"/>
    <w:pPr>
      <w:ind w:firstLine="420" w:firstLineChars="200"/>
    </w:pPr>
    <w:rPr>
      <w:rFonts w:ascii="宋体" w:hAnsi="宋体"/>
      <w:kern w:val="0"/>
    </w:rPr>
  </w:style>
  <w:style w:type="paragraph" w:styleId="8">
    <w:name w:val="caption"/>
    <w:basedOn w:val="1"/>
    <w:next w:val="1"/>
    <w:autoRedefine/>
    <w:qFormat/>
    <w:uiPriority w:val="0"/>
    <w:pPr>
      <w:adjustRightInd w:val="0"/>
      <w:snapToGrid w:val="0"/>
      <w:spacing w:line="360" w:lineRule="auto"/>
      <w:jc w:val="left"/>
    </w:pPr>
    <w:rPr>
      <w:rFonts w:eastAsia="黑体"/>
      <w:sz w:val="24"/>
    </w:rPr>
  </w:style>
  <w:style w:type="paragraph" w:styleId="9">
    <w:name w:val="annotation text"/>
    <w:basedOn w:val="1"/>
    <w:autoRedefine/>
    <w:qFormat/>
    <w:uiPriority w:val="0"/>
    <w:pPr>
      <w:jc w:val="left"/>
    </w:pPr>
  </w:style>
  <w:style w:type="paragraph" w:styleId="10">
    <w:name w:val="Body Text"/>
    <w:basedOn w:val="1"/>
    <w:next w:val="11"/>
    <w:autoRedefine/>
    <w:qFormat/>
    <w:uiPriority w:val="0"/>
    <w:pPr>
      <w:spacing w:after="120" w:afterLines="0"/>
    </w:pPr>
  </w:style>
  <w:style w:type="paragraph" w:customStyle="1" w:styleId="11">
    <w:name w:val="xl27"/>
    <w:basedOn w:val="1"/>
    <w:next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paragraph" w:styleId="12">
    <w:name w:val="Body Text Indent"/>
    <w:basedOn w:val="1"/>
    <w:next w:val="13"/>
    <w:autoRedefine/>
    <w:qFormat/>
    <w:uiPriority w:val="0"/>
    <w:pPr>
      <w:spacing w:after="120"/>
      <w:ind w:left="420" w:leftChars="200"/>
    </w:pPr>
    <w:rPr>
      <w:kern w:val="0"/>
    </w:rPr>
  </w:style>
  <w:style w:type="paragraph" w:styleId="13">
    <w:name w:val="Body Text Indent 2"/>
    <w:basedOn w:val="1"/>
    <w:next w:val="1"/>
    <w:autoRedefine/>
    <w:qFormat/>
    <w:uiPriority w:val="0"/>
    <w:pPr>
      <w:spacing w:after="120" w:line="480" w:lineRule="auto"/>
      <w:ind w:left="200" w:leftChars="200"/>
    </w:pPr>
    <w:rPr>
      <w:szCs w:val="24"/>
    </w:rPr>
  </w:style>
  <w:style w:type="paragraph" w:styleId="14">
    <w:name w:val="Plain Text"/>
    <w:basedOn w:val="1"/>
    <w:next w:val="1"/>
    <w:autoRedefine/>
    <w:qFormat/>
    <w:uiPriority w:val="0"/>
    <w:rPr>
      <w:rFonts w:ascii="宋体" w:hAnsi="Courier New" w:eastAsia="宋体"/>
      <w:kern w:val="2"/>
      <w:sz w:val="21"/>
      <w:lang w:val="en-US" w:eastAsia="zh-CN"/>
    </w:rPr>
  </w:style>
  <w:style w:type="paragraph" w:styleId="15">
    <w:name w:val="Date"/>
    <w:basedOn w:val="1"/>
    <w:next w:val="1"/>
    <w:autoRedefine/>
    <w:qFormat/>
    <w:uiPriority w:val="0"/>
    <w:pPr>
      <w:ind w:left="100" w:leftChars="2500"/>
    </w:pPr>
    <w:rPr>
      <w:kern w:val="0"/>
      <w:sz w:val="24"/>
      <w:szCs w:val="20"/>
    </w:rPr>
  </w:style>
  <w:style w:type="paragraph" w:styleId="16">
    <w:name w:val="footer"/>
    <w:basedOn w:val="1"/>
    <w:link w:val="39"/>
    <w:autoRedefine/>
    <w:qFormat/>
    <w:uiPriority w:val="99"/>
    <w:pPr>
      <w:tabs>
        <w:tab w:val="center" w:pos="4153"/>
        <w:tab w:val="right" w:pos="8306"/>
      </w:tabs>
      <w:snapToGrid w:val="0"/>
      <w:jc w:val="left"/>
    </w:pPr>
    <w:rPr>
      <w:sz w:val="18"/>
    </w:rPr>
  </w:style>
  <w:style w:type="paragraph" w:styleId="17">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8">
    <w:name w:val="toc 1"/>
    <w:basedOn w:val="1"/>
    <w:next w:val="1"/>
    <w:autoRedefine/>
    <w:qFormat/>
    <w:uiPriority w:val="0"/>
    <w:pPr>
      <w:tabs>
        <w:tab w:val="right" w:leader="dot" w:pos="8720"/>
      </w:tabs>
      <w:spacing w:before="120" w:after="120"/>
      <w:jc w:val="left"/>
    </w:pPr>
    <w:rPr>
      <w:rFonts w:ascii="Times New Roman" w:hAnsi="Times New Roman" w:eastAsia="宋体" w:cs="Times New Roman"/>
      <w:b/>
      <w:bCs/>
      <w:caps/>
      <w:sz w:val="24"/>
      <w:szCs w:val="20"/>
      <w:lang w:val="zh-CN" w:bidi="zh-CN"/>
    </w:rPr>
  </w:style>
  <w:style w:type="paragraph" w:styleId="19">
    <w:name w:val="index heading"/>
    <w:basedOn w:val="1"/>
    <w:next w:val="20"/>
    <w:autoRedefine/>
    <w:qFormat/>
    <w:uiPriority w:val="99"/>
    <w:rPr>
      <w:szCs w:val="20"/>
    </w:rPr>
  </w:style>
  <w:style w:type="paragraph" w:styleId="20">
    <w:name w:val="index 1"/>
    <w:basedOn w:val="1"/>
    <w:next w:val="1"/>
    <w:autoRedefine/>
    <w:unhideWhenUsed/>
    <w:qFormat/>
    <w:uiPriority w:val="0"/>
  </w:style>
  <w:style w:type="paragraph" w:styleId="21">
    <w:name w:val="Normal (Web)"/>
    <w:basedOn w:val="1"/>
    <w:autoRedefine/>
    <w:qFormat/>
    <w:uiPriority w:val="0"/>
    <w:pPr>
      <w:widowControl/>
      <w:spacing w:before="100" w:beforeAutospacing="1" w:after="100" w:afterAutospacing="1"/>
      <w:jc w:val="left"/>
    </w:pPr>
    <w:rPr>
      <w:rFonts w:ascii="宋体" w:hAnsi="宋体"/>
      <w:kern w:val="0"/>
      <w:sz w:val="24"/>
      <w:szCs w:val="20"/>
    </w:rPr>
  </w:style>
  <w:style w:type="paragraph" w:styleId="22">
    <w:name w:val="Title"/>
    <w:basedOn w:val="1"/>
    <w:next w:val="1"/>
    <w:autoRedefine/>
    <w:qFormat/>
    <w:uiPriority w:val="10"/>
    <w:pPr>
      <w:spacing w:before="240" w:after="60"/>
      <w:jc w:val="center"/>
      <w:outlineLvl w:val="0"/>
    </w:pPr>
    <w:rPr>
      <w:rFonts w:ascii="Cambria" w:hAnsi="Cambria" w:eastAsia="宋体" w:cs="Times New Roman"/>
      <w:b/>
      <w:bCs/>
      <w:sz w:val="32"/>
      <w:szCs w:val="32"/>
    </w:rPr>
  </w:style>
  <w:style w:type="paragraph" w:styleId="23">
    <w:name w:val="Body Text First Indent"/>
    <w:basedOn w:val="1"/>
    <w:next w:val="12"/>
    <w:autoRedefine/>
    <w:qFormat/>
    <w:uiPriority w:val="0"/>
    <w:pPr>
      <w:adjustRightInd w:val="0"/>
      <w:snapToGrid w:val="0"/>
      <w:spacing w:before="156" w:beforeLines="50" w:after="0" w:afterLines="0" w:line="360" w:lineRule="auto"/>
      <w:ind w:firstLine="200" w:firstLineChars="200"/>
    </w:pPr>
    <w:rPr>
      <w:sz w:val="24"/>
    </w:rPr>
  </w:style>
  <w:style w:type="paragraph" w:styleId="24">
    <w:name w:val="Body Text First Indent 2"/>
    <w:basedOn w:val="12"/>
    <w:next w:val="23"/>
    <w:autoRedefine/>
    <w:qFormat/>
    <w:uiPriority w:val="0"/>
    <w:pPr>
      <w:spacing w:line="240" w:lineRule="auto"/>
      <w:ind w:firstLine="420"/>
    </w:pPr>
    <w:rPr>
      <w:sz w:val="21"/>
    </w:rPr>
  </w:style>
  <w:style w:type="table" w:styleId="26">
    <w:name w:val="Table Grid"/>
    <w:basedOn w:val="25"/>
    <w:autoRedefine/>
    <w:qFormat/>
    <w:uiPriority w:val="59"/>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autoRedefine/>
    <w:qFormat/>
    <w:uiPriority w:val="0"/>
    <w:rPr>
      <w:color w:val="000000"/>
    </w:rPr>
  </w:style>
  <w:style w:type="character" w:styleId="29">
    <w:name w:val="page number"/>
    <w:basedOn w:val="27"/>
    <w:autoRedefine/>
    <w:qFormat/>
    <w:uiPriority w:val="0"/>
  </w:style>
  <w:style w:type="character" w:styleId="30">
    <w:name w:val="Emphasis"/>
    <w:basedOn w:val="27"/>
    <w:autoRedefine/>
    <w:qFormat/>
    <w:uiPriority w:val="0"/>
    <w:rPr>
      <w:i/>
    </w:rPr>
  </w:style>
  <w:style w:type="character" w:styleId="31">
    <w:name w:val="Hyperlink"/>
    <w:basedOn w:val="27"/>
    <w:autoRedefine/>
    <w:qFormat/>
    <w:uiPriority w:val="0"/>
    <w:rPr>
      <w:color w:val="0000FF"/>
      <w:u w:val="single"/>
    </w:rPr>
  </w:style>
  <w:style w:type="character" w:styleId="32">
    <w:name w:val="annotation reference"/>
    <w:autoRedefine/>
    <w:qFormat/>
    <w:uiPriority w:val="0"/>
    <w:rPr>
      <w:sz w:val="21"/>
      <w:szCs w:val="21"/>
    </w:rPr>
  </w:style>
  <w:style w:type="paragraph" w:customStyle="1" w:styleId="33">
    <w:name w:val="Default"/>
    <w:basedOn w:val="34"/>
    <w:autoRedefine/>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 w:type="paragraph" w:customStyle="1" w:styleId="34">
    <w:name w:val="纯文本1"/>
    <w:basedOn w:val="1"/>
    <w:autoRedefine/>
    <w:qFormat/>
    <w:uiPriority w:val="0"/>
    <w:pPr>
      <w:adjustRightInd w:val="0"/>
      <w:textAlignment w:val="baseline"/>
    </w:pPr>
    <w:rPr>
      <w:rFonts w:ascii="宋体" w:hAnsi="Courier New"/>
      <w:szCs w:val="20"/>
    </w:rPr>
  </w:style>
  <w:style w:type="character" w:customStyle="1" w:styleId="35">
    <w:name w:val="标题 1 Char"/>
    <w:link w:val="3"/>
    <w:autoRedefine/>
    <w:qFormat/>
    <w:uiPriority w:val="0"/>
    <w:rPr>
      <w:rFonts w:eastAsia="黑体"/>
      <w:b/>
      <w:kern w:val="44"/>
      <w:sz w:val="32"/>
      <w:lang w:bidi="ar-SA"/>
    </w:rPr>
  </w:style>
  <w:style w:type="character" w:customStyle="1" w:styleId="36">
    <w:name w:val="标题 2 Char"/>
    <w:link w:val="4"/>
    <w:autoRedefine/>
    <w:qFormat/>
    <w:uiPriority w:val="0"/>
    <w:rPr>
      <w:b/>
      <w:kern w:val="2"/>
      <w:sz w:val="32"/>
    </w:rPr>
  </w:style>
  <w:style w:type="character" w:customStyle="1" w:styleId="37">
    <w:name w:val="标题 3 Char"/>
    <w:link w:val="5"/>
    <w:autoRedefine/>
    <w:qFormat/>
    <w:uiPriority w:val="0"/>
    <w:rPr>
      <w:b/>
      <w:bCs/>
      <w:kern w:val="2"/>
      <w:sz w:val="32"/>
      <w:szCs w:val="32"/>
    </w:rPr>
  </w:style>
  <w:style w:type="character" w:customStyle="1" w:styleId="38">
    <w:name w:val="标题 4 Char"/>
    <w:link w:val="6"/>
    <w:autoRedefine/>
    <w:qFormat/>
    <w:uiPriority w:val="0"/>
    <w:rPr>
      <w:rFonts w:ascii="Cambria" w:hAnsi="Cambria"/>
      <w:b/>
      <w:bCs/>
      <w:sz w:val="28"/>
      <w:szCs w:val="28"/>
    </w:rPr>
  </w:style>
  <w:style w:type="character" w:customStyle="1" w:styleId="39">
    <w:name w:val="页脚 Char"/>
    <w:link w:val="16"/>
    <w:autoRedefine/>
    <w:qFormat/>
    <w:uiPriority w:val="99"/>
    <w:rPr>
      <w:kern w:val="2"/>
      <w:sz w:val="18"/>
    </w:rPr>
  </w:style>
  <w:style w:type="paragraph" w:customStyle="1" w:styleId="40">
    <w:name w:val="Date1"/>
    <w:basedOn w:val="1"/>
    <w:next w:val="1"/>
    <w:autoRedefine/>
    <w:qFormat/>
    <w:uiPriority w:val="0"/>
    <w:pPr>
      <w:widowControl w:val="0"/>
      <w:adjustRightInd w:val="0"/>
      <w:jc w:val="both"/>
      <w:textAlignment w:val="baseline"/>
    </w:pPr>
    <w:rPr>
      <w:rFonts w:cs="Times New Roman"/>
      <w:kern w:val="2"/>
      <w:sz w:val="21"/>
      <w:u w:val="none" w:color="FFFFFF"/>
    </w:rPr>
  </w:style>
  <w:style w:type="paragraph" w:customStyle="1" w:styleId="41">
    <w:name w:val="样式1"/>
    <w:basedOn w:val="19"/>
    <w:next w:val="1"/>
    <w:autoRedefine/>
    <w:qFormat/>
    <w:uiPriority w:val="0"/>
    <w:pPr>
      <w:spacing w:beforeLines="50" w:line="440" w:lineRule="exact"/>
      <w:ind w:left="100" w:leftChars="100"/>
    </w:pPr>
    <w:rPr>
      <w:rFonts w:ascii="宋体" w:hAnsi="宋体"/>
    </w:rPr>
  </w:style>
  <w:style w:type="paragraph" w:customStyle="1" w:styleId="42">
    <w:name w:val="表格"/>
    <w:next w:val="1"/>
    <w:autoRedefine/>
    <w:qFormat/>
    <w:uiPriority w:val="99"/>
    <w:pPr>
      <w:adjustRightInd w:val="0"/>
      <w:snapToGrid w:val="0"/>
      <w:jc w:val="center"/>
    </w:pPr>
    <w:rPr>
      <w:rFonts w:ascii="Calibri" w:hAnsi="Calibri" w:eastAsia="宋体" w:cs="Times New Roman"/>
      <w:sz w:val="21"/>
      <w:szCs w:val="24"/>
      <w:lang w:val="en-US" w:eastAsia="zh-CN" w:bidi="ar-SA"/>
    </w:rPr>
  </w:style>
  <w:style w:type="paragraph" w:customStyle="1" w:styleId="43">
    <w:name w:val="表头"/>
    <w:next w:val="1"/>
    <w:autoRedefine/>
    <w:qFormat/>
    <w:uiPriority w:val="0"/>
    <w:pPr>
      <w:jc w:val="center"/>
    </w:pPr>
    <w:rPr>
      <w:rFonts w:ascii="Times New Roman" w:hAnsi="Times New Roman" w:eastAsia="宋体" w:cs="Times New Roman"/>
      <w:b/>
      <w:sz w:val="24"/>
      <w:lang w:val="en-US" w:eastAsia="zh-CN" w:bidi="ar-SA"/>
    </w:rPr>
  </w:style>
  <w:style w:type="paragraph" w:customStyle="1" w:styleId="44">
    <w:name w:val="表标题"/>
    <w:next w:val="42"/>
    <w:link w:val="45"/>
    <w:autoRedefine/>
    <w:qFormat/>
    <w:uiPriority w:val="0"/>
    <w:pPr>
      <w:tabs>
        <w:tab w:val="left" w:pos="0"/>
      </w:tabs>
      <w:jc w:val="center"/>
    </w:pPr>
    <w:rPr>
      <w:rFonts w:ascii="Times New Roman" w:hAnsi="Times New Roman" w:eastAsia="宋体" w:cs="Times New Roman"/>
      <w:b/>
      <w:sz w:val="24"/>
      <w:lang w:val="en-US" w:eastAsia="zh-CN" w:bidi="ar-SA"/>
    </w:rPr>
  </w:style>
  <w:style w:type="character" w:customStyle="1" w:styleId="45">
    <w:name w:val="表标题 Char1"/>
    <w:link w:val="44"/>
    <w:autoRedefine/>
    <w:qFormat/>
    <w:uiPriority w:val="0"/>
    <w:rPr>
      <w:b/>
      <w:sz w:val="24"/>
      <w:lang w:val="en-US" w:eastAsia="zh-CN" w:bidi="ar-SA"/>
    </w:rPr>
  </w:style>
  <w:style w:type="paragraph" w:customStyle="1" w:styleId="46">
    <w:name w:val="表格内容"/>
    <w:basedOn w:val="47"/>
    <w:next w:val="48"/>
    <w:autoRedefine/>
    <w:qFormat/>
    <w:uiPriority w:val="99"/>
    <w:pPr>
      <w:spacing w:line="240" w:lineRule="atLeast"/>
      <w:jc w:val="center"/>
    </w:pPr>
    <w:rPr>
      <w:szCs w:val="24"/>
    </w:rPr>
  </w:style>
  <w:style w:type="paragraph" w:customStyle="1" w:styleId="47">
    <w:name w:val="填表内容"/>
    <w:basedOn w:val="1"/>
    <w:autoRedefine/>
    <w:qFormat/>
    <w:uiPriority w:val="0"/>
    <w:pPr>
      <w:adjustRightInd w:val="0"/>
      <w:spacing w:line="240" w:lineRule="auto"/>
      <w:ind w:firstLine="0" w:firstLineChars="0"/>
      <w:jc w:val="left"/>
      <w:textAlignment w:val="baseline"/>
    </w:pPr>
    <w:rPr>
      <w:rFonts w:ascii="楷体_GB2312" w:hAnsi="楷体_GB2312" w:eastAsia="宋体"/>
      <w:sz w:val="21"/>
      <w:szCs w:val="20"/>
    </w:rPr>
  </w:style>
  <w:style w:type="paragraph" w:customStyle="1" w:styleId="48">
    <w:name w:val="表格表头"/>
    <w:basedOn w:val="1"/>
    <w:autoRedefine/>
    <w:unhideWhenUsed/>
    <w:qFormat/>
    <w:uiPriority w:val="0"/>
    <w:pPr>
      <w:adjustRightInd w:val="0"/>
      <w:snapToGrid w:val="0"/>
      <w:spacing w:beforeLines="0" w:afterLines="0" w:line="240" w:lineRule="auto"/>
      <w:ind w:firstLine="0" w:firstLineChars="0"/>
      <w:jc w:val="center"/>
    </w:pPr>
    <w:rPr>
      <w:rFonts w:hint="eastAsia"/>
      <w:b/>
      <w:kern w:val="0"/>
      <w:sz w:val="21"/>
      <w:szCs w:val="20"/>
    </w:rPr>
  </w:style>
  <w:style w:type="paragraph" w:customStyle="1" w:styleId="49">
    <w:name w:val="表格标题"/>
    <w:basedOn w:val="23"/>
    <w:autoRedefine/>
    <w:qFormat/>
    <w:uiPriority w:val="0"/>
    <w:pPr>
      <w:snapToGrid/>
      <w:spacing w:before="0" w:beforeLines="0" w:line="360" w:lineRule="auto"/>
      <w:ind w:firstLine="0" w:firstLineChars="0"/>
      <w:jc w:val="center"/>
    </w:pPr>
    <w:rPr>
      <w:rFonts w:ascii="Times New Roman" w:hAnsi="Times New Roman" w:eastAsia="黑体" w:cs="Times New Roman"/>
    </w:rPr>
  </w:style>
  <w:style w:type="paragraph" w:customStyle="1" w:styleId="50">
    <w:name w:val="表格文字"/>
    <w:basedOn w:val="23"/>
    <w:next w:val="1"/>
    <w:link w:val="51"/>
    <w:autoRedefine/>
    <w:qFormat/>
    <w:uiPriority w:val="0"/>
    <w:pPr>
      <w:adjustRightInd w:val="0"/>
      <w:snapToGrid w:val="0"/>
      <w:spacing w:line="320" w:lineRule="exact"/>
      <w:ind w:firstLine="0" w:firstLineChars="0"/>
      <w:jc w:val="center"/>
      <w:textAlignment w:val="center"/>
    </w:pPr>
    <w:rPr>
      <w:sz w:val="21"/>
    </w:rPr>
  </w:style>
  <w:style w:type="character" w:customStyle="1" w:styleId="51">
    <w:name w:val="表格文字 Char"/>
    <w:link w:val="50"/>
    <w:autoRedefine/>
    <w:qFormat/>
    <w:uiPriority w:val="0"/>
    <w:rPr>
      <w:rFonts w:eastAsia="宋体"/>
      <w:kern w:val="2"/>
      <w:sz w:val="21"/>
      <w:lang w:val="en-US" w:eastAsia="zh-CN" w:bidi="ar-SA"/>
    </w:rPr>
  </w:style>
  <w:style w:type="character" w:customStyle="1" w:styleId="52">
    <w:name w:val="文本 Char"/>
    <w:link w:val="53"/>
    <w:autoRedefine/>
    <w:qFormat/>
    <w:uiPriority w:val="0"/>
    <w:rPr>
      <w:kern w:val="0"/>
      <w:szCs w:val="20"/>
    </w:rPr>
  </w:style>
  <w:style w:type="paragraph" w:customStyle="1" w:styleId="53">
    <w:name w:val="文本"/>
    <w:basedOn w:val="1"/>
    <w:link w:val="52"/>
    <w:autoRedefine/>
    <w:qFormat/>
    <w:uiPriority w:val="0"/>
    <w:pPr>
      <w:spacing w:line="360" w:lineRule="auto"/>
      <w:ind w:firstLine="422" w:firstLineChars="200"/>
    </w:pPr>
    <w:rPr>
      <w:kern w:val="0"/>
      <w:sz w:val="20"/>
    </w:rPr>
  </w:style>
  <w:style w:type="character" w:customStyle="1" w:styleId="54">
    <w:name w:val="加粗四号顶格 Char"/>
    <w:link w:val="55"/>
    <w:autoRedefine/>
    <w:qFormat/>
    <w:uiPriority w:val="0"/>
    <w:rPr>
      <w:b/>
      <w:sz w:val="28"/>
      <w:lang w:val="en-US" w:eastAsia="zh-CN" w:bidi="ar-SA"/>
    </w:rPr>
  </w:style>
  <w:style w:type="paragraph" w:customStyle="1" w:styleId="55">
    <w:name w:val="加粗四号顶格"/>
    <w:next w:val="1"/>
    <w:link w:val="54"/>
    <w:autoRedefine/>
    <w:qFormat/>
    <w:uiPriority w:val="0"/>
    <w:pPr>
      <w:adjustRightInd w:val="0"/>
      <w:snapToGrid w:val="0"/>
      <w:spacing w:line="360" w:lineRule="auto"/>
    </w:pPr>
    <w:rPr>
      <w:rFonts w:ascii="Times New Roman" w:hAnsi="Times New Roman" w:eastAsia="宋体" w:cs="Times New Roman"/>
      <w:b/>
      <w:sz w:val="28"/>
      <w:lang w:val="en-US" w:eastAsia="zh-CN" w:bidi="ar-SA"/>
    </w:rPr>
  </w:style>
  <w:style w:type="character" w:customStyle="1" w:styleId="56">
    <w:name w:val="表格第一行 Char Char"/>
    <w:link w:val="57"/>
    <w:autoRedefine/>
    <w:qFormat/>
    <w:uiPriority w:val="0"/>
    <w:rPr>
      <w:b/>
      <w:sz w:val="21"/>
      <w:szCs w:val="21"/>
      <w:lang w:val="en-US" w:eastAsia="zh-CN" w:bidi="ar-SA"/>
    </w:rPr>
  </w:style>
  <w:style w:type="paragraph" w:customStyle="1" w:styleId="57">
    <w:name w:val="表格第一行"/>
    <w:next w:val="1"/>
    <w:link w:val="56"/>
    <w:autoRedefine/>
    <w:qFormat/>
    <w:uiPriority w:val="0"/>
    <w:pPr>
      <w:adjustRightInd w:val="0"/>
      <w:snapToGrid w:val="0"/>
      <w:spacing w:line="320" w:lineRule="exact"/>
      <w:jc w:val="center"/>
      <w:textAlignment w:val="baseline"/>
    </w:pPr>
    <w:rPr>
      <w:rFonts w:ascii="Times New Roman" w:hAnsi="Times New Roman" w:eastAsia="宋体" w:cs="Times New Roman"/>
      <w:b/>
      <w:sz w:val="21"/>
      <w:szCs w:val="21"/>
      <w:lang w:val="en-US" w:eastAsia="zh-CN" w:bidi="ar-SA"/>
    </w:rPr>
  </w:style>
  <w:style w:type="character" w:customStyle="1" w:styleId="58">
    <w:name w:val="表 Char"/>
    <w:link w:val="59"/>
    <w:autoRedefine/>
    <w:qFormat/>
    <w:uiPriority w:val="0"/>
    <w:rPr>
      <w:sz w:val="24"/>
      <w:lang w:val="en-US" w:eastAsia="zh-CN" w:bidi="ar-SA"/>
    </w:rPr>
  </w:style>
  <w:style w:type="paragraph" w:customStyle="1" w:styleId="59">
    <w:name w:val="表"/>
    <w:link w:val="58"/>
    <w:autoRedefine/>
    <w:qFormat/>
    <w:uiPriority w:val="0"/>
    <w:pPr>
      <w:adjustRightInd w:val="0"/>
      <w:snapToGrid w:val="0"/>
      <w:spacing w:line="320" w:lineRule="exact"/>
      <w:jc w:val="center"/>
    </w:pPr>
    <w:rPr>
      <w:rFonts w:ascii="Times New Roman" w:hAnsi="Times New Roman" w:eastAsia="宋体" w:cs="Times New Roman"/>
      <w:sz w:val="24"/>
      <w:lang w:val="en-US" w:eastAsia="zh-CN" w:bidi="ar-SA"/>
    </w:rPr>
  </w:style>
  <w:style w:type="paragraph" w:customStyle="1" w:styleId="60">
    <w:name w:val="表题注"/>
    <w:basedOn w:val="1"/>
    <w:next w:val="1"/>
    <w:autoRedefine/>
    <w:qFormat/>
    <w:uiPriority w:val="0"/>
    <w:pPr>
      <w:jc w:val="center"/>
    </w:pPr>
    <w:rPr>
      <w:b/>
    </w:rPr>
  </w:style>
  <w:style w:type="paragraph" w:customStyle="1" w:styleId="61">
    <w:name w:val="加粗"/>
    <w:basedOn w:val="62"/>
    <w:next w:val="1"/>
    <w:autoRedefine/>
    <w:qFormat/>
    <w:uiPriority w:val="0"/>
    <w:pPr>
      <w:ind w:firstLine="480" w:firstLineChars="200"/>
    </w:pPr>
  </w:style>
  <w:style w:type="paragraph" w:customStyle="1" w:styleId="62">
    <w:name w:val="加粗顶头"/>
    <w:next w:val="1"/>
    <w:autoRedefine/>
    <w:qFormat/>
    <w:uiPriority w:val="0"/>
    <w:pPr>
      <w:adjustRightInd w:val="0"/>
      <w:snapToGrid w:val="0"/>
      <w:spacing w:line="360" w:lineRule="auto"/>
    </w:pPr>
    <w:rPr>
      <w:rFonts w:ascii="Calibri" w:hAnsi="Calibri" w:eastAsia="宋体" w:cs="Times New Roman"/>
      <w:b/>
      <w:sz w:val="24"/>
      <w:lang w:val="en-US" w:eastAsia="zh-CN" w:bidi="ar-SA"/>
    </w:rPr>
  </w:style>
  <w:style w:type="paragraph" w:customStyle="1" w:styleId="63">
    <w:name w:val="样式 样式 (符号) 宋体 小四 行距: 1.5 倍行距 + 首行缩进:  2 字符"/>
    <w:basedOn w:val="64"/>
    <w:autoRedefine/>
    <w:qFormat/>
    <w:uiPriority w:val="0"/>
    <w:pPr>
      <w:spacing w:line="360" w:lineRule="auto"/>
      <w:ind w:firstLine="456" w:firstLineChars="200"/>
    </w:pPr>
    <w:rPr>
      <w:rFonts w:hAnsi="宋体" w:cs="宋体"/>
      <w:sz w:val="24"/>
    </w:rPr>
  </w:style>
  <w:style w:type="paragraph" w:customStyle="1" w:styleId="64">
    <w:name w:val="样式 (符号) 宋体 小四 行距: 1.5 倍行距"/>
    <w:basedOn w:val="1"/>
    <w:autoRedefine/>
    <w:qFormat/>
    <w:uiPriority w:val="0"/>
    <w:pPr>
      <w:widowControl/>
      <w:spacing w:line="360" w:lineRule="auto"/>
      <w:ind w:firstLine="480" w:firstLineChars="200"/>
      <w:jc w:val="left"/>
    </w:pPr>
    <w:rPr>
      <w:rFonts w:hAnsi="宋体"/>
      <w:sz w:val="24"/>
    </w:rPr>
  </w:style>
  <w:style w:type="paragraph" w:customStyle="1" w:styleId="65">
    <w:name w:val="表字体"/>
    <w:basedOn w:val="1"/>
    <w:next w:val="1"/>
    <w:autoRedefine/>
    <w:qFormat/>
    <w:uiPriority w:val="0"/>
    <w:pPr>
      <w:jc w:val="center"/>
    </w:pPr>
    <w:rPr>
      <w:kern w:val="0"/>
    </w:rPr>
  </w:style>
  <w:style w:type="paragraph" w:customStyle="1" w:styleId="66">
    <w:name w:val="Table Paragraph"/>
    <w:basedOn w:val="1"/>
    <w:autoRedefine/>
    <w:qFormat/>
    <w:uiPriority w:val="1"/>
    <w:pPr>
      <w:jc w:val="center"/>
    </w:pPr>
    <w:rPr>
      <w:rFonts w:ascii="宋体" w:hAnsi="宋体" w:eastAsia="宋体" w:cs="宋体"/>
      <w:lang w:val="zh-CN" w:eastAsia="zh-CN" w:bidi="zh-CN"/>
    </w:rPr>
  </w:style>
  <w:style w:type="paragraph" w:customStyle="1" w:styleId="67">
    <w:name w:val="T表内文字"/>
    <w:basedOn w:val="1"/>
    <w:autoRedefine/>
    <w:qFormat/>
    <w:uiPriority w:val="0"/>
    <w:pPr>
      <w:jc w:val="center"/>
    </w:pPr>
    <w:rPr>
      <w:rFonts w:ascii="Times New Roman" w:hAnsi="Times New Roman"/>
    </w:rPr>
  </w:style>
  <w:style w:type="paragraph" w:customStyle="1" w:styleId="68">
    <w:name w:val="sheet"/>
    <w:basedOn w:val="1"/>
    <w:autoRedefine/>
    <w:qFormat/>
    <w:uiPriority w:val="0"/>
    <w:pPr>
      <w:spacing w:line="240" w:lineRule="auto"/>
      <w:ind w:firstLine="0" w:firstLineChars="0"/>
      <w:jc w:val="center"/>
    </w:pPr>
    <w:rPr>
      <w:kern w:val="0"/>
      <w:sz w:val="21"/>
    </w:rPr>
  </w:style>
  <w:style w:type="paragraph" w:customStyle="1" w:styleId="69">
    <w:name w:val="九晟表格"/>
    <w:basedOn w:val="1"/>
    <w:autoRedefine/>
    <w:qFormat/>
    <w:uiPriority w:val="0"/>
    <w:pPr>
      <w:jc w:val="center"/>
    </w:pPr>
    <w:rPr>
      <w:rFonts w:hAnsi="宋体"/>
      <w:szCs w:val="21"/>
    </w:rPr>
  </w:style>
  <w:style w:type="paragraph" w:customStyle="1" w:styleId="70">
    <w:name w:val="表文字"/>
    <w:basedOn w:val="1"/>
    <w:autoRedefine/>
    <w:qFormat/>
    <w:uiPriority w:val="0"/>
    <w:pPr>
      <w:overflowPunct w:val="0"/>
      <w:autoSpaceDE w:val="0"/>
      <w:autoSpaceDN w:val="0"/>
      <w:adjustRightInd w:val="0"/>
      <w:spacing w:line="320" w:lineRule="atLeast"/>
      <w:ind w:firstLine="0" w:firstLineChars="0"/>
      <w:jc w:val="center"/>
      <w:textAlignment w:val="baseline"/>
    </w:pPr>
    <w:rPr>
      <w:kern w:val="0"/>
      <w:sz w:val="21"/>
    </w:rPr>
  </w:style>
  <w:style w:type="paragraph" w:customStyle="1" w:styleId="71">
    <w:name w:val="样式 小四 行距: 1.5 倍行距"/>
    <w:basedOn w:val="1"/>
    <w:autoRedefine/>
    <w:qFormat/>
    <w:uiPriority w:val="0"/>
    <w:pPr>
      <w:spacing w:line="360" w:lineRule="auto"/>
      <w:ind w:firstLine="480" w:firstLineChars="200"/>
    </w:pPr>
    <w:rPr>
      <w:rFonts w:cs="宋体"/>
      <w:sz w:val="24"/>
    </w:rPr>
  </w:style>
  <w:style w:type="paragraph" w:customStyle="1" w:styleId="72">
    <w:name w:val="小四缩进2加粗"/>
    <w:next w:val="1"/>
    <w:autoRedefine/>
    <w:qFormat/>
    <w:uiPriority w:val="0"/>
    <w:pPr>
      <w:adjustRightInd w:val="0"/>
      <w:snapToGrid w:val="0"/>
      <w:spacing w:line="360" w:lineRule="auto"/>
      <w:ind w:firstLine="480" w:firstLineChars="200"/>
    </w:pPr>
    <w:rPr>
      <w:rFonts w:ascii="Times New Roman" w:hAnsi="Times New Roman" w:eastAsia="宋体" w:cs="Times New Roman"/>
      <w:b/>
      <w:sz w:val="24"/>
      <w:lang w:val="en-US" w:eastAsia="zh-CN" w:bidi="ar-SA"/>
    </w:rPr>
  </w:style>
  <w:style w:type="table" w:customStyle="1" w:styleId="73">
    <w:name w:val="标准表格"/>
    <w:basedOn w:val="25"/>
    <w:autoRedefine/>
    <w:qFormat/>
    <w:uiPriority w:val="99"/>
    <w:pPr>
      <w:spacing w:before="74"/>
      <w:jc w:val="center"/>
    </w:pPr>
    <w:rPr>
      <w:sz w:val="18"/>
    </w:rPr>
    <w:tblPr>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rPr>
      <w:jc w:val="center"/>
    </w:trPr>
    <w:tcPr>
      <w:shd w:val="clear" w:color="auto" w:fill="FFFFFF"/>
      <w:vAlign w:val="center"/>
    </w:tcPr>
    <w:tblStylePr w:type="firstRow">
      <w:pPr>
        <w:wordWrap/>
        <w:spacing w:before="0" w:beforeLines="0" w:beforeAutospacing="0" w:after="0" w:afterLines="0" w:afterAutospacing="0" w:line="240" w:lineRule="auto"/>
        <w:ind w:left="0" w:leftChars="0" w:right="0" w:rightChars="0" w:firstLine="0" w:firstLineChars="0"/>
        <w:jc w:val="center"/>
      </w:pPr>
      <w:rPr>
        <w:rFonts w:eastAsia="Tahoma"/>
        <w:sz w:val="18"/>
      </w:rPr>
      <w:tblPr/>
      <w:trPr>
        <w:tblHeader/>
      </w:trPr>
    </w:tblStylePr>
    <w:tblStylePr w:type="firstCol">
      <w:pPr>
        <w:jc w:val="center"/>
      </w:pPr>
    </w:tblStylePr>
  </w:style>
  <w:style w:type="paragraph" w:customStyle="1" w:styleId="74">
    <w:name w:val="环评正文"/>
    <w:basedOn w:val="1"/>
    <w:autoRedefine/>
    <w:qFormat/>
    <w:uiPriority w:val="0"/>
    <w:pPr>
      <w:spacing w:beforeLines="30"/>
      <w:ind w:firstLine="480" w:firstLineChars="200"/>
    </w:pPr>
    <w:rPr>
      <w:rFonts w:ascii="Tahoma" w:hAnsi="Tahoma" w:cs="Tahoma"/>
      <w:kern w:val="0"/>
      <w:sz w:val="24"/>
      <w:szCs w:val="20"/>
    </w:rPr>
  </w:style>
  <w:style w:type="paragraph" w:customStyle="1" w:styleId="75">
    <w:name w:val="Normal"/>
    <w:autoRedefine/>
    <w:qFormat/>
    <w:uiPriority w:val="0"/>
    <w:pPr>
      <w:jc w:val="both"/>
    </w:pPr>
    <w:rPr>
      <w:rFonts w:ascii="Calibri" w:hAnsi="Calibri" w:eastAsia="宋体" w:cs="Times New Roman"/>
      <w:kern w:val="2"/>
      <w:sz w:val="21"/>
      <w:szCs w:val="21"/>
      <w:lang w:val="en-US" w:eastAsia="zh-CN" w:bidi="ar-SA"/>
    </w:rPr>
  </w:style>
  <w:style w:type="paragraph" w:customStyle="1" w:styleId="76">
    <w:name w:val="段"/>
    <w:autoRedefine/>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77">
    <w:name w:val="Default1"/>
    <w:autoRedefine/>
    <w:qFormat/>
    <w:uiPriority w:val="0"/>
    <w:pPr>
      <w:widowControl w:val="0"/>
      <w:autoSpaceDE w:val="0"/>
      <w:autoSpaceDN w:val="0"/>
      <w:adjustRightInd w:val="0"/>
      <w:spacing w:line="360" w:lineRule="auto"/>
    </w:pPr>
    <w:rPr>
      <w:rFonts w:ascii="Times New Roman" w:hAnsi="Times New Roman" w:eastAsia="宋体" w:cs="宋体"/>
      <w:color w:val="000000"/>
      <w:sz w:val="21"/>
      <w:szCs w:val="24"/>
      <w:lang w:val="en-US" w:eastAsia="zh-CN" w:bidi="ar-SA"/>
    </w:rPr>
  </w:style>
  <w:style w:type="character" w:customStyle="1" w:styleId="78">
    <w:name w:val="font11"/>
    <w:basedOn w:val="27"/>
    <w:autoRedefine/>
    <w:qFormat/>
    <w:uiPriority w:val="0"/>
    <w:rPr>
      <w:rFonts w:hint="eastAsia" w:ascii="等线" w:hAnsi="等线" w:eastAsia="等线" w:cs="等线"/>
      <w:color w:val="000000"/>
      <w:sz w:val="22"/>
      <w:szCs w:val="22"/>
      <w:u w:val="none"/>
    </w:rPr>
  </w:style>
  <w:style w:type="character" w:customStyle="1" w:styleId="79">
    <w:name w:val="font01"/>
    <w:basedOn w:val="27"/>
    <w:autoRedefine/>
    <w:qFormat/>
    <w:uiPriority w:val="0"/>
    <w:rPr>
      <w:rFonts w:hint="eastAsia" w:ascii="等线" w:hAnsi="等线" w:eastAsia="等线" w:cs="等线"/>
      <w:color w:val="000000"/>
      <w:sz w:val="22"/>
      <w:szCs w:val="22"/>
      <w:u w:val="none"/>
      <w:vertAlign w:val="superscript"/>
    </w:rPr>
  </w:style>
  <w:style w:type="paragraph" w:customStyle="1" w:styleId="80">
    <w:name w:val="0"/>
    <w:basedOn w:val="1"/>
    <w:autoRedefine/>
    <w:qFormat/>
    <w:uiPriority w:val="0"/>
    <w:pPr>
      <w:widowControl/>
    </w:pPr>
    <w:rPr>
      <w:kern w:val="0"/>
      <w:szCs w:val="21"/>
    </w:rPr>
  </w:style>
  <w:style w:type="paragraph" w:customStyle="1" w:styleId="81">
    <w:name w:val="四级条标题"/>
    <w:basedOn w:val="82"/>
    <w:next w:val="76"/>
    <w:autoRedefine/>
    <w:qFormat/>
    <w:uiPriority w:val="0"/>
    <w:pPr>
      <w:outlineLvl w:val="5"/>
    </w:pPr>
    <w:rPr>
      <w:szCs w:val="20"/>
    </w:rPr>
  </w:style>
  <w:style w:type="paragraph" w:customStyle="1" w:styleId="82">
    <w:name w:val="三级条标题"/>
    <w:basedOn w:val="83"/>
    <w:next w:val="76"/>
    <w:autoRedefine/>
    <w:qFormat/>
    <w:uiPriority w:val="0"/>
    <w:pPr>
      <w:numPr>
        <w:ilvl w:val="0"/>
        <w:numId w:val="0"/>
      </w:numPr>
      <w:outlineLvl w:val="4"/>
    </w:pPr>
  </w:style>
  <w:style w:type="paragraph" w:customStyle="1" w:styleId="83">
    <w:name w:val="二级条标题"/>
    <w:basedOn w:val="84"/>
    <w:next w:val="76"/>
    <w:autoRedefine/>
    <w:qFormat/>
    <w:uiPriority w:val="0"/>
    <w:pPr>
      <w:numPr>
        <w:ilvl w:val="3"/>
      </w:numPr>
      <w:outlineLvl w:val="3"/>
    </w:pPr>
  </w:style>
  <w:style w:type="paragraph" w:customStyle="1" w:styleId="84">
    <w:name w:val="一级条标题"/>
    <w:basedOn w:val="85"/>
    <w:next w:val="76"/>
    <w:autoRedefine/>
    <w:qFormat/>
    <w:uiPriority w:val="0"/>
    <w:pPr>
      <w:numPr>
        <w:ilvl w:val="2"/>
        <w:numId w:val="1"/>
      </w:numPr>
      <w:spacing w:before="0" w:beforeLines="0" w:after="0" w:afterLines="0"/>
      <w:outlineLvl w:val="2"/>
    </w:pPr>
  </w:style>
  <w:style w:type="paragraph" w:customStyle="1" w:styleId="85">
    <w:name w:val="章标题"/>
    <w:next w:val="76"/>
    <w:autoRedefine/>
    <w:qFormat/>
    <w:uiPriority w:val="0"/>
    <w:pPr>
      <w:spacing w:before="156" w:beforeLines="50" w:after="156" w:afterLines="50"/>
      <w:jc w:val="both"/>
      <w:outlineLvl w:val="1"/>
    </w:pPr>
    <w:rPr>
      <w:rFonts w:ascii="黑体" w:hAnsi="Calibri" w:eastAsia="黑体" w:cs="Times New Roman"/>
      <w:sz w:val="21"/>
      <w:szCs w:val="22"/>
      <w:lang w:val="en-US" w:eastAsia="zh-CN" w:bidi="ar-SA"/>
    </w:rPr>
  </w:style>
  <w:style w:type="paragraph" w:customStyle="1" w:styleId="86">
    <w:name w:val="Table Text"/>
    <w:basedOn w:val="1"/>
    <w:autoRedefine/>
    <w:semiHidden/>
    <w:qFormat/>
    <w:uiPriority w:val="0"/>
    <w:rPr>
      <w:rFonts w:ascii="宋体" w:hAnsi="宋体" w:eastAsia="宋体" w:cs="宋体"/>
      <w:sz w:val="24"/>
      <w:szCs w:val="24"/>
      <w:lang w:val="en-US" w:eastAsia="en-US" w:bidi="ar-SA"/>
    </w:rPr>
  </w:style>
  <w:style w:type="table" w:customStyle="1" w:styleId="87">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3.jpeg"/><Relationship Id="rId17" Type="http://schemas.openxmlformats.org/officeDocument/2006/relationships/image" Target="media/image2.png"/><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40</Pages>
  <Words>22923</Words>
  <Characters>25989</Characters>
  <Lines>245</Lines>
  <Paragraphs>69</Paragraphs>
  <TotalTime>0</TotalTime>
  <ScaleCrop>false</ScaleCrop>
  <LinksUpToDate>false</LinksUpToDate>
  <CharactersWithSpaces>26235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2019-04-10T01:51:00Z</dcterms:created>
  <dc:creator>微软用户</dc:creator>
  <cp:lastModifiedBy>钟莉媛</cp:lastModifiedBy>
  <cp:lastPrinted>2023-12-13T00:47:00Z</cp:lastPrinted>
  <dcterms:modified xsi:type="dcterms:W3CDTF">2024-07-01T00:38:35Z</dcterms:modified>
  <dc:title>建设项目环境影响报告表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D9D6443560524E40825CA647EB039D60_13</vt:lpwstr>
  </property>
</Properties>
</file>