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8A89" w14:textId="77777777" w:rsidR="000F4580" w:rsidRPr="00A42DCB" w:rsidRDefault="000F4580" w:rsidP="000F4580">
      <w:pPr>
        <w:jc w:val="center"/>
        <w:rPr>
          <w:sz w:val="44"/>
          <w:szCs w:val="44"/>
        </w:rPr>
      </w:pPr>
      <w:bookmarkStart w:id="0" w:name="_top"/>
      <w:bookmarkEnd w:id="0"/>
    </w:p>
    <w:p w14:paraId="61427286" w14:textId="77777777" w:rsidR="000F4580" w:rsidRPr="00A42DCB" w:rsidRDefault="000F4580" w:rsidP="000F4580">
      <w:pPr>
        <w:jc w:val="center"/>
        <w:rPr>
          <w:sz w:val="44"/>
          <w:szCs w:val="44"/>
        </w:rPr>
      </w:pPr>
    </w:p>
    <w:p w14:paraId="4D3066D4" w14:textId="77777777" w:rsidR="000F4580" w:rsidRPr="00A42DCB" w:rsidRDefault="000F4580" w:rsidP="000F4580">
      <w:pPr>
        <w:spacing w:line="480" w:lineRule="auto"/>
        <w:jc w:val="center"/>
        <w:rPr>
          <w:b/>
          <w:sz w:val="44"/>
          <w:szCs w:val="44"/>
        </w:rPr>
      </w:pPr>
    </w:p>
    <w:p w14:paraId="54E5BF49" w14:textId="6DC5BBA4" w:rsidR="00CF575D" w:rsidRPr="00A42DCB" w:rsidRDefault="003B6C91" w:rsidP="00CF575D">
      <w:pPr>
        <w:spacing w:line="720" w:lineRule="auto"/>
        <w:jc w:val="center"/>
        <w:rPr>
          <w:b/>
          <w:sz w:val="44"/>
          <w:szCs w:val="44"/>
        </w:rPr>
      </w:pPr>
      <w:bookmarkStart w:id="1" w:name="_Hlk30415884"/>
      <w:r w:rsidRPr="00A42DCB">
        <w:rPr>
          <w:b/>
          <w:sz w:val="44"/>
          <w:szCs w:val="44"/>
        </w:rPr>
        <w:t>岳阳市屈原管理区兴旺养殖有限公司</w:t>
      </w:r>
    </w:p>
    <w:bookmarkEnd w:id="1"/>
    <w:p w14:paraId="0CE83F6B" w14:textId="3B76FECF" w:rsidR="000F4580" w:rsidRPr="00A42DCB" w:rsidRDefault="00A05C8D" w:rsidP="00CF575D">
      <w:pPr>
        <w:spacing w:line="720" w:lineRule="auto"/>
        <w:jc w:val="center"/>
        <w:rPr>
          <w:b/>
          <w:sz w:val="44"/>
          <w:szCs w:val="44"/>
        </w:rPr>
      </w:pPr>
      <w:r>
        <w:rPr>
          <w:b/>
          <w:sz w:val="44"/>
          <w:szCs w:val="44"/>
        </w:rPr>
        <w:t>年出栏</w:t>
      </w:r>
      <w:r>
        <w:rPr>
          <w:b/>
          <w:sz w:val="44"/>
          <w:szCs w:val="44"/>
        </w:rPr>
        <w:t>20000</w:t>
      </w:r>
      <w:r>
        <w:rPr>
          <w:b/>
          <w:sz w:val="44"/>
          <w:szCs w:val="44"/>
        </w:rPr>
        <w:t>头生猪养殖建设项目</w:t>
      </w:r>
    </w:p>
    <w:p w14:paraId="44D5B4ED" w14:textId="77777777" w:rsidR="000F4580" w:rsidRPr="00A42DCB" w:rsidRDefault="000F4580" w:rsidP="000F4580">
      <w:pPr>
        <w:spacing w:line="480" w:lineRule="auto"/>
        <w:jc w:val="center"/>
        <w:rPr>
          <w:b/>
          <w:sz w:val="44"/>
          <w:szCs w:val="44"/>
        </w:rPr>
      </w:pPr>
    </w:p>
    <w:p w14:paraId="558AC5C2" w14:textId="682F69AA" w:rsidR="000F4580" w:rsidRPr="00A42DCB" w:rsidRDefault="000F4580" w:rsidP="000F4580">
      <w:pPr>
        <w:spacing w:line="480" w:lineRule="auto"/>
        <w:jc w:val="center"/>
        <w:rPr>
          <w:b/>
          <w:sz w:val="44"/>
          <w:szCs w:val="44"/>
        </w:rPr>
      </w:pPr>
    </w:p>
    <w:p w14:paraId="47D17F43" w14:textId="3248ECA0" w:rsidR="000F4580" w:rsidRPr="00A42DCB" w:rsidRDefault="00A05C8D" w:rsidP="000F4580">
      <w:pPr>
        <w:spacing w:line="480" w:lineRule="auto"/>
        <w:jc w:val="center"/>
        <w:rPr>
          <w:b/>
          <w:sz w:val="44"/>
          <w:szCs w:val="44"/>
        </w:rPr>
      </w:pPr>
      <w:r w:rsidRPr="00A42DCB">
        <w:rPr>
          <w:noProof/>
        </w:rPr>
        <w:drawing>
          <wp:anchor distT="0" distB="0" distL="114300" distR="114300" simplePos="0" relativeHeight="251623936" behindDoc="1" locked="0" layoutInCell="1" allowOverlap="1" wp14:anchorId="7FDF6986" wp14:editId="54B105A9">
            <wp:simplePos x="0" y="0"/>
            <wp:positionH relativeFrom="column">
              <wp:posOffset>-1152525</wp:posOffset>
            </wp:positionH>
            <wp:positionV relativeFrom="paragraph">
              <wp:posOffset>279400</wp:posOffset>
            </wp:positionV>
            <wp:extent cx="7576820" cy="4135755"/>
            <wp:effectExtent l="0" t="0" r="0" b="0"/>
            <wp:wrapNone/>
            <wp:docPr id="24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r="1031"/>
                    <a:stretch>
                      <a:fillRect/>
                    </a:stretch>
                  </pic:blipFill>
                  <pic:spPr bwMode="auto">
                    <a:xfrm>
                      <a:off x="0" y="0"/>
                      <a:ext cx="7576820" cy="413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C1ABC" w14:textId="70DB90A5" w:rsidR="000F4580" w:rsidRPr="00A42DCB" w:rsidRDefault="000F4580" w:rsidP="000F4580">
      <w:pPr>
        <w:spacing w:line="480" w:lineRule="auto"/>
        <w:jc w:val="center"/>
        <w:rPr>
          <w:b/>
          <w:sz w:val="72"/>
          <w:szCs w:val="44"/>
        </w:rPr>
      </w:pPr>
      <w:r w:rsidRPr="00A42DCB">
        <w:rPr>
          <w:b/>
          <w:sz w:val="72"/>
          <w:szCs w:val="44"/>
        </w:rPr>
        <w:t>环境影响报告书</w:t>
      </w:r>
    </w:p>
    <w:p w14:paraId="2A6A7FA1" w14:textId="044804F9" w:rsidR="000F4580" w:rsidRPr="00A42DCB" w:rsidRDefault="000F4580" w:rsidP="000F4580">
      <w:pPr>
        <w:spacing w:line="480" w:lineRule="auto"/>
        <w:jc w:val="center"/>
        <w:rPr>
          <w:b/>
          <w:sz w:val="44"/>
          <w:szCs w:val="44"/>
        </w:rPr>
      </w:pPr>
    </w:p>
    <w:p w14:paraId="52AF1B74" w14:textId="77777777" w:rsidR="000F4580" w:rsidRPr="00A42DCB" w:rsidRDefault="00EE5121" w:rsidP="000F4580">
      <w:pPr>
        <w:spacing w:line="480" w:lineRule="auto"/>
        <w:jc w:val="center"/>
        <w:rPr>
          <w:b/>
          <w:sz w:val="44"/>
          <w:szCs w:val="44"/>
        </w:rPr>
      </w:pPr>
      <w:r w:rsidRPr="00A42DCB">
        <w:rPr>
          <w:noProof/>
        </w:rPr>
        <w:drawing>
          <wp:anchor distT="0" distB="0" distL="114300" distR="114300" simplePos="0" relativeHeight="251622912" behindDoc="1" locked="0" layoutInCell="1" allowOverlap="1" wp14:anchorId="0E9D7378" wp14:editId="4963704D">
            <wp:simplePos x="0" y="0"/>
            <wp:positionH relativeFrom="column">
              <wp:posOffset>-31750</wp:posOffset>
            </wp:positionH>
            <wp:positionV relativeFrom="paragraph">
              <wp:posOffset>4531360</wp:posOffset>
            </wp:positionV>
            <wp:extent cx="7576820" cy="4135755"/>
            <wp:effectExtent l="0" t="0" r="0" b="0"/>
            <wp:wrapNone/>
            <wp:docPr id="24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r="1031"/>
                    <a:stretch>
                      <a:fillRect/>
                    </a:stretch>
                  </pic:blipFill>
                  <pic:spPr bwMode="auto">
                    <a:xfrm>
                      <a:off x="0" y="0"/>
                      <a:ext cx="7576820" cy="413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D146C" w14:textId="77777777" w:rsidR="000F4580" w:rsidRPr="00A42DCB" w:rsidRDefault="00EE5121" w:rsidP="000F4580">
      <w:pPr>
        <w:spacing w:line="480" w:lineRule="auto"/>
        <w:jc w:val="center"/>
        <w:rPr>
          <w:b/>
          <w:sz w:val="44"/>
          <w:szCs w:val="44"/>
        </w:rPr>
      </w:pPr>
      <w:r w:rsidRPr="00A42DCB">
        <w:rPr>
          <w:noProof/>
        </w:rPr>
        <w:drawing>
          <wp:anchor distT="0" distB="0" distL="114300" distR="114300" simplePos="0" relativeHeight="251620864" behindDoc="1" locked="0" layoutInCell="1" allowOverlap="1" wp14:anchorId="06D80C2C" wp14:editId="2957B16D">
            <wp:simplePos x="0" y="0"/>
            <wp:positionH relativeFrom="column">
              <wp:posOffset>-31750</wp:posOffset>
            </wp:positionH>
            <wp:positionV relativeFrom="paragraph">
              <wp:posOffset>4531360</wp:posOffset>
            </wp:positionV>
            <wp:extent cx="7576820" cy="4135755"/>
            <wp:effectExtent l="0" t="0" r="0" b="0"/>
            <wp:wrapNone/>
            <wp:docPr id="24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r="1031"/>
                    <a:stretch>
                      <a:fillRect/>
                    </a:stretch>
                  </pic:blipFill>
                  <pic:spPr bwMode="auto">
                    <a:xfrm>
                      <a:off x="0" y="0"/>
                      <a:ext cx="7576820" cy="413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5408F" w14:textId="77777777" w:rsidR="000F4580" w:rsidRPr="00A42DCB" w:rsidRDefault="00EE5121" w:rsidP="000F4580">
      <w:pPr>
        <w:spacing w:line="480" w:lineRule="auto"/>
        <w:jc w:val="center"/>
        <w:rPr>
          <w:b/>
          <w:sz w:val="44"/>
          <w:szCs w:val="44"/>
        </w:rPr>
      </w:pPr>
      <w:r w:rsidRPr="00A42DCB">
        <w:rPr>
          <w:noProof/>
        </w:rPr>
        <w:drawing>
          <wp:anchor distT="0" distB="0" distL="114300" distR="114300" simplePos="0" relativeHeight="251621888" behindDoc="1" locked="0" layoutInCell="1" allowOverlap="1" wp14:anchorId="243E7A57" wp14:editId="0BE829FC">
            <wp:simplePos x="0" y="0"/>
            <wp:positionH relativeFrom="column">
              <wp:posOffset>-31750</wp:posOffset>
            </wp:positionH>
            <wp:positionV relativeFrom="paragraph">
              <wp:posOffset>4531360</wp:posOffset>
            </wp:positionV>
            <wp:extent cx="7576820" cy="4135755"/>
            <wp:effectExtent l="0" t="0" r="0" b="0"/>
            <wp:wrapNone/>
            <wp:docPr id="24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r="1031"/>
                    <a:stretch>
                      <a:fillRect/>
                    </a:stretch>
                  </pic:blipFill>
                  <pic:spPr bwMode="auto">
                    <a:xfrm>
                      <a:off x="0" y="0"/>
                      <a:ext cx="7576820" cy="413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A992D" w14:textId="77777777" w:rsidR="000F4580" w:rsidRPr="00A42DCB" w:rsidRDefault="000F4580" w:rsidP="000F4580">
      <w:pPr>
        <w:spacing w:line="480" w:lineRule="auto"/>
        <w:jc w:val="center"/>
        <w:rPr>
          <w:b/>
          <w:sz w:val="44"/>
          <w:szCs w:val="44"/>
        </w:rPr>
      </w:pPr>
    </w:p>
    <w:p w14:paraId="24E3040E" w14:textId="77777777" w:rsidR="000F4580" w:rsidRPr="00A42DCB" w:rsidRDefault="000F4580" w:rsidP="000F4580">
      <w:pPr>
        <w:spacing w:line="480" w:lineRule="auto"/>
        <w:jc w:val="center"/>
        <w:rPr>
          <w:b/>
          <w:sz w:val="44"/>
          <w:szCs w:val="44"/>
        </w:rPr>
      </w:pPr>
    </w:p>
    <w:p w14:paraId="341F431C" w14:textId="77777777" w:rsidR="000F4580" w:rsidRPr="00A42DCB" w:rsidRDefault="000F4580" w:rsidP="000F4580">
      <w:pPr>
        <w:spacing w:line="480" w:lineRule="auto"/>
        <w:jc w:val="center"/>
        <w:rPr>
          <w:b/>
          <w:sz w:val="44"/>
          <w:szCs w:val="44"/>
        </w:rPr>
      </w:pPr>
    </w:p>
    <w:p w14:paraId="2E5E6197" w14:textId="77777777" w:rsidR="000F4580" w:rsidRPr="00A42DCB" w:rsidRDefault="000F4580" w:rsidP="000F4580">
      <w:pPr>
        <w:spacing w:line="480" w:lineRule="auto"/>
        <w:jc w:val="center"/>
        <w:rPr>
          <w:b/>
          <w:sz w:val="44"/>
          <w:szCs w:val="44"/>
        </w:rPr>
      </w:pPr>
    </w:p>
    <w:p w14:paraId="75D29E37" w14:textId="77777777" w:rsidR="005146DD" w:rsidRPr="00A42DCB" w:rsidRDefault="005146DD" w:rsidP="000F4580">
      <w:pPr>
        <w:spacing w:line="480" w:lineRule="auto"/>
        <w:jc w:val="center"/>
        <w:rPr>
          <w:b/>
          <w:sz w:val="44"/>
          <w:szCs w:val="44"/>
        </w:rPr>
      </w:pPr>
    </w:p>
    <w:p w14:paraId="2C0CA54F" w14:textId="6A1F41B7" w:rsidR="000F4580" w:rsidRPr="00A42DCB" w:rsidRDefault="000F4580" w:rsidP="000F4580">
      <w:pPr>
        <w:spacing w:line="480" w:lineRule="auto"/>
        <w:jc w:val="center"/>
        <w:rPr>
          <w:b/>
          <w:sz w:val="32"/>
        </w:rPr>
      </w:pPr>
      <w:r w:rsidRPr="00A42DCB">
        <w:rPr>
          <w:b/>
          <w:sz w:val="32"/>
        </w:rPr>
        <w:t>编制单位：</w:t>
      </w:r>
      <w:r w:rsidR="00515414" w:rsidRPr="00A42DCB">
        <w:rPr>
          <w:b/>
          <w:sz w:val="32"/>
        </w:rPr>
        <w:t>湖南景环环保科技有限公司</w:t>
      </w:r>
    </w:p>
    <w:p w14:paraId="7C2E8EF4" w14:textId="508E489E" w:rsidR="00C80C0D" w:rsidRPr="00A42DCB" w:rsidRDefault="000F4580" w:rsidP="000F4580">
      <w:pPr>
        <w:spacing w:line="480" w:lineRule="auto"/>
        <w:jc w:val="center"/>
        <w:rPr>
          <w:b/>
          <w:sz w:val="32"/>
        </w:rPr>
        <w:sectPr w:rsidR="00C80C0D" w:rsidRPr="00A42DCB">
          <w:footerReference w:type="default" r:id="rId9"/>
          <w:pgSz w:w="11906" w:h="16838"/>
          <w:pgMar w:top="1440" w:right="1797" w:bottom="1440" w:left="1797" w:header="851" w:footer="992" w:gutter="0"/>
          <w:pgNumType w:fmt="upperRoman" w:start="1"/>
          <w:cols w:space="720"/>
          <w:docGrid w:type="linesAndChars" w:linePitch="312"/>
        </w:sectPr>
      </w:pPr>
      <w:r w:rsidRPr="00A42DCB">
        <w:rPr>
          <w:b/>
          <w:sz w:val="32"/>
        </w:rPr>
        <w:t>20</w:t>
      </w:r>
      <w:r w:rsidR="00CF575D" w:rsidRPr="00A42DCB">
        <w:rPr>
          <w:b/>
          <w:sz w:val="32"/>
        </w:rPr>
        <w:t>2</w:t>
      </w:r>
      <w:r w:rsidR="001A180F" w:rsidRPr="00A42DCB">
        <w:rPr>
          <w:b/>
          <w:sz w:val="32"/>
        </w:rPr>
        <w:t>1</w:t>
      </w:r>
      <w:r w:rsidRPr="00A42DCB">
        <w:rPr>
          <w:b/>
          <w:sz w:val="32"/>
        </w:rPr>
        <w:t>年</w:t>
      </w:r>
      <w:r w:rsidR="00D8708A" w:rsidRPr="00A42DCB">
        <w:rPr>
          <w:b/>
          <w:sz w:val="32"/>
        </w:rPr>
        <w:t>5</w:t>
      </w:r>
      <w:r w:rsidRPr="00A42DCB">
        <w:rPr>
          <w:b/>
          <w:sz w:val="32"/>
        </w:rPr>
        <w:t>月</w:t>
      </w:r>
    </w:p>
    <w:p w14:paraId="212F1CE1" w14:textId="77777777" w:rsidR="00530CDF" w:rsidRPr="00A42DCB" w:rsidRDefault="00530CDF">
      <w:pPr>
        <w:jc w:val="center"/>
        <w:rPr>
          <w:b/>
          <w:bCs/>
          <w:sz w:val="40"/>
          <w:szCs w:val="32"/>
        </w:rPr>
      </w:pPr>
      <w:r w:rsidRPr="00A42DCB">
        <w:rPr>
          <w:b/>
          <w:bCs/>
          <w:sz w:val="40"/>
          <w:szCs w:val="32"/>
        </w:rPr>
        <w:lastRenderedPageBreak/>
        <w:t xml:space="preserve"> </w:t>
      </w:r>
      <w:r w:rsidRPr="00A42DCB">
        <w:rPr>
          <w:b/>
          <w:bCs/>
          <w:sz w:val="40"/>
          <w:szCs w:val="32"/>
        </w:rPr>
        <w:t>目</w:t>
      </w:r>
      <w:r w:rsidRPr="00A42DCB">
        <w:rPr>
          <w:b/>
          <w:bCs/>
          <w:sz w:val="40"/>
          <w:szCs w:val="32"/>
        </w:rPr>
        <w:t xml:space="preserve">  </w:t>
      </w:r>
      <w:r w:rsidRPr="00A42DCB">
        <w:rPr>
          <w:b/>
          <w:bCs/>
          <w:sz w:val="40"/>
          <w:szCs w:val="32"/>
        </w:rPr>
        <w:t>录</w:t>
      </w:r>
    </w:p>
    <w:p w14:paraId="1D1CD5CF" w14:textId="2101F6D6" w:rsidR="001013D8" w:rsidRPr="00A42DCB" w:rsidRDefault="00530CDF">
      <w:pPr>
        <w:pStyle w:val="TOC1"/>
        <w:tabs>
          <w:tab w:val="right" w:leader="dot" w:pos="8302"/>
        </w:tabs>
        <w:rPr>
          <w:b w:val="0"/>
          <w:bCs w:val="0"/>
          <w:caps w:val="0"/>
          <w:noProof/>
          <w:sz w:val="21"/>
          <w:szCs w:val="22"/>
        </w:rPr>
      </w:pPr>
      <w:r w:rsidRPr="00A42DCB">
        <w:rPr>
          <w:b w:val="0"/>
          <w:sz w:val="24"/>
          <w:szCs w:val="24"/>
        </w:rPr>
        <w:fldChar w:fldCharType="begin"/>
      </w:r>
      <w:r w:rsidRPr="00A42DCB">
        <w:rPr>
          <w:b w:val="0"/>
          <w:sz w:val="24"/>
          <w:szCs w:val="24"/>
        </w:rPr>
        <w:instrText xml:space="preserve"> TOC \o "1-2" \h \z \u </w:instrText>
      </w:r>
      <w:r w:rsidRPr="00A42DCB">
        <w:rPr>
          <w:b w:val="0"/>
          <w:sz w:val="24"/>
          <w:szCs w:val="24"/>
        </w:rPr>
        <w:fldChar w:fldCharType="separate"/>
      </w:r>
      <w:hyperlink w:anchor="_Toc71523879" w:history="1">
        <w:r w:rsidR="001013D8" w:rsidRPr="00A42DCB">
          <w:rPr>
            <w:rStyle w:val="a9"/>
            <w:noProof/>
          </w:rPr>
          <w:t>前言</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_Toc71523879 \h </w:instrText>
        </w:r>
        <w:r w:rsidR="001013D8" w:rsidRPr="00A42DCB">
          <w:rPr>
            <w:noProof/>
            <w:webHidden/>
          </w:rPr>
        </w:r>
        <w:r w:rsidR="001013D8" w:rsidRPr="00A42DCB">
          <w:rPr>
            <w:noProof/>
            <w:webHidden/>
          </w:rPr>
          <w:fldChar w:fldCharType="separate"/>
        </w:r>
        <w:r w:rsidR="001013D8" w:rsidRPr="00A42DCB">
          <w:rPr>
            <w:noProof/>
            <w:webHidden/>
          </w:rPr>
          <w:t>1</w:t>
        </w:r>
        <w:r w:rsidR="001013D8" w:rsidRPr="00A42DCB">
          <w:rPr>
            <w:noProof/>
            <w:webHidden/>
          </w:rPr>
          <w:fldChar w:fldCharType="end"/>
        </w:r>
      </w:hyperlink>
    </w:p>
    <w:p w14:paraId="764333D0" w14:textId="62834B9F" w:rsidR="001013D8" w:rsidRPr="00A42DCB" w:rsidRDefault="00A05C8D">
      <w:pPr>
        <w:pStyle w:val="TOC2"/>
        <w:tabs>
          <w:tab w:val="right" w:leader="dot" w:pos="8302"/>
        </w:tabs>
        <w:rPr>
          <w:noProof/>
          <w:szCs w:val="22"/>
        </w:rPr>
      </w:pPr>
      <w:hyperlink w:anchor="_Toc71523880" w:history="1">
        <w:r w:rsidR="001013D8" w:rsidRPr="00A42DCB">
          <w:rPr>
            <w:rStyle w:val="a9"/>
            <w:noProof/>
          </w:rPr>
          <w:t>1</w:t>
        </w:r>
        <w:r w:rsidR="001013D8" w:rsidRPr="00A42DCB">
          <w:rPr>
            <w:rStyle w:val="a9"/>
            <w:noProof/>
          </w:rPr>
          <w:t>项目由来</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_Toc71523880 \h </w:instrText>
        </w:r>
        <w:r w:rsidR="001013D8" w:rsidRPr="00A42DCB">
          <w:rPr>
            <w:noProof/>
            <w:webHidden/>
          </w:rPr>
        </w:r>
        <w:r w:rsidR="001013D8" w:rsidRPr="00A42DCB">
          <w:rPr>
            <w:noProof/>
            <w:webHidden/>
          </w:rPr>
          <w:fldChar w:fldCharType="separate"/>
        </w:r>
        <w:r w:rsidR="001013D8" w:rsidRPr="00A42DCB">
          <w:rPr>
            <w:noProof/>
            <w:webHidden/>
          </w:rPr>
          <w:t>1</w:t>
        </w:r>
        <w:r w:rsidR="001013D8" w:rsidRPr="00A42DCB">
          <w:rPr>
            <w:noProof/>
            <w:webHidden/>
          </w:rPr>
          <w:fldChar w:fldCharType="end"/>
        </w:r>
      </w:hyperlink>
    </w:p>
    <w:p w14:paraId="0B27AA6A" w14:textId="6ABF1EA4" w:rsidR="001013D8" w:rsidRPr="00A42DCB" w:rsidRDefault="00A05C8D">
      <w:pPr>
        <w:pStyle w:val="TOC2"/>
        <w:tabs>
          <w:tab w:val="right" w:leader="dot" w:pos="8302"/>
        </w:tabs>
        <w:rPr>
          <w:noProof/>
          <w:szCs w:val="22"/>
        </w:rPr>
      </w:pPr>
      <w:hyperlink w:anchor="_Toc71523881" w:history="1">
        <w:r w:rsidR="001013D8" w:rsidRPr="00A42DCB">
          <w:rPr>
            <w:rStyle w:val="a9"/>
            <w:noProof/>
          </w:rPr>
          <w:t>2</w:t>
        </w:r>
        <w:r w:rsidR="001013D8" w:rsidRPr="00A42DCB">
          <w:rPr>
            <w:rStyle w:val="a9"/>
            <w:noProof/>
          </w:rPr>
          <w:t>评价工作程序和经过</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_Toc71523881 \h </w:instrText>
        </w:r>
        <w:r w:rsidR="001013D8" w:rsidRPr="00A42DCB">
          <w:rPr>
            <w:noProof/>
            <w:webHidden/>
          </w:rPr>
        </w:r>
        <w:r w:rsidR="001013D8" w:rsidRPr="00A42DCB">
          <w:rPr>
            <w:noProof/>
            <w:webHidden/>
          </w:rPr>
          <w:fldChar w:fldCharType="separate"/>
        </w:r>
        <w:r w:rsidR="001013D8" w:rsidRPr="00A42DCB">
          <w:rPr>
            <w:noProof/>
            <w:webHidden/>
          </w:rPr>
          <w:t>2</w:t>
        </w:r>
        <w:r w:rsidR="001013D8" w:rsidRPr="00A42DCB">
          <w:rPr>
            <w:noProof/>
            <w:webHidden/>
          </w:rPr>
          <w:fldChar w:fldCharType="end"/>
        </w:r>
      </w:hyperlink>
    </w:p>
    <w:p w14:paraId="0BC15956" w14:textId="7386D086" w:rsidR="001013D8" w:rsidRPr="00A42DCB" w:rsidRDefault="00A05C8D">
      <w:pPr>
        <w:pStyle w:val="TOC2"/>
        <w:tabs>
          <w:tab w:val="right" w:leader="dot" w:pos="8302"/>
        </w:tabs>
        <w:rPr>
          <w:noProof/>
          <w:szCs w:val="22"/>
        </w:rPr>
      </w:pPr>
      <w:hyperlink w:anchor="_Toc71523882" w:history="1">
        <w:r w:rsidR="001013D8" w:rsidRPr="00A42DCB">
          <w:rPr>
            <w:rStyle w:val="a9"/>
            <w:noProof/>
          </w:rPr>
          <w:t>3</w:t>
        </w:r>
        <w:r w:rsidR="001013D8" w:rsidRPr="00A42DCB">
          <w:rPr>
            <w:rStyle w:val="a9"/>
            <w:noProof/>
          </w:rPr>
          <w:t>建设项目特点</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_Toc71523882 \h </w:instrText>
        </w:r>
        <w:r w:rsidR="001013D8" w:rsidRPr="00A42DCB">
          <w:rPr>
            <w:noProof/>
            <w:webHidden/>
          </w:rPr>
        </w:r>
        <w:r w:rsidR="001013D8" w:rsidRPr="00A42DCB">
          <w:rPr>
            <w:noProof/>
            <w:webHidden/>
          </w:rPr>
          <w:fldChar w:fldCharType="separate"/>
        </w:r>
        <w:r w:rsidR="001013D8" w:rsidRPr="00A42DCB">
          <w:rPr>
            <w:noProof/>
            <w:webHidden/>
          </w:rPr>
          <w:t>3</w:t>
        </w:r>
        <w:r w:rsidR="001013D8" w:rsidRPr="00A42DCB">
          <w:rPr>
            <w:noProof/>
            <w:webHidden/>
          </w:rPr>
          <w:fldChar w:fldCharType="end"/>
        </w:r>
      </w:hyperlink>
    </w:p>
    <w:p w14:paraId="138CEDE5" w14:textId="497B8EF0" w:rsidR="001013D8" w:rsidRPr="00A42DCB" w:rsidRDefault="00A05C8D">
      <w:pPr>
        <w:pStyle w:val="TOC2"/>
        <w:tabs>
          <w:tab w:val="right" w:leader="dot" w:pos="8302"/>
        </w:tabs>
        <w:rPr>
          <w:noProof/>
          <w:szCs w:val="22"/>
        </w:rPr>
      </w:pPr>
      <w:hyperlink w:anchor="_Toc71523883" w:history="1">
        <w:r w:rsidR="001013D8" w:rsidRPr="00A42DCB">
          <w:rPr>
            <w:rStyle w:val="a9"/>
            <w:noProof/>
          </w:rPr>
          <w:t>4</w:t>
        </w:r>
        <w:r w:rsidR="001013D8" w:rsidRPr="00A42DCB">
          <w:rPr>
            <w:rStyle w:val="a9"/>
            <w:noProof/>
          </w:rPr>
          <w:t>项目主要关注的环境问题</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_Toc71523883 \h </w:instrText>
        </w:r>
        <w:r w:rsidR="001013D8" w:rsidRPr="00A42DCB">
          <w:rPr>
            <w:noProof/>
            <w:webHidden/>
          </w:rPr>
        </w:r>
        <w:r w:rsidR="001013D8" w:rsidRPr="00A42DCB">
          <w:rPr>
            <w:noProof/>
            <w:webHidden/>
          </w:rPr>
          <w:fldChar w:fldCharType="separate"/>
        </w:r>
        <w:r w:rsidR="001013D8" w:rsidRPr="00A42DCB">
          <w:rPr>
            <w:noProof/>
            <w:webHidden/>
          </w:rPr>
          <w:t>3</w:t>
        </w:r>
        <w:r w:rsidR="001013D8" w:rsidRPr="00A42DCB">
          <w:rPr>
            <w:noProof/>
            <w:webHidden/>
          </w:rPr>
          <w:fldChar w:fldCharType="end"/>
        </w:r>
      </w:hyperlink>
    </w:p>
    <w:p w14:paraId="208F1FC4" w14:textId="6A2F0791" w:rsidR="001013D8" w:rsidRPr="00A42DCB" w:rsidRDefault="00A05C8D">
      <w:pPr>
        <w:pStyle w:val="TOC2"/>
        <w:tabs>
          <w:tab w:val="right" w:leader="dot" w:pos="8302"/>
        </w:tabs>
        <w:rPr>
          <w:noProof/>
          <w:szCs w:val="22"/>
        </w:rPr>
      </w:pPr>
      <w:hyperlink w:anchor="_Toc71523884" w:history="1">
        <w:r w:rsidR="001013D8" w:rsidRPr="00A42DCB">
          <w:rPr>
            <w:rStyle w:val="a9"/>
            <w:noProof/>
          </w:rPr>
          <w:t>5</w:t>
        </w:r>
        <w:r w:rsidR="001013D8" w:rsidRPr="00A42DCB">
          <w:rPr>
            <w:rStyle w:val="a9"/>
            <w:noProof/>
          </w:rPr>
          <w:t>环境影响评价主要结论</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_Toc71523884 \h </w:instrText>
        </w:r>
        <w:r w:rsidR="001013D8" w:rsidRPr="00A42DCB">
          <w:rPr>
            <w:noProof/>
            <w:webHidden/>
          </w:rPr>
        </w:r>
        <w:r w:rsidR="001013D8" w:rsidRPr="00A42DCB">
          <w:rPr>
            <w:noProof/>
            <w:webHidden/>
          </w:rPr>
          <w:fldChar w:fldCharType="separate"/>
        </w:r>
        <w:r w:rsidR="001013D8" w:rsidRPr="00A42DCB">
          <w:rPr>
            <w:noProof/>
            <w:webHidden/>
          </w:rPr>
          <w:t>4</w:t>
        </w:r>
        <w:r w:rsidR="001013D8" w:rsidRPr="00A42DCB">
          <w:rPr>
            <w:noProof/>
            <w:webHidden/>
          </w:rPr>
          <w:fldChar w:fldCharType="end"/>
        </w:r>
      </w:hyperlink>
    </w:p>
    <w:p w14:paraId="2DC2772C" w14:textId="3D4DFAF7" w:rsidR="001013D8" w:rsidRPr="00A42DCB" w:rsidRDefault="00A05C8D">
      <w:pPr>
        <w:pStyle w:val="TOC1"/>
        <w:tabs>
          <w:tab w:val="right" w:leader="dot" w:pos="8302"/>
        </w:tabs>
        <w:rPr>
          <w:b w:val="0"/>
          <w:bCs w:val="0"/>
          <w:caps w:val="0"/>
          <w:noProof/>
          <w:sz w:val="21"/>
          <w:szCs w:val="22"/>
        </w:rPr>
      </w:pPr>
      <w:hyperlink w:anchor="_Toc71523885" w:history="1">
        <w:r w:rsidR="001013D8" w:rsidRPr="00A42DCB">
          <w:rPr>
            <w:rStyle w:val="a9"/>
            <w:noProof/>
          </w:rPr>
          <w:t xml:space="preserve">1  </w:t>
        </w:r>
        <w:r w:rsidR="001013D8" w:rsidRPr="00A42DCB">
          <w:rPr>
            <w:rStyle w:val="a9"/>
            <w:noProof/>
          </w:rPr>
          <w:t>总论</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_Toc71523885 \h </w:instrText>
        </w:r>
        <w:r w:rsidR="001013D8" w:rsidRPr="00A42DCB">
          <w:rPr>
            <w:noProof/>
            <w:webHidden/>
          </w:rPr>
        </w:r>
        <w:r w:rsidR="001013D8" w:rsidRPr="00A42DCB">
          <w:rPr>
            <w:noProof/>
            <w:webHidden/>
          </w:rPr>
          <w:fldChar w:fldCharType="separate"/>
        </w:r>
        <w:r w:rsidR="001013D8" w:rsidRPr="00A42DCB">
          <w:rPr>
            <w:noProof/>
            <w:webHidden/>
          </w:rPr>
          <w:t>6</w:t>
        </w:r>
        <w:r w:rsidR="001013D8" w:rsidRPr="00A42DCB">
          <w:rPr>
            <w:noProof/>
            <w:webHidden/>
          </w:rPr>
          <w:fldChar w:fldCharType="end"/>
        </w:r>
      </w:hyperlink>
    </w:p>
    <w:p w14:paraId="1862AC14" w14:textId="4C4516C3" w:rsidR="001013D8" w:rsidRPr="00A42DCB" w:rsidRDefault="00A05C8D">
      <w:pPr>
        <w:pStyle w:val="TOC2"/>
        <w:tabs>
          <w:tab w:val="right" w:leader="dot" w:pos="8302"/>
        </w:tabs>
        <w:rPr>
          <w:noProof/>
          <w:szCs w:val="22"/>
        </w:rPr>
      </w:pPr>
      <w:hyperlink w:anchor="_Toc71523886" w:history="1">
        <w:r w:rsidR="001013D8" w:rsidRPr="00A42DCB">
          <w:rPr>
            <w:rStyle w:val="a9"/>
            <w:noProof/>
          </w:rPr>
          <w:t xml:space="preserve">1.1 </w:t>
        </w:r>
        <w:r w:rsidR="001013D8" w:rsidRPr="00A42DCB">
          <w:rPr>
            <w:rStyle w:val="a9"/>
            <w:noProof/>
          </w:rPr>
          <w:t>编制依据</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_Toc71523886 \h </w:instrText>
        </w:r>
        <w:r w:rsidR="001013D8" w:rsidRPr="00A42DCB">
          <w:rPr>
            <w:noProof/>
            <w:webHidden/>
          </w:rPr>
        </w:r>
        <w:r w:rsidR="001013D8" w:rsidRPr="00A42DCB">
          <w:rPr>
            <w:noProof/>
            <w:webHidden/>
          </w:rPr>
          <w:fldChar w:fldCharType="separate"/>
        </w:r>
        <w:r w:rsidR="001013D8" w:rsidRPr="00A42DCB">
          <w:rPr>
            <w:noProof/>
            <w:webHidden/>
          </w:rPr>
          <w:t>6</w:t>
        </w:r>
        <w:r w:rsidR="001013D8" w:rsidRPr="00A42DCB">
          <w:rPr>
            <w:noProof/>
            <w:webHidden/>
          </w:rPr>
          <w:fldChar w:fldCharType="end"/>
        </w:r>
      </w:hyperlink>
    </w:p>
    <w:p w14:paraId="1C702D9F" w14:textId="46575898" w:rsidR="001013D8" w:rsidRPr="00A42DCB" w:rsidRDefault="00A05C8D">
      <w:pPr>
        <w:pStyle w:val="TOC2"/>
        <w:tabs>
          <w:tab w:val="right" w:leader="dot" w:pos="8302"/>
        </w:tabs>
        <w:rPr>
          <w:noProof/>
          <w:szCs w:val="22"/>
        </w:rPr>
      </w:pPr>
      <w:hyperlink w:anchor="_Toc71523887" w:history="1">
        <w:r w:rsidR="001013D8" w:rsidRPr="00A42DCB">
          <w:rPr>
            <w:rStyle w:val="a9"/>
            <w:noProof/>
          </w:rPr>
          <w:t xml:space="preserve">1.2 </w:t>
        </w:r>
        <w:r w:rsidR="001013D8" w:rsidRPr="00A42DCB">
          <w:rPr>
            <w:rStyle w:val="a9"/>
            <w:noProof/>
          </w:rPr>
          <w:t>评价目的及原则</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_Toc71523887 \h </w:instrText>
        </w:r>
        <w:r w:rsidR="001013D8" w:rsidRPr="00A42DCB">
          <w:rPr>
            <w:noProof/>
            <w:webHidden/>
          </w:rPr>
        </w:r>
        <w:r w:rsidR="001013D8" w:rsidRPr="00A42DCB">
          <w:rPr>
            <w:noProof/>
            <w:webHidden/>
          </w:rPr>
          <w:fldChar w:fldCharType="separate"/>
        </w:r>
        <w:r w:rsidR="001013D8" w:rsidRPr="00A42DCB">
          <w:rPr>
            <w:noProof/>
            <w:webHidden/>
          </w:rPr>
          <w:t>9</w:t>
        </w:r>
        <w:r w:rsidR="001013D8" w:rsidRPr="00A42DCB">
          <w:rPr>
            <w:noProof/>
            <w:webHidden/>
          </w:rPr>
          <w:fldChar w:fldCharType="end"/>
        </w:r>
      </w:hyperlink>
    </w:p>
    <w:p w14:paraId="1692E2A3" w14:textId="5E554C34" w:rsidR="001013D8" w:rsidRPr="00A42DCB" w:rsidRDefault="00A05C8D">
      <w:pPr>
        <w:pStyle w:val="TOC2"/>
        <w:tabs>
          <w:tab w:val="right" w:leader="dot" w:pos="8302"/>
        </w:tabs>
        <w:rPr>
          <w:noProof/>
          <w:szCs w:val="22"/>
        </w:rPr>
      </w:pPr>
      <w:hyperlink w:anchor="_Toc71523888" w:history="1">
        <w:r w:rsidR="001013D8" w:rsidRPr="00A42DCB">
          <w:rPr>
            <w:rStyle w:val="a9"/>
            <w:noProof/>
          </w:rPr>
          <w:t xml:space="preserve">1.3 </w:t>
        </w:r>
        <w:r w:rsidR="001013D8" w:rsidRPr="00A42DCB">
          <w:rPr>
            <w:rStyle w:val="a9"/>
            <w:noProof/>
          </w:rPr>
          <w:t>评价时段</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_Toc71523888 \h </w:instrText>
        </w:r>
        <w:r w:rsidR="001013D8" w:rsidRPr="00A42DCB">
          <w:rPr>
            <w:noProof/>
            <w:webHidden/>
          </w:rPr>
        </w:r>
        <w:r w:rsidR="001013D8" w:rsidRPr="00A42DCB">
          <w:rPr>
            <w:noProof/>
            <w:webHidden/>
          </w:rPr>
          <w:fldChar w:fldCharType="separate"/>
        </w:r>
        <w:r w:rsidR="001013D8" w:rsidRPr="00A42DCB">
          <w:rPr>
            <w:noProof/>
            <w:webHidden/>
          </w:rPr>
          <w:t>10</w:t>
        </w:r>
        <w:r w:rsidR="001013D8" w:rsidRPr="00A42DCB">
          <w:rPr>
            <w:noProof/>
            <w:webHidden/>
          </w:rPr>
          <w:fldChar w:fldCharType="end"/>
        </w:r>
      </w:hyperlink>
    </w:p>
    <w:p w14:paraId="1C0D51B2" w14:textId="2D1F0326" w:rsidR="001013D8" w:rsidRPr="00A42DCB" w:rsidRDefault="00A05C8D">
      <w:pPr>
        <w:pStyle w:val="TOC2"/>
        <w:tabs>
          <w:tab w:val="right" w:leader="dot" w:pos="8302"/>
        </w:tabs>
        <w:rPr>
          <w:noProof/>
          <w:szCs w:val="22"/>
        </w:rPr>
      </w:pPr>
      <w:hyperlink w:anchor="_Toc71523889" w:history="1">
        <w:r w:rsidR="001013D8" w:rsidRPr="00A42DCB">
          <w:rPr>
            <w:rStyle w:val="a9"/>
            <w:noProof/>
          </w:rPr>
          <w:t xml:space="preserve">1.4 </w:t>
        </w:r>
        <w:r w:rsidR="001013D8" w:rsidRPr="00A42DCB">
          <w:rPr>
            <w:rStyle w:val="a9"/>
            <w:noProof/>
          </w:rPr>
          <w:t>环境影响因素识别和评价因子筛选</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_Toc71523889 \h </w:instrText>
        </w:r>
        <w:r w:rsidR="001013D8" w:rsidRPr="00A42DCB">
          <w:rPr>
            <w:noProof/>
            <w:webHidden/>
          </w:rPr>
        </w:r>
        <w:r w:rsidR="001013D8" w:rsidRPr="00A42DCB">
          <w:rPr>
            <w:noProof/>
            <w:webHidden/>
          </w:rPr>
          <w:fldChar w:fldCharType="separate"/>
        </w:r>
        <w:r w:rsidR="001013D8" w:rsidRPr="00A42DCB">
          <w:rPr>
            <w:noProof/>
            <w:webHidden/>
          </w:rPr>
          <w:t>10</w:t>
        </w:r>
        <w:r w:rsidR="001013D8" w:rsidRPr="00A42DCB">
          <w:rPr>
            <w:noProof/>
            <w:webHidden/>
          </w:rPr>
          <w:fldChar w:fldCharType="end"/>
        </w:r>
      </w:hyperlink>
    </w:p>
    <w:p w14:paraId="4603E245" w14:textId="21634512" w:rsidR="001013D8" w:rsidRPr="00A42DCB" w:rsidRDefault="00A05C8D">
      <w:pPr>
        <w:pStyle w:val="TOC2"/>
        <w:tabs>
          <w:tab w:val="right" w:leader="dot" w:pos="8302"/>
        </w:tabs>
        <w:rPr>
          <w:noProof/>
          <w:szCs w:val="22"/>
        </w:rPr>
      </w:pPr>
      <w:hyperlink w:anchor="_Toc71523890" w:history="1">
        <w:r w:rsidR="001013D8" w:rsidRPr="00A42DCB">
          <w:rPr>
            <w:rStyle w:val="a9"/>
            <w:noProof/>
          </w:rPr>
          <w:t xml:space="preserve">1.5 </w:t>
        </w:r>
        <w:r w:rsidR="001013D8" w:rsidRPr="00A42DCB">
          <w:rPr>
            <w:rStyle w:val="a9"/>
            <w:noProof/>
          </w:rPr>
          <w:t>评价重点</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_Toc71523890 \h </w:instrText>
        </w:r>
        <w:r w:rsidR="001013D8" w:rsidRPr="00A42DCB">
          <w:rPr>
            <w:noProof/>
            <w:webHidden/>
          </w:rPr>
        </w:r>
        <w:r w:rsidR="001013D8" w:rsidRPr="00A42DCB">
          <w:rPr>
            <w:noProof/>
            <w:webHidden/>
          </w:rPr>
          <w:fldChar w:fldCharType="separate"/>
        </w:r>
        <w:r w:rsidR="001013D8" w:rsidRPr="00A42DCB">
          <w:rPr>
            <w:noProof/>
            <w:webHidden/>
          </w:rPr>
          <w:t>11</w:t>
        </w:r>
        <w:r w:rsidR="001013D8" w:rsidRPr="00A42DCB">
          <w:rPr>
            <w:noProof/>
            <w:webHidden/>
          </w:rPr>
          <w:fldChar w:fldCharType="end"/>
        </w:r>
      </w:hyperlink>
    </w:p>
    <w:p w14:paraId="1E0C4B48" w14:textId="1E91E8BF" w:rsidR="001013D8" w:rsidRPr="00A42DCB" w:rsidRDefault="00A05C8D">
      <w:pPr>
        <w:pStyle w:val="TOC2"/>
        <w:tabs>
          <w:tab w:val="right" w:leader="dot" w:pos="8302"/>
        </w:tabs>
        <w:rPr>
          <w:noProof/>
          <w:szCs w:val="22"/>
        </w:rPr>
      </w:pPr>
      <w:hyperlink w:anchor="_Toc71523891" w:history="1">
        <w:r w:rsidR="001013D8" w:rsidRPr="00A42DCB">
          <w:rPr>
            <w:rStyle w:val="a9"/>
            <w:noProof/>
          </w:rPr>
          <w:t xml:space="preserve">1.6 </w:t>
        </w:r>
        <w:r w:rsidR="001013D8" w:rsidRPr="00A42DCB">
          <w:rPr>
            <w:rStyle w:val="a9"/>
            <w:noProof/>
          </w:rPr>
          <w:t>评价等级和评价范围</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_Toc71523891 \h </w:instrText>
        </w:r>
        <w:r w:rsidR="001013D8" w:rsidRPr="00A42DCB">
          <w:rPr>
            <w:noProof/>
            <w:webHidden/>
          </w:rPr>
        </w:r>
        <w:r w:rsidR="001013D8" w:rsidRPr="00A42DCB">
          <w:rPr>
            <w:noProof/>
            <w:webHidden/>
          </w:rPr>
          <w:fldChar w:fldCharType="separate"/>
        </w:r>
        <w:r w:rsidR="001013D8" w:rsidRPr="00A42DCB">
          <w:rPr>
            <w:noProof/>
            <w:webHidden/>
          </w:rPr>
          <w:t>11</w:t>
        </w:r>
        <w:r w:rsidR="001013D8" w:rsidRPr="00A42DCB">
          <w:rPr>
            <w:noProof/>
            <w:webHidden/>
          </w:rPr>
          <w:fldChar w:fldCharType="end"/>
        </w:r>
      </w:hyperlink>
    </w:p>
    <w:p w14:paraId="58B0D74E" w14:textId="535AE2B7" w:rsidR="001013D8" w:rsidRPr="00A42DCB" w:rsidRDefault="00A05C8D">
      <w:pPr>
        <w:pStyle w:val="TOC2"/>
        <w:tabs>
          <w:tab w:val="right" w:leader="dot" w:pos="8302"/>
        </w:tabs>
        <w:rPr>
          <w:noProof/>
          <w:szCs w:val="22"/>
        </w:rPr>
      </w:pPr>
      <w:hyperlink w:anchor="_Toc71523892" w:history="1">
        <w:r w:rsidR="001013D8" w:rsidRPr="00A42DCB">
          <w:rPr>
            <w:rStyle w:val="a9"/>
            <w:noProof/>
          </w:rPr>
          <w:t xml:space="preserve">1.7 </w:t>
        </w:r>
        <w:r w:rsidR="001013D8" w:rsidRPr="00A42DCB">
          <w:rPr>
            <w:rStyle w:val="a9"/>
            <w:noProof/>
          </w:rPr>
          <w:t>评价标准</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_Toc71523892 \h </w:instrText>
        </w:r>
        <w:r w:rsidR="001013D8" w:rsidRPr="00A42DCB">
          <w:rPr>
            <w:noProof/>
            <w:webHidden/>
          </w:rPr>
        </w:r>
        <w:r w:rsidR="001013D8" w:rsidRPr="00A42DCB">
          <w:rPr>
            <w:noProof/>
            <w:webHidden/>
          </w:rPr>
          <w:fldChar w:fldCharType="separate"/>
        </w:r>
        <w:r w:rsidR="001013D8" w:rsidRPr="00A42DCB">
          <w:rPr>
            <w:noProof/>
            <w:webHidden/>
          </w:rPr>
          <w:t>16</w:t>
        </w:r>
        <w:r w:rsidR="001013D8" w:rsidRPr="00A42DCB">
          <w:rPr>
            <w:noProof/>
            <w:webHidden/>
          </w:rPr>
          <w:fldChar w:fldCharType="end"/>
        </w:r>
      </w:hyperlink>
    </w:p>
    <w:p w14:paraId="1340B67D" w14:textId="0116E36F" w:rsidR="001013D8" w:rsidRPr="00A42DCB" w:rsidRDefault="00A05C8D">
      <w:pPr>
        <w:pStyle w:val="TOC2"/>
        <w:tabs>
          <w:tab w:val="right" w:leader="dot" w:pos="8302"/>
        </w:tabs>
        <w:rPr>
          <w:noProof/>
          <w:szCs w:val="22"/>
        </w:rPr>
      </w:pPr>
      <w:hyperlink w:anchor="_Toc71523893" w:history="1">
        <w:r w:rsidR="001013D8" w:rsidRPr="00A42DCB">
          <w:rPr>
            <w:rStyle w:val="a9"/>
            <w:noProof/>
          </w:rPr>
          <w:t xml:space="preserve">1.8 </w:t>
        </w:r>
        <w:r w:rsidR="001013D8" w:rsidRPr="00A42DCB">
          <w:rPr>
            <w:rStyle w:val="a9"/>
            <w:noProof/>
          </w:rPr>
          <w:t>环境保护目标</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_Toc71523893 \h </w:instrText>
        </w:r>
        <w:r w:rsidR="001013D8" w:rsidRPr="00A42DCB">
          <w:rPr>
            <w:noProof/>
            <w:webHidden/>
          </w:rPr>
        </w:r>
        <w:r w:rsidR="001013D8" w:rsidRPr="00A42DCB">
          <w:rPr>
            <w:noProof/>
            <w:webHidden/>
          </w:rPr>
          <w:fldChar w:fldCharType="separate"/>
        </w:r>
        <w:r w:rsidR="001013D8" w:rsidRPr="00A42DCB">
          <w:rPr>
            <w:noProof/>
            <w:webHidden/>
          </w:rPr>
          <w:t>20</w:t>
        </w:r>
        <w:r w:rsidR="001013D8" w:rsidRPr="00A42DCB">
          <w:rPr>
            <w:noProof/>
            <w:webHidden/>
          </w:rPr>
          <w:fldChar w:fldCharType="end"/>
        </w:r>
      </w:hyperlink>
    </w:p>
    <w:p w14:paraId="34A58325" w14:textId="1BEB6281" w:rsidR="001013D8" w:rsidRPr="00A42DCB" w:rsidRDefault="00A05C8D">
      <w:pPr>
        <w:pStyle w:val="TOC1"/>
        <w:tabs>
          <w:tab w:val="right" w:leader="dot" w:pos="8302"/>
        </w:tabs>
        <w:rPr>
          <w:b w:val="0"/>
          <w:bCs w:val="0"/>
          <w:caps w:val="0"/>
          <w:noProof/>
          <w:sz w:val="21"/>
          <w:szCs w:val="22"/>
        </w:rPr>
      </w:pPr>
      <w:hyperlink w:anchor="_Toc71523894" w:history="1">
        <w:r w:rsidR="001013D8" w:rsidRPr="00A42DCB">
          <w:rPr>
            <w:rStyle w:val="a9"/>
            <w:noProof/>
          </w:rPr>
          <w:t xml:space="preserve">2 </w:t>
        </w:r>
        <w:r w:rsidR="001013D8" w:rsidRPr="00A42DCB">
          <w:rPr>
            <w:rStyle w:val="a9"/>
            <w:noProof/>
          </w:rPr>
          <w:t>区域环境概况</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_Toc71523894 \h </w:instrText>
        </w:r>
        <w:r w:rsidR="001013D8" w:rsidRPr="00A42DCB">
          <w:rPr>
            <w:noProof/>
            <w:webHidden/>
          </w:rPr>
        </w:r>
        <w:r w:rsidR="001013D8" w:rsidRPr="00A42DCB">
          <w:rPr>
            <w:noProof/>
            <w:webHidden/>
          </w:rPr>
          <w:fldChar w:fldCharType="separate"/>
        </w:r>
        <w:r w:rsidR="001013D8" w:rsidRPr="00A42DCB">
          <w:rPr>
            <w:noProof/>
            <w:webHidden/>
          </w:rPr>
          <w:t>22</w:t>
        </w:r>
        <w:r w:rsidR="001013D8" w:rsidRPr="00A42DCB">
          <w:rPr>
            <w:noProof/>
            <w:webHidden/>
          </w:rPr>
          <w:fldChar w:fldCharType="end"/>
        </w:r>
      </w:hyperlink>
    </w:p>
    <w:p w14:paraId="4CA502F3" w14:textId="07127CBC" w:rsidR="001013D8" w:rsidRPr="00A42DCB" w:rsidRDefault="00A05C8D">
      <w:pPr>
        <w:pStyle w:val="TOC2"/>
        <w:tabs>
          <w:tab w:val="right" w:leader="dot" w:pos="8302"/>
        </w:tabs>
        <w:rPr>
          <w:noProof/>
          <w:szCs w:val="22"/>
        </w:rPr>
      </w:pPr>
      <w:hyperlink w:anchor="_Toc71523895" w:history="1">
        <w:r w:rsidR="001013D8" w:rsidRPr="00A42DCB">
          <w:rPr>
            <w:rStyle w:val="a9"/>
            <w:noProof/>
          </w:rPr>
          <w:t xml:space="preserve">2.1 </w:t>
        </w:r>
        <w:r w:rsidR="001013D8" w:rsidRPr="00A42DCB">
          <w:rPr>
            <w:rStyle w:val="a9"/>
            <w:noProof/>
          </w:rPr>
          <w:t>自然环境概况</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_Toc71523895 \h </w:instrText>
        </w:r>
        <w:r w:rsidR="001013D8" w:rsidRPr="00A42DCB">
          <w:rPr>
            <w:noProof/>
            <w:webHidden/>
          </w:rPr>
        </w:r>
        <w:r w:rsidR="001013D8" w:rsidRPr="00A42DCB">
          <w:rPr>
            <w:noProof/>
            <w:webHidden/>
          </w:rPr>
          <w:fldChar w:fldCharType="separate"/>
        </w:r>
        <w:r w:rsidR="001013D8" w:rsidRPr="00A42DCB">
          <w:rPr>
            <w:noProof/>
            <w:webHidden/>
          </w:rPr>
          <w:t>22</w:t>
        </w:r>
        <w:r w:rsidR="001013D8" w:rsidRPr="00A42DCB">
          <w:rPr>
            <w:noProof/>
            <w:webHidden/>
          </w:rPr>
          <w:fldChar w:fldCharType="end"/>
        </w:r>
      </w:hyperlink>
    </w:p>
    <w:p w14:paraId="716EFC51" w14:textId="50A76500" w:rsidR="001013D8" w:rsidRPr="00A42DCB" w:rsidRDefault="00A05C8D">
      <w:pPr>
        <w:pStyle w:val="TOC2"/>
        <w:tabs>
          <w:tab w:val="right" w:leader="dot" w:pos="8302"/>
        </w:tabs>
        <w:rPr>
          <w:noProof/>
          <w:szCs w:val="22"/>
        </w:rPr>
      </w:pPr>
      <w:hyperlink w:anchor="_Toc71523896" w:history="1">
        <w:r w:rsidR="001013D8" w:rsidRPr="00A42DCB">
          <w:rPr>
            <w:rStyle w:val="a9"/>
            <w:noProof/>
          </w:rPr>
          <w:t xml:space="preserve">2.2 </w:t>
        </w:r>
        <w:r w:rsidR="001013D8" w:rsidRPr="00A42DCB">
          <w:rPr>
            <w:rStyle w:val="a9"/>
            <w:noProof/>
          </w:rPr>
          <w:t>环境空气质量现状调查与评价</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_Toc71523896 \h </w:instrText>
        </w:r>
        <w:r w:rsidR="001013D8" w:rsidRPr="00A42DCB">
          <w:rPr>
            <w:noProof/>
            <w:webHidden/>
          </w:rPr>
        </w:r>
        <w:r w:rsidR="001013D8" w:rsidRPr="00A42DCB">
          <w:rPr>
            <w:noProof/>
            <w:webHidden/>
          </w:rPr>
          <w:fldChar w:fldCharType="separate"/>
        </w:r>
        <w:r w:rsidR="001013D8" w:rsidRPr="00A42DCB">
          <w:rPr>
            <w:noProof/>
            <w:webHidden/>
          </w:rPr>
          <w:t>25</w:t>
        </w:r>
        <w:r w:rsidR="001013D8" w:rsidRPr="00A42DCB">
          <w:rPr>
            <w:noProof/>
            <w:webHidden/>
          </w:rPr>
          <w:fldChar w:fldCharType="end"/>
        </w:r>
      </w:hyperlink>
    </w:p>
    <w:p w14:paraId="49D299AD" w14:textId="717CF89D" w:rsidR="001013D8" w:rsidRPr="00A42DCB" w:rsidRDefault="00A05C8D">
      <w:pPr>
        <w:pStyle w:val="TOC2"/>
        <w:tabs>
          <w:tab w:val="right" w:leader="dot" w:pos="8302"/>
        </w:tabs>
        <w:rPr>
          <w:noProof/>
          <w:szCs w:val="22"/>
        </w:rPr>
      </w:pPr>
      <w:hyperlink w:anchor="_Toc71523897" w:history="1">
        <w:r w:rsidR="001013D8" w:rsidRPr="00A42DCB">
          <w:rPr>
            <w:rStyle w:val="a9"/>
            <w:noProof/>
          </w:rPr>
          <w:t xml:space="preserve">2.3 </w:t>
        </w:r>
        <w:r w:rsidR="001013D8" w:rsidRPr="00A42DCB">
          <w:rPr>
            <w:rStyle w:val="a9"/>
            <w:noProof/>
          </w:rPr>
          <w:t>地表水环境现状调查与分析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_Toc71523897 \h </w:instrText>
        </w:r>
        <w:r w:rsidR="001013D8" w:rsidRPr="00A42DCB">
          <w:rPr>
            <w:noProof/>
            <w:webHidden/>
          </w:rPr>
        </w:r>
        <w:r w:rsidR="001013D8" w:rsidRPr="00A42DCB">
          <w:rPr>
            <w:noProof/>
            <w:webHidden/>
          </w:rPr>
          <w:fldChar w:fldCharType="separate"/>
        </w:r>
        <w:r w:rsidR="001013D8" w:rsidRPr="00A42DCB">
          <w:rPr>
            <w:noProof/>
            <w:webHidden/>
          </w:rPr>
          <w:t>28</w:t>
        </w:r>
        <w:r w:rsidR="001013D8" w:rsidRPr="00A42DCB">
          <w:rPr>
            <w:noProof/>
            <w:webHidden/>
          </w:rPr>
          <w:fldChar w:fldCharType="end"/>
        </w:r>
      </w:hyperlink>
    </w:p>
    <w:p w14:paraId="2F5E4B34" w14:textId="0C893E67" w:rsidR="001013D8" w:rsidRPr="00A42DCB" w:rsidRDefault="00A05C8D">
      <w:pPr>
        <w:pStyle w:val="TOC2"/>
        <w:tabs>
          <w:tab w:val="right" w:leader="dot" w:pos="8302"/>
        </w:tabs>
        <w:rPr>
          <w:noProof/>
          <w:szCs w:val="22"/>
        </w:rPr>
      </w:pPr>
      <w:hyperlink w:anchor="_Toc71523898" w:history="1">
        <w:r w:rsidR="001013D8" w:rsidRPr="00A42DCB">
          <w:rPr>
            <w:rStyle w:val="a9"/>
            <w:noProof/>
          </w:rPr>
          <w:t xml:space="preserve">2.4 </w:t>
        </w:r>
        <w:r w:rsidR="001013D8" w:rsidRPr="00A42DCB">
          <w:rPr>
            <w:rStyle w:val="a9"/>
            <w:noProof/>
          </w:rPr>
          <w:t>地下水质量现状调查分析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_Toc71523898 \h </w:instrText>
        </w:r>
        <w:r w:rsidR="001013D8" w:rsidRPr="00A42DCB">
          <w:rPr>
            <w:noProof/>
            <w:webHidden/>
          </w:rPr>
        </w:r>
        <w:r w:rsidR="001013D8" w:rsidRPr="00A42DCB">
          <w:rPr>
            <w:noProof/>
            <w:webHidden/>
          </w:rPr>
          <w:fldChar w:fldCharType="separate"/>
        </w:r>
        <w:r w:rsidR="001013D8" w:rsidRPr="00A42DCB">
          <w:rPr>
            <w:noProof/>
            <w:webHidden/>
          </w:rPr>
          <w:t>31</w:t>
        </w:r>
        <w:r w:rsidR="001013D8" w:rsidRPr="00A42DCB">
          <w:rPr>
            <w:noProof/>
            <w:webHidden/>
          </w:rPr>
          <w:fldChar w:fldCharType="end"/>
        </w:r>
      </w:hyperlink>
    </w:p>
    <w:p w14:paraId="4F77DD0F" w14:textId="53FE004B" w:rsidR="001013D8" w:rsidRPr="00A42DCB" w:rsidRDefault="00A05C8D">
      <w:pPr>
        <w:pStyle w:val="TOC2"/>
        <w:tabs>
          <w:tab w:val="right" w:leader="dot" w:pos="8302"/>
        </w:tabs>
        <w:rPr>
          <w:noProof/>
          <w:szCs w:val="22"/>
        </w:rPr>
      </w:pPr>
      <w:hyperlink w:anchor="_Toc71523899" w:history="1">
        <w:r w:rsidR="001013D8" w:rsidRPr="00A42DCB">
          <w:rPr>
            <w:rStyle w:val="a9"/>
            <w:noProof/>
          </w:rPr>
          <w:t xml:space="preserve">2.5 </w:t>
        </w:r>
        <w:r w:rsidR="001013D8" w:rsidRPr="00A42DCB">
          <w:rPr>
            <w:rStyle w:val="a9"/>
            <w:noProof/>
          </w:rPr>
          <w:t>声环境质量现状调查分析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_Toc71523899 \h </w:instrText>
        </w:r>
        <w:r w:rsidR="001013D8" w:rsidRPr="00A42DCB">
          <w:rPr>
            <w:noProof/>
            <w:webHidden/>
          </w:rPr>
        </w:r>
        <w:r w:rsidR="001013D8" w:rsidRPr="00A42DCB">
          <w:rPr>
            <w:noProof/>
            <w:webHidden/>
          </w:rPr>
          <w:fldChar w:fldCharType="separate"/>
        </w:r>
        <w:r w:rsidR="001013D8" w:rsidRPr="00A42DCB">
          <w:rPr>
            <w:noProof/>
            <w:webHidden/>
          </w:rPr>
          <w:t>32</w:t>
        </w:r>
        <w:r w:rsidR="001013D8" w:rsidRPr="00A42DCB">
          <w:rPr>
            <w:noProof/>
            <w:webHidden/>
          </w:rPr>
          <w:fldChar w:fldCharType="end"/>
        </w:r>
      </w:hyperlink>
    </w:p>
    <w:p w14:paraId="44687A1E" w14:textId="7D690623" w:rsidR="001013D8" w:rsidRPr="00A42DCB" w:rsidRDefault="00A05C8D">
      <w:pPr>
        <w:pStyle w:val="TOC2"/>
        <w:tabs>
          <w:tab w:val="right" w:leader="dot" w:pos="8302"/>
        </w:tabs>
        <w:rPr>
          <w:noProof/>
          <w:szCs w:val="22"/>
        </w:rPr>
      </w:pPr>
      <w:hyperlink w:anchor="_Toc71523900" w:history="1">
        <w:r w:rsidR="001013D8" w:rsidRPr="00A42DCB">
          <w:rPr>
            <w:rStyle w:val="a9"/>
            <w:noProof/>
          </w:rPr>
          <w:t xml:space="preserve">2.6 </w:t>
        </w:r>
        <w:r w:rsidR="001013D8" w:rsidRPr="00A42DCB">
          <w:rPr>
            <w:rStyle w:val="a9"/>
            <w:noProof/>
          </w:rPr>
          <w:t>土壤环境质量现状调查分析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_Toc71523900 \h </w:instrText>
        </w:r>
        <w:r w:rsidR="001013D8" w:rsidRPr="00A42DCB">
          <w:rPr>
            <w:noProof/>
            <w:webHidden/>
          </w:rPr>
        </w:r>
        <w:r w:rsidR="001013D8" w:rsidRPr="00A42DCB">
          <w:rPr>
            <w:noProof/>
            <w:webHidden/>
          </w:rPr>
          <w:fldChar w:fldCharType="separate"/>
        </w:r>
        <w:r w:rsidR="001013D8" w:rsidRPr="00A42DCB">
          <w:rPr>
            <w:noProof/>
            <w:webHidden/>
          </w:rPr>
          <w:t>33</w:t>
        </w:r>
        <w:r w:rsidR="001013D8" w:rsidRPr="00A42DCB">
          <w:rPr>
            <w:noProof/>
            <w:webHidden/>
          </w:rPr>
          <w:fldChar w:fldCharType="end"/>
        </w:r>
      </w:hyperlink>
    </w:p>
    <w:p w14:paraId="7721996D" w14:textId="7861717D" w:rsidR="001013D8" w:rsidRPr="00A42DCB" w:rsidRDefault="00A05C8D">
      <w:pPr>
        <w:pStyle w:val="TOC2"/>
        <w:tabs>
          <w:tab w:val="right" w:leader="dot" w:pos="8302"/>
        </w:tabs>
        <w:rPr>
          <w:noProof/>
          <w:szCs w:val="22"/>
        </w:rPr>
      </w:pPr>
      <w:hyperlink w:anchor="_Toc71523901" w:history="1">
        <w:r w:rsidR="001013D8" w:rsidRPr="00A42DCB">
          <w:rPr>
            <w:rStyle w:val="a9"/>
            <w:noProof/>
          </w:rPr>
          <w:t xml:space="preserve">2.7 </w:t>
        </w:r>
        <w:r w:rsidR="001013D8" w:rsidRPr="00A42DCB">
          <w:rPr>
            <w:rStyle w:val="a9"/>
            <w:noProof/>
          </w:rPr>
          <w:t>生态环境现状评价</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_Toc71523901 \h </w:instrText>
        </w:r>
        <w:r w:rsidR="001013D8" w:rsidRPr="00A42DCB">
          <w:rPr>
            <w:noProof/>
            <w:webHidden/>
          </w:rPr>
        </w:r>
        <w:r w:rsidR="001013D8" w:rsidRPr="00A42DCB">
          <w:rPr>
            <w:noProof/>
            <w:webHidden/>
          </w:rPr>
          <w:fldChar w:fldCharType="separate"/>
        </w:r>
        <w:r w:rsidR="001013D8" w:rsidRPr="00A42DCB">
          <w:rPr>
            <w:noProof/>
            <w:webHidden/>
          </w:rPr>
          <w:t>35</w:t>
        </w:r>
        <w:r w:rsidR="001013D8" w:rsidRPr="00A42DCB">
          <w:rPr>
            <w:noProof/>
            <w:webHidden/>
          </w:rPr>
          <w:fldChar w:fldCharType="end"/>
        </w:r>
      </w:hyperlink>
    </w:p>
    <w:p w14:paraId="5F07E434" w14:textId="584860DC" w:rsidR="001013D8" w:rsidRPr="00A42DCB" w:rsidRDefault="00A05C8D">
      <w:pPr>
        <w:pStyle w:val="TOC2"/>
        <w:tabs>
          <w:tab w:val="right" w:leader="dot" w:pos="8302"/>
        </w:tabs>
        <w:rPr>
          <w:noProof/>
          <w:szCs w:val="22"/>
        </w:rPr>
      </w:pPr>
      <w:hyperlink w:anchor="_Toc71523902" w:history="1">
        <w:r w:rsidR="001013D8" w:rsidRPr="00A42DCB">
          <w:rPr>
            <w:rStyle w:val="a9"/>
            <w:noProof/>
          </w:rPr>
          <w:t>2.8</w:t>
        </w:r>
        <w:r w:rsidR="001013D8" w:rsidRPr="00A42DCB">
          <w:rPr>
            <w:rStyle w:val="a9"/>
            <w:noProof/>
          </w:rPr>
          <w:t>小结</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_Toc71523902 \h </w:instrText>
        </w:r>
        <w:r w:rsidR="001013D8" w:rsidRPr="00A42DCB">
          <w:rPr>
            <w:noProof/>
            <w:webHidden/>
          </w:rPr>
        </w:r>
        <w:r w:rsidR="001013D8" w:rsidRPr="00A42DCB">
          <w:rPr>
            <w:noProof/>
            <w:webHidden/>
          </w:rPr>
          <w:fldChar w:fldCharType="separate"/>
        </w:r>
        <w:r w:rsidR="001013D8" w:rsidRPr="00A42DCB">
          <w:rPr>
            <w:noProof/>
            <w:webHidden/>
          </w:rPr>
          <w:t>36</w:t>
        </w:r>
        <w:r w:rsidR="001013D8" w:rsidRPr="00A42DCB">
          <w:rPr>
            <w:noProof/>
            <w:webHidden/>
          </w:rPr>
          <w:fldChar w:fldCharType="end"/>
        </w:r>
      </w:hyperlink>
    </w:p>
    <w:p w14:paraId="4CCA979A" w14:textId="3D37D991" w:rsidR="001013D8" w:rsidRPr="00A42DCB" w:rsidRDefault="00A05C8D">
      <w:pPr>
        <w:pStyle w:val="TOC1"/>
        <w:tabs>
          <w:tab w:val="right" w:leader="dot" w:pos="8302"/>
        </w:tabs>
        <w:rPr>
          <w:b w:val="0"/>
          <w:bCs w:val="0"/>
          <w:caps w:val="0"/>
          <w:noProof/>
          <w:sz w:val="21"/>
          <w:szCs w:val="22"/>
        </w:rPr>
      </w:pPr>
      <w:hyperlink w:anchor="_Toc71523903" w:history="1">
        <w:r w:rsidR="001013D8" w:rsidRPr="00A42DCB">
          <w:rPr>
            <w:rStyle w:val="a9"/>
            <w:noProof/>
          </w:rPr>
          <w:t xml:space="preserve">3  </w:t>
        </w:r>
        <w:r w:rsidR="001013D8" w:rsidRPr="00A42DCB">
          <w:rPr>
            <w:rStyle w:val="a9"/>
            <w:noProof/>
          </w:rPr>
          <w:t>建设项目概况</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_Toc71523903 \h </w:instrText>
        </w:r>
        <w:r w:rsidR="001013D8" w:rsidRPr="00A42DCB">
          <w:rPr>
            <w:noProof/>
            <w:webHidden/>
          </w:rPr>
        </w:r>
        <w:r w:rsidR="001013D8" w:rsidRPr="00A42DCB">
          <w:rPr>
            <w:noProof/>
            <w:webHidden/>
          </w:rPr>
          <w:fldChar w:fldCharType="separate"/>
        </w:r>
        <w:r w:rsidR="001013D8" w:rsidRPr="00A42DCB">
          <w:rPr>
            <w:noProof/>
            <w:webHidden/>
          </w:rPr>
          <w:t>37</w:t>
        </w:r>
        <w:r w:rsidR="001013D8" w:rsidRPr="00A42DCB">
          <w:rPr>
            <w:noProof/>
            <w:webHidden/>
          </w:rPr>
          <w:fldChar w:fldCharType="end"/>
        </w:r>
      </w:hyperlink>
    </w:p>
    <w:p w14:paraId="1326BA54" w14:textId="3C734174" w:rsidR="001013D8" w:rsidRPr="00A42DCB" w:rsidRDefault="00A05C8D">
      <w:pPr>
        <w:pStyle w:val="TOC2"/>
        <w:tabs>
          <w:tab w:val="right" w:leader="dot" w:pos="8302"/>
        </w:tabs>
        <w:rPr>
          <w:noProof/>
          <w:szCs w:val="22"/>
        </w:rPr>
      </w:pPr>
      <w:hyperlink w:anchor="_Toc71523904" w:history="1">
        <w:r w:rsidR="001013D8" w:rsidRPr="00A42DCB">
          <w:rPr>
            <w:rStyle w:val="a9"/>
            <w:noProof/>
          </w:rPr>
          <w:t>3.1</w:t>
        </w:r>
        <w:r w:rsidR="001013D8" w:rsidRPr="00A42DCB">
          <w:rPr>
            <w:rStyle w:val="a9"/>
            <w:noProof/>
          </w:rPr>
          <w:t>项目基本概况</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_Toc71523904 \h </w:instrText>
        </w:r>
        <w:r w:rsidR="001013D8" w:rsidRPr="00A42DCB">
          <w:rPr>
            <w:noProof/>
            <w:webHidden/>
          </w:rPr>
        </w:r>
        <w:r w:rsidR="001013D8" w:rsidRPr="00A42DCB">
          <w:rPr>
            <w:noProof/>
            <w:webHidden/>
          </w:rPr>
          <w:fldChar w:fldCharType="separate"/>
        </w:r>
        <w:r w:rsidR="001013D8" w:rsidRPr="00A42DCB">
          <w:rPr>
            <w:noProof/>
            <w:webHidden/>
          </w:rPr>
          <w:t>37</w:t>
        </w:r>
        <w:r w:rsidR="001013D8" w:rsidRPr="00A42DCB">
          <w:rPr>
            <w:noProof/>
            <w:webHidden/>
          </w:rPr>
          <w:fldChar w:fldCharType="end"/>
        </w:r>
      </w:hyperlink>
    </w:p>
    <w:p w14:paraId="4FC6D1A7" w14:textId="7138CD59" w:rsidR="001013D8" w:rsidRPr="00A42DCB" w:rsidRDefault="00A05C8D">
      <w:pPr>
        <w:pStyle w:val="TOC2"/>
        <w:tabs>
          <w:tab w:val="right" w:leader="dot" w:pos="8302"/>
        </w:tabs>
        <w:rPr>
          <w:noProof/>
          <w:szCs w:val="22"/>
        </w:rPr>
      </w:pPr>
      <w:hyperlink w:anchor="_Toc71523905" w:history="1">
        <w:r w:rsidR="001013D8" w:rsidRPr="00A42DCB">
          <w:rPr>
            <w:rStyle w:val="a9"/>
            <w:noProof/>
          </w:rPr>
          <w:t>3.2</w:t>
        </w:r>
        <w:r w:rsidR="001013D8" w:rsidRPr="00A42DCB">
          <w:rPr>
            <w:rStyle w:val="a9"/>
            <w:noProof/>
          </w:rPr>
          <w:t>建设内容及规模</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_Toc71523905 \h </w:instrText>
        </w:r>
        <w:r w:rsidR="001013D8" w:rsidRPr="00A42DCB">
          <w:rPr>
            <w:noProof/>
            <w:webHidden/>
          </w:rPr>
        </w:r>
        <w:r w:rsidR="001013D8" w:rsidRPr="00A42DCB">
          <w:rPr>
            <w:noProof/>
            <w:webHidden/>
          </w:rPr>
          <w:fldChar w:fldCharType="separate"/>
        </w:r>
        <w:r w:rsidR="001013D8" w:rsidRPr="00A42DCB">
          <w:rPr>
            <w:noProof/>
            <w:webHidden/>
          </w:rPr>
          <w:t>37</w:t>
        </w:r>
        <w:r w:rsidR="001013D8" w:rsidRPr="00A42DCB">
          <w:rPr>
            <w:noProof/>
            <w:webHidden/>
          </w:rPr>
          <w:fldChar w:fldCharType="end"/>
        </w:r>
      </w:hyperlink>
    </w:p>
    <w:p w14:paraId="1965C2CC" w14:textId="35F5DB7D" w:rsidR="001013D8" w:rsidRPr="00A42DCB" w:rsidRDefault="00A05C8D">
      <w:pPr>
        <w:pStyle w:val="TOC2"/>
        <w:tabs>
          <w:tab w:val="right" w:leader="dot" w:pos="8302"/>
        </w:tabs>
        <w:rPr>
          <w:noProof/>
          <w:szCs w:val="22"/>
        </w:rPr>
      </w:pPr>
      <w:hyperlink w:anchor="_Toc71523906" w:history="1">
        <w:r w:rsidR="001013D8" w:rsidRPr="00A42DCB">
          <w:rPr>
            <w:rStyle w:val="a9"/>
            <w:noProof/>
          </w:rPr>
          <w:t>3.3</w:t>
        </w:r>
        <w:r w:rsidR="001013D8" w:rsidRPr="00A42DCB">
          <w:rPr>
            <w:rStyle w:val="a9"/>
            <w:noProof/>
          </w:rPr>
          <w:t>生产规模及产品方案</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_Toc71523906 \h </w:instrText>
        </w:r>
        <w:r w:rsidR="001013D8" w:rsidRPr="00A42DCB">
          <w:rPr>
            <w:noProof/>
            <w:webHidden/>
          </w:rPr>
        </w:r>
        <w:r w:rsidR="001013D8" w:rsidRPr="00A42DCB">
          <w:rPr>
            <w:noProof/>
            <w:webHidden/>
          </w:rPr>
          <w:fldChar w:fldCharType="separate"/>
        </w:r>
        <w:r w:rsidR="001013D8" w:rsidRPr="00A42DCB">
          <w:rPr>
            <w:noProof/>
            <w:webHidden/>
          </w:rPr>
          <w:t>38</w:t>
        </w:r>
        <w:r w:rsidR="001013D8" w:rsidRPr="00A42DCB">
          <w:rPr>
            <w:noProof/>
            <w:webHidden/>
          </w:rPr>
          <w:fldChar w:fldCharType="end"/>
        </w:r>
      </w:hyperlink>
    </w:p>
    <w:p w14:paraId="6FEEB864" w14:textId="1FF68152" w:rsidR="001013D8" w:rsidRPr="00A42DCB" w:rsidRDefault="00A05C8D">
      <w:pPr>
        <w:pStyle w:val="TOC2"/>
        <w:tabs>
          <w:tab w:val="right" w:leader="dot" w:pos="8302"/>
        </w:tabs>
        <w:rPr>
          <w:noProof/>
          <w:szCs w:val="22"/>
        </w:rPr>
      </w:pPr>
      <w:hyperlink w:anchor="_Toc71523907" w:history="1">
        <w:r w:rsidR="001013D8" w:rsidRPr="00A42DCB">
          <w:rPr>
            <w:rStyle w:val="a9"/>
            <w:noProof/>
          </w:rPr>
          <w:t>3.4</w:t>
        </w:r>
        <w:r w:rsidR="001013D8" w:rsidRPr="00A42DCB">
          <w:rPr>
            <w:rStyle w:val="a9"/>
            <w:noProof/>
          </w:rPr>
          <w:t>主要原辅材料及能源消耗</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_Toc71523907 \h </w:instrText>
        </w:r>
        <w:r w:rsidR="001013D8" w:rsidRPr="00A42DCB">
          <w:rPr>
            <w:noProof/>
            <w:webHidden/>
          </w:rPr>
        </w:r>
        <w:r w:rsidR="001013D8" w:rsidRPr="00A42DCB">
          <w:rPr>
            <w:noProof/>
            <w:webHidden/>
          </w:rPr>
          <w:fldChar w:fldCharType="separate"/>
        </w:r>
        <w:r w:rsidR="001013D8" w:rsidRPr="00A42DCB">
          <w:rPr>
            <w:noProof/>
            <w:webHidden/>
          </w:rPr>
          <w:t>38</w:t>
        </w:r>
        <w:r w:rsidR="001013D8" w:rsidRPr="00A42DCB">
          <w:rPr>
            <w:noProof/>
            <w:webHidden/>
          </w:rPr>
          <w:fldChar w:fldCharType="end"/>
        </w:r>
      </w:hyperlink>
    </w:p>
    <w:p w14:paraId="3424BB95" w14:textId="046F427A" w:rsidR="001013D8" w:rsidRPr="00A42DCB" w:rsidRDefault="00A05C8D">
      <w:pPr>
        <w:pStyle w:val="TOC2"/>
        <w:tabs>
          <w:tab w:val="right" w:leader="dot" w:pos="8302"/>
        </w:tabs>
        <w:rPr>
          <w:noProof/>
          <w:szCs w:val="22"/>
        </w:rPr>
      </w:pPr>
      <w:hyperlink w:anchor="_Toc71523908" w:history="1">
        <w:r w:rsidR="001013D8" w:rsidRPr="00A42DCB">
          <w:rPr>
            <w:rStyle w:val="a9"/>
            <w:noProof/>
          </w:rPr>
          <w:t>3.5</w:t>
        </w:r>
        <w:r w:rsidR="001013D8" w:rsidRPr="00A42DCB">
          <w:rPr>
            <w:rStyle w:val="a9"/>
            <w:noProof/>
          </w:rPr>
          <w:t>主要生产设备</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_Toc71523908 \h </w:instrText>
        </w:r>
        <w:r w:rsidR="001013D8" w:rsidRPr="00A42DCB">
          <w:rPr>
            <w:noProof/>
            <w:webHidden/>
          </w:rPr>
        </w:r>
        <w:r w:rsidR="001013D8" w:rsidRPr="00A42DCB">
          <w:rPr>
            <w:noProof/>
            <w:webHidden/>
          </w:rPr>
          <w:fldChar w:fldCharType="separate"/>
        </w:r>
        <w:r w:rsidR="001013D8" w:rsidRPr="00A42DCB">
          <w:rPr>
            <w:noProof/>
            <w:webHidden/>
          </w:rPr>
          <w:t>39</w:t>
        </w:r>
        <w:r w:rsidR="001013D8" w:rsidRPr="00A42DCB">
          <w:rPr>
            <w:noProof/>
            <w:webHidden/>
          </w:rPr>
          <w:fldChar w:fldCharType="end"/>
        </w:r>
      </w:hyperlink>
    </w:p>
    <w:p w14:paraId="003D024C" w14:textId="4EE48029" w:rsidR="001013D8" w:rsidRPr="00A42DCB" w:rsidRDefault="00A05C8D">
      <w:pPr>
        <w:pStyle w:val="TOC2"/>
        <w:tabs>
          <w:tab w:val="right" w:leader="dot" w:pos="8302"/>
        </w:tabs>
        <w:rPr>
          <w:noProof/>
          <w:szCs w:val="22"/>
        </w:rPr>
      </w:pPr>
      <w:hyperlink w:anchor="_Toc71523909" w:history="1">
        <w:r w:rsidR="001013D8" w:rsidRPr="00A42DCB">
          <w:rPr>
            <w:rStyle w:val="a9"/>
            <w:noProof/>
          </w:rPr>
          <w:t>3.6</w:t>
        </w:r>
        <w:r w:rsidR="001013D8" w:rsidRPr="00A42DCB">
          <w:rPr>
            <w:rStyle w:val="a9"/>
            <w:noProof/>
          </w:rPr>
          <w:t>平面布置</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_Toc71523909 \h </w:instrText>
        </w:r>
        <w:r w:rsidR="001013D8" w:rsidRPr="00A42DCB">
          <w:rPr>
            <w:noProof/>
            <w:webHidden/>
          </w:rPr>
        </w:r>
        <w:r w:rsidR="001013D8" w:rsidRPr="00A42DCB">
          <w:rPr>
            <w:noProof/>
            <w:webHidden/>
          </w:rPr>
          <w:fldChar w:fldCharType="separate"/>
        </w:r>
        <w:r w:rsidR="001013D8" w:rsidRPr="00A42DCB">
          <w:rPr>
            <w:noProof/>
            <w:webHidden/>
          </w:rPr>
          <w:t>40</w:t>
        </w:r>
        <w:r w:rsidR="001013D8" w:rsidRPr="00A42DCB">
          <w:rPr>
            <w:noProof/>
            <w:webHidden/>
          </w:rPr>
          <w:fldChar w:fldCharType="end"/>
        </w:r>
      </w:hyperlink>
    </w:p>
    <w:p w14:paraId="3F8DD5CE" w14:textId="6CD96DEC" w:rsidR="001013D8" w:rsidRPr="00A42DCB" w:rsidRDefault="00A05C8D">
      <w:pPr>
        <w:pStyle w:val="TOC2"/>
        <w:tabs>
          <w:tab w:val="right" w:leader="dot" w:pos="8302"/>
        </w:tabs>
        <w:rPr>
          <w:noProof/>
          <w:szCs w:val="22"/>
        </w:rPr>
      </w:pPr>
      <w:hyperlink w:anchor="_Toc71523910" w:history="1">
        <w:r w:rsidR="001013D8" w:rsidRPr="00A42DCB">
          <w:rPr>
            <w:rStyle w:val="a9"/>
            <w:noProof/>
          </w:rPr>
          <w:t>3.7</w:t>
        </w:r>
        <w:r w:rsidR="001013D8" w:rsidRPr="00A42DCB">
          <w:rPr>
            <w:rStyle w:val="a9"/>
            <w:noProof/>
          </w:rPr>
          <w:t>公用工程</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_Toc71523910 \h </w:instrText>
        </w:r>
        <w:r w:rsidR="001013D8" w:rsidRPr="00A42DCB">
          <w:rPr>
            <w:noProof/>
            <w:webHidden/>
          </w:rPr>
        </w:r>
        <w:r w:rsidR="001013D8" w:rsidRPr="00A42DCB">
          <w:rPr>
            <w:noProof/>
            <w:webHidden/>
          </w:rPr>
          <w:fldChar w:fldCharType="separate"/>
        </w:r>
        <w:r w:rsidR="001013D8" w:rsidRPr="00A42DCB">
          <w:rPr>
            <w:noProof/>
            <w:webHidden/>
          </w:rPr>
          <w:t>40</w:t>
        </w:r>
        <w:r w:rsidR="001013D8" w:rsidRPr="00A42DCB">
          <w:rPr>
            <w:noProof/>
            <w:webHidden/>
          </w:rPr>
          <w:fldChar w:fldCharType="end"/>
        </w:r>
      </w:hyperlink>
    </w:p>
    <w:p w14:paraId="3F502285" w14:textId="3BD2A140" w:rsidR="001013D8" w:rsidRPr="00A42DCB" w:rsidRDefault="00A05C8D">
      <w:pPr>
        <w:pStyle w:val="TOC2"/>
        <w:tabs>
          <w:tab w:val="right" w:leader="dot" w:pos="8302"/>
        </w:tabs>
        <w:rPr>
          <w:noProof/>
          <w:szCs w:val="22"/>
        </w:rPr>
      </w:pPr>
      <w:hyperlink w:anchor="_Toc71523911" w:history="1">
        <w:r w:rsidR="001013D8" w:rsidRPr="00A42DCB">
          <w:rPr>
            <w:rStyle w:val="a9"/>
            <w:noProof/>
          </w:rPr>
          <w:t>3.8</w:t>
        </w:r>
        <w:r w:rsidR="001013D8" w:rsidRPr="00A42DCB">
          <w:rPr>
            <w:rStyle w:val="a9"/>
            <w:noProof/>
          </w:rPr>
          <w:t>项目劳动定员与工作制度</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_Toc71523911 \h </w:instrText>
        </w:r>
        <w:r w:rsidR="001013D8" w:rsidRPr="00A42DCB">
          <w:rPr>
            <w:noProof/>
            <w:webHidden/>
          </w:rPr>
        </w:r>
        <w:r w:rsidR="001013D8" w:rsidRPr="00A42DCB">
          <w:rPr>
            <w:noProof/>
            <w:webHidden/>
          </w:rPr>
          <w:fldChar w:fldCharType="separate"/>
        </w:r>
        <w:r w:rsidR="001013D8" w:rsidRPr="00A42DCB">
          <w:rPr>
            <w:noProof/>
            <w:webHidden/>
          </w:rPr>
          <w:t>42</w:t>
        </w:r>
        <w:r w:rsidR="001013D8" w:rsidRPr="00A42DCB">
          <w:rPr>
            <w:noProof/>
            <w:webHidden/>
          </w:rPr>
          <w:fldChar w:fldCharType="end"/>
        </w:r>
      </w:hyperlink>
    </w:p>
    <w:p w14:paraId="004912A6" w14:textId="4AA8A373" w:rsidR="001013D8" w:rsidRPr="00A42DCB" w:rsidRDefault="00A05C8D">
      <w:pPr>
        <w:pStyle w:val="TOC1"/>
        <w:tabs>
          <w:tab w:val="right" w:leader="dot" w:pos="8302"/>
        </w:tabs>
        <w:rPr>
          <w:b w:val="0"/>
          <w:bCs w:val="0"/>
          <w:caps w:val="0"/>
          <w:noProof/>
          <w:sz w:val="21"/>
          <w:szCs w:val="22"/>
        </w:rPr>
      </w:pPr>
      <w:hyperlink w:anchor="_Toc71523912" w:history="1">
        <w:r w:rsidR="001013D8" w:rsidRPr="00A42DCB">
          <w:rPr>
            <w:rStyle w:val="a9"/>
            <w:noProof/>
            <w:kern w:val="44"/>
          </w:rPr>
          <w:t xml:space="preserve">4 </w:t>
        </w:r>
        <w:r w:rsidR="001013D8" w:rsidRPr="00A42DCB">
          <w:rPr>
            <w:rStyle w:val="a9"/>
            <w:noProof/>
            <w:kern w:val="44"/>
          </w:rPr>
          <w:t>工程分析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_Toc71523912 \h </w:instrText>
        </w:r>
        <w:r w:rsidR="001013D8" w:rsidRPr="00A42DCB">
          <w:rPr>
            <w:noProof/>
            <w:webHidden/>
          </w:rPr>
        </w:r>
        <w:r w:rsidR="001013D8" w:rsidRPr="00A42DCB">
          <w:rPr>
            <w:noProof/>
            <w:webHidden/>
          </w:rPr>
          <w:fldChar w:fldCharType="separate"/>
        </w:r>
        <w:r w:rsidR="001013D8" w:rsidRPr="00A42DCB">
          <w:rPr>
            <w:noProof/>
            <w:webHidden/>
          </w:rPr>
          <w:t>43</w:t>
        </w:r>
        <w:r w:rsidR="001013D8" w:rsidRPr="00A42DCB">
          <w:rPr>
            <w:noProof/>
            <w:webHidden/>
          </w:rPr>
          <w:fldChar w:fldCharType="end"/>
        </w:r>
      </w:hyperlink>
    </w:p>
    <w:p w14:paraId="0E5D24FA" w14:textId="0FCCD34C" w:rsidR="001013D8" w:rsidRPr="00A42DCB" w:rsidRDefault="00A05C8D">
      <w:pPr>
        <w:pStyle w:val="TOC2"/>
        <w:tabs>
          <w:tab w:val="right" w:leader="dot" w:pos="8302"/>
        </w:tabs>
        <w:rPr>
          <w:noProof/>
          <w:szCs w:val="22"/>
        </w:rPr>
      </w:pPr>
      <w:hyperlink w:anchor="_Toc71523913" w:history="1">
        <w:r w:rsidR="001013D8" w:rsidRPr="00A42DCB">
          <w:rPr>
            <w:rStyle w:val="a9"/>
            <w:noProof/>
          </w:rPr>
          <w:t>4.1</w:t>
        </w:r>
        <w:r w:rsidR="001013D8" w:rsidRPr="00A42DCB">
          <w:rPr>
            <w:rStyle w:val="a9"/>
            <w:noProof/>
          </w:rPr>
          <w:t>养殖工艺方案及相关技术指标</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_Toc71523913 \h </w:instrText>
        </w:r>
        <w:r w:rsidR="001013D8" w:rsidRPr="00A42DCB">
          <w:rPr>
            <w:noProof/>
            <w:webHidden/>
          </w:rPr>
        </w:r>
        <w:r w:rsidR="001013D8" w:rsidRPr="00A42DCB">
          <w:rPr>
            <w:noProof/>
            <w:webHidden/>
          </w:rPr>
          <w:fldChar w:fldCharType="separate"/>
        </w:r>
        <w:r w:rsidR="001013D8" w:rsidRPr="00A42DCB">
          <w:rPr>
            <w:noProof/>
            <w:webHidden/>
          </w:rPr>
          <w:t>43</w:t>
        </w:r>
        <w:r w:rsidR="001013D8" w:rsidRPr="00A42DCB">
          <w:rPr>
            <w:noProof/>
            <w:webHidden/>
          </w:rPr>
          <w:fldChar w:fldCharType="end"/>
        </w:r>
      </w:hyperlink>
    </w:p>
    <w:p w14:paraId="266046EB" w14:textId="626DEB8C" w:rsidR="001013D8" w:rsidRPr="00A42DCB" w:rsidRDefault="00A05C8D">
      <w:pPr>
        <w:pStyle w:val="TOC2"/>
        <w:tabs>
          <w:tab w:val="right" w:leader="dot" w:pos="8302"/>
        </w:tabs>
        <w:rPr>
          <w:noProof/>
          <w:szCs w:val="22"/>
        </w:rPr>
      </w:pPr>
      <w:hyperlink w:anchor="_Toc71523914" w:history="1">
        <w:r w:rsidR="001013D8" w:rsidRPr="00A42DCB">
          <w:rPr>
            <w:rStyle w:val="a9"/>
            <w:noProof/>
          </w:rPr>
          <w:t>4.2</w:t>
        </w:r>
        <w:r w:rsidR="001013D8" w:rsidRPr="00A42DCB">
          <w:rPr>
            <w:rStyle w:val="a9"/>
            <w:noProof/>
          </w:rPr>
          <w:t>水平衡</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_Toc71523914 \h </w:instrText>
        </w:r>
        <w:r w:rsidR="001013D8" w:rsidRPr="00A42DCB">
          <w:rPr>
            <w:noProof/>
            <w:webHidden/>
          </w:rPr>
        </w:r>
        <w:r w:rsidR="001013D8" w:rsidRPr="00A42DCB">
          <w:rPr>
            <w:noProof/>
            <w:webHidden/>
          </w:rPr>
          <w:fldChar w:fldCharType="separate"/>
        </w:r>
        <w:r w:rsidR="001013D8" w:rsidRPr="00A42DCB">
          <w:rPr>
            <w:noProof/>
            <w:webHidden/>
          </w:rPr>
          <w:t>46</w:t>
        </w:r>
        <w:r w:rsidR="001013D8" w:rsidRPr="00A42DCB">
          <w:rPr>
            <w:noProof/>
            <w:webHidden/>
          </w:rPr>
          <w:fldChar w:fldCharType="end"/>
        </w:r>
      </w:hyperlink>
    </w:p>
    <w:p w14:paraId="568D5AC6" w14:textId="4BA34C81" w:rsidR="001013D8" w:rsidRPr="00A42DCB" w:rsidRDefault="00A05C8D">
      <w:pPr>
        <w:pStyle w:val="TOC2"/>
        <w:tabs>
          <w:tab w:val="right" w:leader="dot" w:pos="8302"/>
        </w:tabs>
        <w:rPr>
          <w:noProof/>
          <w:szCs w:val="22"/>
        </w:rPr>
      </w:pPr>
      <w:hyperlink w:anchor="_Toc71523915" w:history="1">
        <w:r w:rsidR="001013D8" w:rsidRPr="00A42DCB">
          <w:rPr>
            <w:rStyle w:val="a9"/>
            <w:noProof/>
          </w:rPr>
          <w:t xml:space="preserve">4.3 </w:t>
        </w:r>
        <w:r w:rsidR="001013D8" w:rsidRPr="00A42DCB">
          <w:rPr>
            <w:rStyle w:val="a9"/>
            <w:noProof/>
          </w:rPr>
          <w:t>污染源强分析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_Toc71523915 \h </w:instrText>
        </w:r>
        <w:r w:rsidR="001013D8" w:rsidRPr="00A42DCB">
          <w:rPr>
            <w:noProof/>
            <w:webHidden/>
          </w:rPr>
        </w:r>
        <w:r w:rsidR="001013D8" w:rsidRPr="00A42DCB">
          <w:rPr>
            <w:noProof/>
            <w:webHidden/>
          </w:rPr>
          <w:fldChar w:fldCharType="separate"/>
        </w:r>
        <w:r w:rsidR="001013D8" w:rsidRPr="00A42DCB">
          <w:rPr>
            <w:noProof/>
            <w:webHidden/>
          </w:rPr>
          <w:t>50</w:t>
        </w:r>
        <w:r w:rsidR="001013D8" w:rsidRPr="00A42DCB">
          <w:rPr>
            <w:noProof/>
            <w:webHidden/>
          </w:rPr>
          <w:fldChar w:fldCharType="end"/>
        </w:r>
      </w:hyperlink>
    </w:p>
    <w:p w14:paraId="07E05332" w14:textId="0424C9B3" w:rsidR="001013D8" w:rsidRPr="00A42DCB" w:rsidRDefault="00A05C8D">
      <w:pPr>
        <w:pStyle w:val="TOC1"/>
        <w:tabs>
          <w:tab w:val="right" w:leader="dot" w:pos="8302"/>
        </w:tabs>
        <w:rPr>
          <w:b w:val="0"/>
          <w:bCs w:val="0"/>
          <w:caps w:val="0"/>
          <w:noProof/>
          <w:sz w:val="21"/>
          <w:szCs w:val="22"/>
        </w:rPr>
      </w:pPr>
      <w:hyperlink w:anchor="_Toc71523916" w:history="1">
        <w:r w:rsidR="001013D8" w:rsidRPr="00A42DCB">
          <w:rPr>
            <w:rStyle w:val="a9"/>
            <w:noProof/>
          </w:rPr>
          <w:t>5</w:t>
        </w:r>
        <w:r w:rsidR="001013D8" w:rsidRPr="00A42DCB">
          <w:rPr>
            <w:rStyle w:val="a9"/>
            <w:noProof/>
          </w:rPr>
          <w:t>环境影响预测与评价</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_Toc71523916 \h </w:instrText>
        </w:r>
        <w:r w:rsidR="001013D8" w:rsidRPr="00A42DCB">
          <w:rPr>
            <w:noProof/>
            <w:webHidden/>
          </w:rPr>
        </w:r>
        <w:r w:rsidR="001013D8" w:rsidRPr="00A42DCB">
          <w:rPr>
            <w:noProof/>
            <w:webHidden/>
          </w:rPr>
          <w:fldChar w:fldCharType="separate"/>
        </w:r>
        <w:r w:rsidR="001013D8" w:rsidRPr="00A42DCB">
          <w:rPr>
            <w:noProof/>
            <w:webHidden/>
          </w:rPr>
          <w:t>58</w:t>
        </w:r>
        <w:r w:rsidR="001013D8" w:rsidRPr="00A42DCB">
          <w:rPr>
            <w:noProof/>
            <w:webHidden/>
          </w:rPr>
          <w:fldChar w:fldCharType="end"/>
        </w:r>
      </w:hyperlink>
    </w:p>
    <w:p w14:paraId="43E462E8" w14:textId="65913DEA" w:rsidR="001013D8" w:rsidRPr="00A42DCB" w:rsidRDefault="00A05C8D">
      <w:pPr>
        <w:pStyle w:val="TOC2"/>
        <w:tabs>
          <w:tab w:val="right" w:leader="dot" w:pos="8302"/>
        </w:tabs>
        <w:rPr>
          <w:noProof/>
          <w:szCs w:val="22"/>
        </w:rPr>
      </w:pPr>
      <w:hyperlink w:anchor="_Toc71523917" w:history="1">
        <w:r w:rsidR="001013D8" w:rsidRPr="00A42DCB">
          <w:rPr>
            <w:rStyle w:val="a9"/>
            <w:noProof/>
          </w:rPr>
          <w:t xml:space="preserve">5.1 </w:t>
        </w:r>
        <w:r w:rsidR="001013D8" w:rsidRPr="00A42DCB">
          <w:rPr>
            <w:rStyle w:val="a9"/>
            <w:noProof/>
          </w:rPr>
          <w:t>施工期污染影响分析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_Toc71523917 \h </w:instrText>
        </w:r>
        <w:r w:rsidR="001013D8" w:rsidRPr="00A42DCB">
          <w:rPr>
            <w:noProof/>
            <w:webHidden/>
          </w:rPr>
        </w:r>
        <w:r w:rsidR="001013D8" w:rsidRPr="00A42DCB">
          <w:rPr>
            <w:noProof/>
            <w:webHidden/>
          </w:rPr>
          <w:fldChar w:fldCharType="separate"/>
        </w:r>
        <w:r w:rsidR="001013D8" w:rsidRPr="00A42DCB">
          <w:rPr>
            <w:noProof/>
            <w:webHidden/>
          </w:rPr>
          <w:t>58</w:t>
        </w:r>
        <w:r w:rsidR="001013D8" w:rsidRPr="00A42DCB">
          <w:rPr>
            <w:noProof/>
            <w:webHidden/>
          </w:rPr>
          <w:fldChar w:fldCharType="end"/>
        </w:r>
      </w:hyperlink>
    </w:p>
    <w:p w14:paraId="2BB32B89" w14:textId="4BA2755E" w:rsidR="001013D8" w:rsidRPr="00A42DCB" w:rsidRDefault="00A05C8D">
      <w:pPr>
        <w:pStyle w:val="TOC2"/>
        <w:tabs>
          <w:tab w:val="right" w:leader="dot" w:pos="8302"/>
        </w:tabs>
        <w:rPr>
          <w:noProof/>
          <w:szCs w:val="22"/>
        </w:rPr>
      </w:pPr>
      <w:hyperlink w:anchor="_Toc71523918" w:history="1">
        <w:r w:rsidR="001013D8" w:rsidRPr="00A42DCB">
          <w:rPr>
            <w:rStyle w:val="a9"/>
            <w:noProof/>
          </w:rPr>
          <w:t xml:space="preserve">5.2 </w:t>
        </w:r>
        <w:r w:rsidR="001013D8" w:rsidRPr="00A42DCB">
          <w:rPr>
            <w:rStyle w:val="a9"/>
            <w:noProof/>
          </w:rPr>
          <w:t>运营期环境影响分析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_Toc71523918 \h </w:instrText>
        </w:r>
        <w:r w:rsidR="001013D8" w:rsidRPr="00A42DCB">
          <w:rPr>
            <w:noProof/>
            <w:webHidden/>
          </w:rPr>
        </w:r>
        <w:r w:rsidR="001013D8" w:rsidRPr="00A42DCB">
          <w:rPr>
            <w:noProof/>
            <w:webHidden/>
          </w:rPr>
          <w:fldChar w:fldCharType="separate"/>
        </w:r>
        <w:r w:rsidR="001013D8" w:rsidRPr="00A42DCB">
          <w:rPr>
            <w:noProof/>
            <w:webHidden/>
          </w:rPr>
          <w:t>58</w:t>
        </w:r>
        <w:r w:rsidR="001013D8" w:rsidRPr="00A42DCB">
          <w:rPr>
            <w:noProof/>
            <w:webHidden/>
          </w:rPr>
          <w:fldChar w:fldCharType="end"/>
        </w:r>
      </w:hyperlink>
    </w:p>
    <w:p w14:paraId="1399E4AA" w14:textId="6D6EF388" w:rsidR="001013D8" w:rsidRPr="00A42DCB" w:rsidRDefault="00A05C8D">
      <w:pPr>
        <w:pStyle w:val="TOC1"/>
        <w:tabs>
          <w:tab w:val="right" w:leader="dot" w:pos="8302"/>
        </w:tabs>
        <w:rPr>
          <w:b w:val="0"/>
          <w:bCs w:val="0"/>
          <w:caps w:val="0"/>
          <w:noProof/>
          <w:sz w:val="21"/>
          <w:szCs w:val="22"/>
        </w:rPr>
      </w:pPr>
      <w:hyperlink w:anchor="_Toc71523919" w:history="1">
        <w:r w:rsidR="001013D8" w:rsidRPr="00A42DCB">
          <w:rPr>
            <w:rStyle w:val="a9"/>
            <w:noProof/>
          </w:rPr>
          <w:t xml:space="preserve">6  </w:t>
        </w:r>
        <w:r w:rsidR="001013D8" w:rsidRPr="00A42DCB">
          <w:rPr>
            <w:rStyle w:val="a9"/>
            <w:noProof/>
          </w:rPr>
          <w:t>污染防治措施可行性分析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_Toc71523919 \h </w:instrText>
        </w:r>
        <w:r w:rsidR="001013D8" w:rsidRPr="00A42DCB">
          <w:rPr>
            <w:noProof/>
            <w:webHidden/>
          </w:rPr>
        </w:r>
        <w:r w:rsidR="001013D8" w:rsidRPr="00A42DCB">
          <w:rPr>
            <w:noProof/>
            <w:webHidden/>
          </w:rPr>
          <w:fldChar w:fldCharType="separate"/>
        </w:r>
        <w:r w:rsidR="001013D8" w:rsidRPr="00A42DCB">
          <w:rPr>
            <w:noProof/>
            <w:webHidden/>
          </w:rPr>
          <w:t>78</w:t>
        </w:r>
        <w:r w:rsidR="001013D8" w:rsidRPr="00A42DCB">
          <w:rPr>
            <w:noProof/>
            <w:webHidden/>
          </w:rPr>
          <w:fldChar w:fldCharType="end"/>
        </w:r>
      </w:hyperlink>
    </w:p>
    <w:p w14:paraId="11E60296" w14:textId="7DD7266D" w:rsidR="001013D8" w:rsidRPr="00A42DCB" w:rsidRDefault="00A05C8D">
      <w:pPr>
        <w:pStyle w:val="TOC2"/>
        <w:tabs>
          <w:tab w:val="right" w:leader="dot" w:pos="8302"/>
        </w:tabs>
        <w:rPr>
          <w:noProof/>
          <w:szCs w:val="22"/>
        </w:rPr>
      </w:pPr>
      <w:hyperlink w:anchor="_Toc71523920" w:history="1">
        <w:r w:rsidR="001013D8" w:rsidRPr="00A42DCB">
          <w:rPr>
            <w:rStyle w:val="a9"/>
            <w:noProof/>
          </w:rPr>
          <w:t xml:space="preserve">6.1 </w:t>
        </w:r>
        <w:r w:rsidR="001013D8" w:rsidRPr="00A42DCB">
          <w:rPr>
            <w:rStyle w:val="a9"/>
            <w:noProof/>
          </w:rPr>
          <w:t>施工期污染防治措施</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_Toc71523920 \h </w:instrText>
        </w:r>
        <w:r w:rsidR="001013D8" w:rsidRPr="00A42DCB">
          <w:rPr>
            <w:noProof/>
            <w:webHidden/>
          </w:rPr>
        </w:r>
        <w:r w:rsidR="001013D8" w:rsidRPr="00A42DCB">
          <w:rPr>
            <w:noProof/>
            <w:webHidden/>
          </w:rPr>
          <w:fldChar w:fldCharType="separate"/>
        </w:r>
        <w:r w:rsidR="001013D8" w:rsidRPr="00A42DCB">
          <w:rPr>
            <w:noProof/>
            <w:webHidden/>
          </w:rPr>
          <w:t>78</w:t>
        </w:r>
        <w:r w:rsidR="001013D8" w:rsidRPr="00A42DCB">
          <w:rPr>
            <w:noProof/>
            <w:webHidden/>
          </w:rPr>
          <w:fldChar w:fldCharType="end"/>
        </w:r>
      </w:hyperlink>
    </w:p>
    <w:p w14:paraId="3FFDEA24" w14:textId="2ACD9592" w:rsidR="001013D8" w:rsidRPr="00A42DCB" w:rsidRDefault="00A05C8D">
      <w:pPr>
        <w:pStyle w:val="TOC2"/>
        <w:tabs>
          <w:tab w:val="right" w:leader="dot" w:pos="8302"/>
        </w:tabs>
        <w:rPr>
          <w:noProof/>
          <w:szCs w:val="22"/>
        </w:rPr>
      </w:pPr>
      <w:hyperlink w:anchor="_Toc71523921" w:history="1">
        <w:r w:rsidR="001013D8" w:rsidRPr="00A42DCB">
          <w:rPr>
            <w:rStyle w:val="a9"/>
            <w:noProof/>
          </w:rPr>
          <w:t xml:space="preserve">6.2 </w:t>
        </w:r>
        <w:r w:rsidR="001013D8" w:rsidRPr="00A42DCB">
          <w:rPr>
            <w:rStyle w:val="a9"/>
            <w:noProof/>
          </w:rPr>
          <w:t>运营期污染防治措施</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_Toc71523921 \h </w:instrText>
        </w:r>
        <w:r w:rsidR="001013D8" w:rsidRPr="00A42DCB">
          <w:rPr>
            <w:noProof/>
            <w:webHidden/>
          </w:rPr>
        </w:r>
        <w:r w:rsidR="001013D8" w:rsidRPr="00A42DCB">
          <w:rPr>
            <w:noProof/>
            <w:webHidden/>
          </w:rPr>
          <w:fldChar w:fldCharType="separate"/>
        </w:r>
        <w:r w:rsidR="001013D8" w:rsidRPr="00A42DCB">
          <w:rPr>
            <w:noProof/>
            <w:webHidden/>
          </w:rPr>
          <w:t>78</w:t>
        </w:r>
        <w:r w:rsidR="001013D8" w:rsidRPr="00A42DCB">
          <w:rPr>
            <w:noProof/>
            <w:webHidden/>
          </w:rPr>
          <w:fldChar w:fldCharType="end"/>
        </w:r>
      </w:hyperlink>
    </w:p>
    <w:p w14:paraId="0B0C4305" w14:textId="612888E6" w:rsidR="001013D8" w:rsidRPr="00A42DCB" w:rsidRDefault="00A05C8D">
      <w:pPr>
        <w:pStyle w:val="TOC1"/>
        <w:tabs>
          <w:tab w:val="right" w:leader="dot" w:pos="8302"/>
        </w:tabs>
        <w:rPr>
          <w:b w:val="0"/>
          <w:bCs w:val="0"/>
          <w:caps w:val="0"/>
          <w:noProof/>
          <w:sz w:val="21"/>
          <w:szCs w:val="22"/>
        </w:rPr>
      </w:pPr>
      <w:hyperlink w:anchor="_Toc71523922" w:history="1">
        <w:r w:rsidR="001013D8" w:rsidRPr="00A42DCB">
          <w:rPr>
            <w:rStyle w:val="a9"/>
            <w:noProof/>
          </w:rPr>
          <w:t xml:space="preserve">7  </w:t>
        </w:r>
        <w:r w:rsidR="001013D8" w:rsidRPr="00A42DCB">
          <w:rPr>
            <w:rStyle w:val="a9"/>
            <w:noProof/>
          </w:rPr>
          <w:t>环境风险</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_Toc71523922 \h </w:instrText>
        </w:r>
        <w:r w:rsidR="001013D8" w:rsidRPr="00A42DCB">
          <w:rPr>
            <w:noProof/>
            <w:webHidden/>
          </w:rPr>
        </w:r>
        <w:r w:rsidR="001013D8" w:rsidRPr="00A42DCB">
          <w:rPr>
            <w:noProof/>
            <w:webHidden/>
          </w:rPr>
          <w:fldChar w:fldCharType="separate"/>
        </w:r>
        <w:r w:rsidR="001013D8" w:rsidRPr="00A42DCB">
          <w:rPr>
            <w:noProof/>
            <w:webHidden/>
          </w:rPr>
          <w:t>89</w:t>
        </w:r>
        <w:r w:rsidR="001013D8" w:rsidRPr="00A42DCB">
          <w:rPr>
            <w:noProof/>
            <w:webHidden/>
          </w:rPr>
          <w:fldChar w:fldCharType="end"/>
        </w:r>
      </w:hyperlink>
    </w:p>
    <w:p w14:paraId="7073C56B" w14:textId="36B4C0C0" w:rsidR="001013D8" w:rsidRPr="00A42DCB" w:rsidRDefault="00A05C8D">
      <w:pPr>
        <w:pStyle w:val="TOC2"/>
        <w:tabs>
          <w:tab w:val="right" w:leader="dot" w:pos="8302"/>
        </w:tabs>
        <w:rPr>
          <w:noProof/>
          <w:szCs w:val="22"/>
        </w:rPr>
      </w:pPr>
      <w:hyperlink w:anchor="_Toc71523923" w:history="1">
        <w:r w:rsidR="001013D8" w:rsidRPr="00A42DCB">
          <w:rPr>
            <w:rStyle w:val="a9"/>
            <w:noProof/>
          </w:rPr>
          <w:t xml:space="preserve">7.1 </w:t>
        </w:r>
        <w:r w:rsidR="001013D8" w:rsidRPr="00A42DCB">
          <w:rPr>
            <w:rStyle w:val="a9"/>
            <w:noProof/>
          </w:rPr>
          <w:t>评价目的和重点</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_Toc71523923 \h </w:instrText>
        </w:r>
        <w:r w:rsidR="001013D8" w:rsidRPr="00A42DCB">
          <w:rPr>
            <w:noProof/>
            <w:webHidden/>
          </w:rPr>
        </w:r>
        <w:r w:rsidR="001013D8" w:rsidRPr="00A42DCB">
          <w:rPr>
            <w:noProof/>
            <w:webHidden/>
          </w:rPr>
          <w:fldChar w:fldCharType="separate"/>
        </w:r>
        <w:r w:rsidR="001013D8" w:rsidRPr="00A42DCB">
          <w:rPr>
            <w:noProof/>
            <w:webHidden/>
          </w:rPr>
          <w:t>89</w:t>
        </w:r>
        <w:r w:rsidR="001013D8" w:rsidRPr="00A42DCB">
          <w:rPr>
            <w:noProof/>
            <w:webHidden/>
          </w:rPr>
          <w:fldChar w:fldCharType="end"/>
        </w:r>
      </w:hyperlink>
    </w:p>
    <w:p w14:paraId="24699953" w14:textId="6C0F3ADF" w:rsidR="001013D8" w:rsidRPr="00A42DCB" w:rsidRDefault="00A05C8D">
      <w:pPr>
        <w:pStyle w:val="TOC2"/>
        <w:tabs>
          <w:tab w:val="right" w:leader="dot" w:pos="8302"/>
        </w:tabs>
        <w:rPr>
          <w:noProof/>
          <w:szCs w:val="22"/>
        </w:rPr>
      </w:pPr>
      <w:hyperlink w:anchor="_Toc71523924" w:history="1">
        <w:r w:rsidR="001013D8" w:rsidRPr="00A42DCB">
          <w:rPr>
            <w:rStyle w:val="a9"/>
            <w:noProof/>
          </w:rPr>
          <w:t xml:space="preserve">7.2 </w:t>
        </w:r>
        <w:r w:rsidR="001013D8" w:rsidRPr="00A42DCB">
          <w:rPr>
            <w:rStyle w:val="a9"/>
            <w:noProof/>
          </w:rPr>
          <w:t>环境风险识别</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_Toc71523924 \h </w:instrText>
        </w:r>
        <w:r w:rsidR="001013D8" w:rsidRPr="00A42DCB">
          <w:rPr>
            <w:noProof/>
            <w:webHidden/>
          </w:rPr>
        </w:r>
        <w:r w:rsidR="001013D8" w:rsidRPr="00A42DCB">
          <w:rPr>
            <w:noProof/>
            <w:webHidden/>
          </w:rPr>
          <w:fldChar w:fldCharType="separate"/>
        </w:r>
        <w:r w:rsidR="001013D8" w:rsidRPr="00A42DCB">
          <w:rPr>
            <w:noProof/>
            <w:webHidden/>
          </w:rPr>
          <w:t>89</w:t>
        </w:r>
        <w:r w:rsidR="001013D8" w:rsidRPr="00A42DCB">
          <w:rPr>
            <w:noProof/>
            <w:webHidden/>
          </w:rPr>
          <w:fldChar w:fldCharType="end"/>
        </w:r>
      </w:hyperlink>
    </w:p>
    <w:p w14:paraId="022BDDF2" w14:textId="5EC7295A" w:rsidR="001013D8" w:rsidRPr="00A42DCB" w:rsidRDefault="00A05C8D">
      <w:pPr>
        <w:pStyle w:val="TOC2"/>
        <w:tabs>
          <w:tab w:val="right" w:leader="dot" w:pos="8302"/>
        </w:tabs>
        <w:rPr>
          <w:noProof/>
          <w:szCs w:val="22"/>
        </w:rPr>
      </w:pPr>
      <w:hyperlink w:anchor="_Toc71523925" w:history="1">
        <w:r w:rsidR="001013D8" w:rsidRPr="00A42DCB">
          <w:rPr>
            <w:rStyle w:val="a9"/>
            <w:noProof/>
          </w:rPr>
          <w:t xml:space="preserve">7.4 </w:t>
        </w:r>
        <w:r w:rsidR="001013D8" w:rsidRPr="00A42DCB">
          <w:rPr>
            <w:rStyle w:val="a9"/>
            <w:noProof/>
          </w:rPr>
          <w:t>事故后果分析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_Toc71523925 \h </w:instrText>
        </w:r>
        <w:r w:rsidR="001013D8" w:rsidRPr="00A42DCB">
          <w:rPr>
            <w:noProof/>
            <w:webHidden/>
          </w:rPr>
        </w:r>
        <w:r w:rsidR="001013D8" w:rsidRPr="00A42DCB">
          <w:rPr>
            <w:noProof/>
            <w:webHidden/>
          </w:rPr>
          <w:fldChar w:fldCharType="separate"/>
        </w:r>
        <w:r w:rsidR="001013D8" w:rsidRPr="00A42DCB">
          <w:rPr>
            <w:noProof/>
            <w:webHidden/>
          </w:rPr>
          <w:t>91</w:t>
        </w:r>
        <w:r w:rsidR="001013D8" w:rsidRPr="00A42DCB">
          <w:rPr>
            <w:noProof/>
            <w:webHidden/>
          </w:rPr>
          <w:fldChar w:fldCharType="end"/>
        </w:r>
      </w:hyperlink>
    </w:p>
    <w:p w14:paraId="67EE49C1" w14:textId="7F505E89" w:rsidR="001013D8" w:rsidRPr="00A42DCB" w:rsidRDefault="00A05C8D">
      <w:pPr>
        <w:pStyle w:val="TOC2"/>
        <w:tabs>
          <w:tab w:val="right" w:leader="dot" w:pos="8302"/>
        </w:tabs>
        <w:rPr>
          <w:noProof/>
          <w:szCs w:val="22"/>
        </w:rPr>
      </w:pPr>
      <w:hyperlink w:anchor="_Toc71523926" w:history="1">
        <w:r w:rsidR="001013D8" w:rsidRPr="00A42DCB">
          <w:rPr>
            <w:rStyle w:val="a9"/>
            <w:noProof/>
          </w:rPr>
          <w:t xml:space="preserve">7.5 </w:t>
        </w:r>
        <w:r w:rsidR="001013D8" w:rsidRPr="00A42DCB">
          <w:rPr>
            <w:rStyle w:val="a9"/>
            <w:noProof/>
          </w:rPr>
          <w:t>事故防范措施</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_Toc71523926 \h </w:instrText>
        </w:r>
        <w:r w:rsidR="001013D8" w:rsidRPr="00A42DCB">
          <w:rPr>
            <w:noProof/>
            <w:webHidden/>
          </w:rPr>
        </w:r>
        <w:r w:rsidR="001013D8" w:rsidRPr="00A42DCB">
          <w:rPr>
            <w:noProof/>
            <w:webHidden/>
          </w:rPr>
          <w:fldChar w:fldCharType="separate"/>
        </w:r>
        <w:r w:rsidR="001013D8" w:rsidRPr="00A42DCB">
          <w:rPr>
            <w:noProof/>
            <w:webHidden/>
          </w:rPr>
          <w:t>92</w:t>
        </w:r>
        <w:r w:rsidR="001013D8" w:rsidRPr="00A42DCB">
          <w:rPr>
            <w:noProof/>
            <w:webHidden/>
          </w:rPr>
          <w:fldChar w:fldCharType="end"/>
        </w:r>
      </w:hyperlink>
    </w:p>
    <w:p w14:paraId="3B905DD6" w14:textId="02C51604" w:rsidR="001013D8" w:rsidRPr="00A42DCB" w:rsidRDefault="00A05C8D">
      <w:pPr>
        <w:pStyle w:val="TOC2"/>
        <w:tabs>
          <w:tab w:val="right" w:leader="dot" w:pos="8302"/>
        </w:tabs>
        <w:rPr>
          <w:noProof/>
          <w:szCs w:val="22"/>
        </w:rPr>
      </w:pPr>
      <w:hyperlink w:anchor="_Toc71523927" w:history="1">
        <w:r w:rsidR="001013D8" w:rsidRPr="00A42DCB">
          <w:rPr>
            <w:rStyle w:val="a9"/>
            <w:noProof/>
          </w:rPr>
          <w:t xml:space="preserve">7.6 </w:t>
        </w:r>
        <w:r w:rsidR="001013D8" w:rsidRPr="00A42DCB">
          <w:rPr>
            <w:rStyle w:val="a9"/>
            <w:noProof/>
          </w:rPr>
          <w:t>事故应急预案</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_Toc71523927 \h </w:instrText>
        </w:r>
        <w:r w:rsidR="001013D8" w:rsidRPr="00A42DCB">
          <w:rPr>
            <w:noProof/>
            <w:webHidden/>
          </w:rPr>
        </w:r>
        <w:r w:rsidR="001013D8" w:rsidRPr="00A42DCB">
          <w:rPr>
            <w:noProof/>
            <w:webHidden/>
          </w:rPr>
          <w:fldChar w:fldCharType="separate"/>
        </w:r>
        <w:r w:rsidR="001013D8" w:rsidRPr="00A42DCB">
          <w:rPr>
            <w:noProof/>
            <w:webHidden/>
          </w:rPr>
          <w:t>93</w:t>
        </w:r>
        <w:r w:rsidR="001013D8" w:rsidRPr="00A42DCB">
          <w:rPr>
            <w:noProof/>
            <w:webHidden/>
          </w:rPr>
          <w:fldChar w:fldCharType="end"/>
        </w:r>
      </w:hyperlink>
    </w:p>
    <w:p w14:paraId="2C6CBABA" w14:textId="22C8F3ED" w:rsidR="001013D8" w:rsidRPr="00A42DCB" w:rsidRDefault="00A05C8D">
      <w:pPr>
        <w:pStyle w:val="TOC2"/>
        <w:tabs>
          <w:tab w:val="right" w:leader="dot" w:pos="8302"/>
        </w:tabs>
        <w:rPr>
          <w:noProof/>
          <w:szCs w:val="22"/>
        </w:rPr>
      </w:pPr>
      <w:hyperlink w:anchor="_Toc71523928" w:history="1">
        <w:r w:rsidR="001013D8" w:rsidRPr="00A42DCB">
          <w:rPr>
            <w:rStyle w:val="a9"/>
            <w:noProof/>
          </w:rPr>
          <w:t xml:space="preserve">7.7 </w:t>
        </w:r>
        <w:r w:rsidR="001013D8" w:rsidRPr="00A42DCB">
          <w:rPr>
            <w:rStyle w:val="a9"/>
            <w:noProof/>
          </w:rPr>
          <w:t>风险分析总结论</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_Toc71523928 \h </w:instrText>
        </w:r>
        <w:r w:rsidR="001013D8" w:rsidRPr="00A42DCB">
          <w:rPr>
            <w:noProof/>
            <w:webHidden/>
          </w:rPr>
        </w:r>
        <w:r w:rsidR="001013D8" w:rsidRPr="00A42DCB">
          <w:rPr>
            <w:noProof/>
            <w:webHidden/>
          </w:rPr>
          <w:fldChar w:fldCharType="separate"/>
        </w:r>
        <w:r w:rsidR="001013D8" w:rsidRPr="00A42DCB">
          <w:rPr>
            <w:noProof/>
            <w:webHidden/>
          </w:rPr>
          <w:t>96</w:t>
        </w:r>
        <w:r w:rsidR="001013D8" w:rsidRPr="00A42DCB">
          <w:rPr>
            <w:noProof/>
            <w:webHidden/>
          </w:rPr>
          <w:fldChar w:fldCharType="end"/>
        </w:r>
      </w:hyperlink>
    </w:p>
    <w:p w14:paraId="62443F32" w14:textId="2099E660" w:rsidR="001013D8" w:rsidRPr="00A42DCB" w:rsidRDefault="00A05C8D">
      <w:pPr>
        <w:pStyle w:val="TOC1"/>
        <w:tabs>
          <w:tab w:val="right" w:leader="dot" w:pos="8302"/>
        </w:tabs>
        <w:rPr>
          <w:b w:val="0"/>
          <w:bCs w:val="0"/>
          <w:caps w:val="0"/>
          <w:noProof/>
          <w:sz w:val="21"/>
          <w:szCs w:val="22"/>
        </w:rPr>
      </w:pPr>
      <w:hyperlink w:anchor="_Toc71523929" w:history="1">
        <w:r w:rsidR="001013D8" w:rsidRPr="00A42DCB">
          <w:rPr>
            <w:rStyle w:val="a9"/>
            <w:noProof/>
          </w:rPr>
          <w:t xml:space="preserve">8 </w:t>
        </w:r>
        <w:r w:rsidR="001013D8" w:rsidRPr="00A42DCB">
          <w:rPr>
            <w:rStyle w:val="a9"/>
            <w:noProof/>
          </w:rPr>
          <w:t>总量控制、达标排放与环境经济损益分析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_Toc71523929 \h </w:instrText>
        </w:r>
        <w:r w:rsidR="001013D8" w:rsidRPr="00A42DCB">
          <w:rPr>
            <w:noProof/>
            <w:webHidden/>
          </w:rPr>
        </w:r>
        <w:r w:rsidR="001013D8" w:rsidRPr="00A42DCB">
          <w:rPr>
            <w:noProof/>
            <w:webHidden/>
          </w:rPr>
          <w:fldChar w:fldCharType="separate"/>
        </w:r>
        <w:r w:rsidR="001013D8" w:rsidRPr="00A42DCB">
          <w:rPr>
            <w:noProof/>
            <w:webHidden/>
          </w:rPr>
          <w:t>98</w:t>
        </w:r>
        <w:r w:rsidR="001013D8" w:rsidRPr="00A42DCB">
          <w:rPr>
            <w:noProof/>
            <w:webHidden/>
          </w:rPr>
          <w:fldChar w:fldCharType="end"/>
        </w:r>
      </w:hyperlink>
    </w:p>
    <w:p w14:paraId="6F3941E5" w14:textId="05632514" w:rsidR="001013D8" w:rsidRPr="00A42DCB" w:rsidRDefault="00A05C8D">
      <w:pPr>
        <w:pStyle w:val="TOC2"/>
        <w:tabs>
          <w:tab w:val="right" w:leader="dot" w:pos="8302"/>
        </w:tabs>
        <w:rPr>
          <w:noProof/>
          <w:szCs w:val="22"/>
        </w:rPr>
      </w:pPr>
      <w:hyperlink w:anchor="_Toc71523930" w:history="1">
        <w:r w:rsidR="001013D8" w:rsidRPr="00A42DCB">
          <w:rPr>
            <w:rStyle w:val="a9"/>
            <w:noProof/>
          </w:rPr>
          <w:t xml:space="preserve">8.1 </w:t>
        </w:r>
        <w:r w:rsidR="001013D8" w:rsidRPr="00A42DCB">
          <w:rPr>
            <w:rStyle w:val="a9"/>
            <w:noProof/>
          </w:rPr>
          <w:t>总量控制</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_Toc71523930 \h </w:instrText>
        </w:r>
        <w:r w:rsidR="001013D8" w:rsidRPr="00A42DCB">
          <w:rPr>
            <w:noProof/>
            <w:webHidden/>
          </w:rPr>
        </w:r>
        <w:r w:rsidR="001013D8" w:rsidRPr="00A42DCB">
          <w:rPr>
            <w:noProof/>
            <w:webHidden/>
          </w:rPr>
          <w:fldChar w:fldCharType="separate"/>
        </w:r>
        <w:r w:rsidR="001013D8" w:rsidRPr="00A42DCB">
          <w:rPr>
            <w:noProof/>
            <w:webHidden/>
          </w:rPr>
          <w:t>98</w:t>
        </w:r>
        <w:r w:rsidR="001013D8" w:rsidRPr="00A42DCB">
          <w:rPr>
            <w:noProof/>
            <w:webHidden/>
          </w:rPr>
          <w:fldChar w:fldCharType="end"/>
        </w:r>
      </w:hyperlink>
    </w:p>
    <w:p w14:paraId="02A1DB24" w14:textId="7AD74136" w:rsidR="001013D8" w:rsidRPr="00A42DCB" w:rsidRDefault="00A05C8D">
      <w:pPr>
        <w:pStyle w:val="TOC2"/>
        <w:tabs>
          <w:tab w:val="right" w:leader="dot" w:pos="8302"/>
        </w:tabs>
        <w:rPr>
          <w:noProof/>
          <w:szCs w:val="22"/>
        </w:rPr>
      </w:pPr>
      <w:hyperlink w:anchor="_Toc71523931" w:history="1">
        <w:r w:rsidR="001013D8" w:rsidRPr="00A42DCB">
          <w:rPr>
            <w:rStyle w:val="a9"/>
            <w:noProof/>
          </w:rPr>
          <w:t xml:space="preserve">8.2 </w:t>
        </w:r>
        <w:r w:rsidR="001013D8" w:rsidRPr="00A42DCB">
          <w:rPr>
            <w:rStyle w:val="a9"/>
            <w:noProof/>
          </w:rPr>
          <w:t>达标分析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_Toc71523931 \h </w:instrText>
        </w:r>
        <w:r w:rsidR="001013D8" w:rsidRPr="00A42DCB">
          <w:rPr>
            <w:noProof/>
            <w:webHidden/>
          </w:rPr>
        </w:r>
        <w:r w:rsidR="001013D8" w:rsidRPr="00A42DCB">
          <w:rPr>
            <w:noProof/>
            <w:webHidden/>
          </w:rPr>
          <w:fldChar w:fldCharType="separate"/>
        </w:r>
        <w:r w:rsidR="001013D8" w:rsidRPr="00A42DCB">
          <w:rPr>
            <w:noProof/>
            <w:webHidden/>
          </w:rPr>
          <w:t>98</w:t>
        </w:r>
        <w:r w:rsidR="001013D8" w:rsidRPr="00A42DCB">
          <w:rPr>
            <w:noProof/>
            <w:webHidden/>
          </w:rPr>
          <w:fldChar w:fldCharType="end"/>
        </w:r>
      </w:hyperlink>
    </w:p>
    <w:p w14:paraId="1660ABC1" w14:textId="2AC1B46E" w:rsidR="001013D8" w:rsidRPr="00A42DCB" w:rsidRDefault="00A05C8D">
      <w:pPr>
        <w:pStyle w:val="TOC2"/>
        <w:tabs>
          <w:tab w:val="right" w:leader="dot" w:pos="8302"/>
        </w:tabs>
        <w:rPr>
          <w:noProof/>
          <w:szCs w:val="22"/>
        </w:rPr>
      </w:pPr>
      <w:hyperlink w:anchor="_Toc71523932" w:history="1">
        <w:r w:rsidR="001013D8" w:rsidRPr="00A42DCB">
          <w:rPr>
            <w:rStyle w:val="a9"/>
            <w:noProof/>
          </w:rPr>
          <w:t xml:space="preserve">8.3 </w:t>
        </w:r>
        <w:r w:rsidR="001013D8" w:rsidRPr="00A42DCB">
          <w:rPr>
            <w:rStyle w:val="a9"/>
            <w:noProof/>
          </w:rPr>
          <w:t>环境经济损益分析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_Toc71523932 \h </w:instrText>
        </w:r>
        <w:r w:rsidR="001013D8" w:rsidRPr="00A42DCB">
          <w:rPr>
            <w:noProof/>
            <w:webHidden/>
          </w:rPr>
        </w:r>
        <w:r w:rsidR="001013D8" w:rsidRPr="00A42DCB">
          <w:rPr>
            <w:noProof/>
            <w:webHidden/>
          </w:rPr>
          <w:fldChar w:fldCharType="separate"/>
        </w:r>
        <w:r w:rsidR="001013D8" w:rsidRPr="00A42DCB">
          <w:rPr>
            <w:noProof/>
            <w:webHidden/>
          </w:rPr>
          <w:t>99</w:t>
        </w:r>
        <w:r w:rsidR="001013D8" w:rsidRPr="00A42DCB">
          <w:rPr>
            <w:noProof/>
            <w:webHidden/>
          </w:rPr>
          <w:fldChar w:fldCharType="end"/>
        </w:r>
      </w:hyperlink>
    </w:p>
    <w:p w14:paraId="15A9BD05" w14:textId="5FA69180" w:rsidR="001013D8" w:rsidRPr="00A42DCB" w:rsidRDefault="00A05C8D">
      <w:pPr>
        <w:pStyle w:val="TOC1"/>
        <w:tabs>
          <w:tab w:val="right" w:leader="dot" w:pos="8302"/>
        </w:tabs>
        <w:rPr>
          <w:b w:val="0"/>
          <w:bCs w:val="0"/>
          <w:caps w:val="0"/>
          <w:noProof/>
          <w:sz w:val="21"/>
          <w:szCs w:val="22"/>
        </w:rPr>
      </w:pPr>
      <w:hyperlink w:anchor="_Toc71523933" w:history="1">
        <w:r w:rsidR="001013D8" w:rsidRPr="00A42DCB">
          <w:rPr>
            <w:rStyle w:val="a9"/>
            <w:noProof/>
          </w:rPr>
          <w:t xml:space="preserve">9  </w:t>
        </w:r>
        <w:r w:rsidR="001013D8" w:rsidRPr="00A42DCB">
          <w:rPr>
            <w:rStyle w:val="a9"/>
            <w:noProof/>
          </w:rPr>
          <w:t>环境管理与环境监测</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_Toc71523933 \h </w:instrText>
        </w:r>
        <w:r w:rsidR="001013D8" w:rsidRPr="00A42DCB">
          <w:rPr>
            <w:noProof/>
            <w:webHidden/>
          </w:rPr>
        </w:r>
        <w:r w:rsidR="001013D8" w:rsidRPr="00A42DCB">
          <w:rPr>
            <w:noProof/>
            <w:webHidden/>
          </w:rPr>
          <w:fldChar w:fldCharType="separate"/>
        </w:r>
        <w:r w:rsidR="001013D8" w:rsidRPr="00A42DCB">
          <w:rPr>
            <w:noProof/>
            <w:webHidden/>
          </w:rPr>
          <w:t>102</w:t>
        </w:r>
        <w:r w:rsidR="001013D8" w:rsidRPr="00A42DCB">
          <w:rPr>
            <w:noProof/>
            <w:webHidden/>
          </w:rPr>
          <w:fldChar w:fldCharType="end"/>
        </w:r>
      </w:hyperlink>
    </w:p>
    <w:p w14:paraId="2BC5323F" w14:textId="2E3113AD" w:rsidR="001013D8" w:rsidRPr="00A42DCB" w:rsidRDefault="00A05C8D">
      <w:pPr>
        <w:pStyle w:val="TOC2"/>
        <w:tabs>
          <w:tab w:val="right" w:leader="dot" w:pos="8302"/>
        </w:tabs>
        <w:rPr>
          <w:noProof/>
          <w:szCs w:val="22"/>
        </w:rPr>
      </w:pPr>
      <w:hyperlink w:anchor="_Toc71523934" w:history="1">
        <w:r w:rsidR="001013D8" w:rsidRPr="00A42DCB">
          <w:rPr>
            <w:rStyle w:val="a9"/>
            <w:noProof/>
          </w:rPr>
          <w:t xml:space="preserve">9.1 </w:t>
        </w:r>
        <w:r w:rsidR="001013D8" w:rsidRPr="00A42DCB">
          <w:rPr>
            <w:rStyle w:val="a9"/>
            <w:noProof/>
          </w:rPr>
          <w:t>环境管理</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_Toc71523934 \h </w:instrText>
        </w:r>
        <w:r w:rsidR="001013D8" w:rsidRPr="00A42DCB">
          <w:rPr>
            <w:noProof/>
            <w:webHidden/>
          </w:rPr>
        </w:r>
        <w:r w:rsidR="001013D8" w:rsidRPr="00A42DCB">
          <w:rPr>
            <w:noProof/>
            <w:webHidden/>
          </w:rPr>
          <w:fldChar w:fldCharType="separate"/>
        </w:r>
        <w:r w:rsidR="001013D8" w:rsidRPr="00A42DCB">
          <w:rPr>
            <w:noProof/>
            <w:webHidden/>
          </w:rPr>
          <w:t>102</w:t>
        </w:r>
        <w:r w:rsidR="001013D8" w:rsidRPr="00A42DCB">
          <w:rPr>
            <w:noProof/>
            <w:webHidden/>
          </w:rPr>
          <w:fldChar w:fldCharType="end"/>
        </w:r>
      </w:hyperlink>
    </w:p>
    <w:p w14:paraId="47257506" w14:textId="713360F1" w:rsidR="001013D8" w:rsidRPr="00A42DCB" w:rsidRDefault="00A05C8D">
      <w:pPr>
        <w:pStyle w:val="TOC2"/>
        <w:tabs>
          <w:tab w:val="right" w:leader="dot" w:pos="8302"/>
        </w:tabs>
        <w:rPr>
          <w:noProof/>
          <w:szCs w:val="22"/>
        </w:rPr>
      </w:pPr>
      <w:hyperlink w:anchor="_Toc71523935" w:history="1">
        <w:r w:rsidR="001013D8" w:rsidRPr="00A42DCB">
          <w:rPr>
            <w:rStyle w:val="a9"/>
            <w:noProof/>
          </w:rPr>
          <w:t xml:space="preserve">9.2 </w:t>
        </w:r>
        <w:r w:rsidR="001013D8" w:rsidRPr="00A42DCB">
          <w:rPr>
            <w:rStyle w:val="a9"/>
            <w:noProof/>
          </w:rPr>
          <w:t>环境监测</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_Toc71523935 \h </w:instrText>
        </w:r>
        <w:r w:rsidR="001013D8" w:rsidRPr="00A42DCB">
          <w:rPr>
            <w:noProof/>
            <w:webHidden/>
          </w:rPr>
        </w:r>
        <w:r w:rsidR="001013D8" w:rsidRPr="00A42DCB">
          <w:rPr>
            <w:noProof/>
            <w:webHidden/>
          </w:rPr>
          <w:fldChar w:fldCharType="separate"/>
        </w:r>
        <w:r w:rsidR="001013D8" w:rsidRPr="00A42DCB">
          <w:rPr>
            <w:noProof/>
            <w:webHidden/>
          </w:rPr>
          <w:t>103</w:t>
        </w:r>
        <w:r w:rsidR="001013D8" w:rsidRPr="00A42DCB">
          <w:rPr>
            <w:noProof/>
            <w:webHidden/>
          </w:rPr>
          <w:fldChar w:fldCharType="end"/>
        </w:r>
      </w:hyperlink>
    </w:p>
    <w:p w14:paraId="030754BB" w14:textId="31B2ED8A" w:rsidR="001013D8" w:rsidRPr="00A42DCB" w:rsidRDefault="00A05C8D">
      <w:pPr>
        <w:pStyle w:val="TOC2"/>
        <w:tabs>
          <w:tab w:val="right" w:leader="dot" w:pos="8302"/>
        </w:tabs>
        <w:rPr>
          <w:noProof/>
          <w:szCs w:val="22"/>
        </w:rPr>
      </w:pPr>
      <w:hyperlink w:anchor="_Toc71523936" w:history="1">
        <w:r w:rsidR="001013D8" w:rsidRPr="00A42DCB">
          <w:rPr>
            <w:rStyle w:val="a9"/>
            <w:noProof/>
          </w:rPr>
          <w:t xml:space="preserve">9.3 </w:t>
        </w:r>
        <w:r w:rsidR="001013D8" w:rsidRPr="00A42DCB">
          <w:rPr>
            <w:rStyle w:val="a9"/>
            <w:noProof/>
          </w:rPr>
          <w:t>排污口规范化</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_Toc71523936 \h </w:instrText>
        </w:r>
        <w:r w:rsidR="001013D8" w:rsidRPr="00A42DCB">
          <w:rPr>
            <w:noProof/>
            <w:webHidden/>
          </w:rPr>
        </w:r>
        <w:r w:rsidR="001013D8" w:rsidRPr="00A42DCB">
          <w:rPr>
            <w:noProof/>
            <w:webHidden/>
          </w:rPr>
          <w:fldChar w:fldCharType="separate"/>
        </w:r>
        <w:r w:rsidR="001013D8" w:rsidRPr="00A42DCB">
          <w:rPr>
            <w:noProof/>
            <w:webHidden/>
          </w:rPr>
          <w:t>105</w:t>
        </w:r>
        <w:r w:rsidR="001013D8" w:rsidRPr="00A42DCB">
          <w:rPr>
            <w:noProof/>
            <w:webHidden/>
          </w:rPr>
          <w:fldChar w:fldCharType="end"/>
        </w:r>
      </w:hyperlink>
    </w:p>
    <w:p w14:paraId="4B4A2C7A" w14:textId="18A6F7F5" w:rsidR="001013D8" w:rsidRPr="00A42DCB" w:rsidRDefault="00A05C8D">
      <w:pPr>
        <w:pStyle w:val="TOC2"/>
        <w:tabs>
          <w:tab w:val="right" w:leader="dot" w:pos="8302"/>
        </w:tabs>
        <w:rPr>
          <w:noProof/>
          <w:szCs w:val="22"/>
        </w:rPr>
      </w:pPr>
      <w:hyperlink w:anchor="_Toc71523937" w:history="1">
        <w:r w:rsidR="001013D8" w:rsidRPr="00A42DCB">
          <w:rPr>
            <w:rStyle w:val="a9"/>
            <w:noProof/>
          </w:rPr>
          <w:t xml:space="preserve">9.4 </w:t>
        </w:r>
        <w:r w:rsidR="001013D8" w:rsidRPr="00A42DCB">
          <w:rPr>
            <w:rStyle w:val="a9"/>
            <w:noProof/>
          </w:rPr>
          <w:t>建设项目竣工环保验收</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_Toc71523937 \h </w:instrText>
        </w:r>
        <w:r w:rsidR="001013D8" w:rsidRPr="00A42DCB">
          <w:rPr>
            <w:noProof/>
            <w:webHidden/>
          </w:rPr>
        </w:r>
        <w:r w:rsidR="001013D8" w:rsidRPr="00A42DCB">
          <w:rPr>
            <w:noProof/>
            <w:webHidden/>
          </w:rPr>
          <w:fldChar w:fldCharType="separate"/>
        </w:r>
        <w:r w:rsidR="001013D8" w:rsidRPr="00A42DCB">
          <w:rPr>
            <w:noProof/>
            <w:webHidden/>
          </w:rPr>
          <w:t>105</w:t>
        </w:r>
        <w:r w:rsidR="001013D8" w:rsidRPr="00A42DCB">
          <w:rPr>
            <w:noProof/>
            <w:webHidden/>
          </w:rPr>
          <w:fldChar w:fldCharType="end"/>
        </w:r>
      </w:hyperlink>
    </w:p>
    <w:p w14:paraId="7799140B" w14:textId="0C4B10C2" w:rsidR="001013D8" w:rsidRPr="00A42DCB" w:rsidRDefault="00A05C8D">
      <w:pPr>
        <w:pStyle w:val="TOC1"/>
        <w:tabs>
          <w:tab w:val="right" w:leader="dot" w:pos="8302"/>
        </w:tabs>
        <w:rPr>
          <w:b w:val="0"/>
          <w:bCs w:val="0"/>
          <w:caps w:val="0"/>
          <w:noProof/>
          <w:sz w:val="21"/>
          <w:szCs w:val="22"/>
        </w:rPr>
      </w:pPr>
      <w:hyperlink w:anchor="_Toc71523938" w:history="1">
        <w:r w:rsidR="001013D8" w:rsidRPr="00A42DCB">
          <w:rPr>
            <w:rStyle w:val="a9"/>
            <w:noProof/>
          </w:rPr>
          <w:t xml:space="preserve">10  </w:t>
        </w:r>
        <w:r w:rsidR="001013D8" w:rsidRPr="00A42DCB">
          <w:rPr>
            <w:rStyle w:val="a9"/>
            <w:noProof/>
          </w:rPr>
          <w:t>项目可行性分析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_Toc71523938 \h </w:instrText>
        </w:r>
        <w:r w:rsidR="001013D8" w:rsidRPr="00A42DCB">
          <w:rPr>
            <w:noProof/>
            <w:webHidden/>
          </w:rPr>
        </w:r>
        <w:r w:rsidR="001013D8" w:rsidRPr="00A42DCB">
          <w:rPr>
            <w:noProof/>
            <w:webHidden/>
          </w:rPr>
          <w:fldChar w:fldCharType="separate"/>
        </w:r>
        <w:r w:rsidR="001013D8" w:rsidRPr="00A42DCB">
          <w:rPr>
            <w:noProof/>
            <w:webHidden/>
          </w:rPr>
          <w:t>107</w:t>
        </w:r>
        <w:r w:rsidR="001013D8" w:rsidRPr="00A42DCB">
          <w:rPr>
            <w:noProof/>
            <w:webHidden/>
          </w:rPr>
          <w:fldChar w:fldCharType="end"/>
        </w:r>
      </w:hyperlink>
    </w:p>
    <w:p w14:paraId="46A2E507" w14:textId="5B0BEB62" w:rsidR="001013D8" w:rsidRPr="00A42DCB" w:rsidRDefault="00A05C8D">
      <w:pPr>
        <w:pStyle w:val="TOC2"/>
        <w:tabs>
          <w:tab w:val="right" w:leader="dot" w:pos="8302"/>
        </w:tabs>
        <w:rPr>
          <w:noProof/>
          <w:szCs w:val="22"/>
        </w:rPr>
      </w:pPr>
      <w:hyperlink w:anchor="_Toc71523939" w:history="1">
        <w:r w:rsidR="001013D8" w:rsidRPr="00A42DCB">
          <w:rPr>
            <w:rStyle w:val="a9"/>
            <w:noProof/>
          </w:rPr>
          <w:t xml:space="preserve">10.1 </w:t>
        </w:r>
        <w:r w:rsidR="001013D8" w:rsidRPr="00A42DCB">
          <w:rPr>
            <w:rStyle w:val="a9"/>
            <w:noProof/>
          </w:rPr>
          <w:t>产业政策符合性分析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_Toc71523939 \h </w:instrText>
        </w:r>
        <w:r w:rsidR="001013D8" w:rsidRPr="00A42DCB">
          <w:rPr>
            <w:noProof/>
            <w:webHidden/>
          </w:rPr>
        </w:r>
        <w:r w:rsidR="001013D8" w:rsidRPr="00A42DCB">
          <w:rPr>
            <w:noProof/>
            <w:webHidden/>
          </w:rPr>
          <w:fldChar w:fldCharType="separate"/>
        </w:r>
        <w:r w:rsidR="001013D8" w:rsidRPr="00A42DCB">
          <w:rPr>
            <w:noProof/>
            <w:webHidden/>
          </w:rPr>
          <w:t>107</w:t>
        </w:r>
        <w:r w:rsidR="001013D8" w:rsidRPr="00A42DCB">
          <w:rPr>
            <w:noProof/>
            <w:webHidden/>
          </w:rPr>
          <w:fldChar w:fldCharType="end"/>
        </w:r>
      </w:hyperlink>
    </w:p>
    <w:p w14:paraId="72392145" w14:textId="5360E3AF" w:rsidR="001013D8" w:rsidRPr="00A42DCB" w:rsidRDefault="00A05C8D">
      <w:pPr>
        <w:pStyle w:val="TOC2"/>
        <w:tabs>
          <w:tab w:val="right" w:leader="dot" w:pos="8302"/>
        </w:tabs>
        <w:rPr>
          <w:noProof/>
          <w:szCs w:val="22"/>
        </w:rPr>
      </w:pPr>
      <w:hyperlink w:anchor="_Toc71523940" w:history="1">
        <w:r w:rsidR="001013D8" w:rsidRPr="00A42DCB">
          <w:rPr>
            <w:rStyle w:val="a9"/>
            <w:noProof/>
          </w:rPr>
          <w:t xml:space="preserve">10.2 </w:t>
        </w:r>
        <w:r w:rsidR="001013D8" w:rsidRPr="00A42DCB">
          <w:rPr>
            <w:rStyle w:val="a9"/>
            <w:noProof/>
          </w:rPr>
          <w:t>规划相符性分析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_Toc71523940 \h </w:instrText>
        </w:r>
        <w:r w:rsidR="001013D8" w:rsidRPr="00A42DCB">
          <w:rPr>
            <w:noProof/>
            <w:webHidden/>
          </w:rPr>
        </w:r>
        <w:r w:rsidR="001013D8" w:rsidRPr="00A42DCB">
          <w:rPr>
            <w:noProof/>
            <w:webHidden/>
          </w:rPr>
          <w:fldChar w:fldCharType="separate"/>
        </w:r>
        <w:r w:rsidR="001013D8" w:rsidRPr="00A42DCB">
          <w:rPr>
            <w:noProof/>
            <w:webHidden/>
          </w:rPr>
          <w:t>108</w:t>
        </w:r>
        <w:r w:rsidR="001013D8" w:rsidRPr="00A42DCB">
          <w:rPr>
            <w:noProof/>
            <w:webHidden/>
          </w:rPr>
          <w:fldChar w:fldCharType="end"/>
        </w:r>
      </w:hyperlink>
    </w:p>
    <w:p w14:paraId="14BE4B35" w14:textId="25919CBD" w:rsidR="001013D8" w:rsidRPr="00A42DCB" w:rsidRDefault="00A05C8D">
      <w:pPr>
        <w:pStyle w:val="TOC2"/>
        <w:tabs>
          <w:tab w:val="right" w:leader="dot" w:pos="8302"/>
        </w:tabs>
        <w:rPr>
          <w:noProof/>
          <w:szCs w:val="22"/>
        </w:rPr>
      </w:pPr>
      <w:hyperlink w:anchor="_Toc71523941" w:history="1">
        <w:r w:rsidR="001013D8" w:rsidRPr="00A42DCB">
          <w:rPr>
            <w:rStyle w:val="a9"/>
            <w:noProof/>
          </w:rPr>
          <w:t xml:space="preserve">10.3 </w:t>
        </w:r>
        <w:r w:rsidR="001013D8" w:rsidRPr="00A42DCB">
          <w:rPr>
            <w:rStyle w:val="a9"/>
            <w:noProof/>
          </w:rPr>
          <w:t>选址可行性分析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_Toc71523941 \h </w:instrText>
        </w:r>
        <w:r w:rsidR="001013D8" w:rsidRPr="00A42DCB">
          <w:rPr>
            <w:noProof/>
            <w:webHidden/>
          </w:rPr>
        </w:r>
        <w:r w:rsidR="001013D8" w:rsidRPr="00A42DCB">
          <w:rPr>
            <w:noProof/>
            <w:webHidden/>
          </w:rPr>
          <w:fldChar w:fldCharType="separate"/>
        </w:r>
        <w:r w:rsidR="001013D8" w:rsidRPr="00A42DCB">
          <w:rPr>
            <w:noProof/>
            <w:webHidden/>
          </w:rPr>
          <w:t>110</w:t>
        </w:r>
        <w:r w:rsidR="001013D8" w:rsidRPr="00A42DCB">
          <w:rPr>
            <w:noProof/>
            <w:webHidden/>
          </w:rPr>
          <w:fldChar w:fldCharType="end"/>
        </w:r>
      </w:hyperlink>
    </w:p>
    <w:p w14:paraId="6357DC89" w14:textId="289EA32D" w:rsidR="001013D8" w:rsidRPr="00A42DCB" w:rsidRDefault="00A05C8D">
      <w:pPr>
        <w:pStyle w:val="TOC2"/>
        <w:tabs>
          <w:tab w:val="right" w:leader="dot" w:pos="8302"/>
        </w:tabs>
        <w:rPr>
          <w:noProof/>
          <w:szCs w:val="22"/>
        </w:rPr>
      </w:pPr>
      <w:hyperlink w:anchor="_Toc71523942" w:history="1">
        <w:r w:rsidR="001013D8" w:rsidRPr="00A42DCB">
          <w:rPr>
            <w:rStyle w:val="a9"/>
            <w:noProof/>
          </w:rPr>
          <w:t xml:space="preserve">10.4 </w:t>
        </w:r>
        <w:r w:rsidR="001013D8" w:rsidRPr="00A42DCB">
          <w:rPr>
            <w:rStyle w:val="a9"/>
            <w:noProof/>
          </w:rPr>
          <w:t>环境承载力分析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_Toc71523942 \h </w:instrText>
        </w:r>
        <w:r w:rsidR="001013D8" w:rsidRPr="00A42DCB">
          <w:rPr>
            <w:noProof/>
            <w:webHidden/>
          </w:rPr>
        </w:r>
        <w:r w:rsidR="001013D8" w:rsidRPr="00A42DCB">
          <w:rPr>
            <w:noProof/>
            <w:webHidden/>
          </w:rPr>
          <w:fldChar w:fldCharType="separate"/>
        </w:r>
        <w:r w:rsidR="001013D8" w:rsidRPr="00A42DCB">
          <w:rPr>
            <w:noProof/>
            <w:webHidden/>
          </w:rPr>
          <w:t>113</w:t>
        </w:r>
        <w:r w:rsidR="001013D8" w:rsidRPr="00A42DCB">
          <w:rPr>
            <w:noProof/>
            <w:webHidden/>
          </w:rPr>
          <w:fldChar w:fldCharType="end"/>
        </w:r>
      </w:hyperlink>
    </w:p>
    <w:p w14:paraId="3CB45B05" w14:textId="220EB3BA" w:rsidR="001013D8" w:rsidRPr="00A42DCB" w:rsidRDefault="00A05C8D">
      <w:pPr>
        <w:pStyle w:val="TOC2"/>
        <w:tabs>
          <w:tab w:val="right" w:leader="dot" w:pos="8302"/>
        </w:tabs>
        <w:rPr>
          <w:noProof/>
          <w:szCs w:val="22"/>
        </w:rPr>
      </w:pPr>
      <w:hyperlink w:anchor="_Toc71523943" w:history="1">
        <w:r w:rsidR="001013D8" w:rsidRPr="00A42DCB">
          <w:rPr>
            <w:rStyle w:val="a9"/>
            <w:noProof/>
          </w:rPr>
          <w:t xml:space="preserve">10.5 </w:t>
        </w:r>
        <w:r w:rsidR="001013D8" w:rsidRPr="00A42DCB">
          <w:rPr>
            <w:rStyle w:val="a9"/>
            <w:noProof/>
          </w:rPr>
          <w:t>平面布局合理性分析</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_Toc71523943 \h </w:instrText>
        </w:r>
        <w:r w:rsidR="001013D8" w:rsidRPr="00A42DCB">
          <w:rPr>
            <w:noProof/>
            <w:webHidden/>
          </w:rPr>
        </w:r>
        <w:r w:rsidR="001013D8" w:rsidRPr="00A42DCB">
          <w:rPr>
            <w:noProof/>
            <w:webHidden/>
          </w:rPr>
          <w:fldChar w:fldCharType="separate"/>
        </w:r>
        <w:r w:rsidR="001013D8" w:rsidRPr="00A42DCB">
          <w:rPr>
            <w:noProof/>
            <w:webHidden/>
          </w:rPr>
          <w:t>113</w:t>
        </w:r>
        <w:r w:rsidR="001013D8" w:rsidRPr="00A42DCB">
          <w:rPr>
            <w:noProof/>
            <w:webHidden/>
          </w:rPr>
          <w:fldChar w:fldCharType="end"/>
        </w:r>
      </w:hyperlink>
    </w:p>
    <w:p w14:paraId="6E14B431" w14:textId="765CC355" w:rsidR="001013D8" w:rsidRPr="00A42DCB" w:rsidRDefault="00A05C8D">
      <w:pPr>
        <w:pStyle w:val="TOC1"/>
        <w:tabs>
          <w:tab w:val="right" w:leader="dot" w:pos="8302"/>
        </w:tabs>
        <w:rPr>
          <w:b w:val="0"/>
          <w:bCs w:val="0"/>
          <w:caps w:val="0"/>
          <w:noProof/>
          <w:sz w:val="21"/>
          <w:szCs w:val="22"/>
        </w:rPr>
      </w:pPr>
      <w:hyperlink w:anchor="_Toc71523944" w:history="1">
        <w:r w:rsidR="001013D8" w:rsidRPr="00A42DCB">
          <w:rPr>
            <w:rStyle w:val="a9"/>
            <w:noProof/>
          </w:rPr>
          <w:t xml:space="preserve">11  </w:t>
        </w:r>
        <w:r w:rsidR="001013D8" w:rsidRPr="00A42DCB">
          <w:rPr>
            <w:rStyle w:val="a9"/>
            <w:noProof/>
          </w:rPr>
          <w:t>结论与建议</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_Toc71523944 \h </w:instrText>
        </w:r>
        <w:r w:rsidR="001013D8" w:rsidRPr="00A42DCB">
          <w:rPr>
            <w:noProof/>
            <w:webHidden/>
          </w:rPr>
        </w:r>
        <w:r w:rsidR="001013D8" w:rsidRPr="00A42DCB">
          <w:rPr>
            <w:noProof/>
            <w:webHidden/>
          </w:rPr>
          <w:fldChar w:fldCharType="separate"/>
        </w:r>
        <w:r w:rsidR="001013D8" w:rsidRPr="00A42DCB">
          <w:rPr>
            <w:noProof/>
            <w:webHidden/>
          </w:rPr>
          <w:t>115</w:t>
        </w:r>
        <w:r w:rsidR="001013D8" w:rsidRPr="00A42DCB">
          <w:rPr>
            <w:noProof/>
            <w:webHidden/>
          </w:rPr>
          <w:fldChar w:fldCharType="end"/>
        </w:r>
      </w:hyperlink>
    </w:p>
    <w:p w14:paraId="2B51B2CA" w14:textId="7661D816" w:rsidR="001013D8" w:rsidRPr="00A42DCB" w:rsidRDefault="00A05C8D">
      <w:pPr>
        <w:pStyle w:val="TOC2"/>
        <w:tabs>
          <w:tab w:val="right" w:leader="dot" w:pos="8302"/>
        </w:tabs>
        <w:rPr>
          <w:noProof/>
          <w:szCs w:val="22"/>
        </w:rPr>
      </w:pPr>
      <w:hyperlink w:anchor="_Toc71523945" w:history="1">
        <w:r w:rsidR="001013D8" w:rsidRPr="00A42DCB">
          <w:rPr>
            <w:rStyle w:val="a9"/>
            <w:noProof/>
          </w:rPr>
          <w:t xml:space="preserve">11.1 </w:t>
        </w:r>
        <w:r w:rsidR="001013D8" w:rsidRPr="00A42DCB">
          <w:rPr>
            <w:rStyle w:val="a9"/>
            <w:noProof/>
          </w:rPr>
          <w:t>建设项目概况</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_Toc71523945 \h </w:instrText>
        </w:r>
        <w:r w:rsidR="001013D8" w:rsidRPr="00A42DCB">
          <w:rPr>
            <w:noProof/>
            <w:webHidden/>
          </w:rPr>
        </w:r>
        <w:r w:rsidR="001013D8" w:rsidRPr="00A42DCB">
          <w:rPr>
            <w:noProof/>
            <w:webHidden/>
          </w:rPr>
          <w:fldChar w:fldCharType="separate"/>
        </w:r>
        <w:r w:rsidR="001013D8" w:rsidRPr="00A42DCB">
          <w:rPr>
            <w:noProof/>
            <w:webHidden/>
          </w:rPr>
          <w:t>115</w:t>
        </w:r>
        <w:r w:rsidR="001013D8" w:rsidRPr="00A42DCB">
          <w:rPr>
            <w:noProof/>
            <w:webHidden/>
          </w:rPr>
          <w:fldChar w:fldCharType="end"/>
        </w:r>
      </w:hyperlink>
    </w:p>
    <w:p w14:paraId="7844B3F0" w14:textId="33F47B4E" w:rsidR="001013D8" w:rsidRPr="00A42DCB" w:rsidRDefault="00A05C8D">
      <w:pPr>
        <w:pStyle w:val="TOC2"/>
        <w:tabs>
          <w:tab w:val="right" w:leader="dot" w:pos="8302"/>
        </w:tabs>
        <w:rPr>
          <w:noProof/>
          <w:szCs w:val="22"/>
        </w:rPr>
      </w:pPr>
      <w:hyperlink w:anchor="_Toc71523946" w:history="1">
        <w:r w:rsidR="001013D8" w:rsidRPr="00A42DCB">
          <w:rPr>
            <w:rStyle w:val="a9"/>
            <w:noProof/>
          </w:rPr>
          <w:t xml:space="preserve">11.2 </w:t>
        </w:r>
        <w:r w:rsidR="001013D8" w:rsidRPr="00A42DCB">
          <w:rPr>
            <w:rStyle w:val="a9"/>
            <w:noProof/>
          </w:rPr>
          <w:t>环境质量现状结论</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_Toc71523946 \h </w:instrText>
        </w:r>
        <w:r w:rsidR="001013D8" w:rsidRPr="00A42DCB">
          <w:rPr>
            <w:noProof/>
            <w:webHidden/>
          </w:rPr>
        </w:r>
        <w:r w:rsidR="001013D8" w:rsidRPr="00A42DCB">
          <w:rPr>
            <w:noProof/>
            <w:webHidden/>
          </w:rPr>
          <w:fldChar w:fldCharType="separate"/>
        </w:r>
        <w:r w:rsidR="001013D8" w:rsidRPr="00A42DCB">
          <w:rPr>
            <w:noProof/>
            <w:webHidden/>
          </w:rPr>
          <w:t>115</w:t>
        </w:r>
        <w:r w:rsidR="001013D8" w:rsidRPr="00A42DCB">
          <w:rPr>
            <w:noProof/>
            <w:webHidden/>
          </w:rPr>
          <w:fldChar w:fldCharType="end"/>
        </w:r>
      </w:hyperlink>
    </w:p>
    <w:p w14:paraId="7EB8061B" w14:textId="2FF1F151" w:rsidR="001013D8" w:rsidRPr="00A42DCB" w:rsidRDefault="00A05C8D">
      <w:pPr>
        <w:pStyle w:val="TOC2"/>
        <w:tabs>
          <w:tab w:val="right" w:leader="dot" w:pos="8302"/>
        </w:tabs>
        <w:rPr>
          <w:noProof/>
          <w:szCs w:val="22"/>
        </w:rPr>
      </w:pPr>
      <w:hyperlink w:anchor="_Toc71523947" w:history="1">
        <w:r w:rsidR="001013D8" w:rsidRPr="00A42DCB">
          <w:rPr>
            <w:rStyle w:val="a9"/>
            <w:noProof/>
          </w:rPr>
          <w:t xml:space="preserve">11.3 </w:t>
        </w:r>
        <w:r w:rsidR="001013D8" w:rsidRPr="00A42DCB">
          <w:rPr>
            <w:rStyle w:val="a9"/>
            <w:noProof/>
          </w:rPr>
          <w:t>污染物的产生与达标排放</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_Toc71523947 \h </w:instrText>
        </w:r>
        <w:r w:rsidR="001013D8" w:rsidRPr="00A42DCB">
          <w:rPr>
            <w:noProof/>
            <w:webHidden/>
          </w:rPr>
        </w:r>
        <w:r w:rsidR="001013D8" w:rsidRPr="00A42DCB">
          <w:rPr>
            <w:noProof/>
            <w:webHidden/>
          </w:rPr>
          <w:fldChar w:fldCharType="separate"/>
        </w:r>
        <w:r w:rsidR="001013D8" w:rsidRPr="00A42DCB">
          <w:rPr>
            <w:noProof/>
            <w:webHidden/>
          </w:rPr>
          <w:t>116</w:t>
        </w:r>
        <w:r w:rsidR="001013D8" w:rsidRPr="00A42DCB">
          <w:rPr>
            <w:noProof/>
            <w:webHidden/>
          </w:rPr>
          <w:fldChar w:fldCharType="end"/>
        </w:r>
      </w:hyperlink>
    </w:p>
    <w:p w14:paraId="74CF26D4" w14:textId="74BCF1AA" w:rsidR="001013D8" w:rsidRPr="00A42DCB" w:rsidRDefault="00A05C8D">
      <w:pPr>
        <w:pStyle w:val="TOC2"/>
        <w:tabs>
          <w:tab w:val="right" w:leader="dot" w:pos="8302"/>
        </w:tabs>
        <w:rPr>
          <w:noProof/>
          <w:szCs w:val="22"/>
        </w:rPr>
      </w:pPr>
      <w:hyperlink w:anchor="_Toc71523948" w:history="1">
        <w:r w:rsidR="001013D8" w:rsidRPr="00A42DCB">
          <w:rPr>
            <w:rStyle w:val="a9"/>
            <w:noProof/>
          </w:rPr>
          <w:t xml:space="preserve">11.4 </w:t>
        </w:r>
        <w:r w:rsidR="001013D8" w:rsidRPr="00A42DCB">
          <w:rPr>
            <w:rStyle w:val="a9"/>
            <w:noProof/>
          </w:rPr>
          <w:t>环境影响预测与评价结论</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_Toc71523948 \h </w:instrText>
        </w:r>
        <w:r w:rsidR="001013D8" w:rsidRPr="00A42DCB">
          <w:rPr>
            <w:noProof/>
            <w:webHidden/>
          </w:rPr>
        </w:r>
        <w:r w:rsidR="001013D8" w:rsidRPr="00A42DCB">
          <w:rPr>
            <w:noProof/>
            <w:webHidden/>
          </w:rPr>
          <w:fldChar w:fldCharType="separate"/>
        </w:r>
        <w:r w:rsidR="001013D8" w:rsidRPr="00A42DCB">
          <w:rPr>
            <w:noProof/>
            <w:webHidden/>
          </w:rPr>
          <w:t>117</w:t>
        </w:r>
        <w:r w:rsidR="001013D8" w:rsidRPr="00A42DCB">
          <w:rPr>
            <w:noProof/>
            <w:webHidden/>
          </w:rPr>
          <w:fldChar w:fldCharType="end"/>
        </w:r>
      </w:hyperlink>
    </w:p>
    <w:p w14:paraId="4A1177F2" w14:textId="69593749" w:rsidR="001013D8" w:rsidRPr="00A42DCB" w:rsidRDefault="00A05C8D">
      <w:pPr>
        <w:pStyle w:val="TOC2"/>
        <w:tabs>
          <w:tab w:val="right" w:leader="dot" w:pos="8302"/>
        </w:tabs>
        <w:rPr>
          <w:noProof/>
          <w:szCs w:val="22"/>
        </w:rPr>
      </w:pPr>
      <w:hyperlink w:anchor="_Toc71523949" w:history="1">
        <w:r w:rsidR="001013D8" w:rsidRPr="00A42DCB">
          <w:rPr>
            <w:rStyle w:val="a9"/>
            <w:noProof/>
          </w:rPr>
          <w:t xml:space="preserve">11.5 </w:t>
        </w:r>
        <w:r w:rsidR="001013D8" w:rsidRPr="00A42DCB">
          <w:rPr>
            <w:rStyle w:val="a9"/>
            <w:noProof/>
          </w:rPr>
          <w:t>项目建设可行性评价结论</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_Toc71523949 \h </w:instrText>
        </w:r>
        <w:r w:rsidR="001013D8" w:rsidRPr="00A42DCB">
          <w:rPr>
            <w:noProof/>
            <w:webHidden/>
          </w:rPr>
        </w:r>
        <w:r w:rsidR="001013D8" w:rsidRPr="00A42DCB">
          <w:rPr>
            <w:noProof/>
            <w:webHidden/>
          </w:rPr>
          <w:fldChar w:fldCharType="separate"/>
        </w:r>
        <w:r w:rsidR="001013D8" w:rsidRPr="00A42DCB">
          <w:rPr>
            <w:noProof/>
            <w:webHidden/>
          </w:rPr>
          <w:t>119</w:t>
        </w:r>
        <w:r w:rsidR="001013D8" w:rsidRPr="00A42DCB">
          <w:rPr>
            <w:noProof/>
            <w:webHidden/>
          </w:rPr>
          <w:fldChar w:fldCharType="end"/>
        </w:r>
      </w:hyperlink>
    </w:p>
    <w:p w14:paraId="1B334C2B" w14:textId="2E14C0D2" w:rsidR="001013D8" w:rsidRPr="00A42DCB" w:rsidRDefault="00A05C8D">
      <w:pPr>
        <w:pStyle w:val="TOC2"/>
        <w:tabs>
          <w:tab w:val="right" w:leader="dot" w:pos="8302"/>
        </w:tabs>
        <w:rPr>
          <w:noProof/>
          <w:szCs w:val="22"/>
        </w:rPr>
      </w:pPr>
      <w:hyperlink w:anchor="_Toc71523950" w:history="1">
        <w:r w:rsidR="001013D8" w:rsidRPr="00A42DCB">
          <w:rPr>
            <w:rStyle w:val="a9"/>
            <w:noProof/>
          </w:rPr>
          <w:t xml:space="preserve">11.6 </w:t>
        </w:r>
        <w:r w:rsidR="001013D8" w:rsidRPr="00A42DCB">
          <w:rPr>
            <w:rStyle w:val="a9"/>
            <w:noProof/>
          </w:rPr>
          <w:t>环境风险评价结论</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_Toc71523950 \h </w:instrText>
        </w:r>
        <w:r w:rsidR="001013D8" w:rsidRPr="00A42DCB">
          <w:rPr>
            <w:noProof/>
            <w:webHidden/>
          </w:rPr>
        </w:r>
        <w:r w:rsidR="001013D8" w:rsidRPr="00A42DCB">
          <w:rPr>
            <w:noProof/>
            <w:webHidden/>
          </w:rPr>
          <w:fldChar w:fldCharType="separate"/>
        </w:r>
        <w:r w:rsidR="001013D8" w:rsidRPr="00A42DCB">
          <w:rPr>
            <w:noProof/>
            <w:webHidden/>
          </w:rPr>
          <w:t>120</w:t>
        </w:r>
        <w:r w:rsidR="001013D8" w:rsidRPr="00A42DCB">
          <w:rPr>
            <w:noProof/>
            <w:webHidden/>
          </w:rPr>
          <w:fldChar w:fldCharType="end"/>
        </w:r>
      </w:hyperlink>
    </w:p>
    <w:p w14:paraId="19FDCB84" w14:textId="6A22B3E6" w:rsidR="001013D8" w:rsidRPr="00A42DCB" w:rsidRDefault="00A05C8D">
      <w:pPr>
        <w:pStyle w:val="TOC2"/>
        <w:tabs>
          <w:tab w:val="right" w:leader="dot" w:pos="8302"/>
        </w:tabs>
        <w:rPr>
          <w:noProof/>
          <w:szCs w:val="22"/>
        </w:rPr>
      </w:pPr>
      <w:hyperlink w:anchor="_Toc71523951" w:history="1">
        <w:r w:rsidR="001013D8" w:rsidRPr="00A42DCB">
          <w:rPr>
            <w:rStyle w:val="a9"/>
            <w:noProof/>
          </w:rPr>
          <w:t>11.7</w:t>
        </w:r>
        <w:r w:rsidR="001013D8" w:rsidRPr="00A42DCB">
          <w:rPr>
            <w:rStyle w:val="a9"/>
            <w:noProof/>
          </w:rPr>
          <w:t>总量控制结论</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_Toc71523951 \h </w:instrText>
        </w:r>
        <w:r w:rsidR="001013D8" w:rsidRPr="00A42DCB">
          <w:rPr>
            <w:noProof/>
            <w:webHidden/>
          </w:rPr>
        </w:r>
        <w:r w:rsidR="001013D8" w:rsidRPr="00A42DCB">
          <w:rPr>
            <w:noProof/>
            <w:webHidden/>
          </w:rPr>
          <w:fldChar w:fldCharType="separate"/>
        </w:r>
        <w:r w:rsidR="001013D8" w:rsidRPr="00A42DCB">
          <w:rPr>
            <w:noProof/>
            <w:webHidden/>
          </w:rPr>
          <w:t>120</w:t>
        </w:r>
        <w:r w:rsidR="001013D8" w:rsidRPr="00A42DCB">
          <w:rPr>
            <w:noProof/>
            <w:webHidden/>
          </w:rPr>
          <w:fldChar w:fldCharType="end"/>
        </w:r>
      </w:hyperlink>
    </w:p>
    <w:p w14:paraId="38753BC7" w14:textId="0DBC2DD7" w:rsidR="001013D8" w:rsidRPr="00A42DCB" w:rsidRDefault="00A05C8D">
      <w:pPr>
        <w:pStyle w:val="TOC2"/>
        <w:tabs>
          <w:tab w:val="right" w:leader="dot" w:pos="8302"/>
        </w:tabs>
        <w:rPr>
          <w:noProof/>
          <w:szCs w:val="22"/>
        </w:rPr>
      </w:pPr>
      <w:hyperlink w:anchor="_Toc71523952" w:history="1">
        <w:r w:rsidR="001013D8" w:rsidRPr="00A42DCB">
          <w:rPr>
            <w:rStyle w:val="a9"/>
            <w:noProof/>
          </w:rPr>
          <w:t xml:space="preserve">11.8 </w:t>
        </w:r>
        <w:r w:rsidR="001013D8" w:rsidRPr="00A42DCB">
          <w:rPr>
            <w:rStyle w:val="a9"/>
            <w:noProof/>
          </w:rPr>
          <w:t>公众参与结论</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_Toc71523952 \h </w:instrText>
        </w:r>
        <w:r w:rsidR="001013D8" w:rsidRPr="00A42DCB">
          <w:rPr>
            <w:noProof/>
            <w:webHidden/>
          </w:rPr>
        </w:r>
        <w:r w:rsidR="001013D8" w:rsidRPr="00A42DCB">
          <w:rPr>
            <w:noProof/>
            <w:webHidden/>
          </w:rPr>
          <w:fldChar w:fldCharType="separate"/>
        </w:r>
        <w:r w:rsidR="001013D8" w:rsidRPr="00A42DCB">
          <w:rPr>
            <w:noProof/>
            <w:webHidden/>
          </w:rPr>
          <w:t>120</w:t>
        </w:r>
        <w:r w:rsidR="001013D8" w:rsidRPr="00A42DCB">
          <w:rPr>
            <w:noProof/>
            <w:webHidden/>
          </w:rPr>
          <w:fldChar w:fldCharType="end"/>
        </w:r>
      </w:hyperlink>
    </w:p>
    <w:p w14:paraId="04831D4F" w14:textId="752DDF63" w:rsidR="001013D8" w:rsidRPr="00A42DCB" w:rsidRDefault="00A05C8D">
      <w:pPr>
        <w:pStyle w:val="TOC2"/>
        <w:tabs>
          <w:tab w:val="right" w:leader="dot" w:pos="8302"/>
        </w:tabs>
        <w:rPr>
          <w:noProof/>
          <w:szCs w:val="22"/>
        </w:rPr>
      </w:pPr>
      <w:hyperlink w:anchor="_Toc71523953" w:history="1">
        <w:r w:rsidR="001013D8" w:rsidRPr="00A42DCB">
          <w:rPr>
            <w:rStyle w:val="a9"/>
            <w:noProof/>
          </w:rPr>
          <w:t xml:space="preserve">11.9 </w:t>
        </w:r>
        <w:r w:rsidR="001013D8" w:rsidRPr="00A42DCB">
          <w:rPr>
            <w:rStyle w:val="a9"/>
            <w:noProof/>
          </w:rPr>
          <w:t>环境制约因素</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_Toc71523953 \h </w:instrText>
        </w:r>
        <w:r w:rsidR="001013D8" w:rsidRPr="00A42DCB">
          <w:rPr>
            <w:noProof/>
            <w:webHidden/>
          </w:rPr>
        </w:r>
        <w:r w:rsidR="001013D8" w:rsidRPr="00A42DCB">
          <w:rPr>
            <w:noProof/>
            <w:webHidden/>
          </w:rPr>
          <w:fldChar w:fldCharType="separate"/>
        </w:r>
        <w:r w:rsidR="001013D8" w:rsidRPr="00A42DCB">
          <w:rPr>
            <w:noProof/>
            <w:webHidden/>
          </w:rPr>
          <w:t>121</w:t>
        </w:r>
        <w:r w:rsidR="001013D8" w:rsidRPr="00A42DCB">
          <w:rPr>
            <w:noProof/>
            <w:webHidden/>
          </w:rPr>
          <w:fldChar w:fldCharType="end"/>
        </w:r>
      </w:hyperlink>
    </w:p>
    <w:p w14:paraId="35081546" w14:textId="15A49435" w:rsidR="001013D8" w:rsidRPr="00A42DCB" w:rsidRDefault="00A05C8D">
      <w:pPr>
        <w:pStyle w:val="TOC2"/>
        <w:tabs>
          <w:tab w:val="right" w:leader="dot" w:pos="8302"/>
        </w:tabs>
        <w:rPr>
          <w:noProof/>
          <w:szCs w:val="22"/>
        </w:rPr>
      </w:pPr>
      <w:hyperlink w:anchor="_Toc71523954" w:history="1">
        <w:r w:rsidR="001013D8" w:rsidRPr="00A42DCB">
          <w:rPr>
            <w:rStyle w:val="a9"/>
            <w:noProof/>
          </w:rPr>
          <w:t xml:space="preserve">11.10 </w:t>
        </w:r>
        <w:r w:rsidR="001013D8" w:rsidRPr="00A42DCB">
          <w:rPr>
            <w:rStyle w:val="a9"/>
            <w:noProof/>
          </w:rPr>
          <w:t>建议</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_Toc71523954 \h </w:instrText>
        </w:r>
        <w:r w:rsidR="001013D8" w:rsidRPr="00A42DCB">
          <w:rPr>
            <w:noProof/>
            <w:webHidden/>
          </w:rPr>
        </w:r>
        <w:r w:rsidR="001013D8" w:rsidRPr="00A42DCB">
          <w:rPr>
            <w:noProof/>
            <w:webHidden/>
          </w:rPr>
          <w:fldChar w:fldCharType="separate"/>
        </w:r>
        <w:r w:rsidR="001013D8" w:rsidRPr="00A42DCB">
          <w:rPr>
            <w:noProof/>
            <w:webHidden/>
          </w:rPr>
          <w:t>121</w:t>
        </w:r>
        <w:r w:rsidR="001013D8" w:rsidRPr="00A42DCB">
          <w:rPr>
            <w:noProof/>
            <w:webHidden/>
          </w:rPr>
          <w:fldChar w:fldCharType="end"/>
        </w:r>
      </w:hyperlink>
    </w:p>
    <w:p w14:paraId="1224F367" w14:textId="75358293" w:rsidR="001013D8" w:rsidRPr="00A42DCB" w:rsidRDefault="00A05C8D">
      <w:pPr>
        <w:pStyle w:val="TOC2"/>
        <w:tabs>
          <w:tab w:val="right" w:leader="dot" w:pos="8302"/>
        </w:tabs>
        <w:rPr>
          <w:noProof/>
          <w:szCs w:val="22"/>
        </w:rPr>
      </w:pPr>
      <w:hyperlink w:anchor="_Toc71523955" w:history="1">
        <w:r w:rsidR="001013D8" w:rsidRPr="00A42DCB">
          <w:rPr>
            <w:rStyle w:val="a9"/>
            <w:noProof/>
          </w:rPr>
          <w:t xml:space="preserve">11.11 </w:t>
        </w:r>
        <w:r w:rsidR="001013D8" w:rsidRPr="00A42DCB">
          <w:rPr>
            <w:rStyle w:val="a9"/>
            <w:noProof/>
          </w:rPr>
          <w:t>总结论</w:t>
        </w:r>
        <w:r w:rsidR="001013D8" w:rsidRPr="00A42DCB">
          <w:rPr>
            <w:noProof/>
            <w:webHidden/>
          </w:rPr>
          <w:tab/>
        </w:r>
        <w:r w:rsidR="001013D8" w:rsidRPr="00A42DCB">
          <w:rPr>
            <w:noProof/>
            <w:webHidden/>
          </w:rPr>
          <w:fldChar w:fldCharType="begin"/>
        </w:r>
        <w:r w:rsidR="001013D8" w:rsidRPr="00A42DCB">
          <w:rPr>
            <w:noProof/>
            <w:webHidden/>
          </w:rPr>
          <w:instrText xml:space="preserve"> PAGEREF _Toc71523955 \h </w:instrText>
        </w:r>
        <w:r w:rsidR="001013D8" w:rsidRPr="00A42DCB">
          <w:rPr>
            <w:noProof/>
            <w:webHidden/>
          </w:rPr>
        </w:r>
        <w:r w:rsidR="001013D8" w:rsidRPr="00A42DCB">
          <w:rPr>
            <w:noProof/>
            <w:webHidden/>
          </w:rPr>
          <w:fldChar w:fldCharType="separate"/>
        </w:r>
        <w:r w:rsidR="001013D8" w:rsidRPr="00A42DCB">
          <w:rPr>
            <w:noProof/>
            <w:webHidden/>
          </w:rPr>
          <w:t>121</w:t>
        </w:r>
        <w:r w:rsidR="001013D8" w:rsidRPr="00A42DCB">
          <w:rPr>
            <w:noProof/>
            <w:webHidden/>
          </w:rPr>
          <w:fldChar w:fldCharType="end"/>
        </w:r>
      </w:hyperlink>
    </w:p>
    <w:p w14:paraId="551BD0B1" w14:textId="2E9A6925" w:rsidR="0086583A" w:rsidRPr="00A42DCB" w:rsidRDefault="00530CDF" w:rsidP="00510876">
      <w:pPr>
        <w:pStyle w:val="TOC1"/>
        <w:tabs>
          <w:tab w:val="right" w:leader="dot" w:pos="8302"/>
        </w:tabs>
        <w:spacing w:line="360" w:lineRule="auto"/>
        <w:rPr>
          <w:sz w:val="28"/>
          <w:szCs w:val="28"/>
        </w:rPr>
        <w:sectPr w:rsidR="0086583A" w:rsidRPr="00A42DCB">
          <w:headerReference w:type="default" r:id="rId10"/>
          <w:pgSz w:w="11906" w:h="16838"/>
          <w:pgMar w:top="1440" w:right="1797" w:bottom="1440" w:left="1797" w:header="851" w:footer="992" w:gutter="0"/>
          <w:pgNumType w:fmt="upperRoman" w:start="1"/>
          <w:cols w:space="720"/>
          <w:docGrid w:type="linesAndChars" w:linePitch="312"/>
        </w:sectPr>
      </w:pPr>
      <w:r w:rsidRPr="00A42DCB">
        <w:rPr>
          <w:sz w:val="24"/>
          <w:szCs w:val="24"/>
        </w:rPr>
        <w:fldChar w:fldCharType="end"/>
      </w:r>
    </w:p>
    <w:p w14:paraId="27220832" w14:textId="77777777" w:rsidR="0075064A" w:rsidRPr="00A42DCB" w:rsidRDefault="0075064A" w:rsidP="0075064A">
      <w:pPr>
        <w:spacing w:line="360" w:lineRule="auto"/>
        <w:ind w:firstLineChars="200" w:firstLine="482"/>
        <w:rPr>
          <w:b/>
          <w:bCs/>
          <w:snapToGrid w:val="0"/>
          <w:sz w:val="24"/>
        </w:rPr>
      </w:pPr>
      <w:r w:rsidRPr="00A42DCB">
        <w:rPr>
          <w:b/>
          <w:bCs/>
          <w:snapToGrid w:val="0"/>
          <w:sz w:val="24"/>
        </w:rPr>
        <w:lastRenderedPageBreak/>
        <w:t>附件</w:t>
      </w:r>
    </w:p>
    <w:p w14:paraId="5FA11D3C" w14:textId="493D6623" w:rsidR="0075064A" w:rsidRPr="00A42DCB" w:rsidRDefault="00B31019" w:rsidP="00D918BF">
      <w:pPr>
        <w:numPr>
          <w:ilvl w:val="0"/>
          <w:numId w:val="10"/>
        </w:numPr>
        <w:spacing w:line="360" w:lineRule="auto"/>
        <w:rPr>
          <w:snapToGrid w:val="0"/>
          <w:sz w:val="24"/>
        </w:rPr>
      </w:pPr>
      <w:r w:rsidRPr="00A42DCB">
        <w:rPr>
          <w:snapToGrid w:val="0"/>
          <w:sz w:val="24"/>
        </w:rPr>
        <w:t>环评</w:t>
      </w:r>
      <w:r w:rsidR="0075064A" w:rsidRPr="00A42DCB">
        <w:rPr>
          <w:snapToGrid w:val="0"/>
          <w:sz w:val="24"/>
        </w:rPr>
        <w:t>委托书</w:t>
      </w:r>
    </w:p>
    <w:p w14:paraId="42EB740B" w14:textId="41159C37" w:rsidR="0075064A" w:rsidRPr="00A42DCB" w:rsidRDefault="0075064A" w:rsidP="00D918BF">
      <w:pPr>
        <w:numPr>
          <w:ilvl w:val="0"/>
          <w:numId w:val="10"/>
        </w:numPr>
        <w:spacing w:line="360" w:lineRule="auto"/>
        <w:rPr>
          <w:snapToGrid w:val="0"/>
          <w:sz w:val="24"/>
        </w:rPr>
      </w:pPr>
      <w:r w:rsidRPr="00A42DCB">
        <w:rPr>
          <w:snapToGrid w:val="0"/>
          <w:sz w:val="24"/>
        </w:rPr>
        <w:t>建设单位营业执照</w:t>
      </w:r>
    </w:p>
    <w:p w14:paraId="7516BF9F" w14:textId="6DBAA753" w:rsidR="00D06EBA" w:rsidRPr="00A42DCB" w:rsidRDefault="00D06EBA" w:rsidP="00D918BF">
      <w:pPr>
        <w:numPr>
          <w:ilvl w:val="0"/>
          <w:numId w:val="10"/>
        </w:numPr>
        <w:spacing w:line="360" w:lineRule="auto"/>
        <w:rPr>
          <w:snapToGrid w:val="0"/>
          <w:sz w:val="24"/>
        </w:rPr>
      </w:pPr>
      <w:r w:rsidRPr="00A42DCB">
        <w:rPr>
          <w:snapToGrid w:val="0"/>
          <w:sz w:val="24"/>
        </w:rPr>
        <w:t>岳阳</w:t>
      </w:r>
      <w:proofErr w:type="gramStart"/>
      <w:r w:rsidRPr="00A42DCB">
        <w:rPr>
          <w:snapToGrid w:val="0"/>
          <w:sz w:val="24"/>
        </w:rPr>
        <w:t>市发改委</w:t>
      </w:r>
      <w:proofErr w:type="gramEnd"/>
      <w:r w:rsidRPr="00A42DCB">
        <w:rPr>
          <w:snapToGrid w:val="0"/>
          <w:sz w:val="24"/>
        </w:rPr>
        <w:t>及畜牧水产局文件</w:t>
      </w:r>
    </w:p>
    <w:p w14:paraId="7E3A5097" w14:textId="67393E70" w:rsidR="00D06EBA" w:rsidRPr="00A42DCB" w:rsidRDefault="00D06EBA" w:rsidP="00D918BF">
      <w:pPr>
        <w:numPr>
          <w:ilvl w:val="0"/>
          <w:numId w:val="10"/>
        </w:numPr>
        <w:spacing w:line="360" w:lineRule="auto"/>
        <w:rPr>
          <w:snapToGrid w:val="0"/>
          <w:sz w:val="24"/>
        </w:rPr>
      </w:pPr>
      <w:r w:rsidRPr="00A42DCB">
        <w:rPr>
          <w:snapToGrid w:val="0"/>
          <w:sz w:val="24"/>
        </w:rPr>
        <w:t>屈原管理区</w:t>
      </w:r>
      <w:proofErr w:type="gramStart"/>
      <w:r w:rsidRPr="00A42DCB">
        <w:rPr>
          <w:snapToGrid w:val="0"/>
          <w:sz w:val="24"/>
        </w:rPr>
        <w:t>发改局</w:t>
      </w:r>
      <w:proofErr w:type="gramEnd"/>
      <w:r w:rsidRPr="00A42DCB">
        <w:rPr>
          <w:snapToGrid w:val="0"/>
          <w:sz w:val="24"/>
        </w:rPr>
        <w:t>及畜牧水产局文件</w:t>
      </w:r>
    </w:p>
    <w:p w14:paraId="0F61243E" w14:textId="14153860" w:rsidR="00D06EBA" w:rsidRPr="00A42DCB" w:rsidRDefault="00D06EBA" w:rsidP="00D918BF">
      <w:pPr>
        <w:numPr>
          <w:ilvl w:val="0"/>
          <w:numId w:val="10"/>
        </w:numPr>
        <w:spacing w:line="360" w:lineRule="auto"/>
        <w:rPr>
          <w:snapToGrid w:val="0"/>
          <w:sz w:val="24"/>
        </w:rPr>
      </w:pPr>
      <w:r w:rsidRPr="00A42DCB">
        <w:rPr>
          <w:snapToGrid w:val="0"/>
          <w:sz w:val="24"/>
        </w:rPr>
        <w:t>建设项目申报表</w:t>
      </w:r>
    </w:p>
    <w:p w14:paraId="41CE4DA1" w14:textId="7EB527E7" w:rsidR="00B31019" w:rsidRPr="00A42DCB" w:rsidRDefault="00B31019" w:rsidP="00D918BF">
      <w:pPr>
        <w:numPr>
          <w:ilvl w:val="0"/>
          <w:numId w:val="10"/>
        </w:numPr>
        <w:spacing w:line="360" w:lineRule="auto"/>
        <w:rPr>
          <w:snapToGrid w:val="0"/>
          <w:sz w:val="24"/>
        </w:rPr>
      </w:pPr>
      <w:r w:rsidRPr="00A42DCB">
        <w:rPr>
          <w:snapToGrid w:val="0"/>
          <w:sz w:val="24"/>
        </w:rPr>
        <w:t>场地租赁合同</w:t>
      </w:r>
    </w:p>
    <w:p w14:paraId="45A7567C" w14:textId="281B7E70" w:rsidR="0090561E" w:rsidRPr="00A42DCB" w:rsidRDefault="003D1CD2" w:rsidP="00D918BF">
      <w:pPr>
        <w:numPr>
          <w:ilvl w:val="0"/>
          <w:numId w:val="10"/>
        </w:numPr>
        <w:spacing w:line="360" w:lineRule="auto"/>
        <w:rPr>
          <w:snapToGrid w:val="0"/>
          <w:sz w:val="24"/>
        </w:rPr>
      </w:pPr>
      <w:r w:rsidRPr="00A42DCB">
        <w:rPr>
          <w:snapToGrid w:val="0"/>
          <w:sz w:val="24"/>
        </w:rPr>
        <w:t>原有环</w:t>
      </w:r>
      <w:proofErr w:type="gramStart"/>
      <w:r w:rsidRPr="00A42DCB">
        <w:rPr>
          <w:snapToGrid w:val="0"/>
          <w:sz w:val="24"/>
        </w:rPr>
        <w:t>评登记</w:t>
      </w:r>
      <w:proofErr w:type="gramEnd"/>
      <w:r w:rsidRPr="00A42DCB">
        <w:rPr>
          <w:snapToGrid w:val="0"/>
          <w:sz w:val="24"/>
        </w:rPr>
        <w:t>备案表</w:t>
      </w:r>
    </w:p>
    <w:p w14:paraId="5FC385E9" w14:textId="77777777" w:rsidR="00B31019" w:rsidRPr="00A42DCB" w:rsidRDefault="00B31019" w:rsidP="0090561E">
      <w:pPr>
        <w:numPr>
          <w:ilvl w:val="0"/>
          <w:numId w:val="10"/>
        </w:numPr>
        <w:spacing w:line="360" w:lineRule="auto"/>
        <w:rPr>
          <w:snapToGrid w:val="0"/>
          <w:sz w:val="24"/>
        </w:rPr>
      </w:pPr>
      <w:r w:rsidRPr="00A42DCB">
        <w:rPr>
          <w:snapToGrid w:val="0"/>
          <w:sz w:val="24"/>
        </w:rPr>
        <w:t>养殖粪污清运协议</w:t>
      </w:r>
    </w:p>
    <w:p w14:paraId="58F9AD58" w14:textId="7FF471ED" w:rsidR="0075064A" w:rsidRPr="00A42DCB" w:rsidRDefault="0090561E" w:rsidP="0090561E">
      <w:pPr>
        <w:numPr>
          <w:ilvl w:val="0"/>
          <w:numId w:val="10"/>
        </w:numPr>
        <w:spacing w:line="360" w:lineRule="auto"/>
        <w:rPr>
          <w:snapToGrid w:val="0"/>
          <w:sz w:val="24"/>
        </w:rPr>
      </w:pPr>
      <w:r w:rsidRPr="00A42DCB">
        <w:rPr>
          <w:snapToGrid w:val="0"/>
          <w:sz w:val="24"/>
        </w:rPr>
        <w:t>环境现状监测报告及质保单</w:t>
      </w:r>
    </w:p>
    <w:p w14:paraId="7D7BDC2C" w14:textId="77777777" w:rsidR="0075064A" w:rsidRPr="00A42DCB" w:rsidRDefault="0075064A" w:rsidP="0075064A">
      <w:pPr>
        <w:spacing w:line="360" w:lineRule="auto"/>
        <w:ind w:firstLineChars="200" w:firstLine="482"/>
        <w:rPr>
          <w:b/>
          <w:bCs/>
          <w:snapToGrid w:val="0"/>
          <w:sz w:val="24"/>
        </w:rPr>
      </w:pPr>
      <w:r w:rsidRPr="00A42DCB">
        <w:rPr>
          <w:b/>
          <w:bCs/>
          <w:snapToGrid w:val="0"/>
          <w:sz w:val="24"/>
        </w:rPr>
        <w:t>附图</w:t>
      </w:r>
    </w:p>
    <w:p w14:paraId="13BA8C5B" w14:textId="77777777" w:rsidR="0075064A" w:rsidRPr="00A42DCB" w:rsidRDefault="0075064A" w:rsidP="00D918BF">
      <w:pPr>
        <w:numPr>
          <w:ilvl w:val="0"/>
          <w:numId w:val="11"/>
        </w:numPr>
        <w:spacing w:line="360" w:lineRule="auto"/>
        <w:rPr>
          <w:snapToGrid w:val="0"/>
          <w:sz w:val="24"/>
        </w:rPr>
      </w:pPr>
      <w:r w:rsidRPr="00A42DCB">
        <w:rPr>
          <w:snapToGrid w:val="0"/>
          <w:sz w:val="24"/>
        </w:rPr>
        <w:t>项目地理位置图</w:t>
      </w:r>
    </w:p>
    <w:p w14:paraId="76A74903" w14:textId="77777777" w:rsidR="0075064A" w:rsidRPr="00A42DCB" w:rsidRDefault="0075064A" w:rsidP="00D918BF">
      <w:pPr>
        <w:numPr>
          <w:ilvl w:val="0"/>
          <w:numId w:val="11"/>
        </w:numPr>
        <w:spacing w:line="360" w:lineRule="auto"/>
        <w:rPr>
          <w:snapToGrid w:val="0"/>
          <w:sz w:val="24"/>
        </w:rPr>
      </w:pPr>
      <w:r w:rsidRPr="00A42DCB">
        <w:rPr>
          <w:snapToGrid w:val="0"/>
          <w:sz w:val="24"/>
        </w:rPr>
        <w:t>项目平面布置图</w:t>
      </w:r>
    </w:p>
    <w:p w14:paraId="0AA8DCA6" w14:textId="77777777" w:rsidR="0075064A" w:rsidRPr="00A42DCB" w:rsidRDefault="0075064A" w:rsidP="00D918BF">
      <w:pPr>
        <w:numPr>
          <w:ilvl w:val="0"/>
          <w:numId w:val="11"/>
        </w:numPr>
        <w:spacing w:line="360" w:lineRule="auto"/>
        <w:rPr>
          <w:snapToGrid w:val="0"/>
          <w:sz w:val="24"/>
        </w:rPr>
      </w:pPr>
      <w:r w:rsidRPr="00A42DCB">
        <w:rPr>
          <w:snapToGrid w:val="0"/>
          <w:sz w:val="24"/>
        </w:rPr>
        <w:t>现状监测点位图</w:t>
      </w:r>
    </w:p>
    <w:p w14:paraId="0B2576CB" w14:textId="77777777" w:rsidR="0075064A" w:rsidRPr="00A42DCB" w:rsidRDefault="0075064A" w:rsidP="00D918BF">
      <w:pPr>
        <w:numPr>
          <w:ilvl w:val="0"/>
          <w:numId w:val="11"/>
        </w:numPr>
        <w:spacing w:line="360" w:lineRule="auto"/>
        <w:rPr>
          <w:snapToGrid w:val="0"/>
          <w:sz w:val="24"/>
        </w:rPr>
      </w:pPr>
      <w:r w:rsidRPr="00A42DCB">
        <w:rPr>
          <w:snapToGrid w:val="0"/>
          <w:sz w:val="24"/>
        </w:rPr>
        <w:t>环境保护目标图</w:t>
      </w:r>
    </w:p>
    <w:p w14:paraId="52D2E606" w14:textId="77777777" w:rsidR="0075064A" w:rsidRPr="00A42DCB" w:rsidRDefault="0075064A" w:rsidP="00D918BF">
      <w:pPr>
        <w:numPr>
          <w:ilvl w:val="0"/>
          <w:numId w:val="11"/>
        </w:numPr>
        <w:spacing w:line="360" w:lineRule="auto"/>
        <w:rPr>
          <w:snapToGrid w:val="0"/>
          <w:sz w:val="24"/>
        </w:rPr>
      </w:pPr>
      <w:r w:rsidRPr="00A42DCB">
        <w:rPr>
          <w:snapToGrid w:val="0"/>
          <w:sz w:val="24"/>
        </w:rPr>
        <w:t>现场踏勘图</w:t>
      </w:r>
    </w:p>
    <w:p w14:paraId="7FCF622C" w14:textId="77777777" w:rsidR="0075064A" w:rsidRPr="00A42DCB" w:rsidRDefault="0075064A" w:rsidP="0075064A">
      <w:pPr>
        <w:spacing w:line="360" w:lineRule="auto"/>
        <w:ind w:firstLineChars="200" w:firstLine="482"/>
        <w:rPr>
          <w:b/>
          <w:bCs/>
          <w:snapToGrid w:val="0"/>
          <w:sz w:val="24"/>
        </w:rPr>
      </w:pPr>
    </w:p>
    <w:p w14:paraId="51F624B3" w14:textId="77777777" w:rsidR="0075064A" w:rsidRPr="00A42DCB" w:rsidRDefault="0075064A" w:rsidP="0075064A">
      <w:pPr>
        <w:spacing w:line="360" w:lineRule="auto"/>
        <w:ind w:firstLineChars="200" w:firstLine="482"/>
        <w:rPr>
          <w:b/>
          <w:bCs/>
          <w:snapToGrid w:val="0"/>
          <w:sz w:val="24"/>
        </w:rPr>
      </w:pPr>
      <w:r w:rsidRPr="00A42DCB">
        <w:rPr>
          <w:b/>
          <w:bCs/>
          <w:snapToGrid w:val="0"/>
          <w:sz w:val="24"/>
        </w:rPr>
        <w:t>附表</w:t>
      </w:r>
    </w:p>
    <w:p w14:paraId="6AEAC476" w14:textId="77777777" w:rsidR="0075064A" w:rsidRPr="00A42DCB" w:rsidRDefault="0075064A" w:rsidP="00D918BF">
      <w:pPr>
        <w:numPr>
          <w:ilvl w:val="0"/>
          <w:numId w:val="12"/>
        </w:numPr>
        <w:spacing w:line="360" w:lineRule="auto"/>
        <w:rPr>
          <w:snapToGrid w:val="0"/>
          <w:sz w:val="24"/>
        </w:rPr>
      </w:pPr>
      <w:r w:rsidRPr="00A42DCB">
        <w:rPr>
          <w:snapToGrid w:val="0"/>
          <w:sz w:val="24"/>
        </w:rPr>
        <w:t>建设项目地表水环境影响评价自查表</w:t>
      </w:r>
    </w:p>
    <w:p w14:paraId="4B7FD01D" w14:textId="77777777" w:rsidR="0075064A" w:rsidRPr="00A42DCB" w:rsidRDefault="0075064A" w:rsidP="00D918BF">
      <w:pPr>
        <w:numPr>
          <w:ilvl w:val="0"/>
          <w:numId w:val="12"/>
        </w:numPr>
        <w:spacing w:line="360" w:lineRule="auto"/>
        <w:rPr>
          <w:snapToGrid w:val="0"/>
          <w:sz w:val="24"/>
        </w:rPr>
      </w:pPr>
      <w:r w:rsidRPr="00A42DCB">
        <w:rPr>
          <w:snapToGrid w:val="0"/>
          <w:sz w:val="24"/>
        </w:rPr>
        <w:t>建设项目大气环境影响评价自查表</w:t>
      </w:r>
    </w:p>
    <w:p w14:paraId="015FBC16" w14:textId="77777777" w:rsidR="0075064A" w:rsidRPr="00A42DCB" w:rsidRDefault="0075064A" w:rsidP="00D918BF">
      <w:pPr>
        <w:numPr>
          <w:ilvl w:val="0"/>
          <w:numId w:val="12"/>
        </w:numPr>
        <w:spacing w:line="360" w:lineRule="auto"/>
        <w:rPr>
          <w:snapToGrid w:val="0"/>
          <w:sz w:val="24"/>
        </w:rPr>
      </w:pPr>
      <w:r w:rsidRPr="00A42DCB">
        <w:rPr>
          <w:snapToGrid w:val="0"/>
          <w:sz w:val="24"/>
        </w:rPr>
        <w:t>土壤环境影响评价自查表</w:t>
      </w:r>
    </w:p>
    <w:p w14:paraId="50BF3969" w14:textId="77777777" w:rsidR="0075064A" w:rsidRPr="00A42DCB" w:rsidRDefault="0075064A" w:rsidP="00D918BF">
      <w:pPr>
        <w:numPr>
          <w:ilvl w:val="0"/>
          <w:numId w:val="12"/>
        </w:numPr>
        <w:spacing w:line="360" w:lineRule="auto"/>
        <w:rPr>
          <w:snapToGrid w:val="0"/>
          <w:sz w:val="24"/>
        </w:rPr>
      </w:pPr>
      <w:r w:rsidRPr="00A42DCB">
        <w:rPr>
          <w:snapToGrid w:val="0"/>
          <w:sz w:val="24"/>
        </w:rPr>
        <w:t>环境风险评价自查表</w:t>
      </w:r>
    </w:p>
    <w:p w14:paraId="530A4B6F" w14:textId="77777777" w:rsidR="0075064A" w:rsidRPr="00A42DCB" w:rsidRDefault="0075064A" w:rsidP="00D918BF">
      <w:pPr>
        <w:numPr>
          <w:ilvl w:val="0"/>
          <w:numId w:val="12"/>
        </w:numPr>
        <w:spacing w:line="360" w:lineRule="auto"/>
        <w:rPr>
          <w:snapToGrid w:val="0"/>
          <w:sz w:val="24"/>
        </w:rPr>
        <w:sectPr w:rsidR="0075064A" w:rsidRPr="00A42DCB">
          <w:pgSz w:w="11906" w:h="16838"/>
          <w:pgMar w:top="1440" w:right="1797" w:bottom="1440" w:left="1797" w:header="851" w:footer="992" w:gutter="0"/>
          <w:pgNumType w:start="1"/>
          <w:cols w:space="720"/>
          <w:docGrid w:type="linesAndChars" w:linePitch="312"/>
        </w:sectPr>
      </w:pPr>
      <w:r w:rsidRPr="00A42DCB">
        <w:rPr>
          <w:snapToGrid w:val="0"/>
          <w:sz w:val="24"/>
        </w:rPr>
        <w:t>建设项目环评审批基础信息表</w:t>
      </w:r>
    </w:p>
    <w:p w14:paraId="241B8A03" w14:textId="77777777" w:rsidR="0027157B" w:rsidRPr="00A42DCB" w:rsidRDefault="0027157B" w:rsidP="0027157B">
      <w:pPr>
        <w:pStyle w:val="1"/>
        <w:spacing w:before="156" w:after="156"/>
        <w:jc w:val="center"/>
      </w:pPr>
      <w:bookmarkStart w:id="2" w:name="_Toc35327882"/>
      <w:bookmarkStart w:id="3" w:name="_Toc71523879"/>
      <w:bookmarkStart w:id="4" w:name="_Toc313518025"/>
      <w:r w:rsidRPr="00A42DCB">
        <w:lastRenderedPageBreak/>
        <w:t>前言</w:t>
      </w:r>
      <w:bookmarkEnd w:id="2"/>
      <w:bookmarkEnd w:id="3"/>
    </w:p>
    <w:p w14:paraId="4F8A56E0" w14:textId="77777777" w:rsidR="0027157B" w:rsidRPr="00A42DCB" w:rsidRDefault="0027157B" w:rsidP="0027157B">
      <w:pPr>
        <w:pStyle w:val="21"/>
        <w:spacing w:before="156" w:after="156"/>
        <w:rPr>
          <w:rFonts w:ascii="Times New Roman" w:hAnsi="Times New Roman"/>
        </w:rPr>
      </w:pPr>
      <w:bookmarkStart w:id="5" w:name="_Toc35327883"/>
      <w:bookmarkStart w:id="6" w:name="_Toc71523880"/>
      <w:r w:rsidRPr="00A42DCB">
        <w:rPr>
          <w:rFonts w:ascii="Times New Roman" w:hAnsi="Times New Roman"/>
        </w:rPr>
        <w:t>1</w:t>
      </w:r>
      <w:r w:rsidRPr="00A42DCB">
        <w:rPr>
          <w:rFonts w:ascii="Times New Roman" w:hAnsi="Times New Roman"/>
        </w:rPr>
        <w:t>项目由来</w:t>
      </w:r>
      <w:bookmarkEnd w:id="5"/>
      <w:bookmarkEnd w:id="6"/>
    </w:p>
    <w:p w14:paraId="0933BBA6" w14:textId="77777777" w:rsidR="0027157B" w:rsidRPr="00A42DCB" w:rsidRDefault="0027157B" w:rsidP="0027157B">
      <w:pPr>
        <w:spacing w:line="360" w:lineRule="auto"/>
        <w:ind w:firstLineChars="200" w:firstLine="480"/>
        <w:rPr>
          <w:snapToGrid w:val="0"/>
          <w:sz w:val="24"/>
        </w:rPr>
      </w:pPr>
      <w:r w:rsidRPr="00A42DCB">
        <w:rPr>
          <w:snapToGrid w:val="0"/>
          <w:sz w:val="24"/>
        </w:rPr>
        <w:t>生猪生产是农业的重要组成部分。抓好生猪生产，保持生猪的合理供应，对稳定市场供应、满足消费需求、增加农民收入、促进经济发展具有重要意义。党中央和国务院在《关于推进社会主义新农村建设的若干意见》中明确指出要积极推进农业结构调整</w:t>
      </w:r>
      <w:r w:rsidRPr="00A42DCB">
        <w:rPr>
          <w:snapToGrid w:val="0"/>
          <w:sz w:val="24"/>
        </w:rPr>
        <w:t>“</w:t>
      </w:r>
      <w:r w:rsidRPr="00A42DCB">
        <w:rPr>
          <w:snapToGrid w:val="0"/>
          <w:sz w:val="24"/>
        </w:rPr>
        <w:t>大力发展畜牧业，扩大畜禽良种补贴规模，推广健康养殖方式，安排专项投入支持标准化畜禽养殖小区建设试点</w:t>
      </w:r>
      <w:r w:rsidRPr="00A42DCB">
        <w:rPr>
          <w:snapToGrid w:val="0"/>
          <w:sz w:val="24"/>
        </w:rPr>
        <w:t>”</w:t>
      </w:r>
      <w:r w:rsidRPr="00A42DCB">
        <w:rPr>
          <w:snapToGrid w:val="0"/>
          <w:sz w:val="24"/>
        </w:rPr>
        <w:t>。</w:t>
      </w:r>
    </w:p>
    <w:p w14:paraId="20B294D7" w14:textId="77777777" w:rsidR="0027157B" w:rsidRPr="00A42DCB" w:rsidRDefault="0027157B" w:rsidP="0027157B">
      <w:pPr>
        <w:spacing w:line="360" w:lineRule="auto"/>
        <w:ind w:firstLineChars="200" w:firstLine="480"/>
        <w:rPr>
          <w:snapToGrid w:val="0"/>
          <w:sz w:val="24"/>
        </w:rPr>
      </w:pPr>
      <w:r w:rsidRPr="00A42DCB">
        <w:rPr>
          <w:snapToGrid w:val="0"/>
          <w:sz w:val="24"/>
        </w:rPr>
        <w:t>养猪业是农业和农村经济的支柱产业，猪肉是居民的主要副食消费品。大力发展生猪生产，对于增强农业发展后劲，促进农民增收，满足人们消费需求，增强人民体质具有重要的意义。项目位于屈原管理区黄金乡</w:t>
      </w:r>
      <w:proofErr w:type="gramStart"/>
      <w:r w:rsidRPr="00A42DCB">
        <w:rPr>
          <w:snapToGrid w:val="0"/>
          <w:sz w:val="24"/>
        </w:rPr>
        <w:t>荞麦湖</w:t>
      </w:r>
      <w:proofErr w:type="gramEnd"/>
      <w:r w:rsidRPr="00A42DCB">
        <w:rPr>
          <w:snapToGrid w:val="0"/>
          <w:sz w:val="24"/>
        </w:rPr>
        <w:t>村，养猪业在本地的主要畜牧业之一，但上规模上档次的猪场不多，缺乏优秀的种猪饲养场与商品猪生产基地，发展肉猪产业化生产，对促进当地农村经济建设具有很好的推动作用，也是带动当地农民走养猪致富的好门路。</w:t>
      </w:r>
    </w:p>
    <w:p w14:paraId="7E04C528" w14:textId="07905361" w:rsidR="0027157B" w:rsidRPr="00A42DCB" w:rsidRDefault="0080789E" w:rsidP="0027157B">
      <w:pPr>
        <w:spacing w:line="360" w:lineRule="auto"/>
        <w:ind w:firstLine="480"/>
        <w:rPr>
          <w:sz w:val="24"/>
        </w:rPr>
      </w:pPr>
      <w:r w:rsidRPr="00A42DCB">
        <w:rPr>
          <w:sz w:val="24"/>
        </w:rPr>
        <w:t>2010</w:t>
      </w:r>
      <w:r w:rsidRPr="00A42DCB">
        <w:rPr>
          <w:sz w:val="24"/>
        </w:rPr>
        <w:t>年，自然人李兴旺投资约</w:t>
      </w:r>
      <w:r w:rsidRPr="00A42DCB">
        <w:rPr>
          <w:sz w:val="24"/>
        </w:rPr>
        <w:t>1500</w:t>
      </w:r>
      <w:r w:rsidRPr="00A42DCB">
        <w:rPr>
          <w:sz w:val="24"/>
        </w:rPr>
        <w:t>万元于屈原管理区黄金乡</w:t>
      </w:r>
      <w:proofErr w:type="gramStart"/>
      <w:r w:rsidRPr="00A42DCB">
        <w:rPr>
          <w:sz w:val="24"/>
        </w:rPr>
        <w:t>荞麦湖</w:t>
      </w:r>
      <w:proofErr w:type="gramEnd"/>
      <w:r w:rsidRPr="00A42DCB">
        <w:rPr>
          <w:sz w:val="24"/>
        </w:rPr>
        <w:t>村建设岳阳市屈原管理区兴旺养殖场</w:t>
      </w:r>
      <w:r w:rsidRPr="00A42DCB">
        <w:rPr>
          <w:sz w:val="24"/>
        </w:rPr>
        <w:t>(</w:t>
      </w:r>
      <w:r w:rsidRPr="00A42DCB">
        <w:rPr>
          <w:sz w:val="24"/>
        </w:rPr>
        <w:t>以下简称兴旺养殖场），项目</w:t>
      </w:r>
      <w:r w:rsidR="00A05C8D">
        <w:rPr>
          <w:sz w:val="24"/>
        </w:rPr>
        <w:t>年出栏</w:t>
      </w:r>
      <w:r w:rsidR="00A05C8D">
        <w:rPr>
          <w:sz w:val="24"/>
        </w:rPr>
        <w:t>20000</w:t>
      </w:r>
      <w:r w:rsidR="00A05C8D">
        <w:rPr>
          <w:sz w:val="24"/>
        </w:rPr>
        <w:t>头生猪养殖建设项目</w:t>
      </w:r>
      <w:r w:rsidRPr="00A42DCB">
        <w:rPr>
          <w:sz w:val="24"/>
        </w:rPr>
        <w:t>。</w:t>
      </w:r>
      <w:r w:rsidRPr="00A42DCB">
        <w:rPr>
          <w:sz w:val="24"/>
        </w:rPr>
        <w:t>2017</w:t>
      </w:r>
      <w:r w:rsidRPr="00A42DCB">
        <w:rPr>
          <w:sz w:val="24"/>
        </w:rPr>
        <w:t>年成立</w:t>
      </w:r>
      <w:r w:rsidR="0027157B" w:rsidRPr="00A42DCB">
        <w:rPr>
          <w:sz w:val="24"/>
        </w:rPr>
        <w:t>岳阳市屈原管理区兴旺养殖有限公司</w:t>
      </w:r>
      <w:r w:rsidRPr="00A42DCB">
        <w:rPr>
          <w:sz w:val="24"/>
        </w:rPr>
        <w:t>，</w:t>
      </w:r>
      <w:proofErr w:type="gramStart"/>
      <w:r w:rsidRPr="00A42DCB">
        <w:rPr>
          <w:sz w:val="24"/>
        </w:rPr>
        <w:t>单项目</w:t>
      </w:r>
      <w:proofErr w:type="gramEnd"/>
      <w:r w:rsidRPr="00A42DCB">
        <w:rPr>
          <w:sz w:val="24"/>
        </w:rPr>
        <w:t>一直未办理环评审批手续，仅</w:t>
      </w:r>
      <w:r w:rsidR="001A180F" w:rsidRPr="00A42DCB">
        <w:rPr>
          <w:sz w:val="24"/>
        </w:rPr>
        <w:t>于</w:t>
      </w:r>
      <w:r w:rsidR="001A180F" w:rsidRPr="00A42DCB">
        <w:rPr>
          <w:sz w:val="24"/>
        </w:rPr>
        <w:t>2018</w:t>
      </w:r>
      <w:r w:rsidR="001A180F" w:rsidRPr="00A42DCB">
        <w:rPr>
          <w:sz w:val="24"/>
        </w:rPr>
        <w:t>年在建设项目环境影响登记表备案系统进行</w:t>
      </w:r>
      <w:r w:rsidR="00BF453A" w:rsidRPr="00A42DCB">
        <w:rPr>
          <w:sz w:val="24"/>
        </w:rPr>
        <w:t>了</w:t>
      </w:r>
      <w:r w:rsidR="001A180F" w:rsidRPr="00A42DCB">
        <w:rPr>
          <w:sz w:val="24"/>
        </w:rPr>
        <w:t>环</w:t>
      </w:r>
      <w:proofErr w:type="gramStart"/>
      <w:r w:rsidR="001A180F" w:rsidRPr="00A42DCB">
        <w:rPr>
          <w:sz w:val="24"/>
        </w:rPr>
        <w:t>评影响</w:t>
      </w:r>
      <w:proofErr w:type="gramEnd"/>
      <w:r w:rsidR="001A180F" w:rsidRPr="00A42DCB">
        <w:rPr>
          <w:sz w:val="24"/>
        </w:rPr>
        <w:t>评价备案。</w:t>
      </w:r>
      <w:r w:rsidR="00BF453A" w:rsidRPr="00A42DCB">
        <w:rPr>
          <w:sz w:val="24"/>
        </w:rPr>
        <w:t>为完善环保手续，岳阳市屈原管理区兴旺养殖有限公司现申请补办环评手续。</w:t>
      </w:r>
    </w:p>
    <w:p w14:paraId="180C938F" w14:textId="7009B14F" w:rsidR="0027157B" w:rsidRPr="00A42DCB" w:rsidRDefault="0027157B" w:rsidP="0027157B">
      <w:pPr>
        <w:spacing w:line="360" w:lineRule="auto"/>
        <w:ind w:firstLineChars="200" w:firstLine="480"/>
        <w:rPr>
          <w:kern w:val="24"/>
          <w:sz w:val="24"/>
        </w:rPr>
      </w:pPr>
      <w:r w:rsidRPr="00A42DCB">
        <w:rPr>
          <w:sz w:val="24"/>
        </w:rPr>
        <w:t>根据《中华人民共和国环境影响评价法》、国务院令第</w:t>
      </w:r>
      <w:r w:rsidRPr="00A42DCB">
        <w:rPr>
          <w:sz w:val="24"/>
        </w:rPr>
        <w:t>682</w:t>
      </w:r>
      <w:r w:rsidRPr="00A42DCB">
        <w:rPr>
          <w:sz w:val="24"/>
        </w:rPr>
        <w:t>号《建设项目环境保护管理条例》，本项目属于《建设项目环境影响评价分类管理名录》（</w:t>
      </w:r>
      <w:r w:rsidRPr="00A42DCB">
        <w:rPr>
          <w:sz w:val="24"/>
        </w:rPr>
        <w:t>2021</w:t>
      </w:r>
      <w:r w:rsidRPr="00A42DCB">
        <w:rPr>
          <w:sz w:val="24"/>
        </w:rPr>
        <w:t>年</w:t>
      </w:r>
      <w:r w:rsidR="00830FC8" w:rsidRPr="00A42DCB">
        <w:rPr>
          <w:sz w:val="24"/>
        </w:rPr>
        <w:t>版</w:t>
      </w:r>
      <w:r w:rsidRPr="00A42DCB">
        <w:rPr>
          <w:sz w:val="24"/>
        </w:rPr>
        <w:t>）的有关规定中</w:t>
      </w:r>
      <w:r w:rsidRPr="00A42DCB">
        <w:rPr>
          <w:sz w:val="24"/>
        </w:rPr>
        <w:t>“</w:t>
      </w:r>
      <w:r w:rsidRPr="00A42DCB">
        <w:rPr>
          <w:sz w:val="24"/>
        </w:rPr>
        <w:t>二、畜牧业</w:t>
      </w:r>
      <w:r w:rsidRPr="00A42DCB">
        <w:rPr>
          <w:sz w:val="24"/>
        </w:rPr>
        <w:t>—3</w:t>
      </w:r>
      <w:r w:rsidRPr="00A42DCB">
        <w:rPr>
          <w:sz w:val="24"/>
        </w:rPr>
        <w:t>畜禽饲养</w:t>
      </w:r>
      <w:r w:rsidRPr="00A42DCB">
        <w:rPr>
          <w:sz w:val="24"/>
        </w:rPr>
        <w:t>031--</w:t>
      </w:r>
      <w:r w:rsidRPr="00A42DCB">
        <w:rPr>
          <w:sz w:val="24"/>
        </w:rPr>
        <w:t>年出栏生猪</w:t>
      </w:r>
      <w:r w:rsidRPr="00A42DCB">
        <w:rPr>
          <w:sz w:val="24"/>
        </w:rPr>
        <w:t>5000</w:t>
      </w:r>
      <w:r w:rsidRPr="00A42DCB">
        <w:rPr>
          <w:sz w:val="24"/>
        </w:rPr>
        <w:t>头及以上的规模化畜禽养殖</w:t>
      </w:r>
      <w:r w:rsidRPr="00A42DCB">
        <w:rPr>
          <w:sz w:val="24"/>
        </w:rPr>
        <w:t>”</w:t>
      </w:r>
      <w:r w:rsidRPr="00A42DCB">
        <w:rPr>
          <w:sz w:val="24"/>
        </w:rPr>
        <w:t>需编制报告书的类别。</w:t>
      </w:r>
      <w:r w:rsidRPr="00A42DCB">
        <w:rPr>
          <w:kern w:val="24"/>
          <w:sz w:val="24"/>
        </w:rPr>
        <w:t>2021</w:t>
      </w:r>
      <w:r w:rsidRPr="00A42DCB">
        <w:rPr>
          <w:kern w:val="24"/>
          <w:sz w:val="24"/>
        </w:rPr>
        <w:t>年</w:t>
      </w:r>
      <w:r w:rsidRPr="00A42DCB">
        <w:rPr>
          <w:kern w:val="24"/>
          <w:sz w:val="24"/>
        </w:rPr>
        <w:t>3</w:t>
      </w:r>
      <w:r w:rsidRPr="00A42DCB">
        <w:rPr>
          <w:kern w:val="24"/>
          <w:sz w:val="24"/>
        </w:rPr>
        <w:t>月，</w:t>
      </w:r>
      <w:r w:rsidRPr="00A42DCB">
        <w:rPr>
          <w:sz w:val="24"/>
        </w:rPr>
        <w:t>岳阳市屈原管理区兴旺养殖有限公司</w:t>
      </w:r>
      <w:r w:rsidRPr="00A42DCB">
        <w:rPr>
          <w:kern w:val="24"/>
          <w:sz w:val="24"/>
        </w:rPr>
        <w:t>委托湖南景环环保科技有限公司进行环境影响评价报告书的编制工作。评价单位在现场踏勘、现场调查的基础上，组织开展了评价区域的环境质量现状调查和监测工作，掌握了评价区域的环境质量现状。评价单位按照国家环保法律法规和环境影响评价技术导则的要求，编制完成了本项目的环境影响报告书</w:t>
      </w:r>
      <w:r w:rsidRPr="00A42DCB">
        <w:rPr>
          <w:sz w:val="24"/>
        </w:rPr>
        <w:t>。</w:t>
      </w:r>
    </w:p>
    <w:p w14:paraId="35858A86" w14:textId="77777777" w:rsidR="0027157B" w:rsidRPr="00A42DCB" w:rsidRDefault="0027157B" w:rsidP="0027157B">
      <w:pPr>
        <w:pStyle w:val="21"/>
        <w:spacing w:before="156" w:after="156"/>
        <w:rPr>
          <w:rFonts w:ascii="Times New Roman" w:hAnsi="Times New Roman"/>
        </w:rPr>
      </w:pPr>
      <w:bookmarkStart w:id="7" w:name="_Toc35327884"/>
      <w:bookmarkStart w:id="8" w:name="_Toc71523881"/>
      <w:r w:rsidRPr="00A42DCB">
        <w:rPr>
          <w:rFonts w:ascii="Times New Roman" w:hAnsi="Times New Roman"/>
        </w:rPr>
        <w:lastRenderedPageBreak/>
        <w:t>2</w:t>
      </w:r>
      <w:r w:rsidRPr="00A42DCB">
        <w:rPr>
          <w:rFonts w:ascii="Times New Roman" w:hAnsi="Times New Roman"/>
        </w:rPr>
        <w:t>评价工作程序和经过</w:t>
      </w:r>
      <w:bookmarkEnd w:id="7"/>
      <w:bookmarkEnd w:id="8"/>
    </w:p>
    <w:p w14:paraId="5F200BA6" w14:textId="6A846A07" w:rsidR="0027157B" w:rsidRPr="00A42DCB" w:rsidRDefault="0027157B" w:rsidP="0027157B">
      <w:pPr>
        <w:spacing w:line="360" w:lineRule="auto"/>
        <w:ind w:firstLineChars="200" w:firstLine="480"/>
        <w:rPr>
          <w:sz w:val="24"/>
        </w:rPr>
      </w:pPr>
      <w:r w:rsidRPr="00A42DCB">
        <w:rPr>
          <w:sz w:val="24"/>
        </w:rPr>
        <w:t>我公司接受委托后，通过现场踏勘、调研和收集资料，在此基础上按照《环境影响评价导则》规定的原则、方法、内容及要求，从项目的建设期和营运期排污特征着手，开展评价工作，并在此基础上进行预测计算和分析，完成了《岳阳市屈原管理区兴旺养殖有限公司</w:t>
      </w:r>
      <w:r w:rsidR="00A05C8D">
        <w:rPr>
          <w:sz w:val="24"/>
        </w:rPr>
        <w:t>年出栏</w:t>
      </w:r>
      <w:r w:rsidR="00A05C8D">
        <w:rPr>
          <w:sz w:val="24"/>
        </w:rPr>
        <w:t>20000</w:t>
      </w:r>
      <w:r w:rsidR="00A05C8D">
        <w:rPr>
          <w:sz w:val="24"/>
        </w:rPr>
        <w:t>头生猪养殖建设项目</w:t>
      </w:r>
      <w:r w:rsidRPr="00A42DCB">
        <w:rPr>
          <w:sz w:val="24"/>
        </w:rPr>
        <w:t>环境影响报告书》（报批稿）。</w:t>
      </w:r>
    </w:p>
    <w:p w14:paraId="6B6BB864" w14:textId="77777777" w:rsidR="0027157B" w:rsidRPr="00A42DCB" w:rsidRDefault="0027157B" w:rsidP="0027157B">
      <w:pPr>
        <w:spacing w:line="360" w:lineRule="auto"/>
        <w:ind w:firstLineChars="200" w:firstLine="480"/>
        <w:rPr>
          <w:sz w:val="24"/>
        </w:rPr>
      </w:pPr>
      <w:r w:rsidRPr="00A42DCB">
        <w:rPr>
          <w:sz w:val="24"/>
        </w:rPr>
        <w:t>本次环评工作过程中的若干个重要事件节点的安排如下：</w:t>
      </w:r>
    </w:p>
    <w:p w14:paraId="1E8DD369" w14:textId="77777777" w:rsidR="0027157B" w:rsidRPr="00A42DCB" w:rsidRDefault="0027157B" w:rsidP="0027157B">
      <w:pPr>
        <w:spacing w:line="360" w:lineRule="auto"/>
        <w:ind w:firstLineChars="200" w:firstLine="480"/>
        <w:rPr>
          <w:sz w:val="24"/>
        </w:rPr>
      </w:pPr>
      <w:r w:rsidRPr="00A42DCB">
        <w:rPr>
          <w:kern w:val="0"/>
          <w:sz w:val="24"/>
        </w:rPr>
        <w:t>2021</w:t>
      </w:r>
      <w:r w:rsidRPr="00A42DCB">
        <w:rPr>
          <w:kern w:val="0"/>
          <w:sz w:val="24"/>
        </w:rPr>
        <w:t>年</w:t>
      </w:r>
      <w:r w:rsidRPr="00A42DCB">
        <w:rPr>
          <w:kern w:val="0"/>
          <w:sz w:val="24"/>
        </w:rPr>
        <w:t>3</w:t>
      </w:r>
      <w:r w:rsidRPr="00A42DCB">
        <w:rPr>
          <w:kern w:val="0"/>
          <w:sz w:val="24"/>
        </w:rPr>
        <w:t>月</w:t>
      </w:r>
      <w:r w:rsidRPr="00A42DCB">
        <w:rPr>
          <w:sz w:val="24"/>
        </w:rPr>
        <w:t>，项目组在初步研究项目情况后，赴现场进行项目踏勘、资料收集和项目周边敏感点的调查核实，同时开展工程分析，环境影响预测分析等工作；</w:t>
      </w:r>
    </w:p>
    <w:p w14:paraId="41F41905" w14:textId="77777777" w:rsidR="0027157B" w:rsidRPr="00A42DCB" w:rsidRDefault="0027157B" w:rsidP="0027157B">
      <w:pPr>
        <w:spacing w:line="360" w:lineRule="auto"/>
        <w:ind w:firstLineChars="200" w:firstLine="480"/>
        <w:rPr>
          <w:sz w:val="24"/>
        </w:rPr>
      </w:pPr>
      <w:r w:rsidRPr="00A42DCB">
        <w:rPr>
          <w:sz w:val="24"/>
        </w:rPr>
        <w:t>2021</w:t>
      </w:r>
      <w:r w:rsidRPr="00A42DCB">
        <w:rPr>
          <w:sz w:val="24"/>
        </w:rPr>
        <w:t>年</w:t>
      </w:r>
      <w:r w:rsidRPr="00A42DCB">
        <w:rPr>
          <w:sz w:val="24"/>
        </w:rPr>
        <w:t>3</w:t>
      </w:r>
      <w:r w:rsidRPr="00A42DCB">
        <w:rPr>
          <w:sz w:val="24"/>
        </w:rPr>
        <w:t>月，项目组在现场踏勘、充分分析周边环境敏感因素基础上，确定了本项目工作等级、评价重点和评价范围，进行了初步工程分析并制定了工作方案；根据拟定的评价等级制定了大气、地表水、地下水、噪声等要素的环境监测方案，于</w:t>
      </w:r>
      <w:r w:rsidRPr="00A42DCB">
        <w:rPr>
          <w:sz w:val="24"/>
        </w:rPr>
        <w:t>2021</w:t>
      </w:r>
      <w:r w:rsidRPr="00A42DCB">
        <w:rPr>
          <w:sz w:val="24"/>
        </w:rPr>
        <w:t>年</w:t>
      </w:r>
      <w:r w:rsidRPr="00A42DCB">
        <w:rPr>
          <w:sz w:val="24"/>
        </w:rPr>
        <w:t>3</w:t>
      </w:r>
      <w:r w:rsidRPr="00A42DCB">
        <w:rPr>
          <w:sz w:val="24"/>
        </w:rPr>
        <w:t>月委托湖南汨江检测股份有限公司进行了环境现状监测。</w:t>
      </w:r>
    </w:p>
    <w:p w14:paraId="4C709F4B" w14:textId="77777777" w:rsidR="0027157B" w:rsidRPr="00A42DCB" w:rsidRDefault="0027157B" w:rsidP="0027157B">
      <w:pPr>
        <w:spacing w:line="360" w:lineRule="auto"/>
        <w:ind w:firstLineChars="200" w:firstLine="480"/>
        <w:rPr>
          <w:kern w:val="0"/>
          <w:sz w:val="24"/>
        </w:rPr>
      </w:pPr>
      <w:bookmarkStart w:id="9" w:name="_Hlk9933190"/>
      <w:r w:rsidRPr="00A42DCB">
        <w:rPr>
          <w:kern w:val="0"/>
          <w:sz w:val="24"/>
        </w:rPr>
        <w:t>2021</w:t>
      </w:r>
      <w:r w:rsidRPr="00A42DCB">
        <w:rPr>
          <w:kern w:val="0"/>
          <w:sz w:val="24"/>
        </w:rPr>
        <w:t>年</w:t>
      </w:r>
      <w:r w:rsidRPr="00A42DCB">
        <w:rPr>
          <w:kern w:val="0"/>
          <w:sz w:val="24"/>
        </w:rPr>
        <w:t>3</w:t>
      </w:r>
      <w:r w:rsidRPr="00A42DCB">
        <w:rPr>
          <w:kern w:val="0"/>
          <w:sz w:val="24"/>
        </w:rPr>
        <w:t>月，</w:t>
      </w:r>
      <w:r w:rsidRPr="00A42DCB">
        <w:rPr>
          <w:sz w:val="24"/>
        </w:rPr>
        <w:t>建设单位在环评互联网专业论坛网站上（</w:t>
      </w:r>
      <w:r w:rsidRPr="00A42DCB">
        <w:rPr>
          <w:sz w:val="24"/>
        </w:rPr>
        <w:t>http://www.eiabbs.net/thread-423966-1-1.html</w:t>
      </w:r>
      <w:r w:rsidRPr="00A42DCB">
        <w:rPr>
          <w:sz w:val="24"/>
        </w:rPr>
        <w:t>）</w:t>
      </w:r>
      <w:r w:rsidRPr="00A42DCB">
        <w:rPr>
          <w:kern w:val="0"/>
          <w:sz w:val="24"/>
        </w:rPr>
        <w:t>进行了本项目的网上第一次信息公示</w:t>
      </w:r>
      <w:bookmarkEnd w:id="9"/>
      <w:r w:rsidRPr="00A42DCB">
        <w:rPr>
          <w:kern w:val="0"/>
          <w:sz w:val="24"/>
        </w:rPr>
        <w:t>。</w:t>
      </w:r>
    </w:p>
    <w:p w14:paraId="179BEF38" w14:textId="7DD5179C" w:rsidR="0027157B" w:rsidRPr="00A42DCB" w:rsidRDefault="0027157B" w:rsidP="0027157B">
      <w:pPr>
        <w:spacing w:line="360" w:lineRule="auto"/>
        <w:ind w:firstLineChars="200" w:firstLine="480"/>
        <w:rPr>
          <w:kern w:val="0"/>
          <w:sz w:val="24"/>
        </w:rPr>
      </w:pPr>
      <w:r w:rsidRPr="00A42DCB">
        <w:rPr>
          <w:kern w:val="0"/>
          <w:sz w:val="24"/>
        </w:rPr>
        <w:t>2021</w:t>
      </w:r>
      <w:r w:rsidRPr="00A42DCB">
        <w:rPr>
          <w:kern w:val="0"/>
          <w:sz w:val="24"/>
        </w:rPr>
        <w:t>年</w:t>
      </w:r>
      <w:r w:rsidRPr="00A42DCB">
        <w:rPr>
          <w:kern w:val="0"/>
          <w:sz w:val="24"/>
        </w:rPr>
        <w:t>4</w:t>
      </w:r>
      <w:r w:rsidRPr="00A42DCB">
        <w:rPr>
          <w:kern w:val="0"/>
          <w:sz w:val="24"/>
        </w:rPr>
        <w:t>月，在形成《岳阳市屈原管理区兴旺养殖有限公司</w:t>
      </w:r>
      <w:r w:rsidR="00A05C8D">
        <w:rPr>
          <w:kern w:val="0"/>
          <w:sz w:val="24"/>
        </w:rPr>
        <w:t>年出栏</w:t>
      </w:r>
      <w:r w:rsidR="00A05C8D">
        <w:rPr>
          <w:kern w:val="0"/>
          <w:sz w:val="24"/>
        </w:rPr>
        <w:t>20000</w:t>
      </w:r>
      <w:r w:rsidR="00A05C8D">
        <w:rPr>
          <w:kern w:val="0"/>
          <w:sz w:val="24"/>
        </w:rPr>
        <w:t>头生猪养殖建设项目</w:t>
      </w:r>
      <w:r w:rsidRPr="00A42DCB">
        <w:rPr>
          <w:kern w:val="0"/>
          <w:sz w:val="24"/>
        </w:rPr>
        <w:t>环境影响报告书》（送审稿）后，</w:t>
      </w:r>
      <w:r w:rsidRPr="00A42DCB">
        <w:rPr>
          <w:sz w:val="24"/>
        </w:rPr>
        <w:t>建设单位</w:t>
      </w:r>
      <w:r w:rsidRPr="00A42DCB">
        <w:rPr>
          <w:kern w:val="0"/>
          <w:sz w:val="24"/>
        </w:rPr>
        <w:t>在环评互联网专业论坛网站上（</w:t>
      </w:r>
      <w:r w:rsidR="0076412C" w:rsidRPr="00A42DCB">
        <w:rPr>
          <w:kern w:val="0"/>
          <w:sz w:val="24"/>
        </w:rPr>
        <w:t>http://www.eiabbs.net/thread-433083-1-1.html</w:t>
      </w:r>
      <w:r w:rsidRPr="00A42DCB">
        <w:rPr>
          <w:kern w:val="0"/>
          <w:sz w:val="24"/>
        </w:rPr>
        <w:t>）对该</w:t>
      </w:r>
      <w:proofErr w:type="gramStart"/>
      <w:r w:rsidRPr="00A42DCB">
        <w:rPr>
          <w:kern w:val="0"/>
          <w:sz w:val="24"/>
        </w:rPr>
        <w:t>项目环</w:t>
      </w:r>
      <w:proofErr w:type="gramEnd"/>
      <w:r w:rsidRPr="00A42DCB">
        <w:rPr>
          <w:kern w:val="0"/>
          <w:sz w:val="24"/>
        </w:rPr>
        <w:t>评报告书相关内容进行第二次网络全文公示。并在项目周边居民较为集中的居民点张贴公告，进行现场公示。</w:t>
      </w:r>
    </w:p>
    <w:p w14:paraId="5434EB31" w14:textId="115D84C3" w:rsidR="0027157B" w:rsidRPr="00A42DCB" w:rsidRDefault="0027157B" w:rsidP="0027157B">
      <w:pPr>
        <w:spacing w:line="360" w:lineRule="auto"/>
        <w:ind w:firstLineChars="200" w:firstLine="480"/>
        <w:rPr>
          <w:kern w:val="0"/>
          <w:sz w:val="24"/>
        </w:rPr>
      </w:pPr>
      <w:r w:rsidRPr="00A42DCB">
        <w:rPr>
          <w:kern w:val="0"/>
          <w:sz w:val="24"/>
        </w:rPr>
        <w:t>2021</w:t>
      </w:r>
      <w:r w:rsidRPr="00A42DCB">
        <w:rPr>
          <w:kern w:val="0"/>
          <w:sz w:val="24"/>
        </w:rPr>
        <w:t>年</w:t>
      </w:r>
      <w:r w:rsidRPr="00A42DCB">
        <w:rPr>
          <w:kern w:val="0"/>
          <w:sz w:val="24"/>
        </w:rPr>
        <w:t>4</w:t>
      </w:r>
      <w:r w:rsidRPr="00A42DCB">
        <w:rPr>
          <w:kern w:val="0"/>
          <w:sz w:val="24"/>
        </w:rPr>
        <w:t>月，建设单位在百度云盘网站上对该项目拟报批的环境影响报告书全文和公众参与说明进行了网络全文公示。同时，分两次在《</w:t>
      </w:r>
      <w:r w:rsidR="0076412C" w:rsidRPr="00A42DCB">
        <w:rPr>
          <w:kern w:val="0"/>
          <w:sz w:val="24"/>
        </w:rPr>
        <w:t>中国新闻报</w:t>
      </w:r>
      <w:r w:rsidRPr="00A42DCB">
        <w:rPr>
          <w:kern w:val="0"/>
          <w:sz w:val="24"/>
        </w:rPr>
        <w:t>》报纸上对本项目的基本信息进行了公示。</w:t>
      </w:r>
    </w:p>
    <w:p w14:paraId="0D2FAB51" w14:textId="2373E332" w:rsidR="0027157B" w:rsidRPr="00A42DCB" w:rsidRDefault="0027157B" w:rsidP="0027157B">
      <w:pPr>
        <w:spacing w:line="360" w:lineRule="auto"/>
        <w:ind w:firstLineChars="200" w:firstLine="480"/>
        <w:rPr>
          <w:kern w:val="0"/>
          <w:sz w:val="24"/>
        </w:rPr>
      </w:pPr>
      <w:r w:rsidRPr="00A42DCB">
        <w:rPr>
          <w:kern w:val="0"/>
          <w:sz w:val="24"/>
        </w:rPr>
        <w:t>2020</w:t>
      </w:r>
      <w:r w:rsidRPr="00A42DCB">
        <w:rPr>
          <w:kern w:val="0"/>
          <w:sz w:val="24"/>
        </w:rPr>
        <w:t>年</w:t>
      </w:r>
      <w:r w:rsidR="00A5478B" w:rsidRPr="00A42DCB">
        <w:rPr>
          <w:kern w:val="0"/>
          <w:sz w:val="24"/>
        </w:rPr>
        <w:t>5</w:t>
      </w:r>
      <w:r w:rsidRPr="00A42DCB">
        <w:rPr>
          <w:kern w:val="0"/>
          <w:sz w:val="24"/>
        </w:rPr>
        <w:t>月，环评单位编制形成《岳阳市屈原管理区兴旺养殖有限公司</w:t>
      </w:r>
      <w:r w:rsidR="00A05C8D">
        <w:rPr>
          <w:kern w:val="0"/>
          <w:sz w:val="24"/>
        </w:rPr>
        <w:t>年出栏</w:t>
      </w:r>
      <w:r w:rsidR="00A05C8D">
        <w:rPr>
          <w:kern w:val="0"/>
          <w:sz w:val="24"/>
        </w:rPr>
        <w:t>20000</w:t>
      </w:r>
      <w:r w:rsidR="00A05C8D">
        <w:rPr>
          <w:kern w:val="0"/>
          <w:sz w:val="24"/>
        </w:rPr>
        <w:t>头生猪养殖建设项目</w:t>
      </w:r>
      <w:r w:rsidRPr="00A42DCB">
        <w:rPr>
          <w:kern w:val="0"/>
          <w:sz w:val="24"/>
        </w:rPr>
        <w:t>环境影响报告书》（报批稿）。</w:t>
      </w:r>
    </w:p>
    <w:p w14:paraId="78CC0735" w14:textId="77777777" w:rsidR="0027157B" w:rsidRPr="00A42DCB" w:rsidRDefault="0027157B" w:rsidP="0027157B">
      <w:pPr>
        <w:spacing w:line="360" w:lineRule="auto"/>
        <w:ind w:firstLineChars="200" w:firstLine="480"/>
        <w:rPr>
          <w:sz w:val="24"/>
        </w:rPr>
      </w:pPr>
      <w:r w:rsidRPr="00A42DCB">
        <w:rPr>
          <w:sz w:val="24"/>
        </w:rPr>
        <w:t>本项目在网上及现场公示期间，均没有接到公众意见的反馈。</w:t>
      </w:r>
    </w:p>
    <w:p w14:paraId="463D72B7" w14:textId="77777777" w:rsidR="0027157B" w:rsidRPr="00A42DCB" w:rsidRDefault="0027157B" w:rsidP="0027157B">
      <w:pPr>
        <w:pStyle w:val="21"/>
        <w:spacing w:before="156" w:after="156"/>
        <w:rPr>
          <w:rFonts w:ascii="Times New Roman" w:hAnsi="Times New Roman"/>
        </w:rPr>
      </w:pPr>
      <w:bookmarkStart w:id="10" w:name="_Toc35327885"/>
      <w:bookmarkStart w:id="11" w:name="_Toc71523882"/>
      <w:r w:rsidRPr="00A42DCB">
        <w:rPr>
          <w:rFonts w:ascii="Times New Roman" w:hAnsi="Times New Roman"/>
        </w:rPr>
        <w:lastRenderedPageBreak/>
        <w:t>3</w:t>
      </w:r>
      <w:r w:rsidRPr="00A42DCB">
        <w:rPr>
          <w:rFonts w:ascii="Times New Roman" w:hAnsi="Times New Roman"/>
        </w:rPr>
        <w:t>建设项目特点</w:t>
      </w:r>
      <w:bookmarkEnd w:id="10"/>
      <w:bookmarkEnd w:id="11"/>
    </w:p>
    <w:p w14:paraId="3E66B710" w14:textId="77777777" w:rsidR="0027157B" w:rsidRPr="00A42DCB" w:rsidRDefault="0027157B" w:rsidP="0027157B">
      <w:pPr>
        <w:snapToGrid w:val="0"/>
        <w:spacing w:line="360" w:lineRule="auto"/>
        <w:ind w:firstLineChars="200" w:firstLine="482"/>
        <w:rPr>
          <w:b/>
          <w:sz w:val="24"/>
        </w:rPr>
      </w:pPr>
      <w:r w:rsidRPr="00A42DCB">
        <w:rPr>
          <w:b/>
          <w:sz w:val="24"/>
        </w:rPr>
        <w:t>本项目的工程特点：</w:t>
      </w:r>
    </w:p>
    <w:p w14:paraId="0589BFD3" w14:textId="6137A4EC" w:rsidR="0027157B" w:rsidRPr="00A42DCB" w:rsidRDefault="0027157B" w:rsidP="0027157B">
      <w:pPr>
        <w:pStyle w:val="p0"/>
        <w:spacing w:line="360" w:lineRule="auto"/>
        <w:ind w:firstLineChars="200" w:firstLine="480"/>
        <w:rPr>
          <w:kern w:val="2"/>
          <w:sz w:val="24"/>
          <w:szCs w:val="20"/>
        </w:rPr>
      </w:pPr>
      <w:r w:rsidRPr="00A42DCB">
        <w:rPr>
          <w:kern w:val="2"/>
          <w:sz w:val="24"/>
          <w:szCs w:val="20"/>
        </w:rPr>
        <w:t>本项目为</w:t>
      </w:r>
      <w:proofErr w:type="gramStart"/>
      <w:r w:rsidRPr="00A42DCB">
        <w:rPr>
          <w:kern w:val="2"/>
          <w:sz w:val="24"/>
          <w:szCs w:val="20"/>
        </w:rPr>
        <w:t>年</w:t>
      </w:r>
      <w:r w:rsidR="007C6F98" w:rsidRPr="00A42DCB">
        <w:rPr>
          <w:kern w:val="2"/>
          <w:sz w:val="24"/>
          <w:szCs w:val="20"/>
        </w:rPr>
        <w:t>出来</w:t>
      </w:r>
      <w:proofErr w:type="gramEnd"/>
      <w:r w:rsidR="007C6F98" w:rsidRPr="00A42DCB">
        <w:rPr>
          <w:kern w:val="2"/>
          <w:sz w:val="24"/>
          <w:szCs w:val="20"/>
        </w:rPr>
        <w:t>2</w:t>
      </w:r>
      <w:r w:rsidRPr="00A42DCB">
        <w:rPr>
          <w:kern w:val="2"/>
          <w:sz w:val="24"/>
          <w:szCs w:val="20"/>
        </w:rPr>
        <w:t>0000</w:t>
      </w:r>
      <w:r w:rsidRPr="00A42DCB">
        <w:rPr>
          <w:kern w:val="2"/>
          <w:sz w:val="24"/>
          <w:szCs w:val="20"/>
        </w:rPr>
        <w:t>头生猪建设项目。项目</w:t>
      </w:r>
      <w:proofErr w:type="gramStart"/>
      <w:r w:rsidRPr="00A42DCB">
        <w:rPr>
          <w:kern w:val="2"/>
          <w:sz w:val="24"/>
          <w:szCs w:val="20"/>
        </w:rPr>
        <w:t>自建粪污</w:t>
      </w:r>
      <w:proofErr w:type="gramEnd"/>
      <w:r w:rsidRPr="00A42DCB">
        <w:rPr>
          <w:kern w:val="2"/>
          <w:sz w:val="24"/>
          <w:szCs w:val="20"/>
        </w:rPr>
        <w:t>处理设施，综合废水经</w:t>
      </w:r>
      <w:r w:rsidR="003D1CD2" w:rsidRPr="00A42DCB">
        <w:rPr>
          <w:kern w:val="2"/>
          <w:sz w:val="24"/>
          <w:szCs w:val="20"/>
        </w:rPr>
        <w:t>“</w:t>
      </w:r>
      <w:r w:rsidR="003D1CD2" w:rsidRPr="00A42DCB">
        <w:rPr>
          <w:kern w:val="2"/>
          <w:sz w:val="24"/>
          <w:szCs w:val="20"/>
        </w:rPr>
        <w:t>曝气生物处理</w:t>
      </w:r>
      <w:r w:rsidR="003D1CD2" w:rsidRPr="00A42DCB">
        <w:rPr>
          <w:kern w:val="2"/>
          <w:sz w:val="24"/>
          <w:szCs w:val="20"/>
        </w:rPr>
        <w:t>+</w:t>
      </w:r>
      <w:r w:rsidR="003D1CD2" w:rsidRPr="00A42DCB">
        <w:rPr>
          <w:kern w:val="2"/>
          <w:sz w:val="24"/>
          <w:szCs w:val="20"/>
        </w:rPr>
        <w:t>黑膜沼气池</w:t>
      </w:r>
      <w:r w:rsidR="003D1CD2" w:rsidRPr="00A42DCB">
        <w:rPr>
          <w:kern w:val="2"/>
          <w:sz w:val="24"/>
          <w:szCs w:val="20"/>
        </w:rPr>
        <w:t>+</w:t>
      </w:r>
      <w:r w:rsidR="003D1CD2" w:rsidRPr="00A42DCB">
        <w:rPr>
          <w:kern w:val="2"/>
          <w:sz w:val="24"/>
          <w:szCs w:val="20"/>
        </w:rPr>
        <w:t>生物净化塘深度处理工艺</w:t>
      </w:r>
      <w:r w:rsidR="003D1CD2" w:rsidRPr="00A42DCB">
        <w:rPr>
          <w:kern w:val="2"/>
          <w:sz w:val="24"/>
          <w:szCs w:val="20"/>
        </w:rPr>
        <w:t>”</w:t>
      </w:r>
      <w:r w:rsidR="00830FC8" w:rsidRPr="00A42DCB">
        <w:rPr>
          <w:kern w:val="2"/>
          <w:sz w:val="24"/>
          <w:szCs w:val="20"/>
        </w:rPr>
        <w:t>处理后用于周边农田灌溉施肥，不直接外排</w:t>
      </w:r>
      <w:r w:rsidRPr="00A42DCB">
        <w:rPr>
          <w:kern w:val="2"/>
          <w:sz w:val="24"/>
          <w:szCs w:val="20"/>
        </w:rPr>
        <w:t>，实现了对养殖粪污的资源化利用。</w:t>
      </w:r>
    </w:p>
    <w:p w14:paraId="1090C16B" w14:textId="77777777" w:rsidR="0027157B" w:rsidRPr="00A42DCB" w:rsidRDefault="0027157B" w:rsidP="0027157B">
      <w:pPr>
        <w:snapToGrid w:val="0"/>
        <w:spacing w:line="360" w:lineRule="auto"/>
        <w:ind w:firstLineChars="200" w:firstLine="482"/>
        <w:rPr>
          <w:b/>
          <w:sz w:val="24"/>
        </w:rPr>
      </w:pPr>
      <w:r w:rsidRPr="00A42DCB">
        <w:rPr>
          <w:b/>
          <w:sz w:val="24"/>
        </w:rPr>
        <w:t>本项目的行业特点：</w:t>
      </w:r>
    </w:p>
    <w:p w14:paraId="1C58EF74" w14:textId="77777777" w:rsidR="0027157B" w:rsidRPr="00A42DCB" w:rsidRDefault="0027157B" w:rsidP="0027157B">
      <w:pPr>
        <w:pStyle w:val="p0"/>
        <w:spacing w:line="360" w:lineRule="auto"/>
        <w:ind w:firstLineChars="200" w:firstLine="480"/>
        <w:rPr>
          <w:kern w:val="2"/>
          <w:sz w:val="24"/>
          <w:szCs w:val="20"/>
        </w:rPr>
      </w:pPr>
      <w:r w:rsidRPr="00A42DCB">
        <w:rPr>
          <w:kern w:val="2"/>
          <w:sz w:val="24"/>
          <w:szCs w:val="20"/>
        </w:rPr>
        <w:t>本项目为生猪养殖，根据国民经济行业分类（</w:t>
      </w:r>
      <w:r w:rsidRPr="00A42DCB">
        <w:rPr>
          <w:kern w:val="2"/>
          <w:sz w:val="24"/>
          <w:szCs w:val="20"/>
        </w:rPr>
        <w:t>GB/T 4754—2017</w:t>
      </w:r>
      <w:r w:rsidRPr="00A42DCB">
        <w:rPr>
          <w:kern w:val="2"/>
          <w:sz w:val="24"/>
          <w:szCs w:val="20"/>
        </w:rPr>
        <w:t>），本项目属于</w:t>
      </w:r>
      <w:r w:rsidRPr="00A42DCB">
        <w:rPr>
          <w:kern w:val="2"/>
          <w:sz w:val="24"/>
          <w:szCs w:val="20"/>
        </w:rPr>
        <w:t>A0313</w:t>
      </w:r>
      <w:r w:rsidRPr="00A42DCB">
        <w:rPr>
          <w:kern w:val="2"/>
          <w:sz w:val="24"/>
          <w:szCs w:val="20"/>
        </w:rPr>
        <w:t>猪的饲养</w:t>
      </w:r>
      <w:r w:rsidRPr="00A42DCB">
        <w:rPr>
          <w:sz w:val="24"/>
        </w:rPr>
        <w:t>。</w:t>
      </w:r>
    </w:p>
    <w:p w14:paraId="1AE6F6DB" w14:textId="77777777" w:rsidR="0027157B" w:rsidRPr="00A42DCB" w:rsidRDefault="0027157B" w:rsidP="0027157B">
      <w:pPr>
        <w:snapToGrid w:val="0"/>
        <w:spacing w:line="360" w:lineRule="auto"/>
        <w:ind w:firstLineChars="200" w:firstLine="482"/>
        <w:rPr>
          <w:b/>
          <w:sz w:val="24"/>
        </w:rPr>
      </w:pPr>
      <w:r w:rsidRPr="00A42DCB">
        <w:rPr>
          <w:b/>
          <w:sz w:val="24"/>
        </w:rPr>
        <w:t>本项目的环境特点：</w:t>
      </w:r>
    </w:p>
    <w:p w14:paraId="2998EE80" w14:textId="77777777" w:rsidR="0027157B" w:rsidRPr="00A42DCB" w:rsidRDefault="0027157B" w:rsidP="0027157B">
      <w:pPr>
        <w:spacing w:line="360" w:lineRule="auto"/>
        <w:ind w:firstLineChars="200" w:firstLine="480"/>
        <w:rPr>
          <w:sz w:val="24"/>
        </w:rPr>
      </w:pPr>
      <w:r w:rsidRPr="00A42DCB">
        <w:rPr>
          <w:sz w:val="24"/>
        </w:rPr>
        <w:t>本项目所在</w:t>
      </w:r>
      <w:proofErr w:type="gramStart"/>
      <w:r w:rsidRPr="00A42DCB">
        <w:rPr>
          <w:sz w:val="24"/>
        </w:rPr>
        <w:t>区域声</w:t>
      </w:r>
      <w:proofErr w:type="gramEnd"/>
      <w:r w:rsidRPr="00A42DCB">
        <w:rPr>
          <w:sz w:val="24"/>
        </w:rPr>
        <w:t>环境为</w:t>
      </w:r>
      <w:r w:rsidRPr="00A42DCB">
        <w:rPr>
          <w:sz w:val="24"/>
        </w:rPr>
        <w:t>2</w:t>
      </w:r>
      <w:r w:rsidRPr="00A42DCB">
        <w:rPr>
          <w:sz w:val="24"/>
        </w:rPr>
        <w:t>类区，地表水为</w:t>
      </w:r>
      <w:r w:rsidRPr="00A42DCB">
        <w:rPr>
          <w:sz w:val="24"/>
        </w:rPr>
        <w:t>Ⅲ</w:t>
      </w:r>
      <w:r w:rsidRPr="00A42DCB">
        <w:rPr>
          <w:sz w:val="24"/>
        </w:rPr>
        <w:t>类区，环境空气为二类区。根据对项目所在区域进行的监测结果，区域环境质量较好。</w:t>
      </w:r>
    </w:p>
    <w:p w14:paraId="6B026E27" w14:textId="77777777" w:rsidR="0027157B" w:rsidRPr="00A42DCB" w:rsidRDefault="0027157B" w:rsidP="0027157B">
      <w:pPr>
        <w:snapToGrid w:val="0"/>
        <w:spacing w:line="360" w:lineRule="auto"/>
        <w:ind w:firstLineChars="200" w:firstLine="482"/>
        <w:rPr>
          <w:b/>
          <w:sz w:val="24"/>
        </w:rPr>
      </w:pPr>
      <w:r w:rsidRPr="00A42DCB">
        <w:rPr>
          <w:b/>
          <w:sz w:val="24"/>
        </w:rPr>
        <w:t>本项目的排污特点：</w:t>
      </w:r>
    </w:p>
    <w:p w14:paraId="5748BD36" w14:textId="602C0C66" w:rsidR="0027157B" w:rsidRPr="00A42DCB" w:rsidRDefault="0027157B" w:rsidP="0027157B">
      <w:pPr>
        <w:widowControl/>
        <w:snapToGrid w:val="0"/>
        <w:spacing w:line="360" w:lineRule="auto"/>
        <w:ind w:firstLine="480"/>
        <w:rPr>
          <w:sz w:val="24"/>
        </w:rPr>
      </w:pPr>
      <w:r w:rsidRPr="00A42DCB">
        <w:rPr>
          <w:kern w:val="0"/>
          <w:sz w:val="24"/>
        </w:rPr>
        <w:t>（</w:t>
      </w:r>
      <w:r w:rsidRPr="00A42DCB">
        <w:rPr>
          <w:kern w:val="0"/>
          <w:sz w:val="24"/>
        </w:rPr>
        <w:t>1</w:t>
      </w:r>
      <w:r w:rsidRPr="00A42DCB">
        <w:rPr>
          <w:kern w:val="0"/>
          <w:sz w:val="24"/>
        </w:rPr>
        <w:t>）废水：本项目</w:t>
      </w:r>
      <w:proofErr w:type="gramStart"/>
      <w:r w:rsidRPr="00A42DCB">
        <w:rPr>
          <w:kern w:val="0"/>
          <w:sz w:val="24"/>
        </w:rPr>
        <w:t>自建粪污</w:t>
      </w:r>
      <w:proofErr w:type="gramEnd"/>
      <w:r w:rsidRPr="00A42DCB">
        <w:rPr>
          <w:kern w:val="0"/>
          <w:sz w:val="24"/>
        </w:rPr>
        <w:t>处理设施，综合废水经</w:t>
      </w:r>
      <w:r w:rsidR="003D1CD2" w:rsidRPr="00A42DCB">
        <w:rPr>
          <w:kern w:val="0"/>
          <w:sz w:val="24"/>
        </w:rPr>
        <w:t>“</w:t>
      </w:r>
      <w:r w:rsidR="003D1CD2" w:rsidRPr="00A42DCB">
        <w:rPr>
          <w:kern w:val="0"/>
          <w:sz w:val="24"/>
        </w:rPr>
        <w:t>曝气生物处理</w:t>
      </w:r>
      <w:r w:rsidR="003D1CD2" w:rsidRPr="00A42DCB">
        <w:rPr>
          <w:kern w:val="0"/>
          <w:sz w:val="24"/>
        </w:rPr>
        <w:t>+</w:t>
      </w:r>
      <w:r w:rsidR="003D1CD2" w:rsidRPr="00A42DCB">
        <w:rPr>
          <w:kern w:val="0"/>
          <w:sz w:val="24"/>
        </w:rPr>
        <w:t>黑膜沼气池</w:t>
      </w:r>
      <w:r w:rsidR="003D1CD2" w:rsidRPr="00A42DCB">
        <w:rPr>
          <w:kern w:val="0"/>
          <w:sz w:val="24"/>
        </w:rPr>
        <w:t>+</w:t>
      </w:r>
      <w:r w:rsidR="003D1CD2" w:rsidRPr="00A42DCB">
        <w:rPr>
          <w:kern w:val="0"/>
          <w:sz w:val="24"/>
        </w:rPr>
        <w:t>生物净化塘深度处理工艺</w:t>
      </w:r>
      <w:r w:rsidR="003D1CD2" w:rsidRPr="00A42DCB">
        <w:rPr>
          <w:kern w:val="0"/>
          <w:sz w:val="24"/>
        </w:rPr>
        <w:t>”</w:t>
      </w:r>
      <w:r w:rsidR="00830FC8" w:rsidRPr="00A42DCB">
        <w:rPr>
          <w:kern w:val="0"/>
          <w:sz w:val="24"/>
        </w:rPr>
        <w:t>处理后用于周边农田灌溉施肥，不直接外排</w:t>
      </w:r>
      <w:r w:rsidRPr="00A42DCB">
        <w:rPr>
          <w:kern w:val="0"/>
          <w:sz w:val="24"/>
        </w:rPr>
        <w:t>。</w:t>
      </w:r>
    </w:p>
    <w:p w14:paraId="1C8FA1F4" w14:textId="77777777" w:rsidR="0027157B" w:rsidRPr="00A42DCB" w:rsidRDefault="0027157B" w:rsidP="0027157B">
      <w:pPr>
        <w:spacing w:line="360" w:lineRule="auto"/>
        <w:ind w:firstLineChars="200" w:firstLine="480"/>
        <w:rPr>
          <w:sz w:val="24"/>
        </w:rPr>
      </w:pPr>
      <w:r w:rsidRPr="00A42DCB">
        <w:rPr>
          <w:sz w:val="24"/>
        </w:rPr>
        <w:t>（</w:t>
      </w:r>
      <w:r w:rsidRPr="00A42DCB">
        <w:rPr>
          <w:sz w:val="24"/>
        </w:rPr>
        <w:t>2</w:t>
      </w:r>
      <w:r w:rsidRPr="00A42DCB">
        <w:rPr>
          <w:sz w:val="24"/>
        </w:rPr>
        <w:t>）废气：本项目猪舍采用饲料中通过添加生物菌素、猪舍通风，喷洒生物除臭剂，加强场区绿化等方式除臭。</w:t>
      </w:r>
    </w:p>
    <w:p w14:paraId="4D44BF3E" w14:textId="6E26EA0C" w:rsidR="0027157B" w:rsidRPr="00A42DCB" w:rsidRDefault="0027157B" w:rsidP="0027157B">
      <w:pPr>
        <w:widowControl/>
        <w:snapToGrid w:val="0"/>
        <w:spacing w:line="360" w:lineRule="auto"/>
        <w:ind w:firstLine="480"/>
        <w:rPr>
          <w:sz w:val="24"/>
        </w:rPr>
      </w:pPr>
      <w:r w:rsidRPr="00A42DCB">
        <w:rPr>
          <w:sz w:val="24"/>
        </w:rPr>
        <w:t>（</w:t>
      </w:r>
      <w:r w:rsidRPr="00A42DCB">
        <w:rPr>
          <w:sz w:val="24"/>
        </w:rPr>
        <w:t>3</w:t>
      </w:r>
      <w:r w:rsidRPr="00A42DCB">
        <w:rPr>
          <w:sz w:val="24"/>
        </w:rPr>
        <w:t>）固废：</w:t>
      </w:r>
      <w:r w:rsidR="003D1CD2" w:rsidRPr="00A42DCB">
        <w:rPr>
          <w:sz w:val="24"/>
        </w:rPr>
        <w:t>本项目猪舍中猪粪、饲料残渣进入废水处理系统，经生物分解处理后，最终以沼渣、沉渣形式排出；厌氧发酵沼渣定期清理后，采用槽罐车运输至周边协议农田施肥</w:t>
      </w:r>
      <w:r w:rsidRPr="00A42DCB">
        <w:rPr>
          <w:sz w:val="24"/>
        </w:rPr>
        <w:t>；病死</w:t>
      </w:r>
      <w:proofErr w:type="gramStart"/>
      <w:r w:rsidRPr="00A42DCB">
        <w:rPr>
          <w:sz w:val="24"/>
        </w:rPr>
        <w:t>猪采用化尸池</w:t>
      </w:r>
      <w:proofErr w:type="gramEnd"/>
      <w:r w:rsidRPr="00A42DCB">
        <w:rPr>
          <w:sz w:val="24"/>
        </w:rPr>
        <w:t>进行生物安全无害化处置；医疗废物</w:t>
      </w:r>
      <w:proofErr w:type="gramStart"/>
      <w:r w:rsidRPr="00A42DCB">
        <w:rPr>
          <w:sz w:val="24"/>
        </w:rPr>
        <w:t>经危废</w:t>
      </w:r>
      <w:proofErr w:type="gramEnd"/>
      <w:r w:rsidRPr="00A42DCB">
        <w:rPr>
          <w:sz w:val="24"/>
        </w:rPr>
        <w:t>暂存间暂存后送有资质单位处置。</w:t>
      </w:r>
    </w:p>
    <w:p w14:paraId="616990CD" w14:textId="77777777" w:rsidR="0027157B" w:rsidRPr="00A42DCB" w:rsidRDefault="0027157B" w:rsidP="0027157B">
      <w:pPr>
        <w:pStyle w:val="21"/>
        <w:spacing w:before="156" w:after="156"/>
        <w:rPr>
          <w:rFonts w:ascii="Times New Roman" w:hAnsi="Times New Roman"/>
        </w:rPr>
      </w:pPr>
      <w:bookmarkStart w:id="12" w:name="_Toc35327886"/>
      <w:bookmarkStart w:id="13" w:name="_Toc71523883"/>
      <w:r w:rsidRPr="00A42DCB">
        <w:rPr>
          <w:rFonts w:ascii="Times New Roman" w:hAnsi="Times New Roman"/>
        </w:rPr>
        <w:t>4</w:t>
      </w:r>
      <w:r w:rsidRPr="00A42DCB">
        <w:rPr>
          <w:rFonts w:ascii="Times New Roman" w:hAnsi="Times New Roman"/>
        </w:rPr>
        <w:t>项目主要关注的环境问题</w:t>
      </w:r>
      <w:bookmarkEnd w:id="12"/>
      <w:bookmarkEnd w:id="13"/>
    </w:p>
    <w:p w14:paraId="29E4FC2A" w14:textId="77777777" w:rsidR="0027157B" w:rsidRPr="00A42DCB" w:rsidRDefault="0027157B" w:rsidP="0027157B">
      <w:pPr>
        <w:snapToGrid w:val="0"/>
        <w:spacing w:line="360" w:lineRule="auto"/>
        <w:ind w:firstLineChars="200" w:firstLine="480"/>
        <w:rPr>
          <w:sz w:val="24"/>
        </w:rPr>
      </w:pPr>
      <w:r w:rsidRPr="00A42DCB">
        <w:rPr>
          <w:sz w:val="24"/>
        </w:rPr>
        <w:t>结合本项目的工程特点、行业特点、环境特点及排污特点，本次环</w:t>
      </w:r>
      <w:proofErr w:type="gramStart"/>
      <w:r w:rsidRPr="00A42DCB">
        <w:rPr>
          <w:sz w:val="24"/>
        </w:rPr>
        <w:t>评关注</w:t>
      </w:r>
      <w:proofErr w:type="gramEnd"/>
      <w:r w:rsidRPr="00A42DCB">
        <w:rPr>
          <w:sz w:val="24"/>
        </w:rPr>
        <w:t>的主要环境问题为：</w:t>
      </w:r>
    </w:p>
    <w:p w14:paraId="50AA9C1E" w14:textId="77777777" w:rsidR="0027157B" w:rsidRPr="00A42DCB" w:rsidRDefault="0027157B" w:rsidP="0027157B">
      <w:pPr>
        <w:snapToGrid w:val="0"/>
        <w:spacing w:line="360" w:lineRule="auto"/>
        <w:ind w:firstLineChars="200" w:firstLine="480"/>
        <w:rPr>
          <w:sz w:val="24"/>
        </w:rPr>
      </w:pPr>
      <w:r w:rsidRPr="00A42DCB">
        <w:rPr>
          <w:sz w:val="24"/>
        </w:rPr>
        <w:t>（</w:t>
      </w:r>
      <w:r w:rsidRPr="00A42DCB">
        <w:rPr>
          <w:sz w:val="24"/>
        </w:rPr>
        <w:t>1</w:t>
      </w:r>
      <w:r w:rsidRPr="00A42DCB">
        <w:rPr>
          <w:sz w:val="24"/>
        </w:rPr>
        <w:t>）项目运营期地表水、地下水环境影响；</w:t>
      </w:r>
    </w:p>
    <w:p w14:paraId="3C3401F7" w14:textId="77777777" w:rsidR="0027157B" w:rsidRPr="00A42DCB" w:rsidRDefault="0027157B" w:rsidP="0027157B">
      <w:pPr>
        <w:snapToGrid w:val="0"/>
        <w:spacing w:line="360" w:lineRule="auto"/>
        <w:ind w:firstLineChars="200" w:firstLine="480"/>
        <w:rPr>
          <w:sz w:val="24"/>
        </w:rPr>
      </w:pPr>
      <w:r w:rsidRPr="00A42DCB">
        <w:rPr>
          <w:sz w:val="24"/>
        </w:rPr>
        <w:t>（</w:t>
      </w:r>
      <w:r w:rsidRPr="00A42DCB">
        <w:rPr>
          <w:sz w:val="24"/>
        </w:rPr>
        <w:t>2</w:t>
      </w:r>
      <w:r w:rsidRPr="00A42DCB">
        <w:rPr>
          <w:sz w:val="24"/>
        </w:rPr>
        <w:t>）项目运营期臭气等大气环境影响；</w:t>
      </w:r>
    </w:p>
    <w:p w14:paraId="323C3D1E" w14:textId="77777777" w:rsidR="0027157B" w:rsidRPr="00A42DCB" w:rsidRDefault="0027157B" w:rsidP="0027157B">
      <w:pPr>
        <w:snapToGrid w:val="0"/>
        <w:spacing w:line="360" w:lineRule="auto"/>
        <w:ind w:firstLineChars="200" w:firstLine="480"/>
        <w:rPr>
          <w:sz w:val="24"/>
        </w:rPr>
      </w:pPr>
      <w:r w:rsidRPr="00A42DCB">
        <w:rPr>
          <w:sz w:val="24"/>
        </w:rPr>
        <w:t>（</w:t>
      </w:r>
      <w:r w:rsidRPr="00A42DCB">
        <w:rPr>
          <w:sz w:val="24"/>
        </w:rPr>
        <w:t>3</w:t>
      </w:r>
      <w:r w:rsidRPr="00A42DCB">
        <w:rPr>
          <w:sz w:val="24"/>
        </w:rPr>
        <w:t>）项目猪粪、饲料残渣、废水池沉渣等合理利用及病死猪尸体的合理处置。</w:t>
      </w:r>
    </w:p>
    <w:p w14:paraId="4C018050" w14:textId="77777777" w:rsidR="0027157B" w:rsidRPr="00A42DCB" w:rsidRDefault="0027157B" w:rsidP="0027157B">
      <w:pPr>
        <w:pStyle w:val="21"/>
        <w:spacing w:before="156" w:after="156"/>
        <w:rPr>
          <w:rFonts w:ascii="Times New Roman" w:hAnsi="Times New Roman"/>
        </w:rPr>
      </w:pPr>
      <w:bookmarkStart w:id="14" w:name="_Toc35327887"/>
      <w:bookmarkStart w:id="15" w:name="_Toc71523884"/>
      <w:r w:rsidRPr="00A42DCB">
        <w:rPr>
          <w:rFonts w:ascii="Times New Roman" w:hAnsi="Times New Roman"/>
        </w:rPr>
        <w:lastRenderedPageBreak/>
        <w:t>5</w:t>
      </w:r>
      <w:r w:rsidRPr="00A42DCB">
        <w:rPr>
          <w:rFonts w:ascii="Times New Roman" w:hAnsi="Times New Roman"/>
        </w:rPr>
        <w:t>环境影响评价主要结论</w:t>
      </w:r>
      <w:bookmarkEnd w:id="14"/>
      <w:bookmarkEnd w:id="15"/>
    </w:p>
    <w:p w14:paraId="70A463C9" w14:textId="77777777" w:rsidR="0027157B" w:rsidRPr="00A42DCB" w:rsidRDefault="0027157B" w:rsidP="0027157B">
      <w:pPr>
        <w:widowControl/>
        <w:snapToGrid w:val="0"/>
        <w:spacing w:line="360" w:lineRule="auto"/>
        <w:ind w:firstLine="480"/>
        <w:rPr>
          <w:kern w:val="0"/>
          <w:sz w:val="24"/>
        </w:rPr>
      </w:pPr>
      <w:r w:rsidRPr="00A42DCB">
        <w:rPr>
          <w:kern w:val="0"/>
          <w:sz w:val="24"/>
        </w:rPr>
        <w:t>本次环境影响评价的主要结论如下：</w:t>
      </w:r>
    </w:p>
    <w:p w14:paraId="6D951758" w14:textId="77777777" w:rsidR="0027157B" w:rsidRPr="00A42DCB" w:rsidRDefault="0027157B" w:rsidP="0027157B">
      <w:pPr>
        <w:widowControl/>
        <w:snapToGrid w:val="0"/>
        <w:spacing w:line="360" w:lineRule="auto"/>
        <w:ind w:firstLine="480"/>
        <w:rPr>
          <w:kern w:val="0"/>
          <w:sz w:val="24"/>
        </w:rPr>
      </w:pPr>
      <w:r w:rsidRPr="00A42DCB">
        <w:rPr>
          <w:kern w:val="0"/>
          <w:sz w:val="24"/>
        </w:rPr>
        <w:t>（</w:t>
      </w:r>
      <w:r w:rsidRPr="00A42DCB">
        <w:rPr>
          <w:kern w:val="0"/>
          <w:sz w:val="24"/>
        </w:rPr>
        <w:t>1</w:t>
      </w:r>
      <w:r w:rsidRPr="00A42DCB">
        <w:rPr>
          <w:kern w:val="0"/>
          <w:sz w:val="24"/>
        </w:rPr>
        <w:t>）项目不违背国家及地方的产业政策，选址符合土地利用规划，符合《畜禽养殖业污染防治技术规范》选址要求，符合《畜禽养殖产地环境评价规范》要求，符合《屈原管理区畜禽养殖区域划分方案》要求，项目选址合理。</w:t>
      </w:r>
    </w:p>
    <w:p w14:paraId="0BAD7898" w14:textId="77777777" w:rsidR="0027157B" w:rsidRPr="00A42DCB" w:rsidRDefault="0027157B" w:rsidP="0027157B">
      <w:pPr>
        <w:widowControl/>
        <w:snapToGrid w:val="0"/>
        <w:spacing w:line="360" w:lineRule="auto"/>
        <w:ind w:firstLine="480"/>
        <w:rPr>
          <w:kern w:val="0"/>
          <w:sz w:val="24"/>
        </w:rPr>
      </w:pPr>
      <w:r w:rsidRPr="00A42DCB">
        <w:rPr>
          <w:kern w:val="0"/>
          <w:sz w:val="24"/>
        </w:rPr>
        <w:t>（</w:t>
      </w:r>
      <w:r w:rsidRPr="00A42DCB">
        <w:rPr>
          <w:kern w:val="0"/>
          <w:sz w:val="24"/>
        </w:rPr>
        <w:t>2</w:t>
      </w:r>
      <w:r w:rsidRPr="00A42DCB">
        <w:rPr>
          <w:kern w:val="0"/>
          <w:sz w:val="24"/>
        </w:rPr>
        <w:t>）现状环境质量能满足本项目的要求，项目区域具有充足的环境容量，产生污染物对周边环境影响较小。</w:t>
      </w:r>
    </w:p>
    <w:p w14:paraId="7E769967" w14:textId="4AEF6B71" w:rsidR="0027157B" w:rsidRPr="00A42DCB" w:rsidRDefault="0027157B" w:rsidP="0027157B">
      <w:pPr>
        <w:widowControl/>
        <w:snapToGrid w:val="0"/>
        <w:spacing w:line="360" w:lineRule="auto"/>
        <w:ind w:firstLine="480"/>
        <w:rPr>
          <w:sz w:val="24"/>
        </w:rPr>
      </w:pPr>
      <w:r w:rsidRPr="00A42DCB">
        <w:rPr>
          <w:kern w:val="0"/>
          <w:sz w:val="24"/>
        </w:rPr>
        <w:t>（</w:t>
      </w:r>
      <w:r w:rsidR="003D1CD2" w:rsidRPr="00A42DCB">
        <w:rPr>
          <w:kern w:val="0"/>
          <w:sz w:val="24"/>
        </w:rPr>
        <w:t>3</w:t>
      </w:r>
      <w:r w:rsidRPr="00A42DCB">
        <w:rPr>
          <w:kern w:val="0"/>
          <w:sz w:val="24"/>
        </w:rPr>
        <w:t>）项目综合废水</w:t>
      </w:r>
      <w:r w:rsidR="003D1CD2" w:rsidRPr="00A42DCB">
        <w:rPr>
          <w:kern w:val="0"/>
          <w:sz w:val="24"/>
        </w:rPr>
        <w:t>经</w:t>
      </w:r>
      <w:r w:rsidR="003D1CD2" w:rsidRPr="00A42DCB">
        <w:rPr>
          <w:kern w:val="0"/>
          <w:sz w:val="24"/>
        </w:rPr>
        <w:t>“</w:t>
      </w:r>
      <w:r w:rsidR="003D1CD2" w:rsidRPr="00A42DCB">
        <w:rPr>
          <w:kern w:val="0"/>
          <w:sz w:val="24"/>
        </w:rPr>
        <w:t>曝气生物处理</w:t>
      </w:r>
      <w:r w:rsidR="003D1CD2" w:rsidRPr="00A42DCB">
        <w:rPr>
          <w:kern w:val="0"/>
          <w:sz w:val="24"/>
        </w:rPr>
        <w:t>+</w:t>
      </w:r>
      <w:r w:rsidR="003D1CD2" w:rsidRPr="00A42DCB">
        <w:rPr>
          <w:kern w:val="0"/>
          <w:sz w:val="24"/>
        </w:rPr>
        <w:t>黑膜沼气池</w:t>
      </w:r>
      <w:r w:rsidR="003D1CD2" w:rsidRPr="00A42DCB">
        <w:rPr>
          <w:kern w:val="0"/>
          <w:sz w:val="24"/>
        </w:rPr>
        <w:t>+</w:t>
      </w:r>
      <w:r w:rsidR="003D1CD2" w:rsidRPr="00A42DCB">
        <w:rPr>
          <w:kern w:val="0"/>
          <w:sz w:val="24"/>
        </w:rPr>
        <w:t>生物净化塘深度处理工艺</w:t>
      </w:r>
      <w:r w:rsidR="003D1CD2" w:rsidRPr="00A42DCB">
        <w:rPr>
          <w:kern w:val="0"/>
          <w:sz w:val="24"/>
        </w:rPr>
        <w:t>”</w:t>
      </w:r>
      <w:r w:rsidR="003D1CD2" w:rsidRPr="00A42DCB">
        <w:rPr>
          <w:kern w:val="0"/>
          <w:sz w:val="24"/>
        </w:rPr>
        <w:t>处理后用于周边农田灌溉施肥，不直接外排</w:t>
      </w:r>
      <w:r w:rsidRPr="00A42DCB">
        <w:rPr>
          <w:sz w:val="24"/>
        </w:rPr>
        <w:t>，不外排。因此本项目污水不会对地表水环境造成明显影响。</w:t>
      </w:r>
    </w:p>
    <w:p w14:paraId="26E80B11" w14:textId="79F0D5BF" w:rsidR="0027157B" w:rsidRPr="00A42DCB" w:rsidRDefault="0027157B" w:rsidP="0027157B">
      <w:pPr>
        <w:widowControl/>
        <w:snapToGrid w:val="0"/>
        <w:spacing w:line="360" w:lineRule="auto"/>
        <w:ind w:firstLine="480"/>
        <w:rPr>
          <w:sz w:val="24"/>
        </w:rPr>
      </w:pPr>
      <w:r w:rsidRPr="00A42DCB">
        <w:rPr>
          <w:sz w:val="24"/>
        </w:rPr>
        <w:t>（</w:t>
      </w:r>
      <w:r w:rsidR="003D1CD2" w:rsidRPr="00A42DCB">
        <w:rPr>
          <w:sz w:val="24"/>
        </w:rPr>
        <w:t>4</w:t>
      </w:r>
      <w:r w:rsidRPr="00A42DCB">
        <w:rPr>
          <w:sz w:val="24"/>
        </w:rPr>
        <w:t>）本项目区域环境中</w:t>
      </w:r>
      <w:r w:rsidRPr="00A42DCB">
        <w:rPr>
          <w:sz w:val="24"/>
        </w:rPr>
        <w:t>NH</w:t>
      </w:r>
      <w:r w:rsidRPr="00A42DCB">
        <w:rPr>
          <w:sz w:val="24"/>
          <w:vertAlign w:val="subscript"/>
        </w:rPr>
        <w:t>3</w:t>
      </w:r>
      <w:r w:rsidRPr="00A42DCB">
        <w:rPr>
          <w:sz w:val="24"/>
        </w:rPr>
        <w:t>和</w:t>
      </w:r>
      <w:r w:rsidRPr="00A42DCB">
        <w:rPr>
          <w:sz w:val="24"/>
        </w:rPr>
        <w:t>H</w:t>
      </w:r>
      <w:r w:rsidRPr="00A42DCB">
        <w:rPr>
          <w:sz w:val="24"/>
          <w:vertAlign w:val="subscript"/>
        </w:rPr>
        <w:t>2</w:t>
      </w:r>
      <w:r w:rsidRPr="00A42DCB">
        <w:rPr>
          <w:sz w:val="24"/>
        </w:rPr>
        <w:t>S</w:t>
      </w:r>
      <w:r w:rsidRPr="00A42DCB">
        <w:rPr>
          <w:sz w:val="24"/>
        </w:rPr>
        <w:t>浓度叠加背景值后，贡献值满足《畜禽养殖产地环境评价规范》中《畜禽养殖场和养殖小区环境空气质量评价指标限值》和环境影响评价技术导则</w:t>
      </w:r>
      <w:r w:rsidRPr="00A42DCB">
        <w:rPr>
          <w:sz w:val="24"/>
        </w:rPr>
        <w:t>——</w:t>
      </w:r>
      <w:r w:rsidRPr="00A42DCB">
        <w:rPr>
          <w:sz w:val="24"/>
        </w:rPr>
        <w:t>大气环境</w:t>
      </w:r>
      <w:proofErr w:type="gramStart"/>
      <w:r w:rsidRPr="00A42DCB">
        <w:rPr>
          <w:sz w:val="24"/>
        </w:rPr>
        <w:t>》</w:t>
      </w:r>
      <w:proofErr w:type="gramEnd"/>
      <w:r w:rsidRPr="00A42DCB">
        <w:rPr>
          <w:sz w:val="24"/>
        </w:rPr>
        <w:t>（</w:t>
      </w:r>
      <w:r w:rsidRPr="00A42DCB">
        <w:rPr>
          <w:sz w:val="24"/>
        </w:rPr>
        <w:t>HJ2.2-2018</w:t>
      </w:r>
      <w:r w:rsidRPr="00A42DCB">
        <w:rPr>
          <w:sz w:val="24"/>
        </w:rPr>
        <w:t>）附录</w:t>
      </w:r>
      <w:r w:rsidRPr="00A42DCB">
        <w:rPr>
          <w:sz w:val="24"/>
        </w:rPr>
        <w:t>D</w:t>
      </w:r>
      <w:r w:rsidRPr="00A42DCB">
        <w:rPr>
          <w:sz w:val="24"/>
        </w:rPr>
        <w:t>中标准限值，同时也满足《恶臭污染物排放标准》（</w:t>
      </w:r>
      <w:r w:rsidRPr="00A42DCB">
        <w:rPr>
          <w:sz w:val="24"/>
        </w:rPr>
        <w:t>GB14554-93</w:t>
      </w:r>
      <w:r w:rsidRPr="00A42DCB">
        <w:rPr>
          <w:sz w:val="24"/>
        </w:rPr>
        <w:t>）中无组织排放厂界标准值二级要求，对场区内和外界环境都影响不大。因此本项目设置卫生防护距离为</w:t>
      </w:r>
      <w:r w:rsidRPr="00A42DCB">
        <w:rPr>
          <w:sz w:val="24"/>
        </w:rPr>
        <w:t>200m</w:t>
      </w:r>
      <w:r w:rsidRPr="00A42DCB">
        <w:rPr>
          <w:sz w:val="24"/>
        </w:rPr>
        <w:t>。本项目猪场、粪污处理系统边界至敏感点</w:t>
      </w:r>
      <w:r w:rsidRPr="00A42DCB">
        <w:rPr>
          <w:sz w:val="24"/>
        </w:rPr>
        <w:t>200m</w:t>
      </w:r>
      <w:r w:rsidRPr="00A42DCB">
        <w:rPr>
          <w:sz w:val="24"/>
        </w:rPr>
        <w:t>范围内无居住区、学校、医院等敏感目标，无环保拆迁。</w:t>
      </w:r>
    </w:p>
    <w:p w14:paraId="2EFD4E63" w14:textId="5638C667" w:rsidR="0027157B" w:rsidRPr="00A42DCB" w:rsidRDefault="0027157B" w:rsidP="0027157B">
      <w:pPr>
        <w:pStyle w:val="af4"/>
        <w:spacing w:line="480" w:lineRule="exact"/>
        <w:ind w:firstLineChars="200" w:firstLine="480"/>
        <w:rPr>
          <w:rStyle w:val="3CharCharChar1"/>
          <w:rFonts w:ascii="Times New Roman" w:hAnsi="Times New Roman" w:cs="Times New Roman"/>
          <w:b w:val="0"/>
          <w:bCs w:val="0"/>
          <w:sz w:val="24"/>
          <w:szCs w:val="24"/>
        </w:rPr>
      </w:pPr>
      <w:r w:rsidRPr="00A42DCB">
        <w:rPr>
          <w:sz w:val="24"/>
        </w:rPr>
        <w:t>（</w:t>
      </w:r>
      <w:r w:rsidR="003D1CD2" w:rsidRPr="00A42DCB">
        <w:rPr>
          <w:sz w:val="24"/>
        </w:rPr>
        <w:t>5</w:t>
      </w:r>
      <w:r w:rsidRPr="00A42DCB">
        <w:rPr>
          <w:sz w:val="24"/>
        </w:rPr>
        <w:t>）养殖场噪声主要来源于猪群生活叫声、猪舍排气扇以及综合利用设施中鼓风机、水泵产生的噪声，</w:t>
      </w:r>
      <w:proofErr w:type="gramStart"/>
      <w:r w:rsidRPr="00A42DCB">
        <w:rPr>
          <w:sz w:val="24"/>
        </w:rPr>
        <w:t>声值在</w:t>
      </w:r>
      <w:proofErr w:type="gramEnd"/>
      <w:r w:rsidRPr="00A42DCB">
        <w:rPr>
          <w:sz w:val="24"/>
        </w:rPr>
        <w:t>75</w:t>
      </w:r>
      <w:r w:rsidRPr="00A42DCB">
        <w:rPr>
          <w:sz w:val="24"/>
        </w:rPr>
        <w:t>～</w:t>
      </w:r>
      <w:r w:rsidR="003D1CD2" w:rsidRPr="00A42DCB">
        <w:rPr>
          <w:sz w:val="24"/>
        </w:rPr>
        <w:t>90</w:t>
      </w:r>
      <w:r w:rsidRPr="00A42DCB">
        <w:rPr>
          <w:sz w:val="24"/>
        </w:rPr>
        <w:t>dB</w:t>
      </w:r>
      <w:r w:rsidRPr="00A42DCB">
        <w:rPr>
          <w:sz w:val="24"/>
        </w:rPr>
        <w:t>之间。从</w:t>
      </w:r>
      <w:r w:rsidR="003D1CD2" w:rsidRPr="00A42DCB">
        <w:rPr>
          <w:sz w:val="24"/>
        </w:rPr>
        <w:t>现状监测</w:t>
      </w:r>
      <w:r w:rsidRPr="00A42DCB">
        <w:rPr>
          <w:sz w:val="24"/>
        </w:rPr>
        <w:t>结果可以看出，本项目场界噪声无超标，因此本项目噪声不会造成污染影响。</w:t>
      </w:r>
    </w:p>
    <w:p w14:paraId="46B5032E" w14:textId="2AE24404" w:rsidR="0027157B" w:rsidRPr="00A42DCB" w:rsidRDefault="0027157B" w:rsidP="0027157B">
      <w:pPr>
        <w:spacing w:line="480" w:lineRule="exact"/>
        <w:ind w:firstLineChars="200" w:firstLine="480"/>
        <w:rPr>
          <w:sz w:val="24"/>
        </w:rPr>
      </w:pPr>
      <w:r w:rsidRPr="00A42DCB">
        <w:rPr>
          <w:kern w:val="0"/>
          <w:sz w:val="24"/>
        </w:rPr>
        <w:t>（</w:t>
      </w:r>
      <w:r w:rsidR="003D1CD2" w:rsidRPr="00A42DCB">
        <w:rPr>
          <w:kern w:val="0"/>
          <w:sz w:val="24"/>
        </w:rPr>
        <w:t>6</w:t>
      </w:r>
      <w:r w:rsidRPr="00A42DCB">
        <w:rPr>
          <w:kern w:val="0"/>
          <w:sz w:val="24"/>
        </w:rPr>
        <w:t>）</w:t>
      </w:r>
      <w:r w:rsidRPr="00A42DCB">
        <w:rPr>
          <w:sz w:val="24"/>
        </w:rPr>
        <w:t>项目猪粪、</w:t>
      </w:r>
      <w:r w:rsidR="00EE4B3F" w:rsidRPr="00A42DCB">
        <w:rPr>
          <w:sz w:val="24"/>
        </w:rPr>
        <w:t>沼渣、</w:t>
      </w:r>
      <w:r w:rsidRPr="00A42DCB">
        <w:rPr>
          <w:sz w:val="24"/>
        </w:rPr>
        <w:t>饲料残渣等</w:t>
      </w:r>
      <w:r w:rsidRPr="00A42DCB">
        <w:rPr>
          <w:kern w:val="0"/>
          <w:sz w:val="24"/>
        </w:rPr>
        <w:t>采用</w:t>
      </w:r>
      <w:r w:rsidR="00830FC8" w:rsidRPr="00A42DCB">
        <w:rPr>
          <w:kern w:val="0"/>
          <w:sz w:val="24"/>
        </w:rPr>
        <w:t>采用槽罐车清运至周边农田施肥</w:t>
      </w:r>
      <w:r w:rsidRPr="00A42DCB">
        <w:rPr>
          <w:sz w:val="24"/>
        </w:rPr>
        <w:t>；病死</w:t>
      </w:r>
      <w:proofErr w:type="gramStart"/>
      <w:r w:rsidRPr="00A42DCB">
        <w:rPr>
          <w:sz w:val="24"/>
        </w:rPr>
        <w:t>猪采用化尸池</w:t>
      </w:r>
      <w:proofErr w:type="gramEnd"/>
      <w:r w:rsidRPr="00A42DCB">
        <w:rPr>
          <w:sz w:val="24"/>
        </w:rPr>
        <w:t>进行生物安全无害化处置；生活垃圾定期送城镇垃圾填埋场卫生填埋；</w:t>
      </w:r>
      <w:proofErr w:type="gramStart"/>
      <w:r w:rsidRPr="00A42DCB">
        <w:rPr>
          <w:sz w:val="24"/>
        </w:rPr>
        <w:t>医疗固废临时</w:t>
      </w:r>
      <w:proofErr w:type="gramEnd"/>
      <w:r w:rsidRPr="00A42DCB">
        <w:rPr>
          <w:sz w:val="24"/>
        </w:rPr>
        <w:t>存放</w:t>
      </w:r>
      <w:proofErr w:type="gramStart"/>
      <w:r w:rsidRPr="00A42DCB">
        <w:rPr>
          <w:sz w:val="24"/>
        </w:rPr>
        <w:t>在危废暂存</w:t>
      </w:r>
      <w:proofErr w:type="gramEnd"/>
      <w:r w:rsidRPr="00A42DCB">
        <w:rPr>
          <w:sz w:val="24"/>
        </w:rPr>
        <w:t>间，一定量后交由有资质的单位处置。本项目固体废物在采取上述措施进行处置后对环境影响不大。</w:t>
      </w:r>
    </w:p>
    <w:p w14:paraId="2947E609" w14:textId="61E55A0C" w:rsidR="0027157B" w:rsidRPr="00A42DCB" w:rsidRDefault="0027157B" w:rsidP="0027157B">
      <w:pPr>
        <w:spacing w:line="360" w:lineRule="auto"/>
        <w:ind w:firstLineChars="200" w:firstLine="480"/>
        <w:rPr>
          <w:sz w:val="24"/>
        </w:rPr>
      </w:pPr>
      <w:r w:rsidRPr="00A42DCB">
        <w:rPr>
          <w:kern w:val="0"/>
          <w:sz w:val="24"/>
        </w:rPr>
        <w:t>（</w:t>
      </w:r>
      <w:r w:rsidR="003D1CD2" w:rsidRPr="00A42DCB">
        <w:rPr>
          <w:kern w:val="0"/>
          <w:sz w:val="24"/>
        </w:rPr>
        <w:t>7</w:t>
      </w:r>
      <w:r w:rsidRPr="00A42DCB">
        <w:rPr>
          <w:kern w:val="0"/>
          <w:sz w:val="24"/>
        </w:rPr>
        <w:t>）</w:t>
      </w:r>
      <w:r w:rsidRPr="00A42DCB">
        <w:rPr>
          <w:sz w:val="24"/>
        </w:rPr>
        <w:t>本项目区居民饮用水主要为分散式饮用水源地的山泉水及山塘水，本项目区</w:t>
      </w:r>
      <w:r w:rsidRPr="00A42DCB">
        <w:rPr>
          <w:sz w:val="24"/>
        </w:rPr>
        <w:t>200m</w:t>
      </w:r>
      <w:r w:rsidRPr="00A42DCB">
        <w:rPr>
          <w:sz w:val="24"/>
        </w:rPr>
        <w:t>范围内无周边居民集中式饮用水源地及居民生活用地下水井，项目建设不会影响周边居民生活用水。</w:t>
      </w:r>
    </w:p>
    <w:p w14:paraId="4650B771" w14:textId="77777777" w:rsidR="0027157B" w:rsidRPr="00A42DCB" w:rsidRDefault="0027157B" w:rsidP="0027157B">
      <w:pPr>
        <w:snapToGrid w:val="0"/>
        <w:spacing w:line="360" w:lineRule="auto"/>
        <w:ind w:firstLineChars="200" w:firstLine="480"/>
        <w:rPr>
          <w:sz w:val="24"/>
        </w:rPr>
      </w:pPr>
      <w:r w:rsidRPr="00A42DCB">
        <w:rPr>
          <w:sz w:val="24"/>
        </w:rPr>
        <w:t>本项目建设</w:t>
      </w:r>
      <w:r w:rsidRPr="00A42DCB">
        <w:rPr>
          <w:snapToGrid w:val="0"/>
          <w:kern w:val="24"/>
          <w:sz w:val="24"/>
        </w:rPr>
        <w:t>符合国家产业政策</w:t>
      </w:r>
      <w:r w:rsidRPr="00A42DCB">
        <w:rPr>
          <w:sz w:val="24"/>
        </w:rPr>
        <w:t>，</w:t>
      </w:r>
      <w:r w:rsidRPr="00A42DCB">
        <w:rPr>
          <w:kern w:val="0"/>
          <w:sz w:val="24"/>
        </w:rPr>
        <w:t>项目选址合理、可行。</w:t>
      </w:r>
      <w:r w:rsidRPr="00A42DCB">
        <w:rPr>
          <w:sz w:val="24"/>
        </w:rPr>
        <w:t>环保措施应当按本报告书要求，污染物排放严格执行现阶段污染物的排放标准，项目实施后各污染物</w:t>
      </w:r>
      <w:r w:rsidRPr="00A42DCB">
        <w:rPr>
          <w:sz w:val="24"/>
        </w:rPr>
        <w:lastRenderedPageBreak/>
        <w:t>达标排放，对环境影响小，能满足区域环境功能区划的要求。经广泛的公众参与调查，均赞成本工程的建设。工程贯彻</w:t>
      </w:r>
      <w:r w:rsidRPr="00A42DCB">
        <w:rPr>
          <w:sz w:val="24"/>
        </w:rPr>
        <w:t>“</w:t>
      </w:r>
      <w:r w:rsidRPr="00A42DCB">
        <w:rPr>
          <w:sz w:val="24"/>
        </w:rPr>
        <w:t>清洁生产、污染全程控制、达标排放</w:t>
      </w:r>
      <w:r w:rsidRPr="00A42DCB">
        <w:rPr>
          <w:sz w:val="24"/>
        </w:rPr>
        <w:t>”</w:t>
      </w:r>
      <w:r w:rsidRPr="00A42DCB">
        <w:rPr>
          <w:sz w:val="24"/>
        </w:rPr>
        <w:t>的环保方针，具有显著的经济效益、社会效益和环境效益。项目没有制约因素。因此，从环保的角度衡量，本项目建设是可行的。</w:t>
      </w:r>
    </w:p>
    <w:p w14:paraId="219A5187" w14:textId="77777777" w:rsidR="0027157B" w:rsidRPr="00A42DCB" w:rsidRDefault="0027157B" w:rsidP="0027157B">
      <w:pPr>
        <w:spacing w:line="360" w:lineRule="auto"/>
        <w:ind w:firstLineChars="200" w:firstLine="480"/>
        <w:rPr>
          <w:sz w:val="24"/>
        </w:rPr>
        <w:sectPr w:rsidR="0027157B" w:rsidRPr="00A42DCB">
          <w:pgSz w:w="11906" w:h="16838"/>
          <w:pgMar w:top="1440" w:right="1797" w:bottom="1440" w:left="1797" w:header="851" w:footer="992" w:gutter="0"/>
          <w:pgNumType w:start="1"/>
          <w:cols w:space="720"/>
          <w:docGrid w:type="linesAndChars" w:linePitch="312"/>
        </w:sectPr>
      </w:pPr>
    </w:p>
    <w:p w14:paraId="38367BF7" w14:textId="77777777" w:rsidR="0027157B" w:rsidRPr="00A42DCB" w:rsidRDefault="0027157B" w:rsidP="0027157B">
      <w:pPr>
        <w:pStyle w:val="1"/>
        <w:spacing w:before="156" w:after="156"/>
      </w:pPr>
      <w:bookmarkStart w:id="16" w:name="_Toc35327888"/>
      <w:bookmarkStart w:id="17" w:name="_Toc71523885"/>
      <w:r w:rsidRPr="00A42DCB">
        <w:lastRenderedPageBreak/>
        <w:t xml:space="preserve">1  </w:t>
      </w:r>
      <w:r w:rsidRPr="00A42DCB">
        <w:t>总论</w:t>
      </w:r>
      <w:bookmarkEnd w:id="16"/>
      <w:bookmarkEnd w:id="17"/>
    </w:p>
    <w:p w14:paraId="1D3E76FE" w14:textId="77777777" w:rsidR="0027157B" w:rsidRPr="00A42DCB" w:rsidRDefault="0027157B" w:rsidP="0027157B">
      <w:pPr>
        <w:pStyle w:val="21"/>
        <w:spacing w:before="156" w:after="156"/>
        <w:rPr>
          <w:rFonts w:ascii="Times New Roman" w:hAnsi="Times New Roman"/>
        </w:rPr>
      </w:pPr>
      <w:bookmarkStart w:id="18" w:name="_Toc35327889"/>
      <w:bookmarkStart w:id="19" w:name="_Toc71523886"/>
      <w:r w:rsidRPr="00A42DCB">
        <w:rPr>
          <w:rFonts w:ascii="Times New Roman" w:hAnsi="Times New Roman"/>
        </w:rPr>
        <w:t xml:space="preserve">1.1 </w:t>
      </w:r>
      <w:r w:rsidRPr="00A42DCB">
        <w:rPr>
          <w:rFonts w:ascii="Times New Roman" w:hAnsi="Times New Roman"/>
        </w:rPr>
        <w:t>编制依据</w:t>
      </w:r>
      <w:bookmarkEnd w:id="18"/>
      <w:bookmarkEnd w:id="19"/>
    </w:p>
    <w:p w14:paraId="0067B3F6" w14:textId="77777777" w:rsidR="0027157B" w:rsidRPr="00A42DCB" w:rsidRDefault="0027157B" w:rsidP="0027157B">
      <w:pPr>
        <w:spacing w:line="360" w:lineRule="auto"/>
        <w:outlineLvl w:val="2"/>
        <w:rPr>
          <w:b/>
          <w:sz w:val="28"/>
          <w:szCs w:val="28"/>
        </w:rPr>
      </w:pPr>
      <w:r w:rsidRPr="00A42DCB">
        <w:rPr>
          <w:b/>
          <w:sz w:val="28"/>
          <w:szCs w:val="28"/>
        </w:rPr>
        <w:t xml:space="preserve">1.1.1 </w:t>
      </w:r>
      <w:r w:rsidRPr="00A42DCB">
        <w:rPr>
          <w:b/>
          <w:sz w:val="28"/>
          <w:szCs w:val="28"/>
        </w:rPr>
        <w:t>法律法规、政策性文件</w:t>
      </w:r>
    </w:p>
    <w:p w14:paraId="256F94FF" w14:textId="77777777" w:rsidR="0027157B" w:rsidRPr="00A42DCB" w:rsidRDefault="0027157B" w:rsidP="0027157B">
      <w:pPr>
        <w:spacing w:line="480" w:lineRule="exact"/>
        <w:rPr>
          <w:sz w:val="24"/>
        </w:rPr>
      </w:pPr>
      <w:r w:rsidRPr="00A42DCB">
        <w:rPr>
          <w:sz w:val="24"/>
        </w:rPr>
        <w:t>（</w:t>
      </w:r>
      <w:r w:rsidRPr="00A42DCB">
        <w:rPr>
          <w:sz w:val="24"/>
        </w:rPr>
        <w:t>1</w:t>
      </w:r>
      <w:r w:rsidRPr="00A42DCB">
        <w:rPr>
          <w:sz w:val="24"/>
        </w:rPr>
        <w:t>）、《中华人民共和国环境保护法》，</w:t>
      </w:r>
      <w:r w:rsidRPr="00A42DCB">
        <w:rPr>
          <w:sz w:val="24"/>
        </w:rPr>
        <w:t>2015</w:t>
      </w:r>
      <w:r w:rsidRPr="00A42DCB">
        <w:rPr>
          <w:sz w:val="24"/>
        </w:rPr>
        <w:t>年</w:t>
      </w:r>
      <w:r w:rsidRPr="00A42DCB">
        <w:rPr>
          <w:sz w:val="24"/>
        </w:rPr>
        <w:t>1</w:t>
      </w:r>
      <w:r w:rsidRPr="00A42DCB">
        <w:rPr>
          <w:sz w:val="24"/>
        </w:rPr>
        <w:t>月</w:t>
      </w:r>
      <w:r w:rsidRPr="00A42DCB">
        <w:rPr>
          <w:sz w:val="24"/>
        </w:rPr>
        <w:t>1</w:t>
      </w:r>
      <w:r w:rsidRPr="00A42DCB">
        <w:rPr>
          <w:sz w:val="24"/>
        </w:rPr>
        <w:t>日；</w:t>
      </w:r>
    </w:p>
    <w:p w14:paraId="44B3D00E" w14:textId="77777777" w:rsidR="0027157B" w:rsidRPr="00A42DCB" w:rsidRDefault="0027157B" w:rsidP="0027157B">
      <w:pPr>
        <w:spacing w:line="480" w:lineRule="exact"/>
        <w:rPr>
          <w:sz w:val="24"/>
        </w:rPr>
      </w:pPr>
      <w:r w:rsidRPr="00A42DCB">
        <w:rPr>
          <w:sz w:val="24"/>
        </w:rPr>
        <w:t>（</w:t>
      </w:r>
      <w:r w:rsidRPr="00A42DCB">
        <w:rPr>
          <w:sz w:val="24"/>
        </w:rPr>
        <w:t>2</w:t>
      </w:r>
      <w:r w:rsidRPr="00A42DCB">
        <w:rPr>
          <w:sz w:val="24"/>
        </w:rPr>
        <w:t>）、《中华人民共和国水污染防治法》，</w:t>
      </w:r>
      <w:r w:rsidRPr="00A42DCB">
        <w:rPr>
          <w:sz w:val="24"/>
        </w:rPr>
        <w:t>2018</w:t>
      </w:r>
      <w:r w:rsidRPr="00A42DCB">
        <w:rPr>
          <w:sz w:val="24"/>
        </w:rPr>
        <w:t>年</w:t>
      </w:r>
      <w:r w:rsidRPr="00A42DCB">
        <w:rPr>
          <w:sz w:val="24"/>
        </w:rPr>
        <w:t>1</w:t>
      </w:r>
      <w:r w:rsidRPr="00A42DCB">
        <w:rPr>
          <w:sz w:val="24"/>
        </w:rPr>
        <w:t>月</w:t>
      </w:r>
      <w:r w:rsidRPr="00A42DCB">
        <w:rPr>
          <w:sz w:val="24"/>
        </w:rPr>
        <w:t>1</w:t>
      </w:r>
      <w:r w:rsidRPr="00A42DCB">
        <w:rPr>
          <w:sz w:val="24"/>
        </w:rPr>
        <w:t>日；</w:t>
      </w:r>
    </w:p>
    <w:p w14:paraId="41419402" w14:textId="77777777" w:rsidR="0027157B" w:rsidRPr="00A42DCB" w:rsidRDefault="0027157B" w:rsidP="0027157B">
      <w:pPr>
        <w:spacing w:line="480" w:lineRule="exact"/>
        <w:rPr>
          <w:sz w:val="24"/>
        </w:rPr>
      </w:pPr>
      <w:r w:rsidRPr="00A42DCB">
        <w:rPr>
          <w:sz w:val="24"/>
        </w:rPr>
        <w:t>（</w:t>
      </w:r>
      <w:r w:rsidRPr="00A42DCB">
        <w:rPr>
          <w:sz w:val="24"/>
        </w:rPr>
        <w:t>3</w:t>
      </w:r>
      <w:r w:rsidRPr="00A42DCB">
        <w:rPr>
          <w:sz w:val="24"/>
        </w:rPr>
        <w:t>）、《中华人民共和国大气污染防治法》，</w:t>
      </w:r>
      <w:r w:rsidRPr="00A42DCB">
        <w:rPr>
          <w:sz w:val="24"/>
        </w:rPr>
        <w:t>2018</w:t>
      </w:r>
      <w:r w:rsidRPr="00A42DCB">
        <w:rPr>
          <w:sz w:val="24"/>
        </w:rPr>
        <w:t>年</w:t>
      </w:r>
      <w:r w:rsidRPr="00A42DCB">
        <w:rPr>
          <w:sz w:val="24"/>
        </w:rPr>
        <w:t>10</w:t>
      </w:r>
      <w:r w:rsidRPr="00A42DCB">
        <w:rPr>
          <w:sz w:val="24"/>
        </w:rPr>
        <w:t>月</w:t>
      </w:r>
      <w:r w:rsidRPr="00A42DCB">
        <w:rPr>
          <w:sz w:val="24"/>
        </w:rPr>
        <w:t>26</w:t>
      </w:r>
      <w:r w:rsidRPr="00A42DCB">
        <w:rPr>
          <w:sz w:val="24"/>
        </w:rPr>
        <w:t>日；</w:t>
      </w:r>
    </w:p>
    <w:p w14:paraId="0BD7F249" w14:textId="77777777" w:rsidR="0027157B" w:rsidRPr="00A42DCB" w:rsidRDefault="0027157B" w:rsidP="0027157B">
      <w:pPr>
        <w:spacing w:line="480" w:lineRule="exact"/>
        <w:rPr>
          <w:sz w:val="24"/>
        </w:rPr>
      </w:pPr>
      <w:r w:rsidRPr="00A42DCB">
        <w:rPr>
          <w:sz w:val="24"/>
        </w:rPr>
        <w:t>（</w:t>
      </w:r>
      <w:r w:rsidRPr="00A42DCB">
        <w:rPr>
          <w:sz w:val="24"/>
        </w:rPr>
        <w:t>4</w:t>
      </w:r>
      <w:r w:rsidRPr="00A42DCB">
        <w:rPr>
          <w:sz w:val="24"/>
        </w:rPr>
        <w:t>）、《中华人民共和国土壤污染防治法》，</w:t>
      </w:r>
      <w:r w:rsidRPr="00A42DCB">
        <w:rPr>
          <w:sz w:val="24"/>
        </w:rPr>
        <w:t>2019</w:t>
      </w:r>
      <w:r w:rsidRPr="00A42DCB">
        <w:rPr>
          <w:sz w:val="24"/>
        </w:rPr>
        <w:t>年</w:t>
      </w:r>
      <w:r w:rsidRPr="00A42DCB">
        <w:rPr>
          <w:sz w:val="24"/>
        </w:rPr>
        <w:t>1</w:t>
      </w:r>
      <w:r w:rsidRPr="00A42DCB">
        <w:rPr>
          <w:sz w:val="24"/>
        </w:rPr>
        <w:t>月</w:t>
      </w:r>
      <w:r w:rsidRPr="00A42DCB">
        <w:rPr>
          <w:sz w:val="24"/>
        </w:rPr>
        <w:t>1</w:t>
      </w:r>
      <w:r w:rsidRPr="00A42DCB">
        <w:rPr>
          <w:sz w:val="24"/>
        </w:rPr>
        <w:t>日；</w:t>
      </w:r>
    </w:p>
    <w:p w14:paraId="7676A106" w14:textId="77777777" w:rsidR="0027157B" w:rsidRPr="00A42DCB" w:rsidRDefault="0027157B" w:rsidP="0027157B">
      <w:pPr>
        <w:spacing w:line="480" w:lineRule="exact"/>
        <w:rPr>
          <w:sz w:val="24"/>
        </w:rPr>
      </w:pPr>
      <w:r w:rsidRPr="00A42DCB">
        <w:rPr>
          <w:sz w:val="24"/>
        </w:rPr>
        <w:t>（</w:t>
      </w:r>
      <w:r w:rsidRPr="00A42DCB">
        <w:rPr>
          <w:sz w:val="24"/>
        </w:rPr>
        <w:t>5</w:t>
      </w:r>
      <w:r w:rsidRPr="00A42DCB">
        <w:rPr>
          <w:sz w:val="24"/>
        </w:rPr>
        <w:t>）、《中华人民共和国固体废物污染环境防治法》，</w:t>
      </w:r>
      <w:r w:rsidRPr="00A42DCB">
        <w:rPr>
          <w:sz w:val="24"/>
        </w:rPr>
        <w:t>2019</w:t>
      </w:r>
      <w:r w:rsidRPr="00A42DCB">
        <w:rPr>
          <w:sz w:val="24"/>
        </w:rPr>
        <w:t>年</w:t>
      </w:r>
      <w:r w:rsidRPr="00A42DCB">
        <w:rPr>
          <w:sz w:val="24"/>
        </w:rPr>
        <w:t>6</w:t>
      </w:r>
      <w:r w:rsidRPr="00A42DCB">
        <w:rPr>
          <w:sz w:val="24"/>
        </w:rPr>
        <w:t>月</w:t>
      </w:r>
      <w:r w:rsidRPr="00A42DCB">
        <w:rPr>
          <w:sz w:val="24"/>
        </w:rPr>
        <w:t>5</w:t>
      </w:r>
      <w:r w:rsidRPr="00A42DCB">
        <w:rPr>
          <w:sz w:val="24"/>
        </w:rPr>
        <w:t>日；</w:t>
      </w:r>
    </w:p>
    <w:p w14:paraId="400C6076" w14:textId="77777777" w:rsidR="0027157B" w:rsidRPr="00A42DCB" w:rsidRDefault="0027157B" w:rsidP="0027157B">
      <w:pPr>
        <w:spacing w:line="480" w:lineRule="exact"/>
        <w:rPr>
          <w:sz w:val="24"/>
        </w:rPr>
      </w:pPr>
      <w:r w:rsidRPr="00A42DCB">
        <w:rPr>
          <w:sz w:val="24"/>
        </w:rPr>
        <w:t>（</w:t>
      </w:r>
      <w:r w:rsidRPr="00A42DCB">
        <w:rPr>
          <w:sz w:val="24"/>
        </w:rPr>
        <w:t>6</w:t>
      </w:r>
      <w:r w:rsidRPr="00A42DCB">
        <w:rPr>
          <w:sz w:val="24"/>
        </w:rPr>
        <w:t>）、《中华人民共和国环境噪声污染防治法》，</w:t>
      </w:r>
      <w:r w:rsidRPr="00A42DCB">
        <w:rPr>
          <w:sz w:val="24"/>
        </w:rPr>
        <w:t>2018</w:t>
      </w:r>
      <w:r w:rsidRPr="00A42DCB">
        <w:rPr>
          <w:sz w:val="24"/>
        </w:rPr>
        <w:t>年</w:t>
      </w:r>
      <w:r w:rsidRPr="00A42DCB">
        <w:rPr>
          <w:sz w:val="24"/>
        </w:rPr>
        <w:t>12</w:t>
      </w:r>
      <w:r w:rsidRPr="00A42DCB">
        <w:rPr>
          <w:sz w:val="24"/>
        </w:rPr>
        <w:t>月</w:t>
      </w:r>
      <w:r w:rsidRPr="00A42DCB">
        <w:rPr>
          <w:sz w:val="24"/>
        </w:rPr>
        <w:t>29</w:t>
      </w:r>
      <w:r w:rsidRPr="00A42DCB">
        <w:rPr>
          <w:sz w:val="24"/>
        </w:rPr>
        <w:t>日；</w:t>
      </w:r>
    </w:p>
    <w:p w14:paraId="35DD5D51" w14:textId="77777777" w:rsidR="0027157B" w:rsidRPr="00A42DCB" w:rsidRDefault="0027157B" w:rsidP="0027157B">
      <w:pPr>
        <w:spacing w:line="480" w:lineRule="exact"/>
        <w:rPr>
          <w:sz w:val="24"/>
        </w:rPr>
      </w:pPr>
      <w:r w:rsidRPr="00A42DCB">
        <w:rPr>
          <w:sz w:val="24"/>
        </w:rPr>
        <w:t>（</w:t>
      </w:r>
      <w:r w:rsidRPr="00A42DCB">
        <w:rPr>
          <w:sz w:val="24"/>
        </w:rPr>
        <w:t>7</w:t>
      </w:r>
      <w:r w:rsidRPr="00A42DCB">
        <w:rPr>
          <w:sz w:val="24"/>
        </w:rPr>
        <w:t>）、《中华人民共和国水污染防治法实施细则》，</w:t>
      </w:r>
      <w:r w:rsidRPr="00A42DCB">
        <w:rPr>
          <w:sz w:val="24"/>
        </w:rPr>
        <w:t>2000</w:t>
      </w:r>
      <w:r w:rsidRPr="00A42DCB">
        <w:rPr>
          <w:sz w:val="24"/>
        </w:rPr>
        <w:t>年</w:t>
      </w:r>
      <w:r w:rsidRPr="00A42DCB">
        <w:rPr>
          <w:sz w:val="24"/>
        </w:rPr>
        <w:t>3</w:t>
      </w:r>
      <w:r w:rsidRPr="00A42DCB">
        <w:rPr>
          <w:sz w:val="24"/>
        </w:rPr>
        <w:t>月</w:t>
      </w:r>
      <w:r w:rsidRPr="00A42DCB">
        <w:rPr>
          <w:sz w:val="24"/>
        </w:rPr>
        <w:t>20</w:t>
      </w:r>
      <w:r w:rsidRPr="00A42DCB">
        <w:rPr>
          <w:sz w:val="24"/>
        </w:rPr>
        <w:t>日；</w:t>
      </w:r>
    </w:p>
    <w:p w14:paraId="0851CD16" w14:textId="77777777" w:rsidR="0027157B" w:rsidRPr="00A42DCB" w:rsidRDefault="0027157B" w:rsidP="0027157B">
      <w:pPr>
        <w:spacing w:line="480" w:lineRule="exact"/>
        <w:rPr>
          <w:sz w:val="24"/>
        </w:rPr>
      </w:pPr>
      <w:r w:rsidRPr="00A42DCB">
        <w:rPr>
          <w:sz w:val="24"/>
        </w:rPr>
        <w:t>（</w:t>
      </w:r>
      <w:r w:rsidRPr="00A42DCB">
        <w:rPr>
          <w:sz w:val="24"/>
        </w:rPr>
        <w:t>8</w:t>
      </w:r>
      <w:r w:rsidRPr="00A42DCB">
        <w:rPr>
          <w:sz w:val="24"/>
        </w:rPr>
        <w:t>）、《大气污染防治行动计划》（国发</w:t>
      </w:r>
      <w:r w:rsidRPr="00A42DCB">
        <w:rPr>
          <w:sz w:val="24"/>
        </w:rPr>
        <w:t>[2013]37</w:t>
      </w:r>
      <w:r w:rsidRPr="00A42DCB">
        <w:rPr>
          <w:sz w:val="24"/>
        </w:rPr>
        <w:t>号），</w:t>
      </w:r>
      <w:r w:rsidRPr="00A42DCB">
        <w:rPr>
          <w:sz w:val="24"/>
        </w:rPr>
        <w:t>2013</w:t>
      </w:r>
      <w:r w:rsidRPr="00A42DCB">
        <w:rPr>
          <w:sz w:val="24"/>
        </w:rPr>
        <w:t>年</w:t>
      </w:r>
      <w:r w:rsidRPr="00A42DCB">
        <w:rPr>
          <w:sz w:val="24"/>
        </w:rPr>
        <w:t>9</w:t>
      </w:r>
      <w:r w:rsidRPr="00A42DCB">
        <w:rPr>
          <w:sz w:val="24"/>
        </w:rPr>
        <w:t>月</w:t>
      </w:r>
      <w:r w:rsidRPr="00A42DCB">
        <w:rPr>
          <w:sz w:val="24"/>
        </w:rPr>
        <w:t>10</w:t>
      </w:r>
      <w:r w:rsidRPr="00A42DCB">
        <w:rPr>
          <w:sz w:val="24"/>
        </w:rPr>
        <w:t>日；</w:t>
      </w:r>
    </w:p>
    <w:p w14:paraId="4535849B" w14:textId="77777777" w:rsidR="0027157B" w:rsidRPr="00A42DCB" w:rsidRDefault="0027157B" w:rsidP="0027157B">
      <w:pPr>
        <w:spacing w:line="480" w:lineRule="exact"/>
        <w:rPr>
          <w:sz w:val="24"/>
        </w:rPr>
      </w:pPr>
      <w:r w:rsidRPr="00A42DCB">
        <w:rPr>
          <w:sz w:val="24"/>
        </w:rPr>
        <w:t>（</w:t>
      </w:r>
      <w:r w:rsidRPr="00A42DCB">
        <w:rPr>
          <w:sz w:val="24"/>
        </w:rPr>
        <w:t>9</w:t>
      </w:r>
      <w:r w:rsidRPr="00A42DCB">
        <w:rPr>
          <w:sz w:val="24"/>
        </w:rPr>
        <w:t>）、《水污染防治行动计划》，</w:t>
      </w:r>
      <w:r w:rsidRPr="00A42DCB">
        <w:rPr>
          <w:sz w:val="24"/>
        </w:rPr>
        <w:t>2015</w:t>
      </w:r>
      <w:r w:rsidRPr="00A42DCB">
        <w:rPr>
          <w:sz w:val="24"/>
        </w:rPr>
        <w:t>年</w:t>
      </w:r>
      <w:r w:rsidRPr="00A42DCB">
        <w:rPr>
          <w:sz w:val="24"/>
        </w:rPr>
        <w:t>4</w:t>
      </w:r>
      <w:r w:rsidRPr="00A42DCB">
        <w:rPr>
          <w:sz w:val="24"/>
        </w:rPr>
        <w:t>月</w:t>
      </w:r>
      <w:r w:rsidRPr="00A42DCB">
        <w:rPr>
          <w:sz w:val="24"/>
        </w:rPr>
        <w:t>2</w:t>
      </w:r>
      <w:r w:rsidRPr="00A42DCB">
        <w:rPr>
          <w:sz w:val="24"/>
        </w:rPr>
        <w:t>日；</w:t>
      </w:r>
    </w:p>
    <w:p w14:paraId="312D1051" w14:textId="77777777" w:rsidR="0027157B" w:rsidRPr="00A42DCB" w:rsidRDefault="0027157B" w:rsidP="0027157B">
      <w:pPr>
        <w:spacing w:line="480" w:lineRule="exact"/>
        <w:rPr>
          <w:sz w:val="24"/>
        </w:rPr>
      </w:pPr>
      <w:r w:rsidRPr="00A42DCB">
        <w:rPr>
          <w:sz w:val="24"/>
        </w:rPr>
        <w:t>（</w:t>
      </w:r>
      <w:r w:rsidRPr="00A42DCB">
        <w:rPr>
          <w:sz w:val="24"/>
        </w:rPr>
        <w:t>10</w:t>
      </w:r>
      <w:r w:rsidRPr="00A42DCB">
        <w:rPr>
          <w:sz w:val="24"/>
        </w:rPr>
        <w:t>）、《土壤污染防治行动计划》，</w:t>
      </w:r>
      <w:r w:rsidRPr="00A42DCB">
        <w:rPr>
          <w:sz w:val="24"/>
        </w:rPr>
        <w:t>2016</w:t>
      </w:r>
      <w:r w:rsidRPr="00A42DCB">
        <w:rPr>
          <w:sz w:val="24"/>
        </w:rPr>
        <w:t>年</w:t>
      </w:r>
      <w:r w:rsidRPr="00A42DCB">
        <w:rPr>
          <w:sz w:val="24"/>
        </w:rPr>
        <w:t>5</w:t>
      </w:r>
      <w:r w:rsidRPr="00A42DCB">
        <w:rPr>
          <w:sz w:val="24"/>
        </w:rPr>
        <w:t>月</w:t>
      </w:r>
      <w:r w:rsidRPr="00A42DCB">
        <w:rPr>
          <w:sz w:val="24"/>
        </w:rPr>
        <w:t>28</w:t>
      </w:r>
      <w:r w:rsidRPr="00A42DCB">
        <w:rPr>
          <w:sz w:val="24"/>
        </w:rPr>
        <w:t>日；</w:t>
      </w:r>
    </w:p>
    <w:p w14:paraId="28D7BD62" w14:textId="77777777" w:rsidR="0027157B" w:rsidRPr="00A42DCB" w:rsidRDefault="0027157B" w:rsidP="0027157B">
      <w:pPr>
        <w:spacing w:line="480" w:lineRule="exact"/>
        <w:rPr>
          <w:sz w:val="24"/>
        </w:rPr>
      </w:pPr>
      <w:r w:rsidRPr="00A42DCB">
        <w:rPr>
          <w:sz w:val="24"/>
        </w:rPr>
        <w:t>（</w:t>
      </w:r>
      <w:r w:rsidRPr="00A42DCB">
        <w:rPr>
          <w:sz w:val="24"/>
        </w:rPr>
        <w:t>11</w:t>
      </w:r>
      <w:r w:rsidRPr="00A42DCB">
        <w:rPr>
          <w:sz w:val="24"/>
        </w:rPr>
        <w:t>）、《中华人民共和国水土保持法》，</w:t>
      </w:r>
      <w:r w:rsidRPr="00A42DCB">
        <w:rPr>
          <w:sz w:val="24"/>
        </w:rPr>
        <w:t>2011</w:t>
      </w:r>
      <w:r w:rsidRPr="00A42DCB">
        <w:rPr>
          <w:sz w:val="24"/>
        </w:rPr>
        <w:t>年</w:t>
      </w:r>
      <w:r w:rsidRPr="00A42DCB">
        <w:rPr>
          <w:sz w:val="24"/>
        </w:rPr>
        <w:t>3</w:t>
      </w:r>
      <w:r w:rsidRPr="00A42DCB">
        <w:rPr>
          <w:sz w:val="24"/>
        </w:rPr>
        <w:t>月</w:t>
      </w:r>
      <w:r w:rsidRPr="00A42DCB">
        <w:rPr>
          <w:sz w:val="24"/>
        </w:rPr>
        <w:t>1</w:t>
      </w:r>
      <w:r w:rsidRPr="00A42DCB">
        <w:rPr>
          <w:sz w:val="24"/>
        </w:rPr>
        <w:t>日；</w:t>
      </w:r>
    </w:p>
    <w:p w14:paraId="778916CA" w14:textId="77777777" w:rsidR="0027157B" w:rsidRPr="00A42DCB" w:rsidRDefault="0027157B" w:rsidP="0027157B">
      <w:pPr>
        <w:spacing w:line="480" w:lineRule="exact"/>
        <w:rPr>
          <w:sz w:val="24"/>
        </w:rPr>
      </w:pPr>
      <w:r w:rsidRPr="00A42DCB">
        <w:rPr>
          <w:sz w:val="24"/>
        </w:rPr>
        <w:t>（</w:t>
      </w:r>
      <w:r w:rsidRPr="00A42DCB">
        <w:rPr>
          <w:sz w:val="24"/>
        </w:rPr>
        <w:t>12</w:t>
      </w:r>
      <w:r w:rsidRPr="00A42DCB">
        <w:rPr>
          <w:sz w:val="24"/>
        </w:rPr>
        <w:t>）、《中华人民共和国水法》</w:t>
      </w:r>
      <w:r w:rsidRPr="00A42DCB">
        <w:rPr>
          <w:sz w:val="24"/>
        </w:rPr>
        <w:t>2002</w:t>
      </w:r>
      <w:r w:rsidRPr="00A42DCB">
        <w:rPr>
          <w:sz w:val="24"/>
        </w:rPr>
        <w:t>年</w:t>
      </w:r>
      <w:r w:rsidRPr="00A42DCB">
        <w:rPr>
          <w:sz w:val="24"/>
        </w:rPr>
        <w:t>10</w:t>
      </w:r>
      <w:r w:rsidRPr="00A42DCB">
        <w:rPr>
          <w:sz w:val="24"/>
        </w:rPr>
        <w:t>月</w:t>
      </w:r>
      <w:r w:rsidRPr="00A42DCB">
        <w:rPr>
          <w:sz w:val="24"/>
        </w:rPr>
        <w:t>1</w:t>
      </w:r>
      <w:r w:rsidRPr="00A42DCB">
        <w:rPr>
          <w:sz w:val="24"/>
        </w:rPr>
        <w:t>日；</w:t>
      </w:r>
    </w:p>
    <w:p w14:paraId="613C3A71" w14:textId="77777777" w:rsidR="0027157B" w:rsidRPr="00A42DCB" w:rsidRDefault="0027157B" w:rsidP="0027157B">
      <w:pPr>
        <w:spacing w:line="480" w:lineRule="exact"/>
        <w:rPr>
          <w:sz w:val="24"/>
        </w:rPr>
      </w:pPr>
      <w:r w:rsidRPr="00A42DCB">
        <w:rPr>
          <w:sz w:val="24"/>
        </w:rPr>
        <w:t>（</w:t>
      </w:r>
      <w:r w:rsidRPr="00A42DCB">
        <w:rPr>
          <w:sz w:val="24"/>
        </w:rPr>
        <w:t>13</w:t>
      </w:r>
      <w:r w:rsidRPr="00A42DCB">
        <w:rPr>
          <w:sz w:val="24"/>
        </w:rPr>
        <w:t>）、《中华人民共和国畜牧法》</w:t>
      </w:r>
      <w:r w:rsidRPr="00A42DCB">
        <w:rPr>
          <w:sz w:val="24"/>
        </w:rPr>
        <w:t>2006</w:t>
      </w:r>
      <w:r w:rsidRPr="00A42DCB">
        <w:rPr>
          <w:sz w:val="24"/>
        </w:rPr>
        <w:t>年</w:t>
      </w:r>
      <w:r w:rsidRPr="00A42DCB">
        <w:rPr>
          <w:sz w:val="24"/>
        </w:rPr>
        <w:t>7</w:t>
      </w:r>
      <w:r w:rsidRPr="00A42DCB">
        <w:rPr>
          <w:sz w:val="24"/>
        </w:rPr>
        <w:t>月</w:t>
      </w:r>
      <w:r w:rsidRPr="00A42DCB">
        <w:rPr>
          <w:sz w:val="24"/>
        </w:rPr>
        <w:t>1</w:t>
      </w:r>
      <w:r w:rsidRPr="00A42DCB">
        <w:rPr>
          <w:sz w:val="24"/>
        </w:rPr>
        <w:t>日（</w:t>
      </w:r>
      <w:r w:rsidRPr="00A42DCB">
        <w:rPr>
          <w:sz w:val="24"/>
        </w:rPr>
        <w:t>2015</w:t>
      </w:r>
      <w:r w:rsidRPr="00A42DCB">
        <w:rPr>
          <w:sz w:val="24"/>
        </w:rPr>
        <w:t>年</w:t>
      </w:r>
      <w:r w:rsidRPr="00A42DCB">
        <w:rPr>
          <w:sz w:val="24"/>
        </w:rPr>
        <w:t>4</w:t>
      </w:r>
      <w:r w:rsidRPr="00A42DCB">
        <w:rPr>
          <w:sz w:val="24"/>
        </w:rPr>
        <w:t>月修订版）；</w:t>
      </w:r>
    </w:p>
    <w:p w14:paraId="5E9AF304" w14:textId="77777777" w:rsidR="0027157B" w:rsidRPr="00A42DCB" w:rsidRDefault="0027157B" w:rsidP="0027157B">
      <w:pPr>
        <w:spacing w:line="480" w:lineRule="exact"/>
        <w:rPr>
          <w:sz w:val="24"/>
        </w:rPr>
      </w:pPr>
      <w:r w:rsidRPr="00A42DCB">
        <w:rPr>
          <w:sz w:val="24"/>
        </w:rPr>
        <w:t>（</w:t>
      </w:r>
      <w:r w:rsidRPr="00A42DCB">
        <w:rPr>
          <w:sz w:val="24"/>
        </w:rPr>
        <w:t>14</w:t>
      </w:r>
      <w:r w:rsidRPr="00A42DCB">
        <w:rPr>
          <w:sz w:val="24"/>
        </w:rPr>
        <w:t>）、《中华人民共和国动物防疫法》</w:t>
      </w:r>
      <w:r w:rsidRPr="00A42DCB">
        <w:rPr>
          <w:sz w:val="24"/>
        </w:rPr>
        <w:t>2008</w:t>
      </w:r>
      <w:r w:rsidRPr="00A42DCB">
        <w:rPr>
          <w:sz w:val="24"/>
        </w:rPr>
        <w:t>年</w:t>
      </w:r>
      <w:r w:rsidRPr="00A42DCB">
        <w:rPr>
          <w:sz w:val="24"/>
        </w:rPr>
        <w:t>1</w:t>
      </w:r>
      <w:r w:rsidRPr="00A42DCB">
        <w:rPr>
          <w:sz w:val="24"/>
        </w:rPr>
        <w:t>月</w:t>
      </w:r>
      <w:r w:rsidRPr="00A42DCB">
        <w:rPr>
          <w:sz w:val="24"/>
        </w:rPr>
        <w:t>1</w:t>
      </w:r>
      <w:r w:rsidRPr="00A42DCB">
        <w:rPr>
          <w:sz w:val="24"/>
        </w:rPr>
        <w:t>日；</w:t>
      </w:r>
    </w:p>
    <w:p w14:paraId="7969C4DB" w14:textId="77777777" w:rsidR="0027157B" w:rsidRPr="00A42DCB" w:rsidRDefault="0027157B" w:rsidP="0027157B">
      <w:pPr>
        <w:spacing w:line="480" w:lineRule="exact"/>
        <w:rPr>
          <w:sz w:val="24"/>
        </w:rPr>
      </w:pPr>
      <w:r w:rsidRPr="00A42DCB">
        <w:rPr>
          <w:sz w:val="24"/>
        </w:rPr>
        <w:t>（</w:t>
      </w:r>
      <w:r w:rsidRPr="00A42DCB">
        <w:rPr>
          <w:sz w:val="24"/>
        </w:rPr>
        <w:t>15</w:t>
      </w:r>
      <w:r w:rsidRPr="00A42DCB">
        <w:rPr>
          <w:sz w:val="24"/>
        </w:rPr>
        <w:t>）、《中华人民共和国环境影响评价法》</w:t>
      </w:r>
      <w:r w:rsidRPr="00A42DCB">
        <w:rPr>
          <w:sz w:val="24"/>
        </w:rPr>
        <w:t>2018</w:t>
      </w:r>
      <w:r w:rsidRPr="00A42DCB">
        <w:rPr>
          <w:sz w:val="24"/>
        </w:rPr>
        <w:t>年</w:t>
      </w:r>
      <w:r w:rsidRPr="00A42DCB">
        <w:rPr>
          <w:sz w:val="24"/>
        </w:rPr>
        <w:t>12</w:t>
      </w:r>
      <w:r w:rsidRPr="00A42DCB">
        <w:rPr>
          <w:sz w:val="24"/>
        </w:rPr>
        <w:t>月</w:t>
      </w:r>
      <w:r w:rsidRPr="00A42DCB">
        <w:rPr>
          <w:sz w:val="24"/>
        </w:rPr>
        <w:t>29</w:t>
      </w:r>
      <w:r w:rsidRPr="00A42DCB">
        <w:rPr>
          <w:sz w:val="24"/>
        </w:rPr>
        <w:t>日；</w:t>
      </w:r>
    </w:p>
    <w:p w14:paraId="69B1EEAE" w14:textId="77777777" w:rsidR="0027157B" w:rsidRPr="00A42DCB" w:rsidRDefault="0027157B" w:rsidP="0027157B">
      <w:pPr>
        <w:spacing w:line="480" w:lineRule="exact"/>
        <w:rPr>
          <w:sz w:val="24"/>
        </w:rPr>
      </w:pPr>
      <w:r w:rsidRPr="00A42DCB">
        <w:rPr>
          <w:sz w:val="24"/>
        </w:rPr>
        <w:t>（</w:t>
      </w:r>
      <w:r w:rsidRPr="00A42DCB">
        <w:rPr>
          <w:sz w:val="24"/>
        </w:rPr>
        <w:t>16</w:t>
      </w:r>
      <w:r w:rsidRPr="00A42DCB">
        <w:rPr>
          <w:sz w:val="24"/>
        </w:rPr>
        <w:t>）、《中华人民共和国清洁生产促进法》</w:t>
      </w:r>
      <w:r w:rsidRPr="00A42DCB">
        <w:rPr>
          <w:sz w:val="24"/>
        </w:rPr>
        <w:t>2012</w:t>
      </w:r>
      <w:r w:rsidRPr="00A42DCB">
        <w:rPr>
          <w:sz w:val="24"/>
        </w:rPr>
        <w:t>年</w:t>
      </w:r>
      <w:r w:rsidRPr="00A42DCB">
        <w:rPr>
          <w:sz w:val="24"/>
        </w:rPr>
        <w:t>7</w:t>
      </w:r>
      <w:r w:rsidRPr="00A42DCB">
        <w:rPr>
          <w:sz w:val="24"/>
        </w:rPr>
        <w:t>月</w:t>
      </w:r>
      <w:r w:rsidRPr="00A42DCB">
        <w:rPr>
          <w:sz w:val="24"/>
        </w:rPr>
        <w:t>1</w:t>
      </w:r>
      <w:r w:rsidRPr="00A42DCB">
        <w:rPr>
          <w:sz w:val="24"/>
        </w:rPr>
        <w:t>日；</w:t>
      </w:r>
    </w:p>
    <w:p w14:paraId="6A1E836B" w14:textId="77777777" w:rsidR="0027157B" w:rsidRPr="00A42DCB" w:rsidRDefault="0027157B" w:rsidP="0027157B">
      <w:pPr>
        <w:spacing w:line="480" w:lineRule="exact"/>
        <w:rPr>
          <w:sz w:val="24"/>
        </w:rPr>
      </w:pPr>
      <w:r w:rsidRPr="00A42DCB">
        <w:rPr>
          <w:sz w:val="24"/>
        </w:rPr>
        <w:t>（</w:t>
      </w:r>
      <w:r w:rsidRPr="00A42DCB">
        <w:rPr>
          <w:sz w:val="24"/>
        </w:rPr>
        <w:t>17</w:t>
      </w:r>
      <w:r w:rsidRPr="00A42DCB">
        <w:rPr>
          <w:sz w:val="24"/>
        </w:rPr>
        <w:t>）、</w:t>
      </w:r>
      <w:bookmarkStart w:id="20" w:name="_Hlk9936576"/>
      <w:r w:rsidRPr="00A42DCB">
        <w:rPr>
          <w:sz w:val="24"/>
        </w:rPr>
        <w:t>《环境影响评价公众参与办法》</w:t>
      </w:r>
      <w:r w:rsidRPr="00A42DCB">
        <w:rPr>
          <w:sz w:val="24"/>
        </w:rPr>
        <w:t xml:space="preserve"> </w:t>
      </w:r>
      <w:r w:rsidRPr="00A42DCB">
        <w:rPr>
          <w:sz w:val="24"/>
        </w:rPr>
        <w:t>（部令</w:t>
      </w:r>
      <w:r w:rsidRPr="00A42DCB">
        <w:rPr>
          <w:sz w:val="24"/>
        </w:rPr>
        <w:t xml:space="preserve"> </w:t>
      </w:r>
      <w:r w:rsidRPr="00A42DCB">
        <w:rPr>
          <w:sz w:val="24"/>
        </w:rPr>
        <w:t>第</w:t>
      </w:r>
      <w:r w:rsidRPr="00A42DCB">
        <w:rPr>
          <w:sz w:val="24"/>
        </w:rPr>
        <w:t>4</w:t>
      </w:r>
      <w:r w:rsidRPr="00A42DCB">
        <w:rPr>
          <w:sz w:val="24"/>
        </w:rPr>
        <w:t>号）</w:t>
      </w:r>
      <w:bookmarkEnd w:id="20"/>
      <w:r w:rsidRPr="00A42DCB">
        <w:rPr>
          <w:sz w:val="24"/>
        </w:rPr>
        <w:t>，</w:t>
      </w:r>
      <w:r w:rsidRPr="00A42DCB">
        <w:rPr>
          <w:sz w:val="24"/>
        </w:rPr>
        <w:t>2019</w:t>
      </w:r>
      <w:r w:rsidRPr="00A42DCB">
        <w:rPr>
          <w:sz w:val="24"/>
        </w:rPr>
        <w:t>年</w:t>
      </w:r>
      <w:r w:rsidRPr="00A42DCB">
        <w:rPr>
          <w:sz w:val="24"/>
        </w:rPr>
        <w:t>1</w:t>
      </w:r>
      <w:r w:rsidRPr="00A42DCB">
        <w:rPr>
          <w:sz w:val="24"/>
        </w:rPr>
        <w:t>月</w:t>
      </w:r>
      <w:r w:rsidRPr="00A42DCB">
        <w:rPr>
          <w:sz w:val="24"/>
        </w:rPr>
        <w:t>1</w:t>
      </w:r>
      <w:r w:rsidRPr="00A42DCB">
        <w:rPr>
          <w:sz w:val="24"/>
        </w:rPr>
        <w:t>日；</w:t>
      </w:r>
    </w:p>
    <w:p w14:paraId="2FA48387" w14:textId="77777777" w:rsidR="0027157B" w:rsidRPr="00A42DCB" w:rsidRDefault="0027157B" w:rsidP="0027157B">
      <w:pPr>
        <w:spacing w:line="480" w:lineRule="exact"/>
        <w:rPr>
          <w:sz w:val="24"/>
        </w:rPr>
      </w:pPr>
      <w:r w:rsidRPr="00A42DCB">
        <w:rPr>
          <w:sz w:val="24"/>
        </w:rPr>
        <w:t>（</w:t>
      </w:r>
      <w:r w:rsidRPr="00A42DCB">
        <w:rPr>
          <w:sz w:val="24"/>
        </w:rPr>
        <w:t>18</w:t>
      </w:r>
      <w:r w:rsidRPr="00A42DCB">
        <w:rPr>
          <w:sz w:val="24"/>
        </w:rPr>
        <w:t>）、《环境保护公众参与办法》</w:t>
      </w:r>
      <w:r w:rsidRPr="00A42DCB">
        <w:rPr>
          <w:sz w:val="24"/>
        </w:rPr>
        <w:t xml:space="preserve"> (</w:t>
      </w:r>
      <w:r w:rsidRPr="00A42DCB">
        <w:rPr>
          <w:sz w:val="24"/>
        </w:rPr>
        <w:t>环境保护部令第</w:t>
      </w:r>
      <w:r w:rsidRPr="00A42DCB">
        <w:rPr>
          <w:sz w:val="24"/>
        </w:rPr>
        <w:t>35</w:t>
      </w:r>
      <w:r w:rsidRPr="00A42DCB">
        <w:rPr>
          <w:sz w:val="24"/>
        </w:rPr>
        <w:t>号，</w:t>
      </w:r>
      <w:r w:rsidRPr="00A42DCB">
        <w:rPr>
          <w:sz w:val="24"/>
        </w:rPr>
        <w:t>2015</w:t>
      </w:r>
      <w:r w:rsidRPr="00A42DCB">
        <w:rPr>
          <w:sz w:val="24"/>
        </w:rPr>
        <w:t>年</w:t>
      </w:r>
      <w:r w:rsidRPr="00A42DCB">
        <w:rPr>
          <w:sz w:val="24"/>
        </w:rPr>
        <w:t>9</w:t>
      </w:r>
      <w:r w:rsidRPr="00A42DCB">
        <w:rPr>
          <w:sz w:val="24"/>
        </w:rPr>
        <w:t>月</w:t>
      </w:r>
      <w:r w:rsidRPr="00A42DCB">
        <w:rPr>
          <w:sz w:val="24"/>
        </w:rPr>
        <w:t>1</w:t>
      </w:r>
      <w:r w:rsidRPr="00A42DCB">
        <w:rPr>
          <w:sz w:val="24"/>
        </w:rPr>
        <w:t>日施行</w:t>
      </w:r>
      <w:r w:rsidRPr="00A42DCB">
        <w:rPr>
          <w:sz w:val="24"/>
        </w:rPr>
        <w:t>)</w:t>
      </w:r>
    </w:p>
    <w:p w14:paraId="55569BD9" w14:textId="77777777" w:rsidR="0027157B" w:rsidRPr="00A42DCB" w:rsidRDefault="0027157B" w:rsidP="0027157B">
      <w:pPr>
        <w:spacing w:line="480" w:lineRule="exact"/>
        <w:rPr>
          <w:sz w:val="24"/>
        </w:rPr>
      </w:pPr>
      <w:r w:rsidRPr="00A42DCB">
        <w:rPr>
          <w:sz w:val="24"/>
        </w:rPr>
        <w:t>（</w:t>
      </w:r>
      <w:r w:rsidRPr="00A42DCB">
        <w:rPr>
          <w:sz w:val="24"/>
        </w:rPr>
        <w:t>19</w:t>
      </w:r>
      <w:r w:rsidRPr="00A42DCB">
        <w:rPr>
          <w:sz w:val="24"/>
        </w:rPr>
        <w:t>）、《建设项目环境保护管理条例》（国务院令第</w:t>
      </w:r>
      <w:r w:rsidRPr="00A42DCB">
        <w:rPr>
          <w:sz w:val="24"/>
        </w:rPr>
        <w:t>682</w:t>
      </w:r>
      <w:r w:rsidRPr="00A42DCB">
        <w:rPr>
          <w:sz w:val="24"/>
        </w:rPr>
        <w:t>号），</w:t>
      </w:r>
      <w:r w:rsidRPr="00A42DCB">
        <w:rPr>
          <w:sz w:val="24"/>
        </w:rPr>
        <w:t>2017</w:t>
      </w:r>
      <w:r w:rsidRPr="00A42DCB">
        <w:rPr>
          <w:sz w:val="24"/>
        </w:rPr>
        <w:t>年</w:t>
      </w:r>
      <w:r w:rsidRPr="00A42DCB">
        <w:rPr>
          <w:sz w:val="24"/>
        </w:rPr>
        <w:t>10</w:t>
      </w:r>
      <w:r w:rsidRPr="00A42DCB">
        <w:rPr>
          <w:sz w:val="24"/>
        </w:rPr>
        <w:t>月</w:t>
      </w:r>
      <w:r w:rsidRPr="00A42DCB">
        <w:rPr>
          <w:sz w:val="24"/>
        </w:rPr>
        <w:t>1</w:t>
      </w:r>
      <w:r w:rsidRPr="00A42DCB">
        <w:rPr>
          <w:sz w:val="24"/>
        </w:rPr>
        <w:t>日；</w:t>
      </w:r>
      <w:r w:rsidRPr="00A42DCB">
        <w:rPr>
          <w:sz w:val="24"/>
        </w:rPr>
        <w:t xml:space="preserve"> </w:t>
      </w:r>
    </w:p>
    <w:p w14:paraId="76A5AA72" w14:textId="77777777" w:rsidR="0027157B" w:rsidRPr="00A42DCB" w:rsidRDefault="0027157B" w:rsidP="0027157B">
      <w:pPr>
        <w:spacing w:line="480" w:lineRule="exact"/>
        <w:rPr>
          <w:sz w:val="24"/>
        </w:rPr>
      </w:pPr>
      <w:r w:rsidRPr="00A42DCB">
        <w:rPr>
          <w:sz w:val="24"/>
        </w:rPr>
        <w:t>（</w:t>
      </w:r>
      <w:r w:rsidRPr="00A42DCB">
        <w:rPr>
          <w:sz w:val="24"/>
        </w:rPr>
        <w:t>20</w:t>
      </w:r>
      <w:r w:rsidRPr="00A42DCB">
        <w:rPr>
          <w:sz w:val="24"/>
        </w:rPr>
        <w:t>）、《建设项目环境影响评价分类管理名录》（</w:t>
      </w:r>
      <w:r w:rsidRPr="00A42DCB">
        <w:rPr>
          <w:sz w:val="24"/>
        </w:rPr>
        <w:t>2021</w:t>
      </w:r>
      <w:r w:rsidRPr="00A42DCB">
        <w:rPr>
          <w:sz w:val="24"/>
        </w:rPr>
        <w:t>年版），生态环境部第</w:t>
      </w:r>
      <w:r w:rsidRPr="00A42DCB">
        <w:rPr>
          <w:sz w:val="24"/>
        </w:rPr>
        <w:t>16</w:t>
      </w:r>
      <w:r w:rsidRPr="00A42DCB">
        <w:rPr>
          <w:sz w:val="24"/>
        </w:rPr>
        <w:t>号令，</w:t>
      </w:r>
      <w:r w:rsidRPr="00A42DCB">
        <w:rPr>
          <w:sz w:val="24"/>
        </w:rPr>
        <w:t>2021</w:t>
      </w:r>
      <w:r w:rsidRPr="00A42DCB">
        <w:rPr>
          <w:sz w:val="24"/>
        </w:rPr>
        <w:t>年</w:t>
      </w:r>
      <w:r w:rsidRPr="00A42DCB">
        <w:rPr>
          <w:sz w:val="24"/>
        </w:rPr>
        <w:t>1</w:t>
      </w:r>
      <w:r w:rsidRPr="00A42DCB">
        <w:rPr>
          <w:sz w:val="24"/>
        </w:rPr>
        <w:t>月</w:t>
      </w:r>
      <w:r w:rsidRPr="00A42DCB">
        <w:rPr>
          <w:sz w:val="24"/>
        </w:rPr>
        <w:t>1</w:t>
      </w:r>
      <w:r w:rsidRPr="00A42DCB">
        <w:rPr>
          <w:sz w:val="24"/>
        </w:rPr>
        <w:t>日；</w:t>
      </w:r>
      <w:r w:rsidRPr="00A42DCB">
        <w:rPr>
          <w:sz w:val="24"/>
        </w:rPr>
        <w:t xml:space="preserve"> </w:t>
      </w:r>
    </w:p>
    <w:p w14:paraId="4C88D6B7" w14:textId="77777777" w:rsidR="0027157B" w:rsidRPr="00A42DCB" w:rsidRDefault="0027157B" w:rsidP="0027157B">
      <w:pPr>
        <w:spacing w:line="480" w:lineRule="exact"/>
        <w:rPr>
          <w:sz w:val="24"/>
        </w:rPr>
      </w:pPr>
      <w:r w:rsidRPr="00A42DCB">
        <w:rPr>
          <w:sz w:val="24"/>
        </w:rPr>
        <w:t>（</w:t>
      </w:r>
      <w:r w:rsidRPr="00A42DCB">
        <w:rPr>
          <w:sz w:val="24"/>
        </w:rPr>
        <w:t>21</w:t>
      </w:r>
      <w:r w:rsidRPr="00A42DCB">
        <w:rPr>
          <w:sz w:val="24"/>
        </w:rPr>
        <w:t>）、《国务院关于环境保护若干问题的决定》国发</w:t>
      </w:r>
      <w:r w:rsidRPr="00A42DCB">
        <w:rPr>
          <w:sz w:val="24"/>
        </w:rPr>
        <w:t>[1996]31</w:t>
      </w:r>
      <w:r w:rsidRPr="00A42DCB">
        <w:rPr>
          <w:sz w:val="24"/>
        </w:rPr>
        <w:t>号文，</w:t>
      </w:r>
      <w:r w:rsidRPr="00A42DCB">
        <w:rPr>
          <w:sz w:val="24"/>
        </w:rPr>
        <w:t>1996</w:t>
      </w:r>
      <w:r w:rsidRPr="00A42DCB">
        <w:rPr>
          <w:sz w:val="24"/>
        </w:rPr>
        <w:t>年</w:t>
      </w:r>
      <w:r w:rsidRPr="00A42DCB">
        <w:rPr>
          <w:sz w:val="24"/>
        </w:rPr>
        <w:t>8</w:t>
      </w:r>
      <w:r w:rsidRPr="00A42DCB">
        <w:rPr>
          <w:sz w:val="24"/>
        </w:rPr>
        <w:lastRenderedPageBreak/>
        <w:t>月</w:t>
      </w:r>
      <w:r w:rsidRPr="00A42DCB">
        <w:rPr>
          <w:sz w:val="24"/>
        </w:rPr>
        <w:t>3</w:t>
      </w:r>
      <w:r w:rsidRPr="00A42DCB">
        <w:rPr>
          <w:sz w:val="24"/>
        </w:rPr>
        <w:t>日；</w:t>
      </w:r>
    </w:p>
    <w:p w14:paraId="38A21BB3" w14:textId="77777777" w:rsidR="0027157B" w:rsidRPr="00A42DCB" w:rsidRDefault="0027157B" w:rsidP="0027157B">
      <w:pPr>
        <w:spacing w:line="480" w:lineRule="exact"/>
        <w:rPr>
          <w:sz w:val="24"/>
        </w:rPr>
      </w:pPr>
      <w:r w:rsidRPr="00A42DCB">
        <w:rPr>
          <w:sz w:val="24"/>
        </w:rPr>
        <w:t>（</w:t>
      </w:r>
      <w:r w:rsidRPr="00A42DCB">
        <w:rPr>
          <w:sz w:val="24"/>
        </w:rPr>
        <w:t>22</w:t>
      </w:r>
      <w:r w:rsidRPr="00A42DCB">
        <w:rPr>
          <w:sz w:val="24"/>
        </w:rPr>
        <w:t>）、《清洁生产审核办法》（国家发展和改革委员会、国家环境保护部令第</w:t>
      </w:r>
      <w:r w:rsidRPr="00A42DCB">
        <w:rPr>
          <w:sz w:val="24"/>
        </w:rPr>
        <w:t>38</w:t>
      </w:r>
      <w:r w:rsidRPr="00A42DCB">
        <w:rPr>
          <w:sz w:val="24"/>
        </w:rPr>
        <w:t>号</w:t>
      </w:r>
      <w:r w:rsidRPr="00A42DCB">
        <w:rPr>
          <w:sz w:val="24"/>
        </w:rPr>
        <w:t xml:space="preserve"> </w:t>
      </w:r>
      <w:r w:rsidRPr="00A42DCB">
        <w:rPr>
          <w:sz w:val="24"/>
        </w:rPr>
        <w:t>）</w:t>
      </w:r>
      <w:r w:rsidRPr="00A42DCB">
        <w:rPr>
          <w:sz w:val="24"/>
        </w:rPr>
        <w:t>20</w:t>
      </w:r>
      <w:r w:rsidRPr="00A42DCB">
        <w:rPr>
          <w:rStyle w:val="a6"/>
        </w:rPr>
        <w:t>16</w:t>
      </w:r>
      <w:r w:rsidRPr="00A42DCB">
        <w:rPr>
          <w:sz w:val="24"/>
        </w:rPr>
        <w:t>年</w:t>
      </w:r>
      <w:r w:rsidRPr="00A42DCB">
        <w:rPr>
          <w:sz w:val="24"/>
        </w:rPr>
        <w:t>5</w:t>
      </w:r>
      <w:r w:rsidRPr="00A42DCB">
        <w:rPr>
          <w:sz w:val="24"/>
        </w:rPr>
        <w:t>月</w:t>
      </w:r>
      <w:r w:rsidRPr="00A42DCB">
        <w:rPr>
          <w:sz w:val="24"/>
        </w:rPr>
        <w:t>16</w:t>
      </w:r>
      <w:r w:rsidRPr="00A42DCB">
        <w:rPr>
          <w:sz w:val="24"/>
        </w:rPr>
        <w:t>日；</w:t>
      </w:r>
    </w:p>
    <w:p w14:paraId="3E0D671D" w14:textId="77777777" w:rsidR="0027157B" w:rsidRPr="00A42DCB" w:rsidRDefault="0027157B" w:rsidP="0027157B">
      <w:pPr>
        <w:spacing w:line="360" w:lineRule="auto"/>
        <w:rPr>
          <w:sz w:val="24"/>
        </w:rPr>
      </w:pPr>
      <w:r w:rsidRPr="00A42DCB">
        <w:rPr>
          <w:sz w:val="24"/>
        </w:rPr>
        <w:t>（</w:t>
      </w:r>
      <w:r w:rsidRPr="00A42DCB">
        <w:rPr>
          <w:sz w:val="24"/>
        </w:rPr>
        <w:t>23</w:t>
      </w:r>
      <w:r w:rsidRPr="00A42DCB">
        <w:rPr>
          <w:sz w:val="24"/>
        </w:rPr>
        <w:t>）、《关于进一步加强环境影响评价管理防范环境风险的通知》（环发</w:t>
      </w:r>
      <w:r w:rsidRPr="00A42DCB">
        <w:rPr>
          <w:sz w:val="24"/>
        </w:rPr>
        <w:t>[2012]77</w:t>
      </w:r>
      <w:r w:rsidRPr="00A42DCB">
        <w:rPr>
          <w:sz w:val="24"/>
        </w:rPr>
        <w:t>号）；</w:t>
      </w:r>
    </w:p>
    <w:p w14:paraId="23398925" w14:textId="77777777" w:rsidR="0027157B" w:rsidRPr="00A42DCB" w:rsidRDefault="0027157B" w:rsidP="0027157B">
      <w:pPr>
        <w:spacing w:line="360" w:lineRule="auto"/>
        <w:rPr>
          <w:sz w:val="24"/>
        </w:rPr>
      </w:pPr>
      <w:r w:rsidRPr="00A42DCB">
        <w:rPr>
          <w:sz w:val="24"/>
        </w:rPr>
        <w:t>（</w:t>
      </w:r>
      <w:r w:rsidRPr="00A42DCB">
        <w:rPr>
          <w:sz w:val="24"/>
        </w:rPr>
        <w:t>24</w:t>
      </w:r>
      <w:r w:rsidRPr="00A42DCB">
        <w:rPr>
          <w:sz w:val="24"/>
        </w:rPr>
        <w:t>）、《关于切实加强风险防范严格环境影响评价管理的通知》（环发</w:t>
      </w:r>
      <w:r w:rsidRPr="00A42DCB">
        <w:rPr>
          <w:sz w:val="24"/>
        </w:rPr>
        <w:t>[2012]98</w:t>
      </w:r>
      <w:r w:rsidRPr="00A42DCB">
        <w:rPr>
          <w:sz w:val="24"/>
        </w:rPr>
        <w:t>号）；</w:t>
      </w:r>
    </w:p>
    <w:p w14:paraId="714F2076" w14:textId="77777777" w:rsidR="0027157B" w:rsidRPr="00A42DCB" w:rsidRDefault="0027157B" w:rsidP="0027157B">
      <w:pPr>
        <w:spacing w:line="480" w:lineRule="exact"/>
        <w:rPr>
          <w:sz w:val="24"/>
        </w:rPr>
      </w:pPr>
      <w:r w:rsidRPr="00A42DCB">
        <w:rPr>
          <w:sz w:val="24"/>
        </w:rPr>
        <w:t>（</w:t>
      </w:r>
      <w:r w:rsidRPr="00A42DCB">
        <w:rPr>
          <w:sz w:val="24"/>
        </w:rPr>
        <w:t>25</w:t>
      </w:r>
      <w:r w:rsidRPr="00A42DCB">
        <w:rPr>
          <w:sz w:val="24"/>
        </w:rPr>
        <w:t>）、《中共中央、国务院关于切实加强农业基础建设进一步促进农业发展农民增收的若干意见》（中发</w:t>
      </w:r>
      <w:r w:rsidRPr="00A42DCB">
        <w:rPr>
          <w:sz w:val="24"/>
        </w:rPr>
        <w:t>[2008]1</w:t>
      </w:r>
      <w:r w:rsidRPr="00A42DCB">
        <w:rPr>
          <w:sz w:val="24"/>
        </w:rPr>
        <w:t>号</w:t>
      </w:r>
      <w:r w:rsidRPr="00A42DCB">
        <w:rPr>
          <w:sz w:val="24"/>
        </w:rPr>
        <w:t>)</w:t>
      </w:r>
      <w:r w:rsidRPr="00A42DCB">
        <w:rPr>
          <w:sz w:val="24"/>
        </w:rPr>
        <w:t>；</w:t>
      </w:r>
    </w:p>
    <w:p w14:paraId="039D4EC6" w14:textId="77777777" w:rsidR="0027157B" w:rsidRPr="00A42DCB" w:rsidRDefault="0027157B" w:rsidP="0027157B">
      <w:pPr>
        <w:spacing w:line="480" w:lineRule="exact"/>
        <w:rPr>
          <w:sz w:val="24"/>
        </w:rPr>
      </w:pPr>
      <w:r w:rsidRPr="00A42DCB">
        <w:rPr>
          <w:sz w:val="24"/>
        </w:rPr>
        <w:t>（</w:t>
      </w:r>
      <w:r w:rsidRPr="00A42DCB">
        <w:rPr>
          <w:sz w:val="24"/>
        </w:rPr>
        <w:t>26</w:t>
      </w:r>
      <w:r w:rsidRPr="00A42DCB">
        <w:rPr>
          <w:sz w:val="24"/>
        </w:rPr>
        <w:t>）、《国务院关于促进生猪生产发展稳定市场供应的意见》（国发</w:t>
      </w:r>
      <w:r w:rsidRPr="00A42DCB">
        <w:rPr>
          <w:sz w:val="24"/>
        </w:rPr>
        <w:t>[2007]22</w:t>
      </w:r>
      <w:r w:rsidRPr="00A42DCB">
        <w:rPr>
          <w:sz w:val="24"/>
        </w:rPr>
        <w:t>号）；</w:t>
      </w:r>
    </w:p>
    <w:p w14:paraId="44E3B7CE" w14:textId="77777777" w:rsidR="0027157B" w:rsidRPr="00A42DCB" w:rsidRDefault="0027157B" w:rsidP="0027157B">
      <w:pPr>
        <w:spacing w:line="480" w:lineRule="exact"/>
        <w:rPr>
          <w:sz w:val="24"/>
        </w:rPr>
      </w:pPr>
      <w:r w:rsidRPr="00A42DCB">
        <w:rPr>
          <w:sz w:val="24"/>
        </w:rPr>
        <w:t>（</w:t>
      </w:r>
      <w:r w:rsidRPr="00A42DCB">
        <w:rPr>
          <w:sz w:val="24"/>
        </w:rPr>
        <w:t>27</w:t>
      </w:r>
      <w:r w:rsidRPr="00A42DCB">
        <w:rPr>
          <w:sz w:val="24"/>
        </w:rPr>
        <w:t>）、《国务院办公厅关于进一步扶持生猪生产稳定市场供应的通知》（国办发明电</w:t>
      </w:r>
      <w:r w:rsidRPr="00A42DCB">
        <w:rPr>
          <w:sz w:val="24"/>
        </w:rPr>
        <w:t>[2007]53</w:t>
      </w:r>
      <w:r w:rsidRPr="00A42DCB">
        <w:rPr>
          <w:sz w:val="24"/>
        </w:rPr>
        <w:t>号）；</w:t>
      </w:r>
    </w:p>
    <w:p w14:paraId="6F0F2450" w14:textId="77777777" w:rsidR="0027157B" w:rsidRPr="00A42DCB" w:rsidRDefault="0027157B" w:rsidP="0027157B">
      <w:pPr>
        <w:spacing w:line="480" w:lineRule="exact"/>
        <w:rPr>
          <w:sz w:val="24"/>
        </w:rPr>
      </w:pPr>
      <w:r w:rsidRPr="00A42DCB">
        <w:rPr>
          <w:sz w:val="24"/>
        </w:rPr>
        <w:t>（</w:t>
      </w:r>
      <w:r w:rsidRPr="00A42DCB">
        <w:rPr>
          <w:sz w:val="24"/>
        </w:rPr>
        <w:t>28</w:t>
      </w:r>
      <w:r w:rsidRPr="00A42DCB">
        <w:rPr>
          <w:sz w:val="24"/>
        </w:rPr>
        <w:t>）、《关于印发</w:t>
      </w:r>
      <w:r w:rsidRPr="00A42DCB">
        <w:rPr>
          <w:sz w:val="24"/>
        </w:rPr>
        <w:t>&lt;</w:t>
      </w:r>
      <w:r w:rsidRPr="00A42DCB">
        <w:rPr>
          <w:sz w:val="24"/>
        </w:rPr>
        <w:t>病死及死因不明动物处置办法（试行）</w:t>
      </w:r>
      <w:r w:rsidRPr="00A42DCB">
        <w:rPr>
          <w:sz w:val="24"/>
        </w:rPr>
        <w:t>&gt;</w:t>
      </w:r>
      <w:r w:rsidRPr="00A42DCB">
        <w:rPr>
          <w:sz w:val="24"/>
        </w:rPr>
        <w:t>的通知》（农医发</w:t>
      </w:r>
      <w:r w:rsidRPr="00A42DCB">
        <w:rPr>
          <w:sz w:val="24"/>
        </w:rPr>
        <w:t>[2005]25</w:t>
      </w:r>
      <w:r w:rsidRPr="00A42DCB">
        <w:rPr>
          <w:sz w:val="24"/>
        </w:rPr>
        <w:t>号）</w:t>
      </w:r>
    </w:p>
    <w:p w14:paraId="32F10008" w14:textId="77777777" w:rsidR="0027157B" w:rsidRPr="00A42DCB" w:rsidRDefault="0027157B" w:rsidP="0027157B">
      <w:pPr>
        <w:spacing w:line="480" w:lineRule="exact"/>
        <w:rPr>
          <w:sz w:val="24"/>
        </w:rPr>
      </w:pPr>
      <w:r w:rsidRPr="00A42DCB">
        <w:rPr>
          <w:sz w:val="24"/>
        </w:rPr>
        <w:t>（</w:t>
      </w:r>
      <w:r w:rsidRPr="00A42DCB">
        <w:rPr>
          <w:sz w:val="24"/>
        </w:rPr>
        <w:t>29</w:t>
      </w:r>
      <w:r w:rsidRPr="00A42DCB">
        <w:rPr>
          <w:sz w:val="24"/>
        </w:rPr>
        <w:t>）、《国务院关于落实科学发展观加强环境保护的决定》（国发</w:t>
      </w:r>
      <w:r w:rsidRPr="00A42DCB">
        <w:rPr>
          <w:sz w:val="24"/>
        </w:rPr>
        <w:t>[2005]39</w:t>
      </w:r>
      <w:r w:rsidRPr="00A42DCB">
        <w:rPr>
          <w:sz w:val="24"/>
        </w:rPr>
        <w:t>号），</w:t>
      </w:r>
      <w:r w:rsidRPr="00A42DCB">
        <w:rPr>
          <w:sz w:val="24"/>
        </w:rPr>
        <w:t>2005</w:t>
      </w:r>
      <w:r w:rsidRPr="00A42DCB">
        <w:rPr>
          <w:sz w:val="24"/>
        </w:rPr>
        <w:t>年</w:t>
      </w:r>
      <w:r w:rsidRPr="00A42DCB">
        <w:rPr>
          <w:sz w:val="24"/>
        </w:rPr>
        <w:t>12</w:t>
      </w:r>
      <w:r w:rsidRPr="00A42DCB">
        <w:rPr>
          <w:sz w:val="24"/>
        </w:rPr>
        <w:t>月；</w:t>
      </w:r>
    </w:p>
    <w:p w14:paraId="629B0D31" w14:textId="77777777" w:rsidR="0027157B" w:rsidRPr="00A42DCB" w:rsidRDefault="0027157B" w:rsidP="0027157B">
      <w:pPr>
        <w:spacing w:line="480" w:lineRule="exact"/>
        <w:rPr>
          <w:sz w:val="24"/>
        </w:rPr>
      </w:pPr>
      <w:r w:rsidRPr="00A42DCB">
        <w:rPr>
          <w:sz w:val="24"/>
        </w:rPr>
        <w:t>（</w:t>
      </w:r>
      <w:r w:rsidRPr="00A42DCB">
        <w:rPr>
          <w:sz w:val="24"/>
        </w:rPr>
        <w:t>30</w:t>
      </w:r>
      <w:r w:rsidRPr="00A42DCB">
        <w:rPr>
          <w:sz w:val="24"/>
        </w:rPr>
        <w:t>）、《国家中长期科学和技术发展规划纲要（</w:t>
      </w:r>
      <w:r w:rsidRPr="00A42DCB">
        <w:rPr>
          <w:sz w:val="24"/>
        </w:rPr>
        <w:t>2006-2020</w:t>
      </w:r>
      <w:r w:rsidRPr="00A42DCB">
        <w:rPr>
          <w:sz w:val="24"/>
        </w:rPr>
        <w:t>年）》；</w:t>
      </w:r>
    </w:p>
    <w:p w14:paraId="71560C48" w14:textId="77777777" w:rsidR="0027157B" w:rsidRPr="00A42DCB" w:rsidRDefault="0027157B" w:rsidP="0027157B">
      <w:pPr>
        <w:spacing w:line="480" w:lineRule="exact"/>
        <w:rPr>
          <w:sz w:val="24"/>
        </w:rPr>
      </w:pPr>
      <w:r w:rsidRPr="00A42DCB">
        <w:rPr>
          <w:sz w:val="24"/>
        </w:rPr>
        <w:t>（</w:t>
      </w:r>
      <w:r w:rsidRPr="00A42DCB">
        <w:rPr>
          <w:sz w:val="24"/>
        </w:rPr>
        <w:t>31</w:t>
      </w:r>
      <w:r w:rsidRPr="00A42DCB">
        <w:rPr>
          <w:sz w:val="24"/>
        </w:rPr>
        <w:t>）、《全国生猪生产发展规划</w:t>
      </w:r>
      <w:r w:rsidRPr="00A42DCB">
        <w:rPr>
          <w:sz w:val="24"/>
        </w:rPr>
        <w:t xml:space="preserve"> (2016-2020 </w:t>
      </w:r>
      <w:r w:rsidRPr="00A42DCB">
        <w:rPr>
          <w:sz w:val="24"/>
        </w:rPr>
        <w:t>年）》；</w:t>
      </w:r>
    </w:p>
    <w:p w14:paraId="0D220D30" w14:textId="77777777" w:rsidR="0027157B" w:rsidRPr="00A42DCB" w:rsidRDefault="0027157B" w:rsidP="0027157B">
      <w:pPr>
        <w:spacing w:line="480" w:lineRule="exact"/>
        <w:rPr>
          <w:sz w:val="24"/>
        </w:rPr>
      </w:pPr>
      <w:r w:rsidRPr="00A42DCB">
        <w:rPr>
          <w:sz w:val="24"/>
        </w:rPr>
        <w:t>（</w:t>
      </w:r>
      <w:r w:rsidRPr="00A42DCB">
        <w:rPr>
          <w:sz w:val="24"/>
        </w:rPr>
        <w:t>32</w:t>
      </w:r>
      <w:r w:rsidRPr="00A42DCB">
        <w:rPr>
          <w:sz w:val="24"/>
        </w:rPr>
        <w:t>）、《国家级公益林管理办法》（</w:t>
      </w:r>
      <w:proofErr w:type="gramStart"/>
      <w:r w:rsidRPr="00A42DCB">
        <w:rPr>
          <w:sz w:val="24"/>
        </w:rPr>
        <w:t>林资发</w:t>
      </w:r>
      <w:proofErr w:type="gramEnd"/>
      <w:r w:rsidRPr="00A42DCB">
        <w:rPr>
          <w:sz w:val="24"/>
        </w:rPr>
        <w:t>〔</w:t>
      </w:r>
      <w:r w:rsidRPr="00A42DCB">
        <w:rPr>
          <w:sz w:val="24"/>
        </w:rPr>
        <w:t>2013</w:t>
      </w:r>
      <w:r w:rsidRPr="00A42DCB">
        <w:rPr>
          <w:sz w:val="24"/>
        </w:rPr>
        <w:t>〕</w:t>
      </w:r>
      <w:r w:rsidRPr="00A42DCB">
        <w:rPr>
          <w:sz w:val="24"/>
        </w:rPr>
        <w:t>71</w:t>
      </w:r>
      <w:r w:rsidRPr="00A42DCB">
        <w:rPr>
          <w:sz w:val="24"/>
        </w:rPr>
        <w:t>号）</w:t>
      </w:r>
    </w:p>
    <w:p w14:paraId="6E60949F" w14:textId="7EEE8050" w:rsidR="0027157B" w:rsidRPr="00A42DCB" w:rsidRDefault="0027157B" w:rsidP="0027157B">
      <w:pPr>
        <w:spacing w:line="480" w:lineRule="exact"/>
        <w:rPr>
          <w:sz w:val="24"/>
        </w:rPr>
      </w:pPr>
      <w:r w:rsidRPr="00A42DCB">
        <w:rPr>
          <w:sz w:val="24"/>
        </w:rPr>
        <w:t>（</w:t>
      </w:r>
      <w:r w:rsidRPr="00A42DCB">
        <w:rPr>
          <w:sz w:val="24"/>
        </w:rPr>
        <w:t>33</w:t>
      </w:r>
      <w:r w:rsidRPr="00A42DCB">
        <w:rPr>
          <w:sz w:val="24"/>
        </w:rPr>
        <w:t>）、《工业项目建设用地控制指标（试行）》（</w:t>
      </w:r>
      <w:proofErr w:type="gramStart"/>
      <w:r w:rsidRPr="00A42DCB">
        <w:rPr>
          <w:sz w:val="24"/>
        </w:rPr>
        <w:t>国土资发〔</w:t>
      </w:r>
      <w:r w:rsidRPr="00A42DCB">
        <w:rPr>
          <w:sz w:val="24"/>
        </w:rPr>
        <w:t>2004</w:t>
      </w:r>
      <w:r w:rsidRPr="00A42DCB">
        <w:rPr>
          <w:sz w:val="24"/>
        </w:rPr>
        <w:t>〕</w:t>
      </w:r>
      <w:proofErr w:type="gramEnd"/>
      <w:r w:rsidRPr="00A42DCB">
        <w:rPr>
          <w:sz w:val="24"/>
        </w:rPr>
        <w:t>232</w:t>
      </w:r>
      <w:r w:rsidRPr="00A42DCB">
        <w:rPr>
          <w:sz w:val="24"/>
        </w:rPr>
        <w:t>号）；</w:t>
      </w:r>
    </w:p>
    <w:p w14:paraId="0A327BB8" w14:textId="77777777" w:rsidR="0027157B" w:rsidRPr="00A42DCB" w:rsidRDefault="0027157B" w:rsidP="0027157B">
      <w:pPr>
        <w:spacing w:line="480" w:lineRule="exact"/>
        <w:rPr>
          <w:sz w:val="24"/>
        </w:rPr>
      </w:pPr>
      <w:r w:rsidRPr="00A42DCB">
        <w:rPr>
          <w:sz w:val="24"/>
        </w:rPr>
        <w:t>（</w:t>
      </w:r>
      <w:r w:rsidRPr="00A42DCB">
        <w:rPr>
          <w:sz w:val="24"/>
        </w:rPr>
        <w:t>34</w:t>
      </w:r>
      <w:r w:rsidRPr="00A42DCB">
        <w:rPr>
          <w:sz w:val="24"/>
        </w:rPr>
        <w:t>）、《产业结构调整指导目录（</w:t>
      </w:r>
      <w:r w:rsidRPr="00A42DCB">
        <w:rPr>
          <w:sz w:val="24"/>
        </w:rPr>
        <w:t>2019</w:t>
      </w:r>
      <w:r w:rsidRPr="00A42DCB">
        <w:rPr>
          <w:sz w:val="24"/>
        </w:rPr>
        <w:t>年本）》，</w:t>
      </w:r>
      <w:r w:rsidRPr="00A42DCB">
        <w:rPr>
          <w:sz w:val="24"/>
        </w:rPr>
        <w:t>2020</w:t>
      </w:r>
      <w:r w:rsidRPr="00A42DCB">
        <w:rPr>
          <w:sz w:val="24"/>
        </w:rPr>
        <w:t>年</w:t>
      </w:r>
      <w:r w:rsidRPr="00A42DCB">
        <w:rPr>
          <w:sz w:val="24"/>
        </w:rPr>
        <w:t>1</w:t>
      </w:r>
      <w:r w:rsidRPr="00A42DCB">
        <w:rPr>
          <w:sz w:val="24"/>
        </w:rPr>
        <w:t>月</w:t>
      </w:r>
      <w:r w:rsidRPr="00A42DCB">
        <w:rPr>
          <w:sz w:val="24"/>
        </w:rPr>
        <w:t>1</w:t>
      </w:r>
      <w:r w:rsidRPr="00A42DCB">
        <w:rPr>
          <w:sz w:val="24"/>
        </w:rPr>
        <w:t>日；</w:t>
      </w:r>
    </w:p>
    <w:p w14:paraId="4DC1014F" w14:textId="77777777" w:rsidR="0027157B" w:rsidRPr="00A42DCB" w:rsidRDefault="0027157B" w:rsidP="0027157B">
      <w:pPr>
        <w:spacing w:line="480" w:lineRule="exact"/>
        <w:rPr>
          <w:sz w:val="24"/>
        </w:rPr>
      </w:pPr>
      <w:r w:rsidRPr="00A42DCB">
        <w:rPr>
          <w:sz w:val="24"/>
        </w:rPr>
        <w:t>（</w:t>
      </w:r>
      <w:r w:rsidRPr="00A42DCB">
        <w:rPr>
          <w:sz w:val="24"/>
        </w:rPr>
        <w:t>35</w:t>
      </w:r>
      <w:r w:rsidRPr="00A42DCB">
        <w:rPr>
          <w:sz w:val="24"/>
        </w:rPr>
        <w:t>）、《湖南省人民政府关于加快发展养殖业的通知》（湘政发</w:t>
      </w:r>
      <w:r w:rsidRPr="00A42DCB">
        <w:rPr>
          <w:sz w:val="24"/>
        </w:rPr>
        <w:t>[2001]1</w:t>
      </w:r>
      <w:r w:rsidRPr="00A42DCB">
        <w:rPr>
          <w:sz w:val="24"/>
        </w:rPr>
        <w:t>号）；</w:t>
      </w:r>
    </w:p>
    <w:p w14:paraId="005C07C6" w14:textId="77777777" w:rsidR="0027157B" w:rsidRPr="00A42DCB" w:rsidRDefault="0027157B" w:rsidP="0027157B">
      <w:pPr>
        <w:spacing w:line="480" w:lineRule="exact"/>
        <w:rPr>
          <w:sz w:val="24"/>
        </w:rPr>
      </w:pPr>
      <w:r w:rsidRPr="00A42DCB">
        <w:rPr>
          <w:sz w:val="24"/>
        </w:rPr>
        <w:t>（</w:t>
      </w:r>
      <w:r w:rsidRPr="00A42DCB">
        <w:rPr>
          <w:sz w:val="24"/>
        </w:rPr>
        <w:t>36</w:t>
      </w:r>
      <w:r w:rsidRPr="00A42DCB">
        <w:rPr>
          <w:sz w:val="24"/>
        </w:rPr>
        <w:t>）、《</w:t>
      </w:r>
      <w:r w:rsidRPr="00A42DCB">
        <w:rPr>
          <w:bCs/>
          <w:smallCaps/>
          <w:sz w:val="24"/>
        </w:rPr>
        <w:t>湖南省人民政府关于推进生猪产业持续健康发展的意见</w:t>
      </w:r>
      <w:r w:rsidRPr="00A42DCB">
        <w:rPr>
          <w:sz w:val="24"/>
        </w:rPr>
        <w:t>》（湘政发</w:t>
      </w:r>
      <w:r w:rsidRPr="00A42DCB">
        <w:rPr>
          <w:sz w:val="24"/>
        </w:rPr>
        <w:t>[2008]9</w:t>
      </w:r>
      <w:r w:rsidRPr="00A42DCB">
        <w:rPr>
          <w:sz w:val="24"/>
        </w:rPr>
        <w:t>号）；</w:t>
      </w:r>
    </w:p>
    <w:p w14:paraId="65A2E2C3" w14:textId="77777777" w:rsidR="0027157B" w:rsidRPr="00A42DCB" w:rsidRDefault="0027157B" w:rsidP="0027157B">
      <w:pPr>
        <w:spacing w:line="480" w:lineRule="exact"/>
        <w:rPr>
          <w:sz w:val="24"/>
        </w:rPr>
      </w:pPr>
      <w:r w:rsidRPr="00A42DCB">
        <w:rPr>
          <w:sz w:val="24"/>
        </w:rPr>
        <w:t>（</w:t>
      </w:r>
      <w:r w:rsidRPr="00A42DCB">
        <w:rPr>
          <w:sz w:val="24"/>
        </w:rPr>
        <w:t>37</w:t>
      </w:r>
      <w:r w:rsidRPr="00A42DCB">
        <w:rPr>
          <w:sz w:val="24"/>
        </w:rPr>
        <w:t>）、《湖南省</w:t>
      </w:r>
      <w:r w:rsidRPr="00A42DCB">
        <w:rPr>
          <w:sz w:val="24"/>
        </w:rPr>
        <w:t>“</w:t>
      </w:r>
      <w:r w:rsidRPr="00A42DCB">
        <w:rPr>
          <w:sz w:val="24"/>
        </w:rPr>
        <w:t>十三五</w:t>
      </w:r>
      <w:r w:rsidRPr="00A42DCB">
        <w:rPr>
          <w:sz w:val="24"/>
        </w:rPr>
        <w:t>”</w:t>
      </w:r>
      <w:r w:rsidRPr="00A42DCB">
        <w:rPr>
          <w:sz w:val="24"/>
        </w:rPr>
        <w:t>农业现代化发展规划》（湖南省畜牧水产局）；</w:t>
      </w:r>
    </w:p>
    <w:p w14:paraId="34E236A6" w14:textId="77777777" w:rsidR="0027157B" w:rsidRPr="00A42DCB" w:rsidRDefault="0027157B" w:rsidP="0027157B">
      <w:pPr>
        <w:spacing w:line="480" w:lineRule="exact"/>
        <w:rPr>
          <w:sz w:val="24"/>
        </w:rPr>
      </w:pPr>
      <w:r w:rsidRPr="00A42DCB">
        <w:rPr>
          <w:sz w:val="24"/>
        </w:rPr>
        <w:t>（</w:t>
      </w:r>
      <w:r w:rsidRPr="00A42DCB">
        <w:rPr>
          <w:sz w:val="24"/>
        </w:rPr>
        <w:t>38</w:t>
      </w:r>
      <w:r w:rsidRPr="00A42DCB">
        <w:rPr>
          <w:sz w:val="24"/>
        </w:rPr>
        <w:t>）、《湖南省主要水系地表水环境功能区划》（</w:t>
      </w:r>
      <w:r w:rsidRPr="00A42DCB">
        <w:rPr>
          <w:sz w:val="24"/>
        </w:rPr>
        <w:t>DB 43/023-2005</w:t>
      </w:r>
      <w:r w:rsidRPr="00A42DCB">
        <w:rPr>
          <w:sz w:val="24"/>
        </w:rPr>
        <w:t>）；</w:t>
      </w:r>
    </w:p>
    <w:p w14:paraId="65573E11" w14:textId="77777777" w:rsidR="0027157B" w:rsidRPr="00A42DCB" w:rsidRDefault="0027157B" w:rsidP="0027157B">
      <w:pPr>
        <w:spacing w:line="480" w:lineRule="exact"/>
        <w:rPr>
          <w:sz w:val="24"/>
        </w:rPr>
      </w:pPr>
      <w:r w:rsidRPr="00A42DCB">
        <w:rPr>
          <w:sz w:val="24"/>
        </w:rPr>
        <w:t>（</w:t>
      </w:r>
      <w:r w:rsidRPr="00A42DCB">
        <w:rPr>
          <w:sz w:val="24"/>
        </w:rPr>
        <w:t>39</w:t>
      </w:r>
      <w:r w:rsidRPr="00A42DCB">
        <w:rPr>
          <w:sz w:val="24"/>
        </w:rPr>
        <w:t>）、《湖南省建设项目环境保护管理办法》（湖南省人民政府令（第</w:t>
      </w:r>
      <w:r w:rsidRPr="00A42DCB">
        <w:rPr>
          <w:sz w:val="24"/>
        </w:rPr>
        <w:t>215</w:t>
      </w:r>
      <w:r w:rsidRPr="00A42DCB">
        <w:rPr>
          <w:sz w:val="24"/>
        </w:rPr>
        <w:t>号））；</w:t>
      </w:r>
    </w:p>
    <w:p w14:paraId="5EF5021E" w14:textId="77777777" w:rsidR="0027157B" w:rsidRPr="00A42DCB" w:rsidRDefault="0027157B" w:rsidP="0027157B">
      <w:pPr>
        <w:spacing w:line="480" w:lineRule="exact"/>
        <w:rPr>
          <w:sz w:val="24"/>
        </w:rPr>
      </w:pPr>
      <w:r w:rsidRPr="00A42DCB">
        <w:rPr>
          <w:sz w:val="24"/>
        </w:rPr>
        <w:t>（</w:t>
      </w:r>
      <w:r w:rsidRPr="00A42DCB">
        <w:rPr>
          <w:sz w:val="24"/>
        </w:rPr>
        <w:t>40</w:t>
      </w:r>
      <w:r w:rsidRPr="00A42DCB">
        <w:rPr>
          <w:sz w:val="24"/>
        </w:rPr>
        <w:t>）、《湖南省污染源自动监控管理办法》（湖南省人民政府令第</w:t>
      </w:r>
      <w:r w:rsidRPr="00A42DCB">
        <w:rPr>
          <w:sz w:val="24"/>
        </w:rPr>
        <w:t>203</w:t>
      </w:r>
      <w:r w:rsidRPr="00A42DCB">
        <w:rPr>
          <w:sz w:val="24"/>
        </w:rPr>
        <w:t>号），</w:t>
      </w:r>
      <w:r w:rsidRPr="00A42DCB">
        <w:rPr>
          <w:sz w:val="24"/>
        </w:rPr>
        <w:lastRenderedPageBreak/>
        <w:t>2006</w:t>
      </w:r>
      <w:r w:rsidRPr="00A42DCB">
        <w:rPr>
          <w:sz w:val="24"/>
        </w:rPr>
        <w:t>年</w:t>
      </w:r>
      <w:r w:rsidRPr="00A42DCB">
        <w:rPr>
          <w:sz w:val="24"/>
        </w:rPr>
        <w:t>4</w:t>
      </w:r>
      <w:r w:rsidRPr="00A42DCB">
        <w:rPr>
          <w:sz w:val="24"/>
        </w:rPr>
        <w:t>月</w:t>
      </w:r>
      <w:r w:rsidRPr="00A42DCB">
        <w:rPr>
          <w:sz w:val="24"/>
        </w:rPr>
        <w:t>1</w:t>
      </w:r>
      <w:r w:rsidRPr="00A42DCB">
        <w:rPr>
          <w:sz w:val="24"/>
        </w:rPr>
        <w:t>日；</w:t>
      </w:r>
    </w:p>
    <w:p w14:paraId="785F20F9" w14:textId="77777777" w:rsidR="0027157B" w:rsidRPr="00A42DCB" w:rsidRDefault="0027157B" w:rsidP="0027157B">
      <w:pPr>
        <w:spacing w:line="480" w:lineRule="exact"/>
        <w:rPr>
          <w:sz w:val="24"/>
        </w:rPr>
      </w:pPr>
      <w:r w:rsidRPr="00A42DCB">
        <w:rPr>
          <w:sz w:val="24"/>
        </w:rPr>
        <w:t>（</w:t>
      </w:r>
      <w:r w:rsidRPr="00A42DCB">
        <w:rPr>
          <w:sz w:val="24"/>
        </w:rPr>
        <w:t>41</w:t>
      </w:r>
      <w:r w:rsidRPr="00A42DCB">
        <w:rPr>
          <w:sz w:val="24"/>
        </w:rPr>
        <w:t>）、《湖南省环境保护条例（</w:t>
      </w:r>
      <w:r w:rsidRPr="00A42DCB">
        <w:rPr>
          <w:sz w:val="24"/>
        </w:rPr>
        <w:t>2013</w:t>
      </w:r>
      <w:r w:rsidRPr="00A42DCB">
        <w:rPr>
          <w:sz w:val="24"/>
        </w:rPr>
        <w:t>年修正）》湖南省人大常委会；</w:t>
      </w:r>
    </w:p>
    <w:p w14:paraId="7480D5C2" w14:textId="77777777" w:rsidR="0027157B" w:rsidRPr="00A42DCB" w:rsidRDefault="0027157B" w:rsidP="0027157B">
      <w:pPr>
        <w:spacing w:line="480" w:lineRule="exact"/>
        <w:rPr>
          <w:sz w:val="24"/>
        </w:rPr>
      </w:pPr>
      <w:r w:rsidRPr="00A42DCB">
        <w:rPr>
          <w:sz w:val="24"/>
        </w:rPr>
        <w:t>（</w:t>
      </w:r>
      <w:r w:rsidRPr="00A42DCB">
        <w:rPr>
          <w:sz w:val="24"/>
        </w:rPr>
        <w:t>42</w:t>
      </w:r>
      <w:r w:rsidRPr="00A42DCB">
        <w:rPr>
          <w:sz w:val="24"/>
        </w:rPr>
        <w:t>）、《汨罗市畜禽养殖区域划分方案》；</w:t>
      </w:r>
    </w:p>
    <w:p w14:paraId="0D95637F" w14:textId="77777777" w:rsidR="0027157B" w:rsidRPr="00A42DCB" w:rsidRDefault="0027157B" w:rsidP="0027157B">
      <w:pPr>
        <w:spacing w:line="480" w:lineRule="exact"/>
        <w:rPr>
          <w:sz w:val="24"/>
        </w:rPr>
      </w:pPr>
      <w:r w:rsidRPr="00A42DCB">
        <w:rPr>
          <w:sz w:val="24"/>
        </w:rPr>
        <w:t>（</w:t>
      </w:r>
      <w:r w:rsidRPr="00A42DCB">
        <w:rPr>
          <w:sz w:val="24"/>
        </w:rPr>
        <w:t>43</w:t>
      </w:r>
      <w:r w:rsidRPr="00A42DCB">
        <w:rPr>
          <w:sz w:val="24"/>
        </w:rPr>
        <w:t>）、《关于进一步做好生猪规模养殖环评管理相关工作的通知》（生态环境部办公厅，</w:t>
      </w:r>
      <w:proofErr w:type="gramStart"/>
      <w:r w:rsidRPr="00A42DCB">
        <w:rPr>
          <w:sz w:val="24"/>
        </w:rPr>
        <w:t>环办环评函</w:t>
      </w:r>
      <w:proofErr w:type="gramEnd"/>
      <w:r w:rsidRPr="00A42DCB">
        <w:rPr>
          <w:sz w:val="24"/>
        </w:rPr>
        <w:t>[2019]872</w:t>
      </w:r>
      <w:r w:rsidRPr="00A42DCB">
        <w:rPr>
          <w:sz w:val="24"/>
        </w:rPr>
        <w:t>号）。</w:t>
      </w:r>
    </w:p>
    <w:p w14:paraId="3716C7E5" w14:textId="77777777" w:rsidR="0027157B" w:rsidRPr="00A42DCB" w:rsidRDefault="0027157B" w:rsidP="0027157B">
      <w:pPr>
        <w:spacing w:line="360" w:lineRule="auto"/>
        <w:outlineLvl w:val="2"/>
        <w:rPr>
          <w:b/>
          <w:sz w:val="28"/>
          <w:szCs w:val="28"/>
        </w:rPr>
      </w:pPr>
      <w:r w:rsidRPr="00A42DCB">
        <w:rPr>
          <w:b/>
          <w:sz w:val="28"/>
          <w:szCs w:val="28"/>
        </w:rPr>
        <w:t xml:space="preserve">1.1.2 </w:t>
      </w:r>
      <w:r w:rsidRPr="00A42DCB">
        <w:rPr>
          <w:b/>
          <w:sz w:val="28"/>
          <w:szCs w:val="28"/>
        </w:rPr>
        <w:t>环境影响评价技术导则与规范</w:t>
      </w:r>
    </w:p>
    <w:p w14:paraId="7FFF5DFA" w14:textId="77777777" w:rsidR="0027157B" w:rsidRPr="00A42DCB" w:rsidRDefault="0027157B" w:rsidP="0027157B">
      <w:pPr>
        <w:spacing w:line="360" w:lineRule="auto"/>
        <w:rPr>
          <w:sz w:val="24"/>
        </w:rPr>
      </w:pPr>
      <w:r w:rsidRPr="00A42DCB">
        <w:rPr>
          <w:sz w:val="24"/>
        </w:rPr>
        <w:t>（</w:t>
      </w:r>
      <w:r w:rsidRPr="00A42DCB">
        <w:rPr>
          <w:sz w:val="24"/>
        </w:rPr>
        <w:t>1</w:t>
      </w:r>
      <w:r w:rsidRPr="00A42DCB">
        <w:rPr>
          <w:sz w:val="24"/>
        </w:rPr>
        <w:t>）、《环境影响评价技术导则</w:t>
      </w:r>
      <w:r w:rsidRPr="00A42DCB">
        <w:rPr>
          <w:sz w:val="24"/>
        </w:rPr>
        <w:t>——</w:t>
      </w:r>
      <w:r w:rsidRPr="00A42DCB">
        <w:rPr>
          <w:sz w:val="24"/>
        </w:rPr>
        <w:t>总纲》（</w:t>
      </w:r>
      <w:r w:rsidRPr="00A42DCB">
        <w:rPr>
          <w:sz w:val="24"/>
        </w:rPr>
        <w:t>HJ2.1-2016</w:t>
      </w:r>
      <w:r w:rsidRPr="00A42DCB">
        <w:rPr>
          <w:sz w:val="24"/>
        </w:rPr>
        <w:t>）</w:t>
      </w:r>
    </w:p>
    <w:p w14:paraId="02C52C19" w14:textId="77777777" w:rsidR="0027157B" w:rsidRPr="00A42DCB" w:rsidRDefault="0027157B" w:rsidP="0027157B">
      <w:pPr>
        <w:spacing w:line="360" w:lineRule="auto"/>
        <w:rPr>
          <w:sz w:val="24"/>
        </w:rPr>
      </w:pPr>
      <w:r w:rsidRPr="00A42DCB">
        <w:rPr>
          <w:sz w:val="24"/>
        </w:rPr>
        <w:t>（</w:t>
      </w:r>
      <w:r w:rsidRPr="00A42DCB">
        <w:rPr>
          <w:sz w:val="24"/>
        </w:rPr>
        <w:t>2</w:t>
      </w:r>
      <w:r w:rsidRPr="00A42DCB">
        <w:rPr>
          <w:sz w:val="24"/>
        </w:rPr>
        <w:t>）、《环境影响评价技术导则</w:t>
      </w:r>
      <w:r w:rsidRPr="00A42DCB">
        <w:rPr>
          <w:sz w:val="24"/>
        </w:rPr>
        <w:t>——</w:t>
      </w:r>
      <w:r w:rsidRPr="00A42DCB">
        <w:rPr>
          <w:sz w:val="24"/>
        </w:rPr>
        <w:t>大气环境》（</w:t>
      </w:r>
      <w:r w:rsidRPr="00A42DCB">
        <w:rPr>
          <w:sz w:val="24"/>
        </w:rPr>
        <w:t>HJ2.2-2018</w:t>
      </w:r>
      <w:r w:rsidRPr="00A42DCB">
        <w:rPr>
          <w:sz w:val="24"/>
        </w:rPr>
        <w:t>）</w:t>
      </w:r>
    </w:p>
    <w:p w14:paraId="61395A53" w14:textId="77777777" w:rsidR="0027157B" w:rsidRPr="00A42DCB" w:rsidRDefault="0027157B" w:rsidP="0027157B">
      <w:pPr>
        <w:spacing w:line="360" w:lineRule="auto"/>
        <w:rPr>
          <w:sz w:val="24"/>
        </w:rPr>
      </w:pPr>
      <w:r w:rsidRPr="00A42DCB">
        <w:rPr>
          <w:sz w:val="24"/>
        </w:rPr>
        <w:t>（</w:t>
      </w:r>
      <w:r w:rsidRPr="00A42DCB">
        <w:rPr>
          <w:sz w:val="24"/>
        </w:rPr>
        <w:t>3</w:t>
      </w:r>
      <w:r w:rsidRPr="00A42DCB">
        <w:rPr>
          <w:sz w:val="24"/>
        </w:rPr>
        <w:t>）、《环境影响评价技术导则</w:t>
      </w:r>
      <w:r w:rsidRPr="00A42DCB">
        <w:rPr>
          <w:sz w:val="24"/>
        </w:rPr>
        <w:t>——</w:t>
      </w:r>
      <w:r w:rsidRPr="00A42DCB">
        <w:rPr>
          <w:sz w:val="24"/>
        </w:rPr>
        <w:t>地面水环境》（</w:t>
      </w:r>
      <w:r w:rsidRPr="00A42DCB">
        <w:rPr>
          <w:sz w:val="24"/>
        </w:rPr>
        <w:t>HJ2.3-2019</w:t>
      </w:r>
      <w:r w:rsidRPr="00A42DCB">
        <w:rPr>
          <w:sz w:val="24"/>
        </w:rPr>
        <w:t>）</w:t>
      </w:r>
    </w:p>
    <w:p w14:paraId="704B188A" w14:textId="77777777" w:rsidR="0027157B" w:rsidRPr="00A42DCB" w:rsidRDefault="0027157B" w:rsidP="0027157B">
      <w:pPr>
        <w:spacing w:line="360" w:lineRule="auto"/>
        <w:rPr>
          <w:sz w:val="24"/>
        </w:rPr>
      </w:pPr>
      <w:r w:rsidRPr="00A42DCB">
        <w:rPr>
          <w:sz w:val="24"/>
        </w:rPr>
        <w:t>（</w:t>
      </w:r>
      <w:r w:rsidRPr="00A42DCB">
        <w:rPr>
          <w:sz w:val="24"/>
        </w:rPr>
        <w:t>4</w:t>
      </w:r>
      <w:r w:rsidRPr="00A42DCB">
        <w:rPr>
          <w:sz w:val="24"/>
        </w:rPr>
        <w:t>）、《环境影响评价技术导则</w:t>
      </w:r>
      <w:r w:rsidRPr="00A42DCB">
        <w:rPr>
          <w:sz w:val="24"/>
        </w:rPr>
        <w:t>——</w:t>
      </w:r>
      <w:r w:rsidRPr="00A42DCB">
        <w:rPr>
          <w:sz w:val="24"/>
        </w:rPr>
        <w:t>地下水环境》（</w:t>
      </w:r>
      <w:r w:rsidRPr="00A42DCB">
        <w:rPr>
          <w:sz w:val="24"/>
        </w:rPr>
        <w:t>HJ 610-2016</w:t>
      </w:r>
      <w:r w:rsidRPr="00A42DCB">
        <w:rPr>
          <w:sz w:val="24"/>
        </w:rPr>
        <w:t>）；</w:t>
      </w:r>
    </w:p>
    <w:p w14:paraId="0BF956AE" w14:textId="77777777" w:rsidR="0027157B" w:rsidRPr="00A42DCB" w:rsidRDefault="0027157B" w:rsidP="0027157B">
      <w:pPr>
        <w:spacing w:line="360" w:lineRule="auto"/>
        <w:rPr>
          <w:sz w:val="24"/>
        </w:rPr>
      </w:pPr>
      <w:r w:rsidRPr="00A42DCB">
        <w:rPr>
          <w:sz w:val="24"/>
        </w:rPr>
        <w:t>（</w:t>
      </w:r>
      <w:r w:rsidRPr="00A42DCB">
        <w:rPr>
          <w:sz w:val="24"/>
        </w:rPr>
        <w:t>5</w:t>
      </w:r>
      <w:r w:rsidRPr="00A42DCB">
        <w:rPr>
          <w:sz w:val="24"/>
        </w:rPr>
        <w:t>）、《环境影响评价技术导则</w:t>
      </w:r>
      <w:r w:rsidRPr="00A42DCB">
        <w:rPr>
          <w:sz w:val="24"/>
        </w:rPr>
        <w:t>——</w:t>
      </w:r>
      <w:r w:rsidRPr="00A42DCB">
        <w:rPr>
          <w:sz w:val="24"/>
        </w:rPr>
        <w:t>声环境》（</w:t>
      </w:r>
      <w:r w:rsidRPr="00A42DCB">
        <w:rPr>
          <w:sz w:val="24"/>
        </w:rPr>
        <w:t>HJ2.4-2009</w:t>
      </w:r>
      <w:r w:rsidRPr="00A42DCB">
        <w:rPr>
          <w:sz w:val="24"/>
        </w:rPr>
        <w:t>）</w:t>
      </w:r>
    </w:p>
    <w:p w14:paraId="777EFE17" w14:textId="77777777" w:rsidR="0027157B" w:rsidRPr="00A42DCB" w:rsidRDefault="0027157B" w:rsidP="0027157B">
      <w:pPr>
        <w:spacing w:line="360" w:lineRule="auto"/>
        <w:rPr>
          <w:sz w:val="24"/>
        </w:rPr>
      </w:pPr>
      <w:r w:rsidRPr="00A42DCB">
        <w:rPr>
          <w:sz w:val="24"/>
        </w:rPr>
        <w:t>（</w:t>
      </w:r>
      <w:r w:rsidRPr="00A42DCB">
        <w:rPr>
          <w:sz w:val="24"/>
        </w:rPr>
        <w:t>6</w:t>
      </w:r>
      <w:r w:rsidRPr="00A42DCB">
        <w:rPr>
          <w:sz w:val="24"/>
        </w:rPr>
        <w:t>）、《环境影响评价技术导则</w:t>
      </w:r>
      <w:r w:rsidRPr="00A42DCB">
        <w:rPr>
          <w:sz w:val="24"/>
        </w:rPr>
        <w:t>——</w:t>
      </w:r>
      <w:r w:rsidRPr="00A42DCB">
        <w:rPr>
          <w:sz w:val="24"/>
        </w:rPr>
        <w:t>生态影响》（</w:t>
      </w:r>
      <w:r w:rsidRPr="00A42DCB">
        <w:rPr>
          <w:sz w:val="24"/>
        </w:rPr>
        <w:t>HJ19-2011</w:t>
      </w:r>
      <w:r w:rsidRPr="00A42DCB">
        <w:rPr>
          <w:sz w:val="24"/>
        </w:rPr>
        <w:t>）</w:t>
      </w:r>
    </w:p>
    <w:p w14:paraId="5DE6B0FD" w14:textId="77777777" w:rsidR="0027157B" w:rsidRPr="00A42DCB" w:rsidRDefault="0027157B" w:rsidP="0027157B">
      <w:pPr>
        <w:spacing w:line="360" w:lineRule="auto"/>
        <w:rPr>
          <w:sz w:val="24"/>
        </w:rPr>
      </w:pPr>
      <w:r w:rsidRPr="00A42DCB">
        <w:rPr>
          <w:sz w:val="24"/>
        </w:rPr>
        <w:t>（</w:t>
      </w:r>
      <w:r w:rsidRPr="00A42DCB">
        <w:rPr>
          <w:sz w:val="24"/>
        </w:rPr>
        <w:t>7</w:t>
      </w:r>
      <w:r w:rsidRPr="00A42DCB">
        <w:rPr>
          <w:sz w:val="24"/>
        </w:rPr>
        <w:t>）、《建设项目环境风险评价技术导则》（</w:t>
      </w:r>
      <w:r w:rsidRPr="00A42DCB">
        <w:rPr>
          <w:sz w:val="24"/>
        </w:rPr>
        <w:t>HJ169-2018</w:t>
      </w:r>
      <w:r w:rsidRPr="00A42DCB">
        <w:rPr>
          <w:sz w:val="24"/>
        </w:rPr>
        <w:t>）；</w:t>
      </w:r>
      <w:r w:rsidRPr="00A42DCB">
        <w:rPr>
          <w:sz w:val="24"/>
        </w:rPr>
        <w:t xml:space="preserve"> </w:t>
      </w:r>
    </w:p>
    <w:p w14:paraId="7620C4D4" w14:textId="77777777" w:rsidR="0027157B" w:rsidRPr="00A42DCB" w:rsidRDefault="0027157B" w:rsidP="0027157B">
      <w:pPr>
        <w:spacing w:line="360" w:lineRule="auto"/>
        <w:rPr>
          <w:sz w:val="24"/>
        </w:rPr>
      </w:pPr>
      <w:r w:rsidRPr="00A42DCB">
        <w:rPr>
          <w:sz w:val="24"/>
        </w:rPr>
        <w:t>（</w:t>
      </w:r>
      <w:r w:rsidRPr="00A42DCB">
        <w:rPr>
          <w:sz w:val="24"/>
        </w:rPr>
        <w:t>8</w:t>
      </w:r>
      <w:r w:rsidRPr="00A42DCB">
        <w:rPr>
          <w:sz w:val="24"/>
        </w:rPr>
        <w:t>）、《危险化学品重大危险源辨识》（</w:t>
      </w:r>
      <w:r w:rsidRPr="00A42DCB">
        <w:rPr>
          <w:sz w:val="24"/>
        </w:rPr>
        <w:t>GB18218-2018</w:t>
      </w:r>
      <w:r w:rsidRPr="00A42DCB">
        <w:rPr>
          <w:sz w:val="24"/>
        </w:rPr>
        <w:t>）；</w:t>
      </w:r>
    </w:p>
    <w:p w14:paraId="622C00EF" w14:textId="77777777" w:rsidR="0027157B" w:rsidRPr="00A42DCB" w:rsidRDefault="0027157B" w:rsidP="0027157B">
      <w:pPr>
        <w:spacing w:line="360" w:lineRule="auto"/>
        <w:rPr>
          <w:sz w:val="24"/>
        </w:rPr>
      </w:pPr>
      <w:r w:rsidRPr="00A42DCB">
        <w:rPr>
          <w:sz w:val="24"/>
        </w:rPr>
        <w:t>（</w:t>
      </w:r>
      <w:r w:rsidRPr="00A42DCB">
        <w:rPr>
          <w:sz w:val="24"/>
        </w:rPr>
        <w:t>9</w:t>
      </w:r>
      <w:r w:rsidRPr="00A42DCB">
        <w:rPr>
          <w:sz w:val="24"/>
        </w:rPr>
        <w:t>）、《病害动物和病害动物产品生物安全处理规程》（</w:t>
      </w:r>
      <w:r w:rsidRPr="00A42DCB">
        <w:rPr>
          <w:sz w:val="24"/>
        </w:rPr>
        <w:t>GB16548-2006</w:t>
      </w:r>
      <w:r w:rsidRPr="00A42DCB">
        <w:rPr>
          <w:sz w:val="24"/>
        </w:rPr>
        <w:t>）；</w:t>
      </w:r>
    </w:p>
    <w:p w14:paraId="4D2CBDD8" w14:textId="77777777" w:rsidR="0027157B" w:rsidRPr="00A42DCB" w:rsidRDefault="0027157B" w:rsidP="0027157B">
      <w:pPr>
        <w:spacing w:line="360" w:lineRule="auto"/>
        <w:rPr>
          <w:sz w:val="24"/>
        </w:rPr>
      </w:pPr>
      <w:r w:rsidRPr="00A42DCB">
        <w:rPr>
          <w:sz w:val="24"/>
        </w:rPr>
        <w:t>（</w:t>
      </w:r>
      <w:r w:rsidRPr="00A42DCB">
        <w:rPr>
          <w:sz w:val="24"/>
        </w:rPr>
        <w:t>10</w:t>
      </w:r>
      <w:r w:rsidRPr="00A42DCB">
        <w:rPr>
          <w:sz w:val="24"/>
        </w:rPr>
        <w:t>）、《病死动物无害化处理技术规范》（农医发</w:t>
      </w:r>
      <w:r w:rsidRPr="00A42DCB">
        <w:rPr>
          <w:sz w:val="24"/>
        </w:rPr>
        <w:t>[2013]34</w:t>
      </w:r>
      <w:r w:rsidRPr="00A42DCB">
        <w:rPr>
          <w:sz w:val="24"/>
        </w:rPr>
        <w:t>号）；</w:t>
      </w:r>
    </w:p>
    <w:p w14:paraId="487BEC52" w14:textId="77777777" w:rsidR="0027157B" w:rsidRPr="00A42DCB" w:rsidRDefault="0027157B" w:rsidP="0027157B">
      <w:pPr>
        <w:spacing w:line="360" w:lineRule="auto"/>
        <w:rPr>
          <w:sz w:val="24"/>
        </w:rPr>
      </w:pPr>
      <w:r w:rsidRPr="00A42DCB">
        <w:rPr>
          <w:sz w:val="24"/>
        </w:rPr>
        <w:t>（</w:t>
      </w:r>
      <w:r w:rsidRPr="00A42DCB">
        <w:rPr>
          <w:sz w:val="24"/>
        </w:rPr>
        <w:t>11</w:t>
      </w:r>
      <w:r w:rsidRPr="00A42DCB">
        <w:rPr>
          <w:sz w:val="24"/>
        </w:rPr>
        <w:t>）、《畜禽养殖业污染防治办法》（原国家环境保护总局第</w:t>
      </w:r>
      <w:r w:rsidRPr="00A42DCB">
        <w:rPr>
          <w:sz w:val="24"/>
        </w:rPr>
        <w:t>9</w:t>
      </w:r>
      <w:r w:rsidRPr="00A42DCB">
        <w:rPr>
          <w:sz w:val="24"/>
        </w:rPr>
        <w:t>号）；</w:t>
      </w:r>
    </w:p>
    <w:p w14:paraId="5525F25C" w14:textId="77777777" w:rsidR="0027157B" w:rsidRPr="00A42DCB" w:rsidRDefault="0027157B" w:rsidP="0027157B">
      <w:pPr>
        <w:spacing w:line="360" w:lineRule="auto"/>
        <w:rPr>
          <w:sz w:val="24"/>
        </w:rPr>
      </w:pPr>
      <w:r w:rsidRPr="00A42DCB">
        <w:rPr>
          <w:sz w:val="24"/>
        </w:rPr>
        <w:t>（</w:t>
      </w:r>
      <w:r w:rsidRPr="00A42DCB">
        <w:rPr>
          <w:sz w:val="24"/>
        </w:rPr>
        <w:t>12</w:t>
      </w:r>
      <w:r w:rsidRPr="00A42DCB">
        <w:rPr>
          <w:sz w:val="24"/>
        </w:rPr>
        <w:t>）、《畜禽养殖业污染防治技术规范》（</w:t>
      </w:r>
      <w:r w:rsidRPr="00A42DCB">
        <w:rPr>
          <w:sz w:val="24"/>
        </w:rPr>
        <w:t>HJ/T 81—2001</w:t>
      </w:r>
      <w:r w:rsidRPr="00A42DCB">
        <w:rPr>
          <w:sz w:val="24"/>
        </w:rPr>
        <w:t>）；</w:t>
      </w:r>
    </w:p>
    <w:p w14:paraId="2BCF94D5" w14:textId="77777777" w:rsidR="0027157B" w:rsidRPr="00A42DCB" w:rsidRDefault="0027157B" w:rsidP="0027157B">
      <w:pPr>
        <w:spacing w:line="360" w:lineRule="auto"/>
        <w:rPr>
          <w:sz w:val="24"/>
        </w:rPr>
      </w:pPr>
      <w:r w:rsidRPr="00A42DCB">
        <w:rPr>
          <w:sz w:val="24"/>
        </w:rPr>
        <w:t>（</w:t>
      </w:r>
      <w:r w:rsidRPr="00A42DCB">
        <w:rPr>
          <w:sz w:val="24"/>
        </w:rPr>
        <w:t>13</w:t>
      </w:r>
      <w:r w:rsidRPr="00A42DCB">
        <w:rPr>
          <w:sz w:val="24"/>
        </w:rPr>
        <w:t>）、《畜禽养殖业污染治理工程技术规范》（</w:t>
      </w:r>
      <w:r w:rsidRPr="00A42DCB">
        <w:rPr>
          <w:sz w:val="24"/>
        </w:rPr>
        <w:t>HJ497—2009</w:t>
      </w:r>
      <w:r w:rsidRPr="00A42DCB">
        <w:rPr>
          <w:sz w:val="24"/>
        </w:rPr>
        <w:t>）；</w:t>
      </w:r>
    </w:p>
    <w:p w14:paraId="558D67F3" w14:textId="77777777" w:rsidR="0027157B" w:rsidRPr="00A42DCB" w:rsidRDefault="0027157B" w:rsidP="0027157B">
      <w:pPr>
        <w:spacing w:line="360" w:lineRule="auto"/>
        <w:rPr>
          <w:kern w:val="10"/>
          <w:sz w:val="24"/>
          <w:lang w:val="zh-CN"/>
        </w:rPr>
      </w:pPr>
      <w:r w:rsidRPr="00A42DCB">
        <w:rPr>
          <w:kern w:val="10"/>
          <w:sz w:val="24"/>
          <w:lang w:val="zh-CN"/>
        </w:rPr>
        <w:t>（</w:t>
      </w:r>
      <w:r w:rsidRPr="00A42DCB">
        <w:rPr>
          <w:kern w:val="10"/>
          <w:sz w:val="24"/>
        </w:rPr>
        <w:t>14</w:t>
      </w:r>
      <w:r w:rsidRPr="00A42DCB">
        <w:rPr>
          <w:kern w:val="10"/>
          <w:sz w:val="24"/>
          <w:lang w:val="zh-CN"/>
        </w:rPr>
        <w:t>）、《畜禽粪便无害化处理技术规范》（</w:t>
      </w:r>
      <w:r w:rsidRPr="00A42DCB">
        <w:rPr>
          <w:kern w:val="10"/>
          <w:sz w:val="24"/>
        </w:rPr>
        <w:t>NY/T 1168-2006</w:t>
      </w:r>
      <w:r w:rsidRPr="00A42DCB">
        <w:rPr>
          <w:kern w:val="10"/>
          <w:sz w:val="24"/>
          <w:lang w:val="zh-CN"/>
        </w:rPr>
        <w:t>）；</w:t>
      </w:r>
    </w:p>
    <w:p w14:paraId="2CD9B470" w14:textId="77777777" w:rsidR="0027157B" w:rsidRPr="00A42DCB" w:rsidRDefault="0027157B" w:rsidP="0027157B">
      <w:pPr>
        <w:spacing w:line="360" w:lineRule="auto"/>
        <w:rPr>
          <w:sz w:val="24"/>
        </w:rPr>
      </w:pPr>
      <w:r w:rsidRPr="00A42DCB">
        <w:rPr>
          <w:kern w:val="10"/>
          <w:sz w:val="24"/>
          <w:lang w:val="zh-CN"/>
        </w:rPr>
        <w:t>（</w:t>
      </w:r>
      <w:r w:rsidRPr="00A42DCB">
        <w:rPr>
          <w:kern w:val="10"/>
          <w:sz w:val="24"/>
          <w:lang w:val="zh-CN"/>
        </w:rPr>
        <w:t>1</w:t>
      </w:r>
      <w:r w:rsidRPr="00A42DCB">
        <w:rPr>
          <w:kern w:val="10"/>
          <w:sz w:val="24"/>
        </w:rPr>
        <w:t>5</w:t>
      </w:r>
      <w:r w:rsidRPr="00A42DCB">
        <w:rPr>
          <w:kern w:val="10"/>
          <w:sz w:val="24"/>
          <w:lang w:val="zh-CN"/>
        </w:rPr>
        <w:t>）、《畜禽养殖业污水排放系数》国家环保总局</w:t>
      </w:r>
      <w:r w:rsidRPr="00A42DCB">
        <w:rPr>
          <w:kern w:val="10"/>
          <w:sz w:val="24"/>
          <w:lang w:val="zh-CN"/>
        </w:rPr>
        <w:t xml:space="preserve"> </w:t>
      </w:r>
      <w:r w:rsidRPr="00A42DCB">
        <w:rPr>
          <w:kern w:val="10"/>
          <w:sz w:val="24"/>
          <w:lang w:val="zh-CN"/>
        </w:rPr>
        <w:t>环发</w:t>
      </w:r>
      <w:r w:rsidRPr="00A42DCB">
        <w:rPr>
          <w:kern w:val="10"/>
          <w:sz w:val="24"/>
          <w:lang w:val="zh-CN"/>
        </w:rPr>
        <w:t>[2004]43</w:t>
      </w:r>
      <w:r w:rsidRPr="00A42DCB">
        <w:rPr>
          <w:kern w:val="10"/>
          <w:sz w:val="24"/>
          <w:lang w:val="zh-CN"/>
        </w:rPr>
        <w:t>号文件；</w:t>
      </w:r>
    </w:p>
    <w:p w14:paraId="36EBFA64" w14:textId="77777777" w:rsidR="0027157B" w:rsidRPr="00A42DCB" w:rsidRDefault="0027157B" w:rsidP="0027157B">
      <w:pPr>
        <w:spacing w:line="360" w:lineRule="auto"/>
        <w:rPr>
          <w:sz w:val="24"/>
        </w:rPr>
      </w:pPr>
      <w:r w:rsidRPr="00A42DCB">
        <w:rPr>
          <w:sz w:val="24"/>
        </w:rPr>
        <w:t>（</w:t>
      </w:r>
      <w:r w:rsidRPr="00A42DCB">
        <w:rPr>
          <w:sz w:val="24"/>
        </w:rPr>
        <w:t>16</w:t>
      </w:r>
      <w:r w:rsidRPr="00A42DCB">
        <w:rPr>
          <w:sz w:val="24"/>
        </w:rPr>
        <w:t>）、</w:t>
      </w:r>
      <w:r w:rsidRPr="00A42DCB">
        <w:rPr>
          <w:kern w:val="10"/>
          <w:sz w:val="24"/>
          <w:lang w:val="zh-CN"/>
        </w:rPr>
        <w:t>《畜禽养殖产地环境评价规范》</w:t>
      </w:r>
      <w:r w:rsidRPr="00A42DCB">
        <w:rPr>
          <w:sz w:val="24"/>
        </w:rPr>
        <w:t>（</w:t>
      </w:r>
      <w:r w:rsidRPr="00A42DCB">
        <w:rPr>
          <w:sz w:val="24"/>
        </w:rPr>
        <w:t>HJ568—2010</w:t>
      </w:r>
      <w:r w:rsidRPr="00A42DCB">
        <w:rPr>
          <w:sz w:val="24"/>
        </w:rPr>
        <w:t>）；</w:t>
      </w:r>
    </w:p>
    <w:p w14:paraId="15F18FAB" w14:textId="77777777" w:rsidR="0027157B" w:rsidRPr="00A42DCB" w:rsidRDefault="0027157B" w:rsidP="0027157B">
      <w:pPr>
        <w:spacing w:line="360" w:lineRule="auto"/>
        <w:rPr>
          <w:b/>
          <w:sz w:val="24"/>
        </w:rPr>
      </w:pPr>
      <w:r w:rsidRPr="00A42DCB">
        <w:rPr>
          <w:sz w:val="24"/>
        </w:rPr>
        <w:t>（</w:t>
      </w:r>
      <w:r w:rsidRPr="00A42DCB">
        <w:rPr>
          <w:sz w:val="24"/>
        </w:rPr>
        <w:t>17</w:t>
      </w:r>
      <w:r w:rsidRPr="00A42DCB">
        <w:rPr>
          <w:sz w:val="24"/>
        </w:rPr>
        <w:t>）、</w:t>
      </w:r>
      <w:r w:rsidRPr="00A42DCB">
        <w:rPr>
          <w:kern w:val="10"/>
          <w:sz w:val="24"/>
          <w:lang w:val="zh-CN"/>
        </w:rPr>
        <w:t>《规模化畜禽养殖场沼气工程设计规范》（</w:t>
      </w:r>
      <w:r w:rsidRPr="00A42DCB">
        <w:rPr>
          <w:kern w:val="10"/>
          <w:sz w:val="24"/>
          <w:lang w:val="zh-CN"/>
        </w:rPr>
        <w:t>NY/T1222-2006</w:t>
      </w:r>
      <w:r w:rsidRPr="00A42DCB">
        <w:rPr>
          <w:kern w:val="10"/>
          <w:sz w:val="24"/>
          <w:lang w:val="zh-CN"/>
        </w:rPr>
        <w:t>）。</w:t>
      </w:r>
    </w:p>
    <w:p w14:paraId="6F215594" w14:textId="77777777" w:rsidR="0027157B" w:rsidRPr="00A42DCB" w:rsidRDefault="0027157B" w:rsidP="0027157B">
      <w:pPr>
        <w:spacing w:line="360" w:lineRule="auto"/>
        <w:outlineLvl w:val="2"/>
        <w:rPr>
          <w:b/>
          <w:sz w:val="28"/>
          <w:szCs w:val="28"/>
        </w:rPr>
      </w:pPr>
      <w:r w:rsidRPr="00A42DCB">
        <w:rPr>
          <w:b/>
          <w:sz w:val="28"/>
          <w:szCs w:val="28"/>
        </w:rPr>
        <w:t xml:space="preserve">1.1.3 </w:t>
      </w:r>
      <w:r w:rsidRPr="00A42DCB">
        <w:rPr>
          <w:b/>
          <w:sz w:val="28"/>
          <w:szCs w:val="28"/>
        </w:rPr>
        <w:t>技术性文件及相关资料</w:t>
      </w:r>
    </w:p>
    <w:p w14:paraId="6CDD1363" w14:textId="77777777" w:rsidR="0027157B" w:rsidRPr="00A42DCB" w:rsidRDefault="0027157B" w:rsidP="0027157B">
      <w:pPr>
        <w:spacing w:line="480" w:lineRule="exact"/>
        <w:rPr>
          <w:sz w:val="24"/>
        </w:rPr>
      </w:pPr>
      <w:r w:rsidRPr="00A42DCB">
        <w:rPr>
          <w:sz w:val="24"/>
        </w:rPr>
        <w:t>（</w:t>
      </w:r>
      <w:r w:rsidRPr="00A42DCB">
        <w:rPr>
          <w:sz w:val="24"/>
        </w:rPr>
        <w:t>1</w:t>
      </w:r>
      <w:r w:rsidRPr="00A42DCB">
        <w:rPr>
          <w:sz w:val="24"/>
        </w:rPr>
        <w:t>）、《环境影响评价委托函》岳阳市屈原管理区兴旺养殖有限公司；</w:t>
      </w:r>
    </w:p>
    <w:p w14:paraId="783DAA48" w14:textId="77777777" w:rsidR="0027157B" w:rsidRPr="00A42DCB" w:rsidRDefault="0027157B" w:rsidP="0027157B">
      <w:pPr>
        <w:spacing w:line="360" w:lineRule="auto"/>
        <w:rPr>
          <w:sz w:val="24"/>
        </w:rPr>
      </w:pPr>
      <w:r w:rsidRPr="00A42DCB">
        <w:rPr>
          <w:sz w:val="24"/>
        </w:rPr>
        <w:t>（</w:t>
      </w:r>
      <w:r w:rsidRPr="00A42DCB">
        <w:rPr>
          <w:sz w:val="24"/>
        </w:rPr>
        <w:t>2</w:t>
      </w:r>
      <w:r w:rsidRPr="00A42DCB">
        <w:rPr>
          <w:sz w:val="24"/>
        </w:rPr>
        <w:t>）、项目环境现状监测报告及质量保证单；</w:t>
      </w:r>
    </w:p>
    <w:p w14:paraId="70BA8CF5" w14:textId="77777777" w:rsidR="0027157B" w:rsidRPr="00A42DCB" w:rsidRDefault="0027157B" w:rsidP="0027157B">
      <w:pPr>
        <w:spacing w:line="360" w:lineRule="auto"/>
        <w:rPr>
          <w:sz w:val="24"/>
        </w:rPr>
      </w:pPr>
      <w:r w:rsidRPr="00A42DCB">
        <w:rPr>
          <w:sz w:val="24"/>
        </w:rPr>
        <w:t>（</w:t>
      </w:r>
      <w:r w:rsidRPr="00A42DCB">
        <w:rPr>
          <w:sz w:val="24"/>
        </w:rPr>
        <w:t>3</w:t>
      </w:r>
      <w:r w:rsidRPr="00A42DCB">
        <w:rPr>
          <w:sz w:val="24"/>
        </w:rPr>
        <w:t>）、《汨罗市环境质量月报》，岳阳市生态环境局汨罗分局；</w:t>
      </w:r>
    </w:p>
    <w:p w14:paraId="3FBE7622" w14:textId="77777777" w:rsidR="0027157B" w:rsidRPr="00A42DCB" w:rsidRDefault="0027157B" w:rsidP="0027157B">
      <w:pPr>
        <w:spacing w:line="360" w:lineRule="auto"/>
        <w:rPr>
          <w:sz w:val="24"/>
        </w:rPr>
      </w:pPr>
      <w:r w:rsidRPr="00A42DCB">
        <w:rPr>
          <w:sz w:val="24"/>
        </w:rPr>
        <w:t>（</w:t>
      </w:r>
      <w:r w:rsidRPr="00A42DCB">
        <w:rPr>
          <w:sz w:val="24"/>
        </w:rPr>
        <w:t>4</w:t>
      </w:r>
      <w:r w:rsidRPr="00A42DCB">
        <w:rPr>
          <w:sz w:val="24"/>
        </w:rPr>
        <w:t>）、建设单位提供的其它相关资料。</w:t>
      </w:r>
    </w:p>
    <w:p w14:paraId="08C6DC2F" w14:textId="77777777" w:rsidR="0027157B" w:rsidRPr="00A42DCB" w:rsidRDefault="0027157B" w:rsidP="0027157B">
      <w:pPr>
        <w:pStyle w:val="21"/>
        <w:spacing w:before="156" w:after="156"/>
        <w:rPr>
          <w:rFonts w:ascii="Times New Roman" w:hAnsi="Times New Roman"/>
        </w:rPr>
      </w:pPr>
      <w:bookmarkStart w:id="21" w:name="_Toc35327890"/>
      <w:bookmarkStart w:id="22" w:name="_Toc71523887"/>
      <w:r w:rsidRPr="00A42DCB">
        <w:rPr>
          <w:rFonts w:ascii="Times New Roman" w:hAnsi="Times New Roman"/>
        </w:rPr>
        <w:lastRenderedPageBreak/>
        <w:t xml:space="preserve">1.2 </w:t>
      </w:r>
      <w:r w:rsidRPr="00A42DCB">
        <w:rPr>
          <w:rFonts w:ascii="Times New Roman" w:hAnsi="Times New Roman"/>
        </w:rPr>
        <w:t>评价目的及原则</w:t>
      </w:r>
      <w:bookmarkEnd w:id="21"/>
      <w:bookmarkEnd w:id="22"/>
    </w:p>
    <w:p w14:paraId="4FF9A4C8" w14:textId="77777777" w:rsidR="0027157B" w:rsidRPr="00A42DCB" w:rsidRDefault="0027157B" w:rsidP="0027157B">
      <w:pPr>
        <w:spacing w:line="360" w:lineRule="auto"/>
        <w:outlineLvl w:val="2"/>
        <w:rPr>
          <w:b/>
          <w:sz w:val="28"/>
          <w:szCs w:val="28"/>
        </w:rPr>
      </w:pPr>
      <w:r w:rsidRPr="00A42DCB">
        <w:rPr>
          <w:b/>
          <w:sz w:val="28"/>
          <w:szCs w:val="28"/>
        </w:rPr>
        <w:t xml:space="preserve">1.2.1 </w:t>
      </w:r>
      <w:r w:rsidRPr="00A42DCB">
        <w:rPr>
          <w:b/>
          <w:sz w:val="28"/>
          <w:szCs w:val="28"/>
        </w:rPr>
        <w:t>评价目的</w:t>
      </w:r>
    </w:p>
    <w:p w14:paraId="37335EDA" w14:textId="77777777" w:rsidR="0027157B" w:rsidRPr="00A42DCB" w:rsidRDefault="0027157B" w:rsidP="0027157B">
      <w:pPr>
        <w:spacing w:line="480" w:lineRule="exact"/>
        <w:ind w:firstLineChars="200" w:firstLine="480"/>
        <w:rPr>
          <w:sz w:val="24"/>
        </w:rPr>
      </w:pPr>
      <w:r w:rsidRPr="00A42DCB">
        <w:rPr>
          <w:sz w:val="24"/>
        </w:rPr>
        <w:t>为了贯彻</w:t>
      </w:r>
      <w:r w:rsidRPr="00A42DCB">
        <w:rPr>
          <w:sz w:val="24"/>
        </w:rPr>
        <w:t>“</w:t>
      </w:r>
      <w:r w:rsidRPr="00A42DCB">
        <w:rPr>
          <w:sz w:val="24"/>
        </w:rPr>
        <w:t>以防为主，防治结合，综合利用</w:t>
      </w:r>
      <w:r w:rsidRPr="00A42DCB">
        <w:rPr>
          <w:sz w:val="24"/>
        </w:rPr>
        <w:t>”</w:t>
      </w:r>
      <w:r w:rsidRPr="00A42DCB">
        <w:rPr>
          <w:sz w:val="24"/>
        </w:rPr>
        <w:t>环境管理方针，使项目的建设达到经济效益、社会效益与环境效益的统一，按照国家建设项目《环境影响评价技术导则》的规定开展环境影响评价工作，针对建设项目的特点，</w:t>
      </w:r>
      <w:proofErr w:type="gramStart"/>
      <w:r w:rsidRPr="00A42DCB">
        <w:rPr>
          <w:sz w:val="24"/>
        </w:rPr>
        <w:t>本评价</w:t>
      </w:r>
      <w:proofErr w:type="gramEnd"/>
      <w:r w:rsidRPr="00A42DCB">
        <w:rPr>
          <w:sz w:val="24"/>
        </w:rPr>
        <w:t>的目的主要为：</w:t>
      </w:r>
    </w:p>
    <w:p w14:paraId="48CAB500" w14:textId="77777777" w:rsidR="0027157B" w:rsidRPr="00A42DCB" w:rsidRDefault="0027157B" w:rsidP="0027157B">
      <w:pPr>
        <w:pStyle w:val="af4"/>
        <w:spacing w:line="480" w:lineRule="exact"/>
        <w:ind w:firstLineChars="200" w:firstLine="480"/>
        <w:rPr>
          <w:sz w:val="24"/>
        </w:rPr>
      </w:pPr>
      <w:r w:rsidRPr="00A42DCB">
        <w:rPr>
          <w:sz w:val="24"/>
        </w:rPr>
        <w:t>（</w:t>
      </w:r>
      <w:r w:rsidRPr="00A42DCB">
        <w:rPr>
          <w:sz w:val="24"/>
        </w:rPr>
        <w:t>1</w:t>
      </w:r>
      <w:r w:rsidRPr="00A42DCB">
        <w:rPr>
          <w:sz w:val="24"/>
        </w:rPr>
        <w:t>）、通过对评价区域内环境空气、地表水、地下水、声环境、土壤进行现状监测，评价该区域的环境质量现状是否符合当地环境功能要求；</w:t>
      </w:r>
    </w:p>
    <w:p w14:paraId="238E98BE" w14:textId="77777777" w:rsidR="0027157B" w:rsidRPr="00A42DCB" w:rsidRDefault="0027157B" w:rsidP="0027157B">
      <w:pPr>
        <w:spacing w:line="480" w:lineRule="exact"/>
        <w:ind w:firstLineChars="200" w:firstLine="480"/>
        <w:rPr>
          <w:sz w:val="24"/>
        </w:rPr>
      </w:pPr>
      <w:r w:rsidRPr="00A42DCB">
        <w:rPr>
          <w:sz w:val="24"/>
        </w:rPr>
        <w:t>（</w:t>
      </w:r>
      <w:r w:rsidRPr="00A42DCB">
        <w:rPr>
          <w:sz w:val="24"/>
        </w:rPr>
        <w:t>2</w:t>
      </w:r>
      <w:r w:rsidRPr="00A42DCB">
        <w:rPr>
          <w:sz w:val="24"/>
        </w:rPr>
        <w:t>）、通过对评价区域自然环境，社会环境及污染源的调查，了解场区周围的自然环境，社会环境和污染状况，分析存在的环境问题及项目建设的环境制约因素并提出解决的办法；</w:t>
      </w:r>
    </w:p>
    <w:p w14:paraId="30867F66" w14:textId="77777777" w:rsidR="0027157B" w:rsidRPr="00A42DCB" w:rsidRDefault="0027157B" w:rsidP="0027157B">
      <w:pPr>
        <w:spacing w:line="480" w:lineRule="exact"/>
        <w:ind w:firstLineChars="200" w:firstLine="480"/>
        <w:rPr>
          <w:sz w:val="24"/>
        </w:rPr>
      </w:pPr>
      <w:r w:rsidRPr="00A42DCB">
        <w:rPr>
          <w:sz w:val="24"/>
        </w:rPr>
        <w:t>（</w:t>
      </w:r>
      <w:r w:rsidRPr="00A42DCB">
        <w:rPr>
          <w:sz w:val="24"/>
        </w:rPr>
        <w:t>3</w:t>
      </w:r>
      <w:r w:rsidRPr="00A42DCB">
        <w:rPr>
          <w:sz w:val="24"/>
        </w:rPr>
        <w:t>）、对项目进行工程分析，确定各污染源的位置与源强，核算主要污染物的排放量，为环境影响分析、防治对策和</w:t>
      </w:r>
      <w:r w:rsidRPr="00A42DCB">
        <w:rPr>
          <w:sz w:val="24"/>
        </w:rPr>
        <w:t>“</w:t>
      </w:r>
      <w:r w:rsidRPr="00A42DCB">
        <w:rPr>
          <w:sz w:val="24"/>
        </w:rPr>
        <w:t>总量控制</w:t>
      </w:r>
      <w:r w:rsidRPr="00A42DCB">
        <w:rPr>
          <w:sz w:val="24"/>
        </w:rPr>
        <w:t>”</w:t>
      </w:r>
      <w:r w:rsidRPr="00A42DCB">
        <w:rPr>
          <w:sz w:val="24"/>
        </w:rPr>
        <w:t>提供基础资料，遵循总量控制原则，分析项目实施后，区域内污染物变化情况；</w:t>
      </w:r>
    </w:p>
    <w:p w14:paraId="32D245BF" w14:textId="77777777" w:rsidR="0027157B" w:rsidRPr="00A42DCB" w:rsidRDefault="0027157B" w:rsidP="0027157B">
      <w:pPr>
        <w:spacing w:line="480" w:lineRule="exact"/>
        <w:ind w:firstLineChars="200" w:firstLine="480"/>
        <w:rPr>
          <w:sz w:val="24"/>
        </w:rPr>
      </w:pPr>
      <w:r w:rsidRPr="00A42DCB">
        <w:rPr>
          <w:sz w:val="24"/>
        </w:rPr>
        <w:t>（</w:t>
      </w:r>
      <w:r w:rsidRPr="00A42DCB">
        <w:rPr>
          <w:sz w:val="24"/>
        </w:rPr>
        <w:t>4</w:t>
      </w:r>
      <w:r w:rsidRPr="00A42DCB">
        <w:rPr>
          <w:sz w:val="24"/>
        </w:rPr>
        <w:t>）、选择合适的预测模式，预测和评价本工程污染物排放可能给受</w:t>
      </w:r>
      <w:proofErr w:type="gramStart"/>
      <w:r w:rsidRPr="00A42DCB">
        <w:rPr>
          <w:sz w:val="24"/>
        </w:rPr>
        <w:t>纳环境</w:t>
      </w:r>
      <w:proofErr w:type="gramEnd"/>
      <w:r w:rsidRPr="00A42DCB">
        <w:rPr>
          <w:sz w:val="24"/>
        </w:rPr>
        <w:t>造成的影响范围、程度，并提出相应的防治措施。</w:t>
      </w:r>
    </w:p>
    <w:p w14:paraId="47CA741F" w14:textId="77777777" w:rsidR="0027157B" w:rsidRPr="00A42DCB" w:rsidRDefault="0027157B" w:rsidP="0027157B">
      <w:pPr>
        <w:spacing w:line="480" w:lineRule="exact"/>
        <w:ind w:firstLineChars="200" w:firstLine="480"/>
        <w:rPr>
          <w:sz w:val="24"/>
        </w:rPr>
      </w:pPr>
      <w:r w:rsidRPr="00A42DCB">
        <w:rPr>
          <w:sz w:val="24"/>
        </w:rPr>
        <w:t>（</w:t>
      </w:r>
      <w:r w:rsidRPr="00A42DCB">
        <w:rPr>
          <w:sz w:val="24"/>
        </w:rPr>
        <w:t>5</w:t>
      </w:r>
      <w:r w:rsidRPr="00A42DCB">
        <w:rPr>
          <w:sz w:val="24"/>
        </w:rPr>
        <w:t>）、对项目拟采取的环保措施进行可行性与可靠性的分析论证，对其达标情况、环保投资及运行费用等进行环境影响损益分析。</w:t>
      </w:r>
    </w:p>
    <w:p w14:paraId="3CD5AAE5" w14:textId="77777777" w:rsidR="0027157B" w:rsidRPr="00A42DCB" w:rsidRDefault="0027157B" w:rsidP="0027157B">
      <w:pPr>
        <w:pStyle w:val="af4"/>
        <w:spacing w:line="480" w:lineRule="exact"/>
        <w:ind w:firstLineChars="200" w:firstLine="480"/>
        <w:rPr>
          <w:sz w:val="24"/>
        </w:rPr>
      </w:pPr>
      <w:r w:rsidRPr="00A42DCB">
        <w:rPr>
          <w:sz w:val="24"/>
        </w:rPr>
        <w:t>（</w:t>
      </w:r>
      <w:r w:rsidRPr="00A42DCB">
        <w:rPr>
          <w:sz w:val="24"/>
        </w:rPr>
        <w:t>6</w:t>
      </w:r>
      <w:r w:rsidRPr="00A42DCB">
        <w:rPr>
          <w:sz w:val="24"/>
        </w:rPr>
        <w:t>）、从区域规划、环境功能区划及</w:t>
      </w:r>
      <w:r w:rsidRPr="00A42DCB">
        <w:rPr>
          <w:kern w:val="10"/>
          <w:sz w:val="24"/>
          <w:lang w:val="zh-CN"/>
        </w:rPr>
        <w:t>畜禽养殖产地规范要求</w:t>
      </w:r>
      <w:r w:rsidRPr="00A42DCB">
        <w:rPr>
          <w:sz w:val="24"/>
        </w:rPr>
        <w:t>分析场址选择的可行性。</w:t>
      </w:r>
    </w:p>
    <w:p w14:paraId="6C09E0AA" w14:textId="77777777" w:rsidR="0027157B" w:rsidRPr="00A42DCB" w:rsidRDefault="0027157B" w:rsidP="0027157B">
      <w:pPr>
        <w:pStyle w:val="af4"/>
        <w:spacing w:line="480" w:lineRule="exact"/>
        <w:ind w:firstLineChars="200" w:firstLine="480"/>
        <w:rPr>
          <w:sz w:val="24"/>
        </w:rPr>
      </w:pPr>
      <w:r w:rsidRPr="00A42DCB">
        <w:rPr>
          <w:sz w:val="24"/>
        </w:rPr>
        <w:t>（</w:t>
      </w:r>
      <w:r w:rsidRPr="00A42DCB">
        <w:rPr>
          <w:sz w:val="24"/>
        </w:rPr>
        <w:t>7</w:t>
      </w:r>
      <w:r w:rsidRPr="00A42DCB">
        <w:rPr>
          <w:sz w:val="24"/>
        </w:rPr>
        <w:t>）、根据规模化</w:t>
      </w:r>
      <w:r w:rsidRPr="00A42DCB">
        <w:rPr>
          <w:kern w:val="10"/>
          <w:sz w:val="24"/>
          <w:lang w:val="zh-CN"/>
        </w:rPr>
        <w:t>养猪场建设规范和当地自然环境、社会环境情况，分析平面布局的合理性；</w:t>
      </w:r>
    </w:p>
    <w:p w14:paraId="51FCD2EB" w14:textId="77777777" w:rsidR="0027157B" w:rsidRPr="00A42DCB" w:rsidRDefault="0027157B" w:rsidP="0027157B">
      <w:pPr>
        <w:pStyle w:val="af4"/>
        <w:spacing w:line="480" w:lineRule="exact"/>
        <w:ind w:firstLineChars="200" w:firstLine="480"/>
        <w:rPr>
          <w:sz w:val="24"/>
        </w:rPr>
      </w:pPr>
      <w:r w:rsidRPr="00A42DCB">
        <w:rPr>
          <w:sz w:val="24"/>
        </w:rPr>
        <w:t>（</w:t>
      </w:r>
      <w:r w:rsidRPr="00A42DCB">
        <w:rPr>
          <w:sz w:val="24"/>
        </w:rPr>
        <w:t>8</w:t>
      </w:r>
      <w:r w:rsidRPr="00A42DCB">
        <w:rPr>
          <w:sz w:val="24"/>
        </w:rPr>
        <w:t>）、对周边居民和行政团体进行公众参与及公示，了解周边居民的意见，并进行分析。</w:t>
      </w:r>
    </w:p>
    <w:p w14:paraId="6B345045" w14:textId="77777777" w:rsidR="0027157B" w:rsidRPr="00A42DCB" w:rsidRDefault="0027157B" w:rsidP="0027157B">
      <w:pPr>
        <w:pStyle w:val="af4"/>
        <w:spacing w:line="480" w:lineRule="exact"/>
        <w:ind w:firstLineChars="200" w:firstLine="480"/>
        <w:rPr>
          <w:sz w:val="24"/>
        </w:rPr>
      </w:pPr>
      <w:r w:rsidRPr="00A42DCB">
        <w:rPr>
          <w:sz w:val="24"/>
        </w:rPr>
        <w:t>（</w:t>
      </w:r>
      <w:r w:rsidRPr="00A42DCB">
        <w:rPr>
          <w:sz w:val="24"/>
        </w:rPr>
        <w:t>9</w:t>
      </w:r>
      <w:r w:rsidRPr="00A42DCB">
        <w:rPr>
          <w:sz w:val="24"/>
        </w:rPr>
        <w:t>）、提出项目建成后公司环境管理与监测机构的设置方案，提出运行期环境管理与监控计划。</w:t>
      </w:r>
    </w:p>
    <w:p w14:paraId="50F84B2B" w14:textId="77777777" w:rsidR="0027157B" w:rsidRPr="00A42DCB" w:rsidRDefault="0027157B" w:rsidP="0027157B">
      <w:pPr>
        <w:pStyle w:val="af4"/>
        <w:spacing w:line="480" w:lineRule="exact"/>
        <w:ind w:firstLineChars="200" w:firstLine="480"/>
        <w:rPr>
          <w:sz w:val="24"/>
        </w:rPr>
      </w:pPr>
      <w:r w:rsidRPr="00A42DCB">
        <w:rPr>
          <w:sz w:val="24"/>
        </w:rPr>
        <w:lastRenderedPageBreak/>
        <w:t>（</w:t>
      </w:r>
      <w:r w:rsidRPr="00A42DCB">
        <w:rPr>
          <w:sz w:val="24"/>
        </w:rPr>
        <w:t>10</w:t>
      </w:r>
      <w:r w:rsidRPr="00A42DCB">
        <w:rPr>
          <w:sz w:val="24"/>
        </w:rPr>
        <w:t>）、从环境效益、经济效益、社会效益三方面论述项目建设的必要性，得出项目建设的环境可行性结论，为有关部门决策及环境管理提供科学依据。</w:t>
      </w:r>
    </w:p>
    <w:p w14:paraId="6068A43C" w14:textId="77777777" w:rsidR="0027157B" w:rsidRPr="00A42DCB" w:rsidRDefault="0027157B" w:rsidP="0027157B">
      <w:pPr>
        <w:spacing w:line="360" w:lineRule="auto"/>
        <w:outlineLvl w:val="2"/>
        <w:rPr>
          <w:b/>
          <w:sz w:val="28"/>
          <w:szCs w:val="28"/>
        </w:rPr>
      </w:pPr>
      <w:r w:rsidRPr="00A42DCB">
        <w:rPr>
          <w:b/>
          <w:sz w:val="28"/>
          <w:szCs w:val="28"/>
        </w:rPr>
        <w:t xml:space="preserve">1.2.2 </w:t>
      </w:r>
      <w:r w:rsidRPr="00A42DCB">
        <w:rPr>
          <w:b/>
          <w:sz w:val="28"/>
          <w:szCs w:val="28"/>
        </w:rPr>
        <w:t>评价原则</w:t>
      </w:r>
    </w:p>
    <w:p w14:paraId="2971760D" w14:textId="77777777" w:rsidR="0027157B" w:rsidRPr="00A42DCB" w:rsidRDefault="0027157B" w:rsidP="0027157B">
      <w:pPr>
        <w:spacing w:line="480" w:lineRule="exact"/>
        <w:ind w:firstLineChars="200" w:firstLine="480"/>
        <w:rPr>
          <w:rStyle w:val="H3Char"/>
          <w:rFonts w:ascii="Times New Roman" w:eastAsia="宋体" w:hAnsi="Times New Roman"/>
        </w:rPr>
      </w:pPr>
      <w:r w:rsidRPr="00A42DCB">
        <w:rPr>
          <w:sz w:val="24"/>
        </w:rPr>
        <w:t>根据工程排放污染物的特点，依据国家、行业部门和湖南省的环境保护法律法规，分析工程排放的各类污染物能否达标排放，工程设计中是否采用了清洁生产工艺，对拟采取的环保治理措施进行合理性、可行性论证，做到针对性强、措施得力。评价中贯彻</w:t>
      </w:r>
      <w:r w:rsidRPr="00A42DCB">
        <w:rPr>
          <w:sz w:val="24"/>
        </w:rPr>
        <w:t>“</w:t>
      </w:r>
      <w:r w:rsidRPr="00A42DCB">
        <w:rPr>
          <w:sz w:val="24"/>
        </w:rPr>
        <w:t>达标排放</w:t>
      </w:r>
      <w:r w:rsidRPr="00A42DCB">
        <w:rPr>
          <w:sz w:val="24"/>
        </w:rPr>
        <w:t>”</w:t>
      </w:r>
      <w:r w:rsidRPr="00A42DCB">
        <w:rPr>
          <w:sz w:val="24"/>
        </w:rPr>
        <w:t>、</w:t>
      </w:r>
      <w:r w:rsidRPr="00A42DCB">
        <w:rPr>
          <w:sz w:val="24"/>
        </w:rPr>
        <w:t>“</w:t>
      </w:r>
      <w:r w:rsidRPr="00A42DCB">
        <w:rPr>
          <w:sz w:val="24"/>
        </w:rPr>
        <w:t>清洁生产</w:t>
      </w:r>
      <w:r w:rsidRPr="00A42DCB">
        <w:rPr>
          <w:sz w:val="24"/>
        </w:rPr>
        <w:t>”</w:t>
      </w:r>
      <w:r w:rsidRPr="00A42DCB">
        <w:rPr>
          <w:sz w:val="24"/>
        </w:rPr>
        <w:t>、</w:t>
      </w:r>
      <w:r w:rsidRPr="00A42DCB">
        <w:rPr>
          <w:sz w:val="24"/>
        </w:rPr>
        <w:t>“</w:t>
      </w:r>
      <w:r w:rsidRPr="00A42DCB">
        <w:rPr>
          <w:sz w:val="24"/>
        </w:rPr>
        <w:t>总量控制</w:t>
      </w:r>
      <w:r w:rsidRPr="00A42DCB">
        <w:rPr>
          <w:sz w:val="24"/>
        </w:rPr>
        <w:t>”</w:t>
      </w:r>
      <w:r w:rsidRPr="00A42DCB">
        <w:rPr>
          <w:sz w:val="24"/>
        </w:rPr>
        <w:t>和</w:t>
      </w:r>
      <w:r w:rsidRPr="00A42DCB">
        <w:rPr>
          <w:sz w:val="24"/>
        </w:rPr>
        <w:t>“</w:t>
      </w:r>
      <w:r w:rsidRPr="00A42DCB">
        <w:rPr>
          <w:sz w:val="24"/>
        </w:rPr>
        <w:t>可持续发展</w:t>
      </w:r>
      <w:r w:rsidRPr="00A42DCB">
        <w:rPr>
          <w:sz w:val="24"/>
        </w:rPr>
        <w:t>”</w:t>
      </w:r>
      <w:r w:rsidRPr="00A42DCB">
        <w:rPr>
          <w:sz w:val="24"/>
        </w:rPr>
        <w:t>的原则，评价结论力求做到科学、公正、明确、客观。同时依据《环境影响评价技术导则》要求，合理确定评价范围、监测项目，并根据工程特点，选择有代表性的监测点位、监测因子和预测模式，确保圆满完成本项目的环境影响评价工作。</w:t>
      </w:r>
    </w:p>
    <w:p w14:paraId="00CAABEA" w14:textId="77777777" w:rsidR="0027157B" w:rsidRPr="00A42DCB" w:rsidRDefault="0027157B" w:rsidP="0027157B">
      <w:pPr>
        <w:pStyle w:val="21"/>
        <w:spacing w:before="156" w:after="156"/>
        <w:rPr>
          <w:rFonts w:ascii="Times New Roman" w:hAnsi="Times New Roman"/>
        </w:rPr>
      </w:pPr>
      <w:bookmarkStart w:id="23" w:name="_Toc35327891"/>
      <w:bookmarkStart w:id="24" w:name="_Toc71523888"/>
      <w:r w:rsidRPr="00A42DCB">
        <w:rPr>
          <w:rFonts w:ascii="Times New Roman" w:hAnsi="Times New Roman"/>
        </w:rPr>
        <w:t xml:space="preserve">1.3 </w:t>
      </w:r>
      <w:r w:rsidRPr="00A42DCB">
        <w:rPr>
          <w:rFonts w:ascii="Times New Roman" w:hAnsi="Times New Roman"/>
        </w:rPr>
        <w:t>评价时段</w:t>
      </w:r>
      <w:bookmarkEnd w:id="23"/>
      <w:bookmarkEnd w:id="24"/>
    </w:p>
    <w:p w14:paraId="7A31E5A7" w14:textId="77777777" w:rsidR="0027157B" w:rsidRPr="00A42DCB" w:rsidRDefault="0027157B" w:rsidP="0027157B">
      <w:pPr>
        <w:spacing w:line="360" w:lineRule="auto"/>
        <w:ind w:firstLineChars="200" w:firstLine="480"/>
        <w:rPr>
          <w:sz w:val="24"/>
        </w:rPr>
      </w:pPr>
      <w:r w:rsidRPr="00A42DCB">
        <w:rPr>
          <w:sz w:val="24"/>
        </w:rPr>
        <w:t>本项目属于已建项目，评价时段以项目生产运行（运营期）为主。</w:t>
      </w:r>
    </w:p>
    <w:p w14:paraId="674439F8" w14:textId="77777777" w:rsidR="0027157B" w:rsidRPr="00A42DCB" w:rsidRDefault="0027157B" w:rsidP="0027157B">
      <w:pPr>
        <w:pStyle w:val="21"/>
        <w:spacing w:before="156" w:after="156"/>
        <w:rPr>
          <w:rFonts w:ascii="Times New Roman" w:hAnsi="Times New Roman"/>
        </w:rPr>
      </w:pPr>
      <w:bookmarkStart w:id="25" w:name="_Toc35327892"/>
      <w:bookmarkStart w:id="26" w:name="_Toc71523889"/>
      <w:r w:rsidRPr="00A42DCB">
        <w:rPr>
          <w:rFonts w:ascii="Times New Roman" w:hAnsi="Times New Roman"/>
        </w:rPr>
        <w:t xml:space="preserve">1.4 </w:t>
      </w:r>
      <w:r w:rsidRPr="00A42DCB">
        <w:rPr>
          <w:rFonts w:ascii="Times New Roman" w:hAnsi="Times New Roman"/>
        </w:rPr>
        <w:t>环境影响因素识别和评价因子筛选</w:t>
      </w:r>
      <w:bookmarkEnd w:id="25"/>
      <w:bookmarkEnd w:id="26"/>
    </w:p>
    <w:p w14:paraId="3F70BFAD" w14:textId="77777777" w:rsidR="0027157B" w:rsidRPr="00A42DCB" w:rsidRDefault="0027157B" w:rsidP="0027157B">
      <w:pPr>
        <w:spacing w:line="360" w:lineRule="auto"/>
        <w:outlineLvl w:val="2"/>
        <w:rPr>
          <w:b/>
          <w:sz w:val="28"/>
          <w:szCs w:val="28"/>
        </w:rPr>
      </w:pPr>
      <w:r w:rsidRPr="00A42DCB">
        <w:rPr>
          <w:b/>
          <w:sz w:val="28"/>
          <w:szCs w:val="28"/>
        </w:rPr>
        <w:t xml:space="preserve">1.4.1 </w:t>
      </w:r>
      <w:r w:rsidRPr="00A42DCB">
        <w:rPr>
          <w:b/>
          <w:sz w:val="28"/>
          <w:szCs w:val="28"/>
        </w:rPr>
        <w:t>环境影响因素识别</w:t>
      </w:r>
    </w:p>
    <w:p w14:paraId="63762EDB" w14:textId="77777777" w:rsidR="0027157B" w:rsidRPr="00A42DCB" w:rsidRDefault="0027157B" w:rsidP="0027157B">
      <w:pPr>
        <w:spacing w:line="360" w:lineRule="auto"/>
        <w:ind w:firstLineChars="200" w:firstLine="480"/>
        <w:rPr>
          <w:sz w:val="24"/>
        </w:rPr>
      </w:pPr>
      <w:r w:rsidRPr="00A42DCB">
        <w:rPr>
          <w:sz w:val="24"/>
        </w:rPr>
        <w:t>根据工程分析和当地环境情况调查，项目投产后对当地环境可能产生的影响识别见矩阵表</w:t>
      </w:r>
      <w:r w:rsidRPr="00A42DCB">
        <w:rPr>
          <w:sz w:val="24"/>
        </w:rPr>
        <w:t>1.4-1</w:t>
      </w:r>
      <w:r w:rsidRPr="00A42DCB">
        <w:rPr>
          <w:sz w:val="24"/>
        </w:rPr>
        <w:t>。</w:t>
      </w:r>
    </w:p>
    <w:p w14:paraId="47F06DB0" w14:textId="77777777" w:rsidR="0027157B" w:rsidRPr="00A42DCB" w:rsidRDefault="0027157B" w:rsidP="0027157B">
      <w:pPr>
        <w:spacing w:line="360" w:lineRule="auto"/>
        <w:jc w:val="center"/>
        <w:rPr>
          <w:b/>
          <w:sz w:val="24"/>
        </w:rPr>
      </w:pPr>
      <w:r w:rsidRPr="00A42DCB">
        <w:rPr>
          <w:b/>
          <w:sz w:val="24"/>
        </w:rPr>
        <w:t>表</w:t>
      </w:r>
      <w:r w:rsidRPr="00A42DCB">
        <w:rPr>
          <w:b/>
          <w:sz w:val="24"/>
        </w:rPr>
        <w:t xml:space="preserve">1.4-1  </w:t>
      </w:r>
      <w:r w:rsidRPr="00A42DCB">
        <w:rPr>
          <w:b/>
          <w:sz w:val="24"/>
        </w:rPr>
        <w:t>项目建设和运营对当地环境影响识别表</w:t>
      </w:r>
    </w:p>
    <w:tbl>
      <w:tblPr>
        <w:tblW w:w="8528"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624"/>
        <w:gridCol w:w="1127"/>
        <w:gridCol w:w="1069"/>
        <w:gridCol w:w="914"/>
        <w:gridCol w:w="930"/>
        <w:gridCol w:w="1247"/>
        <w:gridCol w:w="1063"/>
        <w:gridCol w:w="718"/>
        <w:gridCol w:w="836"/>
      </w:tblGrid>
      <w:tr w:rsidR="0027157B" w:rsidRPr="00A42DCB" w14:paraId="678A4EFB" w14:textId="77777777" w:rsidTr="000755BF">
        <w:trPr>
          <w:trHeight w:val="397"/>
        </w:trPr>
        <w:tc>
          <w:tcPr>
            <w:tcW w:w="1751" w:type="dxa"/>
            <w:gridSpan w:val="2"/>
            <w:vMerge w:val="restart"/>
            <w:tcBorders>
              <w:top w:val="single" w:sz="12" w:space="0" w:color="auto"/>
              <w:bottom w:val="single" w:sz="6" w:space="0" w:color="auto"/>
              <w:tl2br w:val="single" w:sz="6" w:space="0" w:color="auto"/>
            </w:tcBorders>
            <w:vAlign w:val="center"/>
          </w:tcPr>
          <w:p w14:paraId="6DACC284" w14:textId="77777777" w:rsidR="0027157B" w:rsidRPr="00A42DCB" w:rsidRDefault="0027157B" w:rsidP="000755BF">
            <w:pPr>
              <w:jc w:val="center"/>
              <w:rPr>
                <w:kern w:val="21"/>
                <w:szCs w:val="21"/>
              </w:rPr>
            </w:pPr>
            <w:r w:rsidRPr="00A42DCB">
              <w:rPr>
                <w:kern w:val="21"/>
                <w:szCs w:val="21"/>
              </w:rPr>
              <w:t xml:space="preserve">      </w:t>
            </w:r>
            <w:r w:rsidRPr="00A42DCB">
              <w:rPr>
                <w:kern w:val="21"/>
                <w:szCs w:val="21"/>
              </w:rPr>
              <w:t>环境要素</w:t>
            </w:r>
          </w:p>
          <w:p w14:paraId="17AF2A08" w14:textId="77777777" w:rsidR="0027157B" w:rsidRPr="00A42DCB" w:rsidRDefault="0027157B" w:rsidP="000755BF">
            <w:pPr>
              <w:rPr>
                <w:szCs w:val="21"/>
              </w:rPr>
            </w:pPr>
            <w:r w:rsidRPr="00A42DCB">
              <w:rPr>
                <w:kern w:val="21"/>
                <w:szCs w:val="21"/>
              </w:rPr>
              <w:t>污染因素</w:t>
            </w:r>
          </w:p>
        </w:tc>
        <w:tc>
          <w:tcPr>
            <w:tcW w:w="4160" w:type="dxa"/>
            <w:gridSpan w:val="4"/>
            <w:vAlign w:val="center"/>
          </w:tcPr>
          <w:p w14:paraId="35EC33EC" w14:textId="77777777" w:rsidR="0027157B" w:rsidRPr="00A42DCB" w:rsidRDefault="0027157B" w:rsidP="000755BF">
            <w:pPr>
              <w:jc w:val="center"/>
              <w:rPr>
                <w:kern w:val="21"/>
                <w:szCs w:val="21"/>
              </w:rPr>
            </w:pPr>
            <w:r w:rsidRPr="00A42DCB">
              <w:rPr>
                <w:kern w:val="21"/>
                <w:szCs w:val="21"/>
              </w:rPr>
              <w:t>自然环境</w:t>
            </w:r>
          </w:p>
        </w:tc>
        <w:tc>
          <w:tcPr>
            <w:tcW w:w="2617" w:type="dxa"/>
            <w:gridSpan w:val="3"/>
            <w:vAlign w:val="center"/>
          </w:tcPr>
          <w:p w14:paraId="4190B55C" w14:textId="77777777" w:rsidR="0027157B" w:rsidRPr="00A42DCB" w:rsidRDefault="0027157B" w:rsidP="000755BF">
            <w:pPr>
              <w:jc w:val="center"/>
              <w:rPr>
                <w:kern w:val="21"/>
                <w:szCs w:val="21"/>
              </w:rPr>
            </w:pPr>
            <w:r w:rsidRPr="00A42DCB">
              <w:rPr>
                <w:kern w:val="21"/>
                <w:szCs w:val="21"/>
              </w:rPr>
              <w:t>社会环境</w:t>
            </w:r>
          </w:p>
        </w:tc>
      </w:tr>
      <w:tr w:rsidR="0027157B" w:rsidRPr="00A42DCB" w14:paraId="131BDAC8" w14:textId="77777777" w:rsidTr="000755BF">
        <w:trPr>
          <w:trHeight w:val="397"/>
        </w:trPr>
        <w:tc>
          <w:tcPr>
            <w:tcW w:w="1751" w:type="dxa"/>
            <w:gridSpan w:val="2"/>
            <w:vMerge/>
            <w:tcBorders>
              <w:top w:val="single" w:sz="6" w:space="0" w:color="auto"/>
              <w:bottom w:val="single" w:sz="6" w:space="0" w:color="auto"/>
              <w:tl2br w:val="single" w:sz="6" w:space="0" w:color="auto"/>
            </w:tcBorders>
            <w:vAlign w:val="center"/>
          </w:tcPr>
          <w:p w14:paraId="4004D4BE" w14:textId="77777777" w:rsidR="0027157B" w:rsidRPr="00A42DCB" w:rsidRDefault="0027157B" w:rsidP="000755BF">
            <w:pPr>
              <w:jc w:val="center"/>
              <w:rPr>
                <w:szCs w:val="21"/>
              </w:rPr>
            </w:pPr>
          </w:p>
        </w:tc>
        <w:tc>
          <w:tcPr>
            <w:tcW w:w="1069" w:type="dxa"/>
            <w:vAlign w:val="center"/>
          </w:tcPr>
          <w:p w14:paraId="14624389" w14:textId="77777777" w:rsidR="0027157B" w:rsidRPr="00A42DCB" w:rsidRDefault="0027157B" w:rsidP="000755BF">
            <w:pPr>
              <w:jc w:val="center"/>
              <w:rPr>
                <w:kern w:val="21"/>
                <w:szCs w:val="21"/>
              </w:rPr>
            </w:pPr>
            <w:r w:rsidRPr="00A42DCB">
              <w:rPr>
                <w:kern w:val="21"/>
                <w:szCs w:val="21"/>
              </w:rPr>
              <w:t>环境空气</w:t>
            </w:r>
          </w:p>
        </w:tc>
        <w:tc>
          <w:tcPr>
            <w:tcW w:w="914" w:type="dxa"/>
            <w:vAlign w:val="center"/>
          </w:tcPr>
          <w:p w14:paraId="18C58F53" w14:textId="77777777" w:rsidR="0027157B" w:rsidRPr="00A42DCB" w:rsidRDefault="0027157B" w:rsidP="000755BF">
            <w:pPr>
              <w:jc w:val="center"/>
              <w:rPr>
                <w:kern w:val="21"/>
                <w:szCs w:val="21"/>
              </w:rPr>
            </w:pPr>
            <w:r w:rsidRPr="00A42DCB">
              <w:rPr>
                <w:kern w:val="21"/>
                <w:szCs w:val="21"/>
              </w:rPr>
              <w:t>水环境</w:t>
            </w:r>
          </w:p>
        </w:tc>
        <w:tc>
          <w:tcPr>
            <w:tcW w:w="930" w:type="dxa"/>
            <w:vAlign w:val="center"/>
          </w:tcPr>
          <w:p w14:paraId="6E18319A" w14:textId="77777777" w:rsidR="0027157B" w:rsidRPr="00A42DCB" w:rsidRDefault="0027157B" w:rsidP="000755BF">
            <w:pPr>
              <w:jc w:val="center"/>
              <w:rPr>
                <w:kern w:val="21"/>
                <w:szCs w:val="21"/>
              </w:rPr>
            </w:pPr>
            <w:r w:rsidRPr="00A42DCB">
              <w:rPr>
                <w:kern w:val="21"/>
                <w:szCs w:val="21"/>
              </w:rPr>
              <w:t>声环境</w:t>
            </w:r>
          </w:p>
        </w:tc>
        <w:tc>
          <w:tcPr>
            <w:tcW w:w="1247" w:type="dxa"/>
            <w:vAlign w:val="center"/>
          </w:tcPr>
          <w:p w14:paraId="3133C19B" w14:textId="77777777" w:rsidR="0027157B" w:rsidRPr="00A42DCB" w:rsidRDefault="0027157B" w:rsidP="000755BF">
            <w:pPr>
              <w:jc w:val="center"/>
              <w:rPr>
                <w:kern w:val="21"/>
                <w:szCs w:val="21"/>
              </w:rPr>
            </w:pPr>
            <w:r w:rsidRPr="00A42DCB">
              <w:rPr>
                <w:kern w:val="21"/>
                <w:szCs w:val="21"/>
              </w:rPr>
              <w:t>生态环境</w:t>
            </w:r>
          </w:p>
        </w:tc>
        <w:tc>
          <w:tcPr>
            <w:tcW w:w="1063" w:type="dxa"/>
            <w:vAlign w:val="center"/>
          </w:tcPr>
          <w:p w14:paraId="29971713" w14:textId="77777777" w:rsidR="0027157B" w:rsidRPr="00A42DCB" w:rsidRDefault="0027157B" w:rsidP="000755BF">
            <w:pPr>
              <w:jc w:val="center"/>
              <w:rPr>
                <w:kern w:val="21"/>
                <w:szCs w:val="21"/>
              </w:rPr>
            </w:pPr>
            <w:r w:rsidRPr="00A42DCB">
              <w:rPr>
                <w:kern w:val="21"/>
                <w:szCs w:val="21"/>
              </w:rPr>
              <w:t>人体健康</w:t>
            </w:r>
          </w:p>
        </w:tc>
        <w:tc>
          <w:tcPr>
            <w:tcW w:w="718" w:type="dxa"/>
            <w:vAlign w:val="center"/>
          </w:tcPr>
          <w:p w14:paraId="245CFD7C" w14:textId="77777777" w:rsidR="0027157B" w:rsidRPr="00A42DCB" w:rsidRDefault="0027157B" w:rsidP="000755BF">
            <w:pPr>
              <w:jc w:val="center"/>
              <w:rPr>
                <w:kern w:val="21"/>
                <w:szCs w:val="21"/>
              </w:rPr>
            </w:pPr>
            <w:r w:rsidRPr="00A42DCB">
              <w:rPr>
                <w:kern w:val="21"/>
                <w:szCs w:val="21"/>
              </w:rPr>
              <w:t>交通</w:t>
            </w:r>
          </w:p>
        </w:tc>
        <w:tc>
          <w:tcPr>
            <w:tcW w:w="836" w:type="dxa"/>
            <w:vAlign w:val="center"/>
          </w:tcPr>
          <w:p w14:paraId="1E753FC3" w14:textId="77777777" w:rsidR="0027157B" w:rsidRPr="00A42DCB" w:rsidRDefault="0027157B" w:rsidP="000755BF">
            <w:pPr>
              <w:jc w:val="center"/>
              <w:rPr>
                <w:kern w:val="21"/>
                <w:szCs w:val="21"/>
              </w:rPr>
            </w:pPr>
            <w:r w:rsidRPr="00A42DCB">
              <w:rPr>
                <w:kern w:val="21"/>
                <w:szCs w:val="21"/>
              </w:rPr>
              <w:t>经济</w:t>
            </w:r>
          </w:p>
        </w:tc>
      </w:tr>
      <w:tr w:rsidR="0027157B" w:rsidRPr="00A42DCB" w14:paraId="73E6B1C2" w14:textId="77777777" w:rsidTr="000755BF">
        <w:trPr>
          <w:trHeight w:val="397"/>
        </w:trPr>
        <w:tc>
          <w:tcPr>
            <w:tcW w:w="624" w:type="dxa"/>
            <w:vMerge w:val="restart"/>
            <w:vAlign w:val="center"/>
          </w:tcPr>
          <w:p w14:paraId="2EA4F450" w14:textId="77777777" w:rsidR="0027157B" w:rsidRPr="00A42DCB" w:rsidRDefault="0027157B" w:rsidP="000755BF">
            <w:pPr>
              <w:jc w:val="center"/>
              <w:rPr>
                <w:kern w:val="21"/>
                <w:szCs w:val="21"/>
              </w:rPr>
            </w:pPr>
            <w:r w:rsidRPr="00A42DCB">
              <w:rPr>
                <w:kern w:val="21"/>
                <w:szCs w:val="21"/>
              </w:rPr>
              <w:t>运营期</w:t>
            </w:r>
          </w:p>
        </w:tc>
        <w:tc>
          <w:tcPr>
            <w:tcW w:w="1127" w:type="dxa"/>
            <w:vAlign w:val="center"/>
          </w:tcPr>
          <w:p w14:paraId="093D69BF" w14:textId="77777777" w:rsidR="0027157B" w:rsidRPr="00A42DCB" w:rsidRDefault="0027157B" w:rsidP="000755BF">
            <w:pPr>
              <w:jc w:val="center"/>
              <w:rPr>
                <w:kern w:val="21"/>
                <w:szCs w:val="21"/>
              </w:rPr>
            </w:pPr>
            <w:r w:rsidRPr="00A42DCB">
              <w:rPr>
                <w:kern w:val="21"/>
                <w:szCs w:val="21"/>
              </w:rPr>
              <w:t>运营过程</w:t>
            </w:r>
          </w:p>
        </w:tc>
        <w:tc>
          <w:tcPr>
            <w:tcW w:w="1069" w:type="dxa"/>
            <w:vAlign w:val="center"/>
          </w:tcPr>
          <w:p w14:paraId="140E7F35" w14:textId="77777777" w:rsidR="0027157B" w:rsidRPr="00A42DCB" w:rsidRDefault="0027157B" w:rsidP="000755BF">
            <w:pPr>
              <w:jc w:val="center"/>
              <w:rPr>
                <w:kern w:val="21"/>
                <w:szCs w:val="21"/>
              </w:rPr>
            </w:pPr>
            <w:r w:rsidRPr="00A42DCB">
              <w:rPr>
                <w:kern w:val="21"/>
                <w:szCs w:val="21"/>
              </w:rPr>
              <w:t xml:space="preserve">-1L </w:t>
            </w:r>
          </w:p>
        </w:tc>
        <w:tc>
          <w:tcPr>
            <w:tcW w:w="914" w:type="dxa"/>
            <w:vAlign w:val="center"/>
          </w:tcPr>
          <w:p w14:paraId="0B32DE49" w14:textId="77777777" w:rsidR="0027157B" w:rsidRPr="00A42DCB" w:rsidRDefault="0027157B" w:rsidP="000755BF">
            <w:pPr>
              <w:jc w:val="center"/>
              <w:rPr>
                <w:kern w:val="21"/>
                <w:szCs w:val="21"/>
              </w:rPr>
            </w:pPr>
            <w:r w:rsidRPr="00A42DCB">
              <w:rPr>
                <w:kern w:val="21"/>
                <w:szCs w:val="21"/>
              </w:rPr>
              <w:t xml:space="preserve">-1L </w:t>
            </w:r>
          </w:p>
        </w:tc>
        <w:tc>
          <w:tcPr>
            <w:tcW w:w="930" w:type="dxa"/>
            <w:vAlign w:val="center"/>
          </w:tcPr>
          <w:p w14:paraId="39865BAE" w14:textId="77777777" w:rsidR="0027157B" w:rsidRPr="00A42DCB" w:rsidRDefault="0027157B" w:rsidP="000755BF">
            <w:pPr>
              <w:jc w:val="center"/>
              <w:rPr>
                <w:kern w:val="21"/>
                <w:szCs w:val="21"/>
              </w:rPr>
            </w:pPr>
            <w:r w:rsidRPr="00A42DCB">
              <w:rPr>
                <w:kern w:val="21"/>
                <w:szCs w:val="21"/>
              </w:rPr>
              <w:t xml:space="preserve">-1L </w:t>
            </w:r>
          </w:p>
        </w:tc>
        <w:tc>
          <w:tcPr>
            <w:tcW w:w="1247" w:type="dxa"/>
            <w:vAlign w:val="center"/>
          </w:tcPr>
          <w:p w14:paraId="7277EEC9" w14:textId="77777777" w:rsidR="0027157B" w:rsidRPr="00A42DCB" w:rsidRDefault="0027157B" w:rsidP="000755BF">
            <w:pPr>
              <w:jc w:val="center"/>
              <w:rPr>
                <w:kern w:val="21"/>
                <w:szCs w:val="21"/>
              </w:rPr>
            </w:pPr>
            <w:r w:rsidRPr="00A42DCB">
              <w:rPr>
                <w:kern w:val="21"/>
                <w:szCs w:val="21"/>
              </w:rPr>
              <w:t>—</w:t>
            </w:r>
          </w:p>
        </w:tc>
        <w:tc>
          <w:tcPr>
            <w:tcW w:w="1063" w:type="dxa"/>
            <w:vAlign w:val="center"/>
          </w:tcPr>
          <w:p w14:paraId="7E108748" w14:textId="77777777" w:rsidR="0027157B" w:rsidRPr="00A42DCB" w:rsidRDefault="0027157B" w:rsidP="000755BF">
            <w:pPr>
              <w:jc w:val="center"/>
              <w:rPr>
                <w:kern w:val="21"/>
                <w:szCs w:val="21"/>
              </w:rPr>
            </w:pPr>
            <w:r w:rsidRPr="00A42DCB">
              <w:rPr>
                <w:kern w:val="21"/>
                <w:szCs w:val="21"/>
              </w:rPr>
              <w:t xml:space="preserve">-1L </w:t>
            </w:r>
          </w:p>
        </w:tc>
        <w:tc>
          <w:tcPr>
            <w:tcW w:w="718" w:type="dxa"/>
            <w:vAlign w:val="center"/>
          </w:tcPr>
          <w:p w14:paraId="5B22D582" w14:textId="77777777" w:rsidR="0027157B" w:rsidRPr="00A42DCB" w:rsidRDefault="0027157B" w:rsidP="000755BF">
            <w:pPr>
              <w:jc w:val="center"/>
              <w:rPr>
                <w:kern w:val="21"/>
                <w:szCs w:val="21"/>
              </w:rPr>
            </w:pPr>
            <w:r w:rsidRPr="00A42DCB">
              <w:rPr>
                <w:kern w:val="21"/>
                <w:szCs w:val="21"/>
              </w:rPr>
              <w:t>+1L</w:t>
            </w:r>
          </w:p>
        </w:tc>
        <w:tc>
          <w:tcPr>
            <w:tcW w:w="836" w:type="dxa"/>
            <w:vAlign w:val="center"/>
          </w:tcPr>
          <w:p w14:paraId="6265BBE9" w14:textId="77777777" w:rsidR="0027157B" w:rsidRPr="00A42DCB" w:rsidRDefault="0027157B" w:rsidP="000755BF">
            <w:pPr>
              <w:jc w:val="center"/>
              <w:rPr>
                <w:kern w:val="21"/>
                <w:szCs w:val="21"/>
              </w:rPr>
            </w:pPr>
            <w:r w:rsidRPr="00A42DCB">
              <w:rPr>
                <w:kern w:val="21"/>
                <w:szCs w:val="21"/>
              </w:rPr>
              <w:t>+3L</w:t>
            </w:r>
          </w:p>
        </w:tc>
      </w:tr>
      <w:tr w:rsidR="0027157B" w:rsidRPr="00A42DCB" w14:paraId="19270553" w14:textId="77777777" w:rsidTr="000755BF">
        <w:trPr>
          <w:trHeight w:val="397"/>
        </w:trPr>
        <w:tc>
          <w:tcPr>
            <w:tcW w:w="624" w:type="dxa"/>
            <w:vMerge/>
            <w:vAlign w:val="center"/>
          </w:tcPr>
          <w:p w14:paraId="743E50B1" w14:textId="77777777" w:rsidR="0027157B" w:rsidRPr="00A42DCB" w:rsidRDefault="0027157B" w:rsidP="000755BF">
            <w:pPr>
              <w:jc w:val="center"/>
              <w:rPr>
                <w:szCs w:val="21"/>
              </w:rPr>
            </w:pPr>
          </w:p>
        </w:tc>
        <w:tc>
          <w:tcPr>
            <w:tcW w:w="1127" w:type="dxa"/>
            <w:vAlign w:val="center"/>
          </w:tcPr>
          <w:p w14:paraId="15AA81D3" w14:textId="77777777" w:rsidR="0027157B" w:rsidRPr="00A42DCB" w:rsidRDefault="0027157B" w:rsidP="000755BF">
            <w:pPr>
              <w:jc w:val="center"/>
              <w:rPr>
                <w:kern w:val="21"/>
                <w:szCs w:val="21"/>
              </w:rPr>
            </w:pPr>
            <w:r w:rsidRPr="00A42DCB">
              <w:rPr>
                <w:kern w:val="21"/>
                <w:szCs w:val="21"/>
              </w:rPr>
              <w:t>职工生活</w:t>
            </w:r>
          </w:p>
        </w:tc>
        <w:tc>
          <w:tcPr>
            <w:tcW w:w="1069" w:type="dxa"/>
            <w:vAlign w:val="center"/>
          </w:tcPr>
          <w:p w14:paraId="4943484E" w14:textId="77777777" w:rsidR="0027157B" w:rsidRPr="00A42DCB" w:rsidRDefault="0027157B" w:rsidP="000755BF">
            <w:pPr>
              <w:jc w:val="center"/>
              <w:rPr>
                <w:kern w:val="21"/>
                <w:szCs w:val="21"/>
              </w:rPr>
            </w:pPr>
            <w:r w:rsidRPr="00A42DCB">
              <w:rPr>
                <w:kern w:val="21"/>
                <w:szCs w:val="21"/>
              </w:rPr>
              <w:t>—</w:t>
            </w:r>
          </w:p>
        </w:tc>
        <w:tc>
          <w:tcPr>
            <w:tcW w:w="914" w:type="dxa"/>
            <w:vAlign w:val="center"/>
          </w:tcPr>
          <w:p w14:paraId="3539AB35" w14:textId="77777777" w:rsidR="0027157B" w:rsidRPr="00A42DCB" w:rsidRDefault="0027157B" w:rsidP="000755BF">
            <w:pPr>
              <w:jc w:val="center"/>
              <w:rPr>
                <w:kern w:val="21"/>
                <w:szCs w:val="21"/>
              </w:rPr>
            </w:pPr>
            <w:r w:rsidRPr="00A42DCB">
              <w:rPr>
                <w:kern w:val="21"/>
                <w:szCs w:val="21"/>
              </w:rPr>
              <w:t xml:space="preserve">— </w:t>
            </w:r>
          </w:p>
        </w:tc>
        <w:tc>
          <w:tcPr>
            <w:tcW w:w="930" w:type="dxa"/>
            <w:vAlign w:val="center"/>
          </w:tcPr>
          <w:p w14:paraId="0069E60D" w14:textId="77777777" w:rsidR="0027157B" w:rsidRPr="00A42DCB" w:rsidRDefault="0027157B" w:rsidP="000755BF">
            <w:pPr>
              <w:jc w:val="center"/>
              <w:rPr>
                <w:kern w:val="21"/>
                <w:szCs w:val="21"/>
              </w:rPr>
            </w:pPr>
            <w:r w:rsidRPr="00A42DCB">
              <w:rPr>
                <w:kern w:val="21"/>
                <w:szCs w:val="21"/>
              </w:rPr>
              <w:t>—</w:t>
            </w:r>
          </w:p>
        </w:tc>
        <w:tc>
          <w:tcPr>
            <w:tcW w:w="1247" w:type="dxa"/>
            <w:vAlign w:val="center"/>
          </w:tcPr>
          <w:p w14:paraId="79AB335F" w14:textId="77777777" w:rsidR="0027157B" w:rsidRPr="00A42DCB" w:rsidRDefault="0027157B" w:rsidP="000755BF">
            <w:pPr>
              <w:jc w:val="center"/>
              <w:rPr>
                <w:kern w:val="21"/>
                <w:szCs w:val="21"/>
              </w:rPr>
            </w:pPr>
            <w:r w:rsidRPr="00A42DCB">
              <w:rPr>
                <w:kern w:val="21"/>
                <w:szCs w:val="21"/>
              </w:rPr>
              <w:t>—</w:t>
            </w:r>
          </w:p>
        </w:tc>
        <w:tc>
          <w:tcPr>
            <w:tcW w:w="1063" w:type="dxa"/>
            <w:vAlign w:val="center"/>
          </w:tcPr>
          <w:p w14:paraId="37DEBBA0" w14:textId="77777777" w:rsidR="0027157B" w:rsidRPr="00A42DCB" w:rsidRDefault="0027157B" w:rsidP="000755BF">
            <w:pPr>
              <w:jc w:val="center"/>
              <w:rPr>
                <w:kern w:val="21"/>
                <w:szCs w:val="21"/>
              </w:rPr>
            </w:pPr>
            <w:r w:rsidRPr="00A42DCB">
              <w:rPr>
                <w:kern w:val="21"/>
                <w:szCs w:val="21"/>
              </w:rPr>
              <w:t>—</w:t>
            </w:r>
          </w:p>
        </w:tc>
        <w:tc>
          <w:tcPr>
            <w:tcW w:w="718" w:type="dxa"/>
            <w:vAlign w:val="center"/>
          </w:tcPr>
          <w:p w14:paraId="76D0B194" w14:textId="77777777" w:rsidR="0027157B" w:rsidRPr="00A42DCB" w:rsidRDefault="0027157B" w:rsidP="000755BF">
            <w:pPr>
              <w:jc w:val="center"/>
              <w:rPr>
                <w:kern w:val="21"/>
                <w:szCs w:val="21"/>
              </w:rPr>
            </w:pPr>
            <w:r w:rsidRPr="00A42DCB">
              <w:rPr>
                <w:kern w:val="21"/>
                <w:szCs w:val="21"/>
              </w:rPr>
              <w:t>+1L</w:t>
            </w:r>
          </w:p>
        </w:tc>
        <w:tc>
          <w:tcPr>
            <w:tcW w:w="836" w:type="dxa"/>
            <w:vAlign w:val="center"/>
          </w:tcPr>
          <w:p w14:paraId="3F396D68" w14:textId="77777777" w:rsidR="0027157B" w:rsidRPr="00A42DCB" w:rsidRDefault="0027157B" w:rsidP="000755BF">
            <w:pPr>
              <w:jc w:val="center"/>
              <w:rPr>
                <w:kern w:val="21"/>
                <w:szCs w:val="21"/>
              </w:rPr>
            </w:pPr>
            <w:r w:rsidRPr="00A42DCB">
              <w:rPr>
                <w:kern w:val="21"/>
                <w:szCs w:val="21"/>
              </w:rPr>
              <w:t>+1L</w:t>
            </w:r>
          </w:p>
        </w:tc>
      </w:tr>
      <w:tr w:rsidR="0027157B" w:rsidRPr="00A42DCB" w14:paraId="456974C8" w14:textId="77777777" w:rsidTr="000755BF">
        <w:trPr>
          <w:trHeight w:val="397"/>
        </w:trPr>
        <w:tc>
          <w:tcPr>
            <w:tcW w:w="624" w:type="dxa"/>
            <w:vMerge/>
            <w:vAlign w:val="center"/>
          </w:tcPr>
          <w:p w14:paraId="09041321" w14:textId="77777777" w:rsidR="0027157B" w:rsidRPr="00A42DCB" w:rsidRDefault="0027157B" w:rsidP="000755BF">
            <w:pPr>
              <w:jc w:val="center"/>
              <w:rPr>
                <w:szCs w:val="21"/>
              </w:rPr>
            </w:pPr>
          </w:p>
        </w:tc>
        <w:tc>
          <w:tcPr>
            <w:tcW w:w="1127" w:type="dxa"/>
            <w:vAlign w:val="center"/>
          </w:tcPr>
          <w:p w14:paraId="7C5E8185" w14:textId="77777777" w:rsidR="0027157B" w:rsidRPr="00A42DCB" w:rsidRDefault="0027157B" w:rsidP="000755BF">
            <w:pPr>
              <w:jc w:val="center"/>
              <w:rPr>
                <w:kern w:val="21"/>
                <w:szCs w:val="21"/>
              </w:rPr>
            </w:pPr>
            <w:r w:rsidRPr="00A42DCB">
              <w:rPr>
                <w:kern w:val="21"/>
                <w:szCs w:val="21"/>
              </w:rPr>
              <w:t>废气产生</w:t>
            </w:r>
          </w:p>
        </w:tc>
        <w:tc>
          <w:tcPr>
            <w:tcW w:w="1069" w:type="dxa"/>
            <w:vAlign w:val="center"/>
          </w:tcPr>
          <w:p w14:paraId="509BD5C8" w14:textId="77777777" w:rsidR="0027157B" w:rsidRPr="00A42DCB" w:rsidRDefault="0027157B" w:rsidP="000755BF">
            <w:pPr>
              <w:jc w:val="center"/>
              <w:rPr>
                <w:kern w:val="21"/>
                <w:szCs w:val="21"/>
              </w:rPr>
            </w:pPr>
            <w:r w:rsidRPr="00A42DCB">
              <w:rPr>
                <w:kern w:val="21"/>
                <w:szCs w:val="21"/>
              </w:rPr>
              <w:t>-1L</w:t>
            </w:r>
          </w:p>
        </w:tc>
        <w:tc>
          <w:tcPr>
            <w:tcW w:w="914" w:type="dxa"/>
            <w:vAlign w:val="center"/>
          </w:tcPr>
          <w:p w14:paraId="05654D46" w14:textId="77777777" w:rsidR="0027157B" w:rsidRPr="00A42DCB" w:rsidRDefault="0027157B" w:rsidP="000755BF">
            <w:pPr>
              <w:jc w:val="center"/>
              <w:rPr>
                <w:kern w:val="21"/>
                <w:szCs w:val="21"/>
              </w:rPr>
            </w:pPr>
            <w:r w:rsidRPr="00A42DCB">
              <w:rPr>
                <w:kern w:val="21"/>
                <w:szCs w:val="21"/>
              </w:rPr>
              <w:t>—</w:t>
            </w:r>
          </w:p>
        </w:tc>
        <w:tc>
          <w:tcPr>
            <w:tcW w:w="930" w:type="dxa"/>
            <w:vAlign w:val="center"/>
          </w:tcPr>
          <w:p w14:paraId="1A523453" w14:textId="77777777" w:rsidR="0027157B" w:rsidRPr="00A42DCB" w:rsidRDefault="0027157B" w:rsidP="000755BF">
            <w:pPr>
              <w:jc w:val="center"/>
              <w:rPr>
                <w:kern w:val="21"/>
                <w:szCs w:val="21"/>
              </w:rPr>
            </w:pPr>
            <w:r w:rsidRPr="00A42DCB">
              <w:rPr>
                <w:kern w:val="21"/>
                <w:szCs w:val="21"/>
              </w:rPr>
              <w:t>—</w:t>
            </w:r>
          </w:p>
        </w:tc>
        <w:tc>
          <w:tcPr>
            <w:tcW w:w="1247" w:type="dxa"/>
            <w:vAlign w:val="center"/>
          </w:tcPr>
          <w:p w14:paraId="5EAE08FA" w14:textId="77777777" w:rsidR="0027157B" w:rsidRPr="00A42DCB" w:rsidRDefault="0027157B" w:rsidP="000755BF">
            <w:pPr>
              <w:jc w:val="center"/>
              <w:rPr>
                <w:kern w:val="21"/>
                <w:szCs w:val="21"/>
              </w:rPr>
            </w:pPr>
            <w:r w:rsidRPr="00A42DCB">
              <w:rPr>
                <w:kern w:val="21"/>
                <w:szCs w:val="21"/>
              </w:rPr>
              <w:t>—</w:t>
            </w:r>
          </w:p>
        </w:tc>
        <w:tc>
          <w:tcPr>
            <w:tcW w:w="1063" w:type="dxa"/>
            <w:vAlign w:val="center"/>
          </w:tcPr>
          <w:p w14:paraId="559B3AD5" w14:textId="77777777" w:rsidR="0027157B" w:rsidRPr="00A42DCB" w:rsidRDefault="0027157B" w:rsidP="000755BF">
            <w:pPr>
              <w:jc w:val="center"/>
              <w:rPr>
                <w:kern w:val="21"/>
                <w:szCs w:val="21"/>
              </w:rPr>
            </w:pPr>
            <w:r w:rsidRPr="00A42DCB">
              <w:rPr>
                <w:kern w:val="21"/>
                <w:szCs w:val="21"/>
              </w:rPr>
              <w:t>-1L</w:t>
            </w:r>
          </w:p>
        </w:tc>
        <w:tc>
          <w:tcPr>
            <w:tcW w:w="718" w:type="dxa"/>
            <w:vAlign w:val="center"/>
          </w:tcPr>
          <w:p w14:paraId="3F2CD951" w14:textId="77777777" w:rsidR="0027157B" w:rsidRPr="00A42DCB" w:rsidRDefault="0027157B" w:rsidP="000755BF">
            <w:pPr>
              <w:jc w:val="center"/>
              <w:rPr>
                <w:kern w:val="21"/>
                <w:szCs w:val="21"/>
              </w:rPr>
            </w:pPr>
            <w:r w:rsidRPr="00A42DCB">
              <w:rPr>
                <w:kern w:val="21"/>
                <w:szCs w:val="21"/>
              </w:rPr>
              <w:t>—</w:t>
            </w:r>
          </w:p>
        </w:tc>
        <w:tc>
          <w:tcPr>
            <w:tcW w:w="836" w:type="dxa"/>
            <w:vAlign w:val="center"/>
          </w:tcPr>
          <w:p w14:paraId="3699CD65" w14:textId="77777777" w:rsidR="0027157B" w:rsidRPr="00A42DCB" w:rsidRDefault="0027157B" w:rsidP="000755BF">
            <w:pPr>
              <w:jc w:val="center"/>
              <w:rPr>
                <w:kern w:val="21"/>
                <w:szCs w:val="21"/>
              </w:rPr>
            </w:pPr>
            <w:r w:rsidRPr="00A42DCB">
              <w:rPr>
                <w:kern w:val="21"/>
                <w:szCs w:val="21"/>
              </w:rPr>
              <w:t>—</w:t>
            </w:r>
          </w:p>
        </w:tc>
      </w:tr>
      <w:tr w:rsidR="0027157B" w:rsidRPr="00A42DCB" w14:paraId="3342CA7B" w14:textId="77777777" w:rsidTr="000755BF">
        <w:trPr>
          <w:trHeight w:val="397"/>
        </w:trPr>
        <w:tc>
          <w:tcPr>
            <w:tcW w:w="624" w:type="dxa"/>
            <w:vMerge/>
            <w:vAlign w:val="center"/>
          </w:tcPr>
          <w:p w14:paraId="79B1F55E" w14:textId="77777777" w:rsidR="0027157B" w:rsidRPr="00A42DCB" w:rsidRDefault="0027157B" w:rsidP="000755BF">
            <w:pPr>
              <w:jc w:val="center"/>
              <w:rPr>
                <w:szCs w:val="21"/>
              </w:rPr>
            </w:pPr>
          </w:p>
        </w:tc>
        <w:tc>
          <w:tcPr>
            <w:tcW w:w="1127" w:type="dxa"/>
            <w:vAlign w:val="center"/>
          </w:tcPr>
          <w:p w14:paraId="3B1F19C0" w14:textId="77777777" w:rsidR="0027157B" w:rsidRPr="00A42DCB" w:rsidRDefault="0027157B" w:rsidP="000755BF">
            <w:pPr>
              <w:jc w:val="center"/>
              <w:rPr>
                <w:kern w:val="21"/>
                <w:szCs w:val="21"/>
              </w:rPr>
            </w:pPr>
            <w:r w:rsidRPr="00A42DCB">
              <w:rPr>
                <w:kern w:val="21"/>
                <w:szCs w:val="21"/>
              </w:rPr>
              <w:t>污水产生</w:t>
            </w:r>
          </w:p>
        </w:tc>
        <w:tc>
          <w:tcPr>
            <w:tcW w:w="1069" w:type="dxa"/>
            <w:vAlign w:val="center"/>
          </w:tcPr>
          <w:p w14:paraId="332BA54E" w14:textId="77777777" w:rsidR="0027157B" w:rsidRPr="00A42DCB" w:rsidRDefault="0027157B" w:rsidP="000755BF">
            <w:pPr>
              <w:jc w:val="center"/>
              <w:rPr>
                <w:kern w:val="21"/>
                <w:szCs w:val="21"/>
              </w:rPr>
            </w:pPr>
            <w:r w:rsidRPr="00A42DCB">
              <w:rPr>
                <w:kern w:val="21"/>
                <w:szCs w:val="21"/>
              </w:rPr>
              <w:t>—</w:t>
            </w:r>
          </w:p>
        </w:tc>
        <w:tc>
          <w:tcPr>
            <w:tcW w:w="914" w:type="dxa"/>
            <w:vAlign w:val="center"/>
          </w:tcPr>
          <w:p w14:paraId="2C7170E9" w14:textId="77777777" w:rsidR="0027157B" w:rsidRPr="00A42DCB" w:rsidRDefault="0027157B" w:rsidP="000755BF">
            <w:pPr>
              <w:jc w:val="center"/>
              <w:rPr>
                <w:kern w:val="21"/>
                <w:szCs w:val="21"/>
              </w:rPr>
            </w:pPr>
            <w:r w:rsidRPr="00A42DCB">
              <w:rPr>
                <w:kern w:val="21"/>
                <w:szCs w:val="21"/>
              </w:rPr>
              <w:t>-1L</w:t>
            </w:r>
          </w:p>
        </w:tc>
        <w:tc>
          <w:tcPr>
            <w:tcW w:w="930" w:type="dxa"/>
            <w:vAlign w:val="center"/>
          </w:tcPr>
          <w:p w14:paraId="170570BD" w14:textId="77777777" w:rsidR="0027157B" w:rsidRPr="00A42DCB" w:rsidRDefault="0027157B" w:rsidP="000755BF">
            <w:pPr>
              <w:jc w:val="center"/>
              <w:rPr>
                <w:kern w:val="21"/>
                <w:szCs w:val="21"/>
              </w:rPr>
            </w:pPr>
            <w:r w:rsidRPr="00A42DCB">
              <w:rPr>
                <w:kern w:val="21"/>
                <w:szCs w:val="21"/>
              </w:rPr>
              <w:t>—</w:t>
            </w:r>
          </w:p>
        </w:tc>
        <w:tc>
          <w:tcPr>
            <w:tcW w:w="1247" w:type="dxa"/>
            <w:vAlign w:val="center"/>
          </w:tcPr>
          <w:p w14:paraId="46C2D12F" w14:textId="77777777" w:rsidR="0027157B" w:rsidRPr="00A42DCB" w:rsidRDefault="0027157B" w:rsidP="000755BF">
            <w:pPr>
              <w:jc w:val="center"/>
              <w:rPr>
                <w:kern w:val="21"/>
                <w:szCs w:val="21"/>
              </w:rPr>
            </w:pPr>
            <w:r w:rsidRPr="00A42DCB">
              <w:rPr>
                <w:kern w:val="21"/>
                <w:szCs w:val="21"/>
              </w:rPr>
              <w:t xml:space="preserve">-1L </w:t>
            </w:r>
          </w:p>
        </w:tc>
        <w:tc>
          <w:tcPr>
            <w:tcW w:w="1063" w:type="dxa"/>
            <w:vAlign w:val="center"/>
          </w:tcPr>
          <w:p w14:paraId="3ADFDFB3" w14:textId="77777777" w:rsidR="0027157B" w:rsidRPr="00A42DCB" w:rsidRDefault="0027157B" w:rsidP="000755BF">
            <w:pPr>
              <w:jc w:val="center"/>
              <w:rPr>
                <w:kern w:val="21"/>
                <w:szCs w:val="21"/>
              </w:rPr>
            </w:pPr>
            <w:r w:rsidRPr="00A42DCB">
              <w:rPr>
                <w:kern w:val="21"/>
                <w:szCs w:val="21"/>
              </w:rPr>
              <w:t>-1L</w:t>
            </w:r>
          </w:p>
        </w:tc>
        <w:tc>
          <w:tcPr>
            <w:tcW w:w="718" w:type="dxa"/>
            <w:vAlign w:val="center"/>
          </w:tcPr>
          <w:p w14:paraId="3995B7E2" w14:textId="77777777" w:rsidR="0027157B" w:rsidRPr="00A42DCB" w:rsidRDefault="0027157B" w:rsidP="000755BF">
            <w:pPr>
              <w:jc w:val="center"/>
              <w:rPr>
                <w:kern w:val="21"/>
                <w:szCs w:val="21"/>
              </w:rPr>
            </w:pPr>
            <w:r w:rsidRPr="00A42DCB">
              <w:rPr>
                <w:kern w:val="21"/>
                <w:szCs w:val="21"/>
              </w:rPr>
              <w:t>—</w:t>
            </w:r>
          </w:p>
        </w:tc>
        <w:tc>
          <w:tcPr>
            <w:tcW w:w="836" w:type="dxa"/>
            <w:vAlign w:val="center"/>
          </w:tcPr>
          <w:p w14:paraId="3FBC3B7C" w14:textId="77777777" w:rsidR="0027157B" w:rsidRPr="00A42DCB" w:rsidRDefault="0027157B" w:rsidP="000755BF">
            <w:pPr>
              <w:jc w:val="center"/>
              <w:rPr>
                <w:kern w:val="21"/>
                <w:szCs w:val="21"/>
              </w:rPr>
            </w:pPr>
            <w:r w:rsidRPr="00A42DCB">
              <w:rPr>
                <w:kern w:val="21"/>
                <w:szCs w:val="21"/>
              </w:rPr>
              <w:t>—</w:t>
            </w:r>
          </w:p>
        </w:tc>
      </w:tr>
      <w:tr w:rsidR="0027157B" w:rsidRPr="00A42DCB" w14:paraId="3683B95A" w14:textId="77777777" w:rsidTr="000755BF">
        <w:trPr>
          <w:trHeight w:val="397"/>
        </w:trPr>
        <w:tc>
          <w:tcPr>
            <w:tcW w:w="624" w:type="dxa"/>
            <w:vMerge/>
            <w:vAlign w:val="center"/>
          </w:tcPr>
          <w:p w14:paraId="245EA0A2" w14:textId="77777777" w:rsidR="0027157B" w:rsidRPr="00A42DCB" w:rsidRDefault="0027157B" w:rsidP="000755BF">
            <w:pPr>
              <w:jc w:val="center"/>
              <w:rPr>
                <w:szCs w:val="21"/>
              </w:rPr>
            </w:pPr>
          </w:p>
        </w:tc>
        <w:tc>
          <w:tcPr>
            <w:tcW w:w="1127" w:type="dxa"/>
            <w:vAlign w:val="center"/>
          </w:tcPr>
          <w:p w14:paraId="5D45396C" w14:textId="77777777" w:rsidR="0027157B" w:rsidRPr="00A42DCB" w:rsidRDefault="0027157B" w:rsidP="000755BF">
            <w:pPr>
              <w:jc w:val="center"/>
              <w:rPr>
                <w:kern w:val="21"/>
                <w:szCs w:val="21"/>
              </w:rPr>
            </w:pPr>
            <w:r w:rsidRPr="00A42DCB">
              <w:rPr>
                <w:kern w:val="21"/>
                <w:szCs w:val="21"/>
              </w:rPr>
              <w:t>固</w:t>
            </w:r>
            <w:proofErr w:type="gramStart"/>
            <w:r w:rsidRPr="00A42DCB">
              <w:rPr>
                <w:kern w:val="21"/>
                <w:szCs w:val="21"/>
              </w:rPr>
              <w:t>废产生</w:t>
            </w:r>
            <w:proofErr w:type="gramEnd"/>
          </w:p>
        </w:tc>
        <w:tc>
          <w:tcPr>
            <w:tcW w:w="1069" w:type="dxa"/>
            <w:vAlign w:val="center"/>
          </w:tcPr>
          <w:p w14:paraId="43B8C484" w14:textId="77777777" w:rsidR="0027157B" w:rsidRPr="00A42DCB" w:rsidRDefault="0027157B" w:rsidP="000755BF">
            <w:pPr>
              <w:jc w:val="center"/>
              <w:rPr>
                <w:kern w:val="21"/>
                <w:szCs w:val="21"/>
              </w:rPr>
            </w:pPr>
            <w:r w:rsidRPr="00A42DCB">
              <w:rPr>
                <w:kern w:val="21"/>
                <w:szCs w:val="21"/>
              </w:rPr>
              <w:t>—</w:t>
            </w:r>
          </w:p>
        </w:tc>
        <w:tc>
          <w:tcPr>
            <w:tcW w:w="914" w:type="dxa"/>
            <w:vAlign w:val="center"/>
          </w:tcPr>
          <w:p w14:paraId="2257E574" w14:textId="77777777" w:rsidR="0027157B" w:rsidRPr="00A42DCB" w:rsidRDefault="0027157B" w:rsidP="000755BF">
            <w:pPr>
              <w:jc w:val="center"/>
              <w:rPr>
                <w:kern w:val="21"/>
                <w:szCs w:val="21"/>
              </w:rPr>
            </w:pPr>
            <w:r w:rsidRPr="00A42DCB">
              <w:rPr>
                <w:kern w:val="21"/>
                <w:szCs w:val="21"/>
              </w:rPr>
              <w:t>—</w:t>
            </w:r>
          </w:p>
        </w:tc>
        <w:tc>
          <w:tcPr>
            <w:tcW w:w="930" w:type="dxa"/>
            <w:vAlign w:val="center"/>
          </w:tcPr>
          <w:p w14:paraId="210A6364" w14:textId="77777777" w:rsidR="0027157B" w:rsidRPr="00A42DCB" w:rsidRDefault="0027157B" w:rsidP="000755BF">
            <w:pPr>
              <w:jc w:val="center"/>
              <w:rPr>
                <w:kern w:val="21"/>
                <w:szCs w:val="21"/>
              </w:rPr>
            </w:pPr>
            <w:r w:rsidRPr="00A42DCB">
              <w:rPr>
                <w:kern w:val="21"/>
                <w:szCs w:val="21"/>
              </w:rPr>
              <w:t>—</w:t>
            </w:r>
          </w:p>
        </w:tc>
        <w:tc>
          <w:tcPr>
            <w:tcW w:w="1247" w:type="dxa"/>
            <w:vAlign w:val="center"/>
          </w:tcPr>
          <w:p w14:paraId="2693BB69" w14:textId="77777777" w:rsidR="0027157B" w:rsidRPr="00A42DCB" w:rsidRDefault="0027157B" w:rsidP="000755BF">
            <w:pPr>
              <w:jc w:val="center"/>
              <w:rPr>
                <w:kern w:val="21"/>
                <w:szCs w:val="21"/>
              </w:rPr>
            </w:pPr>
            <w:r w:rsidRPr="00A42DCB">
              <w:rPr>
                <w:kern w:val="21"/>
                <w:szCs w:val="21"/>
              </w:rPr>
              <w:t>-1L</w:t>
            </w:r>
          </w:p>
        </w:tc>
        <w:tc>
          <w:tcPr>
            <w:tcW w:w="1063" w:type="dxa"/>
            <w:vAlign w:val="center"/>
          </w:tcPr>
          <w:p w14:paraId="0C897AF2" w14:textId="77777777" w:rsidR="0027157B" w:rsidRPr="00A42DCB" w:rsidRDefault="0027157B" w:rsidP="000755BF">
            <w:pPr>
              <w:jc w:val="center"/>
              <w:rPr>
                <w:kern w:val="21"/>
                <w:szCs w:val="21"/>
              </w:rPr>
            </w:pPr>
            <w:r w:rsidRPr="00A42DCB">
              <w:rPr>
                <w:kern w:val="21"/>
                <w:szCs w:val="21"/>
              </w:rPr>
              <w:t>－</w:t>
            </w:r>
          </w:p>
        </w:tc>
        <w:tc>
          <w:tcPr>
            <w:tcW w:w="718" w:type="dxa"/>
            <w:vAlign w:val="center"/>
          </w:tcPr>
          <w:p w14:paraId="113E5A8D" w14:textId="77777777" w:rsidR="0027157B" w:rsidRPr="00A42DCB" w:rsidRDefault="0027157B" w:rsidP="000755BF">
            <w:pPr>
              <w:jc w:val="center"/>
              <w:rPr>
                <w:kern w:val="21"/>
                <w:szCs w:val="21"/>
              </w:rPr>
            </w:pPr>
            <w:r w:rsidRPr="00A42DCB">
              <w:rPr>
                <w:kern w:val="21"/>
                <w:szCs w:val="21"/>
              </w:rPr>
              <w:t>-1L</w:t>
            </w:r>
          </w:p>
        </w:tc>
        <w:tc>
          <w:tcPr>
            <w:tcW w:w="836" w:type="dxa"/>
            <w:vAlign w:val="center"/>
          </w:tcPr>
          <w:p w14:paraId="20249563" w14:textId="77777777" w:rsidR="0027157B" w:rsidRPr="00A42DCB" w:rsidRDefault="0027157B" w:rsidP="000755BF">
            <w:pPr>
              <w:jc w:val="center"/>
              <w:rPr>
                <w:kern w:val="21"/>
                <w:szCs w:val="21"/>
              </w:rPr>
            </w:pPr>
            <w:r w:rsidRPr="00A42DCB">
              <w:rPr>
                <w:kern w:val="21"/>
                <w:szCs w:val="21"/>
              </w:rPr>
              <w:t>+1L</w:t>
            </w:r>
          </w:p>
        </w:tc>
      </w:tr>
      <w:tr w:rsidR="0027157B" w:rsidRPr="00A42DCB" w14:paraId="21846690" w14:textId="77777777" w:rsidTr="000755BF">
        <w:trPr>
          <w:trHeight w:val="397"/>
        </w:trPr>
        <w:tc>
          <w:tcPr>
            <w:tcW w:w="624" w:type="dxa"/>
            <w:vMerge/>
            <w:vAlign w:val="center"/>
          </w:tcPr>
          <w:p w14:paraId="766A88FC" w14:textId="77777777" w:rsidR="0027157B" w:rsidRPr="00A42DCB" w:rsidRDefault="0027157B" w:rsidP="000755BF">
            <w:pPr>
              <w:jc w:val="center"/>
              <w:rPr>
                <w:szCs w:val="21"/>
              </w:rPr>
            </w:pPr>
          </w:p>
        </w:tc>
        <w:tc>
          <w:tcPr>
            <w:tcW w:w="1127" w:type="dxa"/>
            <w:vAlign w:val="center"/>
          </w:tcPr>
          <w:p w14:paraId="70161CD6" w14:textId="77777777" w:rsidR="0027157B" w:rsidRPr="00A42DCB" w:rsidRDefault="0027157B" w:rsidP="000755BF">
            <w:pPr>
              <w:jc w:val="center"/>
              <w:rPr>
                <w:kern w:val="21"/>
                <w:szCs w:val="21"/>
              </w:rPr>
            </w:pPr>
            <w:r w:rsidRPr="00A42DCB">
              <w:rPr>
                <w:kern w:val="21"/>
                <w:szCs w:val="21"/>
              </w:rPr>
              <w:t>厂区绿化</w:t>
            </w:r>
          </w:p>
        </w:tc>
        <w:tc>
          <w:tcPr>
            <w:tcW w:w="1069" w:type="dxa"/>
            <w:vAlign w:val="center"/>
          </w:tcPr>
          <w:p w14:paraId="1B5D3029" w14:textId="77777777" w:rsidR="0027157B" w:rsidRPr="00A42DCB" w:rsidRDefault="0027157B" w:rsidP="000755BF">
            <w:pPr>
              <w:jc w:val="center"/>
              <w:rPr>
                <w:kern w:val="21"/>
                <w:szCs w:val="21"/>
              </w:rPr>
            </w:pPr>
            <w:r w:rsidRPr="00A42DCB">
              <w:rPr>
                <w:kern w:val="21"/>
                <w:szCs w:val="21"/>
              </w:rPr>
              <w:t>+1L</w:t>
            </w:r>
          </w:p>
        </w:tc>
        <w:tc>
          <w:tcPr>
            <w:tcW w:w="914" w:type="dxa"/>
            <w:vAlign w:val="center"/>
          </w:tcPr>
          <w:p w14:paraId="610D5675" w14:textId="77777777" w:rsidR="0027157B" w:rsidRPr="00A42DCB" w:rsidRDefault="0027157B" w:rsidP="000755BF">
            <w:pPr>
              <w:jc w:val="center"/>
              <w:rPr>
                <w:kern w:val="21"/>
                <w:szCs w:val="21"/>
              </w:rPr>
            </w:pPr>
            <w:r w:rsidRPr="00A42DCB">
              <w:rPr>
                <w:kern w:val="21"/>
                <w:szCs w:val="21"/>
              </w:rPr>
              <w:t>—</w:t>
            </w:r>
          </w:p>
        </w:tc>
        <w:tc>
          <w:tcPr>
            <w:tcW w:w="930" w:type="dxa"/>
            <w:vAlign w:val="center"/>
          </w:tcPr>
          <w:p w14:paraId="57BA9DDF" w14:textId="77777777" w:rsidR="0027157B" w:rsidRPr="00A42DCB" w:rsidRDefault="0027157B" w:rsidP="000755BF">
            <w:pPr>
              <w:jc w:val="center"/>
              <w:rPr>
                <w:kern w:val="21"/>
                <w:szCs w:val="21"/>
              </w:rPr>
            </w:pPr>
            <w:r w:rsidRPr="00A42DCB">
              <w:rPr>
                <w:kern w:val="21"/>
                <w:szCs w:val="21"/>
              </w:rPr>
              <w:t>+1L</w:t>
            </w:r>
          </w:p>
        </w:tc>
        <w:tc>
          <w:tcPr>
            <w:tcW w:w="1247" w:type="dxa"/>
            <w:vAlign w:val="center"/>
          </w:tcPr>
          <w:p w14:paraId="2D4745E9" w14:textId="77777777" w:rsidR="0027157B" w:rsidRPr="00A42DCB" w:rsidRDefault="0027157B" w:rsidP="000755BF">
            <w:pPr>
              <w:jc w:val="center"/>
              <w:rPr>
                <w:kern w:val="21"/>
                <w:szCs w:val="21"/>
              </w:rPr>
            </w:pPr>
            <w:r w:rsidRPr="00A42DCB">
              <w:rPr>
                <w:kern w:val="21"/>
                <w:szCs w:val="21"/>
              </w:rPr>
              <w:t>+2L</w:t>
            </w:r>
          </w:p>
        </w:tc>
        <w:tc>
          <w:tcPr>
            <w:tcW w:w="1063" w:type="dxa"/>
            <w:vAlign w:val="center"/>
          </w:tcPr>
          <w:p w14:paraId="2251C394" w14:textId="77777777" w:rsidR="0027157B" w:rsidRPr="00A42DCB" w:rsidRDefault="0027157B" w:rsidP="000755BF">
            <w:pPr>
              <w:jc w:val="center"/>
              <w:rPr>
                <w:kern w:val="21"/>
                <w:szCs w:val="21"/>
              </w:rPr>
            </w:pPr>
            <w:r w:rsidRPr="00A42DCB">
              <w:rPr>
                <w:kern w:val="21"/>
                <w:szCs w:val="21"/>
              </w:rPr>
              <w:t>+1L</w:t>
            </w:r>
          </w:p>
        </w:tc>
        <w:tc>
          <w:tcPr>
            <w:tcW w:w="718" w:type="dxa"/>
            <w:vAlign w:val="center"/>
          </w:tcPr>
          <w:p w14:paraId="35C8C6A1" w14:textId="77777777" w:rsidR="0027157B" w:rsidRPr="00A42DCB" w:rsidRDefault="0027157B" w:rsidP="000755BF">
            <w:pPr>
              <w:jc w:val="center"/>
              <w:rPr>
                <w:kern w:val="21"/>
                <w:szCs w:val="21"/>
              </w:rPr>
            </w:pPr>
            <w:r w:rsidRPr="00A42DCB">
              <w:rPr>
                <w:kern w:val="21"/>
                <w:szCs w:val="21"/>
              </w:rPr>
              <w:t>—</w:t>
            </w:r>
          </w:p>
        </w:tc>
        <w:tc>
          <w:tcPr>
            <w:tcW w:w="836" w:type="dxa"/>
            <w:vAlign w:val="center"/>
          </w:tcPr>
          <w:p w14:paraId="7278DB5D" w14:textId="77777777" w:rsidR="0027157B" w:rsidRPr="00A42DCB" w:rsidRDefault="0027157B" w:rsidP="000755BF">
            <w:pPr>
              <w:jc w:val="center"/>
              <w:rPr>
                <w:kern w:val="21"/>
                <w:szCs w:val="21"/>
              </w:rPr>
            </w:pPr>
            <w:r w:rsidRPr="00A42DCB">
              <w:rPr>
                <w:kern w:val="21"/>
                <w:szCs w:val="21"/>
              </w:rPr>
              <w:t>+1L</w:t>
            </w:r>
          </w:p>
        </w:tc>
      </w:tr>
    </w:tbl>
    <w:p w14:paraId="6F5F6BD1" w14:textId="77777777" w:rsidR="0027157B" w:rsidRPr="00A42DCB" w:rsidRDefault="0027157B" w:rsidP="0027157B">
      <w:pPr>
        <w:jc w:val="left"/>
        <w:rPr>
          <w:szCs w:val="21"/>
        </w:rPr>
      </w:pPr>
      <w:r w:rsidRPr="00A42DCB">
        <w:rPr>
          <w:szCs w:val="21"/>
        </w:rPr>
        <w:t>注：表中</w:t>
      </w:r>
      <w:r w:rsidRPr="00A42DCB">
        <w:rPr>
          <w:szCs w:val="21"/>
        </w:rPr>
        <w:t>“+”</w:t>
      </w:r>
      <w:r w:rsidRPr="00A42DCB">
        <w:rPr>
          <w:szCs w:val="21"/>
        </w:rPr>
        <w:t>表示有利影响；</w:t>
      </w:r>
      <w:r w:rsidRPr="00A42DCB">
        <w:rPr>
          <w:szCs w:val="21"/>
        </w:rPr>
        <w:t>“-”</w:t>
      </w:r>
      <w:r w:rsidRPr="00A42DCB">
        <w:rPr>
          <w:szCs w:val="21"/>
        </w:rPr>
        <w:t>表示不利影响。</w:t>
      </w:r>
    </w:p>
    <w:p w14:paraId="3AB81209" w14:textId="77777777" w:rsidR="0027157B" w:rsidRPr="00A42DCB" w:rsidRDefault="0027157B" w:rsidP="0027157B">
      <w:pPr>
        <w:jc w:val="left"/>
        <w:rPr>
          <w:szCs w:val="21"/>
        </w:rPr>
      </w:pPr>
      <w:r w:rsidRPr="00A42DCB">
        <w:rPr>
          <w:szCs w:val="21"/>
        </w:rPr>
        <w:t xml:space="preserve">        “1”</w:t>
      </w:r>
      <w:r w:rsidRPr="00A42DCB">
        <w:rPr>
          <w:szCs w:val="21"/>
        </w:rPr>
        <w:t>表示轻微影响；</w:t>
      </w:r>
      <w:r w:rsidRPr="00A42DCB">
        <w:rPr>
          <w:szCs w:val="21"/>
        </w:rPr>
        <w:t>“2”</w:t>
      </w:r>
      <w:r w:rsidRPr="00A42DCB">
        <w:rPr>
          <w:szCs w:val="21"/>
        </w:rPr>
        <w:t>表示中等影响；</w:t>
      </w:r>
      <w:r w:rsidRPr="00A42DCB">
        <w:rPr>
          <w:szCs w:val="21"/>
        </w:rPr>
        <w:t>“3”</w:t>
      </w:r>
      <w:r w:rsidRPr="00A42DCB">
        <w:rPr>
          <w:szCs w:val="21"/>
        </w:rPr>
        <w:t>表示重大影响。</w:t>
      </w:r>
    </w:p>
    <w:p w14:paraId="4298A655" w14:textId="77777777" w:rsidR="0027157B" w:rsidRPr="00A42DCB" w:rsidRDefault="0027157B" w:rsidP="0027157B">
      <w:pPr>
        <w:jc w:val="left"/>
        <w:rPr>
          <w:szCs w:val="21"/>
        </w:rPr>
      </w:pPr>
      <w:r w:rsidRPr="00A42DCB">
        <w:rPr>
          <w:szCs w:val="21"/>
        </w:rPr>
        <w:t xml:space="preserve">        “L”</w:t>
      </w:r>
      <w:r w:rsidRPr="00A42DCB">
        <w:rPr>
          <w:szCs w:val="21"/>
        </w:rPr>
        <w:t>表示长期影响；</w:t>
      </w:r>
      <w:r w:rsidRPr="00A42DCB">
        <w:rPr>
          <w:szCs w:val="21"/>
        </w:rPr>
        <w:t>“S”</w:t>
      </w:r>
      <w:r w:rsidRPr="00A42DCB">
        <w:rPr>
          <w:szCs w:val="21"/>
        </w:rPr>
        <w:t>表示短期影响。</w:t>
      </w:r>
      <w:r w:rsidRPr="00A42DCB">
        <w:rPr>
          <w:szCs w:val="21"/>
        </w:rPr>
        <w:t>“—”</w:t>
      </w:r>
      <w:r w:rsidRPr="00A42DCB">
        <w:rPr>
          <w:szCs w:val="21"/>
        </w:rPr>
        <w:t>表示无相互作用。</w:t>
      </w:r>
    </w:p>
    <w:p w14:paraId="7531D428" w14:textId="77777777" w:rsidR="0027157B" w:rsidRPr="00A42DCB" w:rsidRDefault="0027157B" w:rsidP="0027157B">
      <w:pPr>
        <w:spacing w:line="360" w:lineRule="auto"/>
        <w:outlineLvl w:val="2"/>
        <w:rPr>
          <w:b/>
          <w:sz w:val="28"/>
          <w:szCs w:val="28"/>
        </w:rPr>
      </w:pPr>
      <w:r w:rsidRPr="00A42DCB">
        <w:rPr>
          <w:b/>
          <w:sz w:val="28"/>
          <w:szCs w:val="28"/>
        </w:rPr>
        <w:lastRenderedPageBreak/>
        <w:t xml:space="preserve">1.4.2 </w:t>
      </w:r>
      <w:r w:rsidRPr="00A42DCB">
        <w:rPr>
          <w:b/>
          <w:sz w:val="28"/>
          <w:szCs w:val="28"/>
        </w:rPr>
        <w:t>评价因子筛选</w:t>
      </w:r>
    </w:p>
    <w:p w14:paraId="13A4F51A" w14:textId="77777777" w:rsidR="0027157B" w:rsidRPr="00A42DCB" w:rsidRDefault="0027157B" w:rsidP="0027157B">
      <w:pPr>
        <w:spacing w:line="360" w:lineRule="auto"/>
        <w:ind w:firstLineChars="200" w:firstLine="480"/>
        <w:rPr>
          <w:sz w:val="24"/>
        </w:rPr>
      </w:pPr>
      <w:r w:rsidRPr="00A42DCB">
        <w:rPr>
          <w:sz w:val="24"/>
        </w:rPr>
        <w:t>根据项目工程分析和环境影响因子识别结果，结合当地环境特征和本工程情况，筛选出本次评价因子见表</w:t>
      </w:r>
      <w:r w:rsidRPr="00A42DCB">
        <w:rPr>
          <w:sz w:val="24"/>
        </w:rPr>
        <w:t>1.4-2</w:t>
      </w:r>
      <w:r w:rsidRPr="00A42DCB">
        <w:rPr>
          <w:sz w:val="24"/>
        </w:rPr>
        <w:t>。</w:t>
      </w:r>
    </w:p>
    <w:p w14:paraId="3A5B8F95" w14:textId="77777777" w:rsidR="0027157B" w:rsidRPr="00A42DCB" w:rsidRDefault="0027157B" w:rsidP="0027157B">
      <w:pPr>
        <w:spacing w:line="360" w:lineRule="auto"/>
        <w:jc w:val="center"/>
        <w:rPr>
          <w:b/>
          <w:sz w:val="24"/>
        </w:rPr>
      </w:pPr>
      <w:r w:rsidRPr="00A42DCB">
        <w:rPr>
          <w:b/>
          <w:sz w:val="24"/>
        </w:rPr>
        <w:t>表</w:t>
      </w:r>
      <w:r w:rsidRPr="00A42DCB">
        <w:rPr>
          <w:b/>
          <w:sz w:val="24"/>
        </w:rPr>
        <w:t xml:space="preserve">1.4-2  </w:t>
      </w:r>
      <w:r w:rsidRPr="00A42DCB">
        <w:rPr>
          <w:b/>
          <w:sz w:val="24"/>
        </w:rPr>
        <w:t>评价因子识别结果表</w:t>
      </w:r>
    </w:p>
    <w:tbl>
      <w:tblPr>
        <w:tblW w:w="8528" w:type="dxa"/>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417"/>
        <w:gridCol w:w="5693"/>
      </w:tblGrid>
      <w:tr w:rsidR="0027157B" w:rsidRPr="00A42DCB" w14:paraId="60D6D372" w14:textId="77777777" w:rsidTr="000755BF">
        <w:trPr>
          <w:trHeight w:val="397"/>
          <w:jc w:val="center"/>
        </w:trPr>
        <w:tc>
          <w:tcPr>
            <w:tcW w:w="1418" w:type="dxa"/>
            <w:vAlign w:val="center"/>
          </w:tcPr>
          <w:p w14:paraId="65A01640" w14:textId="77777777" w:rsidR="0027157B" w:rsidRPr="00A42DCB" w:rsidRDefault="0027157B" w:rsidP="000755BF">
            <w:pPr>
              <w:jc w:val="center"/>
              <w:rPr>
                <w:kern w:val="21"/>
                <w:szCs w:val="21"/>
              </w:rPr>
            </w:pPr>
            <w:r w:rsidRPr="00A42DCB">
              <w:rPr>
                <w:kern w:val="21"/>
                <w:szCs w:val="21"/>
              </w:rPr>
              <w:t>环境要素</w:t>
            </w:r>
          </w:p>
        </w:tc>
        <w:tc>
          <w:tcPr>
            <w:tcW w:w="1417" w:type="dxa"/>
            <w:vAlign w:val="center"/>
          </w:tcPr>
          <w:p w14:paraId="49828E42" w14:textId="77777777" w:rsidR="0027157B" w:rsidRPr="00A42DCB" w:rsidRDefault="0027157B" w:rsidP="000755BF">
            <w:pPr>
              <w:jc w:val="center"/>
              <w:rPr>
                <w:kern w:val="21"/>
                <w:szCs w:val="21"/>
              </w:rPr>
            </w:pPr>
            <w:r w:rsidRPr="00A42DCB">
              <w:rPr>
                <w:kern w:val="21"/>
                <w:szCs w:val="21"/>
              </w:rPr>
              <w:t>评价类别</w:t>
            </w:r>
          </w:p>
        </w:tc>
        <w:tc>
          <w:tcPr>
            <w:tcW w:w="5693" w:type="dxa"/>
            <w:vAlign w:val="center"/>
          </w:tcPr>
          <w:p w14:paraId="3098613B" w14:textId="77777777" w:rsidR="0027157B" w:rsidRPr="00A42DCB" w:rsidRDefault="0027157B" w:rsidP="000755BF">
            <w:pPr>
              <w:jc w:val="center"/>
              <w:rPr>
                <w:kern w:val="21"/>
                <w:szCs w:val="21"/>
              </w:rPr>
            </w:pPr>
            <w:r w:rsidRPr="00A42DCB">
              <w:rPr>
                <w:kern w:val="21"/>
                <w:szCs w:val="21"/>
              </w:rPr>
              <w:t>评价因子</w:t>
            </w:r>
          </w:p>
        </w:tc>
      </w:tr>
      <w:tr w:rsidR="0027157B" w:rsidRPr="00A42DCB" w14:paraId="607DD1E5" w14:textId="77777777" w:rsidTr="000755BF">
        <w:trPr>
          <w:trHeight w:val="397"/>
          <w:jc w:val="center"/>
        </w:trPr>
        <w:tc>
          <w:tcPr>
            <w:tcW w:w="1418" w:type="dxa"/>
            <w:vMerge w:val="restart"/>
            <w:vAlign w:val="center"/>
          </w:tcPr>
          <w:p w14:paraId="2C7AB367" w14:textId="77777777" w:rsidR="0027157B" w:rsidRPr="00A42DCB" w:rsidRDefault="0027157B" w:rsidP="000755BF">
            <w:pPr>
              <w:jc w:val="center"/>
              <w:rPr>
                <w:kern w:val="21"/>
                <w:szCs w:val="21"/>
              </w:rPr>
            </w:pPr>
            <w:r w:rsidRPr="00A42DCB">
              <w:rPr>
                <w:kern w:val="21"/>
                <w:szCs w:val="21"/>
              </w:rPr>
              <w:t>大气环境</w:t>
            </w:r>
          </w:p>
        </w:tc>
        <w:tc>
          <w:tcPr>
            <w:tcW w:w="1417" w:type="dxa"/>
            <w:vAlign w:val="center"/>
          </w:tcPr>
          <w:p w14:paraId="7A413AF9" w14:textId="77777777" w:rsidR="0027157B" w:rsidRPr="00A42DCB" w:rsidRDefault="0027157B" w:rsidP="000755BF">
            <w:pPr>
              <w:jc w:val="center"/>
              <w:rPr>
                <w:kern w:val="21"/>
                <w:szCs w:val="21"/>
              </w:rPr>
            </w:pPr>
            <w:r w:rsidRPr="00A42DCB">
              <w:rPr>
                <w:kern w:val="21"/>
                <w:szCs w:val="21"/>
              </w:rPr>
              <w:t>现状评价</w:t>
            </w:r>
          </w:p>
        </w:tc>
        <w:tc>
          <w:tcPr>
            <w:tcW w:w="5693" w:type="dxa"/>
            <w:vAlign w:val="center"/>
          </w:tcPr>
          <w:p w14:paraId="33806A61" w14:textId="77777777" w:rsidR="0027157B" w:rsidRPr="00A42DCB" w:rsidRDefault="0027157B" w:rsidP="000755BF">
            <w:pPr>
              <w:jc w:val="center"/>
              <w:rPr>
                <w:kern w:val="21"/>
                <w:szCs w:val="21"/>
              </w:rPr>
            </w:pPr>
            <w:r w:rsidRPr="00A42DCB">
              <w:rPr>
                <w:kern w:val="21"/>
                <w:szCs w:val="21"/>
              </w:rPr>
              <w:t>SO</w:t>
            </w:r>
            <w:r w:rsidRPr="00A42DCB">
              <w:rPr>
                <w:kern w:val="21"/>
                <w:szCs w:val="21"/>
                <w:vertAlign w:val="subscript"/>
              </w:rPr>
              <w:t>2</w:t>
            </w:r>
            <w:r w:rsidRPr="00A42DCB">
              <w:rPr>
                <w:kern w:val="21"/>
                <w:szCs w:val="21"/>
              </w:rPr>
              <w:t>、</w:t>
            </w:r>
            <w:r w:rsidRPr="00A42DCB">
              <w:rPr>
                <w:kern w:val="21"/>
                <w:szCs w:val="21"/>
              </w:rPr>
              <w:t>NO</w:t>
            </w:r>
            <w:r w:rsidRPr="00A42DCB">
              <w:rPr>
                <w:kern w:val="21"/>
                <w:szCs w:val="21"/>
                <w:vertAlign w:val="subscript"/>
              </w:rPr>
              <w:t>2</w:t>
            </w:r>
            <w:r w:rsidRPr="00A42DCB">
              <w:rPr>
                <w:kern w:val="21"/>
                <w:szCs w:val="21"/>
              </w:rPr>
              <w:t>、</w:t>
            </w:r>
            <w:r w:rsidRPr="00A42DCB">
              <w:rPr>
                <w:kern w:val="21"/>
                <w:szCs w:val="21"/>
              </w:rPr>
              <w:t xml:space="preserve">TSP </w:t>
            </w:r>
            <w:r w:rsidRPr="00A42DCB">
              <w:rPr>
                <w:kern w:val="21"/>
                <w:szCs w:val="21"/>
                <w:lang w:val="de-DE"/>
              </w:rPr>
              <w:t>、</w:t>
            </w:r>
            <w:r w:rsidRPr="00A42DCB">
              <w:rPr>
                <w:kern w:val="21"/>
                <w:szCs w:val="21"/>
                <w:lang w:val="de-DE"/>
              </w:rPr>
              <w:t>PM</w:t>
            </w:r>
            <w:r w:rsidRPr="00A42DCB">
              <w:rPr>
                <w:kern w:val="21"/>
                <w:szCs w:val="21"/>
                <w:vertAlign w:val="subscript"/>
                <w:lang w:val="de-DE"/>
              </w:rPr>
              <w:t>10</w:t>
            </w:r>
            <w:r w:rsidRPr="00A42DCB">
              <w:rPr>
                <w:kern w:val="21"/>
                <w:szCs w:val="21"/>
                <w:lang w:val="de-DE"/>
              </w:rPr>
              <w:t>、</w:t>
            </w:r>
            <w:r w:rsidRPr="00A42DCB">
              <w:rPr>
                <w:szCs w:val="21"/>
              </w:rPr>
              <w:t>H</w:t>
            </w:r>
            <w:r w:rsidRPr="00A42DCB">
              <w:rPr>
                <w:szCs w:val="21"/>
                <w:vertAlign w:val="subscript"/>
              </w:rPr>
              <w:t>2</w:t>
            </w:r>
            <w:r w:rsidRPr="00A42DCB">
              <w:rPr>
                <w:szCs w:val="21"/>
              </w:rPr>
              <w:t>S</w:t>
            </w:r>
            <w:r w:rsidRPr="00A42DCB">
              <w:rPr>
                <w:szCs w:val="21"/>
              </w:rPr>
              <w:t>、</w:t>
            </w:r>
            <w:r w:rsidRPr="00A42DCB">
              <w:rPr>
                <w:szCs w:val="21"/>
              </w:rPr>
              <w:t>NH</w:t>
            </w:r>
            <w:r w:rsidRPr="00A42DCB">
              <w:rPr>
                <w:szCs w:val="21"/>
                <w:vertAlign w:val="subscript"/>
              </w:rPr>
              <w:t>3</w:t>
            </w:r>
            <w:r w:rsidRPr="00A42DCB">
              <w:rPr>
                <w:szCs w:val="21"/>
              </w:rPr>
              <w:t>、臭气浓度</w:t>
            </w:r>
          </w:p>
        </w:tc>
      </w:tr>
      <w:tr w:rsidR="0027157B" w:rsidRPr="00A42DCB" w14:paraId="79F0018F" w14:textId="77777777" w:rsidTr="000755BF">
        <w:trPr>
          <w:trHeight w:val="397"/>
          <w:jc w:val="center"/>
        </w:trPr>
        <w:tc>
          <w:tcPr>
            <w:tcW w:w="1418" w:type="dxa"/>
            <w:vMerge/>
            <w:vAlign w:val="center"/>
          </w:tcPr>
          <w:p w14:paraId="55EA230B" w14:textId="77777777" w:rsidR="0027157B" w:rsidRPr="00A42DCB" w:rsidRDefault="0027157B" w:rsidP="000755BF">
            <w:pPr>
              <w:jc w:val="center"/>
              <w:rPr>
                <w:kern w:val="21"/>
                <w:szCs w:val="21"/>
              </w:rPr>
            </w:pPr>
          </w:p>
        </w:tc>
        <w:tc>
          <w:tcPr>
            <w:tcW w:w="1417" w:type="dxa"/>
            <w:vAlign w:val="center"/>
          </w:tcPr>
          <w:p w14:paraId="124F4992" w14:textId="77777777" w:rsidR="0027157B" w:rsidRPr="00A42DCB" w:rsidRDefault="0027157B" w:rsidP="000755BF">
            <w:pPr>
              <w:jc w:val="center"/>
              <w:rPr>
                <w:kern w:val="21"/>
                <w:szCs w:val="21"/>
              </w:rPr>
            </w:pPr>
            <w:r w:rsidRPr="00A42DCB">
              <w:rPr>
                <w:kern w:val="21"/>
                <w:szCs w:val="21"/>
              </w:rPr>
              <w:t>影响预测</w:t>
            </w:r>
          </w:p>
        </w:tc>
        <w:tc>
          <w:tcPr>
            <w:tcW w:w="5693" w:type="dxa"/>
            <w:vAlign w:val="center"/>
          </w:tcPr>
          <w:p w14:paraId="06C62116" w14:textId="77777777" w:rsidR="0027157B" w:rsidRPr="00A42DCB" w:rsidRDefault="0027157B" w:rsidP="000755BF">
            <w:pPr>
              <w:jc w:val="center"/>
              <w:rPr>
                <w:kern w:val="21"/>
                <w:szCs w:val="21"/>
              </w:rPr>
            </w:pPr>
            <w:r w:rsidRPr="00A42DCB">
              <w:rPr>
                <w:szCs w:val="21"/>
              </w:rPr>
              <w:t>H</w:t>
            </w:r>
            <w:r w:rsidRPr="00A42DCB">
              <w:rPr>
                <w:szCs w:val="21"/>
                <w:vertAlign w:val="subscript"/>
              </w:rPr>
              <w:t>2</w:t>
            </w:r>
            <w:r w:rsidRPr="00A42DCB">
              <w:rPr>
                <w:szCs w:val="21"/>
              </w:rPr>
              <w:t>S</w:t>
            </w:r>
            <w:r w:rsidRPr="00A42DCB">
              <w:rPr>
                <w:szCs w:val="21"/>
              </w:rPr>
              <w:t>、</w:t>
            </w:r>
            <w:r w:rsidRPr="00A42DCB">
              <w:rPr>
                <w:szCs w:val="21"/>
              </w:rPr>
              <w:t>NH</w:t>
            </w:r>
            <w:r w:rsidRPr="00A42DCB">
              <w:rPr>
                <w:szCs w:val="21"/>
                <w:vertAlign w:val="subscript"/>
              </w:rPr>
              <w:t>3</w:t>
            </w:r>
          </w:p>
        </w:tc>
      </w:tr>
      <w:tr w:rsidR="0027157B" w:rsidRPr="00A42DCB" w14:paraId="661BBD8A" w14:textId="77777777" w:rsidTr="000755BF">
        <w:trPr>
          <w:trHeight w:val="397"/>
          <w:jc w:val="center"/>
        </w:trPr>
        <w:tc>
          <w:tcPr>
            <w:tcW w:w="1418" w:type="dxa"/>
            <w:vMerge w:val="restart"/>
            <w:vAlign w:val="center"/>
          </w:tcPr>
          <w:p w14:paraId="0778D07A" w14:textId="77777777" w:rsidR="0027157B" w:rsidRPr="00A42DCB" w:rsidRDefault="0027157B" w:rsidP="000755BF">
            <w:pPr>
              <w:jc w:val="center"/>
              <w:rPr>
                <w:kern w:val="21"/>
                <w:szCs w:val="21"/>
              </w:rPr>
            </w:pPr>
            <w:r w:rsidRPr="00A42DCB">
              <w:rPr>
                <w:kern w:val="21"/>
                <w:szCs w:val="21"/>
              </w:rPr>
              <w:t>地表水环境</w:t>
            </w:r>
          </w:p>
        </w:tc>
        <w:tc>
          <w:tcPr>
            <w:tcW w:w="1417" w:type="dxa"/>
            <w:vAlign w:val="center"/>
          </w:tcPr>
          <w:p w14:paraId="40E27FCF" w14:textId="77777777" w:rsidR="0027157B" w:rsidRPr="00A42DCB" w:rsidRDefault="0027157B" w:rsidP="000755BF">
            <w:pPr>
              <w:jc w:val="center"/>
              <w:rPr>
                <w:kern w:val="21"/>
                <w:szCs w:val="21"/>
              </w:rPr>
            </w:pPr>
            <w:r w:rsidRPr="00A42DCB">
              <w:rPr>
                <w:kern w:val="21"/>
                <w:szCs w:val="21"/>
              </w:rPr>
              <w:t>现状评价</w:t>
            </w:r>
          </w:p>
        </w:tc>
        <w:tc>
          <w:tcPr>
            <w:tcW w:w="5693" w:type="dxa"/>
            <w:vAlign w:val="center"/>
          </w:tcPr>
          <w:p w14:paraId="4C4DF779" w14:textId="77777777" w:rsidR="0027157B" w:rsidRPr="00A42DCB" w:rsidRDefault="0027157B" w:rsidP="000755BF">
            <w:pPr>
              <w:jc w:val="center"/>
              <w:rPr>
                <w:kern w:val="21"/>
                <w:szCs w:val="21"/>
              </w:rPr>
            </w:pPr>
            <w:r w:rsidRPr="00A42DCB">
              <w:rPr>
                <w:szCs w:val="21"/>
              </w:rPr>
              <w:t>pH</w:t>
            </w:r>
            <w:r w:rsidRPr="00A42DCB">
              <w:rPr>
                <w:szCs w:val="21"/>
              </w:rPr>
              <w:t>值、水温、悬浮物、化学需氧量、生化需氧量、阴离子表面活性剂、氯化物、硫化物、全盐量、总铅、总镉、铬（六价）、总汞、总砷、粪大肠菌群、蛔虫卵数</w:t>
            </w:r>
          </w:p>
        </w:tc>
      </w:tr>
      <w:tr w:rsidR="0027157B" w:rsidRPr="00A42DCB" w14:paraId="578C5674" w14:textId="77777777" w:rsidTr="000755BF">
        <w:trPr>
          <w:trHeight w:val="397"/>
          <w:jc w:val="center"/>
        </w:trPr>
        <w:tc>
          <w:tcPr>
            <w:tcW w:w="1418" w:type="dxa"/>
            <w:vMerge/>
            <w:vAlign w:val="center"/>
          </w:tcPr>
          <w:p w14:paraId="51433624" w14:textId="77777777" w:rsidR="0027157B" w:rsidRPr="00A42DCB" w:rsidRDefault="0027157B" w:rsidP="000755BF">
            <w:pPr>
              <w:jc w:val="center"/>
              <w:rPr>
                <w:kern w:val="21"/>
                <w:szCs w:val="21"/>
              </w:rPr>
            </w:pPr>
          </w:p>
        </w:tc>
        <w:tc>
          <w:tcPr>
            <w:tcW w:w="1417" w:type="dxa"/>
            <w:vAlign w:val="center"/>
          </w:tcPr>
          <w:p w14:paraId="1A80E935" w14:textId="77777777" w:rsidR="0027157B" w:rsidRPr="00A42DCB" w:rsidRDefault="0027157B" w:rsidP="000755BF">
            <w:pPr>
              <w:jc w:val="center"/>
              <w:rPr>
                <w:kern w:val="21"/>
                <w:szCs w:val="21"/>
              </w:rPr>
            </w:pPr>
            <w:r w:rsidRPr="00A42DCB">
              <w:rPr>
                <w:kern w:val="21"/>
                <w:szCs w:val="21"/>
              </w:rPr>
              <w:t>影响预测</w:t>
            </w:r>
          </w:p>
        </w:tc>
        <w:tc>
          <w:tcPr>
            <w:tcW w:w="5693" w:type="dxa"/>
            <w:vAlign w:val="center"/>
          </w:tcPr>
          <w:p w14:paraId="5E7F5FD5" w14:textId="77777777" w:rsidR="0027157B" w:rsidRPr="00A42DCB" w:rsidRDefault="0027157B" w:rsidP="000755BF">
            <w:pPr>
              <w:jc w:val="center"/>
              <w:rPr>
                <w:kern w:val="21"/>
                <w:szCs w:val="21"/>
              </w:rPr>
            </w:pPr>
            <w:r w:rsidRPr="00A42DCB">
              <w:rPr>
                <w:szCs w:val="21"/>
              </w:rPr>
              <w:t>COD</w:t>
            </w:r>
            <w:r w:rsidRPr="00A42DCB">
              <w:rPr>
                <w:szCs w:val="21"/>
              </w:rPr>
              <w:t>、氨氮</w:t>
            </w:r>
          </w:p>
        </w:tc>
      </w:tr>
      <w:tr w:rsidR="0027157B" w:rsidRPr="00A42DCB" w14:paraId="5949A4AD" w14:textId="77777777" w:rsidTr="000755BF">
        <w:trPr>
          <w:trHeight w:val="285"/>
          <w:jc w:val="center"/>
        </w:trPr>
        <w:tc>
          <w:tcPr>
            <w:tcW w:w="1418" w:type="dxa"/>
            <w:vMerge w:val="restart"/>
            <w:vAlign w:val="center"/>
          </w:tcPr>
          <w:p w14:paraId="3DDD8572" w14:textId="77777777" w:rsidR="0027157B" w:rsidRPr="00A42DCB" w:rsidRDefault="0027157B" w:rsidP="000755BF">
            <w:pPr>
              <w:jc w:val="center"/>
              <w:rPr>
                <w:kern w:val="21"/>
                <w:szCs w:val="21"/>
              </w:rPr>
            </w:pPr>
            <w:r w:rsidRPr="00A42DCB">
              <w:rPr>
                <w:kern w:val="21"/>
                <w:szCs w:val="21"/>
              </w:rPr>
              <w:t>地下水环境</w:t>
            </w:r>
          </w:p>
        </w:tc>
        <w:tc>
          <w:tcPr>
            <w:tcW w:w="1417" w:type="dxa"/>
            <w:vAlign w:val="center"/>
          </w:tcPr>
          <w:p w14:paraId="76553011" w14:textId="77777777" w:rsidR="0027157B" w:rsidRPr="00A42DCB" w:rsidRDefault="0027157B" w:rsidP="000755BF">
            <w:pPr>
              <w:jc w:val="center"/>
              <w:rPr>
                <w:kern w:val="21"/>
                <w:szCs w:val="21"/>
              </w:rPr>
            </w:pPr>
            <w:r w:rsidRPr="00A42DCB">
              <w:rPr>
                <w:kern w:val="21"/>
                <w:szCs w:val="21"/>
              </w:rPr>
              <w:t>现状评价</w:t>
            </w:r>
          </w:p>
        </w:tc>
        <w:tc>
          <w:tcPr>
            <w:tcW w:w="5693" w:type="dxa"/>
            <w:vAlign w:val="center"/>
          </w:tcPr>
          <w:p w14:paraId="3D21EB38" w14:textId="77777777" w:rsidR="0027157B" w:rsidRPr="00A42DCB" w:rsidRDefault="0027157B" w:rsidP="000755BF">
            <w:pPr>
              <w:pStyle w:val="affb"/>
              <w:ind w:firstLineChars="0" w:firstLine="0"/>
              <w:rPr>
                <w:sz w:val="24"/>
              </w:rPr>
            </w:pPr>
            <w:r w:rsidRPr="00A42DCB">
              <w:rPr>
                <w:sz w:val="21"/>
                <w:szCs w:val="16"/>
              </w:rPr>
              <w:t>K</w:t>
            </w:r>
            <w:r w:rsidRPr="00A42DCB">
              <w:rPr>
                <w:sz w:val="21"/>
                <w:szCs w:val="16"/>
                <w:vertAlign w:val="superscript"/>
              </w:rPr>
              <w:t>+</w:t>
            </w:r>
            <w:r w:rsidRPr="00A42DCB">
              <w:rPr>
                <w:sz w:val="21"/>
                <w:szCs w:val="16"/>
              </w:rPr>
              <w:t>、</w:t>
            </w:r>
            <w:r w:rsidRPr="00A42DCB">
              <w:rPr>
                <w:sz w:val="21"/>
                <w:szCs w:val="16"/>
              </w:rPr>
              <w:t>Na</w:t>
            </w:r>
            <w:r w:rsidRPr="00A42DCB">
              <w:rPr>
                <w:sz w:val="21"/>
                <w:szCs w:val="16"/>
                <w:vertAlign w:val="superscript"/>
              </w:rPr>
              <w:t>+</w:t>
            </w:r>
            <w:r w:rsidRPr="00A42DCB">
              <w:rPr>
                <w:sz w:val="21"/>
                <w:szCs w:val="16"/>
              </w:rPr>
              <w:t>、</w:t>
            </w:r>
            <w:r w:rsidRPr="00A42DCB">
              <w:rPr>
                <w:sz w:val="21"/>
                <w:szCs w:val="16"/>
              </w:rPr>
              <w:t>Ca</w:t>
            </w:r>
            <w:r w:rsidRPr="00A42DCB">
              <w:rPr>
                <w:sz w:val="21"/>
                <w:szCs w:val="16"/>
                <w:vertAlign w:val="subscript"/>
              </w:rPr>
              <w:t>2</w:t>
            </w:r>
            <w:r w:rsidRPr="00A42DCB">
              <w:rPr>
                <w:sz w:val="21"/>
                <w:szCs w:val="16"/>
                <w:vertAlign w:val="superscript"/>
              </w:rPr>
              <w:t>+</w:t>
            </w:r>
            <w:r w:rsidRPr="00A42DCB">
              <w:rPr>
                <w:sz w:val="21"/>
                <w:szCs w:val="16"/>
              </w:rPr>
              <w:t>、</w:t>
            </w:r>
            <w:r w:rsidRPr="00A42DCB">
              <w:rPr>
                <w:sz w:val="21"/>
                <w:szCs w:val="16"/>
              </w:rPr>
              <w:t>Mg</w:t>
            </w:r>
            <w:r w:rsidRPr="00A42DCB">
              <w:rPr>
                <w:sz w:val="21"/>
                <w:szCs w:val="16"/>
                <w:vertAlign w:val="superscript"/>
              </w:rPr>
              <w:t>2+</w:t>
            </w:r>
            <w:r w:rsidRPr="00A42DCB">
              <w:rPr>
                <w:sz w:val="21"/>
                <w:szCs w:val="16"/>
              </w:rPr>
              <w:t>、</w:t>
            </w:r>
            <w:r w:rsidRPr="00A42DCB">
              <w:rPr>
                <w:sz w:val="21"/>
                <w:szCs w:val="16"/>
              </w:rPr>
              <w:t>CO</w:t>
            </w:r>
            <w:r w:rsidRPr="00A42DCB">
              <w:rPr>
                <w:sz w:val="21"/>
                <w:szCs w:val="16"/>
                <w:vertAlign w:val="subscript"/>
              </w:rPr>
              <w:t>3</w:t>
            </w:r>
            <w:r w:rsidRPr="00A42DCB">
              <w:rPr>
                <w:sz w:val="21"/>
                <w:szCs w:val="16"/>
                <w:vertAlign w:val="superscript"/>
              </w:rPr>
              <w:t>2-</w:t>
            </w:r>
            <w:r w:rsidRPr="00A42DCB">
              <w:rPr>
                <w:sz w:val="21"/>
                <w:szCs w:val="16"/>
              </w:rPr>
              <w:t>、</w:t>
            </w:r>
            <w:r w:rsidRPr="00A42DCB">
              <w:rPr>
                <w:sz w:val="21"/>
                <w:szCs w:val="16"/>
              </w:rPr>
              <w:t>HCO</w:t>
            </w:r>
            <w:r w:rsidRPr="00A42DCB">
              <w:rPr>
                <w:sz w:val="21"/>
                <w:szCs w:val="16"/>
                <w:vertAlign w:val="subscript"/>
              </w:rPr>
              <w:t>3</w:t>
            </w:r>
            <w:r w:rsidRPr="00A42DCB">
              <w:rPr>
                <w:sz w:val="21"/>
                <w:szCs w:val="16"/>
                <w:vertAlign w:val="superscript"/>
              </w:rPr>
              <w:t>-</w:t>
            </w:r>
            <w:r w:rsidRPr="00A42DCB">
              <w:rPr>
                <w:sz w:val="21"/>
                <w:szCs w:val="16"/>
              </w:rPr>
              <w:t>、</w:t>
            </w:r>
            <w:r w:rsidRPr="00A42DCB">
              <w:rPr>
                <w:sz w:val="21"/>
                <w:szCs w:val="16"/>
              </w:rPr>
              <w:t>Cl</w:t>
            </w:r>
            <w:r w:rsidRPr="00A42DCB">
              <w:rPr>
                <w:sz w:val="21"/>
                <w:szCs w:val="16"/>
                <w:vertAlign w:val="superscript"/>
              </w:rPr>
              <w:t>-</w:t>
            </w:r>
            <w:r w:rsidRPr="00A42DCB">
              <w:rPr>
                <w:sz w:val="21"/>
                <w:szCs w:val="16"/>
              </w:rPr>
              <w:t>、</w:t>
            </w:r>
            <w:r w:rsidRPr="00A42DCB">
              <w:rPr>
                <w:sz w:val="21"/>
                <w:szCs w:val="16"/>
              </w:rPr>
              <w:t>SO</w:t>
            </w:r>
            <w:r w:rsidRPr="00A42DCB">
              <w:rPr>
                <w:sz w:val="21"/>
                <w:szCs w:val="16"/>
                <w:vertAlign w:val="subscript"/>
              </w:rPr>
              <w:t>4</w:t>
            </w:r>
            <w:r w:rsidRPr="00A42DCB">
              <w:rPr>
                <w:sz w:val="21"/>
                <w:szCs w:val="16"/>
                <w:vertAlign w:val="superscript"/>
              </w:rPr>
              <w:t>2-</w:t>
            </w:r>
            <w:r w:rsidRPr="00A42DCB">
              <w:rPr>
                <w:sz w:val="21"/>
                <w:szCs w:val="16"/>
              </w:rPr>
              <w:t>、</w:t>
            </w:r>
            <w:r w:rsidRPr="00A42DCB">
              <w:rPr>
                <w:sz w:val="21"/>
                <w:szCs w:val="16"/>
              </w:rPr>
              <w:t>pH</w:t>
            </w:r>
            <w:r w:rsidRPr="00A42DCB">
              <w:rPr>
                <w:sz w:val="21"/>
                <w:szCs w:val="16"/>
              </w:rPr>
              <w:t>值、总硬度、溶解性总固体、氨氮、耗氧量、亚硝酸盐、硝酸盐、氯化物、硫酸盐、汞、砷、镉、铅、铬（六价）、铁、锰、总大肠菌群</w:t>
            </w:r>
          </w:p>
        </w:tc>
      </w:tr>
      <w:tr w:rsidR="0027157B" w:rsidRPr="00A42DCB" w14:paraId="5FE28BD6" w14:textId="77777777" w:rsidTr="000755BF">
        <w:trPr>
          <w:trHeight w:val="353"/>
          <w:jc w:val="center"/>
        </w:trPr>
        <w:tc>
          <w:tcPr>
            <w:tcW w:w="1418" w:type="dxa"/>
            <w:vMerge/>
            <w:vAlign w:val="center"/>
          </w:tcPr>
          <w:p w14:paraId="793F58CF" w14:textId="77777777" w:rsidR="0027157B" w:rsidRPr="00A42DCB" w:rsidRDefault="0027157B" w:rsidP="000755BF">
            <w:pPr>
              <w:jc w:val="center"/>
              <w:rPr>
                <w:kern w:val="21"/>
                <w:szCs w:val="21"/>
              </w:rPr>
            </w:pPr>
          </w:p>
        </w:tc>
        <w:tc>
          <w:tcPr>
            <w:tcW w:w="1417" w:type="dxa"/>
            <w:vAlign w:val="center"/>
          </w:tcPr>
          <w:p w14:paraId="0E3F06D9" w14:textId="77777777" w:rsidR="0027157B" w:rsidRPr="00A42DCB" w:rsidRDefault="0027157B" w:rsidP="000755BF">
            <w:pPr>
              <w:jc w:val="center"/>
              <w:rPr>
                <w:kern w:val="21"/>
                <w:szCs w:val="21"/>
              </w:rPr>
            </w:pPr>
            <w:r w:rsidRPr="00A42DCB">
              <w:rPr>
                <w:kern w:val="21"/>
                <w:szCs w:val="21"/>
              </w:rPr>
              <w:t>影响分析</w:t>
            </w:r>
          </w:p>
        </w:tc>
        <w:tc>
          <w:tcPr>
            <w:tcW w:w="5693" w:type="dxa"/>
            <w:vAlign w:val="center"/>
          </w:tcPr>
          <w:p w14:paraId="22F659DF" w14:textId="77777777" w:rsidR="0027157B" w:rsidRPr="00A42DCB" w:rsidRDefault="0027157B" w:rsidP="000755BF">
            <w:pPr>
              <w:jc w:val="center"/>
              <w:rPr>
                <w:szCs w:val="21"/>
              </w:rPr>
            </w:pPr>
            <w:r w:rsidRPr="00A42DCB">
              <w:rPr>
                <w:szCs w:val="21"/>
              </w:rPr>
              <w:t>定性分析</w:t>
            </w:r>
          </w:p>
        </w:tc>
      </w:tr>
      <w:tr w:rsidR="0027157B" w:rsidRPr="00A42DCB" w14:paraId="54FD4DAC" w14:textId="77777777" w:rsidTr="000755BF">
        <w:trPr>
          <w:trHeight w:val="397"/>
          <w:jc w:val="center"/>
        </w:trPr>
        <w:tc>
          <w:tcPr>
            <w:tcW w:w="1418" w:type="dxa"/>
            <w:vMerge w:val="restart"/>
            <w:vAlign w:val="center"/>
          </w:tcPr>
          <w:p w14:paraId="111B8A0E" w14:textId="77777777" w:rsidR="0027157B" w:rsidRPr="00A42DCB" w:rsidRDefault="0027157B" w:rsidP="000755BF">
            <w:pPr>
              <w:jc w:val="center"/>
              <w:rPr>
                <w:kern w:val="21"/>
                <w:szCs w:val="21"/>
              </w:rPr>
            </w:pPr>
            <w:r w:rsidRPr="00A42DCB">
              <w:rPr>
                <w:kern w:val="21"/>
                <w:szCs w:val="21"/>
              </w:rPr>
              <w:t>声环境</w:t>
            </w:r>
          </w:p>
        </w:tc>
        <w:tc>
          <w:tcPr>
            <w:tcW w:w="1417" w:type="dxa"/>
            <w:vAlign w:val="center"/>
          </w:tcPr>
          <w:p w14:paraId="688BF17B" w14:textId="77777777" w:rsidR="0027157B" w:rsidRPr="00A42DCB" w:rsidRDefault="0027157B" w:rsidP="000755BF">
            <w:pPr>
              <w:jc w:val="center"/>
              <w:rPr>
                <w:kern w:val="21"/>
                <w:szCs w:val="21"/>
              </w:rPr>
            </w:pPr>
            <w:r w:rsidRPr="00A42DCB">
              <w:rPr>
                <w:kern w:val="21"/>
                <w:szCs w:val="21"/>
              </w:rPr>
              <w:t>现状评价</w:t>
            </w:r>
          </w:p>
        </w:tc>
        <w:tc>
          <w:tcPr>
            <w:tcW w:w="5693" w:type="dxa"/>
            <w:vMerge w:val="restart"/>
            <w:vAlign w:val="center"/>
          </w:tcPr>
          <w:p w14:paraId="5BBBF6F0" w14:textId="77777777" w:rsidR="0027157B" w:rsidRPr="00A42DCB" w:rsidRDefault="0027157B" w:rsidP="000755BF">
            <w:pPr>
              <w:jc w:val="center"/>
              <w:rPr>
                <w:kern w:val="21"/>
                <w:szCs w:val="21"/>
              </w:rPr>
            </w:pPr>
            <w:r w:rsidRPr="00A42DCB">
              <w:rPr>
                <w:kern w:val="21"/>
                <w:szCs w:val="21"/>
              </w:rPr>
              <w:t>等效连续</w:t>
            </w:r>
            <w:r w:rsidRPr="00A42DCB">
              <w:rPr>
                <w:kern w:val="21"/>
                <w:szCs w:val="21"/>
              </w:rPr>
              <w:t>A</w:t>
            </w:r>
            <w:r w:rsidRPr="00A42DCB">
              <w:rPr>
                <w:kern w:val="21"/>
                <w:szCs w:val="21"/>
              </w:rPr>
              <w:t>声级</w:t>
            </w:r>
            <w:proofErr w:type="spellStart"/>
            <w:r w:rsidRPr="00A42DCB">
              <w:rPr>
                <w:kern w:val="21"/>
                <w:szCs w:val="21"/>
              </w:rPr>
              <w:t>LAeq</w:t>
            </w:r>
            <w:proofErr w:type="spellEnd"/>
          </w:p>
        </w:tc>
      </w:tr>
      <w:tr w:rsidR="0027157B" w:rsidRPr="00A42DCB" w14:paraId="044B9A56" w14:textId="77777777" w:rsidTr="000755BF">
        <w:trPr>
          <w:trHeight w:val="397"/>
          <w:jc w:val="center"/>
        </w:trPr>
        <w:tc>
          <w:tcPr>
            <w:tcW w:w="1418" w:type="dxa"/>
            <w:vMerge/>
            <w:vAlign w:val="center"/>
          </w:tcPr>
          <w:p w14:paraId="14999C53" w14:textId="77777777" w:rsidR="0027157B" w:rsidRPr="00A42DCB" w:rsidRDefault="0027157B" w:rsidP="000755BF">
            <w:pPr>
              <w:jc w:val="center"/>
              <w:rPr>
                <w:kern w:val="21"/>
                <w:szCs w:val="21"/>
              </w:rPr>
            </w:pPr>
          </w:p>
        </w:tc>
        <w:tc>
          <w:tcPr>
            <w:tcW w:w="1417" w:type="dxa"/>
            <w:vAlign w:val="center"/>
          </w:tcPr>
          <w:p w14:paraId="640ED1A6" w14:textId="77777777" w:rsidR="0027157B" w:rsidRPr="00A42DCB" w:rsidRDefault="0027157B" w:rsidP="000755BF">
            <w:pPr>
              <w:jc w:val="center"/>
              <w:rPr>
                <w:kern w:val="21"/>
                <w:szCs w:val="21"/>
              </w:rPr>
            </w:pPr>
            <w:r w:rsidRPr="00A42DCB">
              <w:rPr>
                <w:kern w:val="21"/>
                <w:szCs w:val="21"/>
              </w:rPr>
              <w:t>影响分析</w:t>
            </w:r>
          </w:p>
        </w:tc>
        <w:tc>
          <w:tcPr>
            <w:tcW w:w="5693" w:type="dxa"/>
            <w:vMerge/>
            <w:vAlign w:val="center"/>
          </w:tcPr>
          <w:p w14:paraId="278DC1AC" w14:textId="77777777" w:rsidR="0027157B" w:rsidRPr="00A42DCB" w:rsidRDefault="0027157B" w:rsidP="000755BF">
            <w:pPr>
              <w:jc w:val="center"/>
              <w:rPr>
                <w:kern w:val="21"/>
                <w:szCs w:val="21"/>
              </w:rPr>
            </w:pPr>
          </w:p>
        </w:tc>
      </w:tr>
      <w:tr w:rsidR="0027157B" w:rsidRPr="00A42DCB" w14:paraId="1FCD6324" w14:textId="77777777" w:rsidTr="000755BF">
        <w:trPr>
          <w:trHeight w:val="397"/>
          <w:jc w:val="center"/>
        </w:trPr>
        <w:tc>
          <w:tcPr>
            <w:tcW w:w="1418" w:type="dxa"/>
            <w:vMerge w:val="restart"/>
            <w:vAlign w:val="center"/>
          </w:tcPr>
          <w:p w14:paraId="636C8738" w14:textId="77777777" w:rsidR="0027157B" w:rsidRPr="00A42DCB" w:rsidRDefault="0027157B" w:rsidP="000755BF">
            <w:pPr>
              <w:jc w:val="center"/>
              <w:rPr>
                <w:kern w:val="21"/>
                <w:szCs w:val="21"/>
              </w:rPr>
            </w:pPr>
            <w:r w:rsidRPr="00A42DCB">
              <w:rPr>
                <w:kern w:val="21"/>
                <w:szCs w:val="21"/>
              </w:rPr>
              <w:t>土壤环境</w:t>
            </w:r>
          </w:p>
        </w:tc>
        <w:tc>
          <w:tcPr>
            <w:tcW w:w="1417" w:type="dxa"/>
            <w:vAlign w:val="center"/>
          </w:tcPr>
          <w:p w14:paraId="558C4F1A" w14:textId="77777777" w:rsidR="0027157B" w:rsidRPr="00A42DCB" w:rsidRDefault="0027157B" w:rsidP="000755BF">
            <w:pPr>
              <w:jc w:val="center"/>
              <w:rPr>
                <w:kern w:val="21"/>
                <w:szCs w:val="21"/>
              </w:rPr>
            </w:pPr>
            <w:r w:rsidRPr="00A42DCB">
              <w:rPr>
                <w:kern w:val="21"/>
                <w:szCs w:val="21"/>
              </w:rPr>
              <w:t>现状评价</w:t>
            </w:r>
          </w:p>
        </w:tc>
        <w:tc>
          <w:tcPr>
            <w:tcW w:w="5693" w:type="dxa"/>
            <w:vAlign w:val="center"/>
          </w:tcPr>
          <w:p w14:paraId="02C37789" w14:textId="77777777" w:rsidR="0027157B" w:rsidRPr="00A42DCB" w:rsidRDefault="0027157B" w:rsidP="000755BF">
            <w:pPr>
              <w:jc w:val="center"/>
              <w:rPr>
                <w:kern w:val="21"/>
                <w:szCs w:val="21"/>
              </w:rPr>
            </w:pPr>
            <w:r w:rsidRPr="00A42DCB">
              <w:rPr>
                <w:kern w:val="21"/>
                <w:szCs w:val="21"/>
              </w:rPr>
              <w:t>《土壤环境质量</w:t>
            </w:r>
            <w:r w:rsidRPr="00A42DCB">
              <w:rPr>
                <w:kern w:val="21"/>
                <w:szCs w:val="21"/>
              </w:rPr>
              <w:t xml:space="preserve"> </w:t>
            </w:r>
            <w:r w:rsidRPr="00A42DCB">
              <w:rPr>
                <w:kern w:val="21"/>
                <w:szCs w:val="21"/>
              </w:rPr>
              <w:t>建设用地土壤污染风险管控标准（试行）》（</w:t>
            </w:r>
            <w:r w:rsidRPr="00A42DCB">
              <w:rPr>
                <w:kern w:val="21"/>
                <w:szCs w:val="21"/>
              </w:rPr>
              <w:t>GB36600-2018</w:t>
            </w:r>
            <w:r w:rsidRPr="00A42DCB">
              <w:rPr>
                <w:kern w:val="21"/>
                <w:szCs w:val="21"/>
              </w:rPr>
              <w:t>）中</w:t>
            </w:r>
            <w:r w:rsidRPr="00A42DCB">
              <w:rPr>
                <w:kern w:val="21"/>
                <w:szCs w:val="21"/>
              </w:rPr>
              <w:t>45</w:t>
            </w:r>
            <w:r w:rsidRPr="00A42DCB">
              <w:rPr>
                <w:kern w:val="21"/>
                <w:szCs w:val="21"/>
              </w:rPr>
              <w:t>项基本因子</w:t>
            </w:r>
          </w:p>
        </w:tc>
      </w:tr>
      <w:tr w:rsidR="0027157B" w:rsidRPr="00A42DCB" w14:paraId="353FA679" w14:textId="77777777" w:rsidTr="000755BF">
        <w:trPr>
          <w:trHeight w:val="397"/>
          <w:jc w:val="center"/>
        </w:trPr>
        <w:tc>
          <w:tcPr>
            <w:tcW w:w="1418" w:type="dxa"/>
            <w:vMerge/>
            <w:vAlign w:val="center"/>
          </w:tcPr>
          <w:p w14:paraId="2561218A" w14:textId="77777777" w:rsidR="0027157B" w:rsidRPr="00A42DCB" w:rsidRDefault="0027157B" w:rsidP="000755BF">
            <w:pPr>
              <w:jc w:val="center"/>
              <w:rPr>
                <w:kern w:val="21"/>
                <w:szCs w:val="21"/>
              </w:rPr>
            </w:pPr>
          </w:p>
        </w:tc>
        <w:tc>
          <w:tcPr>
            <w:tcW w:w="1417" w:type="dxa"/>
            <w:vAlign w:val="center"/>
          </w:tcPr>
          <w:p w14:paraId="1A50843A" w14:textId="77777777" w:rsidR="0027157B" w:rsidRPr="00A42DCB" w:rsidRDefault="0027157B" w:rsidP="000755BF">
            <w:pPr>
              <w:jc w:val="center"/>
              <w:rPr>
                <w:kern w:val="21"/>
                <w:szCs w:val="21"/>
              </w:rPr>
            </w:pPr>
            <w:r w:rsidRPr="00A42DCB">
              <w:rPr>
                <w:kern w:val="21"/>
                <w:szCs w:val="21"/>
              </w:rPr>
              <w:t>影响分析</w:t>
            </w:r>
          </w:p>
        </w:tc>
        <w:tc>
          <w:tcPr>
            <w:tcW w:w="5693" w:type="dxa"/>
            <w:vAlign w:val="center"/>
          </w:tcPr>
          <w:p w14:paraId="1DED576D" w14:textId="77777777" w:rsidR="0027157B" w:rsidRPr="00A42DCB" w:rsidRDefault="0027157B" w:rsidP="000755BF">
            <w:pPr>
              <w:jc w:val="center"/>
              <w:rPr>
                <w:kern w:val="21"/>
                <w:szCs w:val="21"/>
              </w:rPr>
            </w:pPr>
            <w:r w:rsidRPr="00A42DCB">
              <w:rPr>
                <w:szCs w:val="21"/>
              </w:rPr>
              <w:t>定性分析</w:t>
            </w:r>
          </w:p>
        </w:tc>
      </w:tr>
      <w:tr w:rsidR="0027157B" w:rsidRPr="00A42DCB" w14:paraId="5C47D304" w14:textId="77777777" w:rsidTr="000755BF">
        <w:trPr>
          <w:trHeight w:val="397"/>
          <w:jc w:val="center"/>
        </w:trPr>
        <w:tc>
          <w:tcPr>
            <w:tcW w:w="1418" w:type="dxa"/>
            <w:vAlign w:val="center"/>
          </w:tcPr>
          <w:p w14:paraId="65E23A6F" w14:textId="77777777" w:rsidR="0027157B" w:rsidRPr="00A42DCB" w:rsidRDefault="0027157B" w:rsidP="000755BF">
            <w:pPr>
              <w:jc w:val="center"/>
              <w:rPr>
                <w:kern w:val="21"/>
                <w:szCs w:val="21"/>
              </w:rPr>
            </w:pPr>
            <w:r w:rsidRPr="00A42DCB">
              <w:rPr>
                <w:kern w:val="21"/>
                <w:szCs w:val="21"/>
              </w:rPr>
              <w:t>固体废物</w:t>
            </w:r>
          </w:p>
        </w:tc>
        <w:tc>
          <w:tcPr>
            <w:tcW w:w="1417" w:type="dxa"/>
            <w:vAlign w:val="center"/>
          </w:tcPr>
          <w:p w14:paraId="32E8A34B" w14:textId="77777777" w:rsidR="0027157B" w:rsidRPr="00A42DCB" w:rsidRDefault="0027157B" w:rsidP="000755BF">
            <w:pPr>
              <w:jc w:val="center"/>
              <w:rPr>
                <w:kern w:val="21"/>
                <w:szCs w:val="21"/>
              </w:rPr>
            </w:pPr>
            <w:r w:rsidRPr="00A42DCB">
              <w:rPr>
                <w:kern w:val="21"/>
                <w:szCs w:val="21"/>
              </w:rPr>
              <w:t>影响分析</w:t>
            </w:r>
          </w:p>
        </w:tc>
        <w:tc>
          <w:tcPr>
            <w:tcW w:w="5693" w:type="dxa"/>
            <w:vAlign w:val="center"/>
          </w:tcPr>
          <w:p w14:paraId="21CD4E76" w14:textId="77777777" w:rsidR="0027157B" w:rsidRPr="00A42DCB" w:rsidRDefault="0027157B" w:rsidP="000755BF">
            <w:pPr>
              <w:jc w:val="center"/>
              <w:rPr>
                <w:kern w:val="21"/>
                <w:szCs w:val="21"/>
              </w:rPr>
            </w:pPr>
            <w:r w:rsidRPr="00A42DCB">
              <w:rPr>
                <w:kern w:val="21"/>
                <w:szCs w:val="21"/>
              </w:rPr>
              <w:t>一般固废、危险废物</w:t>
            </w:r>
          </w:p>
        </w:tc>
      </w:tr>
      <w:tr w:rsidR="0027157B" w:rsidRPr="00A42DCB" w14:paraId="00B8B5E9" w14:textId="77777777" w:rsidTr="000755BF">
        <w:trPr>
          <w:trHeight w:val="397"/>
          <w:jc w:val="center"/>
        </w:trPr>
        <w:tc>
          <w:tcPr>
            <w:tcW w:w="1418" w:type="dxa"/>
            <w:vMerge w:val="restart"/>
            <w:vAlign w:val="center"/>
          </w:tcPr>
          <w:p w14:paraId="4A772B9A" w14:textId="77777777" w:rsidR="0027157B" w:rsidRPr="00A42DCB" w:rsidRDefault="0027157B" w:rsidP="000755BF">
            <w:pPr>
              <w:jc w:val="center"/>
              <w:rPr>
                <w:kern w:val="21"/>
                <w:szCs w:val="21"/>
              </w:rPr>
            </w:pPr>
            <w:r w:rsidRPr="00A42DCB">
              <w:rPr>
                <w:kern w:val="21"/>
                <w:szCs w:val="21"/>
              </w:rPr>
              <w:t>生态环境</w:t>
            </w:r>
          </w:p>
        </w:tc>
        <w:tc>
          <w:tcPr>
            <w:tcW w:w="1417" w:type="dxa"/>
            <w:vAlign w:val="center"/>
          </w:tcPr>
          <w:p w14:paraId="58D0830B" w14:textId="77777777" w:rsidR="0027157B" w:rsidRPr="00A42DCB" w:rsidRDefault="0027157B" w:rsidP="000755BF">
            <w:pPr>
              <w:jc w:val="center"/>
              <w:rPr>
                <w:kern w:val="21"/>
                <w:szCs w:val="21"/>
              </w:rPr>
            </w:pPr>
            <w:r w:rsidRPr="00A42DCB">
              <w:rPr>
                <w:kern w:val="21"/>
                <w:szCs w:val="21"/>
              </w:rPr>
              <w:t>现状评价</w:t>
            </w:r>
          </w:p>
        </w:tc>
        <w:tc>
          <w:tcPr>
            <w:tcW w:w="5693" w:type="dxa"/>
            <w:vAlign w:val="center"/>
          </w:tcPr>
          <w:p w14:paraId="52401D81" w14:textId="77777777" w:rsidR="0027157B" w:rsidRPr="00A42DCB" w:rsidRDefault="0027157B" w:rsidP="000755BF">
            <w:pPr>
              <w:jc w:val="center"/>
              <w:rPr>
                <w:kern w:val="21"/>
                <w:szCs w:val="21"/>
              </w:rPr>
            </w:pPr>
            <w:r w:rsidRPr="00A42DCB">
              <w:rPr>
                <w:kern w:val="21"/>
                <w:szCs w:val="21"/>
              </w:rPr>
              <w:t>土地利用、动植物资源及种类</w:t>
            </w:r>
          </w:p>
        </w:tc>
      </w:tr>
      <w:tr w:rsidR="0027157B" w:rsidRPr="00A42DCB" w14:paraId="1C2F5003" w14:textId="77777777" w:rsidTr="000755BF">
        <w:trPr>
          <w:trHeight w:val="397"/>
          <w:jc w:val="center"/>
        </w:trPr>
        <w:tc>
          <w:tcPr>
            <w:tcW w:w="1418" w:type="dxa"/>
            <w:vMerge/>
            <w:vAlign w:val="center"/>
          </w:tcPr>
          <w:p w14:paraId="4927492B" w14:textId="77777777" w:rsidR="0027157B" w:rsidRPr="00A42DCB" w:rsidRDefault="0027157B" w:rsidP="000755BF">
            <w:pPr>
              <w:jc w:val="center"/>
              <w:rPr>
                <w:kern w:val="21"/>
                <w:szCs w:val="21"/>
              </w:rPr>
            </w:pPr>
          </w:p>
        </w:tc>
        <w:tc>
          <w:tcPr>
            <w:tcW w:w="1417" w:type="dxa"/>
            <w:vAlign w:val="center"/>
          </w:tcPr>
          <w:p w14:paraId="032EBFD5" w14:textId="77777777" w:rsidR="0027157B" w:rsidRPr="00A42DCB" w:rsidRDefault="0027157B" w:rsidP="000755BF">
            <w:pPr>
              <w:jc w:val="center"/>
              <w:rPr>
                <w:kern w:val="21"/>
                <w:szCs w:val="21"/>
              </w:rPr>
            </w:pPr>
            <w:r w:rsidRPr="00A42DCB">
              <w:rPr>
                <w:kern w:val="21"/>
                <w:szCs w:val="21"/>
              </w:rPr>
              <w:t>影响分析</w:t>
            </w:r>
          </w:p>
        </w:tc>
        <w:tc>
          <w:tcPr>
            <w:tcW w:w="5693" w:type="dxa"/>
            <w:vAlign w:val="center"/>
          </w:tcPr>
          <w:p w14:paraId="3381F8B7" w14:textId="77777777" w:rsidR="0027157B" w:rsidRPr="00A42DCB" w:rsidRDefault="0027157B" w:rsidP="000755BF">
            <w:pPr>
              <w:jc w:val="center"/>
              <w:rPr>
                <w:kern w:val="21"/>
                <w:szCs w:val="21"/>
              </w:rPr>
            </w:pPr>
            <w:r w:rsidRPr="00A42DCB">
              <w:rPr>
                <w:kern w:val="21"/>
                <w:szCs w:val="21"/>
              </w:rPr>
              <w:t>土地利用、水土流失、动植物资源</w:t>
            </w:r>
          </w:p>
        </w:tc>
      </w:tr>
      <w:tr w:rsidR="0027157B" w:rsidRPr="00A42DCB" w14:paraId="57B6CC6A" w14:textId="77777777" w:rsidTr="000755BF">
        <w:trPr>
          <w:trHeight w:val="397"/>
          <w:jc w:val="center"/>
        </w:trPr>
        <w:tc>
          <w:tcPr>
            <w:tcW w:w="1418" w:type="dxa"/>
            <w:vAlign w:val="center"/>
          </w:tcPr>
          <w:p w14:paraId="5E1D512A" w14:textId="77777777" w:rsidR="0027157B" w:rsidRPr="00A42DCB" w:rsidRDefault="0027157B" w:rsidP="000755BF">
            <w:pPr>
              <w:jc w:val="center"/>
              <w:rPr>
                <w:kern w:val="21"/>
                <w:szCs w:val="21"/>
              </w:rPr>
            </w:pPr>
            <w:r w:rsidRPr="00A42DCB">
              <w:rPr>
                <w:kern w:val="21"/>
                <w:szCs w:val="21"/>
              </w:rPr>
              <w:t>环境风险</w:t>
            </w:r>
          </w:p>
        </w:tc>
        <w:tc>
          <w:tcPr>
            <w:tcW w:w="1417" w:type="dxa"/>
            <w:vAlign w:val="center"/>
          </w:tcPr>
          <w:p w14:paraId="25BF9C70" w14:textId="77777777" w:rsidR="0027157B" w:rsidRPr="00A42DCB" w:rsidRDefault="0027157B" w:rsidP="000755BF">
            <w:pPr>
              <w:jc w:val="center"/>
              <w:rPr>
                <w:kern w:val="21"/>
                <w:szCs w:val="21"/>
              </w:rPr>
            </w:pPr>
            <w:r w:rsidRPr="00A42DCB">
              <w:rPr>
                <w:kern w:val="21"/>
                <w:szCs w:val="21"/>
              </w:rPr>
              <w:t>评价</w:t>
            </w:r>
          </w:p>
        </w:tc>
        <w:tc>
          <w:tcPr>
            <w:tcW w:w="5693" w:type="dxa"/>
            <w:vAlign w:val="center"/>
          </w:tcPr>
          <w:p w14:paraId="42E148E8" w14:textId="77777777" w:rsidR="0027157B" w:rsidRPr="00A42DCB" w:rsidRDefault="0027157B" w:rsidP="000755BF">
            <w:pPr>
              <w:jc w:val="center"/>
              <w:rPr>
                <w:kern w:val="21"/>
                <w:szCs w:val="21"/>
              </w:rPr>
            </w:pPr>
            <w:r w:rsidRPr="00A42DCB">
              <w:t>疫情、废水事故外排</w:t>
            </w:r>
          </w:p>
        </w:tc>
      </w:tr>
    </w:tbl>
    <w:p w14:paraId="1ACCDA13" w14:textId="77777777" w:rsidR="0027157B" w:rsidRPr="00A42DCB" w:rsidRDefault="0027157B" w:rsidP="0027157B">
      <w:pPr>
        <w:pStyle w:val="21"/>
        <w:spacing w:before="156" w:after="156"/>
        <w:rPr>
          <w:rFonts w:ascii="Times New Roman" w:hAnsi="Times New Roman"/>
        </w:rPr>
      </w:pPr>
      <w:bookmarkStart w:id="27" w:name="_Toc35327893"/>
      <w:bookmarkStart w:id="28" w:name="_Toc71523890"/>
      <w:r w:rsidRPr="00A42DCB">
        <w:rPr>
          <w:rFonts w:ascii="Times New Roman" w:hAnsi="Times New Roman"/>
        </w:rPr>
        <w:t xml:space="preserve">1.5 </w:t>
      </w:r>
      <w:r w:rsidRPr="00A42DCB">
        <w:rPr>
          <w:rFonts w:ascii="Times New Roman" w:hAnsi="Times New Roman"/>
        </w:rPr>
        <w:t>评价重点</w:t>
      </w:r>
      <w:bookmarkEnd w:id="27"/>
      <w:bookmarkEnd w:id="28"/>
    </w:p>
    <w:p w14:paraId="3FD6BD08" w14:textId="77777777" w:rsidR="0027157B" w:rsidRPr="00A42DCB" w:rsidRDefault="0027157B" w:rsidP="0027157B">
      <w:pPr>
        <w:spacing w:line="360" w:lineRule="auto"/>
        <w:ind w:firstLineChars="200" w:firstLine="480"/>
        <w:rPr>
          <w:sz w:val="24"/>
        </w:rPr>
      </w:pPr>
      <w:r w:rsidRPr="00A42DCB">
        <w:rPr>
          <w:sz w:val="24"/>
        </w:rPr>
        <w:t>本项目评价工作重点：工程分析、选址合理性分析、水环境影响评价、大气环境影响评价（</w:t>
      </w:r>
      <w:r w:rsidRPr="00A42DCB">
        <w:rPr>
          <w:sz w:val="24"/>
          <w:szCs w:val="21"/>
        </w:rPr>
        <w:t>H</w:t>
      </w:r>
      <w:r w:rsidRPr="00A42DCB">
        <w:rPr>
          <w:sz w:val="24"/>
          <w:szCs w:val="21"/>
          <w:vertAlign w:val="subscript"/>
        </w:rPr>
        <w:t>2</w:t>
      </w:r>
      <w:r w:rsidRPr="00A42DCB">
        <w:rPr>
          <w:sz w:val="24"/>
          <w:szCs w:val="21"/>
        </w:rPr>
        <w:t>S</w:t>
      </w:r>
      <w:r w:rsidRPr="00A42DCB">
        <w:rPr>
          <w:sz w:val="24"/>
          <w:szCs w:val="21"/>
        </w:rPr>
        <w:t>、</w:t>
      </w:r>
      <w:r w:rsidRPr="00A42DCB">
        <w:rPr>
          <w:sz w:val="24"/>
          <w:szCs w:val="21"/>
        </w:rPr>
        <w:t>NH</w:t>
      </w:r>
      <w:r w:rsidRPr="00A42DCB">
        <w:rPr>
          <w:sz w:val="24"/>
          <w:szCs w:val="21"/>
          <w:vertAlign w:val="subscript"/>
        </w:rPr>
        <w:t>3</w:t>
      </w:r>
      <w:r w:rsidRPr="00A42DCB">
        <w:rPr>
          <w:sz w:val="24"/>
        </w:rPr>
        <w:t>的污染影响分析）、固体废物环境影响评价、污染防治措施评述、污染防治措施及其经济技术论证、公众参与。</w:t>
      </w:r>
    </w:p>
    <w:p w14:paraId="2C1EA33D" w14:textId="77777777" w:rsidR="0027157B" w:rsidRPr="00A42DCB" w:rsidRDefault="0027157B" w:rsidP="0027157B">
      <w:pPr>
        <w:pStyle w:val="21"/>
        <w:spacing w:before="156" w:after="156"/>
        <w:rPr>
          <w:rFonts w:ascii="Times New Roman" w:hAnsi="Times New Roman"/>
        </w:rPr>
      </w:pPr>
      <w:bookmarkStart w:id="29" w:name="_Toc35327894"/>
      <w:bookmarkStart w:id="30" w:name="_Toc71523891"/>
      <w:r w:rsidRPr="00A42DCB">
        <w:rPr>
          <w:rFonts w:ascii="Times New Roman" w:hAnsi="Times New Roman"/>
        </w:rPr>
        <w:t xml:space="preserve">1.6 </w:t>
      </w:r>
      <w:r w:rsidRPr="00A42DCB">
        <w:rPr>
          <w:rFonts w:ascii="Times New Roman" w:hAnsi="Times New Roman"/>
        </w:rPr>
        <w:t>评价等级和评价范围</w:t>
      </w:r>
      <w:bookmarkEnd w:id="29"/>
      <w:bookmarkEnd w:id="30"/>
    </w:p>
    <w:p w14:paraId="2E693201" w14:textId="77777777" w:rsidR="0027157B" w:rsidRPr="00A42DCB" w:rsidRDefault="0027157B" w:rsidP="0027157B">
      <w:pPr>
        <w:spacing w:line="360" w:lineRule="auto"/>
        <w:outlineLvl w:val="2"/>
        <w:rPr>
          <w:b/>
          <w:sz w:val="28"/>
          <w:szCs w:val="28"/>
        </w:rPr>
      </w:pPr>
      <w:r w:rsidRPr="00A42DCB">
        <w:rPr>
          <w:b/>
          <w:sz w:val="28"/>
          <w:szCs w:val="28"/>
        </w:rPr>
        <w:t xml:space="preserve">1.6.1 </w:t>
      </w:r>
      <w:r w:rsidRPr="00A42DCB">
        <w:rPr>
          <w:b/>
          <w:sz w:val="28"/>
          <w:szCs w:val="28"/>
        </w:rPr>
        <w:t>大气环境评价等级和评价范围</w:t>
      </w:r>
    </w:p>
    <w:p w14:paraId="14B017D9"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lastRenderedPageBreak/>
        <w:t>本项目位于屈原管理区黄金乡</w:t>
      </w:r>
      <w:proofErr w:type="gramStart"/>
      <w:r w:rsidRPr="00A42DCB">
        <w:rPr>
          <w:kern w:val="0"/>
          <w:sz w:val="24"/>
        </w:rPr>
        <w:t>荞麦湖</w:t>
      </w:r>
      <w:proofErr w:type="gramEnd"/>
      <w:r w:rsidRPr="00A42DCB">
        <w:rPr>
          <w:kern w:val="0"/>
          <w:sz w:val="24"/>
        </w:rPr>
        <w:t>村。区域内及周围无文物古迹，自然保护区等特殊的环境敏感点；本项目所在区域环境空气为二类功能区。</w:t>
      </w:r>
    </w:p>
    <w:p w14:paraId="428F9E3F" w14:textId="77777777" w:rsidR="0027157B" w:rsidRPr="00A42DCB" w:rsidRDefault="0027157B" w:rsidP="0027157B">
      <w:pPr>
        <w:autoSpaceDE w:val="0"/>
        <w:autoSpaceDN w:val="0"/>
        <w:adjustRightInd w:val="0"/>
        <w:spacing w:line="360" w:lineRule="auto"/>
        <w:ind w:firstLineChars="200" w:firstLine="480"/>
        <w:rPr>
          <w:sz w:val="24"/>
        </w:rPr>
      </w:pPr>
      <w:r w:rsidRPr="00A42DCB">
        <w:rPr>
          <w:kern w:val="0"/>
          <w:sz w:val="24"/>
        </w:rPr>
        <w:t>按照《环境影响评价技术导则</w:t>
      </w:r>
      <w:r w:rsidRPr="00A42DCB">
        <w:rPr>
          <w:kern w:val="0"/>
          <w:sz w:val="24"/>
        </w:rPr>
        <w:t>—</w:t>
      </w:r>
      <w:r w:rsidRPr="00A42DCB">
        <w:rPr>
          <w:kern w:val="0"/>
          <w:sz w:val="24"/>
        </w:rPr>
        <w:t>大气环境》（</w:t>
      </w:r>
      <w:r w:rsidRPr="00A42DCB">
        <w:rPr>
          <w:kern w:val="0"/>
          <w:sz w:val="24"/>
        </w:rPr>
        <w:t>HJ2.2-2018</w:t>
      </w:r>
      <w:r w:rsidRPr="00A42DCB">
        <w:rPr>
          <w:kern w:val="0"/>
          <w:sz w:val="24"/>
        </w:rPr>
        <w:t>）中相关规定，评价等级采用估算模式进行计算，模式中污染源的确定主要以连续性排放污染物为主进行计算。根据工程分析结果，计算污染物的最大地面浓度占标率</w:t>
      </w:r>
      <w:r w:rsidRPr="00A42DCB">
        <w:rPr>
          <w:kern w:val="0"/>
          <w:sz w:val="24"/>
        </w:rPr>
        <w:t>P</w:t>
      </w:r>
      <w:r w:rsidRPr="00A42DCB">
        <w:rPr>
          <w:kern w:val="0"/>
          <w:sz w:val="24"/>
          <w:vertAlign w:val="subscript"/>
        </w:rPr>
        <w:t>i</w:t>
      </w:r>
      <w:r w:rsidRPr="00A42DCB">
        <w:rPr>
          <w:kern w:val="0"/>
          <w:sz w:val="24"/>
        </w:rPr>
        <w:t>（第</w:t>
      </w:r>
      <w:proofErr w:type="spellStart"/>
      <w:r w:rsidRPr="00A42DCB">
        <w:rPr>
          <w:kern w:val="0"/>
          <w:sz w:val="24"/>
        </w:rPr>
        <w:t>i</w:t>
      </w:r>
      <w:proofErr w:type="spellEnd"/>
      <w:proofErr w:type="gramStart"/>
      <w:r w:rsidRPr="00A42DCB">
        <w:rPr>
          <w:kern w:val="0"/>
          <w:sz w:val="24"/>
        </w:rPr>
        <w:t>个</w:t>
      </w:r>
      <w:proofErr w:type="gramEnd"/>
      <w:r w:rsidRPr="00A42DCB">
        <w:rPr>
          <w:kern w:val="0"/>
          <w:sz w:val="24"/>
        </w:rPr>
        <w:t>污染物），及第</w:t>
      </w:r>
      <w:proofErr w:type="spellStart"/>
      <w:r w:rsidRPr="00A42DCB">
        <w:rPr>
          <w:kern w:val="0"/>
          <w:sz w:val="24"/>
        </w:rPr>
        <w:t>i</w:t>
      </w:r>
      <w:proofErr w:type="spellEnd"/>
      <w:proofErr w:type="gramStart"/>
      <w:r w:rsidRPr="00A42DCB">
        <w:rPr>
          <w:kern w:val="0"/>
          <w:sz w:val="24"/>
        </w:rPr>
        <w:t>个</w:t>
      </w:r>
      <w:proofErr w:type="gramEnd"/>
      <w:r w:rsidRPr="00A42DCB">
        <w:rPr>
          <w:kern w:val="0"/>
          <w:sz w:val="24"/>
        </w:rPr>
        <w:t>污染物的地面浓度达到标准限值</w:t>
      </w:r>
      <w:r w:rsidRPr="00A42DCB">
        <w:rPr>
          <w:kern w:val="0"/>
          <w:sz w:val="24"/>
        </w:rPr>
        <w:t>10%</w:t>
      </w:r>
      <w:r w:rsidRPr="00A42DCB">
        <w:rPr>
          <w:kern w:val="0"/>
          <w:sz w:val="24"/>
        </w:rPr>
        <w:t>时所对应的最远距离</w:t>
      </w:r>
      <w:r w:rsidRPr="00A42DCB">
        <w:rPr>
          <w:kern w:val="0"/>
          <w:sz w:val="24"/>
        </w:rPr>
        <w:t>D</w:t>
      </w:r>
      <w:r w:rsidRPr="00A42DCB">
        <w:rPr>
          <w:kern w:val="0"/>
          <w:sz w:val="24"/>
          <w:vertAlign w:val="subscript"/>
        </w:rPr>
        <w:t>10</w:t>
      </w:r>
      <w:r w:rsidRPr="00A42DCB">
        <w:rPr>
          <w:kern w:val="0"/>
          <w:sz w:val="24"/>
        </w:rPr>
        <w:t>%</w:t>
      </w:r>
      <w:r w:rsidRPr="00A42DCB">
        <w:rPr>
          <w:kern w:val="0"/>
          <w:sz w:val="24"/>
        </w:rPr>
        <w:t>。其中</w:t>
      </w:r>
      <w:r w:rsidRPr="00A42DCB">
        <w:rPr>
          <w:kern w:val="0"/>
          <w:sz w:val="24"/>
        </w:rPr>
        <w:t>P</w:t>
      </w:r>
      <w:r w:rsidRPr="00A42DCB">
        <w:rPr>
          <w:kern w:val="0"/>
          <w:sz w:val="24"/>
          <w:vertAlign w:val="subscript"/>
        </w:rPr>
        <w:t>i</w:t>
      </w:r>
      <w:r w:rsidRPr="00A42DCB">
        <w:rPr>
          <w:kern w:val="0"/>
          <w:sz w:val="24"/>
        </w:rPr>
        <w:t>定义为：</w:t>
      </w:r>
    </w:p>
    <w:p w14:paraId="1AB6BC7E" w14:textId="77777777" w:rsidR="0027157B" w:rsidRPr="00A42DCB" w:rsidRDefault="0027157B" w:rsidP="0027157B">
      <w:pPr>
        <w:pStyle w:val="001"/>
        <w:spacing w:before="0" w:line="360" w:lineRule="auto"/>
        <w:ind w:firstLine="0"/>
        <w:jc w:val="center"/>
      </w:pPr>
      <w:r w:rsidRPr="00A42DCB">
        <w:rPr>
          <w:position w:val="-30"/>
        </w:rPr>
        <w:object w:dxaOrig="1653" w:dyaOrig="705" w14:anchorId="55151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35pt;mso-position-horizontal-relative:page;mso-position-vertical-relative:page" o:ole="">
            <v:imagedata r:id="rId11" o:title=""/>
          </v:shape>
          <o:OLEObject Type="Embed" ProgID="Equation.3" ShapeID="_x0000_i1025" DrawAspect="Content" ObjectID="_1682159489" r:id="rId12"/>
        </w:object>
      </w:r>
    </w:p>
    <w:p w14:paraId="6F69ECEF" w14:textId="77777777" w:rsidR="0027157B" w:rsidRPr="00A42DCB" w:rsidRDefault="0027157B" w:rsidP="0027157B">
      <w:pPr>
        <w:pStyle w:val="001"/>
        <w:spacing w:before="0" w:line="360" w:lineRule="auto"/>
        <w:ind w:firstLine="0"/>
      </w:pPr>
      <w:r w:rsidRPr="00A42DCB">
        <w:t>式中：</w:t>
      </w:r>
      <w:r w:rsidRPr="00A42DCB">
        <w:t>P</w:t>
      </w:r>
      <w:r w:rsidRPr="00A42DCB">
        <w:rPr>
          <w:vertAlign w:val="subscript"/>
        </w:rPr>
        <w:t>i</w:t>
      </w:r>
      <w:r w:rsidRPr="00A42DCB">
        <w:t>——</w:t>
      </w:r>
      <w:r w:rsidRPr="00A42DCB">
        <w:t>第</w:t>
      </w:r>
      <w:proofErr w:type="spellStart"/>
      <w:r w:rsidRPr="00A42DCB">
        <w:t>i</w:t>
      </w:r>
      <w:proofErr w:type="spellEnd"/>
      <w:proofErr w:type="gramStart"/>
      <w:r w:rsidRPr="00A42DCB">
        <w:t>个</w:t>
      </w:r>
      <w:proofErr w:type="gramEnd"/>
      <w:r w:rsidRPr="00A42DCB">
        <w:t>污染物的最大地面浓度占标率，</w:t>
      </w:r>
      <w:r w:rsidRPr="00A42DCB">
        <w:t>%</w:t>
      </w:r>
      <w:r w:rsidRPr="00A42DCB">
        <w:t>；</w:t>
      </w:r>
    </w:p>
    <w:p w14:paraId="4DB391BF" w14:textId="77777777" w:rsidR="0027157B" w:rsidRPr="00A42DCB" w:rsidRDefault="0027157B" w:rsidP="0027157B">
      <w:pPr>
        <w:pStyle w:val="001"/>
        <w:spacing w:before="0" w:line="360" w:lineRule="auto"/>
        <w:ind w:left="2" w:firstLine="0"/>
      </w:pPr>
      <w:r w:rsidRPr="00A42DCB">
        <w:t xml:space="preserve">      C</w:t>
      </w:r>
      <w:r w:rsidRPr="00A42DCB">
        <w:rPr>
          <w:vertAlign w:val="subscript"/>
        </w:rPr>
        <w:t>i</w:t>
      </w:r>
      <w:r w:rsidRPr="00A42DCB">
        <w:t>——</w:t>
      </w:r>
      <w:r w:rsidRPr="00A42DCB">
        <w:t>采用估算模式计算出的第</w:t>
      </w:r>
      <w:proofErr w:type="spellStart"/>
      <w:r w:rsidRPr="00A42DCB">
        <w:t>i</w:t>
      </w:r>
      <w:proofErr w:type="spellEnd"/>
      <w:proofErr w:type="gramStart"/>
      <w:r w:rsidRPr="00A42DCB">
        <w:t>个</w:t>
      </w:r>
      <w:proofErr w:type="gramEnd"/>
      <w:r w:rsidRPr="00A42DCB">
        <w:t>污染物的最大地面浓度，</w:t>
      </w:r>
      <w:r w:rsidRPr="00A42DCB">
        <w:t>mg/m</w:t>
      </w:r>
      <w:r w:rsidRPr="00A42DCB">
        <w:rPr>
          <w:vertAlign w:val="superscript"/>
        </w:rPr>
        <w:t>3</w:t>
      </w:r>
      <w:r w:rsidRPr="00A42DCB">
        <w:t>；</w:t>
      </w:r>
    </w:p>
    <w:p w14:paraId="7CEB2F37" w14:textId="77777777" w:rsidR="0027157B" w:rsidRPr="00A42DCB" w:rsidRDefault="0027157B" w:rsidP="0027157B">
      <w:pPr>
        <w:spacing w:line="360" w:lineRule="auto"/>
        <w:ind w:firstLineChars="200" w:firstLine="420"/>
        <w:rPr>
          <w:sz w:val="24"/>
        </w:rPr>
      </w:pPr>
      <w:r w:rsidRPr="00A42DCB">
        <w:t xml:space="preserve">   C</w:t>
      </w:r>
      <w:r w:rsidRPr="00A42DCB">
        <w:rPr>
          <w:vertAlign w:val="subscript"/>
        </w:rPr>
        <w:t>0i</w:t>
      </w:r>
      <w:r w:rsidRPr="00A42DCB">
        <w:t>——</w:t>
      </w:r>
      <w:r w:rsidRPr="00A42DCB">
        <w:rPr>
          <w:kern w:val="0"/>
          <w:sz w:val="24"/>
          <w:szCs w:val="20"/>
        </w:rPr>
        <w:t>第</w:t>
      </w:r>
      <w:proofErr w:type="spellStart"/>
      <w:r w:rsidRPr="00A42DCB">
        <w:rPr>
          <w:kern w:val="0"/>
          <w:sz w:val="24"/>
          <w:szCs w:val="20"/>
        </w:rPr>
        <w:t>i</w:t>
      </w:r>
      <w:proofErr w:type="spellEnd"/>
      <w:proofErr w:type="gramStart"/>
      <w:r w:rsidRPr="00A42DCB">
        <w:rPr>
          <w:kern w:val="0"/>
          <w:sz w:val="24"/>
          <w:szCs w:val="20"/>
        </w:rPr>
        <w:t>个</w:t>
      </w:r>
      <w:proofErr w:type="gramEnd"/>
      <w:r w:rsidRPr="00A42DCB">
        <w:rPr>
          <w:kern w:val="0"/>
          <w:sz w:val="24"/>
          <w:szCs w:val="20"/>
        </w:rPr>
        <w:t>污染物的环境空气质量标准</w:t>
      </w:r>
      <w:r w:rsidRPr="00A42DCB">
        <w:rPr>
          <w:sz w:val="24"/>
        </w:rPr>
        <w:t>，</w:t>
      </w:r>
      <w:r w:rsidRPr="00A42DCB">
        <w:rPr>
          <w:sz w:val="24"/>
        </w:rPr>
        <w:t>mg/m</w:t>
      </w:r>
      <w:r w:rsidRPr="00A42DCB">
        <w:rPr>
          <w:sz w:val="24"/>
          <w:vertAlign w:val="superscript"/>
        </w:rPr>
        <w:t>3</w:t>
      </w:r>
      <w:r w:rsidRPr="00A42DCB">
        <w:rPr>
          <w:sz w:val="24"/>
        </w:rPr>
        <w:t>，对于无小时浓度限值的污染物，可取日平均浓度限制的三倍值，对该标准未包含的污染物，</w:t>
      </w:r>
      <w:r w:rsidRPr="00A42DCB">
        <w:rPr>
          <w:sz w:val="24"/>
        </w:rPr>
        <w:t>NH</w:t>
      </w:r>
      <w:r w:rsidRPr="00A42DCB">
        <w:rPr>
          <w:sz w:val="24"/>
          <w:vertAlign w:val="subscript"/>
        </w:rPr>
        <w:t>3</w:t>
      </w:r>
      <w:r w:rsidRPr="00A42DCB">
        <w:rPr>
          <w:sz w:val="24"/>
        </w:rPr>
        <w:t>、</w:t>
      </w:r>
      <w:r w:rsidRPr="00A42DCB">
        <w:rPr>
          <w:sz w:val="24"/>
        </w:rPr>
        <w:t>H</w:t>
      </w:r>
      <w:r w:rsidRPr="00A42DCB">
        <w:rPr>
          <w:sz w:val="24"/>
          <w:vertAlign w:val="subscript"/>
        </w:rPr>
        <w:t>2</w:t>
      </w:r>
      <w:r w:rsidRPr="00A42DCB">
        <w:rPr>
          <w:sz w:val="24"/>
        </w:rPr>
        <w:t>S</w:t>
      </w:r>
      <w:r w:rsidRPr="00A42DCB">
        <w:rPr>
          <w:sz w:val="24"/>
        </w:rPr>
        <w:t>参照《环境影响评价技术导则</w:t>
      </w:r>
      <w:r w:rsidRPr="00A42DCB">
        <w:rPr>
          <w:sz w:val="24"/>
        </w:rPr>
        <w:t>——</w:t>
      </w:r>
      <w:r w:rsidRPr="00A42DCB">
        <w:rPr>
          <w:sz w:val="24"/>
        </w:rPr>
        <w:t>大气环境》（</w:t>
      </w:r>
      <w:r w:rsidRPr="00A42DCB">
        <w:rPr>
          <w:sz w:val="24"/>
        </w:rPr>
        <w:t>HJ2.2-2018</w:t>
      </w:r>
      <w:r w:rsidRPr="00A42DCB">
        <w:rPr>
          <w:sz w:val="24"/>
        </w:rPr>
        <w:t>）附录</w:t>
      </w:r>
      <w:r w:rsidRPr="00A42DCB">
        <w:rPr>
          <w:sz w:val="24"/>
        </w:rPr>
        <w:t>D</w:t>
      </w:r>
      <w:r w:rsidRPr="00A42DCB">
        <w:rPr>
          <w:sz w:val="24"/>
        </w:rPr>
        <w:t>，为</w:t>
      </w:r>
      <w:r w:rsidRPr="00A42DCB">
        <w:rPr>
          <w:sz w:val="24"/>
        </w:rPr>
        <w:t>0.2mg/m</w:t>
      </w:r>
      <w:r w:rsidRPr="00A42DCB">
        <w:rPr>
          <w:sz w:val="24"/>
          <w:vertAlign w:val="superscript"/>
        </w:rPr>
        <w:t>3</w:t>
      </w:r>
      <w:r w:rsidRPr="00A42DCB">
        <w:rPr>
          <w:sz w:val="24"/>
        </w:rPr>
        <w:t>，</w:t>
      </w:r>
      <w:r w:rsidRPr="00A42DCB">
        <w:rPr>
          <w:sz w:val="24"/>
        </w:rPr>
        <w:t>0.01mg/m</w:t>
      </w:r>
      <w:r w:rsidRPr="00A42DCB">
        <w:rPr>
          <w:sz w:val="24"/>
          <w:vertAlign w:val="superscript"/>
        </w:rPr>
        <w:t>3</w:t>
      </w:r>
      <w:r w:rsidRPr="00A42DCB">
        <w:rPr>
          <w:sz w:val="24"/>
        </w:rPr>
        <w:t>。</w:t>
      </w:r>
    </w:p>
    <w:p w14:paraId="657F4139" w14:textId="77777777" w:rsidR="0027157B" w:rsidRPr="00A42DCB" w:rsidRDefault="0027157B" w:rsidP="0027157B">
      <w:pPr>
        <w:spacing w:line="360" w:lineRule="auto"/>
        <w:ind w:firstLineChars="200" w:firstLine="480"/>
        <w:rPr>
          <w:kern w:val="0"/>
          <w:sz w:val="24"/>
        </w:rPr>
      </w:pPr>
      <w:r w:rsidRPr="00A42DCB">
        <w:rPr>
          <w:kern w:val="0"/>
          <w:sz w:val="24"/>
        </w:rPr>
        <w:t>本项目运营期最主要的污染源是</w:t>
      </w:r>
      <w:r w:rsidRPr="00A42DCB">
        <w:rPr>
          <w:sz w:val="24"/>
        </w:rPr>
        <w:t>猪舍、粪污处理设施排放的恶臭气体，主要污染因子为：</w:t>
      </w:r>
      <w:r w:rsidRPr="00A42DCB">
        <w:rPr>
          <w:sz w:val="24"/>
        </w:rPr>
        <w:t>H</w:t>
      </w:r>
      <w:r w:rsidRPr="00A42DCB">
        <w:rPr>
          <w:sz w:val="24"/>
          <w:vertAlign w:val="subscript"/>
        </w:rPr>
        <w:t>2</w:t>
      </w:r>
      <w:r w:rsidRPr="00A42DCB">
        <w:rPr>
          <w:sz w:val="24"/>
        </w:rPr>
        <w:t>S</w:t>
      </w:r>
      <w:r w:rsidRPr="00A42DCB">
        <w:rPr>
          <w:sz w:val="24"/>
        </w:rPr>
        <w:t>和</w:t>
      </w:r>
      <w:r w:rsidRPr="00A42DCB">
        <w:rPr>
          <w:sz w:val="24"/>
        </w:rPr>
        <w:t>NH</w:t>
      </w:r>
      <w:r w:rsidRPr="00A42DCB">
        <w:rPr>
          <w:sz w:val="24"/>
          <w:vertAlign w:val="subscript"/>
        </w:rPr>
        <w:t>3</w:t>
      </w:r>
      <w:r w:rsidRPr="00A42DCB">
        <w:rPr>
          <w:kern w:val="0"/>
          <w:sz w:val="24"/>
        </w:rPr>
        <w:t>，污染源强来源具体见</w:t>
      </w:r>
      <w:r w:rsidRPr="00A42DCB">
        <w:rPr>
          <w:kern w:val="0"/>
          <w:sz w:val="24"/>
        </w:rPr>
        <w:t>4.3.2.2</w:t>
      </w:r>
      <w:r w:rsidRPr="00A42DCB">
        <w:rPr>
          <w:kern w:val="0"/>
          <w:sz w:val="24"/>
        </w:rPr>
        <w:t>章节。估算模式计算参数表见表</w:t>
      </w:r>
      <w:r w:rsidRPr="00A42DCB">
        <w:rPr>
          <w:kern w:val="0"/>
          <w:sz w:val="24"/>
        </w:rPr>
        <w:t>1.6-1</w:t>
      </w:r>
      <w:r w:rsidRPr="00A42DCB">
        <w:rPr>
          <w:kern w:val="0"/>
          <w:sz w:val="24"/>
        </w:rPr>
        <w:t>。</w:t>
      </w:r>
    </w:p>
    <w:p w14:paraId="5DF60571" w14:textId="77777777" w:rsidR="0027157B" w:rsidRPr="00A42DCB" w:rsidRDefault="0027157B" w:rsidP="0027157B">
      <w:pPr>
        <w:spacing w:line="360" w:lineRule="auto"/>
        <w:jc w:val="center"/>
        <w:rPr>
          <w:b/>
          <w:sz w:val="24"/>
        </w:rPr>
      </w:pPr>
      <w:r w:rsidRPr="00A42DCB">
        <w:rPr>
          <w:b/>
          <w:sz w:val="24"/>
        </w:rPr>
        <w:t>表</w:t>
      </w:r>
      <w:r w:rsidRPr="00A42DCB">
        <w:rPr>
          <w:b/>
          <w:sz w:val="24"/>
        </w:rPr>
        <w:t xml:space="preserve">1.6-1  </w:t>
      </w:r>
      <w:r w:rsidRPr="00A42DCB">
        <w:rPr>
          <w:b/>
          <w:sz w:val="24"/>
        </w:rPr>
        <w:t>面源参数调查表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78"/>
        <w:gridCol w:w="662"/>
        <w:gridCol w:w="945"/>
        <w:gridCol w:w="695"/>
        <w:gridCol w:w="1305"/>
        <w:gridCol w:w="1036"/>
        <w:gridCol w:w="975"/>
        <w:gridCol w:w="871"/>
        <w:gridCol w:w="957"/>
      </w:tblGrid>
      <w:tr w:rsidR="0027157B" w:rsidRPr="00A42DCB" w14:paraId="7B8EF800" w14:textId="77777777" w:rsidTr="000755BF">
        <w:trPr>
          <w:trHeight w:val="397"/>
          <w:jc w:val="center"/>
        </w:trPr>
        <w:tc>
          <w:tcPr>
            <w:tcW w:w="678" w:type="dxa"/>
            <w:vAlign w:val="center"/>
          </w:tcPr>
          <w:p w14:paraId="423BA2CE"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污染源</w:t>
            </w:r>
          </w:p>
        </w:tc>
        <w:tc>
          <w:tcPr>
            <w:tcW w:w="662" w:type="dxa"/>
            <w:vAlign w:val="center"/>
          </w:tcPr>
          <w:p w14:paraId="04E1A21D"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类型</w:t>
            </w:r>
          </w:p>
        </w:tc>
        <w:tc>
          <w:tcPr>
            <w:tcW w:w="1640" w:type="dxa"/>
            <w:gridSpan w:val="2"/>
            <w:vAlign w:val="center"/>
          </w:tcPr>
          <w:p w14:paraId="5F14EDE0"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标准</w:t>
            </w:r>
          </w:p>
          <w:p w14:paraId="40F6A52F"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r w:rsidRPr="00A42DCB">
              <w:rPr>
                <w:rFonts w:ascii="Times New Roman" w:cs="Times New Roman"/>
                <w:color w:val="auto"/>
                <w:sz w:val="21"/>
                <w:szCs w:val="21"/>
              </w:rPr>
              <w:t>mg/m</w:t>
            </w:r>
            <w:r w:rsidRPr="00A42DCB">
              <w:rPr>
                <w:rFonts w:ascii="Times New Roman" w:cs="Times New Roman"/>
                <w:color w:val="auto"/>
                <w:sz w:val="21"/>
                <w:szCs w:val="21"/>
                <w:vertAlign w:val="superscript"/>
              </w:rPr>
              <w:t>3</w:t>
            </w:r>
            <w:r w:rsidRPr="00A42DCB">
              <w:rPr>
                <w:rFonts w:ascii="Times New Roman" w:cs="Times New Roman"/>
                <w:color w:val="auto"/>
                <w:sz w:val="21"/>
                <w:szCs w:val="21"/>
              </w:rPr>
              <w:t>）</w:t>
            </w:r>
          </w:p>
        </w:tc>
        <w:tc>
          <w:tcPr>
            <w:tcW w:w="1305" w:type="dxa"/>
            <w:vAlign w:val="center"/>
          </w:tcPr>
          <w:p w14:paraId="512BCAC0"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最大落地浓度</w:t>
            </w:r>
          </w:p>
          <w:p w14:paraId="180DF6F4"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r w:rsidRPr="00A42DCB">
              <w:rPr>
                <w:rFonts w:ascii="Times New Roman" w:cs="Times New Roman"/>
                <w:color w:val="auto"/>
                <w:sz w:val="21"/>
                <w:szCs w:val="21"/>
              </w:rPr>
              <w:t>mg/m</w:t>
            </w:r>
            <w:r w:rsidRPr="00A42DCB">
              <w:rPr>
                <w:rFonts w:ascii="Times New Roman" w:cs="Times New Roman"/>
                <w:color w:val="auto"/>
                <w:sz w:val="21"/>
                <w:szCs w:val="21"/>
                <w:vertAlign w:val="superscript"/>
              </w:rPr>
              <w:t>3</w:t>
            </w:r>
            <w:r w:rsidRPr="00A42DCB">
              <w:rPr>
                <w:rFonts w:ascii="Times New Roman" w:cs="Times New Roman"/>
                <w:color w:val="auto"/>
                <w:sz w:val="21"/>
                <w:szCs w:val="21"/>
              </w:rPr>
              <w:t>）</w:t>
            </w:r>
          </w:p>
        </w:tc>
        <w:tc>
          <w:tcPr>
            <w:tcW w:w="1036" w:type="dxa"/>
            <w:vAlign w:val="center"/>
          </w:tcPr>
          <w:p w14:paraId="6AC7A1E4"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出现距离</w:t>
            </w:r>
          </w:p>
          <w:p w14:paraId="079A8AF6"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r w:rsidRPr="00A42DCB">
              <w:rPr>
                <w:rFonts w:ascii="Times New Roman" w:cs="Times New Roman"/>
                <w:color w:val="auto"/>
                <w:sz w:val="21"/>
                <w:szCs w:val="21"/>
              </w:rPr>
              <w:t>m</w:t>
            </w:r>
            <w:r w:rsidRPr="00A42DCB">
              <w:rPr>
                <w:rFonts w:ascii="Times New Roman" w:cs="Times New Roman"/>
                <w:color w:val="auto"/>
                <w:sz w:val="21"/>
                <w:szCs w:val="21"/>
              </w:rPr>
              <w:t>）</w:t>
            </w:r>
          </w:p>
        </w:tc>
        <w:tc>
          <w:tcPr>
            <w:tcW w:w="975" w:type="dxa"/>
            <w:vAlign w:val="center"/>
          </w:tcPr>
          <w:p w14:paraId="4ED1BED5"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占标率</w:t>
            </w:r>
          </w:p>
          <w:p w14:paraId="5F92C572"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r w:rsidRPr="00A42DCB">
              <w:rPr>
                <w:rFonts w:ascii="Times New Roman" w:cs="Times New Roman"/>
                <w:color w:val="auto"/>
                <w:sz w:val="21"/>
                <w:szCs w:val="21"/>
              </w:rPr>
              <w:t>%</w:t>
            </w:r>
            <w:r w:rsidRPr="00A42DCB">
              <w:rPr>
                <w:rFonts w:ascii="Times New Roman" w:cs="Times New Roman"/>
                <w:color w:val="auto"/>
                <w:sz w:val="21"/>
                <w:szCs w:val="21"/>
              </w:rPr>
              <w:t>）</w:t>
            </w:r>
          </w:p>
        </w:tc>
        <w:tc>
          <w:tcPr>
            <w:tcW w:w="871" w:type="dxa"/>
            <w:vAlign w:val="center"/>
          </w:tcPr>
          <w:p w14:paraId="1CAD9EFA"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Pmax</w:t>
            </w:r>
          </w:p>
          <w:p w14:paraId="4BB89A43"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r w:rsidRPr="00A42DCB">
              <w:rPr>
                <w:rFonts w:ascii="Times New Roman" w:cs="Times New Roman"/>
                <w:color w:val="auto"/>
                <w:sz w:val="21"/>
                <w:szCs w:val="21"/>
              </w:rPr>
              <w:t>%</w:t>
            </w:r>
            <w:r w:rsidRPr="00A42DCB">
              <w:rPr>
                <w:rFonts w:ascii="Times New Roman" w:cs="Times New Roman"/>
                <w:color w:val="auto"/>
                <w:sz w:val="21"/>
                <w:szCs w:val="21"/>
              </w:rPr>
              <w:t>）</w:t>
            </w:r>
          </w:p>
        </w:tc>
        <w:tc>
          <w:tcPr>
            <w:tcW w:w="957" w:type="dxa"/>
            <w:vAlign w:val="center"/>
          </w:tcPr>
          <w:p w14:paraId="0402D416"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评价等级</w:t>
            </w:r>
          </w:p>
        </w:tc>
      </w:tr>
      <w:tr w:rsidR="0027157B" w:rsidRPr="00A42DCB" w14:paraId="1B8D4D10" w14:textId="77777777" w:rsidTr="000755BF">
        <w:trPr>
          <w:trHeight w:val="397"/>
          <w:jc w:val="center"/>
        </w:trPr>
        <w:tc>
          <w:tcPr>
            <w:tcW w:w="678" w:type="dxa"/>
            <w:vMerge w:val="restart"/>
            <w:vAlign w:val="center"/>
          </w:tcPr>
          <w:p w14:paraId="36CD180E"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猪舍</w:t>
            </w:r>
          </w:p>
        </w:tc>
        <w:tc>
          <w:tcPr>
            <w:tcW w:w="662" w:type="dxa"/>
            <w:vMerge w:val="restart"/>
            <w:vAlign w:val="center"/>
          </w:tcPr>
          <w:p w14:paraId="752094E5"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面源</w:t>
            </w:r>
          </w:p>
        </w:tc>
        <w:tc>
          <w:tcPr>
            <w:tcW w:w="945" w:type="dxa"/>
            <w:vAlign w:val="center"/>
          </w:tcPr>
          <w:p w14:paraId="7DFCFDCA"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H</w:t>
            </w:r>
            <w:r w:rsidRPr="00A42DCB">
              <w:rPr>
                <w:rFonts w:ascii="Times New Roman" w:cs="Times New Roman"/>
                <w:color w:val="auto"/>
                <w:sz w:val="21"/>
                <w:szCs w:val="21"/>
                <w:vertAlign w:val="subscript"/>
              </w:rPr>
              <w:t>2</w:t>
            </w:r>
            <w:r w:rsidRPr="00A42DCB">
              <w:rPr>
                <w:rFonts w:ascii="Times New Roman" w:cs="Times New Roman"/>
                <w:color w:val="auto"/>
                <w:sz w:val="21"/>
                <w:szCs w:val="21"/>
              </w:rPr>
              <w:t>S</w:t>
            </w:r>
          </w:p>
        </w:tc>
        <w:tc>
          <w:tcPr>
            <w:tcW w:w="695" w:type="dxa"/>
            <w:vAlign w:val="center"/>
          </w:tcPr>
          <w:p w14:paraId="6DA11E19"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0.01</w:t>
            </w:r>
          </w:p>
        </w:tc>
        <w:tc>
          <w:tcPr>
            <w:tcW w:w="1305" w:type="dxa"/>
            <w:vAlign w:val="center"/>
          </w:tcPr>
          <w:p w14:paraId="590C9EB0"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0.0008976</w:t>
            </w:r>
          </w:p>
        </w:tc>
        <w:tc>
          <w:tcPr>
            <w:tcW w:w="1036" w:type="dxa"/>
            <w:vMerge w:val="restart"/>
            <w:vAlign w:val="center"/>
          </w:tcPr>
          <w:p w14:paraId="5430BEA5"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385</w:t>
            </w:r>
          </w:p>
        </w:tc>
        <w:tc>
          <w:tcPr>
            <w:tcW w:w="975" w:type="dxa"/>
            <w:vAlign w:val="center"/>
          </w:tcPr>
          <w:p w14:paraId="6D0EB1AE"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8.98</w:t>
            </w:r>
          </w:p>
        </w:tc>
        <w:tc>
          <w:tcPr>
            <w:tcW w:w="871" w:type="dxa"/>
            <w:vMerge w:val="restart"/>
            <w:vAlign w:val="center"/>
          </w:tcPr>
          <w:p w14:paraId="67C35612"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9.26</w:t>
            </w:r>
          </w:p>
        </w:tc>
        <w:tc>
          <w:tcPr>
            <w:tcW w:w="957" w:type="dxa"/>
            <w:vMerge w:val="restart"/>
            <w:vAlign w:val="center"/>
          </w:tcPr>
          <w:p w14:paraId="4BC9E61A"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二级</w:t>
            </w:r>
          </w:p>
        </w:tc>
      </w:tr>
      <w:tr w:rsidR="0027157B" w:rsidRPr="00A42DCB" w14:paraId="66B23DC2" w14:textId="77777777" w:rsidTr="000755BF">
        <w:trPr>
          <w:trHeight w:val="397"/>
          <w:jc w:val="center"/>
        </w:trPr>
        <w:tc>
          <w:tcPr>
            <w:tcW w:w="678" w:type="dxa"/>
            <w:vMerge/>
            <w:vAlign w:val="center"/>
          </w:tcPr>
          <w:p w14:paraId="16D21B95" w14:textId="77777777" w:rsidR="0027157B" w:rsidRPr="00A42DCB" w:rsidRDefault="0027157B" w:rsidP="000755BF">
            <w:pPr>
              <w:pStyle w:val="Default"/>
              <w:adjustRightInd/>
              <w:jc w:val="center"/>
              <w:rPr>
                <w:rFonts w:ascii="Times New Roman" w:cs="Times New Roman"/>
                <w:color w:val="auto"/>
                <w:sz w:val="21"/>
                <w:szCs w:val="21"/>
              </w:rPr>
            </w:pPr>
          </w:p>
        </w:tc>
        <w:tc>
          <w:tcPr>
            <w:tcW w:w="662" w:type="dxa"/>
            <w:vMerge/>
            <w:vAlign w:val="center"/>
          </w:tcPr>
          <w:p w14:paraId="1578E285" w14:textId="77777777" w:rsidR="0027157B" w:rsidRPr="00A42DCB" w:rsidRDefault="0027157B" w:rsidP="000755BF">
            <w:pPr>
              <w:pStyle w:val="Default"/>
              <w:adjustRightInd/>
              <w:jc w:val="center"/>
              <w:rPr>
                <w:rFonts w:ascii="Times New Roman" w:cs="Times New Roman"/>
                <w:color w:val="auto"/>
                <w:sz w:val="21"/>
                <w:szCs w:val="21"/>
              </w:rPr>
            </w:pPr>
          </w:p>
        </w:tc>
        <w:tc>
          <w:tcPr>
            <w:tcW w:w="945" w:type="dxa"/>
            <w:vAlign w:val="center"/>
          </w:tcPr>
          <w:p w14:paraId="5996D56B"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NH</w:t>
            </w:r>
            <w:r w:rsidRPr="00A42DCB">
              <w:rPr>
                <w:rFonts w:ascii="Times New Roman" w:cs="Times New Roman"/>
                <w:color w:val="auto"/>
                <w:sz w:val="21"/>
                <w:szCs w:val="21"/>
                <w:vertAlign w:val="subscript"/>
              </w:rPr>
              <w:t>3</w:t>
            </w:r>
          </w:p>
        </w:tc>
        <w:tc>
          <w:tcPr>
            <w:tcW w:w="695" w:type="dxa"/>
            <w:vAlign w:val="center"/>
          </w:tcPr>
          <w:p w14:paraId="0A864031"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0.2</w:t>
            </w:r>
          </w:p>
        </w:tc>
        <w:tc>
          <w:tcPr>
            <w:tcW w:w="1305" w:type="dxa"/>
            <w:vAlign w:val="center"/>
          </w:tcPr>
          <w:p w14:paraId="5B5954DE"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0.005156</w:t>
            </w:r>
          </w:p>
        </w:tc>
        <w:tc>
          <w:tcPr>
            <w:tcW w:w="1036" w:type="dxa"/>
            <w:vMerge/>
            <w:vAlign w:val="center"/>
          </w:tcPr>
          <w:p w14:paraId="0D19A3EA" w14:textId="77777777" w:rsidR="0027157B" w:rsidRPr="00A42DCB" w:rsidRDefault="0027157B" w:rsidP="000755BF">
            <w:pPr>
              <w:pStyle w:val="Default"/>
              <w:adjustRightInd/>
              <w:jc w:val="center"/>
              <w:rPr>
                <w:rFonts w:ascii="Times New Roman" w:cs="Times New Roman"/>
                <w:color w:val="auto"/>
                <w:sz w:val="21"/>
                <w:szCs w:val="21"/>
              </w:rPr>
            </w:pPr>
          </w:p>
        </w:tc>
        <w:tc>
          <w:tcPr>
            <w:tcW w:w="975" w:type="dxa"/>
            <w:vAlign w:val="center"/>
          </w:tcPr>
          <w:p w14:paraId="2BB204A0"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2.58</w:t>
            </w:r>
          </w:p>
        </w:tc>
        <w:tc>
          <w:tcPr>
            <w:tcW w:w="871" w:type="dxa"/>
            <w:vMerge/>
            <w:vAlign w:val="center"/>
          </w:tcPr>
          <w:p w14:paraId="676845F0" w14:textId="77777777" w:rsidR="0027157B" w:rsidRPr="00A42DCB" w:rsidRDefault="0027157B" w:rsidP="000755BF">
            <w:pPr>
              <w:pStyle w:val="Default"/>
              <w:adjustRightInd/>
              <w:jc w:val="center"/>
              <w:rPr>
                <w:rFonts w:ascii="Times New Roman" w:cs="Times New Roman"/>
                <w:color w:val="auto"/>
                <w:sz w:val="21"/>
                <w:szCs w:val="21"/>
              </w:rPr>
            </w:pPr>
          </w:p>
        </w:tc>
        <w:tc>
          <w:tcPr>
            <w:tcW w:w="957" w:type="dxa"/>
            <w:vMerge/>
            <w:vAlign w:val="center"/>
          </w:tcPr>
          <w:p w14:paraId="265003E5" w14:textId="77777777" w:rsidR="0027157B" w:rsidRPr="00A42DCB" w:rsidRDefault="0027157B" w:rsidP="000755BF">
            <w:pPr>
              <w:pStyle w:val="Default"/>
              <w:adjustRightInd/>
              <w:jc w:val="center"/>
              <w:rPr>
                <w:rFonts w:ascii="Times New Roman" w:cs="Times New Roman"/>
                <w:color w:val="auto"/>
                <w:sz w:val="21"/>
                <w:szCs w:val="21"/>
              </w:rPr>
            </w:pPr>
          </w:p>
        </w:tc>
      </w:tr>
      <w:tr w:rsidR="0027157B" w:rsidRPr="00A42DCB" w14:paraId="5DD3E712" w14:textId="77777777" w:rsidTr="000755BF">
        <w:trPr>
          <w:trHeight w:val="397"/>
          <w:jc w:val="center"/>
        </w:trPr>
        <w:tc>
          <w:tcPr>
            <w:tcW w:w="678" w:type="dxa"/>
            <w:vMerge w:val="restart"/>
            <w:vAlign w:val="center"/>
          </w:tcPr>
          <w:p w14:paraId="5EF825F3"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粪污处理设施</w:t>
            </w:r>
          </w:p>
        </w:tc>
        <w:tc>
          <w:tcPr>
            <w:tcW w:w="662" w:type="dxa"/>
            <w:vMerge w:val="restart"/>
            <w:vAlign w:val="center"/>
          </w:tcPr>
          <w:p w14:paraId="70D4B962"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面源</w:t>
            </w:r>
          </w:p>
        </w:tc>
        <w:tc>
          <w:tcPr>
            <w:tcW w:w="945" w:type="dxa"/>
            <w:vAlign w:val="center"/>
          </w:tcPr>
          <w:p w14:paraId="2BD8EA33"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H</w:t>
            </w:r>
            <w:r w:rsidRPr="00A42DCB">
              <w:rPr>
                <w:rFonts w:ascii="Times New Roman" w:cs="Times New Roman"/>
                <w:color w:val="auto"/>
                <w:sz w:val="21"/>
                <w:szCs w:val="21"/>
                <w:vertAlign w:val="subscript"/>
              </w:rPr>
              <w:t>2</w:t>
            </w:r>
            <w:r w:rsidRPr="00A42DCB">
              <w:rPr>
                <w:rFonts w:ascii="Times New Roman" w:cs="Times New Roman"/>
                <w:color w:val="auto"/>
                <w:sz w:val="21"/>
                <w:szCs w:val="21"/>
              </w:rPr>
              <w:t>S</w:t>
            </w:r>
          </w:p>
        </w:tc>
        <w:tc>
          <w:tcPr>
            <w:tcW w:w="695" w:type="dxa"/>
            <w:vAlign w:val="center"/>
          </w:tcPr>
          <w:p w14:paraId="3B9D7B46"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0.01</w:t>
            </w:r>
          </w:p>
        </w:tc>
        <w:tc>
          <w:tcPr>
            <w:tcW w:w="1305" w:type="dxa"/>
            <w:vAlign w:val="center"/>
          </w:tcPr>
          <w:p w14:paraId="238EF09E"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0.0002215</w:t>
            </w:r>
          </w:p>
        </w:tc>
        <w:tc>
          <w:tcPr>
            <w:tcW w:w="1036" w:type="dxa"/>
            <w:vMerge w:val="restart"/>
            <w:vAlign w:val="center"/>
          </w:tcPr>
          <w:p w14:paraId="3DB19C1D"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85</w:t>
            </w:r>
          </w:p>
        </w:tc>
        <w:tc>
          <w:tcPr>
            <w:tcW w:w="975" w:type="dxa"/>
            <w:vAlign w:val="center"/>
          </w:tcPr>
          <w:p w14:paraId="61BEDFA5"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2.21</w:t>
            </w:r>
          </w:p>
        </w:tc>
        <w:tc>
          <w:tcPr>
            <w:tcW w:w="871" w:type="dxa"/>
            <w:vMerge/>
            <w:vAlign w:val="center"/>
          </w:tcPr>
          <w:p w14:paraId="7296B858" w14:textId="77777777" w:rsidR="0027157B" w:rsidRPr="00A42DCB" w:rsidRDefault="0027157B" w:rsidP="000755BF">
            <w:pPr>
              <w:pStyle w:val="Default"/>
              <w:adjustRightInd/>
              <w:jc w:val="center"/>
              <w:rPr>
                <w:rFonts w:ascii="Times New Roman" w:cs="Times New Roman"/>
                <w:color w:val="auto"/>
                <w:sz w:val="21"/>
                <w:szCs w:val="21"/>
              </w:rPr>
            </w:pPr>
          </w:p>
        </w:tc>
        <w:tc>
          <w:tcPr>
            <w:tcW w:w="957" w:type="dxa"/>
            <w:vMerge w:val="restart"/>
            <w:vAlign w:val="center"/>
          </w:tcPr>
          <w:p w14:paraId="1B2B0E65"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二级</w:t>
            </w:r>
          </w:p>
        </w:tc>
      </w:tr>
      <w:tr w:rsidR="0027157B" w:rsidRPr="00A42DCB" w14:paraId="0EA334EE" w14:textId="77777777" w:rsidTr="000755BF">
        <w:trPr>
          <w:trHeight w:val="397"/>
          <w:jc w:val="center"/>
        </w:trPr>
        <w:tc>
          <w:tcPr>
            <w:tcW w:w="678" w:type="dxa"/>
            <w:vMerge/>
            <w:vAlign w:val="center"/>
          </w:tcPr>
          <w:p w14:paraId="25548817" w14:textId="77777777" w:rsidR="0027157B" w:rsidRPr="00A42DCB" w:rsidRDefault="0027157B" w:rsidP="000755BF">
            <w:pPr>
              <w:pStyle w:val="Default"/>
              <w:adjustRightInd/>
              <w:jc w:val="center"/>
              <w:rPr>
                <w:rFonts w:ascii="Times New Roman" w:cs="Times New Roman"/>
                <w:color w:val="auto"/>
                <w:sz w:val="21"/>
                <w:szCs w:val="21"/>
              </w:rPr>
            </w:pPr>
          </w:p>
        </w:tc>
        <w:tc>
          <w:tcPr>
            <w:tcW w:w="662" w:type="dxa"/>
            <w:vMerge/>
            <w:vAlign w:val="center"/>
          </w:tcPr>
          <w:p w14:paraId="36F59912" w14:textId="77777777" w:rsidR="0027157B" w:rsidRPr="00A42DCB" w:rsidRDefault="0027157B" w:rsidP="000755BF">
            <w:pPr>
              <w:pStyle w:val="Default"/>
              <w:adjustRightInd/>
              <w:jc w:val="center"/>
              <w:rPr>
                <w:rFonts w:ascii="Times New Roman" w:cs="Times New Roman"/>
                <w:color w:val="auto"/>
                <w:sz w:val="21"/>
                <w:szCs w:val="21"/>
              </w:rPr>
            </w:pPr>
          </w:p>
        </w:tc>
        <w:tc>
          <w:tcPr>
            <w:tcW w:w="945" w:type="dxa"/>
            <w:vAlign w:val="center"/>
          </w:tcPr>
          <w:p w14:paraId="06FE22A8"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NH</w:t>
            </w:r>
            <w:r w:rsidRPr="00A42DCB">
              <w:rPr>
                <w:rFonts w:ascii="Times New Roman" w:cs="Times New Roman"/>
                <w:color w:val="auto"/>
                <w:sz w:val="21"/>
                <w:szCs w:val="21"/>
                <w:vertAlign w:val="subscript"/>
              </w:rPr>
              <w:t>3</w:t>
            </w:r>
          </w:p>
        </w:tc>
        <w:tc>
          <w:tcPr>
            <w:tcW w:w="695" w:type="dxa"/>
            <w:vAlign w:val="center"/>
          </w:tcPr>
          <w:p w14:paraId="5E8435B6"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0.2</w:t>
            </w:r>
          </w:p>
        </w:tc>
        <w:tc>
          <w:tcPr>
            <w:tcW w:w="1305" w:type="dxa"/>
            <w:vAlign w:val="center"/>
          </w:tcPr>
          <w:p w14:paraId="110D672E"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0.005906</w:t>
            </w:r>
          </w:p>
        </w:tc>
        <w:tc>
          <w:tcPr>
            <w:tcW w:w="1036" w:type="dxa"/>
            <w:vMerge/>
            <w:vAlign w:val="center"/>
          </w:tcPr>
          <w:p w14:paraId="4A3BFDF1" w14:textId="77777777" w:rsidR="0027157B" w:rsidRPr="00A42DCB" w:rsidRDefault="0027157B" w:rsidP="000755BF">
            <w:pPr>
              <w:pStyle w:val="Default"/>
              <w:adjustRightInd/>
              <w:jc w:val="center"/>
              <w:rPr>
                <w:rFonts w:ascii="Times New Roman" w:cs="Times New Roman"/>
                <w:color w:val="auto"/>
                <w:sz w:val="21"/>
                <w:szCs w:val="21"/>
              </w:rPr>
            </w:pPr>
          </w:p>
        </w:tc>
        <w:tc>
          <w:tcPr>
            <w:tcW w:w="975" w:type="dxa"/>
            <w:vAlign w:val="center"/>
          </w:tcPr>
          <w:p w14:paraId="7A89E329" w14:textId="77777777" w:rsidR="0027157B" w:rsidRPr="00A42DCB" w:rsidRDefault="0027157B" w:rsidP="000755BF">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2.95</w:t>
            </w:r>
          </w:p>
        </w:tc>
        <w:tc>
          <w:tcPr>
            <w:tcW w:w="871" w:type="dxa"/>
            <w:vMerge/>
            <w:vAlign w:val="center"/>
          </w:tcPr>
          <w:p w14:paraId="16DC8938" w14:textId="77777777" w:rsidR="0027157B" w:rsidRPr="00A42DCB" w:rsidRDefault="0027157B" w:rsidP="000755BF">
            <w:pPr>
              <w:pStyle w:val="Default"/>
              <w:adjustRightInd/>
              <w:jc w:val="center"/>
              <w:rPr>
                <w:rFonts w:ascii="Times New Roman" w:cs="Times New Roman"/>
                <w:color w:val="auto"/>
                <w:sz w:val="21"/>
                <w:szCs w:val="21"/>
              </w:rPr>
            </w:pPr>
          </w:p>
        </w:tc>
        <w:tc>
          <w:tcPr>
            <w:tcW w:w="957" w:type="dxa"/>
            <w:vMerge/>
            <w:vAlign w:val="center"/>
          </w:tcPr>
          <w:p w14:paraId="2588DD6C" w14:textId="77777777" w:rsidR="0027157B" w:rsidRPr="00A42DCB" w:rsidRDefault="0027157B" w:rsidP="000755BF">
            <w:pPr>
              <w:pStyle w:val="Default"/>
              <w:adjustRightInd/>
              <w:jc w:val="center"/>
              <w:rPr>
                <w:rFonts w:ascii="Times New Roman" w:cs="Times New Roman"/>
                <w:color w:val="auto"/>
                <w:sz w:val="21"/>
                <w:szCs w:val="21"/>
              </w:rPr>
            </w:pPr>
          </w:p>
        </w:tc>
      </w:tr>
    </w:tbl>
    <w:p w14:paraId="263246E2" w14:textId="77777777" w:rsidR="0027157B" w:rsidRPr="00A42DCB" w:rsidRDefault="0027157B" w:rsidP="0027157B">
      <w:pPr>
        <w:adjustRightInd w:val="0"/>
        <w:spacing w:beforeLines="50" w:before="156" w:line="360" w:lineRule="auto"/>
        <w:rPr>
          <w:snapToGrid w:val="0"/>
          <w:sz w:val="24"/>
        </w:rPr>
      </w:pPr>
      <w:r w:rsidRPr="00A42DCB">
        <w:rPr>
          <w:snapToGrid w:val="0"/>
          <w:sz w:val="24"/>
        </w:rPr>
        <w:t xml:space="preserve">    </w:t>
      </w:r>
      <w:r w:rsidRPr="00A42DCB">
        <w:rPr>
          <w:snapToGrid w:val="0"/>
          <w:sz w:val="24"/>
        </w:rPr>
        <w:t>按照导则中评价工作等级判定表进行判定，判定结果见表</w:t>
      </w:r>
      <w:r w:rsidRPr="00A42DCB">
        <w:rPr>
          <w:snapToGrid w:val="0"/>
          <w:sz w:val="24"/>
        </w:rPr>
        <w:t>1.6-2</w:t>
      </w:r>
      <w:r w:rsidRPr="00A42DCB">
        <w:rPr>
          <w:snapToGrid w:val="0"/>
          <w:sz w:val="24"/>
        </w:rPr>
        <w:t>。</w:t>
      </w:r>
    </w:p>
    <w:p w14:paraId="71D61D52" w14:textId="77777777" w:rsidR="0027157B" w:rsidRPr="00A42DCB" w:rsidRDefault="0027157B" w:rsidP="0027157B">
      <w:pPr>
        <w:spacing w:line="360" w:lineRule="auto"/>
        <w:jc w:val="center"/>
        <w:rPr>
          <w:b/>
          <w:sz w:val="24"/>
        </w:rPr>
      </w:pPr>
      <w:r w:rsidRPr="00A42DCB">
        <w:rPr>
          <w:b/>
          <w:sz w:val="24"/>
        </w:rPr>
        <w:t>表</w:t>
      </w:r>
      <w:r w:rsidRPr="00A42DCB">
        <w:rPr>
          <w:b/>
          <w:sz w:val="24"/>
        </w:rPr>
        <w:t xml:space="preserve">1.6-2   </w:t>
      </w:r>
      <w:r w:rsidRPr="00A42DCB">
        <w:rPr>
          <w:b/>
          <w:sz w:val="24"/>
        </w:rPr>
        <w:t>评价工作等级判定</w:t>
      </w:r>
    </w:p>
    <w:tbl>
      <w:tblPr>
        <w:tblW w:w="8425" w:type="dxa"/>
        <w:tblInd w:w="108"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1913"/>
        <w:gridCol w:w="2764"/>
        <w:gridCol w:w="2188"/>
      </w:tblGrid>
      <w:tr w:rsidR="0027157B" w:rsidRPr="00A42DCB" w14:paraId="7CA45327" w14:textId="77777777" w:rsidTr="000755BF">
        <w:trPr>
          <w:trHeight w:val="824"/>
        </w:trPr>
        <w:tc>
          <w:tcPr>
            <w:tcW w:w="1560" w:type="dxa"/>
            <w:vAlign w:val="center"/>
          </w:tcPr>
          <w:p w14:paraId="3E2FCF18" w14:textId="77777777" w:rsidR="0027157B" w:rsidRPr="00A42DCB" w:rsidRDefault="0027157B" w:rsidP="000755BF">
            <w:pPr>
              <w:spacing w:line="240" w:lineRule="atLeast"/>
              <w:jc w:val="center"/>
              <w:rPr>
                <w:kern w:val="21"/>
                <w:szCs w:val="21"/>
              </w:rPr>
            </w:pPr>
            <w:r w:rsidRPr="00A42DCB">
              <w:rPr>
                <w:kern w:val="21"/>
                <w:szCs w:val="21"/>
              </w:rPr>
              <w:t>评价工作等级</w:t>
            </w:r>
          </w:p>
        </w:tc>
        <w:tc>
          <w:tcPr>
            <w:tcW w:w="1913" w:type="dxa"/>
            <w:vAlign w:val="center"/>
          </w:tcPr>
          <w:p w14:paraId="4B28B2BF" w14:textId="77777777" w:rsidR="0027157B" w:rsidRPr="00A42DCB" w:rsidRDefault="0027157B" w:rsidP="000755BF">
            <w:pPr>
              <w:spacing w:line="240" w:lineRule="atLeast"/>
              <w:jc w:val="center"/>
              <w:rPr>
                <w:kern w:val="21"/>
                <w:szCs w:val="21"/>
              </w:rPr>
            </w:pPr>
            <w:r w:rsidRPr="00A42DCB">
              <w:rPr>
                <w:kern w:val="21"/>
                <w:szCs w:val="21"/>
              </w:rPr>
              <w:t>评价工作分级判据</w:t>
            </w:r>
          </w:p>
        </w:tc>
        <w:tc>
          <w:tcPr>
            <w:tcW w:w="2764" w:type="dxa"/>
            <w:vAlign w:val="center"/>
          </w:tcPr>
          <w:p w14:paraId="735E19DB" w14:textId="77777777" w:rsidR="0027157B" w:rsidRPr="00A42DCB" w:rsidRDefault="0027157B" w:rsidP="000755BF">
            <w:pPr>
              <w:spacing w:line="240" w:lineRule="atLeast"/>
              <w:jc w:val="center"/>
              <w:rPr>
                <w:kern w:val="21"/>
                <w:szCs w:val="21"/>
              </w:rPr>
            </w:pPr>
            <w:r w:rsidRPr="00A42DCB">
              <w:rPr>
                <w:kern w:val="21"/>
                <w:szCs w:val="21"/>
              </w:rPr>
              <w:t>本项目分级判据计算结果</w:t>
            </w:r>
          </w:p>
        </w:tc>
        <w:tc>
          <w:tcPr>
            <w:tcW w:w="2188" w:type="dxa"/>
            <w:vAlign w:val="center"/>
          </w:tcPr>
          <w:p w14:paraId="7C12E9E8" w14:textId="77777777" w:rsidR="0027157B" w:rsidRPr="00A42DCB" w:rsidRDefault="0027157B" w:rsidP="000755BF">
            <w:pPr>
              <w:spacing w:line="240" w:lineRule="atLeast"/>
              <w:jc w:val="center"/>
              <w:rPr>
                <w:kern w:val="21"/>
                <w:szCs w:val="21"/>
              </w:rPr>
            </w:pPr>
            <w:r w:rsidRPr="00A42DCB">
              <w:rPr>
                <w:kern w:val="21"/>
                <w:szCs w:val="21"/>
              </w:rPr>
              <w:t>本项目评价工作等级</w:t>
            </w:r>
          </w:p>
        </w:tc>
      </w:tr>
      <w:tr w:rsidR="0027157B" w:rsidRPr="00A42DCB" w14:paraId="4D35D0A1" w14:textId="77777777" w:rsidTr="000755BF">
        <w:trPr>
          <w:trHeight w:val="397"/>
        </w:trPr>
        <w:tc>
          <w:tcPr>
            <w:tcW w:w="1560" w:type="dxa"/>
            <w:vAlign w:val="center"/>
          </w:tcPr>
          <w:p w14:paraId="4716F255" w14:textId="77777777" w:rsidR="0027157B" w:rsidRPr="00A42DCB" w:rsidRDefault="0027157B" w:rsidP="000755BF">
            <w:pPr>
              <w:spacing w:line="240" w:lineRule="atLeast"/>
              <w:jc w:val="center"/>
              <w:rPr>
                <w:kern w:val="21"/>
                <w:szCs w:val="21"/>
              </w:rPr>
            </w:pPr>
            <w:r w:rsidRPr="00A42DCB">
              <w:rPr>
                <w:kern w:val="21"/>
                <w:szCs w:val="21"/>
              </w:rPr>
              <w:lastRenderedPageBreak/>
              <w:t>一级</w:t>
            </w:r>
          </w:p>
        </w:tc>
        <w:tc>
          <w:tcPr>
            <w:tcW w:w="1913" w:type="dxa"/>
            <w:vAlign w:val="center"/>
          </w:tcPr>
          <w:p w14:paraId="565B87C3" w14:textId="77777777" w:rsidR="0027157B" w:rsidRPr="00A42DCB" w:rsidRDefault="0027157B" w:rsidP="000755BF">
            <w:pPr>
              <w:spacing w:line="240" w:lineRule="atLeast"/>
              <w:jc w:val="center"/>
              <w:rPr>
                <w:kern w:val="21"/>
                <w:szCs w:val="21"/>
              </w:rPr>
            </w:pPr>
            <w:r w:rsidRPr="00A42DCB">
              <w:rPr>
                <w:kern w:val="21"/>
                <w:szCs w:val="21"/>
              </w:rPr>
              <w:t>Pmax≥10%</w:t>
            </w:r>
          </w:p>
        </w:tc>
        <w:tc>
          <w:tcPr>
            <w:tcW w:w="2764" w:type="dxa"/>
            <w:vMerge w:val="restart"/>
            <w:vAlign w:val="center"/>
          </w:tcPr>
          <w:p w14:paraId="1074185D" w14:textId="77777777" w:rsidR="0027157B" w:rsidRPr="00A42DCB" w:rsidRDefault="0027157B" w:rsidP="000755BF">
            <w:pPr>
              <w:spacing w:line="240" w:lineRule="atLeast"/>
              <w:jc w:val="center"/>
              <w:rPr>
                <w:kern w:val="21"/>
                <w:szCs w:val="21"/>
              </w:rPr>
            </w:pPr>
            <w:r w:rsidRPr="00A42DCB">
              <w:rPr>
                <w:kern w:val="21"/>
                <w:szCs w:val="21"/>
              </w:rPr>
              <w:t>P</w:t>
            </w:r>
            <w:r w:rsidRPr="00A42DCB">
              <w:rPr>
                <w:kern w:val="21"/>
                <w:szCs w:val="21"/>
                <w:vertAlign w:val="subscript"/>
              </w:rPr>
              <w:t>H2S</w:t>
            </w:r>
            <w:r w:rsidRPr="00A42DCB">
              <w:rPr>
                <w:kern w:val="21"/>
                <w:szCs w:val="21"/>
              </w:rPr>
              <w:t>=9.26 %</w:t>
            </w:r>
            <w:r w:rsidRPr="00A42DCB">
              <w:rPr>
                <w:kern w:val="21"/>
                <w:szCs w:val="21"/>
              </w:rPr>
              <w:t>；</w:t>
            </w:r>
          </w:p>
          <w:p w14:paraId="50D75710" w14:textId="77777777" w:rsidR="0027157B" w:rsidRPr="00A42DCB" w:rsidRDefault="0027157B" w:rsidP="000755BF">
            <w:pPr>
              <w:spacing w:line="240" w:lineRule="atLeast"/>
              <w:jc w:val="center"/>
              <w:rPr>
                <w:kern w:val="21"/>
                <w:szCs w:val="21"/>
              </w:rPr>
            </w:pPr>
            <w:r w:rsidRPr="00A42DCB">
              <w:rPr>
                <w:kern w:val="21"/>
                <w:szCs w:val="21"/>
              </w:rPr>
              <w:t>P</w:t>
            </w:r>
            <w:r w:rsidRPr="00A42DCB">
              <w:rPr>
                <w:kern w:val="21"/>
                <w:szCs w:val="21"/>
                <w:vertAlign w:val="subscript"/>
              </w:rPr>
              <w:t>NH3</w:t>
            </w:r>
            <w:r w:rsidRPr="00A42DCB">
              <w:rPr>
                <w:kern w:val="21"/>
                <w:szCs w:val="21"/>
              </w:rPr>
              <w:t>=2.95%</w:t>
            </w:r>
            <w:r w:rsidRPr="00A42DCB">
              <w:rPr>
                <w:kern w:val="21"/>
                <w:szCs w:val="21"/>
              </w:rPr>
              <w:t>；</w:t>
            </w:r>
          </w:p>
          <w:p w14:paraId="7033F240" w14:textId="77777777" w:rsidR="0027157B" w:rsidRPr="00A42DCB" w:rsidRDefault="0027157B" w:rsidP="000755BF">
            <w:pPr>
              <w:spacing w:line="240" w:lineRule="atLeast"/>
              <w:jc w:val="center"/>
              <w:rPr>
                <w:kern w:val="21"/>
                <w:szCs w:val="21"/>
              </w:rPr>
            </w:pPr>
            <w:r w:rsidRPr="00A42DCB">
              <w:rPr>
                <w:kern w:val="21"/>
                <w:szCs w:val="21"/>
              </w:rPr>
              <w:t>Pmax=9.26%</w:t>
            </w:r>
          </w:p>
        </w:tc>
        <w:tc>
          <w:tcPr>
            <w:tcW w:w="2188" w:type="dxa"/>
            <w:vMerge w:val="restart"/>
            <w:vAlign w:val="center"/>
          </w:tcPr>
          <w:p w14:paraId="13E1819B" w14:textId="77777777" w:rsidR="0027157B" w:rsidRPr="00A42DCB" w:rsidRDefault="0027157B" w:rsidP="000755BF">
            <w:pPr>
              <w:spacing w:line="240" w:lineRule="atLeast"/>
              <w:jc w:val="center"/>
              <w:rPr>
                <w:kern w:val="21"/>
                <w:szCs w:val="21"/>
              </w:rPr>
            </w:pPr>
            <w:r w:rsidRPr="00A42DCB">
              <w:rPr>
                <w:kern w:val="21"/>
                <w:szCs w:val="21"/>
              </w:rPr>
              <w:t>二级</w:t>
            </w:r>
          </w:p>
        </w:tc>
      </w:tr>
      <w:tr w:rsidR="0027157B" w:rsidRPr="00A42DCB" w14:paraId="45E06F9B" w14:textId="77777777" w:rsidTr="000755BF">
        <w:trPr>
          <w:trHeight w:val="397"/>
        </w:trPr>
        <w:tc>
          <w:tcPr>
            <w:tcW w:w="1560" w:type="dxa"/>
            <w:vAlign w:val="center"/>
          </w:tcPr>
          <w:p w14:paraId="2491889B" w14:textId="77777777" w:rsidR="0027157B" w:rsidRPr="00A42DCB" w:rsidRDefault="0027157B" w:rsidP="000755BF">
            <w:pPr>
              <w:spacing w:line="240" w:lineRule="atLeast"/>
              <w:jc w:val="center"/>
              <w:rPr>
                <w:kern w:val="21"/>
                <w:szCs w:val="21"/>
              </w:rPr>
            </w:pPr>
            <w:r w:rsidRPr="00A42DCB">
              <w:rPr>
                <w:kern w:val="21"/>
                <w:szCs w:val="21"/>
              </w:rPr>
              <w:t>二级</w:t>
            </w:r>
          </w:p>
        </w:tc>
        <w:tc>
          <w:tcPr>
            <w:tcW w:w="1913" w:type="dxa"/>
            <w:vAlign w:val="center"/>
          </w:tcPr>
          <w:p w14:paraId="7E326D29" w14:textId="77777777" w:rsidR="0027157B" w:rsidRPr="00A42DCB" w:rsidRDefault="0027157B" w:rsidP="000755BF">
            <w:pPr>
              <w:spacing w:line="240" w:lineRule="atLeast"/>
              <w:jc w:val="center"/>
              <w:rPr>
                <w:kern w:val="21"/>
                <w:szCs w:val="21"/>
              </w:rPr>
            </w:pPr>
            <w:r w:rsidRPr="00A42DCB">
              <w:rPr>
                <w:kern w:val="21"/>
                <w:szCs w:val="21"/>
              </w:rPr>
              <w:t>1%≤Pmax</w:t>
            </w:r>
            <w:r w:rsidRPr="00A42DCB">
              <w:rPr>
                <w:kern w:val="21"/>
                <w:szCs w:val="21"/>
              </w:rPr>
              <w:t>＜</w:t>
            </w:r>
            <w:r w:rsidRPr="00A42DCB">
              <w:rPr>
                <w:kern w:val="21"/>
                <w:szCs w:val="21"/>
              </w:rPr>
              <w:t>10%</w:t>
            </w:r>
          </w:p>
        </w:tc>
        <w:tc>
          <w:tcPr>
            <w:tcW w:w="2764" w:type="dxa"/>
            <w:vMerge/>
            <w:vAlign w:val="center"/>
          </w:tcPr>
          <w:p w14:paraId="6F92A957" w14:textId="77777777" w:rsidR="0027157B" w:rsidRPr="00A42DCB" w:rsidRDefault="0027157B" w:rsidP="000755BF">
            <w:pPr>
              <w:spacing w:line="240" w:lineRule="atLeast"/>
              <w:jc w:val="center"/>
              <w:rPr>
                <w:szCs w:val="21"/>
              </w:rPr>
            </w:pPr>
          </w:p>
        </w:tc>
        <w:tc>
          <w:tcPr>
            <w:tcW w:w="2188" w:type="dxa"/>
            <w:vMerge/>
            <w:vAlign w:val="center"/>
          </w:tcPr>
          <w:p w14:paraId="68775ABA" w14:textId="77777777" w:rsidR="0027157B" w:rsidRPr="00A42DCB" w:rsidRDefault="0027157B" w:rsidP="000755BF">
            <w:pPr>
              <w:spacing w:line="240" w:lineRule="atLeast"/>
              <w:jc w:val="center"/>
              <w:rPr>
                <w:szCs w:val="21"/>
              </w:rPr>
            </w:pPr>
          </w:p>
        </w:tc>
      </w:tr>
      <w:tr w:rsidR="0027157B" w:rsidRPr="00A42DCB" w14:paraId="5DBD23F9" w14:textId="77777777" w:rsidTr="000755BF">
        <w:trPr>
          <w:trHeight w:val="397"/>
        </w:trPr>
        <w:tc>
          <w:tcPr>
            <w:tcW w:w="1560" w:type="dxa"/>
            <w:vAlign w:val="center"/>
          </w:tcPr>
          <w:p w14:paraId="4E266593" w14:textId="77777777" w:rsidR="0027157B" w:rsidRPr="00A42DCB" w:rsidRDefault="0027157B" w:rsidP="000755BF">
            <w:pPr>
              <w:spacing w:line="240" w:lineRule="atLeast"/>
              <w:jc w:val="center"/>
              <w:rPr>
                <w:kern w:val="21"/>
                <w:szCs w:val="21"/>
              </w:rPr>
            </w:pPr>
            <w:r w:rsidRPr="00A42DCB">
              <w:rPr>
                <w:kern w:val="21"/>
                <w:szCs w:val="21"/>
              </w:rPr>
              <w:t>三级</w:t>
            </w:r>
          </w:p>
        </w:tc>
        <w:tc>
          <w:tcPr>
            <w:tcW w:w="1913" w:type="dxa"/>
            <w:vAlign w:val="center"/>
          </w:tcPr>
          <w:p w14:paraId="32139132" w14:textId="77777777" w:rsidR="0027157B" w:rsidRPr="00A42DCB" w:rsidRDefault="0027157B" w:rsidP="000755BF">
            <w:pPr>
              <w:spacing w:line="240" w:lineRule="atLeast"/>
              <w:jc w:val="center"/>
              <w:rPr>
                <w:kern w:val="21"/>
                <w:szCs w:val="21"/>
              </w:rPr>
            </w:pPr>
            <w:r w:rsidRPr="00A42DCB">
              <w:rPr>
                <w:kern w:val="21"/>
                <w:szCs w:val="21"/>
              </w:rPr>
              <w:t>Pmax</w:t>
            </w:r>
            <w:r w:rsidRPr="00A42DCB">
              <w:rPr>
                <w:kern w:val="21"/>
                <w:szCs w:val="21"/>
              </w:rPr>
              <w:t>＜</w:t>
            </w:r>
            <w:r w:rsidRPr="00A42DCB">
              <w:rPr>
                <w:kern w:val="21"/>
                <w:szCs w:val="21"/>
              </w:rPr>
              <w:t>1%</w:t>
            </w:r>
          </w:p>
        </w:tc>
        <w:tc>
          <w:tcPr>
            <w:tcW w:w="2764" w:type="dxa"/>
            <w:vMerge/>
            <w:vAlign w:val="center"/>
          </w:tcPr>
          <w:p w14:paraId="33B5E802" w14:textId="77777777" w:rsidR="0027157B" w:rsidRPr="00A42DCB" w:rsidRDefault="0027157B" w:rsidP="000755BF">
            <w:pPr>
              <w:spacing w:line="240" w:lineRule="atLeast"/>
              <w:jc w:val="center"/>
              <w:rPr>
                <w:szCs w:val="21"/>
              </w:rPr>
            </w:pPr>
          </w:p>
        </w:tc>
        <w:tc>
          <w:tcPr>
            <w:tcW w:w="2188" w:type="dxa"/>
            <w:vMerge/>
            <w:vAlign w:val="center"/>
          </w:tcPr>
          <w:p w14:paraId="64925B15" w14:textId="77777777" w:rsidR="0027157B" w:rsidRPr="00A42DCB" w:rsidRDefault="0027157B" w:rsidP="000755BF">
            <w:pPr>
              <w:spacing w:line="240" w:lineRule="atLeast"/>
              <w:jc w:val="center"/>
              <w:rPr>
                <w:szCs w:val="21"/>
              </w:rPr>
            </w:pPr>
          </w:p>
        </w:tc>
      </w:tr>
    </w:tbl>
    <w:p w14:paraId="3C19DE26" w14:textId="77777777" w:rsidR="0027157B" w:rsidRPr="00A42DCB" w:rsidRDefault="0027157B" w:rsidP="0027157B">
      <w:pPr>
        <w:adjustRightInd w:val="0"/>
        <w:spacing w:line="360" w:lineRule="auto"/>
        <w:ind w:leftChars="48" w:left="101" w:firstLineChars="150" w:firstLine="360"/>
        <w:rPr>
          <w:snapToGrid w:val="0"/>
          <w:sz w:val="24"/>
        </w:rPr>
      </w:pPr>
      <w:r w:rsidRPr="00A42DCB">
        <w:rPr>
          <w:snapToGrid w:val="0"/>
          <w:sz w:val="24"/>
        </w:rPr>
        <w:t>根据估算模式计算结果，项目建成后各</w:t>
      </w:r>
      <w:proofErr w:type="gramStart"/>
      <w:r w:rsidRPr="00A42DCB">
        <w:rPr>
          <w:snapToGrid w:val="0"/>
          <w:sz w:val="24"/>
        </w:rPr>
        <w:t>气型污染</w:t>
      </w:r>
      <w:proofErr w:type="gramEnd"/>
      <w:r w:rsidRPr="00A42DCB">
        <w:rPr>
          <w:snapToGrid w:val="0"/>
          <w:sz w:val="24"/>
        </w:rPr>
        <w:t>因子</w:t>
      </w:r>
      <w:r w:rsidRPr="00A42DCB">
        <w:rPr>
          <w:snapToGrid w:val="0"/>
          <w:sz w:val="24"/>
        </w:rPr>
        <w:t>P</w:t>
      </w:r>
      <w:r w:rsidRPr="00A42DCB">
        <w:rPr>
          <w:snapToGrid w:val="0"/>
          <w:sz w:val="24"/>
        </w:rPr>
        <w:t>值均小于</w:t>
      </w:r>
      <w:r w:rsidRPr="00A42DCB">
        <w:rPr>
          <w:snapToGrid w:val="0"/>
          <w:sz w:val="24"/>
        </w:rPr>
        <w:t>10%</w:t>
      </w:r>
      <w:r w:rsidRPr="00A42DCB">
        <w:rPr>
          <w:snapToGrid w:val="0"/>
          <w:sz w:val="24"/>
        </w:rPr>
        <w:t>，其中</w:t>
      </w:r>
      <w:r w:rsidRPr="00A42DCB">
        <w:rPr>
          <w:snapToGrid w:val="0"/>
          <w:sz w:val="24"/>
        </w:rPr>
        <w:t>P</w:t>
      </w:r>
      <w:r w:rsidRPr="00A42DCB">
        <w:rPr>
          <w:snapToGrid w:val="0"/>
          <w:sz w:val="24"/>
        </w:rPr>
        <w:t>值中最大为有机肥加工车间无组织排放</w:t>
      </w:r>
      <w:r w:rsidRPr="00A42DCB">
        <w:rPr>
          <w:kern w:val="21"/>
          <w:sz w:val="24"/>
          <w:szCs w:val="21"/>
        </w:rPr>
        <w:t>H</w:t>
      </w:r>
      <w:r w:rsidRPr="00A42DCB">
        <w:rPr>
          <w:kern w:val="21"/>
          <w:sz w:val="24"/>
          <w:szCs w:val="21"/>
          <w:vertAlign w:val="subscript"/>
        </w:rPr>
        <w:t>2</w:t>
      </w:r>
      <w:r w:rsidRPr="00A42DCB">
        <w:rPr>
          <w:kern w:val="21"/>
          <w:sz w:val="24"/>
          <w:szCs w:val="21"/>
        </w:rPr>
        <w:t>S</w:t>
      </w:r>
      <w:r w:rsidRPr="00A42DCB">
        <w:rPr>
          <w:snapToGrid w:val="0"/>
          <w:sz w:val="24"/>
        </w:rPr>
        <w:t>，</w:t>
      </w:r>
      <w:r w:rsidRPr="00A42DCB">
        <w:rPr>
          <w:snapToGrid w:val="0"/>
          <w:sz w:val="24"/>
        </w:rPr>
        <w:t>Pmax</w:t>
      </w:r>
      <w:r w:rsidRPr="00A42DCB">
        <w:rPr>
          <w:snapToGrid w:val="0"/>
          <w:sz w:val="24"/>
        </w:rPr>
        <w:t>为</w:t>
      </w:r>
      <w:r w:rsidRPr="00A42DCB">
        <w:rPr>
          <w:snapToGrid w:val="0"/>
          <w:sz w:val="24"/>
        </w:rPr>
        <w:t>9.26%</w:t>
      </w:r>
      <w:r w:rsidRPr="00A42DCB">
        <w:rPr>
          <w:snapToGrid w:val="0"/>
          <w:sz w:val="24"/>
        </w:rPr>
        <w:t>，确定本项目大气环境评价工作等级为二级。</w:t>
      </w:r>
    </w:p>
    <w:p w14:paraId="476C37B6" w14:textId="77777777" w:rsidR="0027157B" w:rsidRPr="00A42DCB" w:rsidRDefault="0027157B" w:rsidP="0027157B">
      <w:pPr>
        <w:pStyle w:val="af4"/>
        <w:spacing w:line="480" w:lineRule="exact"/>
        <w:ind w:firstLineChars="200" w:firstLine="480"/>
        <w:rPr>
          <w:kern w:val="0"/>
          <w:sz w:val="24"/>
        </w:rPr>
      </w:pPr>
      <w:r w:rsidRPr="00A42DCB">
        <w:rPr>
          <w:sz w:val="24"/>
        </w:rPr>
        <w:t>评</w:t>
      </w:r>
      <w:r w:rsidRPr="00A42DCB">
        <w:rPr>
          <w:kern w:val="0"/>
          <w:sz w:val="24"/>
        </w:rPr>
        <w:t>价范围：</w:t>
      </w:r>
      <w:r w:rsidRPr="00A42DCB">
        <w:rPr>
          <w:sz w:val="24"/>
        </w:rPr>
        <w:t>以建设所在地主导风向为轴向的</w:t>
      </w:r>
      <w:r w:rsidRPr="00A42DCB">
        <w:rPr>
          <w:sz w:val="24"/>
        </w:rPr>
        <w:t>5×5km</w:t>
      </w:r>
      <w:r w:rsidRPr="00A42DCB">
        <w:rPr>
          <w:sz w:val="24"/>
        </w:rPr>
        <w:t>的矩形范围，</w:t>
      </w:r>
      <w:r w:rsidRPr="00A42DCB">
        <w:rPr>
          <w:kern w:val="0"/>
          <w:sz w:val="24"/>
        </w:rPr>
        <w:t>评价范围的面积为</w:t>
      </w:r>
      <w:r w:rsidRPr="00A42DCB">
        <w:rPr>
          <w:kern w:val="0"/>
          <w:sz w:val="24"/>
        </w:rPr>
        <w:t>25km</w:t>
      </w:r>
      <w:r w:rsidRPr="00A42DCB">
        <w:rPr>
          <w:kern w:val="0"/>
          <w:sz w:val="24"/>
          <w:vertAlign w:val="superscript"/>
        </w:rPr>
        <w:t>2</w:t>
      </w:r>
      <w:r w:rsidRPr="00A42DCB">
        <w:rPr>
          <w:kern w:val="0"/>
          <w:sz w:val="24"/>
        </w:rPr>
        <w:t>。</w:t>
      </w:r>
    </w:p>
    <w:p w14:paraId="1DA22E24" w14:textId="77777777" w:rsidR="0027157B" w:rsidRPr="00A42DCB" w:rsidRDefault="0027157B" w:rsidP="0027157B">
      <w:pPr>
        <w:spacing w:line="360" w:lineRule="auto"/>
        <w:outlineLvl w:val="2"/>
        <w:rPr>
          <w:b/>
          <w:sz w:val="28"/>
          <w:szCs w:val="28"/>
        </w:rPr>
      </w:pPr>
      <w:r w:rsidRPr="00A42DCB">
        <w:rPr>
          <w:b/>
          <w:sz w:val="28"/>
          <w:szCs w:val="28"/>
        </w:rPr>
        <w:t xml:space="preserve">1.6.2 </w:t>
      </w:r>
      <w:r w:rsidRPr="00A42DCB">
        <w:rPr>
          <w:b/>
          <w:sz w:val="28"/>
          <w:szCs w:val="28"/>
        </w:rPr>
        <w:t>水环境评价等级和评价范围</w:t>
      </w:r>
    </w:p>
    <w:p w14:paraId="71D0D991" w14:textId="77777777" w:rsidR="0027157B" w:rsidRPr="00A42DCB" w:rsidRDefault="0027157B" w:rsidP="0027157B">
      <w:pPr>
        <w:spacing w:line="360" w:lineRule="auto"/>
        <w:outlineLvl w:val="3"/>
        <w:rPr>
          <w:b/>
          <w:sz w:val="24"/>
        </w:rPr>
      </w:pPr>
      <w:r w:rsidRPr="00A42DCB">
        <w:rPr>
          <w:b/>
          <w:sz w:val="24"/>
        </w:rPr>
        <w:t xml:space="preserve">1.6.2.1 </w:t>
      </w:r>
      <w:r w:rsidRPr="00A42DCB">
        <w:rPr>
          <w:b/>
          <w:sz w:val="24"/>
        </w:rPr>
        <w:t>地表水</w:t>
      </w:r>
    </w:p>
    <w:p w14:paraId="74377C3E" w14:textId="6D7C5FC0" w:rsidR="0027157B" w:rsidRPr="00A42DCB" w:rsidRDefault="0027157B" w:rsidP="0027157B">
      <w:pPr>
        <w:spacing w:line="360" w:lineRule="auto"/>
        <w:ind w:firstLineChars="200" w:firstLine="480"/>
        <w:rPr>
          <w:kern w:val="0"/>
          <w:sz w:val="24"/>
        </w:rPr>
      </w:pPr>
      <w:r w:rsidRPr="00A42DCB">
        <w:rPr>
          <w:kern w:val="0"/>
          <w:sz w:val="24"/>
        </w:rPr>
        <w:t>根据《环境影响评价技术导则</w:t>
      </w:r>
      <w:r w:rsidRPr="00A42DCB">
        <w:rPr>
          <w:kern w:val="0"/>
          <w:sz w:val="24"/>
        </w:rPr>
        <w:t xml:space="preserve"> </w:t>
      </w:r>
      <w:r w:rsidRPr="00A42DCB">
        <w:rPr>
          <w:kern w:val="0"/>
          <w:sz w:val="24"/>
        </w:rPr>
        <w:t>地表水环境》（</w:t>
      </w:r>
      <w:r w:rsidRPr="00A42DCB">
        <w:rPr>
          <w:kern w:val="0"/>
          <w:sz w:val="24"/>
        </w:rPr>
        <w:t>HJ 2.3-2018</w:t>
      </w:r>
      <w:r w:rsidRPr="00A42DCB">
        <w:rPr>
          <w:kern w:val="0"/>
          <w:sz w:val="24"/>
        </w:rPr>
        <w:t>）：建设项目地表水环境影响评价等级按照影响类型、排放方式、排放量或影响情况、受纳水体环境质量现状、水环境保护目标等综合确定。本项目营运期产生的废水主要是养殖废水（猪尿液、猪舍冲洗水等）和生活污水，养殖废水通过</w:t>
      </w:r>
      <w:r w:rsidR="000B0E7E" w:rsidRPr="00A42DCB">
        <w:rPr>
          <w:kern w:val="0"/>
          <w:sz w:val="24"/>
        </w:rPr>
        <w:t>污水处理设施处理后用于周边农田灌溉施肥，不外排</w:t>
      </w:r>
      <w:r w:rsidRPr="00A42DCB">
        <w:rPr>
          <w:kern w:val="0"/>
          <w:sz w:val="24"/>
        </w:rPr>
        <w:t>；生活污水经化粪池处理后用作厂区绿化施肥，不外排。根据《环境影响评价技术导则</w:t>
      </w:r>
      <w:r w:rsidRPr="00A42DCB">
        <w:rPr>
          <w:kern w:val="0"/>
          <w:sz w:val="24"/>
        </w:rPr>
        <w:t xml:space="preserve"> </w:t>
      </w:r>
      <w:r w:rsidRPr="00A42DCB">
        <w:rPr>
          <w:kern w:val="0"/>
          <w:sz w:val="24"/>
        </w:rPr>
        <w:t>地表水环境》（</w:t>
      </w:r>
      <w:r w:rsidRPr="00A42DCB">
        <w:rPr>
          <w:kern w:val="0"/>
          <w:sz w:val="24"/>
        </w:rPr>
        <w:t>HJ 2.3-2018</w:t>
      </w:r>
      <w:r w:rsidRPr="00A42DCB">
        <w:rPr>
          <w:kern w:val="0"/>
          <w:sz w:val="24"/>
        </w:rPr>
        <w:t>），本项目水污染评价等级为三级</w:t>
      </w:r>
      <w:r w:rsidRPr="00A42DCB">
        <w:rPr>
          <w:kern w:val="0"/>
          <w:sz w:val="24"/>
        </w:rPr>
        <w:t>B</w:t>
      </w:r>
      <w:r w:rsidRPr="00A42DCB">
        <w:rPr>
          <w:kern w:val="0"/>
          <w:sz w:val="24"/>
        </w:rPr>
        <w:t>，本次</w:t>
      </w:r>
      <w:proofErr w:type="gramStart"/>
      <w:r w:rsidRPr="00A42DCB">
        <w:rPr>
          <w:kern w:val="0"/>
          <w:sz w:val="24"/>
        </w:rPr>
        <w:t>评价仅</w:t>
      </w:r>
      <w:proofErr w:type="gramEnd"/>
      <w:r w:rsidRPr="00A42DCB">
        <w:rPr>
          <w:kern w:val="0"/>
          <w:sz w:val="24"/>
        </w:rPr>
        <w:t>对厂区内建设污水处理设施进行环境可行性分析。</w:t>
      </w:r>
    </w:p>
    <w:p w14:paraId="0FA65E5F" w14:textId="77777777" w:rsidR="0027157B" w:rsidRPr="00A42DCB" w:rsidRDefault="0027157B" w:rsidP="0027157B">
      <w:pPr>
        <w:spacing w:line="360" w:lineRule="auto"/>
        <w:outlineLvl w:val="3"/>
        <w:rPr>
          <w:b/>
          <w:sz w:val="24"/>
        </w:rPr>
      </w:pPr>
      <w:r w:rsidRPr="00A42DCB">
        <w:rPr>
          <w:b/>
          <w:sz w:val="24"/>
        </w:rPr>
        <w:t xml:space="preserve">1.6.2.2 </w:t>
      </w:r>
      <w:r w:rsidRPr="00A42DCB">
        <w:rPr>
          <w:b/>
          <w:sz w:val="24"/>
        </w:rPr>
        <w:t>地下水</w:t>
      </w:r>
    </w:p>
    <w:p w14:paraId="7C7F221F" w14:textId="77777777" w:rsidR="0027157B" w:rsidRPr="00A42DCB" w:rsidRDefault="0027157B" w:rsidP="0027157B">
      <w:pPr>
        <w:spacing w:line="360" w:lineRule="auto"/>
        <w:ind w:firstLineChars="200" w:firstLine="480"/>
        <w:rPr>
          <w:sz w:val="24"/>
        </w:rPr>
      </w:pPr>
      <w:r w:rsidRPr="00A42DCB">
        <w:rPr>
          <w:sz w:val="24"/>
        </w:rPr>
        <w:t>根据《环境影响评价技术导则</w:t>
      </w:r>
      <w:r w:rsidRPr="00A42DCB">
        <w:rPr>
          <w:sz w:val="24"/>
        </w:rPr>
        <w:t>—</w:t>
      </w:r>
      <w:r w:rsidRPr="00A42DCB">
        <w:rPr>
          <w:sz w:val="24"/>
        </w:rPr>
        <w:t>地下水环境》（</w:t>
      </w:r>
      <w:r w:rsidRPr="00A42DCB">
        <w:rPr>
          <w:sz w:val="24"/>
        </w:rPr>
        <w:t>HJ610-2016</w:t>
      </w:r>
      <w:r w:rsidRPr="00A42DCB">
        <w:rPr>
          <w:sz w:val="24"/>
        </w:rPr>
        <w:t>），本项目属于</w:t>
      </w:r>
      <w:r w:rsidRPr="00A42DCB">
        <w:rPr>
          <w:sz w:val="24"/>
        </w:rPr>
        <w:t xml:space="preserve">“14 </w:t>
      </w:r>
      <w:r w:rsidRPr="00A42DCB">
        <w:rPr>
          <w:sz w:val="24"/>
        </w:rPr>
        <w:t>项</w:t>
      </w:r>
      <w:r w:rsidRPr="00A42DCB">
        <w:rPr>
          <w:sz w:val="24"/>
        </w:rPr>
        <w:t xml:space="preserve"> </w:t>
      </w:r>
      <w:r w:rsidRPr="00A42DCB">
        <w:rPr>
          <w:sz w:val="24"/>
        </w:rPr>
        <w:t>畜禽养殖场、养殖小区</w:t>
      </w:r>
      <w:r w:rsidRPr="00A42DCB">
        <w:rPr>
          <w:sz w:val="24"/>
        </w:rPr>
        <w:t>”</w:t>
      </w:r>
      <w:r w:rsidRPr="00A42DCB">
        <w:rPr>
          <w:sz w:val="24"/>
        </w:rPr>
        <w:t>，地下水环境影响评价项目类别属于</w:t>
      </w:r>
      <w:r w:rsidRPr="00A42DCB">
        <w:rPr>
          <w:sz w:val="24"/>
        </w:rPr>
        <w:t>“Ⅲ</w:t>
      </w:r>
      <w:r w:rsidRPr="00A42DCB">
        <w:rPr>
          <w:sz w:val="24"/>
        </w:rPr>
        <w:t>类</w:t>
      </w:r>
      <w:r w:rsidRPr="00A42DCB">
        <w:rPr>
          <w:sz w:val="24"/>
        </w:rPr>
        <w:t>”</w:t>
      </w:r>
      <w:r w:rsidRPr="00A42DCB">
        <w:rPr>
          <w:sz w:val="24"/>
        </w:rPr>
        <w:t>建设项目。</w:t>
      </w:r>
      <w:r w:rsidRPr="00A42DCB">
        <w:rPr>
          <w:sz w:val="24"/>
        </w:rPr>
        <w:t>Ⅲ</w:t>
      </w:r>
      <w:r w:rsidRPr="00A42DCB">
        <w:rPr>
          <w:sz w:val="24"/>
        </w:rPr>
        <w:t>类建设项目应根据建设项目的地下水敏感程度等级进行地下水环境影响评价等级划分，并按划定的评价等级开展评价工作。地下水环境敏感程度分级表见表</w:t>
      </w:r>
      <w:r w:rsidRPr="00A42DCB">
        <w:rPr>
          <w:sz w:val="24"/>
        </w:rPr>
        <w:t>1.6-3</w:t>
      </w:r>
      <w:r w:rsidRPr="00A42DCB">
        <w:rPr>
          <w:sz w:val="24"/>
        </w:rPr>
        <w:t>，地下水环境影响评级等级见表</w:t>
      </w:r>
      <w:r w:rsidRPr="00A42DCB">
        <w:rPr>
          <w:sz w:val="24"/>
        </w:rPr>
        <w:t>1.6-4</w:t>
      </w:r>
      <w:r w:rsidRPr="00A42DCB">
        <w:rPr>
          <w:sz w:val="24"/>
        </w:rPr>
        <w:t>。</w:t>
      </w:r>
    </w:p>
    <w:p w14:paraId="344D07A2" w14:textId="77777777" w:rsidR="0027157B" w:rsidRPr="00A42DCB" w:rsidRDefault="0027157B" w:rsidP="0027157B">
      <w:pPr>
        <w:spacing w:line="360" w:lineRule="auto"/>
        <w:jc w:val="center"/>
        <w:rPr>
          <w:b/>
          <w:sz w:val="24"/>
        </w:rPr>
      </w:pPr>
      <w:r w:rsidRPr="00A42DCB">
        <w:rPr>
          <w:b/>
          <w:sz w:val="24"/>
        </w:rPr>
        <w:t>表</w:t>
      </w:r>
      <w:r w:rsidRPr="00A42DCB">
        <w:rPr>
          <w:b/>
          <w:sz w:val="24"/>
        </w:rPr>
        <w:t xml:space="preserve">1.6-3 </w:t>
      </w:r>
      <w:r w:rsidRPr="00A42DCB">
        <w:rPr>
          <w:b/>
          <w:sz w:val="24"/>
        </w:rPr>
        <w:t>地下水环境影响评价等级判据</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384"/>
        <w:gridCol w:w="7144"/>
      </w:tblGrid>
      <w:tr w:rsidR="0027157B" w:rsidRPr="00A42DCB" w14:paraId="0DD65707" w14:textId="77777777" w:rsidTr="000755BF">
        <w:trPr>
          <w:trHeight w:val="397"/>
          <w:jc w:val="center"/>
        </w:trPr>
        <w:tc>
          <w:tcPr>
            <w:tcW w:w="1384" w:type="dxa"/>
            <w:vAlign w:val="center"/>
          </w:tcPr>
          <w:p w14:paraId="0A2A9BCF" w14:textId="77777777" w:rsidR="0027157B" w:rsidRPr="00A42DCB" w:rsidRDefault="0027157B" w:rsidP="000755BF">
            <w:pPr>
              <w:jc w:val="center"/>
            </w:pPr>
            <w:r w:rsidRPr="00A42DCB">
              <w:t>敏感程度</w:t>
            </w:r>
          </w:p>
        </w:tc>
        <w:tc>
          <w:tcPr>
            <w:tcW w:w="7144" w:type="dxa"/>
            <w:vAlign w:val="center"/>
          </w:tcPr>
          <w:p w14:paraId="1FA81264" w14:textId="77777777" w:rsidR="0027157B" w:rsidRPr="00A42DCB" w:rsidRDefault="0027157B" w:rsidP="000755BF">
            <w:pPr>
              <w:jc w:val="center"/>
            </w:pPr>
            <w:r w:rsidRPr="00A42DCB">
              <w:t>地下水环境敏感特征</w:t>
            </w:r>
          </w:p>
        </w:tc>
      </w:tr>
      <w:tr w:rsidR="0027157B" w:rsidRPr="00A42DCB" w14:paraId="4B917BC7" w14:textId="77777777" w:rsidTr="000755BF">
        <w:trPr>
          <w:trHeight w:val="397"/>
          <w:jc w:val="center"/>
        </w:trPr>
        <w:tc>
          <w:tcPr>
            <w:tcW w:w="1384" w:type="dxa"/>
            <w:vAlign w:val="center"/>
          </w:tcPr>
          <w:p w14:paraId="72D57311" w14:textId="77777777" w:rsidR="0027157B" w:rsidRPr="00A42DCB" w:rsidRDefault="0027157B" w:rsidP="000755BF">
            <w:pPr>
              <w:jc w:val="center"/>
            </w:pPr>
            <w:r w:rsidRPr="00A42DCB">
              <w:t>敏感</w:t>
            </w:r>
          </w:p>
        </w:tc>
        <w:tc>
          <w:tcPr>
            <w:tcW w:w="7144" w:type="dxa"/>
            <w:vAlign w:val="center"/>
          </w:tcPr>
          <w:p w14:paraId="01AC56FB" w14:textId="77777777" w:rsidR="0027157B" w:rsidRPr="00A42DCB" w:rsidRDefault="0027157B" w:rsidP="000755BF">
            <w:pPr>
              <w:ind w:firstLineChars="200" w:firstLine="420"/>
            </w:pPr>
            <w:r w:rsidRPr="00A42DCB">
              <w:t>集中式饮用水水源（包括已建成的在用、备用、应急水源，在建和规划的饮用水水源）准保护区；除集中式饮用水水源以外的国家或地方政府设定的与地下水环境相关的其它保护区，如热水、矿泉水、温泉等特殊地下水资源保护区</w:t>
            </w:r>
          </w:p>
        </w:tc>
      </w:tr>
      <w:tr w:rsidR="0027157B" w:rsidRPr="00A42DCB" w14:paraId="4D17921A" w14:textId="77777777" w:rsidTr="000755BF">
        <w:trPr>
          <w:trHeight w:val="397"/>
          <w:jc w:val="center"/>
        </w:trPr>
        <w:tc>
          <w:tcPr>
            <w:tcW w:w="1384" w:type="dxa"/>
            <w:vAlign w:val="center"/>
          </w:tcPr>
          <w:p w14:paraId="27465BA9" w14:textId="77777777" w:rsidR="0027157B" w:rsidRPr="00A42DCB" w:rsidRDefault="0027157B" w:rsidP="000755BF">
            <w:pPr>
              <w:jc w:val="center"/>
            </w:pPr>
            <w:r w:rsidRPr="00A42DCB">
              <w:lastRenderedPageBreak/>
              <w:t>较敏感</w:t>
            </w:r>
          </w:p>
        </w:tc>
        <w:tc>
          <w:tcPr>
            <w:tcW w:w="7144" w:type="dxa"/>
            <w:vAlign w:val="center"/>
          </w:tcPr>
          <w:p w14:paraId="51372F1F" w14:textId="77777777" w:rsidR="0027157B" w:rsidRPr="00A42DCB" w:rsidRDefault="0027157B" w:rsidP="000755BF">
            <w:pPr>
              <w:ind w:firstLineChars="200" w:firstLine="420"/>
            </w:pPr>
            <w:r w:rsidRPr="00A42DCB">
              <w:t>集中式饮用水水源（包括已建成的在用、备用、应急水源，在建和规划的饮用水水源）准保护区以外的补给径流区；未划定准保护区的集中水式饮用水水源，其保护区以外的补给径流区；分散式饮用水水源地；特殊地下水资源（如矿泉水、温泉等）保护区以外的分布区等其他未列入上述敏感分级的环境敏感区。</w:t>
            </w:r>
          </w:p>
        </w:tc>
      </w:tr>
      <w:tr w:rsidR="0027157B" w:rsidRPr="00A42DCB" w14:paraId="6535661B" w14:textId="77777777" w:rsidTr="000755BF">
        <w:trPr>
          <w:trHeight w:val="397"/>
          <w:jc w:val="center"/>
        </w:trPr>
        <w:tc>
          <w:tcPr>
            <w:tcW w:w="1384" w:type="dxa"/>
            <w:vAlign w:val="center"/>
          </w:tcPr>
          <w:p w14:paraId="1C4CC11F" w14:textId="77777777" w:rsidR="0027157B" w:rsidRPr="00A42DCB" w:rsidRDefault="0027157B" w:rsidP="000755BF">
            <w:pPr>
              <w:jc w:val="center"/>
            </w:pPr>
            <w:r w:rsidRPr="00A42DCB">
              <w:t>不敏感</w:t>
            </w:r>
          </w:p>
        </w:tc>
        <w:tc>
          <w:tcPr>
            <w:tcW w:w="7144" w:type="dxa"/>
            <w:vAlign w:val="center"/>
          </w:tcPr>
          <w:p w14:paraId="4799754A" w14:textId="77777777" w:rsidR="0027157B" w:rsidRPr="00A42DCB" w:rsidRDefault="0027157B" w:rsidP="000755BF">
            <w:pPr>
              <w:jc w:val="center"/>
            </w:pPr>
            <w:r w:rsidRPr="00A42DCB">
              <w:t>上述地区之外的其它地区</w:t>
            </w:r>
          </w:p>
        </w:tc>
      </w:tr>
      <w:tr w:rsidR="0027157B" w:rsidRPr="00A42DCB" w14:paraId="73254F12" w14:textId="77777777" w:rsidTr="000755BF">
        <w:trPr>
          <w:trHeight w:val="397"/>
          <w:jc w:val="center"/>
        </w:trPr>
        <w:tc>
          <w:tcPr>
            <w:tcW w:w="8528" w:type="dxa"/>
            <w:gridSpan w:val="2"/>
            <w:vAlign w:val="center"/>
          </w:tcPr>
          <w:p w14:paraId="4C9B0BED" w14:textId="77777777" w:rsidR="0027157B" w:rsidRPr="00A42DCB" w:rsidRDefault="0027157B" w:rsidP="000755BF">
            <w:pPr>
              <w:jc w:val="center"/>
            </w:pPr>
            <w:r w:rsidRPr="00A42DCB">
              <w:t>注：</w:t>
            </w:r>
            <w:r w:rsidRPr="00A42DCB">
              <w:t>a“</w:t>
            </w:r>
            <w:r w:rsidRPr="00A42DCB">
              <w:t>环境敏感区</w:t>
            </w:r>
            <w:r w:rsidRPr="00A42DCB">
              <w:t>”</w:t>
            </w:r>
            <w:r w:rsidRPr="00A42DCB">
              <w:t>是指《建设项目环境影响评价分类管理名录》中所界定的涉及地下水的环境敏感区</w:t>
            </w:r>
          </w:p>
        </w:tc>
      </w:tr>
    </w:tbl>
    <w:p w14:paraId="79576CC8" w14:textId="77777777" w:rsidR="0027157B" w:rsidRPr="00A42DCB" w:rsidRDefault="0027157B" w:rsidP="0027157B">
      <w:pPr>
        <w:spacing w:line="360" w:lineRule="auto"/>
        <w:ind w:firstLineChars="200" w:firstLine="480"/>
        <w:jc w:val="left"/>
        <w:rPr>
          <w:sz w:val="24"/>
        </w:rPr>
      </w:pPr>
      <w:r w:rsidRPr="00A42DCB">
        <w:rPr>
          <w:sz w:val="24"/>
        </w:rPr>
        <w:t>项目所在区域不属于集中式饮用水水源准保护区，也不属于特殊地下水资源保护区，因此项目的地下水敏感程度为不敏感。</w:t>
      </w:r>
    </w:p>
    <w:p w14:paraId="29F52F9E" w14:textId="77777777" w:rsidR="0027157B" w:rsidRPr="00A42DCB" w:rsidRDefault="0027157B" w:rsidP="0027157B">
      <w:pPr>
        <w:spacing w:line="360" w:lineRule="auto"/>
        <w:jc w:val="center"/>
        <w:rPr>
          <w:b/>
          <w:sz w:val="24"/>
        </w:rPr>
      </w:pPr>
      <w:r w:rsidRPr="00A42DCB">
        <w:rPr>
          <w:b/>
          <w:sz w:val="24"/>
        </w:rPr>
        <w:t>表</w:t>
      </w:r>
      <w:r w:rsidRPr="00A42DCB">
        <w:rPr>
          <w:b/>
          <w:sz w:val="24"/>
        </w:rPr>
        <w:t xml:space="preserve">1.6-4  </w:t>
      </w:r>
      <w:r w:rsidRPr="00A42DCB">
        <w:rPr>
          <w:b/>
          <w:sz w:val="24"/>
        </w:rPr>
        <w:t>地下水环境影响评价等级判据</w:t>
      </w:r>
    </w:p>
    <w:tbl>
      <w:tblPr>
        <w:tblW w:w="0" w:type="auto"/>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132"/>
      </w:tblGrid>
      <w:tr w:rsidR="0027157B" w:rsidRPr="00A42DCB" w14:paraId="66BDA9D3" w14:textId="77777777" w:rsidTr="000755BF">
        <w:trPr>
          <w:trHeight w:val="397"/>
        </w:trPr>
        <w:tc>
          <w:tcPr>
            <w:tcW w:w="2132" w:type="dxa"/>
            <w:tcBorders>
              <w:tl2br w:val="single" w:sz="4" w:space="0" w:color="auto"/>
            </w:tcBorders>
            <w:vAlign w:val="center"/>
          </w:tcPr>
          <w:p w14:paraId="3E3076B9" w14:textId="77777777" w:rsidR="0027157B" w:rsidRPr="00A42DCB" w:rsidRDefault="0027157B" w:rsidP="000755BF">
            <w:pPr>
              <w:jc w:val="right"/>
            </w:pPr>
            <w:r w:rsidRPr="00A42DCB">
              <w:t>项目类别</w:t>
            </w:r>
          </w:p>
          <w:p w14:paraId="64476521" w14:textId="77777777" w:rsidR="0027157B" w:rsidRPr="00A42DCB" w:rsidRDefault="0027157B" w:rsidP="000755BF">
            <w:pPr>
              <w:jc w:val="left"/>
            </w:pPr>
            <w:r w:rsidRPr="00A42DCB">
              <w:t>环境敏感程度</w:t>
            </w:r>
          </w:p>
        </w:tc>
        <w:tc>
          <w:tcPr>
            <w:tcW w:w="2132" w:type="dxa"/>
            <w:vAlign w:val="center"/>
          </w:tcPr>
          <w:p w14:paraId="21FF9F99" w14:textId="77777777" w:rsidR="0027157B" w:rsidRPr="00A42DCB" w:rsidRDefault="0027157B" w:rsidP="000755BF">
            <w:pPr>
              <w:jc w:val="center"/>
            </w:pPr>
            <w:r w:rsidRPr="00A42DCB">
              <w:t>I</w:t>
            </w:r>
            <w:r w:rsidRPr="00A42DCB">
              <w:t>类项目</w:t>
            </w:r>
          </w:p>
        </w:tc>
        <w:tc>
          <w:tcPr>
            <w:tcW w:w="2132" w:type="dxa"/>
            <w:vAlign w:val="center"/>
          </w:tcPr>
          <w:p w14:paraId="669A66AE" w14:textId="77777777" w:rsidR="0027157B" w:rsidRPr="00A42DCB" w:rsidRDefault="0027157B" w:rsidP="000755BF">
            <w:pPr>
              <w:jc w:val="center"/>
            </w:pPr>
            <w:r w:rsidRPr="00A42DCB">
              <w:t>II</w:t>
            </w:r>
            <w:r w:rsidRPr="00A42DCB">
              <w:t>类项目</w:t>
            </w:r>
          </w:p>
        </w:tc>
        <w:tc>
          <w:tcPr>
            <w:tcW w:w="2132" w:type="dxa"/>
            <w:vAlign w:val="center"/>
          </w:tcPr>
          <w:p w14:paraId="4C620098" w14:textId="77777777" w:rsidR="0027157B" w:rsidRPr="00A42DCB" w:rsidRDefault="0027157B" w:rsidP="000755BF">
            <w:pPr>
              <w:jc w:val="center"/>
            </w:pPr>
            <w:r w:rsidRPr="00A42DCB">
              <w:t>III</w:t>
            </w:r>
            <w:r w:rsidRPr="00A42DCB">
              <w:t>类项目</w:t>
            </w:r>
          </w:p>
        </w:tc>
      </w:tr>
      <w:tr w:rsidR="0027157B" w:rsidRPr="00A42DCB" w14:paraId="1B1FA7F3" w14:textId="77777777" w:rsidTr="000755BF">
        <w:trPr>
          <w:trHeight w:val="397"/>
        </w:trPr>
        <w:tc>
          <w:tcPr>
            <w:tcW w:w="2132" w:type="dxa"/>
            <w:vAlign w:val="center"/>
          </w:tcPr>
          <w:p w14:paraId="1528DEFE" w14:textId="77777777" w:rsidR="0027157B" w:rsidRPr="00A42DCB" w:rsidRDefault="0027157B" w:rsidP="000755BF">
            <w:pPr>
              <w:jc w:val="center"/>
            </w:pPr>
            <w:r w:rsidRPr="00A42DCB">
              <w:t>敏感</w:t>
            </w:r>
          </w:p>
        </w:tc>
        <w:tc>
          <w:tcPr>
            <w:tcW w:w="2132" w:type="dxa"/>
            <w:vAlign w:val="center"/>
          </w:tcPr>
          <w:p w14:paraId="5BFF79DB" w14:textId="77777777" w:rsidR="0027157B" w:rsidRPr="00A42DCB" w:rsidRDefault="0027157B" w:rsidP="000755BF">
            <w:pPr>
              <w:jc w:val="center"/>
            </w:pPr>
            <w:proofErr w:type="gramStart"/>
            <w:r w:rsidRPr="00A42DCB">
              <w:t>一</w:t>
            </w:r>
            <w:proofErr w:type="gramEnd"/>
          </w:p>
        </w:tc>
        <w:tc>
          <w:tcPr>
            <w:tcW w:w="2132" w:type="dxa"/>
            <w:vAlign w:val="center"/>
          </w:tcPr>
          <w:p w14:paraId="72F2C09D" w14:textId="77777777" w:rsidR="0027157B" w:rsidRPr="00A42DCB" w:rsidRDefault="0027157B" w:rsidP="000755BF">
            <w:pPr>
              <w:jc w:val="center"/>
            </w:pPr>
            <w:proofErr w:type="gramStart"/>
            <w:r w:rsidRPr="00A42DCB">
              <w:t>一</w:t>
            </w:r>
            <w:proofErr w:type="gramEnd"/>
          </w:p>
        </w:tc>
        <w:tc>
          <w:tcPr>
            <w:tcW w:w="2132" w:type="dxa"/>
            <w:vAlign w:val="center"/>
          </w:tcPr>
          <w:p w14:paraId="65D4431D" w14:textId="77777777" w:rsidR="0027157B" w:rsidRPr="00A42DCB" w:rsidRDefault="0027157B" w:rsidP="000755BF">
            <w:pPr>
              <w:jc w:val="center"/>
            </w:pPr>
            <w:r w:rsidRPr="00A42DCB">
              <w:t>二</w:t>
            </w:r>
          </w:p>
        </w:tc>
      </w:tr>
      <w:tr w:rsidR="0027157B" w:rsidRPr="00A42DCB" w14:paraId="44AB44C8" w14:textId="77777777" w:rsidTr="000755BF">
        <w:trPr>
          <w:trHeight w:val="397"/>
        </w:trPr>
        <w:tc>
          <w:tcPr>
            <w:tcW w:w="2132" w:type="dxa"/>
            <w:vAlign w:val="center"/>
          </w:tcPr>
          <w:p w14:paraId="287AC4C9" w14:textId="77777777" w:rsidR="0027157B" w:rsidRPr="00A42DCB" w:rsidRDefault="0027157B" w:rsidP="000755BF">
            <w:pPr>
              <w:jc w:val="center"/>
            </w:pPr>
            <w:r w:rsidRPr="00A42DCB">
              <w:t>较敏感</w:t>
            </w:r>
          </w:p>
        </w:tc>
        <w:tc>
          <w:tcPr>
            <w:tcW w:w="2132" w:type="dxa"/>
            <w:vAlign w:val="center"/>
          </w:tcPr>
          <w:p w14:paraId="08DC0CA5" w14:textId="77777777" w:rsidR="0027157B" w:rsidRPr="00A42DCB" w:rsidRDefault="0027157B" w:rsidP="000755BF">
            <w:pPr>
              <w:jc w:val="center"/>
            </w:pPr>
            <w:proofErr w:type="gramStart"/>
            <w:r w:rsidRPr="00A42DCB">
              <w:t>一</w:t>
            </w:r>
            <w:proofErr w:type="gramEnd"/>
          </w:p>
        </w:tc>
        <w:tc>
          <w:tcPr>
            <w:tcW w:w="2132" w:type="dxa"/>
            <w:vAlign w:val="center"/>
          </w:tcPr>
          <w:p w14:paraId="7CDDBD33" w14:textId="77777777" w:rsidR="0027157B" w:rsidRPr="00A42DCB" w:rsidRDefault="0027157B" w:rsidP="000755BF">
            <w:pPr>
              <w:jc w:val="center"/>
            </w:pPr>
            <w:r w:rsidRPr="00A42DCB">
              <w:t>二</w:t>
            </w:r>
          </w:p>
        </w:tc>
        <w:tc>
          <w:tcPr>
            <w:tcW w:w="2132" w:type="dxa"/>
            <w:vAlign w:val="center"/>
          </w:tcPr>
          <w:p w14:paraId="61B0549F" w14:textId="77777777" w:rsidR="0027157B" w:rsidRPr="00A42DCB" w:rsidRDefault="0027157B" w:rsidP="000755BF">
            <w:pPr>
              <w:jc w:val="center"/>
            </w:pPr>
            <w:r w:rsidRPr="00A42DCB">
              <w:t>三</w:t>
            </w:r>
          </w:p>
        </w:tc>
      </w:tr>
      <w:tr w:rsidR="0027157B" w:rsidRPr="00A42DCB" w14:paraId="4D7E2A62" w14:textId="77777777" w:rsidTr="000755BF">
        <w:trPr>
          <w:trHeight w:val="397"/>
        </w:trPr>
        <w:tc>
          <w:tcPr>
            <w:tcW w:w="2132" w:type="dxa"/>
            <w:vAlign w:val="center"/>
          </w:tcPr>
          <w:p w14:paraId="797A9182" w14:textId="77777777" w:rsidR="0027157B" w:rsidRPr="00A42DCB" w:rsidRDefault="0027157B" w:rsidP="000755BF">
            <w:pPr>
              <w:jc w:val="center"/>
            </w:pPr>
            <w:r w:rsidRPr="00A42DCB">
              <w:t>不敏感</w:t>
            </w:r>
          </w:p>
        </w:tc>
        <w:tc>
          <w:tcPr>
            <w:tcW w:w="2132" w:type="dxa"/>
            <w:vAlign w:val="center"/>
          </w:tcPr>
          <w:p w14:paraId="6E2D14CC" w14:textId="77777777" w:rsidR="0027157B" w:rsidRPr="00A42DCB" w:rsidRDefault="0027157B" w:rsidP="000755BF">
            <w:pPr>
              <w:jc w:val="center"/>
            </w:pPr>
            <w:r w:rsidRPr="00A42DCB">
              <w:t>二</w:t>
            </w:r>
          </w:p>
        </w:tc>
        <w:tc>
          <w:tcPr>
            <w:tcW w:w="2132" w:type="dxa"/>
            <w:vAlign w:val="center"/>
          </w:tcPr>
          <w:p w14:paraId="5283B797" w14:textId="77777777" w:rsidR="0027157B" w:rsidRPr="00A42DCB" w:rsidRDefault="0027157B" w:rsidP="000755BF">
            <w:pPr>
              <w:jc w:val="center"/>
            </w:pPr>
            <w:r w:rsidRPr="00A42DCB">
              <w:t>三</w:t>
            </w:r>
          </w:p>
        </w:tc>
        <w:tc>
          <w:tcPr>
            <w:tcW w:w="2132" w:type="dxa"/>
            <w:vAlign w:val="center"/>
          </w:tcPr>
          <w:p w14:paraId="222701D6" w14:textId="77777777" w:rsidR="0027157B" w:rsidRPr="00A42DCB" w:rsidRDefault="0027157B" w:rsidP="000755BF">
            <w:pPr>
              <w:jc w:val="center"/>
              <w:rPr>
                <w:b/>
                <w:bCs/>
              </w:rPr>
            </w:pPr>
            <w:r w:rsidRPr="00A42DCB">
              <w:rPr>
                <w:b/>
                <w:bCs/>
              </w:rPr>
              <w:t>三</w:t>
            </w:r>
          </w:p>
        </w:tc>
      </w:tr>
    </w:tbl>
    <w:p w14:paraId="7C2CE1EA" w14:textId="6212830E" w:rsidR="0027157B" w:rsidRPr="00A42DCB" w:rsidRDefault="0027157B" w:rsidP="0027157B">
      <w:pPr>
        <w:spacing w:line="360" w:lineRule="auto"/>
        <w:rPr>
          <w:sz w:val="24"/>
        </w:rPr>
      </w:pPr>
      <w:r w:rsidRPr="00A42DCB">
        <w:rPr>
          <w:sz w:val="24"/>
        </w:rPr>
        <w:t xml:space="preserve">    </w:t>
      </w:r>
      <w:r w:rsidRPr="00A42DCB">
        <w:rPr>
          <w:sz w:val="24"/>
        </w:rPr>
        <w:t>因此，确定本项目地下水评价等级为三级。本项目猪舍、粪污处理系统（</w:t>
      </w:r>
      <w:proofErr w:type="gramStart"/>
      <w:r w:rsidRPr="00A42DCB">
        <w:rPr>
          <w:sz w:val="24"/>
        </w:rPr>
        <w:t>含管沟</w:t>
      </w:r>
      <w:proofErr w:type="gramEnd"/>
      <w:r w:rsidRPr="00A42DCB">
        <w:rPr>
          <w:sz w:val="24"/>
        </w:rPr>
        <w:t>）均进行相应的防渗处理，项目产生的粪</w:t>
      </w:r>
      <w:proofErr w:type="gramStart"/>
      <w:r w:rsidRPr="00A42DCB">
        <w:rPr>
          <w:sz w:val="24"/>
        </w:rPr>
        <w:t>污</w:t>
      </w:r>
      <w:r w:rsidR="000B0E7E" w:rsidRPr="00A42DCB">
        <w:rPr>
          <w:sz w:val="24"/>
        </w:rPr>
        <w:t>采用槽</w:t>
      </w:r>
      <w:proofErr w:type="gramEnd"/>
      <w:r w:rsidR="000B0E7E" w:rsidRPr="00A42DCB">
        <w:rPr>
          <w:sz w:val="24"/>
        </w:rPr>
        <w:t>罐车定期清运至周边农田施肥</w:t>
      </w:r>
      <w:r w:rsidRPr="00A42DCB">
        <w:rPr>
          <w:sz w:val="24"/>
        </w:rPr>
        <w:t>。</w:t>
      </w:r>
    </w:p>
    <w:p w14:paraId="60E3D8EC" w14:textId="77777777" w:rsidR="0027157B" w:rsidRPr="00A42DCB" w:rsidRDefault="0027157B" w:rsidP="0027157B">
      <w:pPr>
        <w:spacing w:line="360" w:lineRule="auto"/>
        <w:ind w:firstLine="435"/>
        <w:rPr>
          <w:sz w:val="24"/>
        </w:rPr>
      </w:pPr>
      <w:r w:rsidRPr="00A42DCB">
        <w:rPr>
          <w:sz w:val="24"/>
        </w:rPr>
        <w:t>评价范围确定为地下水文单元内项目所在地外延</w:t>
      </w:r>
      <w:r w:rsidRPr="00A42DCB">
        <w:rPr>
          <w:sz w:val="24"/>
        </w:rPr>
        <w:t>1km</w:t>
      </w:r>
      <w:r w:rsidRPr="00A42DCB">
        <w:rPr>
          <w:sz w:val="24"/>
        </w:rPr>
        <w:t>范围内。</w:t>
      </w:r>
    </w:p>
    <w:p w14:paraId="2005CCF3" w14:textId="77777777" w:rsidR="0027157B" w:rsidRPr="00A42DCB" w:rsidRDefault="0027157B" w:rsidP="0027157B">
      <w:pPr>
        <w:spacing w:line="360" w:lineRule="auto"/>
        <w:outlineLvl w:val="2"/>
        <w:rPr>
          <w:b/>
          <w:sz w:val="28"/>
          <w:szCs w:val="28"/>
        </w:rPr>
      </w:pPr>
      <w:r w:rsidRPr="00A42DCB">
        <w:rPr>
          <w:b/>
          <w:sz w:val="28"/>
          <w:szCs w:val="28"/>
        </w:rPr>
        <w:t xml:space="preserve">1.6.3 </w:t>
      </w:r>
      <w:r w:rsidRPr="00A42DCB">
        <w:rPr>
          <w:b/>
          <w:sz w:val="28"/>
          <w:szCs w:val="28"/>
        </w:rPr>
        <w:t>声环境评价等级和评价范围</w:t>
      </w:r>
    </w:p>
    <w:p w14:paraId="19943962" w14:textId="77777777" w:rsidR="0027157B" w:rsidRPr="00A42DCB" w:rsidRDefault="0027157B" w:rsidP="0027157B">
      <w:pPr>
        <w:spacing w:line="360" w:lineRule="auto"/>
        <w:ind w:firstLineChars="200" w:firstLine="480"/>
        <w:rPr>
          <w:snapToGrid w:val="0"/>
          <w:sz w:val="24"/>
        </w:rPr>
      </w:pPr>
      <w:r w:rsidRPr="00A42DCB">
        <w:rPr>
          <w:sz w:val="24"/>
        </w:rPr>
        <w:t>本项目位于农村，该</w:t>
      </w:r>
      <w:proofErr w:type="gramStart"/>
      <w:r w:rsidRPr="00A42DCB">
        <w:rPr>
          <w:sz w:val="24"/>
        </w:rPr>
        <w:t>区域声</w:t>
      </w:r>
      <w:proofErr w:type="gramEnd"/>
      <w:r w:rsidRPr="00A42DCB">
        <w:rPr>
          <w:sz w:val="24"/>
        </w:rPr>
        <w:t>功能区划为《声环境质量标准》（</w:t>
      </w:r>
      <w:r w:rsidRPr="00A42DCB">
        <w:rPr>
          <w:sz w:val="24"/>
        </w:rPr>
        <w:t>GB3096-2008</w:t>
      </w:r>
      <w:r w:rsidRPr="00A42DCB">
        <w:rPr>
          <w:sz w:val="24"/>
        </w:rPr>
        <w:t>）规定的</w:t>
      </w:r>
      <w:r w:rsidRPr="00A42DCB">
        <w:rPr>
          <w:sz w:val="24"/>
        </w:rPr>
        <w:t>2</w:t>
      </w:r>
      <w:r w:rsidRPr="00A42DCB">
        <w:rPr>
          <w:sz w:val="24"/>
        </w:rPr>
        <w:t>类标准。建设前后噪声级增加较小且受影响人口变化不大的情况</w:t>
      </w:r>
      <w:r w:rsidRPr="00A42DCB">
        <w:rPr>
          <w:snapToGrid w:val="0"/>
          <w:sz w:val="24"/>
        </w:rPr>
        <w:t>。</w:t>
      </w:r>
    </w:p>
    <w:p w14:paraId="666A136E" w14:textId="77777777" w:rsidR="0027157B" w:rsidRPr="00A42DCB" w:rsidRDefault="0027157B" w:rsidP="0027157B">
      <w:pPr>
        <w:spacing w:line="360" w:lineRule="auto"/>
        <w:ind w:firstLineChars="200" w:firstLine="480"/>
        <w:rPr>
          <w:snapToGrid w:val="0"/>
          <w:sz w:val="24"/>
        </w:rPr>
      </w:pPr>
      <w:r w:rsidRPr="00A42DCB">
        <w:rPr>
          <w:snapToGrid w:val="0"/>
          <w:sz w:val="24"/>
        </w:rPr>
        <w:t>根据《环境影响评价技术导则</w:t>
      </w:r>
      <w:r w:rsidRPr="00A42DCB">
        <w:rPr>
          <w:snapToGrid w:val="0"/>
          <w:sz w:val="24"/>
        </w:rPr>
        <w:t>—</w:t>
      </w:r>
      <w:r w:rsidRPr="00A42DCB">
        <w:rPr>
          <w:snapToGrid w:val="0"/>
          <w:sz w:val="24"/>
        </w:rPr>
        <w:t>声环境》（</w:t>
      </w:r>
      <w:r w:rsidRPr="00A42DCB">
        <w:rPr>
          <w:snapToGrid w:val="0"/>
          <w:sz w:val="24"/>
        </w:rPr>
        <w:t>HJ2.4-2009</w:t>
      </w:r>
      <w:r w:rsidRPr="00A42DCB">
        <w:rPr>
          <w:snapToGrid w:val="0"/>
          <w:sz w:val="24"/>
        </w:rPr>
        <w:t>）规定，建设项目所处的声环境功能区为</w:t>
      </w:r>
      <w:r w:rsidRPr="00A42DCB">
        <w:rPr>
          <w:snapToGrid w:val="0"/>
          <w:sz w:val="24"/>
        </w:rPr>
        <w:t>GB3096</w:t>
      </w:r>
      <w:r w:rsidRPr="00A42DCB">
        <w:rPr>
          <w:snapToGrid w:val="0"/>
          <w:sz w:val="24"/>
        </w:rPr>
        <w:t>规定的</w:t>
      </w:r>
      <w:r w:rsidRPr="00A42DCB">
        <w:rPr>
          <w:snapToGrid w:val="0"/>
          <w:sz w:val="24"/>
        </w:rPr>
        <w:t>1</w:t>
      </w:r>
      <w:r w:rsidRPr="00A42DCB">
        <w:rPr>
          <w:snapToGrid w:val="0"/>
          <w:sz w:val="24"/>
        </w:rPr>
        <w:t>类、</w:t>
      </w:r>
      <w:r w:rsidRPr="00A42DCB">
        <w:rPr>
          <w:snapToGrid w:val="0"/>
          <w:sz w:val="24"/>
        </w:rPr>
        <w:t>2</w:t>
      </w:r>
      <w:r w:rsidRPr="00A42DCB">
        <w:rPr>
          <w:snapToGrid w:val="0"/>
          <w:sz w:val="24"/>
        </w:rPr>
        <w:t>类地区，或建设项目建设前后评价范围内敏感目标噪声级增高量达</w:t>
      </w:r>
      <w:r w:rsidRPr="00A42DCB">
        <w:rPr>
          <w:snapToGrid w:val="0"/>
          <w:sz w:val="24"/>
        </w:rPr>
        <w:t>3~5dB[</w:t>
      </w:r>
      <w:r w:rsidRPr="00A42DCB">
        <w:rPr>
          <w:snapToGrid w:val="0"/>
          <w:sz w:val="24"/>
        </w:rPr>
        <w:t>含</w:t>
      </w:r>
      <w:r w:rsidRPr="00A42DCB">
        <w:rPr>
          <w:snapToGrid w:val="0"/>
          <w:sz w:val="24"/>
        </w:rPr>
        <w:t>5dB</w:t>
      </w:r>
      <w:r w:rsidRPr="00A42DCB">
        <w:rPr>
          <w:snapToGrid w:val="0"/>
          <w:sz w:val="24"/>
        </w:rPr>
        <w:t>（</w:t>
      </w:r>
      <w:r w:rsidRPr="00A42DCB">
        <w:rPr>
          <w:snapToGrid w:val="0"/>
          <w:sz w:val="24"/>
        </w:rPr>
        <w:t>A</w:t>
      </w:r>
      <w:r w:rsidRPr="00A42DCB">
        <w:rPr>
          <w:snapToGrid w:val="0"/>
          <w:sz w:val="24"/>
        </w:rPr>
        <w:t>）</w:t>
      </w:r>
      <w:r w:rsidRPr="00A42DCB">
        <w:rPr>
          <w:snapToGrid w:val="0"/>
          <w:sz w:val="24"/>
        </w:rPr>
        <w:t>]</w:t>
      </w:r>
      <w:r w:rsidRPr="00A42DCB">
        <w:rPr>
          <w:snapToGrid w:val="0"/>
          <w:sz w:val="24"/>
        </w:rPr>
        <w:t>，或受噪声影响人口数量增加较多时，按二级评价。因此</w:t>
      </w:r>
      <w:proofErr w:type="gramStart"/>
      <w:r w:rsidRPr="00A42DCB">
        <w:rPr>
          <w:snapToGrid w:val="0"/>
          <w:sz w:val="24"/>
        </w:rPr>
        <w:t>确定声</w:t>
      </w:r>
      <w:proofErr w:type="gramEnd"/>
      <w:r w:rsidRPr="00A42DCB">
        <w:rPr>
          <w:snapToGrid w:val="0"/>
          <w:sz w:val="24"/>
        </w:rPr>
        <w:t>环境影响评价等级为二级。</w:t>
      </w:r>
    </w:p>
    <w:p w14:paraId="0E7850F6" w14:textId="77777777" w:rsidR="0027157B" w:rsidRPr="00A42DCB" w:rsidRDefault="0027157B" w:rsidP="0027157B">
      <w:pPr>
        <w:spacing w:line="360" w:lineRule="auto"/>
        <w:ind w:firstLineChars="200" w:firstLine="480"/>
        <w:rPr>
          <w:kern w:val="24"/>
          <w:sz w:val="24"/>
        </w:rPr>
      </w:pPr>
      <w:r w:rsidRPr="00A42DCB">
        <w:rPr>
          <w:kern w:val="24"/>
          <w:sz w:val="24"/>
        </w:rPr>
        <w:t>根据《环境影响评价技术导则</w:t>
      </w:r>
      <w:r w:rsidRPr="00A42DCB">
        <w:rPr>
          <w:kern w:val="24"/>
          <w:sz w:val="24"/>
        </w:rPr>
        <w:t xml:space="preserve"> </w:t>
      </w:r>
      <w:r w:rsidRPr="00A42DCB">
        <w:rPr>
          <w:kern w:val="24"/>
          <w:sz w:val="24"/>
        </w:rPr>
        <w:t>声环境》（</w:t>
      </w:r>
      <w:r w:rsidRPr="00A42DCB">
        <w:rPr>
          <w:kern w:val="24"/>
          <w:sz w:val="24"/>
        </w:rPr>
        <w:t>HJ2.4-2009</w:t>
      </w:r>
      <w:r w:rsidRPr="00A42DCB">
        <w:rPr>
          <w:kern w:val="24"/>
          <w:sz w:val="24"/>
        </w:rPr>
        <w:t>）中的有关规定，确定本</w:t>
      </w:r>
      <w:proofErr w:type="gramStart"/>
      <w:r w:rsidRPr="00A42DCB">
        <w:rPr>
          <w:kern w:val="24"/>
          <w:sz w:val="24"/>
        </w:rPr>
        <w:t>项目声</w:t>
      </w:r>
      <w:proofErr w:type="gramEnd"/>
      <w:r w:rsidRPr="00A42DCB">
        <w:rPr>
          <w:kern w:val="24"/>
          <w:sz w:val="24"/>
        </w:rPr>
        <w:t>环境评价范围为建设项目场区边界外</w:t>
      </w:r>
      <w:r w:rsidRPr="00A42DCB">
        <w:rPr>
          <w:kern w:val="24"/>
          <w:sz w:val="24"/>
        </w:rPr>
        <w:t xml:space="preserve"> 200m </w:t>
      </w:r>
      <w:r w:rsidRPr="00A42DCB">
        <w:rPr>
          <w:kern w:val="24"/>
          <w:sz w:val="24"/>
        </w:rPr>
        <w:t>以内的范围。</w:t>
      </w:r>
    </w:p>
    <w:p w14:paraId="38C6935B" w14:textId="77777777" w:rsidR="0027157B" w:rsidRPr="00A42DCB" w:rsidRDefault="0027157B" w:rsidP="0027157B">
      <w:pPr>
        <w:spacing w:line="360" w:lineRule="auto"/>
        <w:outlineLvl w:val="2"/>
        <w:rPr>
          <w:b/>
          <w:sz w:val="28"/>
          <w:szCs w:val="28"/>
        </w:rPr>
      </w:pPr>
      <w:r w:rsidRPr="00A42DCB">
        <w:rPr>
          <w:b/>
          <w:sz w:val="28"/>
          <w:szCs w:val="28"/>
        </w:rPr>
        <w:t xml:space="preserve">1.6.4 </w:t>
      </w:r>
      <w:r w:rsidRPr="00A42DCB">
        <w:rPr>
          <w:b/>
          <w:sz w:val="28"/>
          <w:szCs w:val="28"/>
        </w:rPr>
        <w:t>生态环境评价等级和评价范围</w:t>
      </w:r>
    </w:p>
    <w:p w14:paraId="350FE76C" w14:textId="0ACE39BF" w:rsidR="0027157B" w:rsidRPr="00A42DCB" w:rsidRDefault="0027157B" w:rsidP="0027157B">
      <w:pPr>
        <w:spacing w:line="360" w:lineRule="auto"/>
        <w:ind w:firstLineChars="200" w:firstLine="480"/>
        <w:rPr>
          <w:sz w:val="24"/>
        </w:rPr>
      </w:pPr>
      <w:r w:rsidRPr="00A42DCB">
        <w:rPr>
          <w:sz w:val="24"/>
        </w:rPr>
        <w:t>本项目位于屈原管理区黄金乡</w:t>
      </w:r>
      <w:proofErr w:type="gramStart"/>
      <w:r w:rsidRPr="00A42DCB">
        <w:rPr>
          <w:sz w:val="24"/>
        </w:rPr>
        <w:t>荞麦湖</w:t>
      </w:r>
      <w:proofErr w:type="gramEnd"/>
      <w:r w:rsidRPr="00A42DCB">
        <w:rPr>
          <w:sz w:val="24"/>
        </w:rPr>
        <w:t>村，占地面积为</w:t>
      </w:r>
      <w:r w:rsidR="00FC1779" w:rsidRPr="00A42DCB">
        <w:rPr>
          <w:sz w:val="24"/>
        </w:rPr>
        <w:t>0.0923867</w:t>
      </w:r>
      <w:r w:rsidRPr="00A42DCB">
        <w:rPr>
          <w:sz w:val="24"/>
        </w:rPr>
        <w:t>km</w:t>
      </w:r>
      <w:r w:rsidRPr="00A42DCB">
        <w:rPr>
          <w:sz w:val="24"/>
          <w:vertAlign w:val="superscript"/>
        </w:rPr>
        <w:t>2</w:t>
      </w:r>
      <w:r w:rsidRPr="00A42DCB">
        <w:rPr>
          <w:sz w:val="24"/>
        </w:rPr>
        <w:t>，小于</w:t>
      </w:r>
      <w:r w:rsidRPr="00A42DCB">
        <w:rPr>
          <w:sz w:val="24"/>
        </w:rPr>
        <w:t>2km</w:t>
      </w:r>
      <w:r w:rsidRPr="00A42DCB">
        <w:rPr>
          <w:sz w:val="24"/>
          <w:vertAlign w:val="superscript"/>
        </w:rPr>
        <w:t>2</w:t>
      </w:r>
      <w:r w:rsidRPr="00A42DCB">
        <w:rPr>
          <w:sz w:val="24"/>
        </w:rPr>
        <w:t>，项目区域内无原始植被生长和珍稀珍贵野生动物活动，不属于生态环境敏</w:t>
      </w:r>
      <w:r w:rsidRPr="00A42DCB">
        <w:rPr>
          <w:sz w:val="24"/>
        </w:rPr>
        <w:lastRenderedPageBreak/>
        <w:t>感地区，为一般区域。</w:t>
      </w:r>
    </w:p>
    <w:p w14:paraId="3E2DDA26" w14:textId="77777777" w:rsidR="0027157B" w:rsidRPr="00A42DCB" w:rsidRDefault="0027157B" w:rsidP="0027157B">
      <w:pPr>
        <w:spacing w:line="360" w:lineRule="auto"/>
        <w:ind w:firstLineChars="200" w:firstLine="480"/>
        <w:rPr>
          <w:sz w:val="24"/>
        </w:rPr>
      </w:pPr>
      <w:r w:rsidRPr="00A42DCB">
        <w:rPr>
          <w:sz w:val="24"/>
        </w:rPr>
        <w:t>项目生态评价工作级别判别见表</w:t>
      </w:r>
      <w:r w:rsidRPr="00A42DCB">
        <w:rPr>
          <w:sz w:val="24"/>
        </w:rPr>
        <w:t>1.6-5</w:t>
      </w:r>
      <w:r w:rsidRPr="00A42DCB">
        <w:rPr>
          <w:sz w:val="24"/>
        </w:rPr>
        <w:t>。</w:t>
      </w:r>
    </w:p>
    <w:p w14:paraId="0016BB53" w14:textId="77777777" w:rsidR="0027157B" w:rsidRPr="00A42DCB" w:rsidRDefault="0027157B" w:rsidP="0027157B">
      <w:pPr>
        <w:spacing w:line="360" w:lineRule="auto"/>
        <w:jc w:val="center"/>
        <w:rPr>
          <w:b/>
          <w:sz w:val="24"/>
        </w:rPr>
      </w:pPr>
      <w:r w:rsidRPr="00A42DCB">
        <w:rPr>
          <w:b/>
          <w:sz w:val="24"/>
        </w:rPr>
        <w:t>表</w:t>
      </w:r>
      <w:r w:rsidRPr="00A42DCB">
        <w:rPr>
          <w:b/>
          <w:sz w:val="24"/>
        </w:rPr>
        <w:t xml:space="preserve">1.6-5  </w:t>
      </w:r>
      <w:r w:rsidRPr="00A42DCB">
        <w:rPr>
          <w:b/>
          <w:sz w:val="24"/>
        </w:rPr>
        <w:t>生态影响评价工作等级划分表</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18"/>
        <w:gridCol w:w="1704"/>
        <w:gridCol w:w="2370"/>
        <w:gridCol w:w="1705"/>
      </w:tblGrid>
      <w:tr w:rsidR="0027157B" w:rsidRPr="00A42DCB" w14:paraId="3F892F31" w14:textId="77777777" w:rsidTr="000755BF">
        <w:trPr>
          <w:trHeight w:val="397"/>
          <w:jc w:val="center"/>
        </w:trPr>
        <w:tc>
          <w:tcPr>
            <w:tcW w:w="2418" w:type="dxa"/>
            <w:vMerge w:val="restart"/>
            <w:vAlign w:val="center"/>
          </w:tcPr>
          <w:p w14:paraId="031D18A0" w14:textId="77777777" w:rsidR="0027157B" w:rsidRPr="00A42DCB" w:rsidRDefault="0027157B" w:rsidP="000755BF">
            <w:pPr>
              <w:ind w:rightChars="-236" w:right="-496"/>
              <w:rPr>
                <w:szCs w:val="21"/>
              </w:rPr>
            </w:pPr>
            <w:r w:rsidRPr="00A42DCB">
              <w:rPr>
                <w:szCs w:val="21"/>
              </w:rPr>
              <w:t>影响区域生态敏感性</w:t>
            </w:r>
          </w:p>
        </w:tc>
        <w:tc>
          <w:tcPr>
            <w:tcW w:w="5779" w:type="dxa"/>
            <w:gridSpan w:val="3"/>
            <w:vAlign w:val="center"/>
          </w:tcPr>
          <w:p w14:paraId="0E4671D2" w14:textId="77777777" w:rsidR="0027157B" w:rsidRPr="00A42DCB" w:rsidRDefault="0027157B" w:rsidP="000755BF">
            <w:pPr>
              <w:jc w:val="center"/>
              <w:rPr>
                <w:szCs w:val="21"/>
              </w:rPr>
            </w:pPr>
            <w:r w:rsidRPr="00A42DCB">
              <w:rPr>
                <w:szCs w:val="21"/>
              </w:rPr>
              <w:t>工程占地（水域）范围</w:t>
            </w:r>
          </w:p>
        </w:tc>
      </w:tr>
      <w:tr w:rsidR="0027157B" w:rsidRPr="00A42DCB" w14:paraId="1C3FFAFB" w14:textId="77777777" w:rsidTr="000755BF">
        <w:trPr>
          <w:trHeight w:val="397"/>
          <w:jc w:val="center"/>
        </w:trPr>
        <w:tc>
          <w:tcPr>
            <w:tcW w:w="2418" w:type="dxa"/>
            <w:vMerge/>
            <w:vAlign w:val="center"/>
          </w:tcPr>
          <w:p w14:paraId="0CE45166" w14:textId="77777777" w:rsidR="0027157B" w:rsidRPr="00A42DCB" w:rsidRDefault="0027157B" w:rsidP="000755BF">
            <w:pPr>
              <w:jc w:val="center"/>
              <w:rPr>
                <w:szCs w:val="21"/>
              </w:rPr>
            </w:pPr>
          </w:p>
        </w:tc>
        <w:tc>
          <w:tcPr>
            <w:tcW w:w="1704" w:type="dxa"/>
            <w:vAlign w:val="center"/>
          </w:tcPr>
          <w:p w14:paraId="2E137B37" w14:textId="77777777" w:rsidR="0027157B" w:rsidRPr="00A42DCB" w:rsidRDefault="0027157B" w:rsidP="000755BF">
            <w:pPr>
              <w:jc w:val="center"/>
              <w:rPr>
                <w:szCs w:val="21"/>
              </w:rPr>
            </w:pPr>
            <w:r w:rsidRPr="00A42DCB">
              <w:rPr>
                <w:szCs w:val="21"/>
              </w:rPr>
              <w:t>面积</w:t>
            </w:r>
            <w:r w:rsidRPr="00A42DCB">
              <w:rPr>
                <w:szCs w:val="21"/>
              </w:rPr>
              <w:t>≥20km</w:t>
            </w:r>
            <w:r w:rsidRPr="00A42DCB">
              <w:rPr>
                <w:szCs w:val="21"/>
                <w:vertAlign w:val="superscript"/>
              </w:rPr>
              <w:t>2</w:t>
            </w:r>
          </w:p>
          <w:p w14:paraId="3C6AB98F" w14:textId="77777777" w:rsidR="0027157B" w:rsidRPr="00A42DCB" w:rsidRDefault="0027157B" w:rsidP="000755BF">
            <w:pPr>
              <w:jc w:val="center"/>
              <w:rPr>
                <w:szCs w:val="21"/>
              </w:rPr>
            </w:pPr>
            <w:r w:rsidRPr="00A42DCB">
              <w:rPr>
                <w:szCs w:val="21"/>
              </w:rPr>
              <w:t>或长度</w:t>
            </w:r>
            <w:r w:rsidRPr="00A42DCB">
              <w:rPr>
                <w:szCs w:val="21"/>
              </w:rPr>
              <w:t>≥100km</w:t>
            </w:r>
          </w:p>
        </w:tc>
        <w:tc>
          <w:tcPr>
            <w:tcW w:w="2370" w:type="dxa"/>
            <w:vAlign w:val="center"/>
          </w:tcPr>
          <w:p w14:paraId="655D6EDA" w14:textId="77777777" w:rsidR="0027157B" w:rsidRPr="00A42DCB" w:rsidRDefault="0027157B" w:rsidP="000755BF">
            <w:pPr>
              <w:jc w:val="center"/>
              <w:rPr>
                <w:szCs w:val="21"/>
              </w:rPr>
            </w:pPr>
            <w:r w:rsidRPr="00A42DCB">
              <w:rPr>
                <w:szCs w:val="21"/>
              </w:rPr>
              <w:t>面积</w:t>
            </w:r>
            <w:r w:rsidRPr="00A42DCB">
              <w:rPr>
                <w:szCs w:val="21"/>
              </w:rPr>
              <w:t>2km</w:t>
            </w:r>
            <w:r w:rsidRPr="00A42DCB">
              <w:rPr>
                <w:szCs w:val="21"/>
                <w:vertAlign w:val="superscript"/>
              </w:rPr>
              <w:t>2</w:t>
            </w:r>
            <w:r w:rsidRPr="00A42DCB">
              <w:rPr>
                <w:szCs w:val="21"/>
              </w:rPr>
              <w:t>～</w:t>
            </w:r>
            <w:r w:rsidRPr="00A42DCB">
              <w:rPr>
                <w:szCs w:val="21"/>
              </w:rPr>
              <w:t>20km</w:t>
            </w:r>
            <w:r w:rsidRPr="00A42DCB">
              <w:rPr>
                <w:szCs w:val="21"/>
                <w:vertAlign w:val="superscript"/>
              </w:rPr>
              <w:t>2</w:t>
            </w:r>
          </w:p>
          <w:p w14:paraId="4C727B1C" w14:textId="77777777" w:rsidR="0027157B" w:rsidRPr="00A42DCB" w:rsidRDefault="0027157B" w:rsidP="000755BF">
            <w:pPr>
              <w:jc w:val="center"/>
              <w:rPr>
                <w:szCs w:val="21"/>
              </w:rPr>
            </w:pPr>
            <w:r w:rsidRPr="00A42DCB">
              <w:rPr>
                <w:szCs w:val="21"/>
              </w:rPr>
              <w:t>或长度</w:t>
            </w:r>
            <w:r w:rsidRPr="00A42DCB">
              <w:rPr>
                <w:szCs w:val="21"/>
              </w:rPr>
              <w:t>50km</w:t>
            </w:r>
            <w:r w:rsidRPr="00A42DCB">
              <w:rPr>
                <w:szCs w:val="21"/>
              </w:rPr>
              <w:t>～</w:t>
            </w:r>
            <w:r w:rsidRPr="00A42DCB">
              <w:rPr>
                <w:szCs w:val="21"/>
              </w:rPr>
              <w:t>100km</w:t>
            </w:r>
          </w:p>
        </w:tc>
        <w:tc>
          <w:tcPr>
            <w:tcW w:w="1705" w:type="dxa"/>
            <w:vAlign w:val="center"/>
          </w:tcPr>
          <w:p w14:paraId="5EE9B9CF" w14:textId="77777777" w:rsidR="0027157B" w:rsidRPr="00A42DCB" w:rsidRDefault="0027157B" w:rsidP="000755BF">
            <w:pPr>
              <w:jc w:val="center"/>
              <w:rPr>
                <w:szCs w:val="21"/>
                <w:vertAlign w:val="superscript"/>
              </w:rPr>
            </w:pPr>
            <w:r w:rsidRPr="00A42DCB">
              <w:rPr>
                <w:szCs w:val="21"/>
              </w:rPr>
              <w:t>面积</w:t>
            </w:r>
            <w:r w:rsidRPr="00A42DCB">
              <w:rPr>
                <w:szCs w:val="21"/>
              </w:rPr>
              <w:t>≤2km</w:t>
            </w:r>
            <w:r w:rsidRPr="00A42DCB">
              <w:rPr>
                <w:szCs w:val="21"/>
                <w:vertAlign w:val="superscript"/>
              </w:rPr>
              <w:t>2</w:t>
            </w:r>
          </w:p>
          <w:p w14:paraId="478A35D5" w14:textId="77777777" w:rsidR="0027157B" w:rsidRPr="00A42DCB" w:rsidRDefault="0027157B" w:rsidP="000755BF">
            <w:pPr>
              <w:jc w:val="center"/>
              <w:rPr>
                <w:szCs w:val="21"/>
              </w:rPr>
            </w:pPr>
            <w:r w:rsidRPr="00A42DCB">
              <w:rPr>
                <w:szCs w:val="21"/>
              </w:rPr>
              <w:t>或长度</w:t>
            </w:r>
            <w:r w:rsidRPr="00A42DCB">
              <w:rPr>
                <w:szCs w:val="21"/>
              </w:rPr>
              <w:t>≤50km</w:t>
            </w:r>
          </w:p>
        </w:tc>
      </w:tr>
      <w:tr w:rsidR="0027157B" w:rsidRPr="00A42DCB" w14:paraId="0F57A2E3" w14:textId="77777777" w:rsidTr="000755BF">
        <w:trPr>
          <w:trHeight w:val="397"/>
          <w:jc w:val="center"/>
        </w:trPr>
        <w:tc>
          <w:tcPr>
            <w:tcW w:w="2418" w:type="dxa"/>
            <w:vAlign w:val="center"/>
          </w:tcPr>
          <w:p w14:paraId="5D8C376A" w14:textId="77777777" w:rsidR="0027157B" w:rsidRPr="00A42DCB" w:rsidRDefault="0027157B" w:rsidP="000755BF">
            <w:pPr>
              <w:jc w:val="center"/>
              <w:rPr>
                <w:szCs w:val="21"/>
              </w:rPr>
            </w:pPr>
            <w:r w:rsidRPr="00A42DCB">
              <w:rPr>
                <w:szCs w:val="21"/>
              </w:rPr>
              <w:t>特殊生态敏感区</w:t>
            </w:r>
          </w:p>
        </w:tc>
        <w:tc>
          <w:tcPr>
            <w:tcW w:w="1704" w:type="dxa"/>
            <w:vAlign w:val="center"/>
          </w:tcPr>
          <w:p w14:paraId="6736BB3E" w14:textId="77777777" w:rsidR="0027157B" w:rsidRPr="00A42DCB" w:rsidRDefault="0027157B" w:rsidP="000755BF">
            <w:pPr>
              <w:jc w:val="center"/>
              <w:rPr>
                <w:szCs w:val="21"/>
              </w:rPr>
            </w:pPr>
            <w:r w:rsidRPr="00A42DCB">
              <w:rPr>
                <w:szCs w:val="21"/>
              </w:rPr>
              <w:t>一级</w:t>
            </w:r>
          </w:p>
        </w:tc>
        <w:tc>
          <w:tcPr>
            <w:tcW w:w="2370" w:type="dxa"/>
            <w:vAlign w:val="center"/>
          </w:tcPr>
          <w:p w14:paraId="39BA1C48" w14:textId="77777777" w:rsidR="0027157B" w:rsidRPr="00A42DCB" w:rsidRDefault="0027157B" w:rsidP="000755BF">
            <w:pPr>
              <w:jc w:val="center"/>
              <w:rPr>
                <w:szCs w:val="21"/>
              </w:rPr>
            </w:pPr>
            <w:r w:rsidRPr="00A42DCB">
              <w:rPr>
                <w:szCs w:val="21"/>
              </w:rPr>
              <w:t>一级</w:t>
            </w:r>
          </w:p>
        </w:tc>
        <w:tc>
          <w:tcPr>
            <w:tcW w:w="1705" w:type="dxa"/>
            <w:vAlign w:val="center"/>
          </w:tcPr>
          <w:p w14:paraId="33DBB911" w14:textId="77777777" w:rsidR="0027157B" w:rsidRPr="00A42DCB" w:rsidRDefault="0027157B" w:rsidP="000755BF">
            <w:pPr>
              <w:jc w:val="center"/>
              <w:rPr>
                <w:szCs w:val="21"/>
              </w:rPr>
            </w:pPr>
            <w:r w:rsidRPr="00A42DCB">
              <w:rPr>
                <w:szCs w:val="21"/>
              </w:rPr>
              <w:t>一级</w:t>
            </w:r>
          </w:p>
        </w:tc>
      </w:tr>
      <w:tr w:rsidR="0027157B" w:rsidRPr="00A42DCB" w14:paraId="79F6D8E1" w14:textId="77777777" w:rsidTr="000755BF">
        <w:trPr>
          <w:trHeight w:val="397"/>
          <w:jc w:val="center"/>
        </w:trPr>
        <w:tc>
          <w:tcPr>
            <w:tcW w:w="2418" w:type="dxa"/>
            <w:vAlign w:val="center"/>
          </w:tcPr>
          <w:p w14:paraId="30108C8C" w14:textId="77777777" w:rsidR="0027157B" w:rsidRPr="00A42DCB" w:rsidRDefault="0027157B" w:rsidP="000755BF">
            <w:pPr>
              <w:jc w:val="center"/>
              <w:rPr>
                <w:szCs w:val="21"/>
              </w:rPr>
            </w:pPr>
            <w:r w:rsidRPr="00A42DCB">
              <w:rPr>
                <w:szCs w:val="21"/>
              </w:rPr>
              <w:t>重要生态敏感区</w:t>
            </w:r>
          </w:p>
        </w:tc>
        <w:tc>
          <w:tcPr>
            <w:tcW w:w="1704" w:type="dxa"/>
            <w:vAlign w:val="center"/>
          </w:tcPr>
          <w:p w14:paraId="05ECA58A" w14:textId="77777777" w:rsidR="0027157B" w:rsidRPr="00A42DCB" w:rsidRDefault="0027157B" w:rsidP="000755BF">
            <w:pPr>
              <w:jc w:val="center"/>
              <w:rPr>
                <w:szCs w:val="21"/>
              </w:rPr>
            </w:pPr>
            <w:r w:rsidRPr="00A42DCB">
              <w:rPr>
                <w:szCs w:val="21"/>
              </w:rPr>
              <w:t>一级</w:t>
            </w:r>
          </w:p>
        </w:tc>
        <w:tc>
          <w:tcPr>
            <w:tcW w:w="2370" w:type="dxa"/>
            <w:vAlign w:val="center"/>
          </w:tcPr>
          <w:p w14:paraId="629747F8" w14:textId="77777777" w:rsidR="0027157B" w:rsidRPr="00A42DCB" w:rsidRDefault="0027157B" w:rsidP="000755BF">
            <w:pPr>
              <w:jc w:val="center"/>
              <w:rPr>
                <w:szCs w:val="21"/>
              </w:rPr>
            </w:pPr>
            <w:r w:rsidRPr="00A42DCB">
              <w:rPr>
                <w:szCs w:val="21"/>
              </w:rPr>
              <w:t>二级</w:t>
            </w:r>
          </w:p>
        </w:tc>
        <w:tc>
          <w:tcPr>
            <w:tcW w:w="1705" w:type="dxa"/>
            <w:vAlign w:val="center"/>
          </w:tcPr>
          <w:p w14:paraId="60B0CEB5" w14:textId="77777777" w:rsidR="0027157B" w:rsidRPr="00A42DCB" w:rsidRDefault="0027157B" w:rsidP="000755BF">
            <w:pPr>
              <w:jc w:val="center"/>
              <w:rPr>
                <w:szCs w:val="21"/>
              </w:rPr>
            </w:pPr>
            <w:r w:rsidRPr="00A42DCB">
              <w:rPr>
                <w:szCs w:val="21"/>
              </w:rPr>
              <w:t>三级</w:t>
            </w:r>
          </w:p>
        </w:tc>
      </w:tr>
      <w:tr w:rsidR="0027157B" w:rsidRPr="00A42DCB" w14:paraId="50BECD87" w14:textId="77777777" w:rsidTr="000755BF">
        <w:trPr>
          <w:trHeight w:val="397"/>
          <w:jc w:val="center"/>
        </w:trPr>
        <w:tc>
          <w:tcPr>
            <w:tcW w:w="2418" w:type="dxa"/>
            <w:vAlign w:val="center"/>
          </w:tcPr>
          <w:p w14:paraId="0DEB3BDC" w14:textId="77777777" w:rsidR="0027157B" w:rsidRPr="00A42DCB" w:rsidRDefault="0027157B" w:rsidP="000755BF">
            <w:pPr>
              <w:jc w:val="center"/>
              <w:rPr>
                <w:szCs w:val="21"/>
              </w:rPr>
            </w:pPr>
            <w:r w:rsidRPr="00A42DCB">
              <w:rPr>
                <w:szCs w:val="21"/>
              </w:rPr>
              <w:t>一般区域</w:t>
            </w:r>
          </w:p>
        </w:tc>
        <w:tc>
          <w:tcPr>
            <w:tcW w:w="1704" w:type="dxa"/>
            <w:vAlign w:val="center"/>
          </w:tcPr>
          <w:p w14:paraId="14640DD0" w14:textId="77777777" w:rsidR="0027157B" w:rsidRPr="00A42DCB" w:rsidRDefault="0027157B" w:rsidP="000755BF">
            <w:pPr>
              <w:jc w:val="center"/>
              <w:rPr>
                <w:szCs w:val="21"/>
              </w:rPr>
            </w:pPr>
            <w:r w:rsidRPr="00A42DCB">
              <w:rPr>
                <w:szCs w:val="21"/>
              </w:rPr>
              <w:t>二级</w:t>
            </w:r>
          </w:p>
        </w:tc>
        <w:tc>
          <w:tcPr>
            <w:tcW w:w="2370" w:type="dxa"/>
            <w:vAlign w:val="center"/>
          </w:tcPr>
          <w:p w14:paraId="5D72A274" w14:textId="77777777" w:rsidR="0027157B" w:rsidRPr="00A42DCB" w:rsidRDefault="0027157B" w:rsidP="000755BF">
            <w:pPr>
              <w:jc w:val="center"/>
              <w:rPr>
                <w:szCs w:val="21"/>
              </w:rPr>
            </w:pPr>
            <w:r w:rsidRPr="00A42DCB">
              <w:rPr>
                <w:szCs w:val="21"/>
              </w:rPr>
              <w:t>三级</w:t>
            </w:r>
          </w:p>
        </w:tc>
        <w:tc>
          <w:tcPr>
            <w:tcW w:w="1705" w:type="dxa"/>
            <w:vAlign w:val="center"/>
          </w:tcPr>
          <w:p w14:paraId="11CF1755" w14:textId="77777777" w:rsidR="0027157B" w:rsidRPr="00A42DCB" w:rsidRDefault="0027157B" w:rsidP="000755BF">
            <w:pPr>
              <w:jc w:val="center"/>
              <w:rPr>
                <w:b/>
                <w:bCs/>
                <w:szCs w:val="21"/>
              </w:rPr>
            </w:pPr>
            <w:r w:rsidRPr="00A42DCB">
              <w:rPr>
                <w:b/>
                <w:bCs/>
                <w:szCs w:val="21"/>
              </w:rPr>
              <w:t>三级</w:t>
            </w:r>
          </w:p>
        </w:tc>
      </w:tr>
    </w:tbl>
    <w:p w14:paraId="42DF8FFB" w14:textId="77777777" w:rsidR="0027157B" w:rsidRPr="00A42DCB" w:rsidRDefault="0027157B" w:rsidP="0027157B">
      <w:pPr>
        <w:spacing w:line="360" w:lineRule="auto"/>
        <w:ind w:firstLineChars="200" w:firstLine="480"/>
        <w:rPr>
          <w:sz w:val="24"/>
        </w:rPr>
      </w:pPr>
      <w:r w:rsidRPr="00A42DCB">
        <w:rPr>
          <w:sz w:val="24"/>
        </w:rPr>
        <w:t>对照《环境影响评价技术导则</w:t>
      </w:r>
      <w:r w:rsidRPr="00A42DCB">
        <w:rPr>
          <w:sz w:val="24"/>
        </w:rPr>
        <w:t>—</w:t>
      </w:r>
      <w:r w:rsidRPr="00A42DCB">
        <w:rPr>
          <w:sz w:val="24"/>
        </w:rPr>
        <w:t>生态影响》（</w:t>
      </w:r>
      <w:r w:rsidRPr="00A42DCB">
        <w:rPr>
          <w:sz w:val="24"/>
        </w:rPr>
        <w:t>HJ19-2011</w:t>
      </w:r>
      <w:r w:rsidRPr="00A42DCB">
        <w:rPr>
          <w:sz w:val="24"/>
        </w:rPr>
        <w:t>）中有关要求，确定该项目生态影响评价工作等级为三级。</w:t>
      </w:r>
      <w:r w:rsidRPr="00A42DCB">
        <w:rPr>
          <w:sz w:val="24"/>
        </w:rPr>
        <w:t xml:space="preserve">    </w:t>
      </w:r>
    </w:p>
    <w:p w14:paraId="15A36528" w14:textId="77777777" w:rsidR="0027157B" w:rsidRPr="00A42DCB" w:rsidRDefault="0027157B" w:rsidP="0027157B">
      <w:pPr>
        <w:pStyle w:val="af4"/>
        <w:spacing w:line="360" w:lineRule="auto"/>
        <w:ind w:firstLineChars="300" w:firstLine="720"/>
        <w:rPr>
          <w:sz w:val="24"/>
        </w:rPr>
      </w:pPr>
      <w:r w:rsidRPr="00A42DCB">
        <w:rPr>
          <w:sz w:val="24"/>
        </w:rPr>
        <w:t>根据《环境影响评价技术导则</w:t>
      </w:r>
      <w:r w:rsidRPr="00A42DCB">
        <w:rPr>
          <w:sz w:val="24"/>
        </w:rPr>
        <w:t xml:space="preserve"> </w:t>
      </w:r>
      <w:r w:rsidRPr="00A42DCB">
        <w:rPr>
          <w:sz w:val="24"/>
        </w:rPr>
        <w:t>生态影响》（</w:t>
      </w:r>
      <w:r w:rsidRPr="00A42DCB">
        <w:rPr>
          <w:sz w:val="24"/>
        </w:rPr>
        <w:t>HJ19-2011</w:t>
      </w:r>
      <w:r w:rsidRPr="00A42DCB">
        <w:rPr>
          <w:sz w:val="24"/>
        </w:rPr>
        <w:t>）的规定，并结合本项目周边实际环境情况，确定生态评价范围为本</w:t>
      </w:r>
      <w:proofErr w:type="gramStart"/>
      <w:r w:rsidRPr="00A42DCB">
        <w:rPr>
          <w:sz w:val="24"/>
        </w:rPr>
        <w:t>项目各侧外扩</w:t>
      </w:r>
      <w:proofErr w:type="gramEnd"/>
      <w:r w:rsidRPr="00A42DCB">
        <w:rPr>
          <w:sz w:val="24"/>
        </w:rPr>
        <w:t>100m</w:t>
      </w:r>
      <w:r w:rsidRPr="00A42DCB">
        <w:rPr>
          <w:sz w:val="24"/>
        </w:rPr>
        <w:t>范围内区域。</w:t>
      </w:r>
    </w:p>
    <w:p w14:paraId="386C6242" w14:textId="77777777" w:rsidR="0027157B" w:rsidRPr="00A42DCB" w:rsidRDefault="0027157B" w:rsidP="0027157B">
      <w:pPr>
        <w:spacing w:line="360" w:lineRule="auto"/>
        <w:outlineLvl w:val="2"/>
        <w:rPr>
          <w:b/>
          <w:sz w:val="28"/>
          <w:szCs w:val="28"/>
        </w:rPr>
      </w:pPr>
      <w:r w:rsidRPr="00A42DCB">
        <w:rPr>
          <w:b/>
          <w:sz w:val="28"/>
          <w:szCs w:val="28"/>
        </w:rPr>
        <w:t xml:space="preserve">1.6.5 </w:t>
      </w:r>
      <w:r w:rsidRPr="00A42DCB">
        <w:rPr>
          <w:b/>
          <w:sz w:val="28"/>
          <w:szCs w:val="28"/>
        </w:rPr>
        <w:t>环境风险评价等级和评价范围</w:t>
      </w:r>
    </w:p>
    <w:p w14:paraId="310256B1" w14:textId="77777777" w:rsidR="0027157B" w:rsidRPr="00A42DCB" w:rsidRDefault="0027157B" w:rsidP="0027157B">
      <w:pPr>
        <w:spacing w:line="480" w:lineRule="exact"/>
        <w:ind w:firstLineChars="200" w:firstLine="480"/>
        <w:rPr>
          <w:sz w:val="24"/>
        </w:rPr>
      </w:pPr>
      <w:r w:rsidRPr="00A42DCB">
        <w:rPr>
          <w:sz w:val="24"/>
        </w:rPr>
        <w:t>《建设项目环境风险评价技术导则》（</w:t>
      </w:r>
      <w:bookmarkStart w:id="31" w:name="_Hlk9376040"/>
      <w:r w:rsidRPr="00A42DCB">
        <w:rPr>
          <w:sz w:val="24"/>
        </w:rPr>
        <w:t>HJ169-2018</w:t>
      </w:r>
      <w:bookmarkEnd w:id="31"/>
      <w:r w:rsidRPr="00A42DCB">
        <w:rPr>
          <w:sz w:val="24"/>
        </w:rPr>
        <w:t>）规定的分级判据见表</w:t>
      </w:r>
      <w:r w:rsidRPr="00A42DCB">
        <w:rPr>
          <w:sz w:val="24"/>
        </w:rPr>
        <w:t>1.6-6</w:t>
      </w:r>
      <w:r w:rsidRPr="00A42DCB">
        <w:rPr>
          <w:sz w:val="24"/>
        </w:rPr>
        <w:t>。</w:t>
      </w:r>
    </w:p>
    <w:p w14:paraId="41C4A08A" w14:textId="77777777" w:rsidR="0027157B" w:rsidRPr="00A42DCB" w:rsidRDefault="0027157B" w:rsidP="0027157B">
      <w:pPr>
        <w:spacing w:line="360" w:lineRule="auto"/>
        <w:ind w:firstLineChars="1078" w:firstLine="2597"/>
        <w:rPr>
          <w:b/>
          <w:sz w:val="24"/>
        </w:rPr>
      </w:pPr>
      <w:bookmarkStart w:id="32" w:name="_Ref243818986"/>
      <w:r w:rsidRPr="00A42DCB">
        <w:rPr>
          <w:b/>
          <w:sz w:val="24"/>
        </w:rPr>
        <w:t>表</w:t>
      </w:r>
      <w:r w:rsidRPr="00A42DCB">
        <w:rPr>
          <w:b/>
          <w:sz w:val="24"/>
        </w:rPr>
        <w:t xml:space="preserve"> </w:t>
      </w:r>
      <w:bookmarkEnd w:id="32"/>
      <w:r w:rsidRPr="00A42DCB">
        <w:rPr>
          <w:b/>
          <w:sz w:val="24"/>
        </w:rPr>
        <w:t xml:space="preserve">1.6-6  </w:t>
      </w:r>
      <w:r w:rsidRPr="00A42DCB">
        <w:rPr>
          <w:b/>
          <w:sz w:val="24"/>
        </w:rPr>
        <w:t>环境风险评价工作等级划分</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862"/>
        <w:gridCol w:w="1787"/>
        <w:gridCol w:w="811"/>
        <w:gridCol w:w="811"/>
        <w:gridCol w:w="2041"/>
      </w:tblGrid>
      <w:tr w:rsidR="0027157B" w:rsidRPr="00A42DCB" w14:paraId="13CFBEDB" w14:textId="77777777" w:rsidTr="000755BF">
        <w:trPr>
          <w:trHeight w:val="397"/>
          <w:jc w:val="center"/>
        </w:trPr>
        <w:tc>
          <w:tcPr>
            <w:tcW w:w="1721" w:type="pct"/>
            <w:vAlign w:val="center"/>
          </w:tcPr>
          <w:p w14:paraId="2F4F989D" w14:textId="77777777" w:rsidR="0027157B" w:rsidRPr="00A42DCB" w:rsidRDefault="0027157B" w:rsidP="000755BF">
            <w:pPr>
              <w:pStyle w:val="afff6"/>
            </w:pPr>
            <w:r w:rsidRPr="00A42DCB">
              <w:t>环境风险潜势</w:t>
            </w:r>
          </w:p>
        </w:tc>
        <w:tc>
          <w:tcPr>
            <w:tcW w:w="1075" w:type="pct"/>
            <w:vAlign w:val="center"/>
          </w:tcPr>
          <w:p w14:paraId="1B9E87A5" w14:textId="77777777" w:rsidR="0027157B" w:rsidRPr="00A42DCB" w:rsidRDefault="0027157B" w:rsidP="000755BF">
            <w:pPr>
              <w:pStyle w:val="afff6"/>
            </w:pPr>
            <w:r w:rsidRPr="00A42DCB">
              <w:fldChar w:fldCharType="begin"/>
            </w:r>
            <w:r w:rsidRPr="00A42DCB">
              <w:instrText xml:space="preserve"> = 4 \* ROMAN </w:instrText>
            </w:r>
            <w:r w:rsidRPr="00A42DCB">
              <w:fldChar w:fldCharType="separate"/>
            </w:r>
            <w:r w:rsidRPr="00A42DCB">
              <w:t>IV</w:t>
            </w:r>
            <w:r w:rsidRPr="00A42DCB">
              <w:fldChar w:fldCharType="end"/>
            </w:r>
            <w:r w:rsidRPr="00A42DCB">
              <w:t>、</w:t>
            </w:r>
            <w:r w:rsidRPr="00A42DCB">
              <w:fldChar w:fldCharType="begin"/>
            </w:r>
            <w:r w:rsidRPr="00A42DCB">
              <w:instrText xml:space="preserve"> = 4 \* ROMAN </w:instrText>
            </w:r>
            <w:r w:rsidRPr="00A42DCB">
              <w:fldChar w:fldCharType="separate"/>
            </w:r>
            <w:r w:rsidRPr="00A42DCB">
              <w:t>IV</w:t>
            </w:r>
            <w:r w:rsidRPr="00A42DCB">
              <w:fldChar w:fldCharType="end"/>
            </w:r>
            <w:r w:rsidRPr="00A42DCB">
              <w:rPr>
                <w:vertAlign w:val="superscript"/>
              </w:rPr>
              <w:t>+</w:t>
            </w:r>
          </w:p>
        </w:tc>
        <w:tc>
          <w:tcPr>
            <w:tcW w:w="488" w:type="pct"/>
            <w:vAlign w:val="center"/>
          </w:tcPr>
          <w:p w14:paraId="2BC678CB" w14:textId="77777777" w:rsidR="0027157B" w:rsidRPr="00A42DCB" w:rsidRDefault="0027157B" w:rsidP="000755BF">
            <w:pPr>
              <w:pStyle w:val="afff6"/>
            </w:pPr>
            <w:r w:rsidRPr="00A42DCB">
              <w:fldChar w:fldCharType="begin"/>
            </w:r>
            <w:r w:rsidRPr="00A42DCB">
              <w:instrText xml:space="preserve"> = 3 \* ROMAN </w:instrText>
            </w:r>
            <w:r w:rsidRPr="00A42DCB">
              <w:fldChar w:fldCharType="separate"/>
            </w:r>
            <w:r w:rsidRPr="00A42DCB">
              <w:t>III</w:t>
            </w:r>
            <w:r w:rsidRPr="00A42DCB">
              <w:fldChar w:fldCharType="end"/>
            </w:r>
          </w:p>
        </w:tc>
        <w:tc>
          <w:tcPr>
            <w:tcW w:w="488" w:type="pct"/>
            <w:vAlign w:val="center"/>
          </w:tcPr>
          <w:p w14:paraId="7814D1E5" w14:textId="77777777" w:rsidR="0027157B" w:rsidRPr="00A42DCB" w:rsidRDefault="0027157B" w:rsidP="000755BF">
            <w:pPr>
              <w:pStyle w:val="afff6"/>
            </w:pPr>
            <w:r w:rsidRPr="00A42DCB">
              <w:fldChar w:fldCharType="begin"/>
            </w:r>
            <w:r w:rsidRPr="00A42DCB">
              <w:instrText xml:space="preserve"> = 2 \* ROMAN </w:instrText>
            </w:r>
            <w:r w:rsidRPr="00A42DCB">
              <w:fldChar w:fldCharType="separate"/>
            </w:r>
            <w:r w:rsidRPr="00A42DCB">
              <w:t>II</w:t>
            </w:r>
            <w:r w:rsidRPr="00A42DCB">
              <w:fldChar w:fldCharType="end"/>
            </w:r>
          </w:p>
        </w:tc>
        <w:tc>
          <w:tcPr>
            <w:tcW w:w="1228" w:type="pct"/>
            <w:vAlign w:val="center"/>
          </w:tcPr>
          <w:p w14:paraId="51C52957" w14:textId="77777777" w:rsidR="0027157B" w:rsidRPr="00A42DCB" w:rsidRDefault="0027157B" w:rsidP="000755BF">
            <w:pPr>
              <w:pStyle w:val="afff6"/>
            </w:pPr>
            <w:r w:rsidRPr="00A42DCB">
              <w:fldChar w:fldCharType="begin"/>
            </w:r>
            <w:r w:rsidRPr="00A42DCB">
              <w:instrText xml:space="preserve"> = 1 \* ROMAN </w:instrText>
            </w:r>
            <w:r w:rsidRPr="00A42DCB">
              <w:fldChar w:fldCharType="separate"/>
            </w:r>
            <w:r w:rsidRPr="00A42DCB">
              <w:t>I</w:t>
            </w:r>
            <w:r w:rsidRPr="00A42DCB">
              <w:fldChar w:fldCharType="end"/>
            </w:r>
          </w:p>
        </w:tc>
      </w:tr>
      <w:tr w:rsidR="0027157B" w:rsidRPr="00A42DCB" w14:paraId="5ED7077A" w14:textId="77777777" w:rsidTr="000755BF">
        <w:trPr>
          <w:trHeight w:val="397"/>
          <w:jc w:val="center"/>
        </w:trPr>
        <w:tc>
          <w:tcPr>
            <w:tcW w:w="1721" w:type="pct"/>
            <w:vAlign w:val="center"/>
          </w:tcPr>
          <w:p w14:paraId="23D99FA4" w14:textId="77777777" w:rsidR="0027157B" w:rsidRPr="00A42DCB" w:rsidRDefault="0027157B" w:rsidP="000755BF">
            <w:pPr>
              <w:pStyle w:val="afff6"/>
            </w:pPr>
            <w:r w:rsidRPr="00A42DCB">
              <w:t>评价工作等级</w:t>
            </w:r>
          </w:p>
        </w:tc>
        <w:tc>
          <w:tcPr>
            <w:tcW w:w="1075" w:type="pct"/>
            <w:vAlign w:val="center"/>
          </w:tcPr>
          <w:p w14:paraId="6ECE2660" w14:textId="77777777" w:rsidR="0027157B" w:rsidRPr="00A42DCB" w:rsidRDefault="0027157B" w:rsidP="000755BF">
            <w:pPr>
              <w:pStyle w:val="afff6"/>
            </w:pPr>
            <w:proofErr w:type="gramStart"/>
            <w:r w:rsidRPr="00A42DCB">
              <w:t>一</w:t>
            </w:r>
            <w:proofErr w:type="gramEnd"/>
          </w:p>
        </w:tc>
        <w:tc>
          <w:tcPr>
            <w:tcW w:w="488" w:type="pct"/>
            <w:vAlign w:val="center"/>
          </w:tcPr>
          <w:p w14:paraId="75A31BDF" w14:textId="77777777" w:rsidR="0027157B" w:rsidRPr="00A42DCB" w:rsidRDefault="0027157B" w:rsidP="000755BF">
            <w:pPr>
              <w:pStyle w:val="afff6"/>
            </w:pPr>
            <w:r w:rsidRPr="00A42DCB">
              <w:t>二</w:t>
            </w:r>
          </w:p>
        </w:tc>
        <w:tc>
          <w:tcPr>
            <w:tcW w:w="488" w:type="pct"/>
            <w:vAlign w:val="center"/>
          </w:tcPr>
          <w:p w14:paraId="0D71228A" w14:textId="77777777" w:rsidR="0027157B" w:rsidRPr="00A42DCB" w:rsidRDefault="0027157B" w:rsidP="000755BF">
            <w:pPr>
              <w:pStyle w:val="afff6"/>
            </w:pPr>
            <w:r w:rsidRPr="00A42DCB">
              <w:t>三</w:t>
            </w:r>
          </w:p>
        </w:tc>
        <w:tc>
          <w:tcPr>
            <w:tcW w:w="1228" w:type="pct"/>
            <w:vAlign w:val="center"/>
          </w:tcPr>
          <w:p w14:paraId="4846CA98" w14:textId="77777777" w:rsidR="0027157B" w:rsidRPr="00A42DCB" w:rsidRDefault="0027157B" w:rsidP="000755BF">
            <w:pPr>
              <w:pStyle w:val="afff6"/>
              <w:rPr>
                <w:b/>
                <w:bCs/>
              </w:rPr>
            </w:pPr>
            <w:r w:rsidRPr="00A42DCB">
              <w:rPr>
                <w:b/>
                <w:bCs/>
              </w:rPr>
              <w:t>简单分析</w:t>
            </w:r>
          </w:p>
        </w:tc>
      </w:tr>
    </w:tbl>
    <w:p w14:paraId="7A46C07D" w14:textId="66E12611" w:rsidR="0027157B" w:rsidRPr="00A42DCB" w:rsidRDefault="0027157B" w:rsidP="0027157B">
      <w:pPr>
        <w:spacing w:line="480" w:lineRule="exact"/>
        <w:ind w:firstLineChars="250" w:firstLine="600"/>
        <w:rPr>
          <w:sz w:val="24"/>
        </w:rPr>
      </w:pPr>
      <w:r w:rsidRPr="00A42DCB">
        <w:rPr>
          <w:sz w:val="24"/>
        </w:rPr>
        <w:t>根据危险化学品《</w:t>
      </w:r>
      <w:r w:rsidR="00BD6059" w:rsidRPr="00A42DCB">
        <w:rPr>
          <w:sz w:val="24"/>
        </w:rPr>
        <w:t>危险化学品重大危险源辨识</w:t>
      </w:r>
      <w:r w:rsidRPr="00A42DCB">
        <w:rPr>
          <w:sz w:val="24"/>
        </w:rPr>
        <w:t>》（</w:t>
      </w:r>
      <w:r w:rsidRPr="00A42DCB">
        <w:rPr>
          <w:sz w:val="24"/>
        </w:rPr>
        <w:t>GB18218-2018</w:t>
      </w:r>
      <w:r w:rsidRPr="00A42DCB">
        <w:rPr>
          <w:sz w:val="24"/>
        </w:rPr>
        <w:t>），</w:t>
      </w:r>
      <w:r w:rsidRPr="00A42DCB">
        <w:rPr>
          <w:rStyle w:val="10851CharChar"/>
          <w:rFonts w:ascii="Times New Roman" w:hAnsi="Times New Roman" w:cs="Times New Roman"/>
          <w:b w:val="0"/>
          <w:sz w:val="24"/>
        </w:rPr>
        <w:t>本项目存在危险化学品</w:t>
      </w:r>
      <w:r w:rsidR="007C6F98" w:rsidRPr="00A42DCB">
        <w:rPr>
          <w:rStyle w:val="10851CharChar"/>
          <w:rFonts w:ascii="Times New Roman" w:hAnsi="Times New Roman" w:cs="Times New Roman"/>
          <w:b w:val="0"/>
          <w:sz w:val="24"/>
        </w:rPr>
        <w:t>主要为沼气（甲烷）</w:t>
      </w:r>
      <w:r w:rsidRPr="00A42DCB">
        <w:rPr>
          <w:sz w:val="24"/>
        </w:rPr>
        <w:t>。根据</w:t>
      </w:r>
      <w:r w:rsidRPr="00A42DCB">
        <w:rPr>
          <w:sz w:val="24"/>
        </w:rPr>
        <w:t>HJ169-2018</w:t>
      </w:r>
      <w:r w:rsidRPr="00A42DCB">
        <w:rPr>
          <w:sz w:val="24"/>
        </w:rPr>
        <w:t>，确定本项目环境风险潜势为</w:t>
      </w:r>
      <w:r w:rsidRPr="00A42DCB">
        <w:rPr>
          <w:sz w:val="24"/>
        </w:rPr>
        <w:t>Ⅰ</w:t>
      </w:r>
      <w:r w:rsidRPr="00A42DCB">
        <w:rPr>
          <w:sz w:val="24"/>
        </w:rPr>
        <w:t>类。因此，本项目环境分析仅进行简单分析。</w:t>
      </w:r>
    </w:p>
    <w:p w14:paraId="07536E34" w14:textId="77777777" w:rsidR="0027157B" w:rsidRPr="00A42DCB" w:rsidRDefault="0027157B" w:rsidP="0027157B">
      <w:pPr>
        <w:spacing w:line="480" w:lineRule="exact"/>
        <w:ind w:firstLineChars="250" w:firstLine="600"/>
        <w:rPr>
          <w:sz w:val="24"/>
        </w:rPr>
      </w:pPr>
      <w:r w:rsidRPr="00A42DCB">
        <w:rPr>
          <w:sz w:val="24"/>
        </w:rPr>
        <w:t>项目厂界外延</w:t>
      </w:r>
      <w:r w:rsidRPr="00A42DCB">
        <w:rPr>
          <w:sz w:val="24"/>
        </w:rPr>
        <w:t xml:space="preserve"> 3km </w:t>
      </w:r>
      <w:r w:rsidRPr="00A42DCB">
        <w:rPr>
          <w:sz w:val="24"/>
        </w:rPr>
        <w:t>范围内范围确定为本项目环境风险评价范围。</w:t>
      </w:r>
    </w:p>
    <w:p w14:paraId="26B77EDC" w14:textId="77777777" w:rsidR="0027157B" w:rsidRPr="00A42DCB" w:rsidRDefault="0027157B" w:rsidP="0027157B">
      <w:pPr>
        <w:spacing w:line="360" w:lineRule="auto"/>
        <w:outlineLvl w:val="2"/>
        <w:rPr>
          <w:b/>
          <w:sz w:val="28"/>
          <w:szCs w:val="28"/>
        </w:rPr>
      </w:pPr>
      <w:bookmarkStart w:id="33" w:name="_Hlk32822298"/>
      <w:r w:rsidRPr="00A42DCB">
        <w:rPr>
          <w:b/>
          <w:sz w:val="28"/>
          <w:szCs w:val="28"/>
        </w:rPr>
        <w:t xml:space="preserve">1.6.6 </w:t>
      </w:r>
      <w:r w:rsidRPr="00A42DCB">
        <w:rPr>
          <w:b/>
          <w:sz w:val="28"/>
          <w:szCs w:val="28"/>
        </w:rPr>
        <w:t>土壤环境评价等级和评价范围</w:t>
      </w:r>
    </w:p>
    <w:bookmarkEnd w:id="33"/>
    <w:p w14:paraId="688A79B6" w14:textId="52AC5332" w:rsidR="0027157B" w:rsidRPr="00A42DCB" w:rsidRDefault="0027157B" w:rsidP="0027157B">
      <w:pPr>
        <w:spacing w:line="360" w:lineRule="auto"/>
        <w:ind w:firstLineChars="200" w:firstLine="480"/>
        <w:rPr>
          <w:bCs/>
          <w:sz w:val="24"/>
        </w:rPr>
      </w:pPr>
      <w:r w:rsidRPr="00A42DCB">
        <w:rPr>
          <w:bCs/>
          <w:sz w:val="24"/>
        </w:rPr>
        <w:t>按照《环境影响评价技术导则</w:t>
      </w:r>
      <w:r w:rsidRPr="00A42DCB">
        <w:rPr>
          <w:bCs/>
          <w:sz w:val="24"/>
        </w:rPr>
        <w:t xml:space="preserve"> </w:t>
      </w:r>
      <w:r w:rsidRPr="00A42DCB">
        <w:rPr>
          <w:bCs/>
          <w:sz w:val="24"/>
        </w:rPr>
        <w:t>土壤环境（试行）》</w:t>
      </w:r>
      <w:r w:rsidRPr="00A42DCB">
        <w:rPr>
          <w:bCs/>
          <w:sz w:val="24"/>
        </w:rPr>
        <w:t>(HJ964-2018)</w:t>
      </w:r>
      <w:r w:rsidRPr="00A42DCB">
        <w:rPr>
          <w:bCs/>
          <w:sz w:val="24"/>
        </w:rPr>
        <w:t>评价工作等级划分原则与方法，本项目为污染影响型建设项目。项目属于</w:t>
      </w:r>
      <w:r w:rsidRPr="00A42DCB">
        <w:rPr>
          <w:sz w:val="24"/>
        </w:rPr>
        <w:t>Ⅲ</w:t>
      </w:r>
      <w:r w:rsidRPr="00A42DCB">
        <w:rPr>
          <w:bCs/>
          <w:sz w:val="24"/>
        </w:rPr>
        <w:t>类项目，占地面积为</w:t>
      </w:r>
      <w:r w:rsidR="00360C50" w:rsidRPr="00A42DCB">
        <w:rPr>
          <w:bCs/>
          <w:sz w:val="24"/>
        </w:rPr>
        <w:t>中</w:t>
      </w:r>
      <w:r w:rsidRPr="00A42DCB">
        <w:rPr>
          <w:bCs/>
          <w:sz w:val="24"/>
        </w:rPr>
        <w:t>型，项目所在区域主要为农田、水塘，占地类型为敏感类型，根据《环境影响评价技术导则</w:t>
      </w:r>
      <w:r w:rsidRPr="00A42DCB">
        <w:rPr>
          <w:bCs/>
          <w:sz w:val="24"/>
        </w:rPr>
        <w:t>-</w:t>
      </w:r>
      <w:r w:rsidRPr="00A42DCB">
        <w:rPr>
          <w:bCs/>
          <w:sz w:val="24"/>
        </w:rPr>
        <w:t>土壤环境》</w:t>
      </w:r>
      <w:r w:rsidRPr="00A42DCB">
        <w:rPr>
          <w:bCs/>
          <w:sz w:val="24"/>
        </w:rPr>
        <w:t>(HJ964-2018)</w:t>
      </w:r>
      <w:r w:rsidRPr="00A42DCB">
        <w:rPr>
          <w:bCs/>
          <w:sz w:val="24"/>
        </w:rPr>
        <w:t>，本项目土壤评价等级为三级。</w:t>
      </w:r>
    </w:p>
    <w:p w14:paraId="236C3960" w14:textId="77777777" w:rsidR="0027157B" w:rsidRPr="00A42DCB" w:rsidRDefault="0027157B" w:rsidP="0027157B">
      <w:pPr>
        <w:jc w:val="center"/>
        <w:rPr>
          <w:b/>
        </w:rPr>
      </w:pPr>
      <w:r w:rsidRPr="00A42DCB">
        <w:rPr>
          <w:b/>
        </w:rPr>
        <w:t>表</w:t>
      </w:r>
      <w:r w:rsidRPr="00A42DCB">
        <w:rPr>
          <w:b/>
        </w:rPr>
        <w:t xml:space="preserve">1.6-7  </w:t>
      </w:r>
      <w:r w:rsidRPr="00A42DCB">
        <w:rPr>
          <w:b/>
        </w:rPr>
        <w:t>污染影响型土壤环境影响评价工作等级划分表</w:t>
      </w:r>
    </w:p>
    <w:tbl>
      <w:tblPr>
        <w:tblW w:w="8364"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128"/>
        <w:gridCol w:w="708"/>
        <w:gridCol w:w="751"/>
        <w:gridCol w:w="724"/>
        <w:gridCol w:w="703"/>
        <w:gridCol w:w="659"/>
        <w:gridCol w:w="711"/>
        <w:gridCol w:w="662"/>
        <w:gridCol w:w="672"/>
        <w:gridCol w:w="646"/>
      </w:tblGrid>
      <w:tr w:rsidR="0027157B" w:rsidRPr="00A42DCB" w14:paraId="41CE3306" w14:textId="77777777" w:rsidTr="000755BF">
        <w:trPr>
          <w:trHeight w:val="966"/>
          <w:jc w:val="center"/>
        </w:trPr>
        <w:tc>
          <w:tcPr>
            <w:tcW w:w="1272" w:type="pct"/>
            <w:vMerge w:val="restart"/>
            <w:shd w:val="clear" w:color="auto" w:fill="auto"/>
            <w:vAlign w:val="center"/>
          </w:tcPr>
          <w:p w14:paraId="09E1CDD4" w14:textId="77777777" w:rsidR="0027157B" w:rsidRPr="00A42DCB" w:rsidRDefault="0027157B" w:rsidP="000755BF">
            <w:pPr>
              <w:spacing w:line="360" w:lineRule="auto"/>
              <w:jc w:val="center"/>
              <w:rPr>
                <w:bCs/>
              </w:rPr>
            </w:pPr>
            <w:r w:rsidRPr="00A42DCB">
              <w:rPr>
                <w:bCs/>
                <w:noProof/>
              </w:rPr>
              <w:lastRenderedPageBreak/>
              <mc:AlternateContent>
                <mc:Choice Requires="wps">
                  <w:drawing>
                    <wp:anchor distT="0" distB="0" distL="114300" distR="114300" simplePos="0" relativeHeight="251660288" behindDoc="0" locked="0" layoutInCell="1" allowOverlap="1" wp14:anchorId="57BFF833" wp14:editId="7AA197DD">
                      <wp:simplePos x="0" y="0"/>
                      <wp:positionH relativeFrom="column">
                        <wp:posOffset>445770</wp:posOffset>
                      </wp:positionH>
                      <wp:positionV relativeFrom="paragraph">
                        <wp:posOffset>-2540</wp:posOffset>
                      </wp:positionV>
                      <wp:extent cx="845185" cy="900430"/>
                      <wp:effectExtent l="7620" t="6985" r="13970" b="6985"/>
                      <wp:wrapNone/>
                      <wp:docPr id="2451" name="AutoShape 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5185" cy="900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1E903" id="_x0000_t32" coordsize="21600,21600" o:spt="32" o:oned="t" path="m,l21600,21600e" filled="f">
                      <v:path arrowok="t" fillok="f" o:connecttype="none"/>
                      <o:lock v:ext="edit" shapetype="t"/>
                    </v:shapetype>
                    <v:shape id="AutoShape 1826" o:spid="_x0000_s1026" type="#_x0000_t32" style="position:absolute;left:0;text-align:left;margin-left:35.1pt;margin-top:-.2pt;width:66.55pt;height:70.9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"/>
                  </w:pict>
                </mc:Fallback>
              </mc:AlternateContent>
            </w:r>
            <w:r w:rsidRPr="00A42DCB">
              <w:rPr>
                <w:bCs/>
              </w:rPr>
              <w:t xml:space="preserve">          </w:t>
            </w:r>
            <w:r w:rsidRPr="00A42DCB">
              <w:rPr>
                <w:bCs/>
              </w:rPr>
              <w:t>占地规模</w:t>
            </w:r>
          </w:p>
          <w:p w14:paraId="36A1E91A" w14:textId="77777777" w:rsidR="0027157B" w:rsidRPr="00A42DCB" w:rsidRDefault="0027157B" w:rsidP="000755BF">
            <w:pPr>
              <w:spacing w:line="360" w:lineRule="auto"/>
              <w:ind w:firstLineChars="100" w:firstLine="210"/>
              <w:rPr>
                <w:bCs/>
              </w:rPr>
            </w:pPr>
            <w:r w:rsidRPr="00A42DCB">
              <w:rPr>
                <w:bCs/>
                <w:noProof/>
              </w:rPr>
              <mc:AlternateContent>
                <mc:Choice Requires="wps">
                  <w:drawing>
                    <wp:anchor distT="0" distB="0" distL="114300" distR="114300" simplePos="0" relativeHeight="251659264" behindDoc="0" locked="0" layoutInCell="1" allowOverlap="1" wp14:anchorId="244BE33C" wp14:editId="0E5948A5">
                      <wp:simplePos x="0" y="0"/>
                      <wp:positionH relativeFrom="column">
                        <wp:posOffset>-54610</wp:posOffset>
                      </wp:positionH>
                      <wp:positionV relativeFrom="paragraph">
                        <wp:posOffset>62230</wp:posOffset>
                      </wp:positionV>
                      <wp:extent cx="1345565" cy="538480"/>
                      <wp:effectExtent l="12065" t="5080" r="13970" b="8890"/>
                      <wp:wrapNone/>
                      <wp:docPr id="2450" name="AutoShape 1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45565" cy="538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F1032" id="AutoShape 1825" o:spid="_x0000_s1026" type="#_x0000_t32" style="position:absolute;left:0;text-align:left;margin-left:-4.3pt;margin-top:4.9pt;width:105.95pt;height:42.4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"/>
                  </w:pict>
                </mc:Fallback>
              </mc:AlternateContent>
            </w:r>
            <w:r w:rsidRPr="00A42DCB">
              <w:rPr>
                <w:bCs/>
              </w:rPr>
              <w:t>评价工作等级</w:t>
            </w:r>
          </w:p>
          <w:p w14:paraId="7C784EED" w14:textId="77777777" w:rsidR="0027157B" w:rsidRPr="00A42DCB" w:rsidRDefault="0027157B" w:rsidP="000755BF">
            <w:pPr>
              <w:spacing w:line="360" w:lineRule="auto"/>
              <w:rPr>
                <w:bCs/>
              </w:rPr>
            </w:pPr>
            <w:r w:rsidRPr="00A42DCB">
              <w:rPr>
                <w:bCs/>
              </w:rPr>
              <w:t>敏感程度</w:t>
            </w:r>
          </w:p>
        </w:tc>
        <w:tc>
          <w:tcPr>
            <w:tcW w:w="1305" w:type="pct"/>
            <w:gridSpan w:val="3"/>
            <w:shd w:val="clear" w:color="auto" w:fill="auto"/>
            <w:vAlign w:val="center"/>
          </w:tcPr>
          <w:p w14:paraId="2E78DB0D" w14:textId="77777777" w:rsidR="0027157B" w:rsidRPr="00A42DCB" w:rsidRDefault="0027157B" w:rsidP="000755BF">
            <w:pPr>
              <w:spacing w:line="360" w:lineRule="auto"/>
              <w:jc w:val="center"/>
              <w:rPr>
                <w:bCs/>
              </w:rPr>
            </w:pPr>
            <w:r w:rsidRPr="00A42DCB">
              <w:rPr>
                <w:bCs/>
              </w:rPr>
              <w:t>Ⅰ</w:t>
            </w:r>
            <w:r w:rsidRPr="00A42DCB">
              <w:rPr>
                <w:bCs/>
              </w:rPr>
              <w:t>类</w:t>
            </w:r>
          </w:p>
        </w:tc>
        <w:tc>
          <w:tcPr>
            <w:tcW w:w="1239" w:type="pct"/>
            <w:gridSpan w:val="3"/>
            <w:shd w:val="clear" w:color="auto" w:fill="auto"/>
            <w:vAlign w:val="center"/>
          </w:tcPr>
          <w:p w14:paraId="6D784C6C" w14:textId="77777777" w:rsidR="0027157B" w:rsidRPr="00A42DCB" w:rsidRDefault="0027157B" w:rsidP="000755BF">
            <w:pPr>
              <w:spacing w:line="360" w:lineRule="auto"/>
              <w:jc w:val="center"/>
              <w:rPr>
                <w:bCs/>
              </w:rPr>
            </w:pPr>
            <w:r w:rsidRPr="00A42DCB">
              <w:rPr>
                <w:bCs/>
              </w:rPr>
              <w:t>Ⅱ</w:t>
            </w:r>
            <w:r w:rsidRPr="00A42DCB">
              <w:rPr>
                <w:bCs/>
              </w:rPr>
              <w:t>类</w:t>
            </w:r>
          </w:p>
        </w:tc>
        <w:tc>
          <w:tcPr>
            <w:tcW w:w="1184" w:type="pct"/>
            <w:gridSpan w:val="3"/>
            <w:shd w:val="clear" w:color="auto" w:fill="auto"/>
            <w:vAlign w:val="center"/>
          </w:tcPr>
          <w:p w14:paraId="3B18CF1C" w14:textId="77777777" w:rsidR="0027157B" w:rsidRPr="00A42DCB" w:rsidRDefault="0027157B" w:rsidP="000755BF">
            <w:pPr>
              <w:spacing w:line="360" w:lineRule="auto"/>
              <w:jc w:val="center"/>
              <w:rPr>
                <w:bCs/>
              </w:rPr>
            </w:pPr>
            <w:r w:rsidRPr="00A42DCB">
              <w:rPr>
                <w:bCs/>
              </w:rPr>
              <w:t>Ⅲ</w:t>
            </w:r>
            <w:r w:rsidRPr="00A42DCB">
              <w:rPr>
                <w:bCs/>
              </w:rPr>
              <w:t>类</w:t>
            </w:r>
          </w:p>
        </w:tc>
      </w:tr>
      <w:tr w:rsidR="0027157B" w:rsidRPr="00A42DCB" w14:paraId="52E88F10" w14:textId="77777777" w:rsidTr="000755BF">
        <w:trPr>
          <w:jc w:val="center"/>
        </w:trPr>
        <w:tc>
          <w:tcPr>
            <w:tcW w:w="1272" w:type="pct"/>
            <w:vMerge/>
            <w:shd w:val="clear" w:color="auto" w:fill="auto"/>
            <w:vAlign w:val="center"/>
          </w:tcPr>
          <w:p w14:paraId="1E883C75" w14:textId="77777777" w:rsidR="0027157B" w:rsidRPr="00A42DCB" w:rsidRDefault="0027157B" w:rsidP="000755BF">
            <w:pPr>
              <w:spacing w:line="360" w:lineRule="auto"/>
              <w:jc w:val="center"/>
              <w:rPr>
                <w:bCs/>
              </w:rPr>
            </w:pPr>
          </w:p>
        </w:tc>
        <w:tc>
          <w:tcPr>
            <w:tcW w:w="423" w:type="pct"/>
            <w:shd w:val="clear" w:color="auto" w:fill="auto"/>
            <w:vAlign w:val="center"/>
          </w:tcPr>
          <w:p w14:paraId="6B840EB9" w14:textId="77777777" w:rsidR="0027157B" w:rsidRPr="00A42DCB" w:rsidRDefault="0027157B" w:rsidP="000755BF">
            <w:pPr>
              <w:spacing w:line="360" w:lineRule="auto"/>
              <w:jc w:val="center"/>
              <w:rPr>
                <w:bCs/>
              </w:rPr>
            </w:pPr>
            <w:r w:rsidRPr="00A42DCB">
              <w:rPr>
                <w:bCs/>
              </w:rPr>
              <w:t>大</w:t>
            </w:r>
          </w:p>
        </w:tc>
        <w:tc>
          <w:tcPr>
            <w:tcW w:w="449" w:type="pct"/>
            <w:shd w:val="clear" w:color="auto" w:fill="auto"/>
            <w:vAlign w:val="center"/>
          </w:tcPr>
          <w:p w14:paraId="4435AE37" w14:textId="77777777" w:rsidR="0027157B" w:rsidRPr="00A42DCB" w:rsidRDefault="0027157B" w:rsidP="000755BF">
            <w:pPr>
              <w:spacing w:line="360" w:lineRule="auto"/>
              <w:jc w:val="center"/>
              <w:rPr>
                <w:bCs/>
              </w:rPr>
            </w:pPr>
            <w:r w:rsidRPr="00A42DCB">
              <w:rPr>
                <w:bCs/>
              </w:rPr>
              <w:t>中</w:t>
            </w:r>
          </w:p>
        </w:tc>
        <w:tc>
          <w:tcPr>
            <w:tcW w:w="433" w:type="pct"/>
            <w:shd w:val="clear" w:color="auto" w:fill="auto"/>
            <w:vAlign w:val="center"/>
          </w:tcPr>
          <w:p w14:paraId="5A695A1B" w14:textId="77777777" w:rsidR="0027157B" w:rsidRPr="00A42DCB" w:rsidRDefault="0027157B" w:rsidP="000755BF">
            <w:pPr>
              <w:spacing w:line="360" w:lineRule="auto"/>
              <w:jc w:val="center"/>
              <w:rPr>
                <w:bCs/>
              </w:rPr>
            </w:pPr>
            <w:r w:rsidRPr="00A42DCB">
              <w:rPr>
                <w:bCs/>
              </w:rPr>
              <w:t>小</w:t>
            </w:r>
          </w:p>
        </w:tc>
        <w:tc>
          <w:tcPr>
            <w:tcW w:w="420" w:type="pct"/>
            <w:shd w:val="clear" w:color="auto" w:fill="auto"/>
            <w:vAlign w:val="center"/>
          </w:tcPr>
          <w:p w14:paraId="16B2ADC1" w14:textId="77777777" w:rsidR="0027157B" w:rsidRPr="00A42DCB" w:rsidRDefault="0027157B" w:rsidP="000755BF">
            <w:pPr>
              <w:spacing w:line="360" w:lineRule="auto"/>
              <w:jc w:val="center"/>
              <w:rPr>
                <w:bCs/>
              </w:rPr>
            </w:pPr>
            <w:r w:rsidRPr="00A42DCB">
              <w:rPr>
                <w:bCs/>
              </w:rPr>
              <w:t>大</w:t>
            </w:r>
          </w:p>
        </w:tc>
        <w:tc>
          <w:tcPr>
            <w:tcW w:w="394" w:type="pct"/>
            <w:shd w:val="clear" w:color="auto" w:fill="auto"/>
            <w:vAlign w:val="center"/>
          </w:tcPr>
          <w:p w14:paraId="5FC086D3" w14:textId="77777777" w:rsidR="0027157B" w:rsidRPr="00A42DCB" w:rsidRDefault="0027157B" w:rsidP="000755BF">
            <w:pPr>
              <w:spacing w:line="360" w:lineRule="auto"/>
              <w:jc w:val="center"/>
              <w:rPr>
                <w:bCs/>
              </w:rPr>
            </w:pPr>
            <w:r w:rsidRPr="00A42DCB">
              <w:rPr>
                <w:bCs/>
              </w:rPr>
              <w:t>中</w:t>
            </w:r>
          </w:p>
        </w:tc>
        <w:tc>
          <w:tcPr>
            <w:tcW w:w="425" w:type="pct"/>
            <w:shd w:val="clear" w:color="auto" w:fill="auto"/>
            <w:vAlign w:val="center"/>
          </w:tcPr>
          <w:p w14:paraId="780131F4" w14:textId="77777777" w:rsidR="0027157B" w:rsidRPr="00A42DCB" w:rsidRDefault="0027157B" w:rsidP="000755BF">
            <w:pPr>
              <w:spacing w:line="360" w:lineRule="auto"/>
              <w:jc w:val="center"/>
              <w:rPr>
                <w:bCs/>
              </w:rPr>
            </w:pPr>
            <w:r w:rsidRPr="00A42DCB">
              <w:rPr>
                <w:bCs/>
              </w:rPr>
              <w:t>小</w:t>
            </w:r>
          </w:p>
        </w:tc>
        <w:tc>
          <w:tcPr>
            <w:tcW w:w="396" w:type="pct"/>
            <w:shd w:val="clear" w:color="auto" w:fill="auto"/>
            <w:vAlign w:val="center"/>
          </w:tcPr>
          <w:p w14:paraId="60E64DA8" w14:textId="77777777" w:rsidR="0027157B" w:rsidRPr="00A42DCB" w:rsidRDefault="0027157B" w:rsidP="000755BF">
            <w:pPr>
              <w:spacing w:line="360" w:lineRule="auto"/>
              <w:jc w:val="center"/>
              <w:rPr>
                <w:bCs/>
              </w:rPr>
            </w:pPr>
            <w:r w:rsidRPr="00A42DCB">
              <w:rPr>
                <w:bCs/>
              </w:rPr>
              <w:t>大</w:t>
            </w:r>
          </w:p>
        </w:tc>
        <w:tc>
          <w:tcPr>
            <w:tcW w:w="402" w:type="pct"/>
            <w:shd w:val="clear" w:color="auto" w:fill="auto"/>
            <w:vAlign w:val="center"/>
          </w:tcPr>
          <w:p w14:paraId="7E3E1525" w14:textId="77777777" w:rsidR="0027157B" w:rsidRPr="00A42DCB" w:rsidRDefault="0027157B" w:rsidP="000755BF">
            <w:pPr>
              <w:spacing w:line="360" w:lineRule="auto"/>
              <w:jc w:val="center"/>
              <w:rPr>
                <w:bCs/>
              </w:rPr>
            </w:pPr>
            <w:r w:rsidRPr="00A42DCB">
              <w:rPr>
                <w:bCs/>
              </w:rPr>
              <w:t>中</w:t>
            </w:r>
          </w:p>
        </w:tc>
        <w:tc>
          <w:tcPr>
            <w:tcW w:w="386" w:type="pct"/>
            <w:shd w:val="clear" w:color="auto" w:fill="auto"/>
            <w:vAlign w:val="center"/>
          </w:tcPr>
          <w:p w14:paraId="2EBE3AF5" w14:textId="77777777" w:rsidR="0027157B" w:rsidRPr="00A42DCB" w:rsidRDefault="0027157B" w:rsidP="000755BF">
            <w:pPr>
              <w:spacing w:line="360" w:lineRule="auto"/>
              <w:jc w:val="center"/>
              <w:rPr>
                <w:bCs/>
              </w:rPr>
            </w:pPr>
            <w:r w:rsidRPr="00A42DCB">
              <w:rPr>
                <w:bCs/>
              </w:rPr>
              <w:t>小</w:t>
            </w:r>
          </w:p>
        </w:tc>
      </w:tr>
      <w:tr w:rsidR="0027157B" w:rsidRPr="00A42DCB" w14:paraId="3AB51450" w14:textId="77777777" w:rsidTr="000755BF">
        <w:trPr>
          <w:jc w:val="center"/>
        </w:trPr>
        <w:tc>
          <w:tcPr>
            <w:tcW w:w="1272" w:type="pct"/>
            <w:shd w:val="clear" w:color="auto" w:fill="auto"/>
            <w:vAlign w:val="center"/>
          </w:tcPr>
          <w:p w14:paraId="3EC52C48" w14:textId="77777777" w:rsidR="0027157B" w:rsidRPr="00A42DCB" w:rsidRDefault="0027157B" w:rsidP="000755BF">
            <w:pPr>
              <w:spacing w:line="360" w:lineRule="auto"/>
              <w:jc w:val="center"/>
              <w:rPr>
                <w:bCs/>
              </w:rPr>
            </w:pPr>
            <w:r w:rsidRPr="00A42DCB">
              <w:rPr>
                <w:bCs/>
              </w:rPr>
              <w:t>敏感</w:t>
            </w:r>
          </w:p>
        </w:tc>
        <w:tc>
          <w:tcPr>
            <w:tcW w:w="423" w:type="pct"/>
            <w:shd w:val="clear" w:color="auto" w:fill="auto"/>
            <w:vAlign w:val="center"/>
          </w:tcPr>
          <w:p w14:paraId="2D40AD55" w14:textId="77777777" w:rsidR="0027157B" w:rsidRPr="00A42DCB" w:rsidRDefault="0027157B" w:rsidP="000755BF">
            <w:pPr>
              <w:spacing w:line="360" w:lineRule="auto"/>
              <w:jc w:val="center"/>
              <w:rPr>
                <w:bCs/>
              </w:rPr>
            </w:pPr>
            <w:r w:rsidRPr="00A42DCB">
              <w:rPr>
                <w:bCs/>
              </w:rPr>
              <w:t>一级</w:t>
            </w:r>
          </w:p>
        </w:tc>
        <w:tc>
          <w:tcPr>
            <w:tcW w:w="449" w:type="pct"/>
            <w:shd w:val="clear" w:color="auto" w:fill="auto"/>
            <w:vAlign w:val="center"/>
          </w:tcPr>
          <w:p w14:paraId="2546744A" w14:textId="77777777" w:rsidR="0027157B" w:rsidRPr="00A42DCB" w:rsidRDefault="0027157B" w:rsidP="000755BF">
            <w:pPr>
              <w:spacing w:line="360" w:lineRule="auto"/>
              <w:jc w:val="center"/>
              <w:rPr>
                <w:bCs/>
              </w:rPr>
            </w:pPr>
            <w:r w:rsidRPr="00A42DCB">
              <w:rPr>
                <w:bCs/>
              </w:rPr>
              <w:t>一级</w:t>
            </w:r>
          </w:p>
        </w:tc>
        <w:tc>
          <w:tcPr>
            <w:tcW w:w="433" w:type="pct"/>
            <w:shd w:val="clear" w:color="auto" w:fill="auto"/>
            <w:vAlign w:val="center"/>
          </w:tcPr>
          <w:p w14:paraId="1AE80FA1" w14:textId="77777777" w:rsidR="0027157B" w:rsidRPr="00A42DCB" w:rsidRDefault="0027157B" w:rsidP="000755BF">
            <w:pPr>
              <w:spacing w:line="360" w:lineRule="auto"/>
              <w:jc w:val="center"/>
              <w:rPr>
                <w:bCs/>
              </w:rPr>
            </w:pPr>
            <w:r w:rsidRPr="00A42DCB">
              <w:rPr>
                <w:bCs/>
              </w:rPr>
              <w:t>一级</w:t>
            </w:r>
          </w:p>
        </w:tc>
        <w:tc>
          <w:tcPr>
            <w:tcW w:w="420" w:type="pct"/>
            <w:shd w:val="clear" w:color="auto" w:fill="auto"/>
            <w:vAlign w:val="center"/>
          </w:tcPr>
          <w:p w14:paraId="53AC57AC" w14:textId="77777777" w:rsidR="0027157B" w:rsidRPr="00A42DCB" w:rsidRDefault="0027157B" w:rsidP="000755BF">
            <w:pPr>
              <w:spacing w:line="360" w:lineRule="auto"/>
              <w:jc w:val="center"/>
              <w:rPr>
                <w:bCs/>
              </w:rPr>
            </w:pPr>
            <w:r w:rsidRPr="00A42DCB">
              <w:rPr>
                <w:bCs/>
              </w:rPr>
              <w:t>二级</w:t>
            </w:r>
          </w:p>
        </w:tc>
        <w:tc>
          <w:tcPr>
            <w:tcW w:w="394" w:type="pct"/>
            <w:shd w:val="clear" w:color="auto" w:fill="auto"/>
            <w:vAlign w:val="center"/>
          </w:tcPr>
          <w:p w14:paraId="15AC4691" w14:textId="77777777" w:rsidR="0027157B" w:rsidRPr="00A42DCB" w:rsidRDefault="0027157B" w:rsidP="000755BF">
            <w:pPr>
              <w:spacing w:line="360" w:lineRule="auto"/>
              <w:jc w:val="center"/>
              <w:rPr>
                <w:bCs/>
              </w:rPr>
            </w:pPr>
            <w:r w:rsidRPr="00A42DCB">
              <w:rPr>
                <w:bCs/>
              </w:rPr>
              <w:t>二级</w:t>
            </w:r>
          </w:p>
        </w:tc>
        <w:tc>
          <w:tcPr>
            <w:tcW w:w="425" w:type="pct"/>
            <w:shd w:val="clear" w:color="auto" w:fill="auto"/>
            <w:vAlign w:val="center"/>
          </w:tcPr>
          <w:p w14:paraId="0D1BDD6E" w14:textId="77777777" w:rsidR="0027157B" w:rsidRPr="00A42DCB" w:rsidRDefault="0027157B" w:rsidP="000755BF">
            <w:pPr>
              <w:spacing w:line="360" w:lineRule="auto"/>
              <w:jc w:val="center"/>
              <w:rPr>
                <w:bCs/>
              </w:rPr>
            </w:pPr>
            <w:r w:rsidRPr="00A42DCB">
              <w:rPr>
                <w:bCs/>
              </w:rPr>
              <w:t>二级</w:t>
            </w:r>
          </w:p>
        </w:tc>
        <w:tc>
          <w:tcPr>
            <w:tcW w:w="396" w:type="pct"/>
            <w:shd w:val="clear" w:color="auto" w:fill="auto"/>
            <w:vAlign w:val="center"/>
          </w:tcPr>
          <w:p w14:paraId="010A73A5" w14:textId="77777777" w:rsidR="0027157B" w:rsidRPr="00A42DCB" w:rsidRDefault="0027157B" w:rsidP="000755BF">
            <w:pPr>
              <w:spacing w:line="360" w:lineRule="auto"/>
              <w:jc w:val="center"/>
              <w:rPr>
                <w:bCs/>
              </w:rPr>
            </w:pPr>
            <w:r w:rsidRPr="00A42DCB">
              <w:rPr>
                <w:bCs/>
              </w:rPr>
              <w:t>三级</w:t>
            </w:r>
          </w:p>
        </w:tc>
        <w:tc>
          <w:tcPr>
            <w:tcW w:w="402" w:type="pct"/>
            <w:shd w:val="clear" w:color="auto" w:fill="auto"/>
            <w:vAlign w:val="center"/>
          </w:tcPr>
          <w:p w14:paraId="09033AA4" w14:textId="77777777" w:rsidR="0027157B" w:rsidRPr="00A42DCB" w:rsidRDefault="0027157B" w:rsidP="000755BF">
            <w:pPr>
              <w:spacing w:line="360" w:lineRule="auto"/>
              <w:jc w:val="center"/>
              <w:rPr>
                <w:bCs/>
              </w:rPr>
            </w:pPr>
            <w:r w:rsidRPr="00A42DCB">
              <w:rPr>
                <w:bCs/>
              </w:rPr>
              <w:t>三级</w:t>
            </w:r>
          </w:p>
        </w:tc>
        <w:tc>
          <w:tcPr>
            <w:tcW w:w="386" w:type="pct"/>
            <w:shd w:val="clear" w:color="auto" w:fill="auto"/>
            <w:vAlign w:val="center"/>
          </w:tcPr>
          <w:p w14:paraId="5BED53CF" w14:textId="77777777" w:rsidR="0027157B" w:rsidRPr="00A42DCB" w:rsidRDefault="0027157B" w:rsidP="000755BF">
            <w:pPr>
              <w:spacing w:line="360" w:lineRule="auto"/>
              <w:jc w:val="center"/>
              <w:rPr>
                <w:b/>
              </w:rPr>
            </w:pPr>
            <w:r w:rsidRPr="00A42DCB">
              <w:rPr>
                <w:b/>
              </w:rPr>
              <w:t>三级</w:t>
            </w:r>
          </w:p>
        </w:tc>
      </w:tr>
      <w:tr w:rsidR="0027157B" w:rsidRPr="00A42DCB" w14:paraId="10F1C73C" w14:textId="77777777" w:rsidTr="000755BF">
        <w:trPr>
          <w:jc w:val="center"/>
        </w:trPr>
        <w:tc>
          <w:tcPr>
            <w:tcW w:w="1272" w:type="pct"/>
            <w:shd w:val="clear" w:color="auto" w:fill="auto"/>
            <w:vAlign w:val="center"/>
          </w:tcPr>
          <w:p w14:paraId="4FD916A1" w14:textId="77777777" w:rsidR="0027157B" w:rsidRPr="00A42DCB" w:rsidRDefault="0027157B" w:rsidP="000755BF">
            <w:pPr>
              <w:spacing w:line="360" w:lineRule="auto"/>
              <w:jc w:val="center"/>
              <w:rPr>
                <w:bCs/>
              </w:rPr>
            </w:pPr>
            <w:r w:rsidRPr="00A42DCB">
              <w:rPr>
                <w:bCs/>
              </w:rPr>
              <w:t>较敏感</w:t>
            </w:r>
          </w:p>
        </w:tc>
        <w:tc>
          <w:tcPr>
            <w:tcW w:w="423" w:type="pct"/>
            <w:shd w:val="clear" w:color="auto" w:fill="auto"/>
            <w:vAlign w:val="center"/>
          </w:tcPr>
          <w:p w14:paraId="564608F6" w14:textId="77777777" w:rsidR="0027157B" w:rsidRPr="00A42DCB" w:rsidRDefault="0027157B" w:rsidP="000755BF">
            <w:pPr>
              <w:spacing w:line="360" w:lineRule="auto"/>
              <w:jc w:val="center"/>
              <w:rPr>
                <w:bCs/>
              </w:rPr>
            </w:pPr>
            <w:r w:rsidRPr="00A42DCB">
              <w:rPr>
                <w:bCs/>
              </w:rPr>
              <w:t>一级</w:t>
            </w:r>
          </w:p>
        </w:tc>
        <w:tc>
          <w:tcPr>
            <w:tcW w:w="449" w:type="pct"/>
            <w:shd w:val="clear" w:color="auto" w:fill="auto"/>
            <w:vAlign w:val="center"/>
          </w:tcPr>
          <w:p w14:paraId="57D2A37A" w14:textId="77777777" w:rsidR="0027157B" w:rsidRPr="00A42DCB" w:rsidRDefault="0027157B" w:rsidP="000755BF">
            <w:pPr>
              <w:spacing w:line="360" w:lineRule="auto"/>
              <w:jc w:val="center"/>
              <w:rPr>
                <w:bCs/>
              </w:rPr>
            </w:pPr>
            <w:r w:rsidRPr="00A42DCB">
              <w:rPr>
                <w:bCs/>
              </w:rPr>
              <w:t>一级</w:t>
            </w:r>
          </w:p>
        </w:tc>
        <w:tc>
          <w:tcPr>
            <w:tcW w:w="433" w:type="pct"/>
            <w:shd w:val="clear" w:color="auto" w:fill="auto"/>
            <w:vAlign w:val="center"/>
          </w:tcPr>
          <w:p w14:paraId="46D65E8E" w14:textId="77777777" w:rsidR="0027157B" w:rsidRPr="00A42DCB" w:rsidRDefault="0027157B" w:rsidP="000755BF">
            <w:pPr>
              <w:spacing w:line="360" w:lineRule="auto"/>
              <w:jc w:val="center"/>
              <w:rPr>
                <w:bCs/>
              </w:rPr>
            </w:pPr>
            <w:r w:rsidRPr="00A42DCB">
              <w:rPr>
                <w:bCs/>
              </w:rPr>
              <w:t>二级</w:t>
            </w:r>
          </w:p>
        </w:tc>
        <w:tc>
          <w:tcPr>
            <w:tcW w:w="420" w:type="pct"/>
            <w:shd w:val="clear" w:color="auto" w:fill="auto"/>
            <w:vAlign w:val="center"/>
          </w:tcPr>
          <w:p w14:paraId="28F64242" w14:textId="77777777" w:rsidR="0027157B" w:rsidRPr="00A42DCB" w:rsidRDefault="0027157B" w:rsidP="000755BF">
            <w:pPr>
              <w:spacing w:line="360" w:lineRule="auto"/>
              <w:jc w:val="center"/>
              <w:rPr>
                <w:bCs/>
              </w:rPr>
            </w:pPr>
            <w:r w:rsidRPr="00A42DCB">
              <w:rPr>
                <w:bCs/>
              </w:rPr>
              <w:t>二级</w:t>
            </w:r>
          </w:p>
        </w:tc>
        <w:tc>
          <w:tcPr>
            <w:tcW w:w="394" w:type="pct"/>
            <w:shd w:val="clear" w:color="auto" w:fill="auto"/>
            <w:vAlign w:val="center"/>
          </w:tcPr>
          <w:p w14:paraId="0A589B32" w14:textId="77777777" w:rsidR="0027157B" w:rsidRPr="00A42DCB" w:rsidRDefault="0027157B" w:rsidP="000755BF">
            <w:pPr>
              <w:spacing w:line="360" w:lineRule="auto"/>
              <w:jc w:val="center"/>
              <w:rPr>
                <w:bCs/>
              </w:rPr>
            </w:pPr>
            <w:r w:rsidRPr="00A42DCB">
              <w:rPr>
                <w:bCs/>
              </w:rPr>
              <w:t>二级</w:t>
            </w:r>
          </w:p>
        </w:tc>
        <w:tc>
          <w:tcPr>
            <w:tcW w:w="425" w:type="pct"/>
            <w:shd w:val="clear" w:color="auto" w:fill="auto"/>
            <w:vAlign w:val="center"/>
          </w:tcPr>
          <w:p w14:paraId="04469001" w14:textId="77777777" w:rsidR="0027157B" w:rsidRPr="00A42DCB" w:rsidRDefault="0027157B" w:rsidP="000755BF">
            <w:pPr>
              <w:spacing w:line="360" w:lineRule="auto"/>
              <w:jc w:val="center"/>
              <w:rPr>
                <w:bCs/>
              </w:rPr>
            </w:pPr>
            <w:r w:rsidRPr="00A42DCB">
              <w:rPr>
                <w:bCs/>
              </w:rPr>
              <w:t>三级</w:t>
            </w:r>
          </w:p>
        </w:tc>
        <w:tc>
          <w:tcPr>
            <w:tcW w:w="396" w:type="pct"/>
            <w:shd w:val="clear" w:color="auto" w:fill="auto"/>
            <w:vAlign w:val="center"/>
          </w:tcPr>
          <w:p w14:paraId="220F2ABE" w14:textId="77777777" w:rsidR="0027157B" w:rsidRPr="00A42DCB" w:rsidRDefault="0027157B" w:rsidP="000755BF">
            <w:pPr>
              <w:spacing w:line="360" w:lineRule="auto"/>
              <w:jc w:val="center"/>
              <w:rPr>
                <w:bCs/>
              </w:rPr>
            </w:pPr>
            <w:r w:rsidRPr="00A42DCB">
              <w:rPr>
                <w:bCs/>
              </w:rPr>
              <w:t>三级</w:t>
            </w:r>
          </w:p>
        </w:tc>
        <w:tc>
          <w:tcPr>
            <w:tcW w:w="402" w:type="pct"/>
            <w:shd w:val="clear" w:color="auto" w:fill="auto"/>
            <w:vAlign w:val="center"/>
          </w:tcPr>
          <w:p w14:paraId="3AE76D3A" w14:textId="77777777" w:rsidR="0027157B" w:rsidRPr="00A42DCB" w:rsidRDefault="0027157B" w:rsidP="000755BF">
            <w:pPr>
              <w:spacing w:line="360" w:lineRule="auto"/>
              <w:jc w:val="center"/>
              <w:rPr>
                <w:bCs/>
              </w:rPr>
            </w:pPr>
            <w:r w:rsidRPr="00A42DCB">
              <w:rPr>
                <w:bCs/>
              </w:rPr>
              <w:t>三级</w:t>
            </w:r>
          </w:p>
        </w:tc>
        <w:tc>
          <w:tcPr>
            <w:tcW w:w="386" w:type="pct"/>
            <w:shd w:val="clear" w:color="auto" w:fill="auto"/>
            <w:vAlign w:val="center"/>
          </w:tcPr>
          <w:p w14:paraId="5B56185E" w14:textId="77777777" w:rsidR="0027157B" w:rsidRPr="00A42DCB" w:rsidRDefault="0027157B" w:rsidP="000755BF">
            <w:pPr>
              <w:spacing w:line="360" w:lineRule="auto"/>
              <w:jc w:val="center"/>
              <w:rPr>
                <w:b/>
              </w:rPr>
            </w:pPr>
            <w:r w:rsidRPr="00A42DCB">
              <w:rPr>
                <w:b/>
              </w:rPr>
              <w:t>--</w:t>
            </w:r>
          </w:p>
        </w:tc>
      </w:tr>
      <w:tr w:rsidR="0027157B" w:rsidRPr="00A42DCB" w14:paraId="79DC148B" w14:textId="77777777" w:rsidTr="000755BF">
        <w:trPr>
          <w:jc w:val="center"/>
        </w:trPr>
        <w:tc>
          <w:tcPr>
            <w:tcW w:w="1272" w:type="pct"/>
            <w:shd w:val="clear" w:color="auto" w:fill="auto"/>
            <w:vAlign w:val="center"/>
          </w:tcPr>
          <w:p w14:paraId="267510A8" w14:textId="77777777" w:rsidR="0027157B" w:rsidRPr="00A42DCB" w:rsidRDefault="0027157B" w:rsidP="000755BF">
            <w:pPr>
              <w:spacing w:line="360" w:lineRule="auto"/>
              <w:jc w:val="center"/>
              <w:rPr>
                <w:bCs/>
              </w:rPr>
            </w:pPr>
            <w:r w:rsidRPr="00A42DCB">
              <w:rPr>
                <w:bCs/>
              </w:rPr>
              <w:t>不敏感</w:t>
            </w:r>
          </w:p>
        </w:tc>
        <w:tc>
          <w:tcPr>
            <w:tcW w:w="423" w:type="pct"/>
            <w:shd w:val="clear" w:color="auto" w:fill="auto"/>
            <w:vAlign w:val="center"/>
          </w:tcPr>
          <w:p w14:paraId="740CB7EC" w14:textId="77777777" w:rsidR="0027157B" w:rsidRPr="00A42DCB" w:rsidRDefault="0027157B" w:rsidP="000755BF">
            <w:pPr>
              <w:spacing w:line="360" w:lineRule="auto"/>
              <w:jc w:val="center"/>
              <w:rPr>
                <w:bCs/>
              </w:rPr>
            </w:pPr>
            <w:r w:rsidRPr="00A42DCB">
              <w:rPr>
                <w:bCs/>
              </w:rPr>
              <w:t>一级</w:t>
            </w:r>
          </w:p>
        </w:tc>
        <w:tc>
          <w:tcPr>
            <w:tcW w:w="449" w:type="pct"/>
            <w:shd w:val="clear" w:color="auto" w:fill="auto"/>
            <w:vAlign w:val="center"/>
          </w:tcPr>
          <w:p w14:paraId="26F8D019" w14:textId="77777777" w:rsidR="0027157B" w:rsidRPr="00A42DCB" w:rsidRDefault="0027157B" w:rsidP="000755BF">
            <w:pPr>
              <w:spacing w:line="360" w:lineRule="auto"/>
              <w:jc w:val="center"/>
              <w:rPr>
                <w:bCs/>
              </w:rPr>
            </w:pPr>
            <w:r w:rsidRPr="00A42DCB">
              <w:rPr>
                <w:bCs/>
              </w:rPr>
              <w:t>二级</w:t>
            </w:r>
          </w:p>
        </w:tc>
        <w:tc>
          <w:tcPr>
            <w:tcW w:w="433" w:type="pct"/>
            <w:shd w:val="clear" w:color="auto" w:fill="auto"/>
            <w:vAlign w:val="center"/>
          </w:tcPr>
          <w:p w14:paraId="32541032" w14:textId="77777777" w:rsidR="0027157B" w:rsidRPr="00A42DCB" w:rsidRDefault="0027157B" w:rsidP="000755BF">
            <w:pPr>
              <w:spacing w:line="360" w:lineRule="auto"/>
              <w:jc w:val="center"/>
              <w:rPr>
                <w:bCs/>
              </w:rPr>
            </w:pPr>
            <w:r w:rsidRPr="00A42DCB">
              <w:rPr>
                <w:bCs/>
              </w:rPr>
              <w:t>二级</w:t>
            </w:r>
          </w:p>
        </w:tc>
        <w:tc>
          <w:tcPr>
            <w:tcW w:w="420" w:type="pct"/>
            <w:shd w:val="clear" w:color="auto" w:fill="auto"/>
            <w:vAlign w:val="center"/>
          </w:tcPr>
          <w:p w14:paraId="5DFE2215" w14:textId="77777777" w:rsidR="0027157B" w:rsidRPr="00A42DCB" w:rsidRDefault="0027157B" w:rsidP="000755BF">
            <w:pPr>
              <w:spacing w:line="360" w:lineRule="auto"/>
              <w:jc w:val="center"/>
              <w:rPr>
                <w:bCs/>
              </w:rPr>
            </w:pPr>
            <w:r w:rsidRPr="00A42DCB">
              <w:rPr>
                <w:bCs/>
              </w:rPr>
              <w:t>二级</w:t>
            </w:r>
          </w:p>
        </w:tc>
        <w:tc>
          <w:tcPr>
            <w:tcW w:w="394" w:type="pct"/>
            <w:shd w:val="clear" w:color="auto" w:fill="auto"/>
            <w:vAlign w:val="center"/>
          </w:tcPr>
          <w:p w14:paraId="796E6A40" w14:textId="77777777" w:rsidR="0027157B" w:rsidRPr="00A42DCB" w:rsidRDefault="0027157B" w:rsidP="000755BF">
            <w:pPr>
              <w:spacing w:line="360" w:lineRule="auto"/>
              <w:jc w:val="center"/>
              <w:rPr>
                <w:bCs/>
              </w:rPr>
            </w:pPr>
            <w:r w:rsidRPr="00A42DCB">
              <w:rPr>
                <w:bCs/>
              </w:rPr>
              <w:t>三级</w:t>
            </w:r>
          </w:p>
        </w:tc>
        <w:tc>
          <w:tcPr>
            <w:tcW w:w="425" w:type="pct"/>
            <w:shd w:val="clear" w:color="auto" w:fill="auto"/>
            <w:vAlign w:val="center"/>
          </w:tcPr>
          <w:p w14:paraId="1BEF054D" w14:textId="77777777" w:rsidR="0027157B" w:rsidRPr="00A42DCB" w:rsidRDefault="0027157B" w:rsidP="000755BF">
            <w:pPr>
              <w:spacing w:line="360" w:lineRule="auto"/>
              <w:jc w:val="center"/>
              <w:rPr>
                <w:bCs/>
              </w:rPr>
            </w:pPr>
            <w:r w:rsidRPr="00A42DCB">
              <w:rPr>
                <w:bCs/>
              </w:rPr>
              <w:t>三级</w:t>
            </w:r>
          </w:p>
        </w:tc>
        <w:tc>
          <w:tcPr>
            <w:tcW w:w="396" w:type="pct"/>
            <w:shd w:val="clear" w:color="auto" w:fill="auto"/>
            <w:vAlign w:val="center"/>
          </w:tcPr>
          <w:p w14:paraId="3BAB0BC0" w14:textId="77777777" w:rsidR="0027157B" w:rsidRPr="00A42DCB" w:rsidRDefault="0027157B" w:rsidP="000755BF">
            <w:pPr>
              <w:spacing w:line="360" w:lineRule="auto"/>
              <w:jc w:val="center"/>
              <w:rPr>
                <w:bCs/>
              </w:rPr>
            </w:pPr>
            <w:r w:rsidRPr="00A42DCB">
              <w:rPr>
                <w:bCs/>
              </w:rPr>
              <w:t>三级</w:t>
            </w:r>
          </w:p>
        </w:tc>
        <w:tc>
          <w:tcPr>
            <w:tcW w:w="402" w:type="pct"/>
            <w:shd w:val="clear" w:color="auto" w:fill="auto"/>
            <w:vAlign w:val="center"/>
          </w:tcPr>
          <w:p w14:paraId="2BEEA81B" w14:textId="77777777" w:rsidR="0027157B" w:rsidRPr="00A42DCB" w:rsidRDefault="0027157B" w:rsidP="000755BF">
            <w:pPr>
              <w:spacing w:line="360" w:lineRule="auto"/>
              <w:jc w:val="center"/>
              <w:rPr>
                <w:bCs/>
              </w:rPr>
            </w:pPr>
            <w:r w:rsidRPr="00A42DCB">
              <w:rPr>
                <w:bCs/>
              </w:rPr>
              <w:t>--</w:t>
            </w:r>
          </w:p>
        </w:tc>
        <w:tc>
          <w:tcPr>
            <w:tcW w:w="386" w:type="pct"/>
            <w:shd w:val="clear" w:color="auto" w:fill="auto"/>
            <w:vAlign w:val="center"/>
          </w:tcPr>
          <w:p w14:paraId="7DB3E819" w14:textId="77777777" w:rsidR="0027157B" w:rsidRPr="00A42DCB" w:rsidRDefault="0027157B" w:rsidP="000755BF">
            <w:pPr>
              <w:spacing w:line="360" w:lineRule="auto"/>
              <w:jc w:val="center"/>
              <w:rPr>
                <w:bCs/>
              </w:rPr>
            </w:pPr>
            <w:r w:rsidRPr="00A42DCB">
              <w:rPr>
                <w:bCs/>
              </w:rPr>
              <w:t>--</w:t>
            </w:r>
          </w:p>
        </w:tc>
      </w:tr>
      <w:tr w:rsidR="0027157B" w:rsidRPr="00A42DCB" w14:paraId="101D60EA" w14:textId="77777777" w:rsidTr="000755BF">
        <w:trPr>
          <w:jc w:val="center"/>
        </w:trPr>
        <w:tc>
          <w:tcPr>
            <w:tcW w:w="5000" w:type="pct"/>
            <w:gridSpan w:val="10"/>
            <w:shd w:val="clear" w:color="auto" w:fill="auto"/>
            <w:vAlign w:val="center"/>
          </w:tcPr>
          <w:p w14:paraId="0B0D164E" w14:textId="77777777" w:rsidR="0027157B" w:rsidRPr="00A42DCB" w:rsidRDefault="0027157B" w:rsidP="000755BF">
            <w:pPr>
              <w:spacing w:line="360" w:lineRule="auto"/>
              <w:jc w:val="center"/>
              <w:rPr>
                <w:bCs/>
              </w:rPr>
            </w:pPr>
            <w:r w:rsidRPr="00A42DCB">
              <w:rPr>
                <w:bCs/>
              </w:rPr>
              <w:t>注：</w:t>
            </w:r>
            <w:r w:rsidRPr="00A42DCB">
              <w:rPr>
                <w:bCs/>
              </w:rPr>
              <w:t>“--”</w:t>
            </w:r>
            <w:r w:rsidRPr="00A42DCB">
              <w:rPr>
                <w:bCs/>
              </w:rPr>
              <w:t>可不开展土壤环境影响评价工作</w:t>
            </w:r>
          </w:p>
        </w:tc>
      </w:tr>
    </w:tbl>
    <w:p w14:paraId="521BBBC9" w14:textId="77777777" w:rsidR="0027157B" w:rsidRPr="00A42DCB" w:rsidRDefault="0027157B" w:rsidP="0027157B">
      <w:pPr>
        <w:pStyle w:val="af4"/>
        <w:spacing w:line="360" w:lineRule="auto"/>
        <w:ind w:firstLineChars="300" w:firstLine="720"/>
        <w:rPr>
          <w:sz w:val="24"/>
        </w:rPr>
      </w:pPr>
      <w:r w:rsidRPr="00A42DCB">
        <w:rPr>
          <w:sz w:val="24"/>
        </w:rPr>
        <w:t>按照《环境影响评价技术导则</w:t>
      </w:r>
      <w:r w:rsidRPr="00A42DCB">
        <w:rPr>
          <w:sz w:val="24"/>
        </w:rPr>
        <w:t xml:space="preserve"> </w:t>
      </w:r>
      <w:r w:rsidRPr="00A42DCB">
        <w:rPr>
          <w:sz w:val="24"/>
        </w:rPr>
        <w:t>土壤环境》（试行）</w:t>
      </w:r>
      <w:r w:rsidRPr="00A42DCB">
        <w:rPr>
          <w:sz w:val="24"/>
        </w:rPr>
        <w:t>(HJ964-2018)</w:t>
      </w:r>
      <w:r w:rsidRPr="00A42DCB">
        <w:rPr>
          <w:sz w:val="24"/>
        </w:rPr>
        <w:t>要求，污染影响型建设项目三级土壤环境影响评价范围为建设项目场地内及厂界外</w:t>
      </w:r>
      <w:r w:rsidRPr="00A42DCB">
        <w:rPr>
          <w:sz w:val="24"/>
        </w:rPr>
        <w:t>50m</w:t>
      </w:r>
      <w:r w:rsidRPr="00A42DCB">
        <w:rPr>
          <w:sz w:val="24"/>
        </w:rPr>
        <w:t>。</w:t>
      </w:r>
    </w:p>
    <w:p w14:paraId="0CFFF280" w14:textId="77777777" w:rsidR="0027157B" w:rsidRPr="00A42DCB" w:rsidRDefault="0027157B" w:rsidP="0027157B">
      <w:pPr>
        <w:pStyle w:val="21"/>
        <w:spacing w:before="156" w:after="156"/>
        <w:rPr>
          <w:rFonts w:ascii="Times New Roman" w:hAnsi="Times New Roman"/>
        </w:rPr>
      </w:pPr>
      <w:bookmarkStart w:id="34" w:name="_Toc35327895"/>
      <w:bookmarkStart w:id="35" w:name="_Toc71523892"/>
      <w:r w:rsidRPr="00A42DCB">
        <w:rPr>
          <w:rFonts w:ascii="Times New Roman" w:hAnsi="Times New Roman"/>
        </w:rPr>
        <w:t xml:space="preserve">1.7 </w:t>
      </w:r>
      <w:r w:rsidRPr="00A42DCB">
        <w:rPr>
          <w:rFonts w:ascii="Times New Roman" w:hAnsi="Times New Roman"/>
        </w:rPr>
        <w:t>评价标准</w:t>
      </w:r>
      <w:bookmarkEnd w:id="34"/>
      <w:bookmarkEnd w:id="35"/>
    </w:p>
    <w:p w14:paraId="5206E23B" w14:textId="59231C9F" w:rsidR="0027157B" w:rsidRPr="00A42DCB" w:rsidRDefault="0027157B" w:rsidP="0027157B">
      <w:pPr>
        <w:spacing w:line="360" w:lineRule="auto"/>
        <w:ind w:firstLineChars="250" w:firstLine="600"/>
        <w:rPr>
          <w:sz w:val="24"/>
        </w:rPr>
      </w:pPr>
      <w:bookmarkStart w:id="36" w:name="_Ref229931098"/>
      <w:bookmarkStart w:id="37" w:name="_Ref229931109"/>
      <w:r w:rsidRPr="00A42DCB">
        <w:rPr>
          <w:sz w:val="24"/>
        </w:rPr>
        <w:t>根据本项目的排污特点和区域环境功能区划要求，本次评价</w:t>
      </w:r>
      <w:proofErr w:type="gramStart"/>
      <w:r w:rsidRPr="00A42DCB">
        <w:rPr>
          <w:sz w:val="24"/>
        </w:rPr>
        <w:t>拟执行</w:t>
      </w:r>
      <w:proofErr w:type="gramEnd"/>
      <w:r w:rsidRPr="00A42DCB">
        <w:rPr>
          <w:sz w:val="24"/>
        </w:rPr>
        <w:t>标准如下：</w:t>
      </w:r>
      <w:bookmarkEnd w:id="36"/>
      <w:bookmarkEnd w:id="37"/>
    </w:p>
    <w:p w14:paraId="6D21C114" w14:textId="77777777" w:rsidR="0027157B" w:rsidRPr="00A42DCB" w:rsidRDefault="0027157B" w:rsidP="0027157B">
      <w:pPr>
        <w:spacing w:line="360" w:lineRule="auto"/>
        <w:outlineLvl w:val="2"/>
        <w:rPr>
          <w:b/>
          <w:sz w:val="28"/>
          <w:szCs w:val="28"/>
        </w:rPr>
      </w:pPr>
      <w:r w:rsidRPr="00A42DCB">
        <w:rPr>
          <w:b/>
          <w:sz w:val="28"/>
          <w:szCs w:val="28"/>
        </w:rPr>
        <w:t xml:space="preserve">1.7.1 </w:t>
      </w:r>
      <w:r w:rsidRPr="00A42DCB">
        <w:rPr>
          <w:b/>
          <w:sz w:val="28"/>
          <w:szCs w:val="28"/>
        </w:rPr>
        <w:t>环境质量标准</w:t>
      </w:r>
    </w:p>
    <w:p w14:paraId="42F91FB1" w14:textId="77777777" w:rsidR="0027157B" w:rsidRPr="00A42DCB" w:rsidRDefault="0027157B" w:rsidP="0027157B">
      <w:pPr>
        <w:spacing w:line="360" w:lineRule="auto"/>
        <w:outlineLvl w:val="3"/>
        <w:rPr>
          <w:b/>
          <w:sz w:val="24"/>
        </w:rPr>
      </w:pPr>
      <w:r w:rsidRPr="00A42DCB">
        <w:rPr>
          <w:b/>
          <w:sz w:val="24"/>
        </w:rPr>
        <w:t xml:space="preserve">1.7.1.1 </w:t>
      </w:r>
      <w:r w:rsidRPr="00A42DCB">
        <w:rPr>
          <w:b/>
          <w:sz w:val="24"/>
        </w:rPr>
        <w:t>大气环境</w:t>
      </w:r>
    </w:p>
    <w:p w14:paraId="6A4193DA" w14:textId="77777777" w:rsidR="0027157B" w:rsidRPr="00A42DCB" w:rsidRDefault="0027157B" w:rsidP="0027157B">
      <w:pPr>
        <w:spacing w:line="360" w:lineRule="auto"/>
        <w:ind w:firstLine="480"/>
        <w:rPr>
          <w:sz w:val="24"/>
        </w:rPr>
      </w:pPr>
      <w:r w:rsidRPr="00A42DCB">
        <w:rPr>
          <w:sz w:val="24"/>
        </w:rPr>
        <w:t>项目区域环境空气质量执行</w:t>
      </w:r>
      <w:bookmarkStart w:id="38" w:name="_Hlt42801835"/>
      <w:r w:rsidRPr="00A42DCB">
        <w:rPr>
          <w:sz w:val="24"/>
        </w:rPr>
        <w:t>《环境空气质量标准》（</w:t>
      </w:r>
      <w:r w:rsidRPr="00A42DCB">
        <w:rPr>
          <w:sz w:val="24"/>
        </w:rPr>
        <w:t>GB3095-2012</w:t>
      </w:r>
      <w:r w:rsidRPr="00A42DCB">
        <w:rPr>
          <w:sz w:val="24"/>
        </w:rPr>
        <w:t>）中的二级标准</w:t>
      </w:r>
      <w:bookmarkEnd w:id="38"/>
      <w:r w:rsidRPr="00A42DCB">
        <w:rPr>
          <w:sz w:val="24"/>
        </w:rPr>
        <w:t>；</w:t>
      </w:r>
      <w:bookmarkStart w:id="39" w:name="_Hlk9876307"/>
      <w:r w:rsidRPr="00A42DCB">
        <w:rPr>
          <w:sz w:val="24"/>
        </w:rPr>
        <w:t>NH</w:t>
      </w:r>
      <w:r w:rsidRPr="00A42DCB">
        <w:rPr>
          <w:sz w:val="24"/>
          <w:vertAlign w:val="subscript"/>
        </w:rPr>
        <w:t>3</w:t>
      </w:r>
      <w:r w:rsidRPr="00A42DCB">
        <w:rPr>
          <w:sz w:val="24"/>
        </w:rPr>
        <w:t>、</w:t>
      </w:r>
      <w:r w:rsidRPr="00A42DCB">
        <w:rPr>
          <w:sz w:val="24"/>
        </w:rPr>
        <w:t>H</w:t>
      </w:r>
      <w:r w:rsidRPr="00A42DCB">
        <w:rPr>
          <w:sz w:val="24"/>
          <w:vertAlign w:val="subscript"/>
        </w:rPr>
        <w:t>2</w:t>
      </w:r>
      <w:r w:rsidRPr="00A42DCB">
        <w:rPr>
          <w:sz w:val="24"/>
        </w:rPr>
        <w:t>S</w:t>
      </w:r>
      <w:r w:rsidRPr="00A42DCB">
        <w:rPr>
          <w:sz w:val="24"/>
        </w:rPr>
        <w:t>参照</w:t>
      </w:r>
      <w:bookmarkStart w:id="40" w:name="_Hlk9931888"/>
      <w:r w:rsidRPr="00A42DCB">
        <w:rPr>
          <w:sz w:val="24"/>
        </w:rPr>
        <w:t>《环境影响评价技术导则</w:t>
      </w:r>
      <w:r w:rsidRPr="00A42DCB">
        <w:rPr>
          <w:sz w:val="24"/>
        </w:rPr>
        <w:t>——</w:t>
      </w:r>
      <w:r w:rsidRPr="00A42DCB">
        <w:rPr>
          <w:sz w:val="24"/>
        </w:rPr>
        <w:t>大气环境》（</w:t>
      </w:r>
      <w:r w:rsidRPr="00A42DCB">
        <w:rPr>
          <w:sz w:val="24"/>
        </w:rPr>
        <w:t>HJ2.2-2018</w:t>
      </w:r>
      <w:r w:rsidRPr="00A42DCB">
        <w:rPr>
          <w:sz w:val="24"/>
        </w:rPr>
        <w:t>）附录</w:t>
      </w:r>
      <w:r w:rsidRPr="00A42DCB">
        <w:rPr>
          <w:sz w:val="24"/>
        </w:rPr>
        <w:t>D</w:t>
      </w:r>
      <w:r w:rsidRPr="00A42DCB">
        <w:rPr>
          <w:sz w:val="24"/>
        </w:rPr>
        <w:t>中标准值</w:t>
      </w:r>
      <w:bookmarkEnd w:id="39"/>
      <w:bookmarkEnd w:id="40"/>
      <w:r w:rsidRPr="00A42DCB">
        <w:rPr>
          <w:sz w:val="24"/>
        </w:rPr>
        <w:t>，标准值见表</w:t>
      </w:r>
      <w:r w:rsidRPr="00A42DCB">
        <w:rPr>
          <w:sz w:val="24"/>
        </w:rPr>
        <w:t>1.7-1</w:t>
      </w:r>
      <w:r w:rsidRPr="00A42DCB">
        <w:rPr>
          <w:sz w:val="24"/>
        </w:rPr>
        <w:t>。</w:t>
      </w:r>
    </w:p>
    <w:p w14:paraId="70D20821" w14:textId="77777777" w:rsidR="0027157B" w:rsidRPr="00A42DCB" w:rsidRDefault="0027157B" w:rsidP="0027157B">
      <w:pPr>
        <w:spacing w:line="360" w:lineRule="auto"/>
        <w:jc w:val="center"/>
        <w:rPr>
          <w:b/>
          <w:szCs w:val="21"/>
        </w:rPr>
      </w:pPr>
      <w:r w:rsidRPr="00A42DCB">
        <w:rPr>
          <w:b/>
          <w:sz w:val="24"/>
        </w:rPr>
        <w:t xml:space="preserve">        </w:t>
      </w:r>
      <w:r w:rsidRPr="00A42DCB">
        <w:rPr>
          <w:b/>
          <w:sz w:val="24"/>
        </w:rPr>
        <w:t>表</w:t>
      </w:r>
      <w:r w:rsidRPr="00A42DCB">
        <w:rPr>
          <w:b/>
          <w:sz w:val="24"/>
        </w:rPr>
        <w:t xml:space="preserve">1.7-1  </w:t>
      </w:r>
      <w:r w:rsidRPr="00A42DCB">
        <w:rPr>
          <w:b/>
          <w:sz w:val="24"/>
        </w:rPr>
        <w:t>环境空气质量浓度限值</w:t>
      </w:r>
      <w:r w:rsidRPr="00A42DCB">
        <w:rPr>
          <w:b/>
        </w:rPr>
        <w:t xml:space="preserve">     </w:t>
      </w:r>
      <w:r w:rsidRPr="00A42DCB">
        <w:rPr>
          <w:b/>
          <w:szCs w:val="21"/>
        </w:rPr>
        <w:t>单位：</w:t>
      </w:r>
      <w:r w:rsidRPr="00A42DCB">
        <w:rPr>
          <w:b/>
          <w:szCs w:val="21"/>
        </w:rPr>
        <w:t>mg/m</w:t>
      </w:r>
      <w:r w:rsidRPr="00A42DCB">
        <w:rPr>
          <w:b/>
          <w:szCs w:val="21"/>
          <w:vertAlign w:val="superscript"/>
        </w:rPr>
        <w:t>3</w:t>
      </w:r>
      <w:r w:rsidRPr="00A42DCB">
        <w:rPr>
          <w:b/>
          <w:szCs w:val="21"/>
        </w:rPr>
        <w:t xml:space="preserve"> </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854"/>
        <w:gridCol w:w="1691"/>
        <w:gridCol w:w="1817"/>
        <w:gridCol w:w="2902"/>
      </w:tblGrid>
      <w:tr w:rsidR="0027157B" w:rsidRPr="00A42DCB" w14:paraId="41406774" w14:textId="77777777" w:rsidTr="000755BF">
        <w:trPr>
          <w:trHeight w:val="397"/>
          <w:jc w:val="center"/>
        </w:trPr>
        <w:tc>
          <w:tcPr>
            <w:tcW w:w="1854" w:type="dxa"/>
            <w:vAlign w:val="center"/>
          </w:tcPr>
          <w:p w14:paraId="448ED672" w14:textId="77777777" w:rsidR="0027157B" w:rsidRPr="00A42DCB" w:rsidRDefault="0027157B" w:rsidP="000755BF">
            <w:pPr>
              <w:jc w:val="center"/>
              <w:rPr>
                <w:szCs w:val="21"/>
              </w:rPr>
            </w:pPr>
            <w:r w:rsidRPr="00A42DCB">
              <w:rPr>
                <w:szCs w:val="21"/>
              </w:rPr>
              <w:t>污染物名称</w:t>
            </w:r>
          </w:p>
        </w:tc>
        <w:tc>
          <w:tcPr>
            <w:tcW w:w="1691" w:type="dxa"/>
            <w:vAlign w:val="center"/>
          </w:tcPr>
          <w:p w14:paraId="36C5A204" w14:textId="77777777" w:rsidR="0027157B" w:rsidRPr="00A42DCB" w:rsidRDefault="0027157B" w:rsidP="000755BF">
            <w:pPr>
              <w:jc w:val="center"/>
              <w:rPr>
                <w:szCs w:val="21"/>
              </w:rPr>
            </w:pPr>
            <w:r w:rsidRPr="00A42DCB">
              <w:rPr>
                <w:szCs w:val="21"/>
              </w:rPr>
              <w:t>取值时间</w:t>
            </w:r>
          </w:p>
        </w:tc>
        <w:tc>
          <w:tcPr>
            <w:tcW w:w="1817" w:type="dxa"/>
            <w:vAlign w:val="center"/>
          </w:tcPr>
          <w:p w14:paraId="56E53BAF" w14:textId="77777777" w:rsidR="0027157B" w:rsidRPr="00A42DCB" w:rsidRDefault="0027157B" w:rsidP="000755BF">
            <w:pPr>
              <w:jc w:val="center"/>
              <w:rPr>
                <w:szCs w:val="21"/>
              </w:rPr>
            </w:pPr>
            <w:r w:rsidRPr="00A42DCB">
              <w:rPr>
                <w:szCs w:val="21"/>
              </w:rPr>
              <w:t>浓度限值</w:t>
            </w:r>
          </w:p>
        </w:tc>
        <w:tc>
          <w:tcPr>
            <w:tcW w:w="2902" w:type="dxa"/>
            <w:vAlign w:val="center"/>
          </w:tcPr>
          <w:p w14:paraId="332F8650" w14:textId="77777777" w:rsidR="0027157B" w:rsidRPr="00A42DCB" w:rsidRDefault="0027157B" w:rsidP="000755BF">
            <w:pPr>
              <w:jc w:val="center"/>
              <w:rPr>
                <w:szCs w:val="21"/>
              </w:rPr>
            </w:pPr>
            <w:r w:rsidRPr="00A42DCB">
              <w:rPr>
                <w:szCs w:val="21"/>
              </w:rPr>
              <w:t>标准来源</w:t>
            </w:r>
          </w:p>
        </w:tc>
      </w:tr>
      <w:tr w:rsidR="0027157B" w:rsidRPr="00A42DCB" w14:paraId="7EB5ECA0" w14:textId="77777777" w:rsidTr="000755BF">
        <w:trPr>
          <w:trHeight w:val="397"/>
          <w:jc w:val="center"/>
        </w:trPr>
        <w:tc>
          <w:tcPr>
            <w:tcW w:w="1854" w:type="dxa"/>
            <w:vMerge w:val="restart"/>
            <w:vAlign w:val="center"/>
          </w:tcPr>
          <w:p w14:paraId="5ECDB66A" w14:textId="77777777" w:rsidR="0027157B" w:rsidRPr="00A42DCB" w:rsidRDefault="0027157B" w:rsidP="000755BF">
            <w:pPr>
              <w:jc w:val="center"/>
              <w:rPr>
                <w:szCs w:val="21"/>
              </w:rPr>
            </w:pPr>
            <w:r w:rsidRPr="00A42DCB">
              <w:rPr>
                <w:szCs w:val="21"/>
              </w:rPr>
              <w:t>SO</w:t>
            </w:r>
            <w:r w:rsidRPr="00A42DCB">
              <w:rPr>
                <w:szCs w:val="21"/>
                <w:vertAlign w:val="subscript"/>
              </w:rPr>
              <w:t>2</w:t>
            </w:r>
          </w:p>
        </w:tc>
        <w:tc>
          <w:tcPr>
            <w:tcW w:w="1691" w:type="dxa"/>
            <w:vAlign w:val="center"/>
          </w:tcPr>
          <w:p w14:paraId="14DBE238" w14:textId="77777777" w:rsidR="0027157B" w:rsidRPr="00A42DCB" w:rsidRDefault="0027157B" w:rsidP="000755BF">
            <w:pPr>
              <w:jc w:val="center"/>
              <w:rPr>
                <w:szCs w:val="21"/>
              </w:rPr>
            </w:pPr>
            <w:r w:rsidRPr="00A42DCB">
              <w:rPr>
                <w:szCs w:val="21"/>
              </w:rPr>
              <w:t>一小时平均</w:t>
            </w:r>
          </w:p>
        </w:tc>
        <w:tc>
          <w:tcPr>
            <w:tcW w:w="1817" w:type="dxa"/>
            <w:vAlign w:val="center"/>
          </w:tcPr>
          <w:p w14:paraId="52822C6D" w14:textId="77777777" w:rsidR="0027157B" w:rsidRPr="00A42DCB" w:rsidRDefault="0027157B" w:rsidP="000755BF">
            <w:pPr>
              <w:jc w:val="center"/>
              <w:rPr>
                <w:szCs w:val="21"/>
              </w:rPr>
            </w:pPr>
            <w:r w:rsidRPr="00A42DCB">
              <w:rPr>
                <w:szCs w:val="21"/>
              </w:rPr>
              <w:t>0.50</w:t>
            </w:r>
          </w:p>
        </w:tc>
        <w:tc>
          <w:tcPr>
            <w:tcW w:w="2902" w:type="dxa"/>
            <w:vMerge w:val="restart"/>
            <w:vAlign w:val="center"/>
          </w:tcPr>
          <w:p w14:paraId="66EF2045" w14:textId="77777777" w:rsidR="0027157B" w:rsidRPr="00A42DCB" w:rsidRDefault="0027157B" w:rsidP="000755BF">
            <w:pPr>
              <w:jc w:val="center"/>
              <w:rPr>
                <w:szCs w:val="21"/>
              </w:rPr>
            </w:pPr>
            <w:r w:rsidRPr="00A42DCB">
              <w:rPr>
                <w:szCs w:val="21"/>
              </w:rPr>
              <w:t>GB3095-2012</w:t>
            </w:r>
            <w:r w:rsidRPr="00A42DCB">
              <w:rPr>
                <w:szCs w:val="21"/>
              </w:rPr>
              <w:t>二级标准</w:t>
            </w:r>
          </w:p>
        </w:tc>
      </w:tr>
      <w:tr w:rsidR="0027157B" w:rsidRPr="00A42DCB" w14:paraId="3A956F2B" w14:textId="77777777" w:rsidTr="000755BF">
        <w:trPr>
          <w:trHeight w:val="397"/>
          <w:jc w:val="center"/>
        </w:trPr>
        <w:tc>
          <w:tcPr>
            <w:tcW w:w="1854" w:type="dxa"/>
            <w:vMerge/>
            <w:vAlign w:val="center"/>
          </w:tcPr>
          <w:p w14:paraId="2443B61B" w14:textId="77777777" w:rsidR="0027157B" w:rsidRPr="00A42DCB" w:rsidRDefault="0027157B" w:rsidP="000755BF">
            <w:pPr>
              <w:ind w:firstLine="420"/>
              <w:jc w:val="center"/>
              <w:rPr>
                <w:szCs w:val="21"/>
              </w:rPr>
            </w:pPr>
          </w:p>
        </w:tc>
        <w:tc>
          <w:tcPr>
            <w:tcW w:w="1691" w:type="dxa"/>
            <w:vAlign w:val="center"/>
          </w:tcPr>
          <w:p w14:paraId="54ADE693" w14:textId="77777777" w:rsidR="0027157B" w:rsidRPr="00A42DCB" w:rsidRDefault="0027157B" w:rsidP="000755BF">
            <w:pPr>
              <w:jc w:val="center"/>
              <w:rPr>
                <w:szCs w:val="21"/>
              </w:rPr>
            </w:pPr>
            <w:r w:rsidRPr="00A42DCB">
              <w:rPr>
                <w:szCs w:val="21"/>
              </w:rPr>
              <w:t>日平均</w:t>
            </w:r>
          </w:p>
        </w:tc>
        <w:tc>
          <w:tcPr>
            <w:tcW w:w="1817" w:type="dxa"/>
            <w:vAlign w:val="center"/>
          </w:tcPr>
          <w:p w14:paraId="2E737B28" w14:textId="77777777" w:rsidR="0027157B" w:rsidRPr="00A42DCB" w:rsidRDefault="0027157B" w:rsidP="000755BF">
            <w:pPr>
              <w:jc w:val="center"/>
              <w:rPr>
                <w:szCs w:val="21"/>
              </w:rPr>
            </w:pPr>
            <w:r w:rsidRPr="00A42DCB">
              <w:rPr>
                <w:szCs w:val="21"/>
              </w:rPr>
              <w:t>0.15</w:t>
            </w:r>
          </w:p>
        </w:tc>
        <w:tc>
          <w:tcPr>
            <w:tcW w:w="2902" w:type="dxa"/>
            <w:vMerge/>
            <w:vAlign w:val="center"/>
          </w:tcPr>
          <w:p w14:paraId="1F487AA3" w14:textId="77777777" w:rsidR="0027157B" w:rsidRPr="00A42DCB" w:rsidRDefault="0027157B" w:rsidP="000755BF">
            <w:pPr>
              <w:jc w:val="center"/>
              <w:rPr>
                <w:szCs w:val="21"/>
              </w:rPr>
            </w:pPr>
          </w:p>
        </w:tc>
      </w:tr>
      <w:tr w:rsidR="0027157B" w:rsidRPr="00A42DCB" w14:paraId="747BB635" w14:textId="77777777" w:rsidTr="000755BF">
        <w:trPr>
          <w:trHeight w:val="397"/>
          <w:jc w:val="center"/>
        </w:trPr>
        <w:tc>
          <w:tcPr>
            <w:tcW w:w="1854" w:type="dxa"/>
            <w:vMerge/>
            <w:vAlign w:val="center"/>
          </w:tcPr>
          <w:p w14:paraId="11D6A80E" w14:textId="77777777" w:rsidR="0027157B" w:rsidRPr="00A42DCB" w:rsidRDefault="0027157B" w:rsidP="000755BF">
            <w:pPr>
              <w:ind w:firstLine="420"/>
              <w:jc w:val="center"/>
              <w:rPr>
                <w:szCs w:val="21"/>
              </w:rPr>
            </w:pPr>
          </w:p>
        </w:tc>
        <w:tc>
          <w:tcPr>
            <w:tcW w:w="1691" w:type="dxa"/>
            <w:vAlign w:val="center"/>
          </w:tcPr>
          <w:p w14:paraId="72F9D5FC" w14:textId="77777777" w:rsidR="0027157B" w:rsidRPr="00A42DCB" w:rsidRDefault="0027157B" w:rsidP="000755BF">
            <w:pPr>
              <w:jc w:val="center"/>
              <w:rPr>
                <w:szCs w:val="21"/>
              </w:rPr>
            </w:pPr>
            <w:r w:rsidRPr="00A42DCB">
              <w:rPr>
                <w:szCs w:val="21"/>
              </w:rPr>
              <w:t>年平均</w:t>
            </w:r>
          </w:p>
        </w:tc>
        <w:tc>
          <w:tcPr>
            <w:tcW w:w="1817" w:type="dxa"/>
            <w:vAlign w:val="center"/>
          </w:tcPr>
          <w:p w14:paraId="75930786" w14:textId="77777777" w:rsidR="0027157B" w:rsidRPr="00A42DCB" w:rsidRDefault="0027157B" w:rsidP="000755BF">
            <w:pPr>
              <w:jc w:val="center"/>
              <w:rPr>
                <w:szCs w:val="21"/>
              </w:rPr>
            </w:pPr>
            <w:r w:rsidRPr="00A42DCB">
              <w:rPr>
                <w:szCs w:val="21"/>
              </w:rPr>
              <w:t>0.06</w:t>
            </w:r>
          </w:p>
        </w:tc>
        <w:tc>
          <w:tcPr>
            <w:tcW w:w="2902" w:type="dxa"/>
            <w:vMerge/>
            <w:vAlign w:val="center"/>
          </w:tcPr>
          <w:p w14:paraId="24949DF0" w14:textId="77777777" w:rsidR="0027157B" w:rsidRPr="00A42DCB" w:rsidRDefault="0027157B" w:rsidP="000755BF">
            <w:pPr>
              <w:jc w:val="center"/>
              <w:rPr>
                <w:szCs w:val="21"/>
              </w:rPr>
            </w:pPr>
          </w:p>
        </w:tc>
      </w:tr>
      <w:tr w:rsidR="0027157B" w:rsidRPr="00A42DCB" w14:paraId="70F30434" w14:textId="77777777" w:rsidTr="000755BF">
        <w:trPr>
          <w:trHeight w:val="397"/>
          <w:jc w:val="center"/>
        </w:trPr>
        <w:tc>
          <w:tcPr>
            <w:tcW w:w="1854" w:type="dxa"/>
            <w:vMerge w:val="restart"/>
            <w:vAlign w:val="center"/>
          </w:tcPr>
          <w:p w14:paraId="490A0E08" w14:textId="77777777" w:rsidR="0027157B" w:rsidRPr="00A42DCB" w:rsidRDefault="0027157B" w:rsidP="000755BF">
            <w:pPr>
              <w:jc w:val="center"/>
              <w:rPr>
                <w:szCs w:val="21"/>
              </w:rPr>
            </w:pPr>
            <w:r w:rsidRPr="00A42DCB">
              <w:rPr>
                <w:szCs w:val="21"/>
              </w:rPr>
              <w:t>NO</w:t>
            </w:r>
            <w:r w:rsidRPr="00A42DCB">
              <w:rPr>
                <w:szCs w:val="21"/>
                <w:vertAlign w:val="subscript"/>
              </w:rPr>
              <w:t>2</w:t>
            </w:r>
          </w:p>
        </w:tc>
        <w:tc>
          <w:tcPr>
            <w:tcW w:w="1691" w:type="dxa"/>
            <w:vAlign w:val="center"/>
          </w:tcPr>
          <w:p w14:paraId="21C92FA3" w14:textId="77777777" w:rsidR="0027157B" w:rsidRPr="00A42DCB" w:rsidRDefault="0027157B" w:rsidP="000755BF">
            <w:pPr>
              <w:jc w:val="center"/>
              <w:rPr>
                <w:szCs w:val="21"/>
              </w:rPr>
            </w:pPr>
            <w:r w:rsidRPr="00A42DCB">
              <w:rPr>
                <w:szCs w:val="21"/>
              </w:rPr>
              <w:t>一小时平均</w:t>
            </w:r>
          </w:p>
        </w:tc>
        <w:tc>
          <w:tcPr>
            <w:tcW w:w="1817" w:type="dxa"/>
            <w:vAlign w:val="center"/>
          </w:tcPr>
          <w:p w14:paraId="3E3534D1" w14:textId="77777777" w:rsidR="0027157B" w:rsidRPr="00A42DCB" w:rsidRDefault="0027157B" w:rsidP="000755BF">
            <w:pPr>
              <w:jc w:val="center"/>
              <w:rPr>
                <w:szCs w:val="21"/>
              </w:rPr>
            </w:pPr>
            <w:r w:rsidRPr="00A42DCB">
              <w:rPr>
                <w:szCs w:val="21"/>
              </w:rPr>
              <w:t>0.20</w:t>
            </w:r>
          </w:p>
        </w:tc>
        <w:tc>
          <w:tcPr>
            <w:tcW w:w="2902" w:type="dxa"/>
            <w:vMerge/>
            <w:vAlign w:val="center"/>
          </w:tcPr>
          <w:p w14:paraId="1A37FD09" w14:textId="77777777" w:rsidR="0027157B" w:rsidRPr="00A42DCB" w:rsidRDefault="0027157B" w:rsidP="000755BF">
            <w:pPr>
              <w:jc w:val="center"/>
              <w:rPr>
                <w:szCs w:val="21"/>
              </w:rPr>
            </w:pPr>
          </w:p>
        </w:tc>
      </w:tr>
      <w:tr w:rsidR="0027157B" w:rsidRPr="00A42DCB" w14:paraId="79F87BF9" w14:textId="77777777" w:rsidTr="000755BF">
        <w:trPr>
          <w:trHeight w:val="397"/>
          <w:jc w:val="center"/>
        </w:trPr>
        <w:tc>
          <w:tcPr>
            <w:tcW w:w="1854" w:type="dxa"/>
            <w:vMerge/>
            <w:vAlign w:val="center"/>
          </w:tcPr>
          <w:p w14:paraId="35F5391A" w14:textId="77777777" w:rsidR="0027157B" w:rsidRPr="00A42DCB" w:rsidRDefault="0027157B" w:rsidP="000755BF">
            <w:pPr>
              <w:ind w:firstLine="420"/>
              <w:jc w:val="center"/>
              <w:rPr>
                <w:szCs w:val="21"/>
              </w:rPr>
            </w:pPr>
          </w:p>
        </w:tc>
        <w:tc>
          <w:tcPr>
            <w:tcW w:w="1691" w:type="dxa"/>
            <w:vAlign w:val="center"/>
          </w:tcPr>
          <w:p w14:paraId="1B9C57D0" w14:textId="77777777" w:rsidR="0027157B" w:rsidRPr="00A42DCB" w:rsidRDefault="0027157B" w:rsidP="000755BF">
            <w:pPr>
              <w:jc w:val="center"/>
              <w:rPr>
                <w:szCs w:val="21"/>
              </w:rPr>
            </w:pPr>
            <w:r w:rsidRPr="00A42DCB">
              <w:rPr>
                <w:szCs w:val="21"/>
              </w:rPr>
              <w:t>日平均</w:t>
            </w:r>
          </w:p>
        </w:tc>
        <w:tc>
          <w:tcPr>
            <w:tcW w:w="1817" w:type="dxa"/>
            <w:vAlign w:val="center"/>
          </w:tcPr>
          <w:p w14:paraId="57E19756" w14:textId="77777777" w:rsidR="0027157B" w:rsidRPr="00A42DCB" w:rsidRDefault="0027157B" w:rsidP="000755BF">
            <w:pPr>
              <w:jc w:val="center"/>
              <w:rPr>
                <w:szCs w:val="21"/>
              </w:rPr>
            </w:pPr>
            <w:r w:rsidRPr="00A42DCB">
              <w:rPr>
                <w:szCs w:val="21"/>
              </w:rPr>
              <w:t>0.08</w:t>
            </w:r>
          </w:p>
        </w:tc>
        <w:tc>
          <w:tcPr>
            <w:tcW w:w="2902" w:type="dxa"/>
            <w:vMerge/>
            <w:vAlign w:val="center"/>
          </w:tcPr>
          <w:p w14:paraId="047790BE" w14:textId="77777777" w:rsidR="0027157B" w:rsidRPr="00A42DCB" w:rsidRDefault="0027157B" w:rsidP="000755BF">
            <w:pPr>
              <w:jc w:val="center"/>
              <w:rPr>
                <w:szCs w:val="21"/>
              </w:rPr>
            </w:pPr>
          </w:p>
        </w:tc>
      </w:tr>
      <w:tr w:rsidR="0027157B" w:rsidRPr="00A42DCB" w14:paraId="6B5B731A" w14:textId="77777777" w:rsidTr="000755BF">
        <w:trPr>
          <w:trHeight w:val="397"/>
          <w:jc w:val="center"/>
        </w:trPr>
        <w:tc>
          <w:tcPr>
            <w:tcW w:w="1854" w:type="dxa"/>
            <w:vMerge/>
            <w:vAlign w:val="center"/>
          </w:tcPr>
          <w:p w14:paraId="4CB8ED14" w14:textId="77777777" w:rsidR="0027157B" w:rsidRPr="00A42DCB" w:rsidRDefault="0027157B" w:rsidP="000755BF">
            <w:pPr>
              <w:ind w:firstLine="420"/>
              <w:jc w:val="center"/>
              <w:rPr>
                <w:szCs w:val="21"/>
              </w:rPr>
            </w:pPr>
          </w:p>
        </w:tc>
        <w:tc>
          <w:tcPr>
            <w:tcW w:w="1691" w:type="dxa"/>
            <w:vAlign w:val="center"/>
          </w:tcPr>
          <w:p w14:paraId="6D6BE836" w14:textId="77777777" w:rsidR="0027157B" w:rsidRPr="00A42DCB" w:rsidRDefault="0027157B" w:rsidP="000755BF">
            <w:pPr>
              <w:jc w:val="center"/>
              <w:rPr>
                <w:szCs w:val="21"/>
              </w:rPr>
            </w:pPr>
            <w:r w:rsidRPr="00A42DCB">
              <w:rPr>
                <w:szCs w:val="21"/>
              </w:rPr>
              <w:t>年平均</w:t>
            </w:r>
          </w:p>
        </w:tc>
        <w:tc>
          <w:tcPr>
            <w:tcW w:w="1817" w:type="dxa"/>
            <w:vAlign w:val="center"/>
          </w:tcPr>
          <w:p w14:paraId="5FB8588D" w14:textId="77777777" w:rsidR="0027157B" w:rsidRPr="00A42DCB" w:rsidRDefault="0027157B" w:rsidP="000755BF">
            <w:pPr>
              <w:jc w:val="center"/>
              <w:rPr>
                <w:szCs w:val="21"/>
              </w:rPr>
            </w:pPr>
            <w:r w:rsidRPr="00A42DCB">
              <w:rPr>
                <w:szCs w:val="21"/>
              </w:rPr>
              <w:t>0.04</w:t>
            </w:r>
          </w:p>
        </w:tc>
        <w:tc>
          <w:tcPr>
            <w:tcW w:w="2902" w:type="dxa"/>
            <w:vMerge/>
            <w:vAlign w:val="center"/>
          </w:tcPr>
          <w:p w14:paraId="3E29F9A8" w14:textId="77777777" w:rsidR="0027157B" w:rsidRPr="00A42DCB" w:rsidRDefault="0027157B" w:rsidP="000755BF">
            <w:pPr>
              <w:jc w:val="center"/>
              <w:rPr>
                <w:szCs w:val="21"/>
              </w:rPr>
            </w:pPr>
          </w:p>
        </w:tc>
      </w:tr>
      <w:tr w:rsidR="0027157B" w:rsidRPr="00A42DCB" w14:paraId="2D2722AE" w14:textId="77777777" w:rsidTr="000755BF">
        <w:trPr>
          <w:trHeight w:val="397"/>
          <w:jc w:val="center"/>
        </w:trPr>
        <w:tc>
          <w:tcPr>
            <w:tcW w:w="1854" w:type="dxa"/>
            <w:vMerge w:val="restart"/>
            <w:vAlign w:val="center"/>
          </w:tcPr>
          <w:p w14:paraId="2E5B9AD1" w14:textId="77777777" w:rsidR="0027157B" w:rsidRPr="00A42DCB" w:rsidRDefault="0027157B" w:rsidP="000755BF">
            <w:pPr>
              <w:jc w:val="center"/>
              <w:rPr>
                <w:szCs w:val="21"/>
              </w:rPr>
            </w:pPr>
            <w:r w:rsidRPr="00A42DCB">
              <w:rPr>
                <w:szCs w:val="21"/>
              </w:rPr>
              <w:t>TSP</w:t>
            </w:r>
          </w:p>
        </w:tc>
        <w:tc>
          <w:tcPr>
            <w:tcW w:w="1691" w:type="dxa"/>
            <w:vAlign w:val="center"/>
          </w:tcPr>
          <w:p w14:paraId="0B4F0CD6" w14:textId="77777777" w:rsidR="0027157B" w:rsidRPr="00A42DCB" w:rsidRDefault="0027157B" w:rsidP="000755BF">
            <w:pPr>
              <w:jc w:val="center"/>
              <w:rPr>
                <w:szCs w:val="21"/>
              </w:rPr>
            </w:pPr>
            <w:r w:rsidRPr="00A42DCB">
              <w:rPr>
                <w:szCs w:val="21"/>
              </w:rPr>
              <w:t>日平均</w:t>
            </w:r>
          </w:p>
        </w:tc>
        <w:tc>
          <w:tcPr>
            <w:tcW w:w="1817" w:type="dxa"/>
            <w:vAlign w:val="center"/>
          </w:tcPr>
          <w:p w14:paraId="72AC171A" w14:textId="77777777" w:rsidR="0027157B" w:rsidRPr="00A42DCB" w:rsidRDefault="0027157B" w:rsidP="000755BF">
            <w:pPr>
              <w:jc w:val="center"/>
              <w:rPr>
                <w:szCs w:val="21"/>
              </w:rPr>
            </w:pPr>
            <w:r w:rsidRPr="00A42DCB">
              <w:rPr>
                <w:szCs w:val="21"/>
              </w:rPr>
              <w:t>0.3</w:t>
            </w:r>
          </w:p>
        </w:tc>
        <w:tc>
          <w:tcPr>
            <w:tcW w:w="2902" w:type="dxa"/>
            <w:vMerge/>
            <w:vAlign w:val="center"/>
          </w:tcPr>
          <w:p w14:paraId="4EFF2479" w14:textId="77777777" w:rsidR="0027157B" w:rsidRPr="00A42DCB" w:rsidRDefault="0027157B" w:rsidP="000755BF">
            <w:pPr>
              <w:jc w:val="center"/>
              <w:rPr>
                <w:szCs w:val="21"/>
              </w:rPr>
            </w:pPr>
          </w:p>
        </w:tc>
      </w:tr>
      <w:tr w:rsidR="0027157B" w:rsidRPr="00A42DCB" w14:paraId="2771414A" w14:textId="77777777" w:rsidTr="000755BF">
        <w:trPr>
          <w:trHeight w:val="397"/>
          <w:jc w:val="center"/>
        </w:trPr>
        <w:tc>
          <w:tcPr>
            <w:tcW w:w="1854" w:type="dxa"/>
            <w:vMerge/>
            <w:vAlign w:val="center"/>
          </w:tcPr>
          <w:p w14:paraId="516A3631" w14:textId="77777777" w:rsidR="0027157B" w:rsidRPr="00A42DCB" w:rsidRDefault="0027157B" w:rsidP="000755BF">
            <w:pPr>
              <w:jc w:val="center"/>
              <w:rPr>
                <w:szCs w:val="21"/>
              </w:rPr>
            </w:pPr>
          </w:p>
        </w:tc>
        <w:tc>
          <w:tcPr>
            <w:tcW w:w="1691" w:type="dxa"/>
            <w:vAlign w:val="center"/>
          </w:tcPr>
          <w:p w14:paraId="72ADCC7D" w14:textId="77777777" w:rsidR="0027157B" w:rsidRPr="00A42DCB" w:rsidRDefault="0027157B" w:rsidP="000755BF">
            <w:pPr>
              <w:jc w:val="center"/>
              <w:rPr>
                <w:szCs w:val="21"/>
              </w:rPr>
            </w:pPr>
            <w:r w:rsidRPr="00A42DCB">
              <w:rPr>
                <w:szCs w:val="21"/>
              </w:rPr>
              <w:t>年平均</w:t>
            </w:r>
          </w:p>
        </w:tc>
        <w:tc>
          <w:tcPr>
            <w:tcW w:w="1817" w:type="dxa"/>
            <w:vAlign w:val="center"/>
          </w:tcPr>
          <w:p w14:paraId="108ADDAF" w14:textId="77777777" w:rsidR="0027157B" w:rsidRPr="00A42DCB" w:rsidRDefault="0027157B" w:rsidP="000755BF">
            <w:pPr>
              <w:jc w:val="center"/>
              <w:rPr>
                <w:szCs w:val="21"/>
              </w:rPr>
            </w:pPr>
            <w:r w:rsidRPr="00A42DCB">
              <w:rPr>
                <w:szCs w:val="21"/>
              </w:rPr>
              <w:t>0.2</w:t>
            </w:r>
          </w:p>
        </w:tc>
        <w:tc>
          <w:tcPr>
            <w:tcW w:w="2902" w:type="dxa"/>
            <w:vMerge/>
            <w:vAlign w:val="center"/>
          </w:tcPr>
          <w:p w14:paraId="3A67493B" w14:textId="77777777" w:rsidR="0027157B" w:rsidRPr="00A42DCB" w:rsidRDefault="0027157B" w:rsidP="000755BF">
            <w:pPr>
              <w:jc w:val="center"/>
              <w:rPr>
                <w:szCs w:val="21"/>
              </w:rPr>
            </w:pPr>
          </w:p>
        </w:tc>
      </w:tr>
      <w:tr w:rsidR="0027157B" w:rsidRPr="00A42DCB" w14:paraId="41530735" w14:textId="77777777" w:rsidTr="000755BF">
        <w:trPr>
          <w:trHeight w:val="397"/>
          <w:jc w:val="center"/>
        </w:trPr>
        <w:tc>
          <w:tcPr>
            <w:tcW w:w="1854" w:type="dxa"/>
            <w:vMerge w:val="restart"/>
            <w:vAlign w:val="center"/>
          </w:tcPr>
          <w:p w14:paraId="3EE27A17" w14:textId="77777777" w:rsidR="0027157B" w:rsidRPr="00A42DCB" w:rsidRDefault="0027157B" w:rsidP="000755BF">
            <w:pPr>
              <w:jc w:val="center"/>
              <w:rPr>
                <w:szCs w:val="21"/>
              </w:rPr>
            </w:pPr>
            <w:r w:rsidRPr="00A42DCB">
              <w:rPr>
                <w:szCs w:val="21"/>
              </w:rPr>
              <w:t>PM</w:t>
            </w:r>
            <w:r w:rsidRPr="00A42DCB">
              <w:rPr>
                <w:szCs w:val="21"/>
                <w:vertAlign w:val="subscript"/>
              </w:rPr>
              <w:t>10</w:t>
            </w:r>
          </w:p>
        </w:tc>
        <w:tc>
          <w:tcPr>
            <w:tcW w:w="1691" w:type="dxa"/>
            <w:vAlign w:val="center"/>
          </w:tcPr>
          <w:p w14:paraId="1172A5C4" w14:textId="77777777" w:rsidR="0027157B" w:rsidRPr="00A42DCB" w:rsidRDefault="0027157B" w:rsidP="000755BF">
            <w:pPr>
              <w:jc w:val="center"/>
              <w:rPr>
                <w:szCs w:val="21"/>
              </w:rPr>
            </w:pPr>
            <w:r w:rsidRPr="00A42DCB">
              <w:rPr>
                <w:szCs w:val="21"/>
              </w:rPr>
              <w:t>日平均</w:t>
            </w:r>
          </w:p>
        </w:tc>
        <w:tc>
          <w:tcPr>
            <w:tcW w:w="1817" w:type="dxa"/>
            <w:vAlign w:val="center"/>
          </w:tcPr>
          <w:p w14:paraId="764E08C5" w14:textId="77777777" w:rsidR="0027157B" w:rsidRPr="00A42DCB" w:rsidRDefault="0027157B" w:rsidP="000755BF">
            <w:pPr>
              <w:jc w:val="center"/>
              <w:rPr>
                <w:szCs w:val="21"/>
              </w:rPr>
            </w:pPr>
            <w:r w:rsidRPr="00A42DCB">
              <w:rPr>
                <w:szCs w:val="21"/>
              </w:rPr>
              <w:t>0.15</w:t>
            </w:r>
          </w:p>
        </w:tc>
        <w:tc>
          <w:tcPr>
            <w:tcW w:w="2902" w:type="dxa"/>
            <w:vMerge/>
            <w:vAlign w:val="center"/>
          </w:tcPr>
          <w:p w14:paraId="2AB37317" w14:textId="77777777" w:rsidR="0027157B" w:rsidRPr="00A42DCB" w:rsidRDefault="0027157B" w:rsidP="000755BF">
            <w:pPr>
              <w:jc w:val="center"/>
              <w:rPr>
                <w:szCs w:val="21"/>
              </w:rPr>
            </w:pPr>
          </w:p>
        </w:tc>
      </w:tr>
      <w:tr w:rsidR="0027157B" w:rsidRPr="00A42DCB" w14:paraId="576FA143" w14:textId="77777777" w:rsidTr="000755BF">
        <w:trPr>
          <w:trHeight w:val="397"/>
          <w:jc w:val="center"/>
        </w:trPr>
        <w:tc>
          <w:tcPr>
            <w:tcW w:w="1854" w:type="dxa"/>
            <w:vMerge/>
            <w:vAlign w:val="center"/>
          </w:tcPr>
          <w:p w14:paraId="29484B88" w14:textId="77777777" w:rsidR="0027157B" w:rsidRPr="00A42DCB" w:rsidRDefault="0027157B" w:rsidP="000755BF">
            <w:pPr>
              <w:jc w:val="center"/>
              <w:rPr>
                <w:szCs w:val="21"/>
              </w:rPr>
            </w:pPr>
          </w:p>
        </w:tc>
        <w:tc>
          <w:tcPr>
            <w:tcW w:w="1691" w:type="dxa"/>
            <w:vAlign w:val="center"/>
          </w:tcPr>
          <w:p w14:paraId="55865AA0" w14:textId="77777777" w:rsidR="0027157B" w:rsidRPr="00A42DCB" w:rsidRDefault="0027157B" w:rsidP="000755BF">
            <w:pPr>
              <w:jc w:val="center"/>
              <w:rPr>
                <w:szCs w:val="21"/>
              </w:rPr>
            </w:pPr>
            <w:r w:rsidRPr="00A42DCB">
              <w:rPr>
                <w:szCs w:val="21"/>
              </w:rPr>
              <w:t>年平均</w:t>
            </w:r>
          </w:p>
        </w:tc>
        <w:tc>
          <w:tcPr>
            <w:tcW w:w="1817" w:type="dxa"/>
            <w:vAlign w:val="center"/>
          </w:tcPr>
          <w:p w14:paraId="1E4F8B23" w14:textId="77777777" w:rsidR="0027157B" w:rsidRPr="00A42DCB" w:rsidRDefault="0027157B" w:rsidP="000755BF">
            <w:pPr>
              <w:jc w:val="center"/>
              <w:rPr>
                <w:szCs w:val="21"/>
              </w:rPr>
            </w:pPr>
            <w:r w:rsidRPr="00A42DCB">
              <w:rPr>
                <w:szCs w:val="21"/>
              </w:rPr>
              <w:t>0.07</w:t>
            </w:r>
          </w:p>
        </w:tc>
        <w:tc>
          <w:tcPr>
            <w:tcW w:w="2902" w:type="dxa"/>
            <w:vMerge/>
            <w:vAlign w:val="center"/>
          </w:tcPr>
          <w:p w14:paraId="6C997D7A" w14:textId="77777777" w:rsidR="0027157B" w:rsidRPr="00A42DCB" w:rsidRDefault="0027157B" w:rsidP="000755BF">
            <w:pPr>
              <w:jc w:val="center"/>
              <w:rPr>
                <w:szCs w:val="21"/>
              </w:rPr>
            </w:pPr>
          </w:p>
        </w:tc>
      </w:tr>
      <w:tr w:rsidR="0027157B" w:rsidRPr="00A42DCB" w14:paraId="10558209" w14:textId="77777777" w:rsidTr="000755BF">
        <w:trPr>
          <w:trHeight w:val="397"/>
          <w:jc w:val="center"/>
        </w:trPr>
        <w:tc>
          <w:tcPr>
            <w:tcW w:w="1854" w:type="dxa"/>
            <w:vMerge w:val="restart"/>
            <w:vAlign w:val="center"/>
          </w:tcPr>
          <w:p w14:paraId="708A6F90" w14:textId="77777777" w:rsidR="0027157B" w:rsidRPr="00A42DCB" w:rsidRDefault="0027157B" w:rsidP="000755BF">
            <w:pPr>
              <w:jc w:val="center"/>
              <w:rPr>
                <w:szCs w:val="21"/>
              </w:rPr>
            </w:pPr>
            <w:r w:rsidRPr="00A42DCB">
              <w:rPr>
                <w:szCs w:val="21"/>
              </w:rPr>
              <w:lastRenderedPageBreak/>
              <w:t>PM</w:t>
            </w:r>
            <w:r w:rsidRPr="00A42DCB">
              <w:rPr>
                <w:szCs w:val="21"/>
                <w:vertAlign w:val="subscript"/>
              </w:rPr>
              <w:t>2.5</w:t>
            </w:r>
          </w:p>
        </w:tc>
        <w:tc>
          <w:tcPr>
            <w:tcW w:w="1691" w:type="dxa"/>
            <w:vAlign w:val="center"/>
          </w:tcPr>
          <w:p w14:paraId="09E6DA8E" w14:textId="77777777" w:rsidR="0027157B" w:rsidRPr="00A42DCB" w:rsidRDefault="0027157B" w:rsidP="000755BF">
            <w:pPr>
              <w:jc w:val="center"/>
              <w:rPr>
                <w:szCs w:val="21"/>
              </w:rPr>
            </w:pPr>
            <w:r w:rsidRPr="00A42DCB">
              <w:rPr>
                <w:szCs w:val="21"/>
              </w:rPr>
              <w:t>日平均</w:t>
            </w:r>
          </w:p>
        </w:tc>
        <w:tc>
          <w:tcPr>
            <w:tcW w:w="1817" w:type="dxa"/>
            <w:vAlign w:val="center"/>
          </w:tcPr>
          <w:p w14:paraId="785B3B25" w14:textId="77777777" w:rsidR="0027157B" w:rsidRPr="00A42DCB" w:rsidRDefault="0027157B" w:rsidP="000755BF">
            <w:pPr>
              <w:jc w:val="center"/>
              <w:rPr>
                <w:szCs w:val="21"/>
              </w:rPr>
            </w:pPr>
            <w:r w:rsidRPr="00A42DCB">
              <w:rPr>
                <w:szCs w:val="21"/>
              </w:rPr>
              <w:t>0.075</w:t>
            </w:r>
          </w:p>
        </w:tc>
        <w:tc>
          <w:tcPr>
            <w:tcW w:w="2902" w:type="dxa"/>
            <w:vMerge/>
            <w:vAlign w:val="center"/>
          </w:tcPr>
          <w:p w14:paraId="5EF8F82B" w14:textId="77777777" w:rsidR="0027157B" w:rsidRPr="00A42DCB" w:rsidRDefault="0027157B" w:rsidP="000755BF">
            <w:pPr>
              <w:jc w:val="center"/>
              <w:rPr>
                <w:szCs w:val="21"/>
              </w:rPr>
            </w:pPr>
          </w:p>
        </w:tc>
      </w:tr>
      <w:tr w:rsidR="0027157B" w:rsidRPr="00A42DCB" w14:paraId="24A25314" w14:textId="77777777" w:rsidTr="000755BF">
        <w:trPr>
          <w:trHeight w:val="397"/>
          <w:jc w:val="center"/>
        </w:trPr>
        <w:tc>
          <w:tcPr>
            <w:tcW w:w="1854" w:type="dxa"/>
            <w:vMerge/>
            <w:vAlign w:val="center"/>
          </w:tcPr>
          <w:p w14:paraId="3B6A42C6" w14:textId="77777777" w:rsidR="0027157B" w:rsidRPr="00A42DCB" w:rsidRDefault="0027157B" w:rsidP="000755BF">
            <w:pPr>
              <w:jc w:val="center"/>
              <w:rPr>
                <w:szCs w:val="21"/>
              </w:rPr>
            </w:pPr>
          </w:p>
        </w:tc>
        <w:tc>
          <w:tcPr>
            <w:tcW w:w="1691" w:type="dxa"/>
            <w:vAlign w:val="center"/>
          </w:tcPr>
          <w:p w14:paraId="769085E9" w14:textId="77777777" w:rsidR="0027157B" w:rsidRPr="00A42DCB" w:rsidRDefault="0027157B" w:rsidP="000755BF">
            <w:pPr>
              <w:jc w:val="center"/>
              <w:rPr>
                <w:szCs w:val="21"/>
              </w:rPr>
            </w:pPr>
            <w:r w:rsidRPr="00A42DCB">
              <w:rPr>
                <w:szCs w:val="21"/>
              </w:rPr>
              <w:t>年平均</w:t>
            </w:r>
          </w:p>
        </w:tc>
        <w:tc>
          <w:tcPr>
            <w:tcW w:w="1817" w:type="dxa"/>
            <w:vAlign w:val="center"/>
          </w:tcPr>
          <w:p w14:paraId="216E2FA3" w14:textId="77777777" w:rsidR="0027157B" w:rsidRPr="00A42DCB" w:rsidRDefault="0027157B" w:rsidP="000755BF">
            <w:pPr>
              <w:jc w:val="center"/>
              <w:rPr>
                <w:szCs w:val="21"/>
              </w:rPr>
            </w:pPr>
            <w:r w:rsidRPr="00A42DCB">
              <w:rPr>
                <w:szCs w:val="21"/>
              </w:rPr>
              <w:t>0.035</w:t>
            </w:r>
          </w:p>
        </w:tc>
        <w:tc>
          <w:tcPr>
            <w:tcW w:w="2902" w:type="dxa"/>
            <w:vMerge/>
            <w:vAlign w:val="center"/>
          </w:tcPr>
          <w:p w14:paraId="1B263A96" w14:textId="77777777" w:rsidR="0027157B" w:rsidRPr="00A42DCB" w:rsidRDefault="0027157B" w:rsidP="000755BF">
            <w:pPr>
              <w:jc w:val="center"/>
              <w:rPr>
                <w:szCs w:val="21"/>
              </w:rPr>
            </w:pPr>
          </w:p>
        </w:tc>
      </w:tr>
      <w:tr w:rsidR="0027157B" w:rsidRPr="00A42DCB" w14:paraId="026A6B1E" w14:textId="77777777" w:rsidTr="000755BF">
        <w:trPr>
          <w:trHeight w:val="397"/>
          <w:jc w:val="center"/>
        </w:trPr>
        <w:tc>
          <w:tcPr>
            <w:tcW w:w="1854" w:type="dxa"/>
            <w:vAlign w:val="center"/>
          </w:tcPr>
          <w:p w14:paraId="0259DDCB" w14:textId="77777777" w:rsidR="0027157B" w:rsidRPr="00A42DCB" w:rsidRDefault="0027157B" w:rsidP="000755BF">
            <w:pPr>
              <w:jc w:val="center"/>
              <w:rPr>
                <w:szCs w:val="21"/>
              </w:rPr>
            </w:pPr>
            <w:r w:rsidRPr="00A42DCB">
              <w:rPr>
                <w:szCs w:val="21"/>
              </w:rPr>
              <w:t>CO</w:t>
            </w:r>
          </w:p>
        </w:tc>
        <w:tc>
          <w:tcPr>
            <w:tcW w:w="1691" w:type="dxa"/>
            <w:vAlign w:val="center"/>
          </w:tcPr>
          <w:p w14:paraId="4C9E58B6" w14:textId="77777777" w:rsidR="0027157B" w:rsidRPr="00A42DCB" w:rsidRDefault="0027157B" w:rsidP="000755BF">
            <w:pPr>
              <w:jc w:val="center"/>
              <w:rPr>
                <w:szCs w:val="21"/>
              </w:rPr>
            </w:pPr>
            <w:r w:rsidRPr="00A42DCB">
              <w:rPr>
                <w:szCs w:val="21"/>
              </w:rPr>
              <w:t>日平均</w:t>
            </w:r>
          </w:p>
        </w:tc>
        <w:tc>
          <w:tcPr>
            <w:tcW w:w="1817" w:type="dxa"/>
            <w:vAlign w:val="center"/>
          </w:tcPr>
          <w:p w14:paraId="71BE1F26" w14:textId="77777777" w:rsidR="0027157B" w:rsidRPr="00A42DCB" w:rsidRDefault="0027157B" w:rsidP="000755BF">
            <w:pPr>
              <w:jc w:val="center"/>
              <w:rPr>
                <w:szCs w:val="21"/>
              </w:rPr>
            </w:pPr>
            <w:r w:rsidRPr="00A42DCB">
              <w:rPr>
                <w:szCs w:val="21"/>
              </w:rPr>
              <w:t>4</w:t>
            </w:r>
          </w:p>
        </w:tc>
        <w:tc>
          <w:tcPr>
            <w:tcW w:w="2902" w:type="dxa"/>
            <w:vMerge/>
            <w:vAlign w:val="center"/>
          </w:tcPr>
          <w:p w14:paraId="25BDEE44" w14:textId="77777777" w:rsidR="0027157B" w:rsidRPr="00A42DCB" w:rsidRDefault="0027157B" w:rsidP="000755BF">
            <w:pPr>
              <w:jc w:val="center"/>
              <w:rPr>
                <w:szCs w:val="21"/>
              </w:rPr>
            </w:pPr>
          </w:p>
        </w:tc>
      </w:tr>
      <w:tr w:rsidR="0027157B" w:rsidRPr="00A42DCB" w14:paraId="560746E1" w14:textId="77777777" w:rsidTr="000755BF">
        <w:trPr>
          <w:trHeight w:val="397"/>
          <w:jc w:val="center"/>
        </w:trPr>
        <w:tc>
          <w:tcPr>
            <w:tcW w:w="1854" w:type="dxa"/>
            <w:vAlign w:val="center"/>
          </w:tcPr>
          <w:p w14:paraId="479C0B28" w14:textId="77777777" w:rsidR="0027157B" w:rsidRPr="00A42DCB" w:rsidRDefault="0027157B" w:rsidP="000755BF">
            <w:pPr>
              <w:jc w:val="center"/>
              <w:rPr>
                <w:szCs w:val="21"/>
              </w:rPr>
            </w:pPr>
            <w:r w:rsidRPr="00A42DCB">
              <w:rPr>
                <w:szCs w:val="21"/>
              </w:rPr>
              <w:t>O</w:t>
            </w:r>
            <w:r w:rsidRPr="00A42DCB">
              <w:rPr>
                <w:szCs w:val="21"/>
                <w:vertAlign w:val="subscript"/>
              </w:rPr>
              <w:t>3</w:t>
            </w:r>
          </w:p>
        </w:tc>
        <w:tc>
          <w:tcPr>
            <w:tcW w:w="1691" w:type="dxa"/>
            <w:vAlign w:val="center"/>
          </w:tcPr>
          <w:p w14:paraId="4864CC48" w14:textId="77777777" w:rsidR="0027157B" w:rsidRPr="00A42DCB" w:rsidRDefault="0027157B" w:rsidP="000755BF">
            <w:pPr>
              <w:jc w:val="center"/>
              <w:rPr>
                <w:szCs w:val="21"/>
              </w:rPr>
            </w:pPr>
            <w:r w:rsidRPr="00A42DCB">
              <w:rPr>
                <w:szCs w:val="21"/>
              </w:rPr>
              <w:t>日最大</w:t>
            </w:r>
            <w:r w:rsidRPr="00A42DCB">
              <w:rPr>
                <w:szCs w:val="21"/>
              </w:rPr>
              <w:t>8h</w:t>
            </w:r>
            <w:r w:rsidRPr="00A42DCB">
              <w:rPr>
                <w:szCs w:val="21"/>
              </w:rPr>
              <w:t>均值</w:t>
            </w:r>
          </w:p>
        </w:tc>
        <w:tc>
          <w:tcPr>
            <w:tcW w:w="1817" w:type="dxa"/>
            <w:vAlign w:val="center"/>
          </w:tcPr>
          <w:p w14:paraId="5DFDD353" w14:textId="77777777" w:rsidR="0027157B" w:rsidRPr="00A42DCB" w:rsidRDefault="0027157B" w:rsidP="000755BF">
            <w:pPr>
              <w:jc w:val="center"/>
              <w:rPr>
                <w:szCs w:val="21"/>
              </w:rPr>
            </w:pPr>
            <w:r w:rsidRPr="00A42DCB">
              <w:rPr>
                <w:szCs w:val="21"/>
              </w:rPr>
              <w:t>0.60</w:t>
            </w:r>
          </w:p>
        </w:tc>
        <w:tc>
          <w:tcPr>
            <w:tcW w:w="2902" w:type="dxa"/>
            <w:vMerge/>
            <w:vAlign w:val="center"/>
          </w:tcPr>
          <w:p w14:paraId="6DA109F1" w14:textId="77777777" w:rsidR="0027157B" w:rsidRPr="00A42DCB" w:rsidRDefault="0027157B" w:rsidP="000755BF">
            <w:pPr>
              <w:jc w:val="center"/>
              <w:rPr>
                <w:szCs w:val="21"/>
              </w:rPr>
            </w:pPr>
          </w:p>
        </w:tc>
      </w:tr>
      <w:tr w:rsidR="0027157B" w:rsidRPr="00A42DCB" w14:paraId="3D7A8FA3" w14:textId="77777777" w:rsidTr="000755BF">
        <w:trPr>
          <w:trHeight w:val="397"/>
          <w:jc w:val="center"/>
        </w:trPr>
        <w:tc>
          <w:tcPr>
            <w:tcW w:w="1854" w:type="dxa"/>
            <w:vAlign w:val="center"/>
          </w:tcPr>
          <w:p w14:paraId="703707F7" w14:textId="77777777" w:rsidR="0027157B" w:rsidRPr="00A42DCB" w:rsidRDefault="0027157B" w:rsidP="000755BF">
            <w:pPr>
              <w:jc w:val="center"/>
              <w:rPr>
                <w:szCs w:val="21"/>
              </w:rPr>
            </w:pPr>
            <w:r w:rsidRPr="00A42DCB">
              <w:rPr>
                <w:szCs w:val="21"/>
              </w:rPr>
              <w:t>NH</w:t>
            </w:r>
            <w:r w:rsidRPr="00A42DCB">
              <w:rPr>
                <w:szCs w:val="21"/>
                <w:vertAlign w:val="subscript"/>
              </w:rPr>
              <w:t>3</w:t>
            </w:r>
          </w:p>
        </w:tc>
        <w:tc>
          <w:tcPr>
            <w:tcW w:w="1691" w:type="dxa"/>
            <w:vAlign w:val="center"/>
          </w:tcPr>
          <w:p w14:paraId="0A3993F5" w14:textId="77777777" w:rsidR="0027157B" w:rsidRPr="00A42DCB" w:rsidRDefault="0027157B" w:rsidP="000755BF">
            <w:pPr>
              <w:jc w:val="center"/>
              <w:rPr>
                <w:szCs w:val="21"/>
              </w:rPr>
            </w:pPr>
            <w:r w:rsidRPr="00A42DCB">
              <w:rPr>
                <w:szCs w:val="21"/>
              </w:rPr>
              <w:t>一次浓度最大值</w:t>
            </w:r>
          </w:p>
        </w:tc>
        <w:tc>
          <w:tcPr>
            <w:tcW w:w="1817" w:type="dxa"/>
            <w:vAlign w:val="center"/>
          </w:tcPr>
          <w:p w14:paraId="5DEDCFFB" w14:textId="77777777" w:rsidR="0027157B" w:rsidRPr="00A42DCB" w:rsidRDefault="0027157B" w:rsidP="000755BF">
            <w:pPr>
              <w:jc w:val="center"/>
              <w:rPr>
                <w:szCs w:val="21"/>
              </w:rPr>
            </w:pPr>
            <w:r w:rsidRPr="00A42DCB">
              <w:rPr>
                <w:szCs w:val="21"/>
              </w:rPr>
              <w:t>0.2</w:t>
            </w:r>
          </w:p>
        </w:tc>
        <w:tc>
          <w:tcPr>
            <w:tcW w:w="2902" w:type="dxa"/>
            <w:vMerge w:val="restart"/>
            <w:vAlign w:val="center"/>
          </w:tcPr>
          <w:p w14:paraId="0750AFF2" w14:textId="77777777" w:rsidR="0027157B" w:rsidRPr="00A42DCB" w:rsidRDefault="0027157B" w:rsidP="000755BF">
            <w:pPr>
              <w:jc w:val="center"/>
              <w:rPr>
                <w:szCs w:val="21"/>
              </w:rPr>
            </w:pPr>
            <w:r w:rsidRPr="00A42DCB">
              <w:rPr>
                <w:szCs w:val="21"/>
              </w:rPr>
              <w:t>HJ2.2-2018</w:t>
            </w:r>
            <w:r w:rsidRPr="00A42DCB">
              <w:rPr>
                <w:szCs w:val="21"/>
              </w:rPr>
              <w:t>附录</w:t>
            </w:r>
            <w:r w:rsidRPr="00A42DCB">
              <w:rPr>
                <w:szCs w:val="21"/>
              </w:rPr>
              <w:t>D</w:t>
            </w:r>
          </w:p>
        </w:tc>
      </w:tr>
      <w:tr w:rsidR="0027157B" w:rsidRPr="00A42DCB" w14:paraId="05638EDB" w14:textId="77777777" w:rsidTr="000755BF">
        <w:trPr>
          <w:trHeight w:val="397"/>
          <w:jc w:val="center"/>
        </w:trPr>
        <w:tc>
          <w:tcPr>
            <w:tcW w:w="1854" w:type="dxa"/>
            <w:vAlign w:val="center"/>
          </w:tcPr>
          <w:p w14:paraId="21E526F3" w14:textId="77777777" w:rsidR="0027157B" w:rsidRPr="00A42DCB" w:rsidRDefault="0027157B" w:rsidP="000755BF">
            <w:pPr>
              <w:jc w:val="center"/>
              <w:rPr>
                <w:szCs w:val="21"/>
              </w:rPr>
            </w:pPr>
            <w:r w:rsidRPr="00A42DCB">
              <w:rPr>
                <w:szCs w:val="21"/>
              </w:rPr>
              <w:t>H</w:t>
            </w:r>
            <w:r w:rsidRPr="00A42DCB">
              <w:rPr>
                <w:szCs w:val="21"/>
                <w:vertAlign w:val="subscript"/>
              </w:rPr>
              <w:t>2</w:t>
            </w:r>
            <w:r w:rsidRPr="00A42DCB">
              <w:rPr>
                <w:szCs w:val="21"/>
              </w:rPr>
              <w:t>S</w:t>
            </w:r>
          </w:p>
        </w:tc>
        <w:tc>
          <w:tcPr>
            <w:tcW w:w="1691" w:type="dxa"/>
            <w:vAlign w:val="center"/>
          </w:tcPr>
          <w:p w14:paraId="6F13FDBC" w14:textId="77777777" w:rsidR="0027157B" w:rsidRPr="00A42DCB" w:rsidRDefault="0027157B" w:rsidP="000755BF">
            <w:pPr>
              <w:jc w:val="center"/>
              <w:rPr>
                <w:szCs w:val="21"/>
              </w:rPr>
            </w:pPr>
            <w:r w:rsidRPr="00A42DCB">
              <w:rPr>
                <w:szCs w:val="21"/>
              </w:rPr>
              <w:t>一次浓度最大值</w:t>
            </w:r>
          </w:p>
        </w:tc>
        <w:tc>
          <w:tcPr>
            <w:tcW w:w="1817" w:type="dxa"/>
            <w:vAlign w:val="center"/>
          </w:tcPr>
          <w:p w14:paraId="6CF9FDBF" w14:textId="77777777" w:rsidR="0027157B" w:rsidRPr="00A42DCB" w:rsidRDefault="0027157B" w:rsidP="000755BF">
            <w:pPr>
              <w:jc w:val="center"/>
              <w:rPr>
                <w:szCs w:val="21"/>
              </w:rPr>
            </w:pPr>
            <w:r w:rsidRPr="00A42DCB">
              <w:rPr>
                <w:szCs w:val="21"/>
              </w:rPr>
              <w:t>0.01</w:t>
            </w:r>
          </w:p>
        </w:tc>
        <w:tc>
          <w:tcPr>
            <w:tcW w:w="2902" w:type="dxa"/>
            <w:vMerge/>
            <w:vAlign w:val="center"/>
          </w:tcPr>
          <w:p w14:paraId="4D886A51" w14:textId="77777777" w:rsidR="0027157B" w:rsidRPr="00A42DCB" w:rsidRDefault="0027157B" w:rsidP="000755BF">
            <w:pPr>
              <w:jc w:val="center"/>
              <w:rPr>
                <w:szCs w:val="21"/>
              </w:rPr>
            </w:pPr>
          </w:p>
        </w:tc>
      </w:tr>
    </w:tbl>
    <w:p w14:paraId="576C0A79" w14:textId="77777777" w:rsidR="0027157B" w:rsidRPr="00A42DCB" w:rsidRDefault="0027157B" w:rsidP="0027157B">
      <w:pPr>
        <w:spacing w:line="360" w:lineRule="auto"/>
        <w:outlineLvl w:val="3"/>
        <w:rPr>
          <w:b/>
          <w:sz w:val="24"/>
        </w:rPr>
      </w:pPr>
      <w:r w:rsidRPr="00A42DCB">
        <w:rPr>
          <w:b/>
          <w:sz w:val="24"/>
        </w:rPr>
        <w:t xml:space="preserve">1.7.1.2 </w:t>
      </w:r>
      <w:r w:rsidRPr="00A42DCB">
        <w:rPr>
          <w:b/>
          <w:sz w:val="24"/>
        </w:rPr>
        <w:t>地表水</w:t>
      </w:r>
    </w:p>
    <w:p w14:paraId="66DAB685" w14:textId="76638F59" w:rsidR="0027157B" w:rsidRPr="00A42DCB" w:rsidRDefault="0027157B" w:rsidP="0027157B">
      <w:pPr>
        <w:autoSpaceDE w:val="0"/>
        <w:autoSpaceDN w:val="0"/>
        <w:adjustRightInd w:val="0"/>
        <w:spacing w:line="360" w:lineRule="auto"/>
        <w:ind w:firstLineChars="200" w:firstLine="480"/>
        <w:rPr>
          <w:kern w:val="0"/>
          <w:sz w:val="24"/>
        </w:rPr>
      </w:pPr>
      <w:r w:rsidRPr="00A42DCB">
        <w:rPr>
          <w:sz w:val="24"/>
        </w:rPr>
        <w:t>项目位于屈原管理区黄金乡</w:t>
      </w:r>
      <w:proofErr w:type="gramStart"/>
      <w:r w:rsidRPr="00A42DCB">
        <w:rPr>
          <w:sz w:val="24"/>
        </w:rPr>
        <w:t>荞麦湖</w:t>
      </w:r>
      <w:proofErr w:type="gramEnd"/>
      <w:r w:rsidRPr="00A42DCB">
        <w:rPr>
          <w:sz w:val="24"/>
        </w:rPr>
        <w:t>村，项目周边现有水体主要为项目西面农灌渠，水体功能为农业用水区，执行《农田灌溉水质标准》（</w:t>
      </w:r>
      <w:r w:rsidRPr="00A42DCB">
        <w:rPr>
          <w:sz w:val="24"/>
        </w:rPr>
        <w:t>GB5084-2021</w:t>
      </w:r>
      <w:r w:rsidRPr="00A42DCB">
        <w:rPr>
          <w:sz w:val="24"/>
        </w:rPr>
        <w:t>）表</w:t>
      </w:r>
      <w:r w:rsidRPr="00A42DCB">
        <w:rPr>
          <w:sz w:val="24"/>
        </w:rPr>
        <w:t>1</w:t>
      </w:r>
      <w:r w:rsidRPr="00A42DCB">
        <w:rPr>
          <w:sz w:val="24"/>
        </w:rPr>
        <w:t>中的水田作物标准，具体见表</w:t>
      </w:r>
      <w:r w:rsidRPr="00A42DCB">
        <w:rPr>
          <w:sz w:val="24"/>
        </w:rPr>
        <w:t>1.7-2</w:t>
      </w:r>
      <w:r w:rsidRPr="00A42DCB">
        <w:rPr>
          <w:kern w:val="0"/>
          <w:sz w:val="24"/>
        </w:rPr>
        <w:t>。</w:t>
      </w:r>
    </w:p>
    <w:p w14:paraId="6F99021A" w14:textId="77777777" w:rsidR="0027157B" w:rsidRPr="00A42DCB" w:rsidRDefault="0027157B" w:rsidP="0027157B">
      <w:pPr>
        <w:spacing w:line="360" w:lineRule="auto"/>
        <w:jc w:val="center"/>
        <w:rPr>
          <w:b/>
          <w:szCs w:val="21"/>
        </w:rPr>
      </w:pPr>
      <w:r w:rsidRPr="00A42DCB">
        <w:rPr>
          <w:b/>
        </w:rPr>
        <w:t xml:space="preserve">          </w:t>
      </w:r>
      <w:r w:rsidRPr="00A42DCB">
        <w:rPr>
          <w:b/>
          <w:sz w:val="24"/>
        </w:rPr>
        <w:t>表</w:t>
      </w:r>
      <w:r w:rsidRPr="00A42DCB">
        <w:rPr>
          <w:b/>
          <w:sz w:val="24"/>
        </w:rPr>
        <w:t xml:space="preserve">1.7-2  </w:t>
      </w:r>
      <w:r w:rsidRPr="00A42DCB">
        <w:rPr>
          <w:b/>
          <w:sz w:val="24"/>
        </w:rPr>
        <w:t>农田灌溉水质标准限值</w:t>
      </w:r>
      <w:r w:rsidRPr="00A42DCB">
        <w:rPr>
          <w:b/>
          <w:sz w:val="24"/>
        </w:rPr>
        <w:t xml:space="preserve">  </w:t>
      </w:r>
      <w:r w:rsidRPr="00A42DCB">
        <w:rPr>
          <w:b/>
          <w:szCs w:val="21"/>
        </w:rPr>
        <w:t>单位：</w:t>
      </w:r>
      <w:r w:rsidRPr="00A42DCB">
        <w:rPr>
          <w:b/>
          <w:szCs w:val="21"/>
        </w:rPr>
        <w:t>mg/L</w:t>
      </w:r>
      <w:r w:rsidRPr="00A42DCB">
        <w:rPr>
          <w:b/>
          <w:szCs w:val="21"/>
        </w:rPr>
        <w:t>，</w:t>
      </w:r>
      <w:r w:rsidRPr="00A42DCB">
        <w:rPr>
          <w:b/>
          <w:szCs w:val="21"/>
        </w:rPr>
        <w:t>pH</w:t>
      </w:r>
      <w:r w:rsidRPr="00A42DCB">
        <w:rPr>
          <w:b/>
          <w:szCs w:val="21"/>
        </w:rPr>
        <w:t>值除外</w:t>
      </w:r>
    </w:p>
    <w:tbl>
      <w:tblPr>
        <w:tblW w:w="8528" w:type="dxa"/>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2127"/>
        <w:gridCol w:w="1581"/>
        <w:gridCol w:w="3023"/>
        <w:gridCol w:w="1797"/>
      </w:tblGrid>
      <w:tr w:rsidR="0027157B" w:rsidRPr="00A42DCB" w14:paraId="0E6A4B59" w14:textId="77777777" w:rsidTr="000755BF">
        <w:trPr>
          <w:trHeight w:val="397"/>
          <w:jc w:val="center"/>
        </w:trPr>
        <w:tc>
          <w:tcPr>
            <w:tcW w:w="2127" w:type="dxa"/>
            <w:vAlign w:val="center"/>
          </w:tcPr>
          <w:p w14:paraId="5BF28DF7" w14:textId="77777777" w:rsidR="0027157B" w:rsidRPr="00A42DCB" w:rsidRDefault="0027157B" w:rsidP="000755BF">
            <w:pPr>
              <w:pStyle w:val="af4"/>
              <w:spacing w:after="0"/>
              <w:ind w:firstLineChars="0" w:firstLine="0"/>
              <w:jc w:val="center"/>
              <w:rPr>
                <w:szCs w:val="21"/>
              </w:rPr>
            </w:pPr>
            <w:r w:rsidRPr="00A42DCB">
              <w:rPr>
                <w:szCs w:val="21"/>
              </w:rPr>
              <w:t>项</w:t>
            </w:r>
            <w:r w:rsidRPr="00A42DCB">
              <w:rPr>
                <w:szCs w:val="21"/>
              </w:rPr>
              <w:t xml:space="preserve">  </w:t>
            </w:r>
            <w:r w:rsidRPr="00A42DCB">
              <w:rPr>
                <w:szCs w:val="21"/>
              </w:rPr>
              <w:t>目</w:t>
            </w:r>
          </w:p>
        </w:tc>
        <w:tc>
          <w:tcPr>
            <w:tcW w:w="1581" w:type="dxa"/>
            <w:tcBorders>
              <w:right w:val="single" w:sz="4" w:space="0" w:color="auto"/>
            </w:tcBorders>
            <w:vAlign w:val="center"/>
          </w:tcPr>
          <w:p w14:paraId="033D1394" w14:textId="77777777" w:rsidR="0027157B" w:rsidRPr="00A42DCB" w:rsidRDefault="0027157B" w:rsidP="000755BF">
            <w:pPr>
              <w:pStyle w:val="af4"/>
              <w:spacing w:after="0"/>
              <w:ind w:firstLineChars="0" w:firstLine="0"/>
              <w:jc w:val="center"/>
              <w:rPr>
                <w:szCs w:val="21"/>
              </w:rPr>
            </w:pPr>
            <w:r w:rsidRPr="00A42DCB">
              <w:rPr>
                <w:kern w:val="0"/>
                <w:szCs w:val="21"/>
              </w:rPr>
              <w:t>标准限值</w:t>
            </w:r>
          </w:p>
        </w:tc>
        <w:tc>
          <w:tcPr>
            <w:tcW w:w="3023" w:type="dxa"/>
            <w:tcBorders>
              <w:right w:val="single" w:sz="4" w:space="0" w:color="auto"/>
            </w:tcBorders>
          </w:tcPr>
          <w:p w14:paraId="5924B5E2" w14:textId="77777777" w:rsidR="0027157B" w:rsidRPr="00A42DCB" w:rsidRDefault="0027157B" w:rsidP="000755BF">
            <w:pPr>
              <w:pStyle w:val="af4"/>
              <w:spacing w:after="0"/>
              <w:ind w:firstLineChars="0" w:firstLine="0"/>
              <w:jc w:val="center"/>
              <w:rPr>
                <w:szCs w:val="21"/>
              </w:rPr>
            </w:pPr>
            <w:r w:rsidRPr="00A42DCB">
              <w:rPr>
                <w:szCs w:val="21"/>
              </w:rPr>
              <w:t>项</w:t>
            </w:r>
            <w:r w:rsidRPr="00A42DCB">
              <w:rPr>
                <w:szCs w:val="21"/>
              </w:rPr>
              <w:t xml:space="preserve">  </w:t>
            </w:r>
            <w:r w:rsidRPr="00A42DCB">
              <w:rPr>
                <w:szCs w:val="21"/>
              </w:rPr>
              <w:t>目</w:t>
            </w:r>
          </w:p>
        </w:tc>
        <w:tc>
          <w:tcPr>
            <w:tcW w:w="1797" w:type="dxa"/>
            <w:tcBorders>
              <w:left w:val="single" w:sz="4" w:space="0" w:color="auto"/>
            </w:tcBorders>
            <w:vAlign w:val="center"/>
          </w:tcPr>
          <w:p w14:paraId="706283E1" w14:textId="77777777" w:rsidR="0027157B" w:rsidRPr="00A42DCB" w:rsidRDefault="0027157B" w:rsidP="000755BF">
            <w:pPr>
              <w:pStyle w:val="af4"/>
              <w:spacing w:after="0"/>
              <w:ind w:firstLineChars="0" w:firstLine="0"/>
              <w:jc w:val="center"/>
              <w:rPr>
                <w:szCs w:val="21"/>
              </w:rPr>
            </w:pPr>
            <w:r w:rsidRPr="00A42DCB">
              <w:rPr>
                <w:kern w:val="0"/>
                <w:szCs w:val="21"/>
              </w:rPr>
              <w:t>标准限值</w:t>
            </w:r>
          </w:p>
        </w:tc>
      </w:tr>
      <w:tr w:rsidR="0027157B" w:rsidRPr="00A42DCB" w14:paraId="140251FB" w14:textId="77777777" w:rsidTr="000755BF">
        <w:trPr>
          <w:trHeight w:val="397"/>
          <w:jc w:val="center"/>
        </w:trPr>
        <w:tc>
          <w:tcPr>
            <w:tcW w:w="2127" w:type="dxa"/>
            <w:tcBorders>
              <w:top w:val="single" w:sz="6" w:space="0" w:color="auto"/>
              <w:bottom w:val="single" w:sz="6" w:space="0" w:color="auto"/>
              <w:right w:val="single" w:sz="6" w:space="0" w:color="auto"/>
            </w:tcBorders>
            <w:vAlign w:val="center"/>
          </w:tcPr>
          <w:p w14:paraId="1ED94B82" w14:textId="77777777" w:rsidR="0027157B" w:rsidRPr="00A42DCB" w:rsidRDefault="0027157B" w:rsidP="000755BF">
            <w:pPr>
              <w:pStyle w:val="af4"/>
              <w:spacing w:after="0"/>
              <w:ind w:firstLineChars="0" w:firstLine="0"/>
              <w:jc w:val="center"/>
              <w:rPr>
                <w:szCs w:val="21"/>
              </w:rPr>
            </w:pPr>
            <w:r w:rsidRPr="00A42DCB">
              <w:rPr>
                <w:szCs w:val="21"/>
              </w:rPr>
              <w:t>pH</w:t>
            </w:r>
          </w:p>
        </w:tc>
        <w:tc>
          <w:tcPr>
            <w:tcW w:w="1581" w:type="dxa"/>
            <w:tcBorders>
              <w:top w:val="single" w:sz="6" w:space="0" w:color="auto"/>
              <w:left w:val="single" w:sz="6" w:space="0" w:color="auto"/>
              <w:bottom w:val="single" w:sz="6" w:space="0" w:color="auto"/>
              <w:right w:val="single" w:sz="6" w:space="0" w:color="auto"/>
            </w:tcBorders>
            <w:vAlign w:val="center"/>
          </w:tcPr>
          <w:p w14:paraId="11327A38" w14:textId="77777777" w:rsidR="0027157B" w:rsidRPr="00A42DCB" w:rsidRDefault="0027157B" w:rsidP="000755BF">
            <w:pPr>
              <w:pStyle w:val="af4"/>
              <w:spacing w:after="0"/>
              <w:ind w:firstLineChars="0" w:firstLine="0"/>
              <w:jc w:val="center"/>
              <w:rPr>
                <w:szCs w:val="21"/>
              </w:rPr>
            </w:pPr>
            <w:r w:rsidRPr="00A42DCB">
              <w:rPr>
                <w:szCs w:val="21"/>
              </w:rPr>
              <w:t>5.5~8.5</w:t>
            </w:r>
          </w:p>
        </w:tc>
        <w:tc>
          <w:tcPr>
            <w:tcW w:w="3023" w:type="dxa"/>
            <w:tcBorders>
              <w:top w:val="single" w:sz="6" w:space="0" w:color="auto"/>
              <w:left w:val="single" w:sz="6" w:space="0" w:color="auto"/>
              <w:bottom w:val="single" w:sz="6" w:space="0" w:color="auto"/>
              <w:right w:val="single" w:sz="6" w:space="0" w:color="auto"/>
            </w:tcBorders>
            <w:vAlign w:val="center"/>
          </w:tcPr>
          <w:p w14:paraId="58876E77" w14:textId="77777777" w:rsidR="0027157B" w:rsidRPr="00A42DCB" w:rsidRDefault="0027157B" w:rsidP="000755BF">
            <w:pPr>
              <w:pStyle w:val="af4"/>
              <w:spacing w:after="0"/>
              <w:ind w:firstLineChars="0" w:firstLine="0"/>
              <w:jc w:val="center"/>
              <w:rPr>
                <w:szCs w:val="21"/>
              </w:rPr>
            </w:pPr>
            <w:r w:rsidRPr="00A42DCB">
              <w:rPr>
                <w:szCs w:val="21"/>
              </w:rPr>
              <w:t>水温</w:t>
            </w:r>
          </w:p>
        </w:tc>
        <w:tc>
          <w:tcPr>
            <w:tcW w:w="1797" w:type="dxa"/>
            <w:tcBorders>
              <w:top w:val="single" w:sz="6" w:space="0" w:color="auto"/>
              <w:left w:val="single" w:sz="6" w:space="0" w:color="auto"/>
              <w:bottom w:val="single" w:sz="6" w:space="0" w:color="auto"/>
            </w:tcBorders>
            <w:vAlign w:val="center"/>
          </w:tcPr>
          <w:p w14:paraId="5EA5A6F1" w14:textId="77777777" w:rsidR="0027157B" w:rsidRPr="00A42DCB" w:rsidRDefault="0027157B" w:rsidP="000755BF">
            <w:pPr>
              <w:pStyle w:val="af4"/>
              <w:spacing w:after="0"/>
              <w:ind w:firstLineChars="0" w:firstLine="0"/>
              <w:jc w:val="center"/>
              <w:rPr>
                <w:szCs w:val="21"/>
              </w:rPr>
            </w:pPr>
            <w:r w:rsidRPr="00A42DCB">
              <w:rPr>
                <w:szCs w:val="21"/>
              </w:rPr>
              <w:t>≤35℃</w:t>
            </w:r>
          </w:p>
        </w:tc>
      </w:tr>
      <w:tr w:rsidR="0027157B" w:rsidRPr="00A42DCB" w14:paraId="1F7F8ADE" w14:textId="77777777" w:rsidTr="000755BF">
        <w:trPr>
          <w:trHeight w:val="397"/>
          <w:jc w:val="center"/>
        </w:trPr>
        <w:tc>
          <w:tcPr>
            <w:tcW w:w="2127" w:type="dxa"/>
            <w:tcBorders>
              <w:top w:val="single" w:sz="6" w:space="0" w:color="auto"/>
              <w:bottom w:val="single" w:sz="6" w:space="0" w:color="auto"/>
              <w:right w:val="single" w:sz="6" w:space="0" w:color="auto"/>
            </w:tcBorders>
            <w:vAlign w:val="center"/>
          </w:tcPr>
          <w:p w14:paraId="380FC946" w14:textId="77777777" w:rsidR="0027157B" w:rsidRPr="00A42DCB" w:rsidRDefault="0027157B" w:rsidP="000755BF">
            <w:pPr>
              <w:pStyle w:val="af4"/>
              <w:spacing w:after="0"/>
              <w:ind w:firstLineChars="0" w:firstLine="0"/>
              <w:jc w:val="center"/>
              <w:rPr>
                <w:szCs w:val="21"/>
              </w:rPr>
            </w:pPr>
            <w:r w:rsidRPr="00A42DCB">
              <w:rPr>
                <w:szCs w:val="21"/>
              </w:rPr>
              <w:t>SS</w:t>
            </w:r>
          </w:p>
        </w:tc>
        <w:tc>
          <w:tcPr>
            <w:tcW w:w="1581" w:type="dxa"/>
            <w:tcBorders>
              <w:top w:val="single" w:sz="6" w:space="0" w:color="auto"/>
              <w:left w:val="single" w:sz="6" w:space="0" w:color="auto"/>
              <w:bottom w:val="single" w:sz="6" w:space="0" w:color="auto"/>
              <w:right w:val="single" w:sz="6" w:space="0" w:color="auto"/>
            </w:tcBorders>
            <w:vAlign w:val="center"/>
          </w:tcPr>
          <w:p w14:paraId="50A95A05" w14:textId="77777777" w:rsidR="0027157B" w:rsidRPr="00A42DCB" w:rsidRDefault="0027157B" w:rsidP="000755BF">
            <w:pPr>
              <w:pStyle w:val="af4"/>
              <w:spacing w:after="0"/>
              <w:ind w:firstLineChars="0" w:firstLine="0"/>
              <w:jc w:val="center"/>
              <w:rPr>
                <w:szCs w:val="21"/>
              </w:rPr>
            </w:pPr>
            <w:r w:rsidRPr="00A42DCB">
              <w:rPr>
                <w:szCs w:val="21"/>
              </w:rPr>
              <w:t>≤80</w:t>
            </w:r>
          </w:p>
        </w:tc>
        <w:tc>
          <w:tcPr>
            <w:tcW w:w="3023" w:type="dxa"/>
            <w:tcBorders>
              <w:top w:val="single" w:sz="6" w:space="0" w:color="auto"/>
              <w:left w:val="single" w:sz="6" w:space="0" w:color="auto"/>
              <w:bottom w:val="single" w:sz="6" w:space="0" w:color="auto"/>
              <w:right w:val="single" w:sz="6" w:space="0" w:color="auto"/>
            </w:tcBorders>
            <w:vAlign w:val="center"/>
          </w:tcPr>
          <w:p w14:paraId="0BEF589F" w14:textId="77777777" w:rsidR="0027157B" w:rsidRPr="00A42DCB" w:rsidRDefault="0027157B" w:rsidP="000755BF">
            <w:pPr>
              <w:pStyle w:val="af4"/>
              <w:spacing w:after="0"/>
              <w:ind w:firstLineChars="0" w:firstLine="0"/>
              <w:jc w:val="center"/>
              <w:rPr>
                <w:szCs w:val="21"/>
              </w:rPr>
            </w:pPr>
            <w:r w:rsidRPr="00A42DCB">
              <w:rPr>
                <w:szCs w:val="21"/>
              </w:rPr>
              <w:t>BOD</w:t>
            </w:r>
            <w:r w:rsidRPr="00A42DCB">
              <w:rPr>
                <w:szCs w:val="21"/>
                <w:vertAlign w:val="subscript"/>
              </w:rPr>
              <w:t>5</w:t>
            </w:r>
          </w:p>
        </w:tc>
        <w:tc>
          <w:tcPr>
            <w:tcW w:w="1797" w:type="dxa"/>
            <w:tcBorders>
              <w:top w:val="single" w:sz="6" w:space="0" w:color="auto"/>
              <w:left w:val="single" w:sz="6" w:space="0" w:color="auto"/>
              <w:bottom w:val="single" w:sz="6" w:space="0" w:color="auto"/>
            </w:tcBorders>
            <w:vAlign w:val="center"/>
          </w:tcPr>
          <w:p w14:paraId="78278754" w14:textId="77777777" w:rsidR="0027157B" w:rsidRPr="00A42DCB" w:rsidRDefault="0027157B" w:rsidP="000755BF">
            <w:pPr>
              <w:pStyle w:val="af4"/>
              <w:spacing w:after="0"/>
              <w:ind w:firstLineChars="0" w:firstLine="0"/>
              <w:jc w:val="center"/>
              <w:rPr>
                <w:szCs w:val="21"/>
              </w:rPr>
            </w:pPr>
            <w:r w:rsidRPr="00A42DCB">
              <w:rPr>
                <w:szCs w:val="21"/>
              </w:rPr>
              <w:t>≤60</w:t>
            </w:r>
          </w:p>
        </w:tc>
      </w:tr>
      <w:tr w:rsidR="0027157B" w:rsidRPr="00A42DCB" w14:paraId="0C509869" w14:textId="77777777" w:rsidTr="000755BF">
        <w:trPr>
          <w:trHeight w:val="397"/>
          <w:jc w:val="center"/>
        </w:trPr>
        <w:tc>
          <w:tcPr>
            <w:tcW w:w="2127" w:type="dxa"/>
            <w:tcBorders>
              <w:top w:val="single" w:sz="6" w:space="0" w:color="auto"/>
              <w:bottom w:val="single" w:sz="6" w:space="0" w:color="auto"/>
              <w:right w:val="single" w:sz="6" w:space="0" w:color="auto"/>
            </w:tcBorders>
            <w:vAlign w:val="center"/>
          </w:tcPr>
          <w:p w14:paraId="7AFF291B" w14:textId="77777777" w:rsidR="0027157B" w:rsidRPr="00A42DCB" w:rsidRDefault="0027157B" w:rsidP="000755BF">
            <w:pPr>
              <w:pStyle w:val="af4"/>
              <w:spacing w:after="0"/>
              <w:ind w:firstLineChars="0" w:firstLine="0"/>
              <w:jc w:val="center"/>
              <w:rPr>
                <w:szCs w:val="21"/>
              </w:rPr>
            </w:pPr>
            <w:r w:rsidRPr="00A42DCB">
              <w:rPr>
                <w:szCs w:val="21"/>
              </w:rPr>
              <w:t>COD</w:t>
            </w:r>
          </w:p>
        </w:tc>
        <w:tc>
          <w:tcPr>
            <w:tcW w:w="1581" w:type="dxa"/>
            <w:tcBorders>
              <w:top w:val="single" w:sz="6" w:space="0" w:color="auto"/>
              <w:left w:val="single" w:sz="6" w:space="0" w:color="auto"/>
              <w:bottom w:val="single" w:sz="6" w:space="0" w:color="auto"/>
              <w:right w:val="single" w:sz="6" w:space="0" w:color="auto"/>
            </w:tcBorders>
            <w:vAlign w:val="center"/>
          </w:tcPr>
          <w:p w14:paraId="29D8F56F" w14:textId="77777777" w:rsidR="0027157B" w:rsidRPr="00A42DCB" w:rsidRDefault="0027157B" w:rsidP="000755BF">
            <w:pPr>
              <w:pStyle w:val="af4"/>
              <w:spacing w:after="0"/>
              <w:ind w:firstLineChars="0" w:firstLine="0"/>
              <w:jc w:val="center"/>
              <w:rPr>
                <w:szCs w:val="21"/>
              </w:rPr>
            </w:pPr>
            <w:r w:rsidRPr="00A42DCB">
              <w:rPr>
                <w:szCs w:val="21"/>
              </w:rPr>
              <w:t>≤150</w:t>
            </w:r>
          </w:p>
        </w:tc>
        <w:tc>
          <w:tcPr>
            <w:tcW w:w="3023" w:type="dxa"/>
            <w:tcBorders>
              <w:top w:val="single" w:sz="6" w:space="0" w:color="auto"/>
              <w:left w:val="single" w:sz="6" w:space="0" w:color="auto"/>
              <w:bottom w:val="single" w:sz="6" w:space="0" w:color="auto"/>
              <w:right w:val="single" w:sz="6" w:space="0" w:color="auto"/>
            </w:tcBorders>
            <w:vAlign w:val="center"/>
          </w:tcPr>
          <w:p w14:paraId="034C6A49" w14:textId="77777777" w:rsidR="0027157B" w:rsidRPr="00A42DCB" w:rsidRDefault="0027157B" w:rsidP="000755BF">
            <w:pPr>
              <w:pStyle w:val="af4"/>
              <w:spacing w:after="0"/>
              <w:ind w:firstLineChars="0" w:firstLine="0"/>
              <w:jc w:val="center"/>
              <w:rPr>
                <w:szCs w:val="21"/>
              </w:rPr>
            </w:pPr>
            <w:r w:rsidRPr="00A42DCB">
              <w:rPr>
                <w:szCs w:val="21"/>
              </w:rPr>
              <w:t>阴离子表面活性剂</w:t>
            </w:r>
          </w:p>
        </w:tc>
        <w:tc>
          <w:tcPr>
            <w:tcW w:w="1797" w:type="dxa"/>
            <w:tcBorders>
              <w:top w:val="single" w:sz="6" w:space="0" w:color="auto"/>
              <w:left w:val="single" w:sz="6" w:space="0" w:color="auto"/>
              <w:bottom w:val="single" w:sz="6" w:space="0" w:color="auto"/>
            </w:tcBorders>
            <w:vAlign w:val="center"/>
          </w:tcPr>
          <w:p w14:paraId="25962686" w14:textId="77777777" w:rsidR="0027157B" w:rsidRPr="00A42DCB" w:rsidRDefault="0027157B" w:rsidP="000755BF">
            <w:pPr>
              <w:pStyle w:val="af4"/>
              <w:spacing w:after="0"/>
              <w:ind w:firstLineChars="0" w:firstLine="0"/>
              <w:jc w:val="center"/>
              <w:rPr>
                <w:szCs w:val="21"/>
              </w:rPr>
            </w:pPr>
            <w:r w:rsidRPr="00A42DCB">
              <w:rPr>
                <w:szCs w:val="21"/>
              </w:rPr>
              <w:t>5</w:t>
            </w:r>
          </w:p>
        </w:tc>
      </w:tr>
      <w:tr w:rsidR="0027157B" w:rsidRPr="00A42DCB" w14:paraId="184A7583" w14:textId="77777777" w:rsidTr="000755BF">
        <w:trPr>
          <w:trHeight w:val="397"/>
          <w:jc w:val="center"/>
        </w:trPr>
        <w:tc>
          <w:tcPr>
            <w:tcW w:w="2127" w:type="dxa"/>
            <w:tcBorders>
              <w:top w:val="single" w:sz="6" w:space="0" w:color="auto"/>
              <w:bottom w:val="single" w:sz="6" w:space="0" w:color="auto"/>
              <w:right w:val="single" w:sz="6" w:space="0" w:color="auto"/>
            </w:tcBorders>
            <w:vAlign w:val="center"/>
          </w:tcPr>
          <w:p w14:paraId="0AF3A154" w14:textId="77777777" w:rsidR="0027157B" w:rsidRPr="00A42DCB" w:rsidRDefault="0027157B" w:rsidP="000755BF">
            <w:pPr>
              <w:pStyle w:val="af4"/>
              <w:spacing w:after="0"/>
              <w:ind w:firstLineChars="0" w:firstLine="0"/>
              <w:jc w:val="center"/>
              <w:rPr>
                <w:szCs w:val="21"/>
              </w:rPr>
            </w:pPr>
            <w:r w:rsidRPr="00A42DCB">
              <w:rPr>
                <w:szCs w:val="21"/>
              </w:rPr>
              <w:t>氯化物（以</w:t>
            </w:r>
            <w:r w:rsidRPr="00A42DCB">
              <w:rPr>
                <w:szCs w:val="21"/>
              </w:rPr>
              <w:t>Cl</w:t>
            </w:r>
            <w:r w:rsidRPr="00A42DCB">
              <w:rPr>
                <w:szCs w:val="21"/>
                <w:vertAlign w:val="superscript"/>
              </w:rPr>
              <w:t>-</w:t>
            </w:r>
            <w:r w:rsidRPr="00A42DCB">
              <w:rPr>
                <w:szCs w:val="21"/>
              </w:rPr>
              <w:t>计）</w:t>
            </w:r>
          </w:p>
        </w:tc>
        <w:tc>
          <w:tcPr>
            <w:tcW w:w="1581" w:type="dxa"/>
            <w:tcBorders>
              <w:top w:val="single" w:sz="6" w:space="0" w:color="auto"/>
              <w:left w:val="single" w:sz="6" w:space="0" w:color="auto"/>
              <w:bottom w:val="single" w:sz="6" w:space="0" w:color="auto"/>
              <w:right w:val="single" w:sz="6" w:space="0" w:color="auto"/>
            </w:tcBorders>
            <w:vAlign w:val="center"/>
          </w:tcPr>
          <w:p w14:paraId="3F80DB4C" w14:textId="77777777" w:rsidR="0027157B" w:rsidRPr="00A42DCB" w:rsidRDefault="0027157B" w:rsidP="000755BF">
            <w:pPr>
              <w:pStyle w:val="af4"/>
              <w:spacing w:after="0"/>
              <w:ind w:firstLineChars="0" w:firstLine="0"/>
              <w:jc w:val="center"/>
              <w:rPr>
                <w:szCs w:val="21"/>
              </w:rPr>
            </w:pPr>
            <w:r w:rsidRPr="00A42DCB">
              <w:rPr>
                <w:szCs w:val="21"/>
              </w:rPr>
              <w:t>350</w:t>
            </w:r>
          </w:p>
        </w:tc>
        <w:tc>
          <w:tcPr>
            <w:tcW w:w="3023" w:type="dxa"/>
            <w:tcBorders>
              <w:top w:val="single" w:sz="6" w:space="0" w:color="auto"/>
              <w:left w:val="single" w:sz="6" w:space="0" w:color="auto"/>
              <w:bottom w:val="single" w:sz="6" w:space="0" w:color="auto"/>
              <w:right w:val="single" w:sz="6" w:space="0" w:color="auto"/>
            </w:tcBorders>
            <w:vAlign w:val="center"/>
          </w:tcPr>
          <w:p w14:paraId="4D69CCE6" w14:textId="77777777" w:rsidR="0027157B" w:rsidRPr="00A42DCB" w:rsidRDefault="0027157B" w:rsidP="000755BF">
            <w:pPr>
              <w:pStyle w:val="af4"/>
              <w:spacing w:after="0"/>
              <w:ind w:firstLineChars="0" w:firstLine="0"/>
              <w:jc w:val="center"/>
              <w:rPr>
                <w:szCs w:val="21"/>
              </w:rPr>
            </w:pPr>
            <w:r w:rsidRPr="00A42DCB">
              <w:rPr>
                <w:szCs w:val="21"/>
              </w:rPr>
              <w:t>硫化物（以</w:t>
            </w:r>
            <w:r w:rsidRPr="00A42DCB">
              <w:rPr>
                <w:szCs w:val="21"/>
              </w:rPr>
              <w:t>S</w:t>
            </w:r>
            <w:r w:rsidRPr="00A42DCB">
              <w:rPr>
                <w:szCs w:val="21"/>
                <w:vertAlign w:val="superscript"/>
              </w:rPr>
              <w:t>2-</w:t>
            </w:r>
            <w:r w:rsidRPr="00A42DCB">
              <w:rPr>
                <w:szCs w:val="21"/>
              </w:rPr>
              <w:t>计）</w:t>
            </w:r>
          </w:p>
        </w:tc>
        <w:tc>
          <w:tcPr>
            <w:tcW w:w="1797" w:type="dxa"/>
            <w:tcBorders>
              <w:top w:val="single" w:sz="6" w:space="0" w:color="auto"/>
              <w:left w:val="single" w:sz="6" w:space="0" w:color="auto"/>
              <w:bottom w:val="single" w:sz="6" w:space="0" w:color="auto"/>
            </w:tcBorders>
            <w:vAlign w:val="center"/>
          </w:tcPr>
          <w:p w14:paraId="6EE668AC" w14:textId="77777777" w:rsidR="0027157B" w:rsidRPr="00A42DCB" w:rsidRDefault="0027157B" w:rsidP="000755BF">
            <w:pPr>
              <w:pStyle w:val="af4"/>
              <w:spacing w:after="0"/>
              <w:ind w:firstLineChars="0" w:firstLine="0"/>
              <w:jc w:val="center"/>
              <w:rPr>
                <w:szCs w:val="21"/>
              </w:rPr>
            </w:pPr>
            <w:r w:rsidRPr="00A42DCB">
              <w:rPr>
                <w:szCs w:val="21"/>
              </w:rPr>
              <w:t>1</w:t>
            </w:r>
          </w:p>
        </w:tc>
      </w:tr>
      <w:tr w:rsidR="0027157B" w:rsidRPr="00A42DCB" w14:paraId="23C12888" w14:textId="77777777" w:rsidTr="000755BF">
        <w:trPr>
          <w:trHeight w:val="397"/>
          <w:jc w:val="center"/>
        </w:trPr>
        <w:tc>
          <w:tcPr>
            <w:tcW w:w="2127" w:type="dxa"/>
            <w:tcBorders>
              <w:top w:val="single" w:sz="6" w:space="0" w:color="auto"/>
              <w:bottom w:val="single" w:sz="6" w:space="0" w:color="auto"/>
              <w:right w:val="single" w:sz="6" w:space="0" w:color="auto"/>
            </w:tcBorders>
            <w:vAlign w:val="center"/>
          </w:tcPr>
          <w:p w14:paraId="7B8AF322" w14:textId="77777777" w:rsidR="0027157B" w:rsidRPr="00A42DCB" w:rsidRDefault="0027157B" w:rsidP="000755BF">
            <w:pPr>
              <w:pStyle w:val="af4"/>
              <w:spacing w:after="0"/>
              <w:ind w:firstLineChars="0" w:firstLine="0"/>
              <w:jc w:val="center"/>
              <w:rPr>
                <w:szCs w:val="21"/>
              </w:rPr>
            </w:pPr>
            <w:r w:rsidRPr="00A42DCB">
              <w:rPr>
                <w:szCs w:val="21"/>
              </w:rPr>
              <w:t>全盐量</w:t>
            </w:r>
          </w:p>
        </w:tc>
        <w:tc>
          <w:tcPr>
            <w:tcW w:w="1581" w:type="dxa"/>
            <w:tcBorders>
              <w:top w:val="single" w:sz="6" w:space="0" w:color="auto"/>
              <w:left w:val="single" w:sz="6" w:space="0" w:color="auto"/>
              <w:bottom w:val="single" w:sz="6" w:space="0" w:color="auto"/>
              <w:right w:val="single" w:sz="6" w:space="0" w:color="auto"/>
            </w:tcBorders>
            <w:vAlign w:val="center"/>
          </w:tcPr>
          <w:p w14:paraId="1C9E69AC" w14:textId="77777777" w:rsidR="0027157B" w:rsidRPr="00A42DCB" w:rsidRDefault="0027157B" w:rsidP="000755BF">
            <w:pPr>
              <w:pStyle w:val="af4"/>
              <w:spacing w:after="0"/>
              <w:ind w:firstLineChars="0" w:firstLine="0"/>
              <w:jc w:val="center"/>
              <w:rPr>
                <w:szCs w:val="21"/>
              </w:rPr>
            </w:pPr>
          </w:p>
        </w:tc>
        <w:tc>
          <w:tcPr>
            <w:tcW w:w="3023" w:type="dxa"/>
            <w:tcBorders>
              <w:top w:val="single" w:sz="6" w:space="0" w:color="auto"/>
              <w:left w:val="single" w:sz="6" w:space="0" w:color="auto"/>
              <w:bottom w:val="single" w:sz="6" w:space="0" w:color="auto"/>
              <w:right w:val="single" w:sz="6" w:space="0" w:color="auto"/>
            </w:tcBorders>
            <w:vAlign w:val="center"/>
          </w:tcPr>
          <w:p w14:paraId="0448AAF4" w14:textId="77777777" w:rsidR="0027157B" w:rsidRPr="00A42DCB" w:rsidRDefault="0027157B" w:rsidP="000755BF">
            <w:pPr>
              <w:pStyle w:val="af4"/>
              <w:spacing w:after="0"/>
              <w:ind w:firstLineChars="0" w:firstLine="0"/>
              <w:jc w:val="center"/>
              <w:rPr>
                <w:szCs w:val="21"/>
              </w:rPr>
            </w:pPr>
            <w:proofErr w:type="gramStart"/>
            <w:r w:rsidRPr="00A42DCB">
              <w:rPr>
                <w:szCs w:val="21"/>
              </w:rPr>
              <w:t>总铅</w:t>
            </w:r>
            <w:proofErr w:type="gramEnd"/>
          </w:p>
        </w:tc>
        <w:tc>
          <w:tcPr>
            <w:tcW w:w="1797" w:type="dxa"/>
            <w:tcBorders>
              <w:top w:val="single" w:sz="6" w:space="0" w:color="auto"/>
              <w:left w:val="single" w:sz="6" w:space="0" w:color="auto"/>
              <w:bottom w:val="single" w:sz="6" w:space="0" w:color="auto"/>
            </w:tcBorders>
            <w:vAlign w:val="center"/>
          </w:tcPr>
          <w:p w14:paraId="72D30058" w14:textId="77777777" w:rsidR="0027157B" w:rsidRPr="00A42DCB" w:rsidRDefault="0027157B" w:rsidP="000755BF">
            <w:pPr>
              <w:pStyle w:val="af4"/>
              <w:spacing w:after="0"/>
              <w:ind w:firstLineChars="0" w:firstLine="0"/>
              <w:jc w:val="center"/>
              <w:rPr>
                <w:szCs w:val="21"/>
              </w:rPr>
            </w:pPr>
            <w:r w:rsidRPr="00A42DCB">
              <w:rPr>
                <w:szCs w:val="21"/>
              </w:rPr>
              <w:t>0.2</w:t>
            </w:r>
          </w:p>
        </w:tc>
      </w:tr>
      <w:tr w:rsidR="0027157B" w:rsidRPr="00A42DCB" w14:paraId="6E600CA6" w14:textId="77777777" w:rsidTr="000755BF">
        <w:trPr>
          <w:trHeight w:val="397"/>
          <w:jc w:val="center"/>
        </w:trPr>
        <w:tc>
          <w:tcPr>
            <w:tcW w:w="2127" w:type="dxa"/>
            <w:tcBorders>
              <w:top w:val="single" w:sz="6" w:space="0" w:color="auto"/>
              <w:bottom w:val="single" w:sz="6" w:space="0" w:color="auto"/>
              <w:right w:val="single" w:sz="6" w:space="0" w:color="auto"/>
            </w:tcBorders>
            <w:vAlign w:val="center"/>
          </w:tcPr>
          <w:p w14:paraId="443CA6EC" w14:textId="77777777" w:rsidR="0027157B" w:rsidRPr="00A42DCB" w:rsidRDefault="0027157B" w:rsidP="000755BF">
            <w:pPr>
              <w:pStyle w:val="af4"/>
              <w:spacing w:after="0"/>
              <w:ind w:firstLineChars="0" w:firstLine="0"/>
              <w:jc w:val="center"/>
              <w:rPr>
                <w:szCs w:val="21"/>
              </w:rPr>
            </w:pPr>
            <w:r w:rsidRPr="00A42DCB">
              <w:rPr>
                <w:szCs w:val="21"/>
              </w:rPr>
              <w:t>总镉</w:t>
            </w:r>
          </w:p>
        </w:tc>
        <w:tc>
          <w:tcPr>
            <w:tcW w:w="1581" w:type="dxa"/>
            <w:tcBorders>
              <w:top w:val="single" w:sz="6" w:space="0" w:color="auto"/>
              <w:left w:val="single" w:sz="6" w:space="0" w:color="auto"/>
              <w:bottom w:val="single" w:sz="6" w:space="0" w:color="auto"/>
              <w:right w:val="single" w:sz="6" w:space="0" w:color="auto"/>
            </w:tcBorders>
            <w:vAlign w:val="center"/>
          </w:tcPr>
          <w:p w14:paraId="65DC8A71" w14:textId="77777777" w:rsidR="0027157B" w:rsidRPr="00A42DCB" w:rsidRDefault="0027157B" w:rsidP="000755BF">
            <w:pPr>
              <w:pStyle w:val="af4"/>
              <w:spacing w:after="0"/>
              <w:ind w:firstLineChars="0" w:firstLine="0"/>
              <w:jc w:val="center"/>
              <w:rPr>
                <w:szCs w:val="21"/>
              </w:rPr>
            </w:pPr>
            <w:r w:rsidRPr="00A42DCB">
              <w:rPr>
                <w:szCs w:val="21"/>
              </w:rPr>
              <w:t>0.01</w:t>
            </w:r>
          </w:p>
        </w:tc>
        <w:tc>
          <w:tcPr>
            <w:tcW w:w="3023" w:type="dxa"/>
            <w:tcBorders>
              <w:top w:val="single" w:sz="6" w:space="0" w:color="auto"/>
              <w:left w:val="single" w:sz="6" w:space="0" w:color="auto"/>
              <w:bottom w:val="single" w:sz="6" w:space="0" w:color="auto"/>
              <w:right w:val="single" w:sz="6" w:space="0" w:color="auto"/>
            </w:tcBorders>
            <w:vAlign w:val="center"/>
          </w:tcPr>
          <w:p w14:paraId="58B801AB" w14:textId="77777777" w:rsidR="0027157B" w:rsidRPr="00A42DCB" w:rsidRDefault="0027157B" w:rsidP="000755BF">
            <w:pPr>
              <w:pStyle w:val="af4"/>
              <w:spacing w:after="0"/>
              <w:ind w:firstLineChars="0" w:firstLine="0"/>
              <w:jc w:val="center"/>
              <w:rPr>
                <w:szCs w:val="21"/>
              </w:rPr>
            </w:pPr>
            <w:r w:rsidRPr="00A42DCB">
              <w:rPr>
                <w:szCs w:val="21"/>
              </w:rPr>
              <w:t>铬（六价）</w:t>
            </w:r>
          </w:p>
        </w:tc>
        <w:tc>
          <w:tcPr>
            <w:tcW w:w="1797" w:type="dxa"/>
            <w:tcBorders>
              <w:top w:val="single" w:sz="6" w:space="0" w:color="auto"/>
              <w:left w:val="single" w:sz="6" w:space="0" w:color="auto"/>
              <w:bottom w:val="single" w:sz="6" w:space="0" w:color="auto"/>
            </w:tcBorders>
            <w:vAlign w:val="center"/>
          </w:tcPr>
          <w:p w14:paraId="2624D730" w14:textId="77777777" w:rsidR="0027157B" w:rsidRPr="00A42DCB" w:rsidRDefault="0027157B" w:rsidP="000755BF">
            <w:pPr>
              <w:pStyle w:val="af4"/>
              <w:spacing w:after="0"/>
              <w:ind w:firstLineChars="0" w:firstLine="0"/>
              <w:jc w:val="center"/>
              <w:rPr>
                <w:szCs w:val="21"/>
              </w:rPr>
            </w:pPr>
            <w:r w:rsidRPr="00A42DCB">
              <w:rPr>
                <w:szCs w:val="21"/>
              </w:rPr>
              <w:t>0.1</w:t>
            </w:r>
          </w:p>
        </w:tc>
      </w:tr>
      <w:tr w:rsidR="0027157B" w:rsidRPr="00A42DCB" w14:paraId="6966909F" w14:textId="77777777" w:rsidTr="000755BF">
        <w:trPr>
          <w:trHeight w:val="397"/>
          <w:jc w:val="center"/>
        </w:trPr>
        <w:tc>
          <w:tcPr>
            <w:tcW w:w="2127" w:type="dxa"/>
            <w:tcBorders>
              <w:top w:val="single" w:sz="6" w:space="0" w:color="auto"/>
              <w:bottom w:val="single" w:sz="6" w:space="0" w:color="auto"/>
              <w:right w:val="single" w:sz="6" w:space="0" w:color="auto"/>
            </w:tcBorders>
            <w:vAlign w:val="center"/>
          </w:tcPr>
          <w:p w14:paraId="75D22FB1" w14:textId="77777777" w:rsidR="0027157B" w:rsidRPr="00A42DCB" w:rsidRDefault="0027157B" w:rsidP="000755BF">
            <w:pPr>
              <w:pStyle w:val="af4"/>
              <w:spacing w:after="0"/>
              <w:ind w:firstLineChars="0" w:firstLine="0"/>
              <w:jc w:val="center"/>
              <w:rPr>
                <w:szCs w:val="21"/>
              </w:rPr>
            </w:pPr>
            <w:r w:rsidRPr="00A42DCB">
              <w:rPr>
                <w:szCs w:val="21"/>
              </w:rPr>
              <w:t>总汞</w:t>
            </w:r>
          </w:p>
        </w:tc>
        <w:tc>
          <w:tcPr>
            <w:tcW w:w="1581" w:type="dxa"/>
            <w:tcBorders>
              <w:top w:val="single" w:sz="6" w:space="0" w:color="auto"/>
              <w:left w:val="single" w:sz="6" w:space="0" w:color="auto"/>
              <w:bottom w:val="single" w:sz="6" w:space="0" w:color="auto"/>
              <w:right w:val="single" w:sz="6" w:space="0" w:color="auto"/>
            </w:tcBorders>
            <w:vAlign w:val="center"/>
          </w:tcPr>
          <w:p w14:paraId="1B7C8F04" w14:textId="77777777" w:rsidR="0027157B" w:rsidRPr="00A42DCB" w:rsidRDefault="0027157B" w:rsidP="000755BF">
            <w:pPr>
              <w:pStyle w:val="af4"/>
              <w:spacing w:after="0"/>
              <w:ind w:firstLineChars="0" w:firstLine="0"/>
              <w:jc w:val="center"/>
              <w:rPr>
                <w:szCs w:val="21"/>
              </w:rPr>
            </w:pPr>
            <w:r w:rsidRPr="00A42DCB">
              <w:rPr>
                <w:szCs w:val="21"/>
              </w:rPr>
              <w:t>0.001</w:t>
            </w:r>
          </w:p>
        </w:tc>
        <w:tc>
          <w:tcPr>
            <w:tcW w:w="3023" w:type="dxa"/>
            <w:tcBorders>
              <w:top w:val="single" w:sz="6" w:space="0" w:color="auto"/>
              <w:left w:val="single" w:sz="6" w:space="0" w:color="auto"/>
              <w:bottom w:val="single" w:sz="6" w:space="0" w:color="auto"/>
              <w:right w:val="single" w:sz="6" w:space="0" w:color="auto"/>
            </w:tcBorders>
            <w:vAlign w:val="center"/>
          </w:tcPr>
          <w:p w14:paraId="14874DB8" w14:textId="77777777" w:rsidR="0027157B" w:rsidRPr="00A42DCB" w:rsidRDefault="0027157B" w:rsidP="000755BF">
            <w:pPr>
              <w:pStyle w:val="af4"/>
              <w:spacing w:after="0"/>
              <w:ind w:firstLineChars="0" w:firstLine="0"/>
              <w:jc w:val="center"/>
              <w:rPr>
                <w:szCs w:val="21"/>
              </w:rPr>
            </w:pPr>
            <w:r w:rsidRPr="00A42DCB">
              <w:rPr>
                <w:szCs w:val="21"/>
              </w:rPr>
              <w:t>总砷</w:t>
            </w:r>
          </w:p>
        </w:tc>
        <w:tc>
          <w:tcPr>
            <w:tcW w:w="1797" w:type="dxa"/>
            <w:tcBorders>
              <w:top w:val="single" w:sz="6" w:space="0" w:color="auto"/>
              <w:left w:val="single" w:sz="6" w:space="0" w:color="auto"/>
              <w:bottom w:val="single" w:sz="6" w:space="0" w:color="auto"/>
            </w:tcBorders>
            <w:vAlign w:val="center"/>
          </w:tcPr>
          <w:p w14:paraId="25BD4757" w14:textId="77777777" w:rsidR="0027157B" w:rsidRPr="00A42DCB" w:rsidRDefault="0027157B" w:rsidP="000755BF">
            <w:pPr>
              <w:pStyle w:val="af4"/>
              <w:spacing w:after="0"/>
              <w:ind w:firstLineChars="0" w:firstLine="0"/>
              <w:jc w:val="center"/>
              <w:rPr>
                <w:szCs w:val="21"/>
              </w:rPr>
            </w:pPr>
            <w:r w:rsidRPr="00A42DCB">
              <w:rPr>
                <w:szCs w:val="21"/>
              </w:rPr>
              <w:t>0.05</w:t>
            </w:r>
          </w:p>
        </w:tc>
      </w:tr>
      <w:tr w:rsidR="0027157B" w:rsidRPr="00A42DCB" w14:paraId="4E0727C8" w14:textId="77777777" w:rsidTr="000755BF">
        <w:trPr>
          <w:trHeight w:val="397"/>
          <w:jc w:val="center"/>
        </w:trPr>
        <w:tc>
          <w:tcPr>
            <w:tcW w:w="2127" w:type="dxa"/>
            <w:tcBorders>
              <w:top w:val="single" w:sz="6" w:space="0" w:color="auto"/>
              <w:bottom w:val="single" w:sz="6" w:space="0" w:color="auto"/>
              <w:right w:val="single" w:sz="6" w:space="0" w:color="auto"/>
            </w:tcBorders>
            <w:vAlign w:val="center"/>
          </w:tcPr>
          <w:p w14:paraId="1EC7108F" w14:textId="77777777" w:rsidR="0027157B" w:rsidRPr="00A42DCB" w:rsidRDefault="0027157B" w:rsidP="000755BF">
            <w:pPr>
              <w:pStyle w:val="af4"/>
              <w:spacing w:after="0"/>
              <w:ind w:firstLineChars="0" w:firstLine="0"/>
              <w:jc w:val="center"/>
              <w:rPr>
                <w:szCs w:val="21"/>
              </w:rPr>
            </w:pPr>
            <w:r w:rsidRPr="00A42DCB">
              <w:rPr>
                <w:szCs w:val="21"/>
              </w:rPr>
              <w:t>蛔虫卵数（</w:t>
            </w:r>
            <w:proofErr w:type="gramStart"/>
            <w:r w:rsidRPr="00A42DCB">
              <w:rPr>
                <w:szCs w:val="21"/>
              </w:rPr>
              <w:t>个</w:t>
            </w:r>
            <w:proofErr w:type="gramEnd"/>
            <w:r w:rsidRPr="00A42DCB">
              <w:rPr>
                <w:szCs w:val="21"/>
              </w:rPr>
              <w:t>/10L</w:t>
            </w:r>
            <w:r w:rsidRPr="00A42DCB">
              <w:rPr>
                <w:szCs w:val="21"/>
              </w:rPr>
              <w:t>）</w:t>
            </w:r>
          </w:p>
        </w:tc>
        <w:tc>
          <w:tcPr>
            <w:tcW w:w="1581" w:type="dxa"/>
            <w:tcBorders>
              <w:top w:val="single" w:sz="6" w:space="0" w:color="auto"/>
              <w:left w:val="single" w:sz="6" w:space="0" w:color="auto"/>
              <w:bottom w:val="single" w:sz="6" w:space="0" w:color="auto"/>
              <w:right w:val="single" w:sz="6" w:space="0" w:color="auto"/>
            </w:tcBorders>
            <w:vAlign w:val="center"/>
          </w:tcPr>
          <w:p w14:paraId="55D30DE6" w14:textId="77777777" w:rsidR="0027157B" w:rsidRPr="00A42DCB" w:rsidRDefault="0027157B" w:rsidP="000755BF">
            <w:pPr>
              <w:pStyle w:val="af4"/>
              <w:spacing w:after="0"/>
              <w:ind w:firstLineChars="0" w:firstLine="0"/>
              <w:jc w:val="center"/>
              <w:rPr>
                <w:szCs w:val="21"/>
              </w:rPr>
            </w:pPr>
            <w:r w:rsidRPr="00A42DCB">
              <w:rPr>
                <w:szCs w:val="21"/>
              </w:rPr>
              <w:t>20</w:t>
            </w:r>
          </w:p>
        </w:tc>
        <w:tc>
          <w:tcPr>
            <w:tcW w:w="3023" w:type="dxa"/>
            <w:tcBorders>
              <w:top w:val="single" w:sz="6" w:space="0" w:color="auto"/>
              <w:left w:val="single" w:sz="6" w:space="0" w:color="auto"/>
              <w:bottom w:val="single" w:sz="6" w:space="0" w:color="auto"/>
              <w:right w:val="single" w:sz="6" w:space="0" w:color="auto"/>
            </w:tcBorders>
            <w:vAlign w:val="center"/>
          </w:tcPr>
          <w:p w14:paraId="1CC90321" w14:textId="77777777" w:rsidR="0027157B" w:rsidRPr="00A42DCB" w:rsidRDefault="0027157B" w:rsidP="000755BF">
            <w:pPr>
              <w:pStyle w:val="af4"/>
              <w:spacing w:after="0"/>
              <w:ind w:firstLineChars="0" w:firstLine="0"/>
              <w:jc w:val="center"/>
              <w:rPr>
                <w:szCs w:val="21"/>
              </w:rPr>
            </w:pPr>
            <w:r w:rsidRPr="00A42DCB">
              <w:rPr>
                <w:szCs w:val="21"/>
              </w:rPr>
              <w:t>粪大肠菌群数（</w:t>
            </w:r>
            <w:proofErr w:type="gramStart"/>
            <w:r w:rsidRPr="00A42DCB">
              <w:rPr>
                <w:szCs w:val="21"/>
              </w:rPr>
              <w:t>个</w:t>
            </w:r>
            <w:proofErr w:type="gramEnd"/>
            <w:r w:rsidRPr="00A42DCB">
              <w:rPr>
                <w:szCs w:val="21"/>
              </w:rPr>
              <w:t>/100mL</w:t>
            </w:r>
            <w:r w:rsidRPr="00A42DCB">
              <w:rPr>
                <w:szCs w:val="21"/>
              </w:rPr>
              <w:t>）</w:t>
            </w:r>
          </w:p>
        </w:tc>
        <w:tc>
          <w:tcPr>
            <w:tcW w:w="1797" w:type="dxa"/>
            <w:tcBorders>
              <w:top w:val="single" w:sz="6" w:space="0" w:color="auto"/>
              <w:left w:val="single" w:sz="6" w:space="0" w:color="auto"/>
              <w:bottom w:val="single" w:sz="6" w:space="0" w:color="auto"/>
            </w:tcBorders>
            <w:vAlign w:val="center"/>
          </w:tcPr>
          <w:p w14:paraId="6689C2E8" w14:textId="77777777" w:rsidR="0027157B" w:rsidRPr="00A42DCB" w:rsidRDefault="0027157B" w:rsidP="000755BF">
            <w:pPr>
              <w:pStyle w:val="af4"/>
              <w:spacing w:after="0"/>
              <w:ind w:firstLineChars="0" w:firstLine="0"/>
              <w:jc w:val="center"/>
              <w:rPr>
                <w:szCs w:val="21"/>
              </w:rPr>
            </w:pPr>
            <w:r w:rsidRPr="00A42DCB">
              <w:rPr>
                <w:szCs w:val="21"/>
              </w:rPr>
              <w:t>≤40000</w:t>
            </w:r>
          </w:p>
        </w:tc>
      </w:tr>
    </w:tbl>
    <w:p w14:paraId="038DF3E9" w14:textId="77777777" w:rsidR="0027157B" w:rsidRPr="00A42DCB" w:rsidRDefault="0027157B" w:rsidP="0027157B">
      <w:pPr>
        <w:spacing w:beforeLines="50" w:before="156" w:line="360" w:lineRule="auto"/>
        <w:outlineLvl w:val="3"/>
        <w:rPr>
          <w:b/>
          <w:sz w:val="24"/>
        </w:rPr>
      </w:pPr>
      <w:r w:rsidRPr="00A42DCB">
        <w:rPr>
          <w:b/>
          <w:sz w:val="24"/>
        </w:rPr>
        <w:t xml:space="preserve">1.7.1.3 </w:t>
      </w:r>
      <w:r w:rsidRPr="00A42DCB">
        <w:rPr>
          <w:b/>
          <w:sz w:val="24"/>
        </w:rPr>
        <w:t>地下水</w:t>
      </w:r>
    </w:p>
    <w:p w14:paraId="77D2D35C" w14:textId="77777777" w:rsidR="0027157B" w:rsidRPr="00A42DCB" w:rsidRDefault="0027157B" w:rsidP="0027157B">
      <w:pPr>
        <w:pStyle w:val="af4"/>
        <w:spacing w:beforeLines="50" w:before="156" w:line="360" w:lineRule="auto"/>
        <w:ind w:firstLineChars="200" w:firstLine="480"/>
        <w:rPr>
          <w:sz w:val="24"/>
        </w:rPr>
      </w:pPr>
      <w:r w:rsidRPr="00A42DCB">
        <w:rPr>
          <w:sz w:val="24"/>
        </w:rPr>
        <w:t>地下水执行</w:t>
      </w:r>
      <w:bookmarkStart w:id="41" w:name="_Hlk9931984"/>
      <w:r w:rsidRPr="00A42DCB">
        <w:rPr>
          <w:sz w:val="24"/>
        </w:rPr>
        <w:t>《地下水质量标准》（</w:t>
      </w:r>
      <w:r w:rsidRPr="00A42DCB">
        <w:rPr>
          <w:sz w:val="24"/>
        </w:rPr>
        <w:t>GB/T14848-2017</w:t>
      </w:r>
      <w:r w:rsidRPr="00A42DCB">
        <w:rPr>
          <w:sz w:val="24"/>
        </w:rPr>
        <w:t>）中的</w:t>
      </w:r>
      <w:r w:rsidRPr="00A42DCB">
        <w:rPr>
          <w:sz w:val="24"/>
        </w:rPr>
        <w:t>Ⅲ</w:t>
      </w:r>
      <w:r w:rsidRPr="00A42DCB">
        <w:rPr>
          <w:sz w:val="24"/>
        </w:rPr>
        <w:t>类标准</w:t>
      </w:r>
      <w:bookmarkEnd w:id="41"/>
      <w:r w:rsidRPr="00A42DCB">
        <w:rPr>
          <w:sz w:val="24"/>
        </w:rPr>
        <w:t>。</w:t>
      </w:r>
    </w:p>
    <w:p w14:paraId="6E036695" w14:textId="77777777" w:rsidR="0027157B" w:rsidRPr="00A42DCB" w:rsidRDefault="0027157B" w:rsidP="0027157B">
      <w:pPr>
        <w:pStyle w:val="af4"/>
        <w:spacing w:beforeLines="50" w:before="156"/>
        <w:ind w:firstLineChars="0" w:firstLine="0"/>
        <w:jc w:val="center"/>
        <w:rPr>
          <w:b/>
          <w:szCs w:val="21"/>
        </w:rPr>
      </w:pPr>
      <w:r w:rsidRPr="00A42DCB">
        <w:rPr>
          <w:b/>
          <w:sz w:val="24"/>
        </w:rPr>
        <w:t>表</w:t>
      </w:r>
      <w:r w:rsidRPr="00A42DCB">
        <w:rPr>
          <w:b/>
          <w:sz w:val="24"/>
        </w:rPr>
        <w:t xml:space="preserve">1.7-3  </w:t>
      </w:r>
      <w:r w:rsidRPr="00A42DCB">
        <w:rPr>
          <w:b/>
          <w:sz w:val="24"/>
        </w:rPr>
        <w:t>地下水环境标准部分项目标准限值</w:t>
      </w:r>
      <w:r w:rsidRPr="00A42DCB">
        <w:rPr>
          <w:b/>
          <w:szCs w:val="21"/>
        </w:rPr>
        <w:t xml:space="preserve">  </w:t>
      </w:r>
      <w:r w:rsidRPr="00A42DCB">
        <w:rPr>
          <w:b/>
          <w:szCs w:val="21"/>
        </w:rPr>
        <w:t>单位：</w:t>
      </w:r>
      <w:r w:rsidRPr="00A42DCB">
        <w:rPr>
          <w:b/>
          <w:szCs w:val="21"/>
        </w:rPr>
        <w:t>mg/L</w:t>
      </w:r>
      <w:r w:rsidRPr="00A42DCB">
        <w:rPr>
          <w:b/>
          <w:szCs w:val="21"/>
        </w:rPr>
        <w:t>，</w:t>
      </w:r>
      <w:r w:rsidRPr="00A42DCB">
        <w:rPr>
          <w:b/>
          <w:szCs w:val="21"/>
        </w:rPr>
        <w:t>pH</w:t>
      </w:r>
      <w:r w:rsidRPr="00A42DCB">
        <w:rPr>
          <w:b/>
          <w:szCs w:val="21"/>
        </w:rPr>
        <w:t>值除外</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383"/>
        <w:gridCol w:w="3391"/>
        <w:gridCol w:w="3754"/>
      </w:tblGrid>
      <w:tr w:rsidR="0027157B" w:rsidRPr="00A42DCB" w14:paraId="30D59FF9" w14:textId="77777777" w:rsidTr="000755BF">
        <w:trPr>
          <w:cantSplit/>
          <w:trHeight w:val="397"/>
          <w:jc w:val="center"/>
        </w:trPr>
        <w:tc>
          <w:tcPr>
            <w:tcW w:w="1383" w:type="dxa"/>
            <w:vAlign w:val="center"/>
          </w:tcPr>
          <w:p w14:paraId="13834D34" w14:textId="77777777" w:rsidR="0027157B" w:rsidRPr="00A42DCB" w:rsidRDefault="0027157B" w:rsidP="000755BF">
            <w:pPr>
              <w:jc w:val="center"/>
              <w:rPr>
                <w:szCs w:val="21"/>
              </w:rPr>
            </w:pPr>
            <w:r w:rsidRPr="00A42DCB">
              <w:rPr>
                <w:szCs w:val="21"/>
              </w:rPr>
              <w:t>序号</w:t>
            </w:r>
          </w:p>
        </w:tc>
        <w:tc>
          <w:tcPr>
            <w:tcW w:w="3391" w:type="dxa"/>
            <w:vAlign w:val="center"/>
          </w:tcPr>
          <w:p w14:paraId="2F358D19" w14:textId="77777777" w:rsidR="0027157B" w:rsidRPr="00A42DCB" w:rsidRDefault="0027157B" w:rsidP="000755BF">
            <w:pPr>
              <w:pStyle w:val="TOC1"/>
              <w:spacing w:before="0" w:after="0"/>
              <w:jc w:val="center"/>
              <w:rPr>
                <w:b w:val="0"/>
                <w:sz w:val="21"/>
                <w:szCs w:val="21"/>
              </w:rPr>
            </w:pPr>
            <w:r w:rsidRPr="00A42DCB">
              <w:rPr>
                <w:b w:val="0"/>
                <w:sz w:val="21"/>
                <w:szCs w:val="21"/>
              </w:rPr>
              <w:t>项目</w:t>
            </w:r>
          </w:p>
        </w:tc>
        <w:tc>
          <w:tcPr>
            <w:tcW w:w="3754" w:type="dxa"/>
            <w:vAlign w:val="center"/>
          </w:tcPr>
          <w:p w14:paraId="3472BD51" w14:textId="77777777" w:rsidR="0027157B" w:rsidRPr="00A42DCB" w:rsidRDefault="0027157B" w:rsidP="000755BF">
            <w:pPr>
              <w:jc w:val="center"/>
              <w:rPr>
                <w:sz w:val="24"/>
              </w:rPr>
            </w:pPr>
            <w:r w:rsidRPr="00A42DCB">
              <w:rPr>
                <w:sz w:val="24"/>
              </w:rPr>
              <w:t>GB/T14848-2017</w:t>
            </w:r>
            <w:r w:rsidRPr="00A42DCB">
              <w:rPr>
                <w:szCs w:val="21"/>
              </w:rPr>
              <w:t>Ⅲ</w:t>
            </w:r>
            <w:r w:rsidRPr="00A42DCB">
              <w:rPr>
                <w:szCs w:val="21"/>
              </w:rPr>
              <w:t>类标准</w:t>
            </w:r>
          </w:p>
        </w:tc>
      </w:tr>
      <w:tr w:rsidR="0027157B" w:rsidRPr="00A42DCB" w14:paraId="125FBD39" w14:textId="77777777" w:rsidTr="000755BF">
        <w:trPr>
          <w:cantSplit/>
          <w:trHeight w:val="397"/>
          <w:jc w:val="center"/>
        </w:trPr>
        <w:tc>
          <w:tcPr>
            <w:tcW w:w="1383" w:type="dxa"/>
            <w:vAlign w:val="center"/>
          </w:tcPr>
          <w:p w14:paraId="0E66DB3E" w14:textId="77777777" w:rsidR="0027157B" w:rsidRPr="00A42DCB" w:rsidRDefault="0027157B" w:rsidP="000755BF">
            <w:pPr>
              <w:jc w:val="center"/>
              <w:rPr>
                <w:szCs w:val="21"/>
              </w:rPr>
            </w:pPr>
            <w:r w:rsidRPr="00A42DCB">
              <w:rPr>
                <w:szCs w:val="21"/>
              </w:rPr>
              <w:t>1</w:t>
            </w:r>
          </w:p>
        </w:tc>
        <w:tc>
          <w:tcPr>
            <w:tcW w:w="3391" w:type="dxa"/>
            <w:vAlign w:val="center"/>
          </w:tcPr>
          <w:p w14:paraId="1AF58D74" w14:textId="77777777" w:rsidR="0027157B" w:rsidRPr="00A42DCB" w:rsidRDefault="0027157B" w:rsidP="000755BF">
            <w:pPr>
              <w:jc w:val="center"/>
              <w:rPr>
                <w:szCs w:val="21"/>
              </w:rPr>
            </w:pPr>
            <w:r w:rsidRPr="00A42DCB">
              <w:rPr>
                <w:szCs w:val="21"/>
              </w:rPr>
              <w:t>pH</w:t>
            </w:r>
          </w:p>
        </w:tc>
        <w:tc>
          <w:tcPr>
            <w:tcW w:w="3754" w:type="dxa"/>
            <w:vAlign w:val="center"/>
          </w:tcPr>
          <w:p w14:paraId="594049E5" w14:textId="77777777" w:rsidR="0027157B" w:rsidRPr="00A42DCB" w:rsidRDefault="0027157B" w:rsidP="000755BF">
            <w:pPr>
              <w:jc w:val="center"/>
              <w:rPr>
                <w:szCs w:val="21"/>
              </w:rPr>
            </w:pPr>
            <w:r w:rsidRPr="00A42DCB">
              <w:rPr>
                <w:szCs w:val="21"/>
              </w:rPr>
              <w:t>6.5</w:t>
            </w:r>
            <w:r w:rsidRPr="00A42DCB">
              <w:rPr>
                <w:szCs w:val="21"/>
              </w:rPr>
              <w:t>～</w:t>
            </w:r>
            <w:r w:rsidRPr="00A42DCB">
              <w:rPr>
                <w:szCs w:val="21"/>
              </w:rPr>
              <w:t>8.5</w:t>
            </w:r>
          </w:p>
        </w:tc>
      </w:tr>
      <w:tr w:rsidR="0027157B" w:rsidRPr="00A42DCB" w14:paraId="73DD2E0A" w14:textId="77777777" w:rsidTr="000755BF">
        <w:trPr>
          <w:cantSplit/>
          <w:trHeight w:val="397"/>
          <w:jc w:val="center"/>
        </w:trPr>
        <w:tc>
          <w:tcPr>
            <w:tcW w:w="1383" w:type="dxa"/>
            <w:vAlign w:val="center"/>
          </w:tcPr>
          <w:p w14:paraId="7DEADDD0" w14:textId="77777777" w:rsidR="0027157B" w:rsidRPr="00A42DCB" w:rsidRDefault="0027157B" w:rsidP="000755BF">
            <w:pPr>
              <w:widowControl/>
              <w:jc w:val="center"/>
              <w:rPr>
                <w:kern w:val="0"/>
                <w:szCs w:val="21"/>
              </w:rPr>
            </w:pPr>
            <w:r w:rsidRPr="00A42DCB">
              <w:rPr>
                <w:kern w:val="0"/>
                <w:szCs w:val="21"/>
              </w:rPr>
              <w:t>2</w:t>
            </w:r>
          </w:p>
        </w:tc>
        <w:tc>
          <w:tcPr>
            <w:tcW w:w="3391" w:type="dxa"/>
            <w:vAlign w:val="center"/>
          </w:tcPr>
          <w:p w14:paraId="364C77EA" w14:textId="77777777" w:rsidR="0027157B" w:rsidRPr="00A42DCB" w:rsidRDefault="0027157B" w:rsidP="000755BF">
            <w:pPr>
              <w:jc w:val="center"/>
              <w:rPr>
                <w:szCs w:val="21"/>
              </w:rPr>
            </w:pPr>
            <w:r w:rsidRPr="00A42DCB">
              <w:rPr>
                <w:szCs w:val="21"/>
              </w:rPr>
              <w:t>高锰酸盐指数</w:t>
            </w:r>
          </w:p>
        </w:tc>
        <w:tc>
          <w:tcPr>
            <w:tcW w:w="3754" w:type="dxa"/>
            <w:vAlign w:val="center"/>
          </w:tcPr>
          <w:p w14:paraId="2EA10F85" w14:textId="77777777" w:rsidR="0027157B" w:rsidRPr="00A42DCB" w:rsidRDefault="0027157B" w:rsidP="000755BF">
            <w:pPr>
              <w:widowControl/>
              <w:jc w:val="center"/>
              <w:rPr>
                <w:kern w:val="0"/>
                <w:szCs w:val="21"/>
              </w:rPr>
            </w:pPr>
            <w:r w:rsidRPr="00A42DCB">
              <w:rPr>
                <w:kern w:val="0"/>
                <w:szCs w:val="21"/>
              </w:rPr>
              <w:t>≤3.0</w:t>
            </w:r>
          </w:p>
        </w:tc>
      </w:tr>
      <w:tr w:rsidR="0027157B" w:rsidRPr="00A42DCB" w14:paraId="5A11E2AB" w14:textId="77777777" w:rsidTr="000755BF">
        <w:trPr>
          <w:cantSplit/>
          <w:trHeight w:val="397"/>
          <w:jc w:val="center"/>
        </w:trPr>
        <w:tc>
          <w:tcPr>
            <w:tcW w:w="1383" w:type="dxa"/>
            <w:vAlign w:val="center"/>
          </w:tcPr>
          <w:p w14:paraId="073C35D7" w14:textId="77777777" w:rsidR="0027157B" w:rsidRPr="00A42DCB" w:rsidRDefault="0027157B" w:rsidP="000755BF">
            <w:pPr>
              <w:widowControl/>
              <w:jc w:val="center"/>
              <w:rPr>
                <w:kern w:val="0"/>
                <w:szCs w:val="21"/>
              </w:rPr>
            </w:pPr>
            <w:r w:rsidRPr="00A42DCB">
              <w:rPr>
                <w:kern w:val="0"/>
                <w:szCs w:val="21"/>
              </w:rPr>
              <w:t>3</w:t>
            </w:r>
          </w:p>
        </w:tc>
        <w:tc>
          <w:tcPr>
            <w:tcW w:w="3391" w:type="dxa"/>
            <w:vAlign w:val="center"/>
          </w:tcPr>
          <w:p w14:paraId="2BEA247E" w14:textId="77777777" w:rsidR="0027157B" w:rsidRPr="00A42DCB" w:rsidRDefault="0027157B" w:rsidP="000755BF">
            <w:pPr>
              <w:jc w:val="center"/>
              <w:rPr>
                <w:szCs w:val="21"/>
              </w:rPr>
            </w:pPr>
            <w:r w:rsidRPr="00A42DCB">
              <w:rPr>
                <w:szCs w:val="21"/>
              </w:rPr>
              <w:t>硝酸盐</w:t>
            </w:r>
          </w:p>
        </w:tc>
        <w:tc>
          <w:tcPr>
            <w:tcW w:w="3754" w:type="dxa"/>
            <w:vAlign w:val="center"/>
          </w:tcPr>
          <w:p w14:paraId="5086AFC4" w14:textId="77777777" w:rsidR="0027157B" w:rsidRPr="00A42DCB" w:rsidRDefault="0027157B" w:rsidP="000755BF">
            <w:pPr>
              <w:widowControl/>
              <w:jc w:val="center"/>
              <w:rPr>
                <w:kern w:val="0"/>
                <w:szCs w:val="21"/>
              </w:rPr>
            </w:pPr>
            <w:r w:rsidRPr="00A42DCB">
              <w:rPr>
                <w:kern w:val="0"/>
                <w:szCs w:val="21"/>
              </w:rPr>
              <w:t>≤20</w:t>
            </w:r>
          </w:p>
        </w:tc>
      </w:tr>
      <w:tr w:rsidR="0027157B" w:rsidRPr="00A42DCB" w14:paraId="329541FD" w14:textId="77777777" w:rsidTr="000755BF">
        <w:trPr>
          <w:cantSplit/>
          <w:trHeight w:val="397"/>
          <w:jc w:val="center"/>
        </w:trPr>
        <w:tc>
          <w:tcPr>
            <w:tcW w:w="1383" w:type="dxa"/>
            <w:vAlign w:val="center"/>
          </w:tcPr>
          <w:p w14:paraId="7B31AC9C" w14:textId="77777777" w:rsidR="0027157B" w:rsidRPr="00A42DCB" w:rsidRDefault="0027157B" w:rsidP="000755BF">
            <w:pPr>
              <w:jc w:val="center"/>
              <w:rPr>
                <w:kern w:val="0"/>
                <w:szCs w:val="21"/>
              </w:rPr>
            </w:pPr>
            <w:r w:rsidRPr="00A42DCB">
              <w:rPr>
                <w:kern w:val="0"/>
                <w:szCs w:val="21"/>
              </w:rPr>
              <w:t>4</w:t>
            </w:r>
          </w:p>
        </w:tc>
        <w:tc>
          <w:tcPr>
            <w:tcW w:w="3391" w:type="dxa"/>
            <w:vAlign w:val="center"/>
          </w:tcPr>
          <w:p w14:paraId="3BB7CB7E" w14:textId="77777777" w:rsidR="0027157B" w:rsidRPr="00A42DCB" w:rsidRDefault="0027157B" w:rsidP="000755BF">
            <w:pPr>
              <w:jc w:val="center"/>
              <w:rPr>
                <w:szCs w:val="21"/>
              </w:rPr>
            </w:pPr>
            <w:r w:rsidRPr="00A42DCB">
              <w:rPr>
                <w:szCs w:val="21"/>
              </w:rPr>
              <w:t>NH</w:t>
            </w:r>
            <w:r w:rsidRPr="00A42DCB">
              <w:rPr>
                <w:szCs w:val="21"/>
                <w:vertAlign w:val="subscript"/>
              </w:rPr>
              <w:t>3</w:t>
            </w:r>
            <w:r w:rsidRPr="00A42DCB">
              <w:rPr>
                <w:szCs w:val="21"/>
              </w:rPr>
              <w:t>-N</w:t>
            </w:r>
          </w:p>
        </w:tc>
        <w:tc>
          <w:tcPr>
            <w:tcW w:w="3754" w:type="dxa"/>
            <w:vAlign w:val="center"/>
          </w:tcPr>
          <w:p w14:paraId="15066D21" w14:textId="77777777" w:rsidR="0027157B" w:rsidRPr="00A42DCB" w:rsidRDefault="0027157B" w:rsidP="000755BF">
            <w:pPr>
              <w:jc w:val="center"/>
              <w:rPr>
                <w:szCs w:val="21"/>
              </w:rPr>
            </w:pPr>
            <w:r w:rsidRPr="00A42DCB">
              <w:rPr>
                <w:kern w:val="0"/>
                <w:szCs w:val="21"/>
              </w:rPr>
              <w:t>≤</w:t>
            </w:r>
            <w:r w:rsidRPr="00A42DCB">
              <w:rPr>
                <w:szCs w:val="21"/>
              </w:rPr>
              <w:t>0.5</w:t>
            </w:r>
          </w:p>
        </w:tc>
      </w:tr>
      <w:tr w:rsidR="0027157B" w:rsidRPr="00A42DCB" w14:paraId="6235B931" w14:textId="77777777" w:rsidTr="000755BF">
        <w:trPr>
          <w:cantSplit/>
          <w:trHeight w:val="397"/>
          <w:jc w:val="center"/>
        </w:trPr>
        <w:tc>
          <w:tcPr>
            <w:tcW w:w="1383" w:type="dxa"/>
            <w:vAlign w:val="center"/>
          </w:tcPr>
          <w:p w14:paraId="231146D3" w14:textId="77777777" w:rsidR="0027157B" w:rsidRPr="00A42DCB" w:rsidRDefault="0027157B" w:rsidP="000755BF">
            <w:pPr>
              <w:widowControl/>
              <w:jc w:val="center"/>
              <w:rPr>
                <w:kern w:val="0"/>
                <w:szCs w:val="21"/>
              </w:rPr>
            </w:pPr>
            <w:r w:rsidRPr="00A42DCB">
              <w:rPr>
                <w:kern w:val="0"/>
                <w:szCs w:val="21"/>
              </w:rPr>
              <w:t>5</w:t>
            </w:r>
          </w:p>
        </w:tc>
        <w:tc>
          <w:tcPr>
            <w:tcW w:w="3391" w:type="dxa"/>
            <w:vAlign w:val="center"/>
          </w:tcPr>
          <w:p w14:paraId="68D6E42B" w14:textId="77777777" w:rsidR="0027157B" w:rsidRPr="00A42DCB" w:rsidRDefault="0027157B" w:rsidP="000755BF">
            <w:pPr>
              <w:jc w:val="center"/>
              <w:rPr>
                <w:szCs w:val="21"/>
              </w:rPr>
            </w:pPr>
            <w:r w:rsidRPr="00A42DCB">
              <w:rPr>
                <w:szCs w:val="21"/>
              </w:rPr>
              <w:t>总大肠菌群（</w:t>
            </w:r>
            <w:proofErr w:type="gramStart"/>
            <w:r w:rsidRPr="00A42DCB">
              <w:rPr>
                <w:szCs w:val="21"/>
              </w:rPr>
              <w:t>个</w:t>
            </w:r>
            <w:proofErr w:type="gramEnd"/>
            <w:r w:rsidRPr="00A42DCB">
              <w:rPr>
                <w:szCs w:val="21"/>
              </w:rPr>
              <w:t>/L</w:t>
            </w:r>
            <w:r w:rsidRPr="00A42DCB">
              <w:rPr>
                <w:szCs w:val="21"/>
              </w:rPr>
              <w:t>）</w:t>
            </w:r>
          </w:p>
        </w:tc>
        <w:tc>
          <w:tcPr>
            <w:tcW w:w="3754" w:type="dxa"/>
            <w:vAlign w:val="center"/>
          </w:tcPr>
          <w:p w14:paraId="16FC2575" w14:textId="77777777" w:rsidR="0027157B" w:rsidRPr="00A42DCB" w:rsidRDefault="0027157B" w:rsidP="000755BF">
            <w:pPr>
              <w:widowControl/>
              <w:jc w:val="center"/>
              <w:rPr>
                <w:kern w:val="0"/>
                <w:szCs w:val="21"/>
              </w:rPr>
            </w:pPr>
            <w:r w:rsidRPr="00A42DCB">
              <w:rPr>
                <w:kern w:val="0"/>
                <w:szCs w:val="21"/>
              </w:rPr>
              <w:t>≤3.0</w:t>
            </w:r>
          </w:p>
        </w:tc>
      </w:tr>
      <w:tr w:rsidR="0027157B" w:rsidRPr="00A42DCB" w14:paraId="4408A5C3" w14:textId="77777777" w:rsidTr="000755BF">
        <w:trPr>
          <w:cantSplit/>
          <w:trHeight w:val="397"/>
          <w:jc w:val="center"/>
        </w:trPr>
        <w:tc>
          <w:tcPr>
            <w:tcW w:w="1383" w:type="dxa"/>
            <w:vAlign w:val="center"/>
          </w:tcPr>
          <w:p w14:paraId="420E75C7" w14:textId="77777777" w:rsidR="0027157B" w:rsidRPr="00A42DCB" w:rsidRDefault="0027157B" w:rsidP="000755BF">
            <w:pPr>
              <w:widowControl/>
              <w:jc w:val="center"/>
              <w:rPr>
                <w:kern w:val="0"/>
                <w:szCs w:val="21"/>
              </w:rPr>
            </w:pPr>
            <w:r w:rsidRPr="00A42DCB">
              <w:rPr>
                <w:kern w:val="0"/>
                <w:szCs w:val="21"/>
              </w:rPr>
              <w:t>6</w:t>
            </w:r>
          </w:p>
        </w:tc>
        <w:tc>
          <w:tcPr>
            <w:tcW w:w="3391" w:type="dxa"/>
            <w:vAlign w:val="center"/>
          </w:tcPr>
          <w:p w14:paraId="3FC91920" w14:textId="77777777" w:rsidR="0027157B" w:rsidRPr="00A42DCB" w:rsidRDefault="0027157B" w:rsidP="000755BF">
            <w:pPr>
              <w:jc w:val="center"/>
              <w:rPr>
                <w:szCs w:val="21"/>
              </w:rPr>
            </w:pPr>
            <w:r w:rsidRPr="00A42DCB">
              <w:rPr>
                <w:szCs w:val="21"/>
              </w:rPr>
              <w:t>硫酸盐</w:t>
            </w:r>
          </w:p>
        </w:tc>
        <w:tc>
          <w:tcPr>
            <w:tcW w:w="3754" w:type="dxa"/>
            <w:vAlign w:val="center"/>
          </w:tcPr>
          <w:p w14:paraId="20D5C58E" w14:textId="77777777" w:rsidR="0027157B" w:rsidRPr="00A42DCB" w:rsidRDefault="0027157B" w:rsidP="000755BF">
            <w:pPr>
              <w:widowControl/>
              <w:jc w:val="center"/>
              <w:rPr>
                <w:kern w:val="0"/>
                <w:szCs w:val="21"/>
              </w:rPr>
            </w:pPr>
            <w:r w:rsidRPr="00A42DCB">
              <w:rPr>
                <w:kern w:val="0"/>
                <w:szCs w:val="21"/>
              </w:rPr>
              <w:t>≤250</w:t>
            </w:r>
          </w:p>
        </w:tc>
      </w:tr>
      <w:tr w:rsidR="0027157B" w:rsidRPr="00A42DCB" w14:paraId="0729A754" w14:textId="77777777" w:rsidTr="000755BF">
        <w:trPr>
          <w:cantSplit/>
          <w:trHeight w:val="397"/>
          <w:jc w:val="center"/>
        </w:trPr>
        <w:tc>
          <w:tcPr>
            <w:tcW w:w="1383" w:type="dxa"/>
            <w:vAlign w:val="center"/>
          </w:tcPr>
          <w:p w14:paraId="1ACC0721" w14:textId="77777777" w:rsidR="0027157B" w:rsidRPr="00A42DCB" w:rsidRDefault="0027157B" w:rsidP="000755BF">
            <w:pPr>
              <w:widowControl/>
              <w:jc w:val="center"/>
              <w:rPr>
                <w:kern w:val="0"/>
                <w:szCs w:val="21"/>
              </w:rPr>
            </w:pPr>
            <w:r w:rsidRPr="00A42DCB">
              <w:rPr>
                <w:kern w:val="0"/>
                <w:szCs w:val="21"/>
              </w:rPr>
              <w:t>7</w:t>
            </w:r>
          </w:p>
        </w:tc>
        <w:tc>
          <w:tcPr>
            <w:tcW w:w="3391" w:type="dxa"/>
            <w:vAlign w:val="center"/>
          </w:tcPr>
          <w:p w14:paraId="203A35F0" w14:textId="77777777" w:rsidR="0027157B" w:rsidRPr="00A42DCB" w:rsidRDefault="0027157B" w:rsidP="000755BF">
            <w:pPr>
              <w:jc w:val="center"/>
              <w:rPr>
                <w:szCs w:val="21"/>
              </w:rPr>
            </w:pPr>
            <w:r w:rsidRPr="00A42DCB">
              <w:rPr>
                <w:szCs w:val="21"/>
              </w:rPr>
              <w:t>氟化物</w:t>
            </w:r>
          </w:p>
        </w:tc>
        <w:tc>
          <w:tcPr>
            <w:tcW w:w="3754" w:type="dxa"/>
            <w:vAlign w:val="center"/>
          </w:tcPr>
          <w:p w14:paraId="7433ED75" w14:textId="77777777" w:rsidR="0027157B" w:rsidRPr="00A42DCB" w:rsidRDefault="0027157B" w:rsidP="000755BF">
            <w:pPr>
              <w:widowControl/>
              <w:jc w:val="center"/>
              <w:rPr>
                <w:kern w:val="0"/>
                <w:szCs w:val="21"/>
              </w:rPr>
            </w:pPr>
            <w:r w:rsidRPr="00A42DCB">
              <w:rPr>
                <w:kern w:val="0"/>
                <w:szCs w:val="21"/>
              </w:rPr>
              <w:t>≤1.0</w:t>
            </w:r>
          </w:p>
        </w:tc>
      </w:tr>
      <w:tr w:rsidR="0027157B" w:rsidRPr="00A42DCB" w14:paraId="3A38DF8C" w14:textId="77777777" w:rsidTr="000755BF">
        <w:trPr>
          <w:cantSplit/>
          <w:trHeight w:val="397"/>
          <w:jc w:val="center"/>
        </w:trPr>
        <w:tc>
          <w:tcPr>
            <w:tcW w:w="1383" w:type="dxa"/>
            <w:vAlign w:val="center"/>
          </w:tcPr>
          <w:p w14:paraId="640504E0" w14:textId="77777777" w:rsidR="0027157B" w:rsidRPr="00A42DCB" w:rsidRDefault="0027157B" w:rsidP="000755BF">
            <w:pPr>
              <w:widowControl/>
              <w:jc w:val="center"/>
              <w:rPr>
                <w:kern w:val="0"/>
                <w:szCs w:val="21"/>
              </w:rPr>
            </w:pPr>
            <w:r w:rsidRPr="00A42DCB">
              <w:rPr>
                <w:kern w:val="0"/>
                <w:szCs w:val="21"/>
              </w:rPr>
              <w:lastRenderedPageBreak/>
              <w:t>8</w:t>
            </w:r>
          </w:p>
        </w:tc>
        <w:tc>
          <w:tcPr>
            <w:tcW w:w="3391" w:type="dxa"/>
            <w:vAlign w:val="center"/>
          </w:tcPr>
          <w:p w14:paraId="2F98EA88" w14:textId="77777777" w:rsidR="0027157B" w:rsidRPr="00A42DCB" w:rsidRDefault="0027157B" w:rsidP="000755BF">
            <w:pPr>
              <w:jc w:val="center"/>
              <w:rPr>
                <w:szCs w:val="21"/>
              </w:rPr>
            </w:pPr>
            <w:r w:rsidRPr="00A42DCB">
              <w:rPr>
                <w:szCs w:val="21"/>
              </w:rPr>
              <w:t>Fe</w:t>
            </w:r>
          </w:p>
        </w:tc>
        <w:tc>
          <w:tcPr>
            <w:tcW w:w="3754" w:type="dxa"/>
            <w:vAlign w:val="center"/>
          </w:tcPr>
          <w:p w14:paraId="186A1F20" w14:textId="77777777" w:rsidR="0027157B" w:rsidRPr="00A42DCB" w:rsidRDefault="0027157B" w:rsidP="000755BF">
            <w:pPr>
              <w:widowControl/>
              <w:jc w:val="center"/>
              <w:rPr>
                <w:kern w:val="0"/>
                <w:szCs w:val="21"/>
              </w:rPr>
            </w:pPr>
            <w:r w:rsidRPr="00A42DCB">
              <w:rPr>
                <w:kern w:val="0"/>
                <w:szCs w:val="21"/>
              </w:rPr>
              <w:t>≤0.3</w:t>
            </w:r>
          </w:p>
        </w:tc>
      </w:tr>
      <w:tr w:rsidR="0027157B" w:rsidRPr="00A42DCB" w14:paraId="6BEDDBF0" w14:textId="77777777" w:rsidTr="000755BF">
        <w:trPr>
          <w:cantSplit/>
          <w:trHeight w:val="397"/>
          <w:jc w:val="center"/>
        </w:trPr>
        <w:tc>
          <w:tcPr>
            <w:tcW w:w="1383" w:type="dxa"/>
            <w:vAlign w:val="center"/>
          </w:tcPr>
          <w:p w14:paraId="32E4DE4B" w14:textId="77777777" w:rsidR="0027157B" w:rsidRPr="00A42DCB" w:rsidRDefault="0027157B" w:rsidP="000755BF">
            <w:pPr>
              <w:widowControl/>
              <w:jc w:val="center"/>
              <w:rPr>
                <w:kern w:val="0"/>
                <w:szCs w:val="21"/>
              </w:rPr>
            </w:pPr>
            <w:r w:rsidRPr="00A42DCB">
              <w:rPr>
                <w:kern w:val="0"/>
                <w:szCs w:val="21"/>
              </w:rPr>
              <w:t>9</w:t>
            </w:r>
          </w:p>
        </w:tc>
        <w:tc>
          <w:tcPr>
            <w:tcW w:w="3391" w:type="dxa"/>
            <w:vAlign w:val="center"/>
          </w:tcPr>
          <w:p w14:paraId="1130B452" w14:textId="77777777" w:rsidR="0027157B" w:rsidRPr="00A42DCB" w:rsidRDefault="0027157B" w:rsidP="000755BF">
            <w:pPr>
              <w:jc w:val="center"/>
              <w:rPr>
                <w:szCs w:val="21"/>
              </w:rPr>
            </w:pPr>
            <w:r w:rsidRPr="00A42DCB">
              <w:rPr>
                <w:szCs w:val="21"/>
              </w:rPr>
              <w:t>Mn</w:t>
            </w:r>
          </w:p>
        </w:tc>
        <w:tc>
          <w:tcPr>
            <w:tcW w:w="3754" w:type="dxa"/>
            <w:vAlign w:val="center"/>
          </w:tcPr>
          <w:p w14:paraId="148275CC" w14:textId="77777777" w:rsidR="0027157B" w:rsidRPr="00A42DCB" w:rsidRDefault="0027157B" w:rsidP="000755BF">
            <w:pPr>
              <w:widowControl/>
              <w:jc w:val="center"/>
              <w:rPr>
                <w:kern w:val="0"/>
                <w:szCs w:val="21"/>
              </w:rPr>
            </w:pPr>
            <w:r w:rsidRPr="00A42DCB">
              <w:rPr>
                <w:kern w:val="0"/>
                <w:szCs w:val="21"/>
              </w:rPr>
              <w:t>≤0.1</w:t>
            </w:r>
          </w:p>
        </w:tc>
      </w:tr>
    </w:tbl>
    <w:p w14:paraId="1F1B754F" w14:textId="77777777" w:rsidR="0027157B" w:rsidRPr="00A42DCB" w:rsidRDefault="0027157B" w:rsidP="0027157B">
      <w:pPr>
        <w:spacing w:line="360" w:lineRule="auto"/>
        <w:outlineLvl w:val="3"/>
        <w:rPr>
          <w:b/>
          <w:sz w:val="24"/>
        </w:rPr>
      </w:pPr>
      <w:r w:rsidRPr="00A42DCB">
        <w:rPr>
          <w:b/>
          <w:sz w:val="24"/>
        </w:rPr>
        <w:t xml:space="preserve">1.7.1.4 </w:t>
      </w:r>
      <w:r w:rsidRPr="00A42DCB">
        <w:rPr>
          <w:b/>
          <w:sz w:val="24"/>
        </w:rPr>
        <w:t>声环境</w:t>
      </w:r>
    </w:p>
    <w:p w14:paraId="7B70198F" w14:textId="77777777" w:rsidR="0027157B" w:rsidRPr="00A42DCB" w:rsidRDefault="0027157B" w:rsidP="0027157B">
      <w:pPr>
        <w:pStyle w:val="af4"/>
        <w:spacing w:line="360" w:lineRule="auto"/>
        <w:ind w:firstLineChars="200" w:firstLine="480"/>
        <w:rPr>
          <w:sz w:val="24"/>
        </w:rPr>
      </w:pPr>
      <w:r w:rsidRPr="00A42DCB">
        <w:rPr>
          <w:sz w:val="24"/>
        </w:rPr>
        <w:t>营运</w:t>
      </w:r>
      <w:proofErr w:type="gramStart"/>
      <w:r w:rsidRPr="00A42DCB">
        <w:rPr>
          <w:sz w:val="24"/>
        </w:rPr>
        <w:t>期执行</w:t>
      </w:r>
      <w:proofErr w:type="gramEnd"/>
      <w:r w:rsidRPr="00A42DCB">
        <w:rPr>
          <w:sz w:val="24"/>
        </w:rPr>
        <w:t>《声环境质量标准》（</w:t>
      </w:r>
      <w:r w:rsidRPr="00A42DCB">
        <w:rPr>
          <w:sz w:val="24"/>
        </w:rPr>
        <w:t>GB3096-2008</w:t>
      </w:r>
      <w:r w:rsidRPr="00A42DCB">
        <w:rPr>
          <w:sz w:val="24"/>
        </w:rPr>
        <w:t>）中</w:t>
      </w:r>
      <w:r w:rsidRPr="00A42DCB">
        <w:rPr>
          <w:sz w:val="24"/>
        </w:rPr>
        <w:t>2</w:t>
      </w:r>
      <w:r w:rsidRPr="00A42DCB">
        <w:rPr>
          <w:sz w:val="24"/>
        </w:rPr>
        <w:t>类标准。</w:t>
      </w:r>
    </w:p>
    <w:p w14:paraId="16917631" w14:textId="77777777" w:rsidR="0027157B" w:rsidRPr="00A42DCB" w:rsidRDefault="0027157B" w:rsidP="0027157B">
      <w:pPr>
        <w:spacing w:beforeLines="50" w:before="156" w:line="360" w:lineRule="auto"/>
        <w:jc w:val="center"/>
        <w:rPr>
          <w:b/>
          <w:szCs w:val="21"/>
        </w:rPr>
      </w:pPr>
      <w:r w:rsidRPr="00A42DCB">
        <w:rPr>
          <w:b/>
        </w:rPr>
        <w:t xml:space="preserve">  </w:t>
      </w:r>
      <w:r w:rsidRPr="00A42DCB">
        <w:rPr>
          <w:b/>
          <w:sz w:val="24"/>
        </w:rPr>
        <w:t xml:space="preserve">             </w:t>
      </w:r>
      <w:r w:rsidRPr="00A42DCB">
        <w:rPr>
          <w:b/>
          <w:sz w:val="24"/>
        </w:rPr>
        <w:t>表</w:t>
      </w:r>
      <w:r w:rsidRPr="00A42DCB">
        <w:rPr>
          <w:b/>
          <w:sz w:val="24"/>
        </w:rPr>
        <w:t xml:space="preserve">1.7-4   </w:t>
      </w:r>
      <w:r w:rsidRPr="00A42DCB">
        <w:rPr>
          <w:b/>
          <w:sz w:val="24"/>
        </w:rPr>
        <w:t>声环境质量标准</w:t>
      </w:r>
      <w:r w:rsidRPr="00A42DCB">
        <w:rPr>
          <w:b/>
        </w:rPr>
        <w:t xml:space="preserve">          </w:t>
      </w:r>
      <w:r w:rsidRPr="00A42DCB">
        <w:rPr>
          <w:b/>
          <w:szCs w:val="21"/>
        </w:rPr>
        <w:t>单位</w:t>
      </w:r>
      <w:r w:rsidRPr="00A42DCB">
        <w:rPr>
          <w:b/>
          <w:szCs w:val="21"/>
        </w:rPr>
        <w:t>:dB</w:t>
      </w:r>
      <w:r w:rsidRPr="00A42DCB">
        <w:rPr>
          <w:b/>
          <w:szCs w:val="21"/>
        </w:rPr>
        <w:t>（</w:t>
      </w:r>
      <w:r w:rsidRPr="00A42DCB">
        <w:rPr>
          <w:b/>
          <w:szCs w:val="21"/>
        </w:rPr>
        <w:t>A</w:t>
      </w:r>
      <w:r w:rsidRPr="00A42DCB">
        <w:rPr>
          <w:b/>
          <w:szCs w:val="21"/>
        </w:rPr>
        <w:t>）</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3959"/>
        <w:gridCol w:w="2391"/>
        <w:gridCol w:w="2178"/>
      </w:tblGrid>
      <w:tr w:rsidR="0027157B" w:rsidRPr="00A42DCB" w14:paraId="452C281B" w14:textId="77777777" w:rsidTr="000755BF">
        <w:trPr>
          <w:trHeight w:val="397"/>
          <w:jc w:val="center"/>
        </w:trPr>
        <w:tc>
          <w:tcPr>
            <w:tcW w:w="3959" w:type="dxa"/>
            <w:vAlign w:val="center"/>
          </w:tcPr>
          <w:p w14:paraId="656FF75C" w14:textId="77777777" w:rsidR="0027157B" w:rsidRPr="00A42DCB" w:rsidRDefault="0027157B" w:rsidP="000755BF">
            <w:pPr>
              <w:tabs>
                <w:tab w:val="left" w:pos="360"/>
              </w:tabs>
              <w:jc w:val="center"/>
              <w:rPr>
                <w:szCs w:val="21"/>
              </w:rPr>
            </w:pPr>
            <w:r w:rsidRPr="00A42DCB">
              <w:rPr>
                <w:szCs w:val="21"/>
              </w:rPr>
              <w:t>类别</w:t>
            </w:r>
          </w:p>
        </w:tc>
        <w:tc>
          <w:tcPr>
            <w:tcW w:w="2391" w:type="dxa"/>
            <w:vAlign w:val="center"/>
          </w:tcPr>
          <w:p w14:paraId="13718228" w14:textId="77777777" w:rsidR="0027157B" w:rsidRPr="00A42DCB" w:rsidRDefault="0027157B" w:rsidP="000755BF">
            <w:pPr>
              <w:tabs>
                <w:tab w:val="left" w:pos="360"/>
              </w:tabs>
              <w:jc w:val="center"/>
              <w:rPr>
                <w:szCs w:val="21"/>
              </w:rPr>
            </w:pPr>
            <w:r w:rsidRPr="00A42DCB">
              <w:rPr>
                <w:szCs w:val="21"/>
              </w:rPr>
              <w:t>昼间</w:t>
            </w:r>
          </w:p>
        </w:tc>
        <w:tc>
          <w:tcPr>
            <w:tcW w:w="2178" w:type="dxa"/>
            <w:vAlign w:val="center"/>
          </w:tcPr>
          <w:p w14:paraId="049AE412" w14:textId="77777777" w:rsidR="0027157B" w:rsidRPr="00A42DCB" w:rsidRDefault="0027157B" w:rsidP="000755BF">
            <w:pPr>
              <w:tabs>
                <w:tab w:val="left" w:pos="360"/>
              </w:tabs>
              <w:jc w:val="center"/>
              <w:rPr>
                <w:szCs w:val="21"/>
              </w:rPr>
            </w:pPr>
            <w:r w:rsidRPr="00A42DCB">
              <w:rPr>
                <w:szCs w:val="21"/>
              </w:rPr>
              <w:t>夜间</w:t>
            </w:r>
          </w:p>
        </w:tc>
      </w:tr>
      <w:tr w:rsidR="0027157B" w:rsidRPr="00A42DCB" w14:paraId="571E36C6" w14:textId="77777777" w:rsidTr="000755BF">
        <w:trPr>
          <w:trHeight w:val="397"/>
          <w:jc w:val="center"/>
        </w:trPr>
        <w:tc>
          <w:tcPr>
            <w:tcW w:w="3959" w:type="dxa"/>
            <w:vAlign w:val="center"/>
          </w:tcPr>
          <w:p w14:paraId="4A0B7C09" w14:textId="77777777" w:rsidR="0027157B" w:rsidRPr="00A42DCB" w:rsidRDefault="0027157B" w:rsidP="000755BF">
            <w:pPr>
              <w:tabs>
                <w:tab w:val="left" w:pos="360"/>
              </w:tabs>
              <w:jc w:val="center"/>
              <w:rPr>
                <w:szCs w:val="21"/>
              </w:rPr>
            </w:pPr>
            <w:r w:rsidRPr="00A42DCB">
              <w:rPr>
                <w:szCs w:val="21"/>
              </w:rPr>
              <w:t xml:space="preserve">GB3096-2008 </w:t>
            </w:r>
            <w:r w:rsidRPr="00A42DCB">
              <w:rPr>
                <w:szCs w:val="21"/>
              </w:rPr>
              <w:t>中</w:t>
            </w:r>
            <w:r w:rsidRPr="00A42DCB">
              <w:rPr>
                <w:szCs w:val="21"/>
              </w:rPr>
              <w:t>2</w:t>
            </w:r>
            <w:r w:rsidRPr="00A42DCB">
              <w:rPr>
                <w:szCs w:val="21"/>
              </w:rPr>
              <w:t>类标准</w:t>
            </w:r>
          </w:p>
        </w:tc>
        <w:tc>
          <w:tcPr>
            <w:tcW w:w="2391" w:type="dxa"/>
            <w:vAlign w:val="center"/>
          </w:tcPr>
          <w:p w14:paraId="35A23226" w14:textId="77777777" w:rsidR="0027157B" w:rsidRPr="00A42DCB" w:rsidRDefault="0027157B" w:rsidP="000755BF">
            <w:pPr>
              <w:tabs>
                <w:tab w:val="left" w:pos="360"/>
              </w:tabs>
              <w:jc w:val="center"/>
              <w:rPr>
                <w:szCs w:val="21"/>
              </w:rPr>
            </w:pPr>
            <w:r w:rsidRPr="00A42DCB">
              <w:rPr>
                <w:szCs w:val="21"/>
              </w:rPr>
              <w:t>60</w:t>
            </w:r>
          </w:p>
        </w:tc>
        <w:tc>
          <w:tcPr>
            <w:tcW w:w="2178" w:type="dxa"/>
            <w:vAlign w:val="center"/>
          </w:tcPr>
          <w:p w14:paraId="2A6A9D38" w14:textId="77777777" w:rsidR="0027157B" w:rsidRPr="00A42DCB" w:rsidRDefault="0027157B" w:rsidP="000755BF">
            <w:pPr>
              <w:tabs>
                <w:tab w:val="left" w:pos="360"/>
              </w:tabs>
              <w:jc w:val="center"/>
              <w:rPr>
                <w:szCs w:val="21"/>
              </w:rPr>
            </w:pPr>
            <w:r w:rsidRPr="00A42DCB">
              <w:rPr>
                <w:szCs w:val="21"/>
              </w:rPr>
              <w:t>50</w:t>
            </w:r>
          </w:p>
        </w:tc>
      </w:tr>
    </w:tbl>
    <w:p w14:paraId="3D282412" w14:textId="77777777" w:rsidR="0027157B" w:rsidRPr="00A42DCB" w:rsidRDefault="0027157B" w:rsidP="0027157B">
      <w:pPr>
        <w:spacing w:line="360" w:lineRule="auto"/>
        <w:ind w:firstLineChars="250" w:firstLine="525"/>
        <w:rPr>
          <w:b/>
          <w:szCs w:val="21"/>
        </w:rPr>
      </w:pPr>
      <w:r w:rsidRPr="00A42DCB">
        <w:rPr>
          <w:szCs w:val="21"/>
        </w:rPr>
        <w:t>备注：夜间突发的噪声，其最大声级超过环境噪声限值的幅度不得高于</w:t>
      </w:r>
      <w:r w:rsidRPr="00A42DCB">
        <w:rPr>
          <w:szCs w:val="21"/>
        </w:rPr>
        <w:t>15dB</w:t>
      </w:r>
      <w:r w:rsidRPr="00A42DCB">
        <w:rPr>
          <w:szCs w:val="21"/>
        </w:rPr>
        <w:t>（</w:t>
      </w:r>
      <w:r w:rsidRPr="00A42DCB">
        <w:rPr>
          <w:szCs w:val="21"/>
        </w:rPr>
        <w:t>A</w:t>
      </w:r>
      <w:r w:rsidRPr="00A42DCB">
        <w:rPr>
          <w:szCs w:val="21"/>
        </w:rPr>
        <w:t>）。</w:t>
      </w:r>
    </w:p>
    <w:p w14:paraId="47FC8DB9" w14:textId="77777777" w:rsidR="0027157B" w:rsidRPr="00A42DCB" w:rsidRDefault="0027157B" w:rsidP="0027157B">
      <w:pPr>
        <w:spacing w:line="360" w:lineRule="auto"/>
        <w:outlineLvl w:val="3"/>
        <w:rPr>
          <w:b/>
          <w:sz w:val="24"/>
        </w:rPr>
      </w:pPr>
      <w:r w:rsidRPr="00A42DCB">
        <w:rPr>
          <w:b/>
          <w:sz w:val="24"/>
        </w:rPr>
        <w:t xml:space="preserve">1.7.1.5 </w:t>
      </w:r>
      <w:r w:rsidRPr="00A42DCB">
        <w:rPr>
          <w:b/>
          <w:sz w:val="24"/>
        </w:rPr>
        <w:t>土壤环境</w:t>
      </w:r>
    </w:p>
    <w:p w14:paraId="3ED5BB1D" w14:textId="77777777" w:rsidR="0027157B" w:rsidRPr="00A42DCB" w:rsidRDefault="0027157B" w:rsidP="0027157B">
      <w:pPr>
        <w:adjustRightInd w:val="0"/>
        <w:snapToGrid w:val="0"/>
        <w:spacing w:line="480" w:lineRule="exact"/>
        <w:ind w:firstLineChars="200" w:firstLine="480"/>
        <w:rPr>
          <w:sz w:val="24"/>
        </w:rPr>
      </w:pPr>
      <w:r w:rsidRPr="00A42DCB">
        <w:rPr>
          <w:sz w:val="24"/>
        </w:rPr>
        <w:t>土壤环境质量标准：养殖场内建设用地执行《土壤环境质量</w:t>
      </w:r>
      <w:r w:rsidRPr="00A42DCB">
        <w:rPr>
          <w:sz w:val="24"/>
        </w:rPr>
        <w:t xml:space="preserve"> </w:t>
      </w:r>
      <w:r w:rsidRPr="00A42DCB">
        <w:rPr>
          <w:sz w:val="24"/>
        </w:rPr>
        <w:t>建设用地土壤污染风险管控标准》（</w:t>
      </w:r>
      <w:r w:rsidRPr="00A42DCB">
        <w:rPr>
          <w:sz w:val="24"/>
        </w:rPr>
        <w:t>GB36600-2018</w:t>
      </w:r>
      <w:r w:rsidRPr="00A42DCB">
        <w:rPr>
          <w:sz w:val="24"/>
        </w:rPr>
        <w:t>）表</w:t>
      </w:r>
      <w:r w:rsidRPr="00A42DCB">
        <w:rPr>
          <w:sz w:val="24"/>
        </w:rPr>
        <w:t xml:space="preserve"> 1 </w:t>
      </w:r>
      <w:r w:rsidRPr="00A42DCB">
        <w:rPr>
          <w:sz w:val="24"/>
        </w:rPr>
        <w:t>和表</w:t>
      </w:r>
      <w:r w:rsidRPr="00A42DCB">
        <w:rPr>
          <w:sz w:val="24"/>
        </w:rPr>
        <w:t xml:space="preserve"> 2</w:t>
      </w:r>
      <w:r w:rsidRPr="00A42DCB">
        <w:rPr>
          <w:sz w:val="24"/>
        </w:rPr>
        <w:t>中第一类用地风险筛选值标准。农用地执行《土壤环境质量</w:t>
      </w:r>
      <w:r w:rsidRPr="00A42DCB">
        <w:rPr>
          <w:sz w:val="24"/>
        </w:rPr>
        <w:t xml:space="preserve"> </w:t>
      </w:r>
      <w:r w:rsidRPr="00A42DCB">
        <w:rPr>
          <w:sz w:val="24"/>
        </w:rPr>
        <w:t>农用地土壤污染风险管控标准（试行）》（</w:t>
      </w:r>
      <w:r w:rsidRPr="00A42DCB">
        <w:rPr>
          <w:sz w:val="24"/>
        </w:rPr>
        <w:t>GB15618-2018</w:t>
      </w:r>
      <w:r w:rsidRPr="00A42DCB">
        <w:rPr>
          <w:sz w:val="24"/>
        </w:rPr>
        <w:t>）表</w:t>
      </w:r>
      <w:r w:rsidRPr="00A42DCB">
        <w:rPr>
          <w:sz w:val="24"/>
        </w:rPr>
        <w:t>1</w:t>
      </w:r>
      <w:r w:rsidRPr="00A42DCB">
        <w:rPr>
          <w:sz w:val="24"/>
        </w:rPr>
        <w:t>农用地土壤污染风险筛选值标准。</w:t>
      </w:r>
    </w:p>
    <w:p w14:paraId="28781743" w14:textId="77777777" w:rsidR="0027157B" w:rsidRPr="00A42DCB" w:rsidRDefault="0027157B" w:rsidP="0027157B">
      <w:pPr>
        <w:spacing w:line="360" w:lineRule="auto"/>
        <w:outlineLvl w:val="2"/>
        <w:rPr>
          <w:b/>
          <w:sz w:val="28"/>
          <w:szCs w:val="28"/>
        </w:rPr>
      </w:pPr>
      <w:r w:rsidRPr="00A42DCB">
        <w:rPr>
          <w:b/>
          <w:sz w:val="28"/>
          <w:szCs w:val="28"/>
        </w:rPr>
        <w:t xml:space="preserve">1.7.2 </w:t>
      </w:r>
      <w:r w:rsidRPr="00A42DCB">
        <w:rPr>
          <w:b/>
          <w:sz w:val="28"/>
          <w:szCs w:val="28"/>
        </w:rPr>
        <w:t>污染物排放标准</w:t>
      </w:r>
    </w:p>
    <w:p w14:paraId="22212302" w14:textId="77777777" w:rsidR="0027157B" w:rsidRPr="00A42DCB" w:rsidRDefault="0027157B" w:rsidP="0027157B">
      <w:pPr>
        <w:adjustRightInd w:val="0"/>
        <w:snapToGrid w:val="0"/>
        <w:spacing w:line="480" w:lineRule="exact"/>
        <w:ind w:firstLineChars="200" w:firstLine="480"/>
        <w:rPr>
          <w:sz w:val="24"/>
        </w:rPr>
      </w:pPr>
      <w:r w:rsidRPr="00A42DCB">
        <w:rPr>
          <w:sz w:val="24"/>
        </w:rPr>
        <w:t>本项目</w:t>
      </w:r>
      <w:proofErr w:type="gramStart"/>
      <w:r w:rsidRPr="00A42DCB">
        <w:rPr>
          <w:sz w:val="24"/>
        </w:rPr>
        <w:t>拟执行</w:t>
      </w:r>
      <w:proofErr w:type="gramEnd"/>
      <w:r w:rsidRPr="00A42DCB">
        <w:rPr>
          <w:sz w:val="24"/>
        </w:rPr>
        <w:t>如下污染物排放标准：</w:t>
      </w:r>
    </w:p>
    <w:p w14:paraId="6C48CA02" w14:textId="77777777" w:rsidR="0027157B" w:rsidRPr="00A42DCB" w:rsidRDefault="0027157B" w:rsidP="0027157B">
      <w:pPr>
        <w:spacing w:line="360" w:lineRule="auto"/>
        <w:outlineLvl w:val="3"/>
        <w:rPr>
          <w:b/>
          <w:sz w:val="24"/>
        </w:rPr>
      </w:pPr>
      <w:r w:rsidRPr="00A42DCB">
        <w:rPr>
          <w:b/>
          <w:sz w:val="24"/>
        </w:rPr>
        <w:t xml:space="preserve">1.7.2.1 </w:t>
      </w:r>
      <w:r w:rsidRPr="00A42DCB">
        <w:rPr>
          <w:b/>
          <w:sz w:val="24"/>
        </w:rPr>
        <w:t>污水</w:t>
      </w:r>
    </w:p>
    <w:p w14:paraId="3F7A971A" w14:textId="609247D8" w:rsidR="0027157B" w:rsidRPr="00A42DCB" w:rsidRDefault="0027157B" w:rsidP="0027157B">
      <w:pPr>
        <w:autoSpaceDE w:val="0"/>
        <w:autoSpaceDN w:val="0"/>
        <w:adjustRightInd w:val="0"/>
        <w:spacing w:line="360" w:lineRule="auto"/>
        <w:ind w:firstLineChars="200" w:firstLine="480"/>
        <w:rPr>
          <w:sz w:val="24"/>
        </w:rPr>
      </w:pPr>
      <w:r w:rsidRPr="00A42DCB">
        <w:rPr>
          <w:sz w:val="24"/>
        </w:rPr>
        <w:t>本项目综合废水经</w:t>
      </w:r>
      <w:r w:rsidRPr="00A42DCB">
        <w:rPr>
          <w:sz w:val="24"/>
        </w:rPr>
        <w:t>“</w:t>
      </w:r>
      <w:r w:rsidR="000B0E7E" w:rsidRPr="00A42DCB">
        <w:rPr>
          <w:sz w:val="24"/>
        </w:rPr>
        <w:t>曝气生物处理</w:t>
      </w:r>
      <w:r w:rsidRPr="00A42DCB">
        <w:rPr>
          <w:sz w:val="24"/>
        </w:rPr>
        <w:t>+</w:t>
      </w:r>
      <w:r w:rsidR="000B0E7E" w:rsidRPr="00A42DCB">
        <w:rPr>
          <w:sz w:val="24"/>
        </w:rPr>
        <w:t>黑膜沼气池</w:t>
      </w:r>
      <w:r w:rsidRPr="00A42DCB">
        <w:rPr>
          <w:sz w:val="24"/>
        </w:rPr>
        <w:t>+</w:t>
      </w:r>
      <w:r w:rsidR="000B0E7E" w:rsidRPr="00A42DCB">
        <w:rPr>
          <w:sz w:val="24"/>
        </w:rPr>
        <w:t>生物</w:t>
      </w:r>
      <w:r w:rsidR="00C55549" w:rsidRPr="00A42DCB">
        <w:rPr>
          <w:sz w:val="24"/>
        </w:rPr>
        <w:t>净化塘</w:t>
      </w:r>
      <w:r w:rsidRPr="00A42DCB">
        <w:rPr>
          <w:sz w:val="24"/>
        </w:rPr>
        <w:t>深度处理工艺</w:t>
      </w:r>
      <w:r w:rsidRPr="00A42DCB">
        <w:rPr>
          <w:sz w:val="24"/>
        </w:rPr>
        <w:t>”</w:t>
      </w:r>
      <w:r w:rsidRPr="00A42DCB">
        <w:rPr>
          <w:sz w:val="24"/>
        </w:rPr>
        <w:t>处理后</w:t>
      </w:r>
      <w:r w:rsidR="000B0E7E" w:rsidRPr="00A42DCB">
        <w:rPr>
          <w:sz w:val="24"/>
        </w:rPr>
        <w:t>用于周边农田灌溉施肥</w:t>
      </w:r>
      <w:r w:rsidRPr="00A42DCB">
        <w:rPr>
          <w:sz w:val="24"/>
        </w:rPr>
        <w:t>。</w:t>
      </w:r>
      <w:bookmarkStart w:id="42" w:name="_Hlk9932213"/>
      <w:r w:rsidRPr="00A42DCB">
        <w:rPr>
          <w:sz w:val="24"/>
        </w:rPr>
        <w:t>项目污水处理</w:t>
      </w:r>
      <w:r w:rsidR="000B0E7E" w:rsidRPr="00A42DCB">
        <w:rPr>
          <w:sz w:val="24"/>
        </w:rPr>
        <w:t>设施</w:t>
      </w:r>
      <w:r w:rsidRPr="00A42DCB">
        <w:rPr>
          <w:sz w:val="24"/>
        </w:rPr>
        <w:t>出水水质执行</w:t>
      </w:r>
      <w:bookmarkStart w:id="43" w:name="_Hlk535269629"/>
      <w:r w:rsidRPr="00A42DCB">
        <w:rPr>
          <w:sz w:val="24"/>
        </w:rPr>
        <w:t>《畜禽养殖业污染物排放标准》（</w:t>
      </w:r>
      <w:r w:rsidRPr="00A42DCB">
        <w:rPr>
          <w:sz w:val="24"/>
        </w:rPr>
        <w:t>GB18596-2001</w:t>
      </w:r>
      <w:r w:rsidRPr="00A42DCB">
        <w:rPr>
          <w:sz w:val="24"/>
        </w:rPr>
        <w:t>）中的标准，同尾水用于灌溉时应满足</w:t>
      </w:r>
      <w:r w:rsidR="003E2918" w:rsidRPr="00A42DCB">
        <w:rPr>
          <w:sz w:val="24"/>
        </w:rPr>
        <w:t>《农田灌溉水质标准》（</w:t>
      </w:r>
      <w:r w:rsidR="003E2918" w:rsidRPr="00A42DCB">
        <w:rPr>
          <w:sz w:val="24"/>
        </w:rPr>
        <w:t>GB5084-2021</w:t>
      </w:r>
      <w:r w:rsidR="003E2918" w:rsidRPr="00A42DCB">
        <w:rPr>
          <w:sz w:val="24"/>
        </w:rPr>
        <w:t>）</w:t>
      </w:r>
      <w:r w:rsidRPr="00A42DCB">
        <w:rPr>
          <w:sz w:val="24"/>
        </w:rPr>
        <w:t>中的</w:t>
      </w:r>
      <w:r w:rsidR="007C6F98" w:rsidRPr="00A42DCB">
        <w:rPr>
          <w:sz w:val="24"/>
        </w:rPr>
        <w:t>水作</w:t>
      </w:r>
      <w:r w:rsidRPr="00A42DCB">
        <w:rPr>
          <w:sz w:val="24"/>
        </w:rPr>
        <w:t>标准</w:t>
      </w:r>
      <w:bookmarkEnd w:id="43"/>
      <w:r w:rsidRPr="00A42DCB">
        <w:rPr>
          <w:sz w:val="24"/>
        </w:rPr>
        <w:t>，</w:t>
      </w:r>
      <w:bookmarkEnd w:id="42"/>
      <w:r w:rsidRPr="00A42DCB">
        <w:rPr>
          <w:sz w:val="24"/>
        </w:rPr>
        <w:t>具体见表</w:t>
      </w:r>
      <w:r w:rsidRPr="00A42DCB">
        <w:rPr>
          <w:sz w:val="24"/>
        </w:rPr>
        <w:t>1.7-5</w:t>
      </w:r>
      <w:r w:rsidRPr="00A42DCB">
        <w:rPr>
          <w:sz w:val="24"/>
        </w:rPr>
        <w:t>。</w:t>
      </w:r>
    </w:p>
    <w:p w14:paraId="5D039B55" w14:textId="77777777" w:rsidR="0027157B" w:rsidRPr="00A42DCB" w:rsidRDefault="0027157B" w:rsidP="0027157B">
      <w:pPr>
        <w:spacing w:line="360" w:lineRule="auto"/>
        <w:jc w:val="center"/>
        <w:rPr>
          <w:b/>
          <w:sz w:val="24"/>
        </w:rPr>
      </w:pPr>
      <w:bookmarkStart w:id="44" w:name="_Ref245031356"/>
      <w:r w:rsidRPr="00A42DCB">
        <w:rPr>
          <w:b/>
          <w:sz w:val="24"/>
        </w:rPr>
        <w:t>表</w:t>
      </w:r>
      <w:bookmarkEnd w:id="44"/>
      <w:r w:rsidRPr="00A42DCB">
        <w:rPr>
          <w:b/>
          <w:sz w:val="24"/>
        </w:rPr>
        <w:t xml:space="preserve">1.7-5  </w:t>
      </w:r>
      <w:r w:rsidRPr="00A42DCB">
        <w:rPr>
          <w:b/>
          <w:sz w:val="24"/>
        </w:rPr>
        <w:t>污水排放浓度标准限值</w:t>
      </w:r>
    </w:p>
    <w:tbl>
      <w:tblPr>
        <w:tblW w:w="5000" w:type="pct"/>
        <w:tblBorders>
          <w:top w:val="single" w:sz="12" w:space="0" w:color="000000"/>
          <w:bottom w:val="single" w:sz="12" w:space="0" w:color="000000"/>
          <w:insideH w:val="single" w:sz="6" w:space="0" w:color="000000"/>
          <w:insideV w:val="single" w:sz="6" w:space="0" w:color="000000"/>
        </w:tblBorders>
        <w:tblLook w:val="0000" w:firstRow="0" w:lastRow="0" w:firstColumn="0" w:lastColumn="0" w:noHBand="0" w:noVBand="0"/>
      </w:tblPr>
      <w:tblGrid>
        <w:gridCol w:w="1625"/>
        <w:gridCol w:w="955"/>
        <w:gridCol w:w="864"/>
        <w:gridCol w:w="864"/>
        <w:gridCol w:w="864"/>
        <w:gridCol w:w="864"/>
        <w:gridCol w:w="1373"/>
        <w:gridCol w:w="903"/>
      </w:tblGrid>
      <w:tr w:rsidR="0027157B" w:rsidRPr="00A42DCB" w14:paraId="1DDED5DA" w14:textId="77777777" w:rsidTr="000755BF">
        <w:trPr>
          <w:trHeight w:val="397"/>
        </w:trPr>
        <w:tc>
          <w:tcPr>
            <w:tcW w:w="977" w:type="pct"/>
            <w:vAlign w:val="center"/>
          </w:tcPr>
          <w:p w14:paraId="6E6AF261" w14:textId="77777777" w:rsidR="0027157B" w:rsidRPr="00A42DCB" w:rsidRDefault="0027157B" w:rsidP="000755BF">
            <w:pPr>
              <w:adjustRightInd w:val="0"/>
              <w:snapToGrid w:val="0"/>
              <w:jc w:val="center"/>
              <w:rPr>
                <w:szCs w:val="21"/>
              </w:rPr>
            </w:pPr>
            <w:bookmarkStart w:id="45" w:name="_Hlk68271287"/>
            <w:r w:rsidRPr="00A42DCB">
              <w:rPr>
                <w:szCs w:val="21"/>
              </w:rPr>
              <w:t>控制项目</w:t>
            </w:r>
          </w:p>
        </w:tc>
        <w:tc>
          <w:tcPr>
            <w:tcW w:w="574" w:type="pct"/>
            <w:vAlign w:val="center"/>
          </w:tcPr>
          <w:p w14:paraId="17E15FAA" w14:textId="77777777" w:rsidR="0027157B" w:rsidRPr="00A42DCB" w:rsidRDefault="0027157B" w:rsidP="000755BF">
            <w:pPr>
              <w:adjustRightInd w:val="0"/>
              <w:snapToGrid w:val="0"/>
              <w:jc w:val="center"/>
              <w:rPr>
                <w:szCs w:val="21"/>
              </w:rPr>
            </w:pPr>
            <w:r w:rsidRPr="00A42DCB">
              <w:rPr>
                <w:szCs w:val="21"/>
              </w:rPr>
              <w:t>BOD</w:t>
            </w:r>
            <w:r w:rsidRPr="00A42DCB">
              <w:rPr>
                <w:szCs w:val="21"/>
                <w:vertAlign w:val="subscript"/>
              </w:rPr>
              <w:t>5</w:t>
            </w:r>
          </w:p>
          <w:p w14:paraId="3C1FA9F1" w14:textId="77777777" w:rsidR="0027157B" w:rsidRPr="00A42DCB" w:rsidRDefault="0027157B" w:rsidP="000755BF">
            <w:pPr>
              <w:adjustRightInd w:val="0"/>
              <w:snapToGrid w:val="0"/>
              <w:jc w:val="center"/>
              <w:rPr>
                <w:szCs w:val="21"/>
              </w:rPr>
            </w:pPr>
            <w:r w:rsidRPr="00A42DCB">
              <w:rPr>
                <w:szCs w:val="21"/>
              </w:rPr>
              <w:t>(mg/L)</w:t>
            </w:r>
          </w:p>
        </w:tc>
        <w:tc>
          <w:tcPr>
            <w:tcW w:w="520" w:type="pct"/>
            <w:vAlign w:val="center"/>
          </w:tcPr>
          <w:p w14:paraId="25C74A56" w14:textId="77777777" w:rsidR="0027157B" w:rsidRPr="00A42DCB" w:rsidRDefault="0027157B" w:rsidP="000755BF">
            <w:pPr>
              <w:adjustRightInd w:val="0"/>
              <w:snapToGrid w:val="0"/>
              <w:jc w:val="center"/>
              <w:rPr>
                <w:szCs w:val="21"/>
              </w:rPr>
            </w:pPr>
            <w:r w:rsidRPr="00A42DCB">
              <w:rPr>
                <w:szCs w:val="21"/>
              </w:rPr>
              <w:t>COD</w:t>
            </w:r>
          </w:p>
          <w:p w14:paraId="697B792A" w14:textId="77777777" w:rsidR="0027157B" w:rsidRPr="00A42DCB" w:rsidRDefault="0027157B" w:rsidP="000755BF">
            <w:pPr>
              <w:adjustRightInd w:val="0"/>
              <w:snapToGrid w:val="0"/>
              <w:jc w:val="center"/>
              <w:rPr>
                <w:szCs w:val="21"/>
              </w:rPr>
            </w:pPr>
            <w:r w:rsidRPr="00A42DCB">
              <w:rPr>
                <w:szCs w:val="21"/>
              </w:rPr>
              <w:t>(mg/L)</w:t>
            </w:r>
          </w:p>
        </w:tc>
        <w:tc>
          <w:tcPr>
            <w:tcW w:w="520" w:type="pct"/>
            <w:vAlign w:val="center"/>
          </w:tcPr>
          <w:p w14:paraId="40E43BBD" w14:textId="77777777" w:rsidR="0027157B" w:rsidRPr="00A42DCB" w:rsidRDefault="0027157B" w:rsidP="000755BF">
            <w:pPr>
              <w:adjustRightInd w:val="0"/>
              <w:snapToGrid w:val="0"/>
              <w:jc w:val="center"/>
              <w:rPr>
                <w:szCs w:val="21"/>
              </w:rPr>
            </w:pPr>
            <w:r w:rsidRPr="00A42DCB">
              <w:rPr>
                <w:szCs w:val="21"/>
              </w:rPr>
              <w:t>SS</w:t>
            </w:r>
          </w:p>
          <w:p w14:paraId="0ED4A8B1" w14:textId="77777777" w:rsidR="0027157B" w:rsidRPr="00A42DCB" w:rsidRDefault="0027157B" w:rsidP="000755BF">
            <w:pPr>
              <w:adjustRightInd w:val="0"/>
              <w:snapToGrid w:val="0"/>
              <w:jc w:val="center"/>
              <w:rPr>
                <w:szCs w:val="21"/>
              </w:rPr>
            </w:pPr>
            <w:r w:rsidRPr="00A42DCB">
              <w:rPr>
                <w:szCs w:val="21"/>
              </w:rPr>
              <w:t>(mg/L)</w:t>
            </w:r>
          </w:p>
        </w:tc>
        <w:tc>
          <w:tcPr>
            <w:tcW w:w="520" w:type="pct"/>
            <w:vAlign w:val="center"/>
          </w:tcPr>
          <w:p w14:paraId="0F58386A" w14:textId="77777777" w:rsidR="0027157B" w:rsidRPr="00A42DCB" w:rsidRDefault="0027157B" w:rsidP="000755BF">
            <w:pPr>
              <w:adjustRightInd w:val="0"/>
              <w:snapToGrid w:val="0"/>
              <w:jc w:val="center"/>
              <w:rPr>
                <w:szCs w:val="21"/>
              </w:rPr>
            </w:pPr>
            <w:r w:rsidRPr="00A42DCB">
              <w:rPr>
                <w:szCs w:val="21"/>
              </w:rPr>
              <w:t>NH</w:t>
            </w:r>
            <w:r w:rsidRPr="00A42DCB">
              <w:rPr>
                <w:szCs w:val="21"/>
                <w:vertAlign w:val="subscript"/>
              </w:rPr>
              <w:t>3</w:t>
            </w:r>
            <w:r w:rsidRPr="00A42DCB">
              <w:rPr>
                <w:szCs w:val="21"/>
              </w:rPr>
              <w:t>-N</w:t>
            </w:r>
          </w:p>
          <w:p w14:paraId="4678F121" w14:textId="77777777" w:rsidR="0027157B" w:rsidRPr="00A42DCB" w:rsidRDefault="0027157B" w:rsidP="000755BF">
            <w:pPr>
              <w:adjustRightInd w:val="0"/>
              <w:snapToGrid w:val="0"/>
              <w:jc w:val="center"/>
              <w:rPr>
                <w:szCs w:val="21"/>
              </w:rPr>
            </w:pPr>
            <w:r w:rsidRPr="00A42DCB">
              <w:rPr>
                <w:szCs w:val="21"/>
              </w:rPr>
              <w:t>(mg/L)</w:t>
            </w:r>
          </w:p>
        </w:tc>
        <w:tc>
          <w:tcPr>
            <w:tcW w:w="520" w:type="pct"/>
            <w:vAlign w:val="center"/>
          </w:tcPr>
          <w:p w14:paraId="28C768CA" w14:textId="77777777" w:rsidR="0027157B" w:rsidRPr="00A42DCB" w:rsidRDefault="0027157B" w:rsidP="000755BF">
            <w:pPr>
              <w:adjustRightInd w:val="0"/>
              <w:snapToGrid w:val="0"/>
              <w:jc w:val="center"/>
              <w:rPr>
                <w:szCs w:val="21"/>
              </w:rPr>
            </w:pPr>
            <w:r w:rsidRPr="00A42DCB">
              <w:rPr>
                <w:szCs w:val="21"/>
              </w:rPr>
              <w:t>总磷</w:t>
            </w:r>
          </w:p>
          <w:p w14:paraId="050BD325" w14:textId="77777777" w:rsidR="0027157B" w:rsidRPr="00A42DCB" w:rsidRDefault="0027157B" w:rsidP="000755BF">
            <w:pPr>
              <w:adjustRightInd w:val="0"/>
              <w:snapToGrid w:val="0"/>
              <w:jc w:val="center"/>
              <w:rPr>
                <w:szCs w:val="21"/>
              </w:rPr>
            </w:pPr>
            <w:r w:rsidRPr="00A42DCB">
              <w:rPr>
                <w:szCs w:val="21"/>
              </w:rPr>
              <w:t>(mg/L)</w:t>
            </w:r>
          </w:p>
        </w:tc>
        <w:tc>
          <w:tcPr>
            <w:tcW w:w="826" w:type="pct"/>
            <w:vAlign w:val="center"/>
          </w:tcPr>
          <w:p w14:paraId="31AFEA0A" w14:textId="77777777" w:rsidR="0027157B" w:rsidRPr="00A42DCB" w:rsidRDefault="0027157B" w:rsidP="000755BF">
            <w:pPr>
              <w:adjustRightInd w:val="0"/>
              <w:snapToGrid w:val="0"/>
              <w:jc w:val="center"/>
              <w:rPr>
                <w:szCs w:val="21"/>
              </w:rPr>
            </w:pPr>
            <w:r w:rsidRPr="00A42DCB">
              <w:rPr>
                <w:szCs w:val="21"/>
              </w:rPr>
              <w:t>粪大肠杆菌</w:t>
            </w:r>
          </w:p>
          <w:p w14:paraId="44B252EE" w14:textId="77777777" w:rsidR="0027157B" w:rsidRPr="00A42DCB" w:rsidRDefault="0027157B" w:rsidP="000755BF">
            <w:pPr>
              <w:adjustRightInd w:val="0"/>
              <w:snapToGrid w:val="0"/>
              <w:jc w:val="center"/>
              <w:rPr>
                <w:szCs w:val="21"/>
              </w:rPr>
            </w:pPr>
            <w:r w:rsidRPr="00A42DCB">
              <w:rPr>
                <w:szCs w:val="21"/>
              </w:rPr>
              <w:t>(</w:t>
            </w:r>
            <w:proofErr w:type="gramStart"/>
            <w:r w:rsidRPr="00A42DCB">
              <w:rPr>
                <w:szCs w:val="21"/>
              </w:rPr>
              <w:t>个</w:t>
            </w:r>
            <w:proofErr w:type="gramEnd"/>
            <w:r w:rsidRPr="00A42DCB">
              <w:rPr>
                <w:szCs w:val="21"/>
              </w:rPr>
              <w:t>/100mL)</w:t>
            </w:r>
          </w:p>
        </w:tc>
        <w:tc>
          <w:tcPr>
            <w:tcW w:w="543" w:type="pct"/>
            <w:vAlign w:val="center"/>
          </w:tcPr>
          <w:p w14:paraId="08245160" w14:textId="77777777" w:rsidR="0027157B" w:rsidRPr="00A42DCB" w:rsidRDefault="0027157B" w:rsidP="000755BF">
            <w:pPr>
              <w:adjustRightInd w:val="0"/>
              <w:snapToGrid w:val="0"/>
              <w:jc w:val="center"/>
              <w:rPr>
                <w:szCs w:val="21"/>
              </w:rPr>
            </w:pPr>
            <w:r w:rsidRPr="00A42DCB">
              <w:rPr>
                <w:szCs w:val="21"/>
              </w:rPr>
              <w:t>蛔虫</w:t>
            </w:r>
            <w:proofErr w:type="gramStart"/>
            <w:r w:rsidRPr="00A42DCB">
              <w:rPr>
                <w:szCs w:val="21"/>
              </w:rPr>
              <w:t>卵</w:t>
            </w:r>
            <w:proofErr w:type="gramEnd"/>
          </w:p>
          <w:p w14:paraId="74528C57" w14:textId="77777777" w:rsidR="0027157B" w:rsidRPr="00A42DCB" w:rsidRDefault="0027157B" w:rsidP="000755BF">
            <w:pPr>
              <w:adjustRightInd w:val="0"/>
              <w:snapToGrid w:val="0"/>
              <w:jc w:val="center"/>
              <w:rPr>
                <w:szCs w:val="21"/>
              </w:rPr>
            </w:pPr>
            <w:r w:rsidRPr="00A42DCB">
              <w:rPr>
                <w:szCs w:val="21"/>
              </w:rPr>
              <w:t>(</w:t>
            </w:r>
            <w:proofErr w:type="gramStart"/>
            <w:r w:rsidRPr="00A42DCB">
              <w:rPr>
                <w:szCs w:val="21"/>
              </w:rPr>
              <w:t>个</w:t>
            </w:r>
            <w:proofErr w:type="gramEnd"/>
            <w:r w:rsidRPr="00A42DCB">
              <w:rPr>
                <w:szCs w:val="21"/>
              </w:rPr>
              <w:t>/L)</w:t>
            </w:r>
          </w:p>
        </w:tc>
      </w:tr>
      <w:tr w:rsidR="0027157B" w:rsidRPr="00A42DCB" w14:paraId="49651D15" w14:textId="77777777" w:rsidTr="000755BF">
        <w:trPr>
          <w:trHeight w:val="397"/>
        </w:trPr>
        <w:tc>
          <w:tcPr>
            <w:tcW w:w="977" w:type="pct"/>
            <w:vAlign w:val="center"/>
          </w:tcPr>
          <w:p w14:paraId="08BEC392" w14:textId="77777777" w:rsidR="0027157B" w:rsidRPr="00A42DCB" w:rsidRDefault="0027157B" w:rsidP="000755BF">
            <w:pPr>
              <w:adjustRightInd w:val="0"/>
              <w:snapToGrid w:val="0"/>
              <w:jc w:val="center"/>
              <w:rPr>
                <w:szCs w:val="21"/>
              </w:rPr>
            </w:pPr>
            <w:r w:rsidRPr="00A42DCB">
              <w:rPr>
                <w:szCs w:val="21"/>
              </w:rPr>
              <w:t>GB18596-2001</w:t>
            </w:r>
            <w:r w:rsidRPr="00A42DCB">
              <w:rPr>
                <w:szCs w:val="21"/>
              </w:rPr>
              <w:t>标准值</w:t>
            </w:r>
          </w:p>
        </w:tc>
        <w:tc>
          <w:tcPr>
            <w:tcW w:w="574" w:type="pct"/>
            <w:vAlign w:val="center"/>
          </w:tcPr>
          <w:p w14:paraId="1961746F" w14:textId="77777777" w:rsidR="0027157B" w:rsidRPr="00A42DCB" w:rsidRDefault="0027157B" w:rsidP="000755BF">
            <w:pPr>
              <w:adjustRightInd w:val="0"/>
              <w:snapToGrid w:val="0"/>
              <w:jc w:val="center"/>
              <w:rPr>
                <w:szCs w:val="21"/>
              </w:rPr>
            </w:pPr>
            <w:r w:rsidRPr="00A42DCB">
              <w:rPr>
                <w:szCs w:val="21"/>
              </w:rPr>
              <w:t>150</w:t>
            </w:r>
          </w:p>
        </w:tc>
        <w:tc>
          <w:tcPr>
            <w:tcW w:w="520" w:type="pct"/>
            <w:vAlign w:val="center"/>
          </w:tcPr>
          <w:p w14:paraId="4ABC893C" w14:textId="77777777" w:rsidR="0027157B" w:rsidRPr="00A42DCB" w:rsidRDefault="0027157B" w:rsidP="000755BF">
            <w:pPr>
              <w:adjustRightInd w:val="0"/>
              <w:snapToGrid w:val="0"/>
              <w:jc w:val="center"/>
              <w:rPr>
                <w:szCs w:val="21"/>
              </w:rPr>
            </w:pPr>
            <w:r w:rsidRPr="00A42DCB">
              <w:rPr>
                <w:szCs w:val="21"/>
              </w:rPr>
              <w:t>400</w:t>
            </w:r>
          </w:p>
        </w:tc>
        <w:tc>
          <w:tcPr>
            <w:tcW w:w="520" w:type="pct"/>
            <w:vAlign w:val="center"/>
          </w:tcPr>
          <w:p w14:paraId="3DE9A481" w14:textId="77777777" w:rsidR="0027157B" w:rsidRPr="00A42DCB" w:rsidRDefault="0027157B" w:rsidP="000755BF">
            <w:pPr>
              <w:adjustRightInd w:val="0"/>
              <w:snapToGrid w:val="0"/>
              <w:jc w:val="center"/>
              <w:rPr>
                <w:szCs w:val="21"/>
              </w:rPr>
            </w:pPr>
            <w:r w:rsidRPr="00A42DCB">
              <w:rPr>
                <w:szCs w:val="21"/>
              </w:rPr>
              <w:t>200</w:t>
            </w:r>
          </w:p>
        </w:tc>
        <w:tc>
          <w:tcPr>
            <w:tcW w:w="520" w:type="pct"/>
            <w:vAlign w:val="center"/>
          </w:tcPr>
          <w:p w14:paraId="4758BD4F" w14:textId="77777777" w:rsidR="0027157B" w:rsidRPr="00A42DCB" w:rsidRDefault="0027157B" w:rsidP="000755BF">
            <w:pPr>
              <w:adjustRightInd w:val="0"/>
              <w:snapToGrid w:val="0"/>
              <w:jc w:val="center"/>
              <w:rPr>
                <w:szCs w:val="21"/>
              </w:rPr>
            </w:pPr>
            <w:r w:rsidRPr="00A42DCB">
              <w:rPr>
                <w:szCs w:val="21"/>
              </w:rPr>
              <w:t>80</w:t>
            </w:r>
          </w:p>
        </w:tc>
        <w:tc>
          <w:tcPr>
            <w:tcW w:w="520" w:type="pct"/>
            <w:vAlign w:val="center"/>
          </w:tcPr>
          <w:p w14:paraId="32634E60" w14:textId="77777777" w:rsidR="0027157B" w:rsidRPr="00A42DCB" w:rsidRDefault="0027157B" w:rsidP="000755BF">
            <w:pPr>
              <w:adjustRightInd w:val="0"/>
              <w:snapToGrid w:val="0"/>
              <w:jc w:val="center"/>
              <w:rPr>
                <w:szCs w:val="21"/>
              </w:rPr>
            </w:pPr>
            <w:r w:rsidRPr="00A42DCB">
              <w:rPr>
                <w:szCs w:val="21"/>
              </w:rPr>
              <w:t>8.0</w:t>
            </w:r>
          </w:p>
        </w:tc>
        <w:tc>
          <w:tcPr>
            <w:tcW w:w="826" w:type="pct"/>
            <w:vAlign w:val="center"/>
          </w:tcPr>
          <w:p w14:paraId="26C28813" w14:textId="77777777" w:rsidR="0027157B" w:rsidRPr="00A42DCB" w:rsidRDefault="0027157B" w:rsidP="000755BF">
            <w:pPr>
              <w:adjustRightInd w:val="0"/>
              <w:snapToGrid w:val="0"/>
              <w:jc w:val="center"/>
              <w:rPr>
                <w:szCs w:val="21"/>
              </w:rPr>
            </w:pPr>
            <w:r w:rsidRPr="00A42DCB">
              <w:rPr>
                <w:szCs w:val="21"/>
              </w:rPr>
              <w:t>1000</w:t>
            </w:r>
          </w:p>
        </w:tc>
        <w:tc>
          <w:tcPr>
            <w:tcW w:w="543" w:type="pct"/>
            <w:vAlign w:val="center"/>
          </w:tcPr>
          <w:p w14:paraId="0FEB1A85" w14:textId="77777777" w:rsidR="0027157B" w:rsidRPr="00A42DCB" w:rsidRDefault="0027157B" w:rsidP="000755BF">
            <w:pPr>
              <w:adjustRightInd w:val="0"/>
              <w:snapToGrid w:val="0"/>
              <w:jc w:val="center"/>
              <w:rPr>
                <w:szCs w:val="21"/>
              </w:rPr>
            </w:pPr>
            <w:r w:rsidRPr="00A42DCB">
              <w:rPr>
                <w:szCs w:val="21"/>
              </w:rPr>
              <w:t>2</w:t>
            </w:r>
          </w:p>
        </w:tc>
      </w:tr>
      <w:tr w:rsidR="0027157B" w:rsidRPr="00A42DCB" w14:paraId="4BA991BF" w14:textId="77777777" w:rsidTr="000755BF">
        <w:trPr>
          <w:trHeight w:val="397"/>
        </w:trPr>
        <w:tc>
          <w:tcPr>
            <w:tcW w:w="977" w:type="pct"/>
            <w:vAlign w:val="center"/>
          </w:tcPr>
          <w:p w14:paraId="47199462" w14:textId="742BA4F2" w:rsidR="0027157B" w:rsidRPr="00A42DCB" w:rsidRDefault="0027157B" w:rsidP="000755BF">
            <w:pPr>
              <w:adjustRightInd w:val="0"/>
              <w:snapToGrid w:val="0"/>
              <w:jc w:val="center"/>
              <w:rPr>
                <w:szCs w:val="21"/>
              </w:rPr>
            </w:pPr>
            <w:r w:rsidRPr="00A42DCB">
              <w:rPr>
                <w:szCs w:val="21"/>
              </w:rPr>
              <w:t>GB5084-20</w:t>
            </w:r>
            <w:r w:rsidR="003E2918" w:rsidRPr="00A42DCB">
              <w:rPr>
                <w:szCs w:val="21"/>
              </w:rPr>
              <w:t>21</w:t>
            </w:r>
            <w:r w:rsidR="003E2918" w:rsidRPr="00A42DCB">
              <w:rPr>
                <w:szCs w:val="21"/>
              </w:rPr>
              <w:t>水作</w:t>
            </w:r>
            <w:r w:rsidRPr="00A42DCB">
              <w:rPr>
                <w:szCs w:val="21"/>
              </w:rPr>
              <w:t>标准</w:t>
            </w:r>
          </w:p>
        </w:tc>
        <w:tc>
          <w:tcPr>
            <w:tcW w:w="574" w:type="pct"/>
            <w:vAlign w:val="center"/>
          </w:tcPr>
          <w:p w14:paraId="3B5E40B4" w14:textId="63942506" w:rsidR="0027157B" w:rsidRPr="00A42DCB" w:rsidRDefault="003E2918" w:rsidP="000755BF">
            <w:pPr>
              <w:adjustRightInd w:val="0"/>
              <w:snapToGrid w:val="0"/>
              <w:jc w:val="center"/>
              <w:rPr>
                <w:szCs w:val="21"/>
              </w:rPr>
            </w:pPr>
            <w:r w:rsidRPr="00A42DCB">
              <w:rPr>
                <w:szCs w:val="21"/>
              </w:rPr>
              <w:t>60</w:t>
            </w:r>
          </w:p>
        </w:tc>
        <w:tc>
          <w:tcPr>
            <w:tcW w:w="520" w:type="pct"/>
            <w:vAlign w:val="center"/>
          </w:tcPr>
          <w:p w14:paraId="29E50FB6" w14:textId="13CC3872" w:rsidR="0027157B" w:rsidRPr="00A42DCB" w:rsidRDefault="003E2918" w:rsidP="000755BF">
            <w:pPr>
              <w:adjustRightInd w:val="0"/>
              <w:snapToGrid w:val="0"/>
              <w:jc w:val="center"/>
              <w:rPr>
                <w:szCs w:val="21"/>
              </w:rPr>
            </w:pPr>
            <w:r w:rsidRPr="00A42DCB">
              <w:rPr>
                <w:szCs w:val="21"/>
              </w:rPr>
              <w:t>150</w:t>
            </w:r>
          </w:p>
        </w:tc>
        <w:tc>
          <w:tcPr>
            <w:tcW w:w="520" w:type="pct"/>
            <w:vAlign w:val="center"/>
          </w:tcPr>
          <w:p w14:paraId="5398762F" w14:textId="094F9DA4" w:rsidR="0027157B" w:rsidRPr="00A42DCB" w:rsidRDefault="003E2918" w:rsidP="000755BF">
            <w:pPr>
              <w:adjustRightInd w:val="0"/>
              <w:snapToGrid w:val="0"/>
              <w:jc w:val="center"/>
              <w:rPr>
                <w:szCs w:val="21"/>
              </w:rPr>
            </w:pPr>
            <w:r w:rsidRPr="00A42DCB">
              <w:rPr>
                <w:szCs w:val="21"/>
              </w:rPr>
              <w:t>80</w:t>
            </w:r>
          </w:p>
        </w:tc>
        <w:tc>
          <w:tcPr>
            <w:tcW w:w="520" w:type="pct"/>
            <w:vAlign w:val="center"/>
          </w:tcPr>
          <w:p w14:paraId="1AFAC457" w14:textId="77777777" w:rsidR="0027157B" w:rsidRPr="00A42DCB" w:rsidRDefault="0027157B" w:rsidP="000755BF">
            <w:pPr>
              <w:adjustRightInd w:val="0"/>
              <w:snapToGrid w:val="0"/>
              <w:jc w:val="center"/>
              <w:rPr>
                <w:szCs w:val="21"/>
              </w:rPr>
            </w:pPr>
            <w:r w:rsidRPr="00A42DCB">
              <w:rPr>
                <w:szCs w:val="21"/>
              </w:rPr>
              <w:t>/</w:t>
            </w:r>
          </w:p>
        </w:tc>
        <w:tc>
          <w:tcPr>
            <w:tcW w:w="520" w:type="pct"/>
            <w:vAlign w:val="center"/>
          </w:tcPr>
          <w:p w14:paraId="214AFA3A" w14:textId="77777777" w:rsidR="0027157B" w:rsidRPr="00A42DCB" w:rsidRDefault="0027157B" w:rsidP="000755BF">
            <w:pPr>
              <w:adjustRightInd w:val="0"/>
              <w:snapToGrid w:val="0"/>
              <w:jc w:val="center"/>
              <w:rPr>
                <w:szCs w:val="21"/>
              </w:rPr>
            </w:pPr>
            <w:r w:rsidRPr="00A42DCB">
              <w:rPr>
                <w:szCs w:val="21"/>
              </w:rPr>
              <w:t>/</w:t>
            </w:r>
          </w:p>
        </w:tc>
        <w:tc>
          <w:tcPr>
            <w:tcW w:w="826" w:type="pct"/>
            <w:vAlign w:val="center"/>
          </w:tcPr>
          <w:p w14:paraId="546E3486" w14:textId="4E5F627C" w:rsidR="0027157B" w:rsidRPr="00A42DCB" w:rsidRDefault="0027157B" w:rsidP="000755BF">
            <w:pPr>
              <w:adjustRightInd w:val="0"/>
              <w:snapToGrid w:val="0"/>
              <w:jc w:val="center"/>
              <w:rPr>
                <w:szCs w:val="21"/>
              </w:rPr>
            </w:pPr>
            <w:r w:rsidRPr="00A42DCB">
              <w:rPr>
                <w:szCs w:val="21"/>
              </w:rPr>
              <w:t>400</w:t>
            </w:r>
            <w:r w:rsidR="003E2918" w:rsidRPr="00A42DCB">
              <w:rPr>
                <w:szCs w:val="21"/>
              </w:rPr>
              <w:t>0</w:t>
            </w:r>
            <w:r w:rsidRPr="00A42DCB">
              <w:rPr>
                <w:szCs w:val="21"/>
              </w:rPr>
              <w:t>0</w:t>
            </w:r>
          </w:p>
        </w:tc>
        <w:tc>
          <w:tcPr>
            <w:tcW w:w="543" w:type="pct"/>
            <w:vAlign w:val="center"/>
          </w:tcPr>
          <w:p w14:paraId="22E1CE06" w14:textId="06C7A25B" w:rsidR="0027157B" w:rsidRPr="00A42DCB" w:rsidRDefault="0027157B" w:rsidP="000755BF">
            <w:pPr>
              <w:adjustRightInd w:val="0"/>
              <w:snapToGrid w:val="0"/>
              <w:jc w:val="center"/>
              <w:rPr>
                <w:szCs w:val="21"/>
              </w:rPr>
            </w:pPr>
            <w:r w:rsidRPr="00A42DCB">
              <w:rPr>
                <w:szCs w:val="21"/>
              </w:rPr>
              <w:t>2</w:t>
            </w:r>
          </w:p>
        </w:tc>
      </w:tr>
    </w:tbl>
    <w:p w14:paraId="434936DC" w14:textId="307C245B" w:rsidR="0027157B" w:rsidRPr="00A42DCB" w:rsidRDefault="0027157B" w:rsidP="0027157B">
      <w:pPr>
        <w:spacing w:line="360" w:lineRule="auto"/>
        <w:ind w:firstLineChars="200" w:firstLine="480"/>
        <w:rPr>
          <w:sz w:val="24"/>
        </w:rPr>
      </w:pPr>
      <w:bookmarkStart w:id="46" w:name="_Ref245536570"/>
      <w:bookmarkEnd w:id="45"/>
      <w:r w:rsidRPr="00A42DCB">
        <w:rPr>
          <w:sz w:val="24"/>
        </w:rPr>
        <w:t>养殖污水排放量执行《畜禽养殖业污染物排放标准》（</w:t>
      </w:r>
      <w:r w:rsidRPr="00A42DCB">
        <w:rPr>
          <w:sz w:val="24"/>
        </w:rPr>
        <w:t>GB18596-2001</w:t>
      </w:r>
      <w:r w:rsidRPr="00A42DCB">
        <w:rPr>
          <w:sz w:val="24"/>
        </w:rPr>
        <w:t>）表</w:t>
      </w:r>
      <w:r w:rsidRPr="00A42DCB">
        <w:rPr>
          <w:sz w:val="24"/>
        </w:rPr>
        <w:t>4</w:t>
      </w:r>
      <w:r w:rsidRPr="00A42DCB">
        <w:rPr>
          <w:sz w:val="24"/>
        </w:rPr>
        <w:t>中集约化畜禽养殖业</w:t>
      </w:r>
      <w:r w:rsidR="000B0E7E" w:rsidRPr="00A42DCB">
        <w:rPr>
          <w:sz w:val="24"/>
        </w:rPr>
        <w:t>水冲</w:t>
      </w:r>
      <w:proofErr w:type="gramStart"/>
      <w:r w:rsidR="000B0E7E" w:rsidRPr="00A42DCB">
        <w:rPr>
          <w:sz w:val="24"/>
        </w:rPr>
        <w:t>粪</w:t>
      </w:r>
      <w:r w:rsidRPr="00A42DCB">
        <w:rPr>
          <w:sz w:val="24"/>
        </w:rPr>
        <w:t>最高</w:t>
      </w:r>
      <w:proofErr w:type="gramEnd"/>
      <w:r w:rsidRPr="00A42DCB">
        <w:rPr>
          <w:sz w:val="24"/>
        </w:rPr>
        <w:t>允许排水量。具体见表</w:t>
      </w:r>
      <w:r w:rsidRPr="00A42DCB">
        <w:rPr>
          <w:sz w:val="24"/>
        </w:rPr>
        <w:t>1.7-6</w:t>
      </w:r>
      <w:r w:rsidRPr="00A42DCB">
        <w:rPr>
          <w:sz w:val="24"/>
        </w:rPr>
        <w:t>。</w:t>
      </w:r>
    </w:p>
    <w:p w14:paraId="6ACA7408" w14:textId="4B3DE38F" w:rsidR="0027157B" w:rsidRPr="00A42DCB" w:rsidRDefault="0027157B" w:rsidP="0027157B">
      <w:pPr>
        <w:spacing w:line="360" w:lineRule="auto"/>
        <w:jc w:val="center"/>
        <w:rPr>
          <w:b/>
          <w:sz w:val="24"/>
        </w:rPr>
      </w:pPr>
      <w:r w:rsidRPr="00A42DCB">
        <w:rPr>
          <w:b/>
          <w:sz w:val="24"/>
        </w:rPr>
        <w:t>表</w:t>
      </w:r>
      <w:r w:rsidRPr="00A42DCB">
        <w:rPr>
          <w:b/>
          <w:sz w:val="24"/>
        </w:rPr>
        <w:t xml:space="preserve"> </w:t>
      </w:r>
      <w:bookmarkEnd w:id="46"/>
      <w:r w:rsidRPr="00A42DCB">
        <w:rPr>
          <w:b/>
          <w:sz w:val="24"/>
        </w:rPr>
        <w:t xml:space="preserve">1.7-6  </w:t>
      </w:r>
      <w:r w:rsidRPr="00A42DCB">
        <w:rPr>
          <w:b/>
          <w:sz w:val="24"/>
        </w:rPr>
        <w:t>集约化禽畜养殖业</w:t>
      </w:r>
      <w:r w:rsidR="000B0E7E" w:rsidRPr="00A42DCB">
        <w:rPr>
          <w:b/>
          <w:sz w:val="24"/>
        </w:rPr>
        <w:t>水冲粪</w:t>
      </w:r>
      <w:r w:rsidRPr="00A42DCB">
        <w:rPr>
          <w:b/>
          <w:sz w:val="24"/>
        </w:rPr>
        <w:t>工艺最高允许废水排放量</w:t>
      </w:r>
    </w:p>
    <w:tbl>
      <w:tblPr>
        <w:tblW w:w="0" w:type="auto"/>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40"/>
        <w:gridCol w:w="2780"/>
        <w:gridCol w:w="2708"/>
      </w:tblGrid>
      <w:tr w:rsidR="0027157B" w:rsidRPr="00A42DCB" w14:paraId="112B7DEA" w14:textId="77777777" w:rsidTr="000755BF">
        <w:trPr>
          <w:trHeight w:val="397"/>
        </w:trPr>
        <w:tc>
          <w:tcPr>
            <w:tcW w:w="3040" w:type="dxa"/>
            <w:vAlign w:val="center"/>
          </w:tcPr>
          <w:p w14:paraId="73D23623" w14:textId="77777777" w:rsidR="0027157B" w:rsidRPr="00A42DCB" w:rsidRDefault="0027157B" w:rsidP="000755BF">
            <w:pPr>
              <w:pStyle w:val="af4"/>
              <w:spacing w:after="0"/>
              <w:ind w:firstLineChars="0" w:firstLine="0"/>
              <w:jc w:val="center"/>
              <w:rPr>
                <w:szCs w:val="21"/>
              </w:rPr>
            </w:pPr>
            <w:r w:rsidRPr="00A42DCB">
              <w:rPr>
                <w:szCs w:val="21"/>
              </w:rPr>
              <w:t>种类</w:t>
            </w:r>
          </w:p>
        </w:tc>
        <w:tc>
          <w:tcPr>
            <w:tcW w:w="5488" w:type="dxa"/>
            <w:gridSpan w:val="2"/>
            <w:vAlign w:val="center"/>
          </w:tcPr>
          <w:p w14:paraId="6273D7D2" w14:textId="77777777" w:rsidR="0027157B" w:rsidRPr="00A42DCB" w:rsidRDefault="0027157B" w:rsidP="000755BF">
            <w:pPr>
              <w:pStyle w:val="af4"/>
              <w:spacing w:after="0"/>
              <w:ind w:firstLineChars="0" w:firstLine="0"/>
              <w:jc w:val="center"/>
              <w:rPr>
                <w:szCs w:val="21"/>
              </w:rPr>
            </w:pPr>
            <w:r w:rsidRPr="00A42DCB">
              <w:rPr>
                <w:szCs w:val="21"/>
              </w:rPr>
              <w:t>猪（</w:t>
            </w:r>
            <w:r w:rsidRPr="00A42DCB">
              <w:rPr>
                <w:szCs w:val="21"/>
              </w:rPr>
              <w:t>m</w:t>
            </w:r>
            <w:r w:rsidRPr="00A42DCB">
              <w:rPr>
                <w:szCs w:val="21"/>
                <w:vertAlign w:val="superscript"/>
              </w:rPr>
              <w:t>3</w:t>
            </w:r>
            <w:r w:rsidRPr="00A42DCB">
              <w:rPr>
                <w:szCs w:val="21"/>
              </w:rPr>
              <w:t>/</w:t>
            </w:r>
            <w:r w:rsidRPr="00A42DCB">
              <w:rPr>
                <w:szCs w:val="21"/>
              </w:rPr>
              <w:t>百头</w:t>
            </w:r>
            <w:r w:rsidRPr="00A42DCB">
              <w:rPr>
                <w:szCs w:val="21"/>
              </w:rPr>
              <w:t>.d</w:t>
            </w:r>
            <w:r w:rsidRPr="00A42DCB">
              <w:rPr>
                <w:szCs w:val="21"/>
              </w:rPr>
              <w:t>）</w:t>
            </w:r>
          </w:p>
        </w:tc>
      </w:tr>
      <w:tr w:rsidR="0027157B" w:rsidRPr="00A42DCB" w14:paraId="370D204C" w14:textId="77777777" w:rsidTr="000755BF">
        <w:trPr>
          <w:trHeight w:val="397"/>
        </w:trPr>
        <w:tc>
          <w:tcPr>
            <w:tcW w:w="3040" w:type="dxa"/>
            <w:vAlign w:val="center"/>
          </w:tcPr>
          <w:p w14:paraId="4C8A3FB1" w14:textId="77777777" w:rsidR="0027157B" w:rsidRPr="00A42DCB" w:rsidRDefault="0027157B" w:rsidP="000755BF">
            <w:pPr>
              <w:pStyle w:val="af4"/>
              <w:spacing w:after="0"/>
              <w:ind w:firstLineChars="0" w:firstLine="0"/>
              <w:jc w:val="center"/>
              <w:rPr>
                <w:szCs w:val="21"/>
              </w:rPr>
            </w:pPr>
            <w:r w:rsidRPr="00A42DCB">
              <w:rPr>
                <w:szCs w:val="21"/>
              </w:rPr>
              <w:lastRenderedPageBreak/>
              <w:t>季节</w:t>
            </w:r>
          </w:p>
        </w:tc>
        <w:tc>
          <w:tcPr>
            <w:tcW w:w="2780" w:type="dxa"/>
            <w:vAlign w:val="center"/>
          </w:tcPr>
          <w:p w14:paraId="6EBA404A" w14:textId="77777777" w:rsidR="0027157B" w:rsidRPr="00A42DCB" w:rsidRDefault="0027157B" w:rsidP="000755BF">
            <w:pPr>
              <w:pStyle w:val="af4"/>
              <w:spacing w:after="0"/>
              <w:ind w:firstLineChars="0" w:firstLine="0"/>
              <w:jc w:val="center"/>
              <w:rPr>
                <w:szCs w:val="21"/>
              </w:rPr>
            </w:pPr>
            <w:r w:rsidRPr="00A42DCB">
              <w:rPr>
                <w:szCs w:val="21"/>
              </w:rPr>
              <w:t>冬季</w:t>
            </w:r>
          </w:p>
        </w:tc>
        <w:tc>
          <w:tcPr>
            <w:tcW w:w="2708" w:type="dxa"/>
            <w:vAlign w:val="center"/>
          </w:tcPr>
          <w:p w14:paraId="7A4152A9" w14:textId="77777777" w:rsidR="0027157B" w:rsidRPr="00A42DCB" w:rsidRDefault="0027157B" w:rsidP="000755BF">
            <w:pPr>
              <w:pStyle w:val="af4"/>
              <w:spacing w:after="0"/>
              <w:ind w:firstLineChars="0" w:firstLine="0"/>
              <w:jc w:val="center"/>
              <w:rPr>
                <w:szCs w:val="21"/>
              </w:rPr>
            </w:pPr>
            <w:r w:rsidRPr="00A42DCB">
              <w:rPr>
                <w:szCs w:val="21"/>
              </w:rPr>
              <w:t>夏季</w:t>
            </w:r>
          </w:p>
        </w:tc>
      </w:tr>
      <w:tr w:rsidR="0027157B" w:rsidRPr="00A42DCB" w14:paraId="227CA119" w14:textId="77777777" w:rsidTr="000755BF">
        <w:trPr>
          <w:trHeight w:val="397"/>
        </w:trPr>
        <w:tc>
          <w:tcPr>
            <w:tcW w:w="3040" w:type="dxa"/>
            <w:vAlign w:val="center"/>
          </w:tcPr>
          <w:p w14:paraId="0D9CC3AD" w14:textId="77777777" w:rsidR="0027157B" w:rsidRPr="00A42DCB" w:rsidRDefault="0027157B" w:rsidP="000755BF">
            <w:pPr>
              <w:pStyle w:val="af4"/>
              <w:spacing w:after="0"/>
              <w:ind w:firstLineChars="0" w:firstLine="0"/>
              <w:jc w:val="center"/>
              <w:rPr>
                <w:szCs w:val="21"/>
              </w:rPr>
            </w:pPr>
            <w:r w:rsidRPr="00A42DCB">
              <w:rPr>
                <w:szCs w:val="21"/>
              </w:rPr>
              <w:t>标准值</w:t>
            </w:r>
          </w:p>
        </w:tc>
        <w:tc>
          <w:tcPr>
            <w:tcW w:w="2780" w:type="dxa"/>
            <w:vAlign w:val="center"/>
          </w:tcPr>
          <w:p w14:paraId="520B82F0" w14:textId="645CA8CE" w:rsidR="0027157B" w:rsidRPr="00A42DCB" w:rsidRDefault="000B0E7E" w:rsidP="000755BF">
            <w:pPr>
              <w:pStyle w:val="af4"/>
              <w:spacing w:after="0"/>
              <w:ind w:firstLineChars="0" w:firstLine="0"/>
              <w:jc w:val="center"/>
              <w:rPr>
                <w:szCs w:val="21"/>
              </w:rPr>
            </w:pPr>
            <w:r w:rsidRPr="00A42DCB">
              <w:rPr>
                <w:szCs w:val="21"/>
              </w:rPr>
              <w:t>2.5</w:t>
            </w:r>
          </w:p>
        </w:tc>
        <w:tc>
          <w:tcPr>
            <w:tcW w:w="2708" w:type="dxa"/>
            <w:vAlign w:val="center"/>
          </w:tcPr>
          <w:p w14:paraId="1EAB08C8" w14:textId="1A51DE2C" w:rsidR="0027157B" w:rsidRPr="00A42DCB" w:rsidRDefault="000B0E7E" w:rsidP="000755BF">
            <w:pPr>
              <w:pStyle w:val="af4"/>
              <w:spacing w:after="0"/>
              <w:ind w:firstLineChars="0" w:firstLine="0"/>
              <w:jc w:val="center"/>
              <w:rPr>
                <w:szCs w:val="21"/>
              </w:rPr>
            </w:pPr>
            <w:r w:rsidRPr="00A42DCB">
              <w:rPr>
                <w:szCs w:val="21"/>
              </w:rPr>
              <w:t>3.5</w:t>
            </w:r>
          </w:p>
        </w:tc>
      </w:tr>
    </w:tbl>
    <w:p w14:paraId="223CF7A7" w14:textId="77777777" w:rsidR="0027157B" w:rsidRPr="00A42DCB" w:rsidRDefault="0027157B" w:rsidP="0027157B">
      <w:pPr>
        <w:spacing w:line="360" w:lineRule="auto"/>
        <w:outlineLvl w:val="3"/>
        <w:rPr>
          <w:b/>
          <w:sz w:val="24"/>
        </w:rPr>
      </w:pPr>
      <w:r w:rsidRPr="00A42DCB">
        <w:rPr>
          <w:b/>
          <w:sz w:val="24"/>
        </w:rPr>
        <w:t xml:space="preserve">1.7.2.2 </w:t>
      </w:r>
      <w:r w:rsidRPr="00A42DCB">
        <w:rPr>
          <w:b/>
          <w:sz w:val="24"/>
        </w:rPr>
        <w:t>废气</w:t>
      </w:r>
    </w:p>
    <w:p w14:paraId="17F584A8" w14:textId="77777777" w:rsidR="0027157B" w:rsidRPr="00A42DCB" w:rsidRDefault="0027157B" w:rsidP="0027157B">
      <w:pPr>
        <w:spacing w:line="480" w:lineRule="exact"/>
        <w:rPr>
          <w:sz w:val="24"/>
        </w:rPr>
      </w:pPr>
      <w:r w:rsidRPr="00A42DCB">
        <w:rPr>
          <w:sz w:val="24"/>
        </w:rPr>
        <w:t xml:space="preserve">    </w:t>
      </w:r>
      <w:bookmarkStart w:id="47" w:name="_Hlk9932142"/>
      <w:r w:rsidRPr="00A42DCB">
        <w:rPr>
          <w:sz w:val="24"/>
        </w:rPr>
        <w:t>养殖场排放恶臭浓度执行《畜禽养殖业污染物排放标准》（</w:t>
      </w:r>
      <w:r w:rsidRPr="00A42DCB">
        <w:rPr>
          <w:sz w:val="24"/>
        </w:rPr>
        <w:t>GB18596-2001</w:t>
      </w:r>
      <w:r w:rsidRPr="00A42DCB">
        <w:rPr>
          <w:sz w:val="24"/>
        </w:rPr>
        <w:t>）中的表</w:t>
      </w:r>
      <w:r w:rsidRPr="00A42DCB">
        <w:rPr>
          <w:sz w:val="24"/>
        </w:rPr>
        <w:t>7</w:t>
      </w:r>
      <w:r w:rsidRPr="00A42DCB">
        <w:rPr>
          <w:sz w:val="24"/>
        </w:rPr>
        <w:t>标准；</w:t>
      </w:r>
      <w:r w:rsidRPr="00A42DCB">
        <w:rPr>
          <w:sz w:val="24"/>
        </w:rPr>
        <w:t>H</w:t>
      </w:r>
      <w:r w:rsidRPr="00A42DCB">
        <w:rPr>
          <w:sz w:val="24"/>
          <w:vertAlign w:val="subscript"/>
        </w:rPr>
        <w:t>2</w:t>
      </w:r>
      <w:r w:rsidRPr="00A42DCB">
        <w:rPr>
          <w:sz w:val="24"/>
        </w:rPr>
        <w:t>S</w:t>
      </w:r>
      <w:r w:rsidRPr="00A42DCB">
        <w:rPr>
          <w:sz w:val="24"/>
        </w:rPr>
        <w:t>和</w:t>
      </w:r>
      <w:r w:rsidRPr="00A42DCB">
        <w:rPr>
          <w:sz w:val="24"/>
        </w:rPr>
        <w:t>NH</w:t>
      </w:r>
      <w:r w:rsidRPr="00A42DCB">
        <w:rPr>
          <w:sz w:val="24"/>
          <w:vertAlign w:val="subscript"/>
        </w:rPr>
        <w:t>3</w:t>
      </w:r>
      <w:r w:rsidRPr="00A42DCB">
        <w:rPr>
          <w:sz w:val="24"/>
        </w:rPr>
        <w:t>执行《恶臭污染物排放标准》（</w:t>
      </w:r>
      <w:r w:rsidRPr="00A42DCB">
        <w:rPr>
          <w:sz w:val="24"/>
        </w:rPr>
        <w:t>GB14554-93</w:t>
      </w:r>
      <w:r w:rsidRPr="00A42DCB">
        <w:rPr>
          <w:sz w:val="24"/>
        </w:rPr>
        <w:t>）中新扩改建二级标准限值；具体见表</w:t>
      </w:r>
      <w:r w:rsidRPr="00A42DCB">
        <w:rPr>
          <w:sz w:val="24"/>
        </w:rPr>
        <w:t>1.7-7</w:t>
      </w:r>
      <w:r w:rsidRPr="00A42DCB">
        <w:rPr>
          <w:sz w:val="24"/>
        </w:rPr>
        <w:t>；食堂油烟废气排放执行《饮食业油烟排放标准</w:t>
      </w:r>
      <w:r w:rsidRPr="00A42DCB">
        <w:rPr>
          <w:sz w:val="24"/>
        </w:rPr>
        <w:t>(</w:t>
      </w:r>
      <w:r w:rsidRPr="00A42DCB">
        <w:rPr>
          <w:sz w:val="24"/>
        </w:rPr>
        <w:t>试行</w:t>
      </w:r>
      <w:r w:rsidRPr="00A42DCB">
        <w:rPr>
          <w:sz w:val="24"/>
        </w:rPr>
        <w:t>)</w:t>
      </w:r>
      <w:r w:rsidRPr="00A42DCB">
        <w:rPr>
          <w:sz w:val="24"/>
        </w:rPr>
        <w:t>》（</w:t>
      </w:r>
      <w:r w:rsidRPr="00A42DCB">
        <w:rPr>
          <w:sz w:val="24"/>
        </w:rPr>
        <w:t>GB18483-2001</w:t>
      </w:r>
      <w:r w:rsidRPr="00A42DCB">
        <w:rPr>
          <w:sz w:val="24"/>
        </w:rPr>
        <w:t>）；其他废气执行《大气污染物综合排放标准》（</w:t>
      </w:r>
      <w:r w:rsidRPr="00A42DCB">
        <w:rPr>
          <w:sz w:val="24"/>
        </w:rPr>
        <w:t>GB16297-1996</w:t>
      </w:r>
      <w:r w:rsidRPr="00A42DCB">
        <w:rPr>
          <w:sz w:val="24"/>
        </w:rPr>
        <w:t>）（新、扩、扩建）表</w:t>
      </w:r>
      <w:r w:rsidRPr="00A42DCB">
        <w:rPr>
          <w:sz w:val="24"/>
        </w:rPr>
        <w:t>2</w:t>
      </w:r>
      <w:r w:rsidRPr="00A42DCB">
        <w:rPr>
          <w:sz w:val="24"/>
        </w:rPr>
        <w:t>中二级标准，具体见表</w:t>
      </w:r>
      <w:r w:rsidRPr="00A42DCB">
        <w:rPr>
          <w:sz w:val="24"/>
        </w:rPr>
        <w:t>1.7-8</w:t>
      </w:r>
      <w:bookmarkEnd w:id="47"/>
      <w:r w:rsidRPr="00A42DCB">
        <w:rPr>
          <w:sz w:val="24"/>
        </w:rPr>
        <w:t>，具体见表</w:t>
      </w:r>
      <w:r w:rsidRPr="00A42DCB">
        <w:rPr>
          <w:sz w:val="24"/>
        </w:rPr>
        <w:t>1.7-9</w:t>
      </w:r>
      <w:r w:rsidRPr="00A42DCB">
        <w:rPr>
          <w:sz w:val="24"/>
        </w:rPr>
        <w:t>。</w:t>
      </w:r>
    </w:p>
    <w:p w14:paraId="40EEE358" w14:textId="77777777" w:rsidR="0027157B" w:rsidRPr="00A42DCB" w:rsidRDefault="0027157B" w:rsidP="0027157B">
      <w:pPr>
        <w:spacing w:line="480" w:lineRule="exact"/>
        <w:jc w:val="center"/>
        <w:rPr>
          <w:b/>
          <w:sz w:val="24"/>
        </w:rPr>
      </w:pPr>
      <w:r w:rsidRPr="00A42DCB">
        <w:rPr>
          <w:b/>
          <w:sz w:val="24"/>
        </w:rPr>
        <w:t>表</w:t>
      </w:r>
      <w:r w:rsidRPr="00A42DCB">
        <w:rPr>
          <w:b/>
          <w:sz w:val="24"/>
        </w:rPr>
        <w:t xml:space="preserve">1.7-7  </w:t>
      </w:r>
      <w:r w:rsidRPr="00A42DCB">
        <w:rPr>
          <w:b/>
          <w:sz w:val="24"/>
        </w:rPr>
        <w:t>项目恶臭污染物无组织排放标准</w:t>
      </w:r>
    </w:p>
    <w:tbl>
      <w:tblPr>
        <w:tblW w:w="5000" w:type="pct"/>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2000"/>
        <w:gridCol w:w="2991"/>
        <w:gridCol w:w="3321"/>
      </w:tblGrid>
      <w:tr w:rsidR="0027157B" w:rsidRPr="00A42DCB" w14:paraId="5C76ADE4" w14:textId="77777777" w:rsidTr="000755BF">
        <w:trPr>
          <w:trHeight w:val="397"/>
          <w:tblHeader/>
          <w:jc w:val="center"/>
        </w:trPr>
        <w:tc>
          <w:tcPr>
            <w:tcW w:w="1203" w:type="pct"/>
            <w:vAlign w:val="center"/>
          </w:tcPr>
          <w:p w14:paraId="2794774B" w14:textId="77777777" w:rsidR="0027157B" w:rsidRPr="00A42DCB" w:rsidRDefault="0027157B" w:rsidP="000755BF">
            <w:pPr>
              <w:jc w:val="center"/>
              <w:rPr>
                <w:b/>
                <w:szCs w:val="21"/>
              </w:rPr>
            </w:pPr>
            <w:r w:rsidRPr="00A42DCB">
              <w:rPr>
                <w:b/>
                <w:szCs w:val="21"/>
              </w:rPr>
              <w:t>污染物</w:t>
            </w:r>
          </w:p>
        </w:tc>
        <w:tc>
          <w:tcPr>
            <w:tcW w:w="1799" w:type="pct"/>
            <w:vAlign w:val="center"/>
          </w:tcPr>
          <w:p w14:paraId="05B1474D" w14:textId="77777777" w:rsidR="0027157B" w:rsidRPr="00A42DCB" w:rsidRDefault="0027157B" w:rsidP="000755BF">
            <w:pPr>
              <w:jc w:val="center"/>
              <w:rPr>
                <w:b/>
                <w:szCs w:val="21"/>
              </w:rPr>
            </w:pPr>
            <w:r w:rsidRPr="00A42DCB">
              <w:rPr>
                <w:b/>
                <w:szCs w:val="21"/>
              </w:rPr>
              <w:t>单位</w:t>
            </w:r>
          </w:p>
        </w:tc>
        <w:tc>
          <w:tcPr>
            <w:tcW w:w="1998" w:type="pct"/>
            <w:vAlign w:val="center"/>
          </w:tcPr>
          <w:p w14:paraId="7D08FA49" w14:textId="77777777" w:rsidR="0027157B" w:rsidRPr="00A42DCB" w:rsidRDefault="0027157B" w:rsidP="000755BF">
            <w:pPr>
              <w:jc w:val="center"/>
              <w:rPr>
                <w:b/>
                <w:szCs w:val="21"/>
              </w:rPr>
            </w:pPr>
            <w:r w:rsidRPr="00A42DCB">
              <w:rPr>
                <w:b/>
                <w:szCs w:val="21"/>
              </w:rPr>
              <w:t>无组织标准限值</w:t>
            </w:r>
          </w:p>
        </w:tc>
      </w:tr>
      <w:tr w:rsidR="0027157B" w:rsidRPr="00A42DCB" w14:paraId="41E4265B" w14:textId="77777777" w:rsidTr="000755BF">
        <w:trPr>
          <w:trHeight w:val="397"/>
          <w:jc w:val="center"/>
        </w:trPr>
        <w:tc>
          <w:tcPr>
            <w:tcW w:w="1203" w:type="pct"/>
            <w:vAlign w:val="center"/>
          </w:tcPr>
          <w:p w14:paraId="4FF9E8E8" w14:textId="77777777" w:rsidR="0027157B" w:rsidRPr="00A42DCB" w:rsidRDefault="0027157B" w:rsidP="000755BF">
            <w:pPr>
              <w:jc w:val="center"/>
              <w:textAlignment w:val="baseline"/>
              <w:rPr>
                <w:szCs w:val="21"/>
              </w:rPr>
            </w:pPr>
            <w:r w:rsidRPr="00A42DCB">
              <w:rPr>
                <w:szCs w:val="21"/>
              </w:rPr>
              <w:t>臭气浓度</w:t>
            </w:r>
          </w:p>
        </w:tc>
        <w:tc>
          <w:tcPr>
            <w:tcW w:w="1799" w:type="pct"/>
            <w:vAlign w:val="center"/>
          </w:tcPr>
          <w:p w14:paraId="4168E765" w14:textId="77777777" w:rsidR="0027157B" w:rsidRPr="00A42DCB" w:rsidRDefault="0027157B" w:rsidP="000755BF">
            <w:pPr>
              <w:jc w:val="center"/>
              <w:rPr>
                <w:szCs w:val="21"/>
              </w:rPr>
            </w:pPr>
            <w:r w:rsidRPr="00A42DCB">
              <w:rPr>
                <w:szCs w:val="21"/>
              </w:rPr>
              <w:t>无量纲</w:t>
            </w:r>
          </w:p>
        </w:tc>
        <w:tc>
          <w:tcPr>
            <w:tcW w:w="1998" w:type="pct"/>
            <w:vAlign w:val="center"/>
          </w:tcPr>
          <w:p w14:paraId="7081E2BB" w14:textId="77777777" w:rsidR="0027157B" w:rsidRPr="00A42DCB" w:rsidRDefault="0027157B" w:rsidP="000755BF">
            <w:pPr>
              <w:jc w:val="center"/>
              <w:rPr>
                <w:szCs w:val="21"/>
              </w:rPr>
            </w:pPr>
            <w:r w:rsidRPr="00A42DCB">
              <w:rPr>
                <w:szCs w:val="21"/>
              </w:rPr>
              <w:t>≤60</w:t>
            </w:r>
          </w:p>
        </w:tc>
      </w:tr>
      <w:tr w:rsidR="0027157B" w:rsidRPr="00A42DCB" w14:paraId="3F1F144E" w14:textId="77777777" w:rsidTr="000755BF">
        <w:trPr>
          <w:trHeight w:val="397"/>
          <w:jc w:val="center"/>
        </w:trPr>
        <w:tc>
          <w:tcPr>
            <w:tcW w:w="1203" w:type="pct"/>
            <w:vAlign w:val="center"/>
          </w:tcPr>
          <w:p w14:paraId="68A045CD" w14:textId="77777777" w:rsidR="0027157B" w:rsidRPr="00A42DCB" w:rsidRDefault="0027157B" w:rsidP="000755BF">
            <w:pPr>
              <w:jc w:val="center"/>
              <w:textAlignment w:val="baseline"/>
              <w:rPr>
                <w:szCs w:val="21"/>
              </w:rPr>
            </w:pPr>
            <w:r w:rsidRPr="00A42DCB">
              <w:rPr>
                <w:bCs/>
                <w:snapToGrid w:val="0"/>
                <w:szCs w:val="21"/>
              </w:rPr>
              <w:t>H</w:t>
            </w:r>
            <w:r w:rsidRPr="00A42DCB">
              <w:rPr>
                <w:bCs/>
                <w:snapToGrid w:val="0"/>
                <w:szCs w:val="21"/>
                <w:vertAlign w:val="subscript"/>
              </w:rPr>
              <w:t>2</w:t>
            </w:r>
            <w:r w:rsidRPr="00A42DCB">
              <w:rPr>
                <w:bCs/>
                <w:snapToGrid w:val="0"/>
                <w:szCs w:val="21"/>
              </w:rPr>
              <w:t>S</w:t>
            </w:r>
          </w:p>
        </w:tc>
        <w:tc>
          <w:tcPr>
            <w:tcW w:w="1799" w:type="pct"/>
            <w:vAlign w:val="center"/>
          </w:tcPr>
          <w:p w14:paraId="67A2B405" w14:textId="77777777" w:rsidR="0027157B" w:rsidRPr="00A42DCB" w:rsidRDefault="0027157B" w:rsidP="000755BF">
            <w:pPr>
              <w:jc w:val="center"/>
              <w:rPr>
                <w:szCs w:val="21"/>
              </w:rPr>
            </w:pPr>
            <w:r w:rsidRPr="00A42DCB">
              <w:rPr>
                <w:szCs w:val="21"/>
              </w:rPr>
              <w:t>mg/m</w:t>
            </w:r>
            <w:r w:rsidRPr="00A42DCB">
              <w:rPr>
                <w:szCs w:val="21"/>
                <w:vertAlign w:val="superscript"/>
              </w:rPr>
              <w:t>3</w:t>
            </w:r>
          </w:p>
        </w:tc>
        <w:tc>
          <w:tcPr>
            <w:tcW w:w="1998" w:type="pct"/>
            <w:vAlign w:val="center"/>
          </w:tcPr>
          <w:p w14:paraId="67E108E4" w14:textId="77777777" w:rsidR="0027157B" w:rsidRPr="00A42DCB" w:rsidRDefault="0027157B" w:rsidP="000755BF">
            <w:pPr>
              <w:jc w:val="center"/>
              <w:rPr>
                <w:szCs w:val="21"/>
              </w:rPr>
            </w:pPr>
            <w:r w:rsidRPr="00A42DCB">
              <w:rPr>
                <w:szCs w:val="21"/>
              </w:rPr>
              <w:t>0.06</w:t>
            </w:r>
          </w:p>
        </w:tc>
      </w:tr>
      <w:tr w:rsidR="0027157B" w:rsidRPr="00A42DCB" w14:paraId="3F095D81" w14:textId="77777777" w:rsidTr="000755BF">
        <w:trPr>
          <w:trHeight w:val="397"/>
          <w:jc w:val="center"/>
        </w:trPr>
        <w:tc>
          <w:tcPr>
            <w:tcW w:w="1203" w:type="pct"/>
            <w:vAlign w:val="center"/>
          </w:tcPr>
          <w:p w14:paraId="265AC962" w14:textId="77777777" w:rsidR="0027157B" w:rsidRPr="00A42DCB" w:rsidRDefault="0027157B" w:rsidP="000755BF">
            <w:pPr>
              <w:jc w:val="center"/>
              <w:textAlignment w:val="baseline"/>
              <w:rPr>
                <w:szCs w:val="21"/>
              </w:rPr>
            </w:pPr>
            <w:r w:rsidRPr="00A42DCB">
              <w:rPr>
                <w:bCs/>
                <w:snapToGrid w:val="0"/>
                <w:szCs w:val="21"/>
              </w:rPr>
              <w:t>NH</w:t>
            </w:r>
            <w:r w:rsidRPr="00A42DCB">
              <w:rPr>
                <w:bCs/>
                <w:snapToGrid w:val="0"/>
                <w:szCs w:val="21"/>
                <w:vertAlign w:val="subscript"/>
              </w:rPr>
              <w:t>3</w:t>
            </w:r>
          </w:p>
        </w:tc>
        <w:tc>
          <w:tcPr>
            <w:tcW w:w="1799" w:type="pct"/>
            <w:vAlign w:val="center"/>
          </w:tcPr>
          <w:p w14:paraId="03EC6E4D" w14:textId="77777777" w:rsidR="0027157B" w:rsidRPr="00A42DCB" w:rsidRDefault="0027157B" w:rsidP="000755BF">
            <w:pPr>
              <w:jc w:val="center"/>
              <w:rPr>
                <w:szCs w:val="21"/>
              </w:rPr>
            </w:pPr>
            <w:r w:rsidRPr="00A42DCB">
              <w:rPr>
                <w:szCs w:val="21"/>
              </w:rPr>
              <w:t>mg/m</w:t>
            </w:r>
            <w:r w:rsidRPr="00A42DCB">
              <w:rPr>
                <w:szCs w:val="21"/>
                <w:vertAlign w:val="superscript"/>
              </w:rPr>
              <w:t>3</w:t>
            </w:r>
          </w:p>
        </w:tc>
        <w:tc>
          <w:tcPr>
            <w:tcW w:w="1998" w:type="pct"/>
            <w:vAlign w:val="center"/>
          </w:tcPr>
          <w:p w14:paraId="20502E35" w14:textId="77777777" w:rsidR="0027157B" w:rsidRPr="00A42DCB" w:rsidRDefault="0027157B" w:rsidP="000755BF">
            <w:pPr>
              <w:jc w:val="center"/>
              <w:rPr>
                <w:szCs w:val="21"/>
              </w:rPr>
            </w:pPr>
            <w:r w:rsidRPr="00A42DCB">
              <w:rPr>
                <w:szCs w:val="21"/>
              </w:rPr>
              <w:t>1.5</w:t>
            </w:r>
          </w:p>
        </w:tc>
      </w:tr>
    </w:tbl>
    <w:p w14:paraId="6554E4D2" w14:textId="77777777" w:rsidR="0027157B" w:rsidRPr="00A42DCB" w:rsidRDefault="0027157B" w:rsidP="0027157B">
      <w:pPr>
        <w:spacing w:line="480" w:lineRule="exact"/>
        <w:jc w:val="center"/>
        <w:rPr>
          <w:b/>
          <w:sz w:val="24"/>
        </w:rPr>
      </w:pPr>
      <w:r w:rsidRPr="00A42DCB">
        <w:rPr>
          <w:b/>
          <w:sz w:val="24"/>
        </w:rPr>
        <w:t>表</w:t>
      </w:r>
      <w:r w:rsidRPr="00A42DCB">
        <w:rPr>
          <w:b/>
          <w:sz w:val="24"/>
        </w:rPr>
        <w:t xml:space="preserve">1.7-9  </w:t>
      </w:r>
      <w:r w:rsidRPr="00A42DCB">
        <w:rPr>
          <w:b/>
          <w:sz w:val="24"/>
        </w:rPr>
        <w:t>饮食业油烟排放标准</w:t>
      </w:r>
    </w:p>
    <w:tbl>
      <w:tblPr>
        <w:tblW w:w="0" w:type="auto"/>
        <w:jc w:val="center"/>
        <w:tblBorders>
          <w:top w:val="single" w:sz="12" w:space="0" w:color="000000"/>
          <w:bottom w:val="single" w:sz="12" w:space="0" w:color="000000"/>
          <w:insideH w:val="single" w:sz="6" w:space="0" w:color="auto"/>
          <w:insideV w:val="single" w:sz="6" w:space="0" w:color="auto"/>
        </w:tblBorders>
        <w:tblLayout w:type="fixed"/>
        <w:tblLook w:val="0000" w:firstRow="0" w:lastRow="0" w:firstColumn="0" w:lastColumn="0" w:noHBand="0" w:noVBand="0"/>
      </w:tblPr>
      <w:tblGrid>
        <w:gridCol w:w="3294"/>
        <w:gridCol w:w="1941"/>
        <w:gridCol w:w="1700"/>
        <w:gridCol w:w="1594"/>
      </w:tblGrid>
      <w:tr w:rsidR="0027157B" w:rsidRPr="00A42DCB" w14:paraId="5E9B9A38" w14:textId="77777777" w:rsidTr="000755BF">
        <w:trPr>
          <w:trHeight w:val="397"/>
          <w:jc w:val="center"/>
        </w:trPr>
        <w:tc>
          <w:tcPr>
            <w:tcW w:w="3294" w:type="dxa"/>
            <w:vAlign w:val="center"/>
          </w:tcPr>
          <w:p w14:paraId="04DB26A8" w14:textId="77777777" w:rsidR="0027157B" w:rsidRPr="00A42DCB" w:rsidRDefault="0027157B" w:rsidP="000755BF">
            <w:pPr>
              <w:jc w:val="center"/>
              <w:rPr>
                <w:szCs w:val="21"/>
              </w:rPr>
            </w:pPr>
            <w:proofErr w:type="gramStart"/>
            <w:r w:rsidRPr="00A42DCB">
              <w:rPr>
                <w:szCs w:val="21"/>
              </w:rPr>
              <w:t>规</w:t>
            </w:r>
            <w:proofErr w:type="gramEnd"/>
            <w:r w:rsidRPr="00A42DCB">
              <w:rPr>
                <w:szCs w:val="21"/>
              </w:rPr>
              <w:t xml:space="preserve">      </w:t>
            </w:r>
            <w:r w:rsidRPr="00A42DCB">
              <w:rPr>
                <w:szCs w:val="21"/>
              </w:rPr>
              <w:t>模</w:t>
            </w:r>
          </w:p>
        </w:tc>
        <w:tc>
          <w:tcPr>
            <w:tcW w:w="1941" w:type="dxa"/>
            <w:vAlign w:val="center"/>
          </w:tcPr>
          <w:p w14:paraId="6666B0C1" w14:textId="77777777" w:rsidR="0027157B" w:rsidRPr="00A42DCB" w:rsidRDefault="0027157B" w:rsidP="000755BF">
            <w:pPr>
              <w:jc w:val="center"/>
              <w:rPr>
                <w:szCs w:val="21"/>
              </w:rPr>
            </w:pPr>
            <w:r w:rsidRPr="00A42DCB">
              <w:rPr>
                <w:szCs w:val="21"/>
              </w:rPr>
              <w:t>小</w:t>
            </w:r>
            <w:r w:rsidRPr="00A42DCB">
              <w:rPr>
                <w:szCs w:val="21"/>
              </w:rPr>
              <w:t xml:space="preserve">  </w:t>
            </w:r>
            <w:r w:rsidRPr="00A42DCB">
              <w:rPr>
                <w:szCs w:val="21"/>
              </w:rPr>
              <w:t>型</w:t>
            </w:r>
          </w:p>
        </w:tc>
        <w:tc>
          <w:tcPr>
            <w:tcW w:w="1700" w:type="dxa"/>
            <w:vAlign w:val="center"/>
          </w:tcPr>
          <w:p w14:paraId="0C97BF06" w14:textId="77777777" w:rsidR="0027157B" w:rsidRPr="00A42DCB" w:rsidRDefault="0027157B" w:rsidP="000755BF">
            <w:pPr>
              <w:jc w:val="center"/>
              <w:rPr>
                <w:szCs w:val="21"/>
              </w:rPr>
            </w:pPr>
            <w:r w:rsidRPr="00A42DCB">
              <w:rPr>
                <w:szCs w:val="21"/>
              </w:rPr>
              <w:t>中</w:t>
            </w:r>
            <w:r w:rsidRPr="00A42DCB">
              <w:rPr>
                <w:szCs w:val="21"/>
              </w:rPr>
              <w:t xml:space="preserve">  </w:t>
            </w:r>
            <w:r w:rsidRPr="00A42DCB">
              <w:rPr>
                <w:szCs w:val="21"/>
              </w:rPr>
              <w:t>型</w:t>
            </w:r>
          </w:p>
        </w:tc>
        <w:tc>
          <w:tcPr>
            <w:tcW w:w="1594" w:type="dxa"/>
            <w:vAlign w:val="center"/>
          </w:tcPr>
          <w:p w14:paraId="3487F3AA" w14:textId="77777777" w:rsidR="0027157B" w:rsidRPr="00A42DCB" w:rsidRDefault="0027157B" w:rsidP="000755BF">
            <w:pPr>
              <w:jc w:val="center"/>
              <w:rPr>
                <w:szCs w:val="21"/>
              </w:rPr>
            </w:pPr>
            <w:r w:rsidRPr="00A42DCB">
              <w:rPr>
                <w:szCs w:val="21"/>
              </w:rPr>
              <w:t>大</w:t>
            </w:r>
            <w:r w:rsidRPr="00A42DCB">
              <w:rPr>
                <w:szCs w:val="21"/>
              </w:rPr>
              <w:t xml:space="preserve">  </w:t>
            </w:r>
            <w:r w:rsidRPr="00A42DCB">
              <w:rPr>
                <w:szCs w:val="21"/>
              </w:rPr>
              <w:t>型</w:t>
            </w:r>
          </w:p>
        </w:tc>
      </w:tr>
      <w:tr w:rsidR="0027157B" w:rsidRPr="00A42DCB" w14:paraId="3BF1221E" w14:textId="77777777" w:rsidTr="000755BF">
        <w:trPr>
          <w:trHeight w:val="397"/>
          <w:jc w:val="center"/>
        </w:trPr>
        <w:tc>
          <w:tcPr>
            <w:tcW w:w="3294" w:type="dxa"/>
            <w:vAlign w:val="center"/>
          </w:tcPr>
          <w:p w14:paraId="127851E7" w14:textId="77777777" w:rsidR="0027157B" w:rsidRPr="00A42DCB" w:rsidRDefault="0027157B" w:rsidP="000755BF">
            <w:pPr>
              <w:jc w:val="center"/>
              <w:rPr>
                <w:szCs w:val="21"/>
              </w:rPr>
            </w:pPr>
            <w:r w:rsidRPr="00A42DCB">
              <w:rPr>
                <w:szCs w:val="21"/>
              </w:rPr>
              <w:t>基准</w:t>
            </w:r>
            <w:proofErr w:type="gramStart"/>
            <w:r w:rsidRPr="00A42DCB">
              <w:rPr>
                <w:szCs w:val="21"/>
              </w:rPr>
              <w:t>灶头数</w:t>
            </w:r>
            <w:proofErr w:type="gramEnd"/>
          </w:p>
        </w:tc>
        <w:tc>
          <w:tcPr>
            <w:tcW w:w="1941" w:type="dxa"/>
            <w:vAlign w:val="center"/>
          </w:tcPr>
          <w:p w14:paraId="2CEAD28D" w14:textId="77777777" w:rsidR="0027157B" w:rsidRPr="00A42DCB" w:rsidRDefault="0027157B" w:rsidP="000755BF">
            <w:pPr>
              <w:jc w:val="center"/>
              <w:rPr>
                <w:szCs w:val="21"/>
              </w:rPr>
            </w:pPr>
            <w:r w:rsidRPr="00A42DCB">
              <w:rPr>
                <w:szCs w:val="21"/>
              </w:rPr>
              <w:t>≥1</w:t>
            </w:r>
            <w:r w:rsidRPr="00A42DCB">
              <w:rPr>
                <w:szCs w:val="21"/>
              </w:rPr>
              <w:t>，</w:t>
            </w:r>
            <w:r w:rsidRPr="00A42DCB">
              <w:rPr>
                <w:szCs w:val="21"/>
              </w:rPr>
              <w:t>&lt;3</w:t>
            </w:r>
          </w:p>
        </w:tc>
        <w:tc>
          <w:tcPr>
            <w:tcW w:w="1700" w:type="dxa"/>
            <w:vAlign w:val="center"/>
          </w:tcPr>
          <w:p w14:paraId="479C3793" w14:textId="77777777" w:rsidR="0027157B" w:rsidRPr="00A42DCB" w:rsidRDefault="0027157B" w:rsidP="000755BF">
            <w:pPr>
              <w:jc w:val="center"/>
              <w:rPr>
                <w:szCs w:val="21"/>
              </w:rPr>
            </w:pPr>
            <w:r w:rsidRPr="00A42DCB">
              <w:rPr>
                <w:szCs w:val="21"/>
              </w:rPr>
              <w:t>≥3</w:t>
            </w:r>
            <w:r w:rsidRPr="00A42DCB">
              <w:rPr>
                <w:szCs w:val="21"/>
              </w:rPr>
              <w:t>，</w:t>
            </w:r>
            <w:r w:rsidRPr="00A42DCB">
              <w:rPr>
                <w:szCs w:val="21"/>
              </w:rPr>
              <w:t>&lt;6</w:t>
            </w:r>
          </w:p>
        </w:tc>
        <w:tc>
          <w:tcPr>
            <w:tcW w:w="1594" w:type="dxa"/>
            <w:vAlign w:val="center"/>
          </w:tcPr>
          <w:p w14:paraId="4F0CDFC3" w14:textId="77777777" w:rsidR="0027157B" w:rsidRPr="00A42DCB" w:rsidRDefault="0027157B" w:rsidP="000755BF">
            <w:pPr>
              <w:jc w:val="center"/>
              <w:rPr>
                <w:szCs w:val="21"/>
              </w:rPr>
            </w:pPr>
            <w:r w:rsidRPr="00A42DCB">
              <w:rPr>
                <w:szCs w:val="21"/>
              </w:rPr>
              <w:t>≥6</w:t>
            </w:r>
          </w:p>
        </w:tc>
      </w:tr>
      <w:tr w:rsidR="0027157B" w:rsidRPr="00A42DCB" w14:paraId="4411F14D" w14:textId="77777777" w:rsidTr="000755BF">
        <w:trPr>
          <w:trHeight w:val="397"/>
          <w:jc w:val="center"/>
        </w:trPr>
        <w:tc>
          <w:tcPr>
            <w:tcW w:w="3294" w:type="dxa"/>
            <w:vAlign w:val="center"/>
          </w:tcPr>
          <w:p w14:paraId="2CB6B06B" w14:textId="77777777" w:rsidR="0027157B" w:rsidRPr="00A42DCB" w:rsidRDefault="0027157B" w:rsidP="000755BF">
            <w:pPr>
              <w:jc w:val="center"/>
              <w:rPr>
                <w:szCs w:val="21"/>
              </w:rPr>
            </w:pPr>
            <w:r w:rsidRPr="00A42DCB">
              <w:rPr>
                <w:szCs w:val="21"/>
              </w:rPr>
              <w:t>对应</w:t>
            </w:r>
            <w:proofErr w:type="gramStart"/>
            <w:r w:rsidRPr="00A42DCB">
              <w:rPr>
                <w:szCs w:val="21"/>
              </w:rPr>
              <w:t>灶头总</w:t>
            </w:r>
            <w:proofErr w:type="gramEnd"/>
            <w:r w:rsidRPr="00A42DCB">
              <w:rPr>
                <w:szCs w:val="21"/>
              </w:rPr>
              <w:t>功率（</w:t>
            </w:r>
            <w:r w:rsidRPr="00A42DCB">
              <w:rPr>
                <w:szCs w:val="21"/>
              </w:rPr>
              <w:t>10</w:t>
            </w:r>
            <w:r w:rsidRPr="00A42DCB">
              <w:rPr>
                <w:szCs w:val="21"/>
                <w:vertAlign w:val="superscript"/>
              </w:rPr>
              <w:t>8</w:t>
            </w:r>
            <w:r w:rsidRPr="00A42DCB">
              <w:rPr>
                <w:szCs w:val="21"/>
              </w:rPr>
              <w:t>J/h</w:t>
            </w:r>
            <w:r w:rsidRPr="00A42DCB">
              <w:rPr>
                <w:szCs w:val="21"/>
              </w:rPr>
              <w:t>）</w:t>
            </w:r>
          </w:p>
        </w:tc>
        <w:tc>
          <w:tcPr>
            <w:tcW w:w="1941" w:type="dxa"/>
            <w:vAlign w:val="center"/>
          </w:tcPr>
          <w:p w14:paraId="779AB257" w14:textId="77777777" w:rsidR="0027157B" w:rsidRPr="00A42DCB" w:rsidRDefault="0027157B" w:rsidP="000755BF">
            <w:pPr>
              <w:jc w:val="center"/>
              <w:rPr>
                <w:szCs w:val="21"/>
              </w:rPr>
            </w:pPr>
            <w:r w:rsidRPr="00A42DCB">
              <w:rPr>
                <w:szCs w:val="21"/>
              </w:rPr>
              <w:t>≥1.67</w:t>
            </w:r>
            <w:r w:rsidRPr="00A42DCB">
              <w:rPr>
                <w:szCs w:val="21"/>
              </w:rPr>
              <w:t>，</w:t>
            </w:r>
            <w:r w:rsidRPr="00A42DCB">
              <w:rPr>
                <w:szCs w:val="21"/>
              </w:rPr>
              <w:t>&lt;5.00</w:t>
            </w:r>
          </w:p>
        </w:tc>
        <w:tc>
          <w:tcPr>
            <w:tcW w:w="1700" w:type="dxa"/>
            <w:vAlign w:val="center"/>
          </w:tcPr>
          <w:p w14:paraId="04B899A9" w14:textId="77777777" w:rsidR="0027157B" w:rsidRPr="00A42DCB" w:rsidRDefault="0027157B" w:rsidP="000755BF">
            <w:pPr>
              <w:jc w:val="center"/>
              <w:rPr>
                <w:szCs w:val="21"/>
              </w:rPr>
            </w:pPr>
            <w:r w:rsidRPr="00A42DCB">
              <w:rPr>
                <w:szCs w:val="21"/>
              </w:rPr>
              <w:t>≥5.00</w:t>
            </w:r>
            <w:r w:rsidRPr="00A42DCB">
              <w:rPr>
                <w:szCs w:val="21"/>
              </w:rPr>
              <w:t>，</w:t>
            </w:r>
            <w:r w:rsidRPr="00A42DCB">
              <w:rPr>
                <w:szCs w:val="21"/>
              </w:rPr>
              <w:t>&lt;10</w:t>
            </w:r>
          </w:p>
        </w:tc>
        <w:tc>
          <w:tcPr>
            <w:tcW w:w="1594" w:type="dxa"/>
            <w:vAlign w:val="center"/>
          </w:tcPr>
          <w:p w14:paraId="38EBAB28" w14:textId="77777777" w:rsidR="0027157B" w:rsidRPr="00A42DCB" w:rsidRDefault="0027157B" w:rsidP="000755BF">
            <w:pPr>
              <w:jc w:val="center"/>
              <w:rPr>
                <w:szCs w:val="21"/>
              </w:rPr>
            </w:pPr>
            <w:r w:rsidRPr="00A42DCB">
              <w:rPr>
                <w:szCs w:val="21"/>
              </w:rPr>
              <w:t>≥10</w:t>
            </w:r>
          </w:p>
        </w:tc>
      </w:tr>
      <w:tr w:rsidR="0027157B" w:rsidRPr="00A42DCB" w14:paraId="7FF0E807" w14:textId="77777777" w:rsidTr="000755BF">
        <w:trPr>
          <w:trHeight w:val="397"/>
          <w:jc w:val="center"/>
        </w:trPr>
        <w:tc>
          <w:tcPr>
            <w:tcW w:w="3294" w:type="dxa"/>
            <w:vAlign w:val="center"/>
          </w:tcPr>
          <w:p w14:paraId="7F62F3A8" w14:textId="77777777" w:rsidR="0027157B" w:rsidRPr="00A42DCB" w:rsidRDefault="0027157B" w:rsidP="000755BF">
            <w:pPr>
              <w:jc w:val="center"/>
              <w:rPr>
                <w:szCs w:val="21"/>
              </w:rPr>
            </w:pPr>
            <w:r w:rsidRPr="00A42DCB">
              <w:rPr>
                <w:szCs w:val="21"/>
              </w:rPr>
              <w:t>最高允许排放浓度（</w:t>
            </w:r>
            <w:r w:rsidRPr="00A42DCB">
              <w:rPr>
                <w:szCs w:val="21"/>
              </w:rPr>
              <w:t>mg/m</w:t>
            </w:r>
            <w:r w:rsidRPr="00A42DCB">
              <w:rPr>
                <w:szCs w:val="21"/>
                <w:vertAlign w:val="superscript"/>
              </w:rPr>
              <w:t>3</w:t>
            </w:r>
            <w:r w:rsidRPr="00A42DCB">
              <w:rPr>
                <w:szCs w:val="21"/>
              </w:rPr>
              <w:t>）</w:t>
            </w:r>
          </w:p>
        </w:tc>
        <w:tc>
          <w:tcPr>
            <w:tcW w:w="5235" w:type="dxa"/>
            <w:gridSpan w:val="3"/>
            <w:vAlign w:val="center"/>
          </w:tcPr>
          <w:p w14:paraId="122A6853" w14:textId="77777777" w:rsidR="0027157B" w:rsidRPr="00A42DCB" w:rsidRDefault="0027157B" w:rsidP="000755BF">
            <w:pPr>
              <w:jc w:val="center"/>
              <w:rPr>
                <w:szCs w:val="21"/>
              </w:rPr>
            </w:pPr>
            <w:r w:rsidRPr="00A42DCB">
              <w:rPr>
                <w:szCs w:val="21"/>
              </w:rPr>
              <w:t>2.0</w:t>
            </w:r>
          </w:p>
        </w:tc>
      </w:tr>
      <w:tr w:rsidR="0027157B" w:rsidRPr="00A42DCB" w14:paraId="385029B2" w14:textId="77777777" w:rsidTr="000755BF">
        <w:trPr>
          <w:trHeight w:val="397"/>
          <w:jc w:val="center"/>
        </w:trPr>
        <w:tc>
          <w:tcPr>
            <w:tcW w:w="3294" w:type="dxa"/>
            <w:vAlign w:val="center"/>
          </w:tcPr>
          <w:p w14:paraId="5802575E" w14:textId="77777777" w:rsidR="0027157B" w:rsidRPr="00A42DCB" w:rsidRDefault="0027157B" w:rsidP="000755BF">
            <w:pPr>
              <w:jc w:val="center"/>
              <w:rPr>
                <w:szCs w:val="21"/>
              </w:rPr>
            </w:pPr>
            <w:r w:rsidRPr="00A42DCB">
              <w:rPr>
                <w:szCs w:val="21"/>
              </w:rPr>
              <w:t>净化设备最低去除率（</w:t>
            </w:r>
            <w:r w:rsidRPr="00A42DCB">
              <w:rPr>
                <w:szCs w:val="21"/>
              </w:rPr>
              <w:t>%</w:t>
            </w:r>
            <w:r w:rsidRPr="00A42DCB">
              <w:rPr>
                <w:szCs w:val="21"/>
              </w:rPr>
              <w:t>）</w:t>
            </w:r>
          </w:p>
        </w:tc>
        <w:tc>
          <w:tcPr>
            <w:tcW w:w="1941" w:type="dxa"/>
            <w:vAlign w:val="center"/>
          </w:tcPr>
          <w:p w14:paraId="6CDE90AE" w14:textId="77777777" w:rsidR="0027157B" w:rsidRPr="00A42DCB" w:rsidRDefault="0027157B" w:rsidP="000755BF">
            <w:pPr>
              <w:jc w:val="center"/>
              <w:rPr>
                <w:szCs w:val="21"/>
              </w:rPr>
            </w:pPr>
            <w:r w:rsidRPr="00A42DCB">
              <w:rPr>
                <w:szCs w:val="21"/>
              </w:rPr>
              <w:t>60</w:t>
            </w:r>
          </w:p>
        </w:tc>
        <w:tc>
          <w:tcPr>
            <w:tcW w:w="1700" w:type="dxa"/>
            <w:vAlign w:val="center"/>
          </w:tcPr>
          <w:p w14:paraId="316153C1" w14:textId="77777777" w:rsidR="0027157B" w:rsidRPr="00A42DCB" w:rsidRDefault="0027157B" w:rsidP="000755BF">
            <w:pPr>
              <w:jc w:val="center"/>
              <w:rPr>
                <w:szCs w:val="21"/>
              </w:rPr>
            </w:pPr>
            <w:r w:rsidRPr="00A42DCB">
              <w:rPr>
                <w:szCs w:val="21"/>
              </w:rPr>
              <w:t>75</w:t>
            </w:r>
          </w:p>
        </w:tc>
        <w:tc>
          <w:tcPr>
            <w:tcW w:w="1594" w:type="dxa"/>
            <w:vAlign w:val="center"/>
          </w:tcPr>
          <w:p w14:paraId="7DD6E65B" w14:textId="77777777" w:rsidR="0027157B" w:rsidRPr="00A42DCB" w:rsidRDefault="0027157B" w:rsidP="000755BF">
            <w:pPr>
              <w:jc w:val="center"/>
              <w:rPr>
                <w:szCs w:val="21"/>
              </w:rPr>
            </w:pPr>
            <w:r w:rsidRPr="00A42DCB">
              <w:rPr>
                <w:szCs w:val="21"/>
              </w:rPr>
              <w:t>85</w:t>
            </w:r>
          </w:p>
        </w:tc>
      </w:tr>
    </w:tbl>
    <w:p w14:paraId="765C5638" w14:textId="0C5BC2F0" w:rsidR="0027157B" w:rsidRPr="00A42DCB" w:rsidRDefault="0027157B" w:rsidP="0027157B">
      <w:pPr>
        <w:spacing w:line="360" w:lineRule="exact"/>
      </w:pPr>
      <w:r w:rsidRPr="00A42DCB">
        <w:t>注：单个灶头基准排风量：大、中、小型均为</w:t>
      </w:r>
      <w:r w:rsidRPr="00A42DCB">
        <w:t>2000m</w:t>
      </w:r>
      <w:r w:rsidRPr="00A42DCB">
        <w:rPr>
          <w:vertAlign w:val="superscript"/>
        </w:rPr>
        <w:t>3</w:t>
      </w:r>
      <w:r w:rsidRPr="00A42DCB">
        <w:t>/h</w:t>
      </w:r>
      <w:r w:rsidRPr="00A42DCB">
        <w:t>，本项目为</w:t>
      </w:r>
      <w:r w:rsidR="000B0E7E" w:rsidRPr="00A42DCB">
        <w:t>1</w:t>
      </w:r>
      <w:r w:rsidRPr="00A42DCB">
        <w:t>个灶头。</w:t>
      </w:r>
    </w:p>
    <w:p w14:paraId="4F64AA43" w14:textId="77777777" w:rsidR="0027157B" w:rsidRPr="00A42DCB" w:rsidRDefault="0027157B" w:rsidP="0027157B">
      <w:pPr>
        <w:spacing w:line="480" w:lineRule="exact"/>
        <w:jc w:val="center"/>
        <w:rPr>
          <w:b/>
          <w:sz w:val="24"/>
        </w:rPr>
      </w:pPr>
      <w:r w:rsidRPr="00A42DCB">
        <w:rPr>
          <w:b/>
          <w:sz w:val="24"/>
        </w:rPr>
        <w:t>表</w:t>
      </w:r>
      <w:r w:rsidRPr="00A42DCB">
        <w:rPr>
          <w:b/>
          <w:sz w:val="24"/>
        </w:rPr>
        <w:t xml:space="preserve">1.7-8  </w:t>
      </w:r>
      <w:r w:rsidRPr="00A42DCB">
        <w:rPr>
          <w:b/>
          <w:sz w:val="24"/>
        </w:rPr>
        <w:t>《大气污染物综合排放标准》（</w:t>
      </w:r>
      <w:r w:rsidRPr="00A42DCB">
        <w:rPr>
          <w:b/>
          <w:sz w:val="24"/>
        </w:rPr>
        <w:t>GB16297-1996</w:t>
      </w:r>
      <w:r w:rsidRPr="00A42DCB">
        <w:rPr>
          <w:b/>
          <w:sz w:val="24"/>
        </w:rPr>
        <w:t>）二级标准</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660"/>
        <w:gridCol w:w="1199"/>
        <w:gridCol w:w="1647"/>
        <w:gridCol w:w="2012"/>
        <w:gridCol w:w="1794"/>
      </w:tblGrid>
      <w:tr w:rsidR="0027157B" w:rsidRPr="00A42DCB" w14:paraId="7A73DAB6" w14:textId="77777777" w:rsidTr="000755BF">
        <w:trPr>
          <w:trHeight w:val="397"/>
          <w:jc w:val="center"/>
        </w:trPr>
        <w:tc>
          <w:tcPr>
            <w:tcW w:w="1720" w:type="pct"/>
            <w:gridSpan w:val="2"/>
            <w:vAlign w:val="center"/>
          </w:tcPr>
          <w:p w14:paraId="63E4B95C" w14:textId="77777777" w:rsidR="0027157B" w:rsidRPr="00A42DCB" w:rsidRDefault="0027157B" w:rsidP="000755BF">
            <w:pPr>
              <w:pStyle w:val="affff0"/>
            </w:pPr>
            <w:r w:rsidRPr="00A42DCB">
              <w:t>控制项目</w:t>
            </w:r>
          </w:p>
        </w:tc>
        <w:tc>
          <w:tcPr>
            <w:tcW w:w="991" w:type="pct"/>
            <w:vAlign w:val="center"/>
          </w:tcPr>
          <w:p w14:paraId="58A7E346" w14:textId="77777777" w:rsidR="0027157B" w:rsidRPr="00A42DCB" w:rsidRDefault="0027157B" w:rsidP="000755BF">
            <w:pPr>
              <w:pStyle w:val="affff0"/>
            </w:pPr>
            <w:r w:rsidRPr="00A42DCB">
              <w:t>排气筒高度</w:t>
            </w:r>
            <w:r w:rsidRPr="00A42DCB">
              <w:t>(m)</w:t>
            </w:r>
          </w:p>
        </w:tc>
        <w:tc>
          <w:tcPr>
            <w:tcW w:w="1210" w:type="pct"/>
            <w:tcBorders>
              <w:right w:val="single" w:sz="4" w:space="0" w:color="auto"/>
            </w:tcBorders>
            <w:vAlign w:val="center"/>
          </w:tcPr>
          <w:p w14:paraId="3BC6E100" w14:textId="77777777" w:rsidR="0027157B" w:rsidRPr="00A42DCB" w:rsidRDefault="0027157B" w:rsidP="000755BF">
            <w:pPr>
              <w:pStyle w:val="affff0"/>
            </w:pPr>
            <w:r w:rsidRPr="00A42DCB">
              <w:t>标准值</w:t>
            </w:r>
            <w:r w:rsidRPr="00A42DCB">
              <w:t>(mg/m</w:t>
            </w:r>
            <w:r w:rsidRPr="00A42DCB">
              <w:rPr>
                <w:vertAlign w:val="superscript"/>
              </w:rPr>
              <w:t>3</w:t>
            </w:r>
            <w:r w:rsidRPr="00A42DCB">
              <w:t>)</w:t>
            </w:r>
          </w:p>
        </w:tc>
        <w:tc>
          <w:tcPr>
            <w:tcW w:w="1079" w:type="pct"/>
            <w:tcBorders>
              <w:left w:val="single" w:sz="4" w:space="0" w:color="auto"/>
            </w:tcBorders>
            <w:vAlign w:val="center"/>
          </w:tcPr>
          <w:p w14:paraId="57B29E68" w14:textId="77777777" w:rsidR="0027157B" w:rsidRPr="00A42DCB" w:rsidRDefault="0027157B" w:rsidP="000755BF">
            <w:pPr>
              <w:pStyle w:val="affff0"/>
            </w:pPr>
            <w:r w:rsidRPr="00A42DCB">
              <w:t>排放速率（</w:t>
            </w:r>
            <w:r w:rsidRPr="00A42DCB">
              <w:t>kg/h</w:t>
            </w:r>
            <w:r w:rsidRPr="00A42DCB">
              <w:t>）</w:t>
            </w:r>
          </w:p>
        </w:tc>
      </w:tr>
      <w:tr w:rsidR="0027157B" w:rsidRPr="00A42DCB" w14:paraId="2D13CE04" w14:textId="77777777" w:rsidTr="000755BF">
        <w:trPr>
          <w:trHeight w:val="397"/>
          <w:jc w:val="center"/>
        </w:trPr>
        <w:tc>
          <w:tcPr>
            <w:tcW w:w="999" w:type="pct"/>
            <w:vMerge w:val="restart"/>
            <w:vAlign w:val="center"/>
          </w:tcPr>
          <w:p w14:paraId="499A7DA4" w14:textId="77777777" w:rsidR="0027157B" w:rsidRPr="00A42DCB" w:rsidRDefault="0027157B" w:rsidP="000755BF">
            <w:pPr>
              <w:pStyle w:val="affff0"/>
            </w:pPr>
            <w:r w:rsidRPr="00A42DCB">
              <w:t>无组织排放</w:t>
            </w:r>
          </w:p>
        </w:tc>
        <w:tc>
          <w:tcPr>
            <w:tcW w:w="721" w:type="pct"/>
            <w:vAlign w:val="center"/>
          </w:tcPr>
          <w:p w14:paraId="46D2CA6E" w14:textId="77777777" w:rsidR="0027157B" w:rsidRPr="00A42DCB" w:rsidRDefault="0027157B" w:rsidP="000755BF">
            <w:pPr>
              <w:pStyle w:val="affff0"/>
            </w:pPr>
            <w:r w:rsidRPr="00A42DCB">
              <w:t>SO</w:t>
            </w:r>
            <w:r w:rsidRPr="00A42DCB">
              <w:rPr>
                <w:vertAlign w:val="subscript"/>
              </w:rPr>
              <w:t>2</w:t>
            </w:r>
          </w:p>
        </w:tc>
        <w:tc>
          <w:tcPr>
            <w:tcW w:w="991" w:type="pct"/>
            <w:vAlign w:val="center"/>
          </w:tcPr>
          <w:p w14:paraId="1FACAD3D" w14:textId="77777777" w:rsidR="0027157B" w:rsidRPr="00A42DCB" w:rsidRDefault="0027157B" w:rsidP="000755BF">
            <w:pPr>
              <w:pStyle w:val="affff0"/>
            </w:pPr>
            <w:r w:rsidRPr="00A42DCB">
              <w:t>-</w:t>
            </w:r>
          </w:p>
        </w:tc>
        <w:tc>
          <w:tcPr>
            <w:tcW w:w="1210" w:type="pct"/>
            <w:tcBorders>
              <w:right w:val="single" w:sz="4" w:space="0" w:color="auto"/>
            </w:tcBorders>
            <w:vAlign w:val="center"/>
          </w:tcPr>
          <w:p w14:paraId="3E7EB761" w14:textId="77777777" w:rsidR="0027157B" w:rsidRPr="00A42DCB" w:rsidRDefault="0027157B" w:rsidP="000755BF">
            <w:pPr>
              <w:pStyle w:val="affff0"/>
            </w:pPr>
            <w:r w:rsidRPr="00A42DCB">
              <w:t>0.4</w:t>
            </w:r>
          </w:p>
        </w:tc>
        <w:tc>
          <w:tcPr>
            <w:tcW w:w="1079" w:type="pct"/>
            <w:tcBorders>
              <w:left w:val="single" w:sz="4" w:space="0" w:color="auto"/>
            </w:tcBorders>
            <w:vAlign w:val="center"/>
          </w:tcPr>
          <w:p w14:paraId="1E4DE340" w14:textId="77777777" w:rsidR="0027157B" w:rsidRPr="00A42DCB" w:rsidRDefault="0027157B" w:rsidP="000755BF">
            <w:pPr>
              <w:pStyle w:val="affff0"/>
            </w:pPr>
            <w:r w:rsidRPr="00A42DCB">
              <w:t>/</w:t>
            </w:r>
          </w:p>
        </w:tc>
      </w:tr>
      <w:tr w:rsidR="0027157B" w:rsidRPr="00A42DCB" w14:paraId="5A617CF1" w14:textId="77777777" w:rsidTr="000755BF">
        <w:trPr>
          <w:trHeight w:val="397"/>
          <w:jc w:val="center"/>
        </w:trPr>
        <w:tc>
          <w:tcPr>
            <w:tcW w:w="999" w:type="pct"/>
            <w:vMerge/>
            <w:vAlign w:val="center"/>
          </w:tcPr>
          <w:p w14:paraId="6BD33908" w14:textId="77777777" w:rsidR="0027157B" w:rsidRPr="00A42DCB" w:rsidRDefault="0027157B" w:rsidP="000755BF">
            <w:pPr>
              <w:pStyle w:val="affff0"/>
            </w:pPr>
          </w:p>
        </w:tc>
        <w:tc>
          <w:tcPr>
            <w:tcW w:w="721" w:type="pct"/>
            <w:vAlign w:val="center"/>
          </w:tcPr>
          <w:p w14:paraId="213FCFFC" w14:textId="77777777" w:rsidR="0027157B" w:rsidRPr="00A42DCB" w:rsidRDefault="0027157B" w:rsidP="000755BF">
            <w:pPr>
              <w:pStyle w:val="affff0"/>
            </w:pPr>
            <w:r w:rsidRPr="00A42DCB">
              <w:rPr>
                <w:kern w:val="0"/>
              </w:rPr>
              <w:t>NOx</w:t>
            </w:r>
          </w:p>
        </w:tc>
        <w:tc>
          <w:tcPr>
            <w:tcW w:w="991" w:type="pct"/>
            <w:vAlign w:val="center"/>
          </w:tcPr>
          <w:p w14:paraId="281AB590" w14:textId="77777777" w:rsidR="0027157B" w:rsidRPr="00A42DCB" w:rsidRDefault="0027157B" w:rsidP="000755BF">
            <w:pPr>
              <w:pStyle w:val="affff0"/>
            </w:pPr>
            <w:r w:rsidRPr="00A42DCB">
              <w:t>-</w:t>
            </w:r>
          </w:p>
        </w:tc>
        <w:tc>
          <w:tcPr>
            <w:tcW w:w="1210" w:type="pct"/>
            <w:tcBorders>
              <w:right w:val="single" w:sz="4" w:space="0" w:color="auto"/>
            </w:tcBorders>
            <w:vAlign w:val="center"/>
          </w:tcPr>
          <w:p w14:paraId="23B425F0" w14:textId="77777777" w:rsidR="0027157B" w:rsidRPr="00A42DCB" w:rsidRDefault="0027157B" w:rsidP="000755BF">
            <w:pPr>
              <w:pStyle w:val="affff0"/>
            </w:pPr>
            <w:r w:rsidRPr="00A42DCB">
              <w:t>0.12</w:t>
            </w:r>
          </w:p>
        </w:tc>
        <w:tc>
          <w:tcPr>
            <w:tcW w:w="1079" w:type="pct"/>
            <w:tcBorders>
              <w:left w:val="single" w:sz="4" w:space="0" w:color="auto"/>
            </w:tcBorders>
            <w:vAlign w:val="center"/>
          </w:tcPr>
          <w:p w14:paraId="51202CBF" w14:textId="77777777" w:rsidR="0027157B" w:rsidRPr="00A42DCB" w:rsidRDefault="0027157B" w:rsidP="000755BF">
            <w:pPr>
              <w:pStyle w:val="affff0"/>
            </w:pPr>
            <w:r w:rsidRPr="00A42DCB">
              <w:t>/</w:t>
            </w:r>
          </w:p>
        </w:tc>
      </w:tr>
    </w:tbl>
    <w:p w14:paraId="6903166B" w14:textId="77777777" w:rsidR="0027157B" w:rsidRPr="00A42DCB" w:rsidRDefault="0027157B" w:rsidP="0027157B">
      <w:pPr>
        <w:spacing w:line="360" w:lineRule="auto"/>
        <w:outlineLvl w:val="3"/>
        <w:rPr>
          <w:b/>
          <w:sz w:val="24"/>
        </w:rPr>
      </w:pPr>
      <w:r w:rsidRPr="00A42DCB">
        <w:rPr>
          <w:b/>
          <w:sz w:val="24"/>
        </w:rPr>
        <w:t xml:space="preserve">1.7.2.3 </w:t>
      </w:r>
      <w:r w:rsidRPr="00A42DCB">
        <w:rPr>
          <w:b/>
          <w:sz w:val="24"/>
        </w:rPr>
        <w:t>噪声</w:t>
      </w:r>
    </w:p>
    <w:p w14:paraId="36800427" w14:textId="77777777" w:rsidR="0027157B" w:rsidRPr="00A42DCB" w:rsidRDefault="0027157B" w:rsidP="0027157B">
      <w:pPr>
        <w:spacing w:line="360" w:lineRule="auto"/>
        <w:ind w:firstLineChars="150" w:firstLine="348"/>
        <w:rPr>
          <w:sz w:val="24"/>
        </w:rPr>
      </w:pPr>
      <w:r w:rsidRPr="00A42DCB">
        <w:rPr>
          <w:spacing w:val="-4"/>
          <w:sz w:val="24"/>
        </w:rPr>
        <w:t>营运期厂界执行：《工业企业厂界环境噪声排放标准》（</w:t>
      </w:r>
      <w:r w:rsidRPr="00A42DCB">
        <w:rPr>
          <w:spacing w:val="-4"/>
          <w:sz w:val="24"/>
        </w:rPr>
        <w:t>GB12348-2008</w:t>
      </w:r>
      <w:r w:rsidRPr="00A42DCB">
        <w:rPr>
          <w:spacing w:val="-4"/>
          <w:sz w:val="24"/>
        </w:rPr>
        <w:t>）</w:t>
      </w:r>
      <w:r w:rsidRPr="00A42DCB">
        <w:rPr>
          <w:spacing w:val="-4"/>
          <w:sz w:val="24"/>
        </w:rPr>
        <w:t>2</w:t>
      </w:r>
      <w:r w:rsidRPr="00A42DCB">
        <w:rPr>
          <w:spacing w:val="-4"/>
          <w:sz w:val="24"/>
        </w:rPr>
        <w:t>类标</w:t>
      </w:r>
      <w:r w:rsidRPr="00A42DCB">
        <w:rPr>
          <w:sz w:val="24"/>
        </w:rPr>
        <w:t>准，具体见表</w:t>
      </w:r>
      <w:r w:rsidRPr="00A42DCB">
        <w:rPr>
          <w:sz w:val="24"/>
        </w:rPr>
        <w:t>1.7-10</w:t>
      </w:r>
      <w:r w:rsidRPr="00A42DCB">
        <w:rPr>
          <w:sz w:val="24"/>
        </w:rPr>
        <w:t>。</w:t>
      </w:r>
      <w:r w:rsidRPr="00A42DCB">
        <w:rPr>
          <w:sz w:val="24"/>
        </w:rPr>
        <w:t xml:space="preserve"> </w:t>
      </w:r>
    </w:p>
    <w:p w14:paraId="682C1A9E" w14:textId="77777777" w:rsidR="0027157B" w:rsidRPr="00A42DCB" w:rsidRDefault="0027157B" w:rsidP="0027157B">
      <w:pPr>
        <w:spacing w:line="360" w:lineRule="auto"/>
        <w:jc w:val="center"/>
        <w:rPr>
          <w:b/>
          <w:szCs w:val="21"/>
        </w:rPr>
      </w:pPr>
      <w:r w:rsidRPr="00A42DCB">
        <w:rPr>
          <w:b/>
          <w:sz w:val="24"/>
        </w:rPr>
        <w:t xml:space="preserve">            </w:t>
      </w:r>
      <w:r w:rsidRPr="00A42DCB">
        <w:rPr>
          <w:b/>
          <w:sz w:val="24"/>
        </w:rPr>
        <w:t>表</w:t>
      </w:r>
      <w:r w:rsidRPr="00A42DCB">
        <w:rPr>
          <w:b/>
          <w:sz w:val="24"/>
        </w:rPr>
        <w:t xml:space="preserve">1.7-10   </w:t>
      </w:r>
      <w:r w:rsidRPr="00A42DCB">
        <w:rPr>
          <w:b/>
          <w:sz w:val="24"/>
        </w:rPr>
        <w:t>工业企业厂界环境噪声排放标准</w:t>
      </w:r>
      <w:r w:rsidRPr="00A42DCB">
        <w:rPr>
          <w:b/>
          <w:szCs w:val="21"/>
        </w:rPr>
        <w:t xml:space="preserve">    </w:t>
      </w:r>
      <w:r w:rsidRPr="00A42DCB">
        <w:rPr>
          <w:b/>
          <w:szCs w:val="21"/>
        </w:rPr>
        <w:t>单位：</w:t>
      </w:r>
      <w:r w:rsidRPr="00A42DCB">
        <w:rPr>
          <w:b/>
          <w:szCs w:val="21"/>
        </w:rPr>
        <w:t>dB</w:t>
      </w:r>
      <w:r w:rsidRPr="00A42DCB">
        <w:rPr>
          <w:b/>
          <w:szCs w:val="21"/>
        </w:rPr>
        <w:t>（</w:t>
      </w:r>
      <w:r w:rsidRPr="00A42DCB">
        <w:rPr>
          <w:b/>
          <w:szCs w:val="21"/>
        </w:rPr>
        <w:t>A</w:t>
      </w:r>
      <w:r w:rsidRPr="00A42DCB">
        <w:rPr>
          <w:b/>
          <w:szCs w:val="21"/>
        </w:rPr>
        <w:t>）</w:t>
      </w:r>
    </w:p>
    <w:tbl>
      <w:tblPr>
        <w:tblW w:w="0" w:type="auto"/>
        <w:jc w:val="center"/>
        <w:tblBorders>
          <w:top w:val="single" w:sz="12" w:space="0" w:color="000000"/>
          <w:bottom w:val="single" w:sz="12" w:space="0" w:color="000000"/>
          <w:insideH w:val="single" w:sz="6" w:space="0" w:color="auto"/>
          <w:insideV w:val="single" w:sz="6" w:space="0" w:color="auto"/>
        </w:tblBorders>
        <w:tblLayout w:type="fixed"/>
        <w:tblLook w:val="0000" w:firstRow="0" w:lastRow="0" w:firstColumn="0" w:lastColumn="0" w:noHBand="0" w:noVBand="0"/>
      </w:tblPr>
      <w:tblGrid>
        <w:gridCol w:w="2977"/>
        <w:gridCol w:w="2721"/>
        <w:gridCol w:w="2830"/>
      </w:tblGrid>
      <w:tr w:rsidR="0027157B" w:rsidRPr="00A42DCB" w14:paraId="716D241C" w14:textId="77777777" w:rsidTr="000755BF">
        <w:trPr>
          <w:trHeight w:val="397"/>
          <w:jc w:val="center"/>
        </w:trPr>
        <w:tc>
          <w:tcPr>
            <w:tcW w:w="2977" w:type="dxa"/>
            <w:vAlign w:val="center"/>
          </w:tcPr>
          <w:p w14:paraId="7F06000D" w14:textId="77777777" w:rsidR="0027157B" w:rsidRPr="00A42DCB" w:rsidRDefault="0027157B" w:rsidP="000755BF">
            <w:pPr>
              <w:spacing w:line="240" w:lineRule="exact"/>
              <w:jc w:val="center"/>
              <w:rPr>
                <w:szCs w:val="21"/>
              </w:rPr>
            </w:pPr>
            <w:r w:rsidRPr="00A42DCB">
              <w:rPr>
                <w:szCs w:val="21"/>
              </w:rPr>
              <w:t>类</w:t>
            </w:r>
            <w:r w:rsidRPr="00A42DCB">
              <w:rPr>
                <w:szCs w:val="21"/>
              </w:rPr>
              <w:t xml:space="preserve">  </w:t>
            </w:r>
            <w:r w:rsidRPr="00A42DCB">
              <w:rPr>
                <w:szCs w:val="21"/>
              </w:rPr>
              <w:t>别</w:t>
            </w:r>
          </w:p>
        </w:tc>
        <w:tc>
          <w:tcPr>
            <w:tcW w:w="2721" w:type="dxa"/>
            <w:vAlign w:val="center"/>
          </w:tcPr>
          <w:p w14:paraId="243CFF11" w14:textId="77777777" w:rsidR="0027157B" w:rsidRPr="00A42DCB" w:rsidRDefault="0027157B" w:rsidP="000755BF">
            <w:pPr>
              <w:spacing w:line="240" w:lineRule="exact"/>
              <w:jc w:val="center"/>
              <w:rPr>
                <w:szCs w:val="21"/>
              </w:rPr>
            </w:pPr>
            <w:proofErr w:type="gramStart"/>
            <w:r w:rsidRPr="00A42DCB">
              <w:rPr>
                <w:szCs w:val="21"/>
              </w:rPr>
              <w:t>昼</w:t>
            </w:r>
            <w:proofErr w:type="gramEnd"/>
            <w:r w:rsidRPr="00A42DCB">
              <w:rPr>
                <w:szCs w:val="21"/>
              </w:rPr>
              <w:t xml:space="preserve">  </w:t>
            </w:r>
            <w:r w:rsidRPr="00A42DCB">
              <w:rPr>
                <w:szCs w:val="21"/>
              </w:rPr>
              <w:t>间</w:t>
            </w:r>
          </w:p>
        </w:tc>
        <w:tc>
          <w:tcPr>
            <w:tcW w:w="2830" w:type="dxa"/>
            <w:vAlign w:val="center"/>
          </w:tcPr>
          <w:p w14:paraId="5311EAE5" w14:textId="77777777" w:rsidR="0027157B" w:rsidRPr="00A42DCB" w:rsidRDefault="0027157B" w:rsidP="000755BF">
            <w:pPr>
              <w:spacing w:line="240" w:lineRule="exact"/>
              <w:jc w:val="center"/>
              <w:rPr>
                <w:szCs w:val="21"/>
              </w:rPr>
            </w:pPr>
            <w:r w:rsidRPr="00A42DCB">
              <w:rPr>
                <w:szCs w:val="21"/>
              </w:rPr>
              <w:t>夜</w:t>
            </w:r>
            <w:r w:rsidRPr="00A42DCB">
              <w:rPr>
                <w:szCs w:val="21"/>
              </w:rPr>
              <w:t xml:space="preserve">  </w:t>
            </w:r>
            <w:r w:rsidRPr="00A42DCB">
              <w:rPr>
                <w:szCs w:val="21"/>
              </w:rPr>
              <w:t>间</w:t>
            </w:r>
          </w:p>
        </w:tc>
      </w:tr>
      <w:tr w:rsidR="0027157B" w:rsidRPr="00A42DCB" w14:paraId="6616AE49" w14:textId="77777777" w:rsidTr="000755BF">
        <w:trPr>
          <w:trHeight w:val="397"/>
          <w:jc w:val="center"/>
        </w:trPr>
        <w:tc>
          <w:tcPr>
            <w:tcW w:w="2977" w:type="dxa"/>
            <w:vAlign w:val="center"/>
          </w:tcPr>
          <w:p w14:paraId="030F4CF9" w14:textId="77777777" w:rsidR="0027157B" w:rsidRPr="00A42DCB" w:rsidRDefault="0027157B" w:rsidP="000755BF">
            <w:pPr>
              <w:spacing w:line="240" w:lineRule="exact"/>
              <w:jc w:val="center"/>
              <w:rPr>
                <w:szCs w:val="21"/>
              </w:rPr>
            </w:pPr>
            <w:r w:rsidRPr="00A42DCB">
              <w:rPr>
                <w:szCs w:val="21"/>
              </w:rPr>
              <w:lastRenderedPageBreak/>
              <w:t>2</w:t>
            </w:r>
            <w:r w:rsidRPr="00A42DCB">
              <w:rPr>
                <w:szCs w:val="21"/>
              </w:rPr>
              <w:t>类</w:t>
            </w:r>
          </w:p>
        </w:tc>
        <w:tc>
          <w:tcPr>
            <w:tcW w:w="2721" w:type="dxa"/>
            <w:vAlign w:val="center"/>
          </w:tcPr>
          <w:p w14:paraId="7D08973D" w14:textId="77777777" w:rsidR="0027157B" w:rsidRPr="00A42DCB" w:rsidRDefault="0027157B" w:rsidP="000755BF">
            <w:pPr>
              <w:spacing w:line="240" w:lineRule="exact"/>
              <w:jc w:val="center"/>
              <w:rPr>
                <w:szCs w:val="21"/>
              </w:rPr>
            </w:pPr>
            <w:r w:rsidRPr="00A42DCB">
              <w:rPr>
                <w:szCs w:val="21"/>
              </w:rPr>
              <w:t>60</w:t>
            </w:r>
          </w:p>
        </w:tc>
        <w:tc>
          <w:tcPr>
            <w:tcW w:w="2830" w:type="dxa"/>
            <w:vAlign w:val="center"/>
          </w:tcPr>
          <w:p w14:paraId="4D9EF480" w14:textId="77777777" w:rsidR="0027157B" w:rsidRPr="00A42DCB" w:rsidRDefault="0027157B" w:rsidP="000755BF">
            <w:pPr>
              <w:spacing w:line="240" w:lineRule="exact"/>
              <w:jc w:val="center"/>
              <w:rPr>
                <w:szCs w:val="21"/>
              </w:rPr>
            </w:pPr>
            <w:r w:rsidRPr="00A42DCB">
              <w:rPr>
                <w:szCs w:val="21"/>
              </w:rPr>
              <w:t>50</w:t>
            </w:r>
          </w:p>
        </w:tc>
      </w:tr>
    </w:tbl>
    <w:p w14:paraId="0F2913EB" w14:textId="77777777" w:rsidR="0027157B" w:rsidRPr="00A42DCB" w:rsidRDefault="0027157B" w:rsidP="0027157B">
      <w:pPr>
        <w:spacing w:line="360" w:lineRule="auto"/>
        <w:outlineLvl w:val="3"/>
        <w:rPr>
          <w:b/>
          <w:sz w:val="24"/>
        </w:rPr>
      </w:pPr>
      <w:r w:rsidRPr="00A42DCB">
        <w:rPr>
          <w:b/>
          <w:sz w:val="24"/>
        </w:rPr>
        <w:t xml:space="preserve">1.7.2.4 </w:t>
      </w:r>
      <w:r w:rsidRPr="00A42DCB">
        <w:rPr>
          <w:b/>
          <w:sz w:val="24"/>
        </w:rPr>
        <w:t>固废</w:t>
      </w:r>
    </w:p>
    <w:p w14:paraId="35EDD957" w14:textId="58FC922C" w:rsidR="0027157B" w:rsidRPr="00A42DCB" w:rsidRDefault="0027157B" w:rsidP="0027157B">
      <w:pPr>
        <w:spacing w:line="480" w:lineRule="exact"/>
        <w:ind w:firstLineChars="200" w:firstLine="480"/>
        <w:rPr>
          <w:sz w:val="24"/>
        </w:rPr>
      </w:pPr>
      <w:bookmarkStart w:id="48" w:name="_Hlk9932294"/>
      <w:r w:rsidRPr="00A42DCB">
        <w:rPr>
          <w:sz w:val="24"/>
        </w:rPr>
        <w:t>本项目养殖废渣执行《禽畜养殖业污染物排放标准》（</w:t>
      </w:r>
      <w:r w:rsidRPr="00A42DCB">
        <w:rPr>
          <w:sz w:val="24"/>
        </w:rPr>
        <w:t>GB18596-2001</w:t>
      </w:r>
      <w:r w:rsidRPr="00A42DCB">
        <w:rPr>
          <w:sz w:val="24"/>
        </w:rPr>
        <w:t>）中的废渣无害化标准，具体见表</w:t>
      </w:r>
      <w:r w:rsidRPr="00A42DCB">
        <w:rPr>
          <w:sz w:val="24"/>
        </w:rPr>
        <w:t>1.7-11</w:t>
      </w:r>
      <w:r w:rsidRPr="00A42DCB">
        <w:rPr>
          <w:sz w:val="24"/>
        </w:rPr>
        <w:t>；一般固</w:t>
      </w:r>
      <w:proofErr w:type="gramStart"/>
      <w:r w:rsidRPr="00A42DCB">
        <w:rPr>
          <w:sz w:val="24"/>
        </w:rPr>
        <w:t>废执行</w:t>
      </w:r>
      <w:proofErr w:type="gramEnd"/>
      <w:r w:rsidRPr="00A42DCB">
        <w:rPr>
          <w:sz w:val="24"/>
        </w:rPr>
        <w:t>《一般工业固体废物贮存、处置场污染控制标准》（</w:t>
      </w:r>
      <w:r w:rsidRPr="00A42DCB">
        <w:rPr>
          <w:sz w:val="24"/>
        </w:rPr>
        <w:t>GB18599-20</w:t>
      </w:r>
      <w:r w:rsidR="000B0E7E" w:rsidRPr="00A42DCB">
        <w:rPr>
          <w:sz w:val="24"/>
        </w:rPr>
        <w:t>20</w:t>
      </w:r>
      <w:r w:rsidRPr="00A42DCB">
        <w:rPr>
          <w:sz w:val="24"/>
        </w:rPr>
        <w:t>）；病死</w:t>
      </w:r>
      <w:proofErr w:type="gramStart"/>
      <w:r w:rsidRPr="00A42DCB">
        <w:rPr>
          <w:sz w:val="24"/>
        </w:rPr>
        <w:t>猪处理</w:t>
      </w:r>
      <w:proofErr w:type="gramEnd"/>
      <w:r w:rsidRPr="00A42DCB">
        <w:rPr>
          <w:sz w:val="24"/>
        </w:rPr>
        <w:t>执行</w:t>
      </w:r>
      <w:r w:rsidR="002D28DD" w:rsidRPr="00A42DCB">
        <w:rPr>
          <w:sz w:val="24"/>
        </w:rPr>
        <w:t>《病死及病害动物无害化处理技术规范》</w:t>
      </w:r>
      <w:r w:rsidR="002D28DD" w:rsidRPr="00A42DCB">
        <w:rPr>
          <w:sz w:val="24"/>
        </w:rPr>
        <w:t>(</w:t>
      </w:r>
      <w:r w:rsidR="002D28DD" w:rsidRPr="00A42DCB">
        <w:rPr>
          <w:sz w:val="24"/>
        </w:rPr>
        <w:t>农医发</w:t>
      </w:r>
      <w:r w:rsidR="002D28DD" w:rsidRPr="00A42DCB">
        <w:rPr>
          <w:sz w:val="24"/>
        </w:rPr>
        <w:t>[2017]25</w:t>
      </w:r>
      <w:r w:rsidR="002D28DD" w:rsidRPr="00A42DCB">
        <w:rPr>
          <w:sz w:val="24"/>
        </w:rPr>
        <w:t>号</w:t>
      </w:r>
      <w:r w:rsidR="002D28DD" w:rsidRPr="00A42DCB">
        <w:rPr>
          <w:sz w:val="24"/>
        </w:rPr>
        <w:t>)</w:t>
      </w:r>
      <w:r w:rsidRPr="00A42DCB">
        <w:rPr>
          <w:sz w:val="24"/>
        </w:rPr>
        <w:t>；废弃兽药及防疫防病医疗废物执行《危险废物贮存污染控制标准》（</w:t>
      </w:r>
      <w:r w:rsidRPr="00A42DCB">
        <w:rPr>
          <w:sz w:val="24"/>
        </w:rPr>
        <w:t>GB18597-2001</w:t>
      </w:r>
      <w:r w:rsidRPr="00A42DCB">
        <w:rPr>
          <w:sz w:val="24"/>
        </w:rPr>
        <w:t>）及其</w:t>
      </w:r>
      <w:r w:rsidRPr="00A42DCB">
        <w:rPr>
          <w:sz w:val="24"/>
        </w:rPr>
        <w:t>2013</w:t>
      </w:r>
      <w:r w:rsidRPr="00A42DCB">
        <w:rPr>
          <w:sz w:val="24"/>
        </w:rPr>
        <w:t>年修改单；生活垃圾执行《生活垃圾填埋场污染物控制标准》（</w:t>
      </w:r>
      <w:r w:rsidRPr="00A42DCB">
        <w:rPr>
          <w:sz w:val="24"/>
        </w:rPr>
        <w:t>GB16889-2008</w:t>
      </w:r>
      <w:r w:rsidRPr="00A42DCB">
        <w:rPr>
          <w:sz w:val="24"/>
        </w:rPr>
        <w:t>）。</w:t>
      </w:r>
    </w:p>
    <w:p w14:paraId="00B7B693" w14:textId="77777777" w:rsidR="0027157B" w:rsidRPr="00A42DCB" w:rsidRDefault="0027157B" w:rsidP="0027157B">
      <w:pPr>
        <w:spacing w:line="480" w:lineRule="exact"/>
        <w:jc w:val="center"/>
        <w:rPr>
          <w:b/>
          <w:sz w:val="24"/>
        </w:rPr>
      </w:pPr>
      <w:bookmarkStart w:id="49" w:name="_Ref245536980"/>
      <w:bookmarkEnd w:id="48"/>
      <w:r w:rsidRPr="00A42DCB">
        <w:rPr>
          <w:b/>
          <w:sz w:val="24"/>
        </w:rPr>
        <w:t>表</w:t>
      </w:r>
      <w:bookmarkEnd w:id="49"/>
      <w:r w:rsidRPr="00A42DCB">
        <w:rPr>
          <w:b/>
          <w:sz w:val="24"/>
        </w:rPr>
        <w:t xml:space="preserve">1.7-11   </w:t>
      </w:r>
      <w:r w:rsidRPr="00A42DCB">
        <w:rPr>
          <w:b/>
          <w:sz w:val="24"/>
        </w:rPr>
        <w:t>禽畜养殖业废渣无害化环境标准</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4062"/>
        <w:gridCol w:w="4466"/>
      </w:tblGrid>
      <w:tr w:rsidR="0027157B" w:rsidRPr="00A42DCB" w14:paraId="6D5F1C42" w14:textId="77777777" w:rsidTr="000755BF">
        <w:trPr>
          <w:trHeight w:val="397"/>
          <w:jc w:val="center"/>
        </w:trPr>
        <w:tc>
          <w:tcPr>
            <w:tcW w:w="4062" w:type="dxa"/>
            <w:vAlign w:val="center"/>
          </w:tcPr>
          <w:p w14:paraId="22E3E252" w14:textId="77777777" w:rsidR="0027157B" w:rsidRPr="00A42DCB" w:rsidRDefault="0027157B" w:rsidP="000755BF">
            <w:pPr>
              <w:ind w:firstLineChars="200" w:firstLine="420"/>
              <w:jc w:val="center"/>
              <w:rPr>
                <w:szCs w:val="21"/>
              </w:rPr>
            </w:pPr>
            <w:r w:rsidRPr="00A42DCB">
              <w:rPr>
                <w:szCs w:val="21"/>
              </w:rPr>
              <w:t>控制项目</w:t>
            </w:r>
          </w:p>
        </w:tc>
        <w:tc>
          <w:tcPr>
            <w:tcW w:w="4466" w:type="dxa"/>
            <w:vAlign w:val="center"/>
          </w:tcPr>
          <w:p w14:paraId="1B6E311E" w14:textId="77777777" w:rsidR="0027157B" w:rsidRPr="00A42DCB" w:rsidRDefault="0027157B" w:rsidP="000755BF">
            <w:pPr>
              <w:ind w:firstLineChars="200" w:firstLine="420"/>
              <w:jc w:val="center"/>
              <w:rPr>
                <w:szCs w:val="21"/>
              </w:rPr>
            </w:pPr>
            <w:r w:rsidRPr="00A42DCB">
              <w:rPr>
                <w:szCs w:val="21"/>
              </w:rPr>
              <w:t>指标</w:t>
            </w:r>
          </w:p>
        </w:tc>
      </w:tr>
      <w:tr w:rsidR="0027157B" w:rsidRPr="00A42DCB" w14:paraId="64176EA6" w14:textId="77777777" w:rsidTr="000755BF">
        <w:trPr>
          <w:trHeight w:val="397"/>
          <w:jc w:val="center"/>
        </w:trPr>
        <w:tc>
          <w:tcPr>
            <w:tcW w:w="4062" w:type="dxa"/>
            <w:vAlign w:val="center"/>
          </w:tcPr>
          <w:p w14:paraId="74CBF5B0" w14:textId="77777777" w:rsidR="0027157B" w:rsidRPr="00A42DCB" w:rsidRDefault="0027157B" w:rsidP="000755BF">
            <w:pPr>
              <w:ind w:firstLineChars="200" w:firstLine="420"/>
              <w:jc w:val="center"/>
              <w:rPr>
                <w:szCs w:val="21"/>
              </w:rPr>
            </w:pPr>
            <w:r w:rsidRPr="00A42DCB">
              <w:rPr>
                <w:szCs w:val="21"/>
              </w:rPr>
              <w:t>蛔虫卵数</w:t>
            </w:r>
          </w:p>
        </w:tc>
        <w:tc>
          <w:tcPr>
            <w:tcW w:w="4466" w:type="dxa"/>
            <w:vAlign w:val="center"/>
          </w:tcPr>
          <w:p w14:paraId="4F9D6423" w14:textId="77777777" w:rsidR="0027157B" w:rsidRPr="00A42DCB" w:rsidRDefault="0027157B" w:rsidP="000755BF">
            <w:pPr>
              <w:ind w:firstLineChars="200" w:firstLine="420"/>
              <w:jc w:val="center"/>
              <w:rPr>
                <w:szCs w:val="21"/>
              </w:rPr>
            </w:pPr>
            <w:r w:rsidRPr="00A42DCB">
              <w:rPr>
                <w:szCs w:val="21"/>
              </w:rPr>
              <w:t>死亡率</w:t>
            </w:r>
            <w:r w:rsidRPr="00A42DCB">
              <w:rPr>
                <w:szCs w:val="21"/>
              </w:rPr>
              <w:t>≥95%</w:t>
            </w:r>
          </w:p>
        </w:tc>
      </w:tr>
      <w:tr w:rsidR="0027157B" w:rsidRPr="00A42DCB" w14:paraId="14D41021" w14:textId="77777777" w:rsidTr="000755BF">
        <w:trPr>
          <w:trHeight w:val="397"/>
          <w:jc w:val="center"/>
        </w:trPr>
        <w:tc>
          <w:tcPr>
            <w:tcW w:w="4062" w:type="dxa"/>
            <w:vAlign w:val="center"/>
          </w:tcPr>
          <w:p w14:paraId="71FCD1A2" w14:textId="77777777" w:rsidR="0027157B" w:rsidRPr="00A42DCB" w:rsidRDefault="0027157B" w:rsidP="000755BF">
            <w:pPr>
              <w:ind w:firstLineChars="200" w:firstLine="420"/>
              <w:jc w:val="center"/>
              <w:rPr>
                <w:szCs w:val="21"/>
              </w:rPr>
            </w:pPr>
            <w:r w:rsidRPr="00A42DCB">
              <w:rPr>
                <w:szCs w:val="21"/>
              </w:rPr>
              <w:t>粪大肠杆菌数</w:t>
            </w:r>
          </w:p>
        </w:tc>
        <w:tc>
          <w:tcPr>
            <w:tcW w:w="4466" w:type="dxa"/>
            <w:vAlign w:val="center"/>
          </w:tcPr>
          <w:p w14:paraId="0B03334F" w14:textId="77777777" w:rsidR="0027157B" w:rsidRPr="00A42DCB" w:rsidRDefault="0027157B" w:rsidP="000755BF">
            <w:pPr>
              <w:ind w:firstLineChars="200" w:firstLine="420"/>
              <w:jc w:val="center"/>
              <w:rPr>
                <w:szCs w:val="21"/>
              </w:rPr>
            </w:pPr>
            <w:r w:rsidRPr="00A42DCB">
              <w:rPr>
                <w:szCs w:val="21"/>
              </w:rPr>
              <w:t>≤10</w:t>
            </w:r>
            <w:r w:rsidRPr="00A42DCB">
              <w:rPr>
                <w:szCs w:val="21"/>
                <w:vertAlign w:val="superscript"/>
              </w:rPr>
              <w:t>5</w:t>
            </w:r>
            <w:r w:rsidRPr="00A42DCB">
              <w:rPr>
                <w:szCs w:val="21"/>
              </w:rPr>
              <w:t>个</w:t>
            </w:r>
            <w:r w:rsidRPr="00A42DCB">
              <w:rPr>
                <w:szCs w:val="21"/>
              </w:rPr>
              <w:t>/kg</w:t>
            </w:r>
          </w:p>
        </w:tc>
      </w:tr>
    </w:tbl>
    <w:p w14:paraId="267B7ED5" w14:textId="77777777" w:rsidR="0027157B" w:rsidRPr="00A42DCB" w:rsidRDefault="0027157B" w:rsidP="0027157B">
      <w:pPr>
        <w:pStyle w:val="21"/>
        <w:spacing w:before="156" w:after="156"/>
        <w:rPr>
          <w:rFonts w:ascii="Times New Roman" w:hAnsi="Times New Roman"/>
        </w:rPr>
      </w:pPr>
      <w:bookmarkStart w:id="50" w:name="_Toc35327896"/>
      <w:bookmarkStart w:id="51" w:name="_Toc71523893"/>
      <w:r w:rsidRPr="00A42DCB">
        <w:rPr>
          <w:rFonts w:ascii="Times New Roman" w:hAnsi="Times New Roman"/>
        </w:rPr>
        <w:t xml:space="preserve">1.8 </w:t>
      </w:r>
      <w:r w:rsidRPr="00A42DCB">
        <w:rPr>
          <w:rFonts w:ascii="Times New Roman" w:hAnsi="Times New Roman"/>
        </w:rPr>
        <w:t>环境保护目标</w:t>
      </w:r>
      <w:bookmarkEnd w:id="50"/>
      <w:bookmarkEnd w:id="51"/>
    </w:p>
    <w:p w14:paraId="6ABD77BC" w14:textId="77777777" w:rsidR="0027157B" w:rsidRPr="00A42DCB" w:rsidRDefault="0027157B" w:rsidP="0027157B">
      <w:pPr>
        <w:spacing w:line="480" w:lineRule="exact"/>
        <w:ind w:firstLineChars="200" w:firstLine="480"/>
        <w:rPr>
          <w:sz w:val="24"/>
        </w:rPr>
      </w:pPr>
      <w:r w:rsidRPr="00A42DCB">
        <w:rPr>
          <w:sz w:val="24"/>
        </w:rPr>
        <w:t>根据项目现场初步调查，区域为农村，无重点保护文物和珍稀动植物。本次评价根据周围居民分布、污染特征等确定环境保护目标，详见表</w:t>
      </w:r>
      <w:r w:rsidRPr="00A42DCB">
        <w:rPr>
          <w:sz w:val="24"/>
        </w:rPr>
        <w:t>1.8-1</w:t>
      </w:r>
      <w:r w:rsidRPr="00A42DCB">
        <w:rPr>
          <w:sz w:val="24"/>
        </w:rPr>
        <w:t>、</w:t>
      </w:r>
      <w:r w:rsidRPr="00A42DCB">
        <w:rPr>
          <w:sz w:val="24"/>
        </w:rPr>
        <w:t>1.8-2</w:t>
      </w:r>
      <w:r w:rsidRPr="00A42DCB">
        <w:rPr>
          <w:sz w:val="24"/>
        </w:rPr>
        <w:t>。</w:t>
      </w:r>
    </w:p>
    <w:p w14:paraId="01A756A5" w14:textId="77777777" w:rsidR="0027157B" w:rsidRPr="00A42DCB" w:rsidRDefault="0027157B" w:rsidP="0027157B">
      <w:pPr>
        <w:spacing w:line="360" w:lineRule="auto"/>
        <w:jc w:val="center"/>
        <w:rPr>
          <w:b/>
          <w:sz w:val="24"/>
        </w:rPr>
      </w:pPr>
      <w:r w:rsidRPr="00A42DCB">
        <w:rPr>
          <w:b/>
          <w:sz w:val="24"/>
        </w:rPr>
        <w:t>表</w:t>
      </w:r>
      <w:r w:rsidRPr="00A42DCB">
        <w:rPr>
          <w:b/>
          <w:sz w:val="24"/>
        </w:rPr>
        <w:t xml:space="preserve">1.8-1   </w:t>
      </w:r>
      <w:r w:rsidRPr="00A42DCB">
        <w:rPr>
          <w:b/>
          <w:sz w:val="24"/>
        </w:rPr>
        <w:t>环境空气保护目标</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65"/>
        <w:gridCol w:w="1427"/>
        <w:gridCol w:w="1319"/>
        <w:gridCol w:w="869"/>
        <w:gridCol w:w="869"/>
        <w:gridCol w:w="869"/>
        <w:gridCol w:w="1012"/>
        <w:gridCol w:w="1082"/>
      </w:tblGrid>
      <w:tr w:rsidR="007E355F" w:rsidRPr="00A42DCB" w14:paraId="32D2018D" w14:textId="77777777" w:rsidTr="007E355F">
        <w:trPr>
          <w:trHeight w:val="397"/>
          <w:jc w:val="center"/>
        </w:trPr>
        <w:tc>
          <w:tcPr>
            <w:tcW w:w="520" w:type="pct"/>
            <w:vMerge w:val="restart"/>
            <w:shd w:val="clear" w:color="auto" w:fill="auto"/>
            <w:vAlign w:val="center"/>
          </w:tcPr>
          <w:p w14:paraId="0BB3A846" w14:textId="77777777" w:rsidR="0027157B" w:rsidRPr="00A42DCB" w:rsidRDefault="0027157B" w:rsidP="000755BF">
            <w:pPr>
              <w:jc w:val="center"/>
              <w:rPr>
                <w:szCs w:val="21"/>
              </w:rPr>
            </w:pPr>
            <w:r w:rsidRPr="00A42DCB">
              <w:rPr>
                <w:szCs w:val="21"/>
              </w:rPr>
              <w:t>名称</w:t>
            </w:r>
          </w:p>
        </w:tc>
        <w:tc>
          <w:tcPr>
            <w:tcW w:w="1651" w:type="pct"/>
            <w:gridSpan w:val="2"/>
            <w:shd w:val="clear" w:color="auto" w:fill="auto"/>
            <w:vAlign w:val="center"/>
          </w:tcPr>
          <w:p w14:paraId="064B3EFB" w14:textId="77777777" w:rsidR="0027157B" w:rsidRPr="00A42DCB" w:rsidRDefault="0027157B" w:rsidP="000755BF">
            <w:pPr>
              <w:jc w:val="center"/>
              <w:rPr>
                <w:szCs w:val="21"/>
              </w:rPr>
            </w:pPr>
            <w:r w:rsidRPr="00A42DCB">
              <w:rPr>
                <w:szCs w:val="21"/>
              </w:rPr>
              <w:t>坐标</w:t>
            </w:r>
          </w:p>
        </w:tc>
        <w:tc>
          <w:tcPr>
            <w:tcW w:w="523" w:type="pct"/>
            <w:vMerge w:val="restart"/>
            <w:shd w:val="clear" w:color="auto" w:fill="auto"/>
            <w:vAlign w:val="center"/>
          </w:tcPr>
          <w:p w14:paraId="0FBBCEFC" w14:textId="77777777" w:rsidR="0027157B" w:rsidRPr="00A42DCB" w:rsidRDefault="0027157B" w:rsidP="000755BF">
            <w:pPr>
              <w:jc w:val="center"/>
              <w:rPr>
                <w:szCs w:val="21"/>
              </w:rPr>
            </w:pPr>
            <w:r w:rsidRPr="00A42DCB">
              <w:rPr>
                <w:szCs w:val="21"/>
              </w:rPr>
              <w:t>保护对象</w:t>
            </w:r>
          </w:p>
        </w:tc>
        <w:tc>
          <w:tcPr>
            <w:tcW w:w="523" w:type="pct"/>
            <w:vMerge w:val="restart"/>
            <w:shd w:val="clear" w:color="auto" w:fill="auto"/>
            <w:vAlign w:val="center"/>
          </w:tcPr>
          <w:p w14:paraId="33004053" w14:textId="77777777" w:rsidR="0027157B" w:rsidRPr="00A42DCB" w:rsidRDefault="0027157B" w:rsidP="000755BF">
            <w:pPr>
              <w:jc w:val="center"/>
              <w:rPr>
                <w:szCs w:val="21"/>
              </w:rPr>
            </w:pPr>
            <w:r w:rsidRPr="00A42DCB">
              <w:rPr>
                <w:szCs w:val="21"/>
              </w:rPr>
              <w:t>保护内容</w:t>
            </w:r>
          </w:p>
        </w:tc>
        <w:tc>
          <w:tcPr>
            <w:tcW w:w="523" w:type="pct"/>
            <w:vMerge w:val="restart"/>
            <w:shd w:val="clear" w:color="auto" w:fill="auto"/>
            <w:vAlign w:val="center"/>
          </w:tcPr>
          <w:p w14:paraId="2BB076C6" w14:textId="77777777" w:rsidR="0027157B" w:rsidRPr="00A42DCB" w:rsidRDefault="0027157B" w:rsidP="000755BF">
            <w:pPr>
              <w:jc w:val="center"/>
              <w:rPr>
                <w:szCs w:val="21"/>
              </w:rPr>
            </w:pPr>
            <w:r w:rsidRPr="00A42DCB">
              <w:rPr>
                <w:szCs w:val="21"/>
              </w:rPr>
              <w:t>环境功能区</w:t>
            </w:r>
          </w:p>
        </w:tc>
        <w:tc>
          <w:tcPr>
            <w:tcW w:w="609" w:type="pct"/>
            <w:vMerge w:val="restart"/>
            <w:shd w:val="clear" w:color="auto" w:fill="auto"/>
            <w:vAlign w:val="center"/>
          </w:tcPr>
          <w:p w14:paraId="2BC9581E" w14:textId="77777777" w:rsidR="0027157B" w:rsidRPr="00A42DCB" w:rsidRDefault="0027157B" w:rsidP="000755BF">
            <w:pPr>
              <w:jc w:val="center"/>
              <w:rPr>
                <w:szCs w:val="21"/>
              </w:rPr>
            </w:pPr>
            <w:r w:rsidRPr="00A42DCB">
              <w:rPr>
                <w:szCs w:val="21"/>
              </w:rPr>
              <w:t>相对厂址方位</w:t>
            </w:r>
          </w:p>
        </w:tc>
        <w:tc>
          <w:tcPr>
            <w:tcW w:w="651" w:type="pct"/>
            <w:vMerge w:val="restart"/>
            <w:shd w:val="clear" w:color="auto" w:fill="auto"/>
            <w:vAlign w:val="center"/>
          </w:tcPr>
          <w:p w14:paraId="66465259" w14:textId="77777777" w:rsidR="0027157B" w:rsidRPr="00A42DCB" w:rsidRDefault="0027157B" w:rsidP="000755BF">
            <w:pPr>
              <w:jc w:val="center"/>
              <w:rPr>
                <w:szCs w:val="21"/>
              </w:rPr>
            </w:pPr>
            <w:r w:rsidRPr="00A42DCB">
              <w:rPr>
                <w:szCs w:val="21"/>
              </w:rPr>
              <w:t>相对厂址距离</w:t>
            </w:r>
            <w:r w:rsidRPr="00A42DCB">
              <w:rPr>
                <w:szCs w:val="21"/>
              </w:rPr>
              <w:t>/m</w:t>
            </w:r>
          </w:p>
        </w:tc>
      </w:tr>
      <w:tr w:rsidR="007E355F" w:rsidRPr="00A42DCB" w14:paraId="5E9B0D54" w14:textId="77777777" w:rsidTr="007E355F">
        <w:trPr>
          <w:trHeight w:val="397"/>
          <w:jc w:val="center"/>
        </w:trPr>
        <w:tc>
          <w:tcPr>
            <w:tcW w:w="520" w:type="pct"/>
            <w:vMerge/>
            <w:shd w:val="clear" w:color="auto" w:fill="auto"/>
            <w:vAlign w:val="center"/>
          </w:tcPr>
          <w:p w14:paraId="3D925EE1" w14:textId="77777777" w:rsidR="0027157B" w:rsidRPr="00A42DCB" w:rsidRDefault="0027157B" w:rsidP="000755BF">
            <w:pPr>
              <w:jc w:val="center"/>
              <w:rPr>
                <w:szCs w:val="21"/>
              </w:rPr>
            </w:pPr>
          </w:p>
        </w:tc>
        <w:tc>
          <w:tcPr>
            <w:tcW w:w="858" w:type="pct"/>
            <w:shd w:val="clear" w:color="auto" w:fill="auto"/>
            <w:vAlign w:val="center"/>
          </w:tcPr>
          <w:p w14:paraId="334EC3B7" w14:textId="77777777" w:rsidR="0027157B" w:rsidRPr="00A42DCB" w:rsidRDefault="0027157B" w:rsidP="000755BF">
            <w:pPr>
              <w:jc w:val="center"/>
              <w:rPr>
                <w:szCs w:val="21"/>
              </w:rPr>
            </w:pPr>
            <w:r w:rsidRPr="00A42DCB">
              <w:rPr>
                <w:szCs w:val="21"/>
              </w:rPr>
              <w:t>X</w:t>
            </w:r>
          </w:p>
        </w:tc>
        <w:tc>
          <w:tcPr>
            <w:tcW w:w="793" w:type="pct"/>
            <w:shd w:val="clear" w:color="auto" w:fill="auto"/>
            <w:vAlign w:val="center"/>
          </w:tcPr>
          <w:p w14:paraId="6FB7257C" w14:textId="77777777" w:rsidR="0027157B" w:rsidRPr="00A42DCB" w:rsidRDefault="0027157B" w:rsidP="000755BF">
            <w:pPr>
              <w:jc w:val="center"/>
              <w:rPr>
                <w:szCs w:val="21"/>
              </w:rPr>
            </w:pPr>
            <w:r w:rsidRPr="00A42DCB">
              <w:rPr>
                <w:szCs w:val="21"/>
              </w:rPr>
              <w:t>Y</w:t>
            </w:r>
          </w:p>
        </w:tc>
        <w:tc>
          <w:tcPr>
            <w:tcW w:w="523" w:type="pct"/>
            <w:vMerge/>
            <w:shd w:val="clear" w:color="auto" w:fill="auto"/>
            <w:vAlign w:val="center"/>
          </w:tcPr>
          <w:p w14:paraId="6025F65D" w14:textId="77777777" w:rsidR="0027157B" w:rsidRPr="00A42DCB" w:rsidRDefault="0027157B" w:rsidP="000755BF">
            <w:pPr>
              <w:jc w:val="center"/>
              <w:rPr>
                <w:szCs w:val="21"/>
              </w:rPr>
            </w:pPr>
          </w:p>
        </w:tc>
        <w:tc>
          <w:tcPr>
            <w:tcW w:w="523" w:type="pct"/>
            <w:vMerge/>
            <w:shd w:val="clear" w:color="auto" w:fill="auto"/>
            <w:vAlign w:val="center"/>
          </w:tcPr>
          <w:p w14:paraId="2B69326A" w14:textId="77777777" w:rsidR="0027157B" w:rsidRPr="00A42DCB" w:rsidRDefault="0027157B" w:rsidP="000755BF">
            <w:pPr>
              <w:jc w:val="center"/>
              <w:rPr>
                <w:szCs w:val="21"/>
              </w:rPr>
            </w:pPr>
          </w:p>
        </w:tc>
        <w:tc>
          <w:tcPr>
            <w:tcW w:w="523" w:type="pct"/>
            <w:vMerge/>
            <w:shd w:val="clear" w:color="auto" w:fill="auto"/>
            <w:vAlign w:val="center"/>
          </w:tcPr>
          <w:p w14:paraId="7DBFE42C" w14:textId="77777777" w:rsidR="0027157B" w:rsidRPr="00A42DCB" w:rsidRDefault="0027157B" w:rsidP="000755BF">
            <w:pPr>
              <w:jc w:val="center"/>
              <w:rPr>
                <w:szCs w:val="21"/>
              </w:rPr>
            </w:pPr>
          </w:p>
        </w:tc>
        <w:tc>
          <w:tcPr>
            <w:tcW w:w="609" w:type="pct"/>
            <w:vMerge/>
            <w:shd w:val="clear" w:color="auto" w:fill="auto"/>
            <w:vAlign w:val="center"/>
          </w:tcPr>
          <w:p w14:paraId="45A159C1" w14:textId="77777777" w:rsidR="0027157B" w:rsidRPr="00A42DCB" w:rsidRDefault="0027157B" w:rsidP="000755BF">
            <w:pPr>
              <w:jc w:val="center"/>
              <w:rPr>
                <w:szCs w:val="21"/>
              </w:rPr>
            </w:pPr>
          </w:p>
        </w:tc>
        <w:tc>
          <w:tcPr>
            <w:tcW w:w="651" w:type="pct"/>
            <w:vMerge/>
            <w:shd w:val="clear" w:color="auto" w:fill="auto"/>
            <w:vAlign w:val="center"/>
          </w:tcPr>
          <w:p w14:paraId="59FD1EFF" w14:textId="77777777" w:rsidR="0027157B" w:rsidRPr="00A42DCB" w:rsidRDefault="0027157B" w:rsidP="000755BF">
            <w:pPr>
              <w:jc w:val="center"/>
              <w:rPr>
                <w:szCs w:val="21"/>
              </w:rPr>
            </w:pPr>
          </w:p>
        </w:tc>
      </w:tr>
      <w:tr w:rsidR="007E355F" w:rsidRPr="00A42DCB" w14:paraId="2DE73B8F" w14:textId="77777777" w:rsidTr="007E355F">
        <w:trPr>
          <w:trHeight w:val="397"/>
          <w:jc w:val="center"/>
        </w:trPr>
        <w:tc>
          <w:tcPr>
            <w:tcW w:w="520" w:type="pct"/>
            <w:shd w:val="clear" w:color="auto" w:fill="auto"/>
            <w:vAlign w:val="center"/>
          </w:tcPr>
          <w:p w14:paraId="7D5B308B" w14:textId="6F683C53" w:rsidR="0027157B" w:rsidRPr="00A42DCB" w:rsidRDefault="003A3110" w:rsidP="000755BF">
            <w:pPr>
              <w:jc w:val="center"/>
            </w:pPr>
            <w:r w:rsidRPr="00A42DCB">
              <w:t>四分场鲢鱼队</w:t>
            </w:r>
            <w:r w:rsidRPr="00A42DCB">
              <w:t>1</w:t>
            </w:r>
          </w:p>
        </w:tc>
        <w:tc>
          <w:tcPr>
            <w:tcW w:w="858" w:type="pct"/>
            <w:shd w:val="clear" w:color="auto" w:fill="auto"/>
            <w:vAlign w:val="center"/>
          </w:tcPr>
          <w:p w14:paraId="2E624D51" w14:textId="32F79381" w:rsidR="0027157B" w:rsidRPr="00A42DCB" w:rsidRDefault="0027157B" w:rsidP="000755BF">
            <w:pPr>
              <w:jc w:val="center"/>
              <w:rPr>
                <w:szCs w:val="21"/>
              </w:rPr>
            </w:pPr>
            <w:r w:rsidRPr="00A42DCB">
              <w:rPr>
                <w:szCs w:val="21"/>
              </w:rPr>
              <w:t>1</w:t>
            </w:r>
            <w:r w:rsidR="00932FAD" w:rsidRPr="00A42DCB">
              <w:rPr>
                <w:szCs w:val="21"/>
              </w:rPr>
              <w:t>21</w:t>
            </w:r>
            <w:r w:rsidR="003A3110" w:rsidRPr="00A42DCB">
              <w:rPr>
                <w:szCs w:val="21"/>
              </w:rPr>
              <w:t>.92700768</w:t>
            </w:r>
          </w:p>
        </w:tc>
        <w:tc>
          <w:tcPr>
            <w:tcW w:w="793" w:type="pct"/>
            <w:shd w:val="clear" w:color="auto" w:fill="auto"/>
            <w:vAlign w:val="center"/>
          </w:tcPr>
          <w:p w14:paraId="0C3CE9FB" w14:textId="40F335BF" w:rsidR="0027157B" w:rsidRPr="00A42DCB" w:rsidRDefault="0027157B" w:rsidP="000755BF">
            <w:pPr>
              <w:jc w:val="center"/>
              <w:rPr>
                <w:szCs w:val="21"/>
              </w:rPr>
            </w:pPr>
            <w:r w:rsidRPr="00A42DCB">
              <w:rPr>
                <w:szCs w:val="21"/>
              </w:rPr>
              <w:t>2</w:t>
            </w:r>
            <w:r w:rsidR="003A3110" w:rsidRPr="00A42DCB">
              <w:rPr>
                <w:szCs w:val="21"/>
              </w:rPr>
              <w:t>8</w:t>
            </w:r>
            <w:r w:rsidRPr="00A42DCB">
              <w:rPr>
                <w:szCs w:val="21"/>
              </w:rPr>
              <w:t>.</w:t>
            </w:r>
            <w:r w:rsidR="003A3110" w:rsidRPr="00A42DCB">
              <w:rPr>
                <w:szCs w:val="21"/>
              </w:rPr>
              <w:t>92459869</w:t>
            </w:r>
          </w:p>
        </w:tc>
        <w:tc>
          <w:tcPr>
            <w:tcW w:w="523" w:type="pct"/>
            <w:shd w:val="clear" w:color="auto" w:fill="auto"/>
            <w:vAlign w:val="center"/>
          </w:tcPr>
          <w:p w14:paraId="17E8F596" w14:textId="77777777" w:rsidR="0027157B" w:rsidRPr="00A42DCB" w:rsidRDefault="0027157B" w:rsidP="000755BF">
            <w:pPr>
              <w:jc w:val="center"/>
              <w:rPr>
                <w:szCs w:val="21"/>
              </w:rPr>
            </w:pPr>
            <w:r w:rsidRPr="00A42DCB">
              <w:rPr>
                <w:szCs w:val="21"/>
              </w:rPr>
              <w:t>居民</w:t>
            </w:r>
          </w:p>
        </w:tc>
        <w:tc>
          <w:tcPr>
            <w:tcW w:w="523" w:type="pct"/>
            <w:shd w:val="clear" w:color="auto" w:fill="auto"/>
            <w:vAlign w:val="center"/>
          </w:tcPr>
          <w:p w14:paraId="5F224632" w14:textId="67A7AD3C" w:rsidR="0027157B" w:rsidRPr="00A42DCB" w:rsidRDefault="0027157B" w:rsidP="000755BF">
            <w:pPr>
              <w:adjustRightInd w:val="0"/>
              <w:snapToGrid w:val="0"/>
              <w:jc w:val="center"/>
              <w:rPr>
                <w:szCs w:val="21"/>
              </w:rPr>
            </w:pPr>
            <w:r w:rsidRPr="00A42DCB">
              <w:rPr>
                <w:szCs w:val="21"/>
              </w:rPr>
              <w:t>约</w:t>
            </w:r>
            <w:r w:rsidR="00D82265" w:rsidRPr="00A42DCB">
              <w:rPr>
                <w:szCs w:val="21"/>
              </w:rPr>
              <w:t>50</w:t>
            </w:r>
            <w:r w:rsidRPr="00A42DCB">
              <w:rPr>
                <w:szCs w:val="21"/>
              </w:rPr>
              <w:t>户</w:t>
            </w:r>
            <w:r w:rsidRPr="00A42DCB">
              <w:rPr>
                <w:szCs w:val="21"/>
              </w:rPr>
              <w:t>100</w:t>
            </w:r>
            <w:r w:rsidRPr="00A42DCB">
              <w:rPr>
                <w:szCs w:val="21"/>
              </w:rPr>
              <w:t>人</w:t>
            </w:r>
          </w:p>
        </w:tc>
        <w:tc>
          <w:tcPr>
            <w:tcW w:w="523" w:type="pct"/>
            <w:vMerge w:val="restart"/>
            <w:shd w:val="clear" w:color="auto" w:fill="auto"/>
            <w:vAlign w:val="center"/>
          </w:tcPr>
          <w:p w14:paraId="40EBC9AD" w14:textId="77777777" w:rsidR="0027157B" w:rsidRPr="00A42DCB" w:rsidRDefault="0027157B" w:rsidP="000755BF">
            <w:pPr>
              <w:jc w:val="center"/>
              <w:rPr>
                <w:szCs w:val="21"/>
              </w:rPr>
            </w:pPr>
            <w:r w:rsidRPr="00A42DCB">
              <w:rPr>
                <w:szCs w:val="21"/>
              </w:rPr>
              <w:t>二类区</w:t>
            </w:r>
          </w:p>
        </w:tc>
        <w:tc>
          <w:tcPr>
            <w:tcW w:w="609" w:type="pct"/>
            <w:shd w:val="clear" w:color="auto" w:fill="auto"/>
            <w:vAlign w:val="center"/>
          </w:tcPr>
          <w:p w14:paraId="30A4BFB3" w14:textId="5377B4B1" w:rsidR="0027157B" w:rsidRPr="00A42DCB" w:rsidRDefault="003A3110" w:rsidP="000755BF">
            <w:pPr>
              <w:pStyle w:val="af4"/>
              <w:tabs>
                <w:tab w:val="left" w:pos="700"/>
              </w:tabs>
              <w:spacing w:after="0"/>
              <w:ind w:firstLineChars="0" w:firstLine="0"/>
              <w:jc w:val="center"/>
              <w:rPr>
                <w:szCs w:val="21"/>
              </w:rPr>
            </w:pPr>
            <w:r w:rsidRPr="00A42DCB">
              <w:rPr>
                <w:szCs w:val="21"/>
              </w:rPr>
              <w:t>ES</w:t>
            </w:r>
          </w:p>
        </w:tc>
        <w:tc>
          <w:tcPr>
            <w:tcW w:w="651" w:type="pct"/>
            <w:shd w:val="clear" w:color="auto" w:fill="auto"/>
            <w:vAlign w:val="center"/>
          </w:tcPr>
          <w:p w14:paraId="3B5B054D" w14:textId="6830C963" w:rsidR="0027157B" w:rsidRPr="00A42DCB" w:rsidRDefault="003A3110" w:rsidP="000755BF">
            <w:pPr>
              <w:pStyle w:val="af4"/>
              <w:tabs>
                <w:tab w:val="left" w:pos="700"/>
              </w:tabs>
              <w:spacing w:after="0"/>
              <w:ind w:firstLineChars="0" w:firstLine="0"/>
              <w:jc w:val="center"/>
              <w:rPr>
                <w:szCs w:val="21"/>
              </w:rPr>
            </w:pPr>
            <w:r w:rsidRPr="00A42DCB">
              <w:rPr>
                <w:szCs w:val="21"/>
              </w:rPr>
              <w:t>300</w:t>
            </w:r>
          </w:p>
        </w:tc>
      </w:tr>
      <w:tr w:rsidR="007E355F" w:rsidRPr="00A42DCB" w14:paraId="2B9A40C5" w14:textId="77777777" w:rsidTr="007E355F">
        <w:trPr>
          <w:trHeight w:val="397"/>
          <w:jc w:val="center"/>
        </w:trPr>
        <w:tc>
          <w:tcPr>
            <w:tcW w:w="520" w:type="pct"/>
            <w:shd w:val="clear" w:color="auto" w:fill="auto"/>
            <w:vAlign w:val="center"/>
          </w:tcPr>
          <w:p w14:paraId="1AE49599" w14:textId="0CDF3AB6" w:rsidR="0027157B" w:rsidRPr="00A42DCB" w:rsidRDefault="003A3110" w:rsidP="000755BF">
            <w:pPr>
              <w:jc w:val="center"/>
            </w:pPr>
            <w:r w:rsidRPr="00A42DCB">
              <w:t>四分场鲢鱼队</w:t>
            </w:r>
            <w:r w:rsidRPr="00A42DCB">
              <w:t>2</w:t>
            </w:r>
          </w:p>
        </w:tc>
        <w:tc>
          <w:tcPr>
            <w:tcW w:w="858" w:type="pct"/>
            <w:shd w:val="clear" w:color="auto" w:fill="auto"/>
            <w:vAlign w:val="center"/>
          </w:tcPr>
          <w:p w14:paraId="4E4BCE58" w14:textId="3CD179A9" w:rsidR="0027157B" w:rsidRPr="00A42DCB" w:rsidRDefault="0027157B" w:rsidP="000755BF">
            <w:pPr>
              <w:jc w:val="center"/>
              <w:rPr>
                <w:szCs w:val="21"/>
              </w:rPr>
            </w:pPr>
            <w:r w:rsidRPr="00A42DCB">
              <w:rPr>
                <w:szCs w:val="21"/>
              </w:rPr>
              <w:t>112.</w:t>
            </w:r>
            <w:r w:rsidR="003A3110" w:rsidRPr="00A42DCB">
              <w:rPr>
                <w:szCs w:val="21"/>
              </w:rPr>
              <w:t>91839242</w:t>
            </w:r>
          </w:p>
        </w:tc>
        <w:tc>
          <w:tcPr>
            <w:tcW w:w="793" w:type="pct"/>
            <w:shd w:val="clear" w:color="auto" w:fill="auto"/>
            <w:vAlign w:val="center"/>
          </w:tcPr>
          <w:p w14:paraId="4D37F5E9" w14:textId="5BA19F29" w:rsidR="0027157B" w:rsidRPr="00A42DCB" w:rsidRDefault="0027157B" w:rsidP="000755BF">
            <w:pPr>
              <w:jc w:val="center"/>
              <w:rPr>
                <w:szCs w:val="21"/>
              </w:rPr>
            </w:pPr>
            <w:r w:rsidRPr="00A42DCB">
              <w:rPr>
                <w:szCs w:val="21"/>
              </w:rPr>
              <w:t>2</w:t>
            </w:r>
            <w:r w:rsidR="003A3110" w:rsidRPr="00A42DCB">
              <w:rPr>
                <w:szCs w:val="21"/>
              </w:rPr>
              <w:t>8</w:t>
            </w:r>
            <w:r w:rsidRPr="00A42DCB">
              <w:rPr>
                <w:szCs w:val="21"/>
              </w:rPr>
              <w:t>.</w:t>
            </w:r>
            <w:r w:rsidR="003A3110" w:rsidRPr="00A42DCB">
              <w:rPr>
                <w:szCs w:val="21"/>
              </w:rPr>
              <w:t>92721653</w:t>
            </w:r>
          </w:p>
        </w:tc>
        <w:tc>
          <w:tcPr>
            <w:tcW w:w="523" w:type="pct"/>
            <w:shd w:val="clear" w:color="auto" w:fill="auto"/>
            <w:vAlign w:val="center"/>
          </w:tcPr>
          <w:p w14:paraId="76E1D3B8" w14:textId="77777777" w:rsidR="0027157B" w:rsidRPr="00A42DCB" w:rsidRDefault="0027157B" w:rsidP="000755BF">
            <w:pPr>
              <w:jc w:val="center"/>
              <w:rPr>
                <w:szCs w:val="21"/>
              </w:rPr>
            </w:pPr>
            <w:r w:rsidRPr="00A42DCB">
              <w:rPr>
                <w:szCs w:val="21"/>
              </w:rPr>
              <w:t>居民</w:t>
            </w:r>
          </w:p>
        </w:tc>
        <w:tc>
          <w:tcPr>
            <w:tcW w:w="523" w:type="pct"/>
            <w:shd w:val="clear" w:color="auto" w:fill="auto"/>
            <w:vAlign w:val="center"/>
          </w:tcPr>
          <w:p w14:paraId="50841F25" w14:textId="4BD0E76E" w:rsidR="0027157B" w:rsidRPr="00A42DCB" w:rsidRDefault="0027157B" w:rsidP="000755BF">
            <w:pPr>
              <w:adjustRightInd w:val="0"/>
              <w:snapToGrid w:val="0"/>
              <w:jc w:val="center"/>
              <w:rPr>
                <w:szCs w:val="21"/>
              </w:rPr>
            </w:pPr>
            <w:r w:rsidRPr="00A42DCB">
              <w:rPr>
                <w:szCs w:val="21"/>
              </w:rPr>
              <w:t>约</w:t>
            </w:r>
            <w:r w:rsidRPr="00A42DCB">
              <w:rPr>
                <w:szCs w:val="21"/>
              </w:rPr>
              <w:t>6</w:t>
            </w:r>
            <w:r w:rsidRPr="00A42DCB">
              <w:rPr>
                <w:szCs w:val="21"/>
              </w:rPr>
              <w:t>户</w:t>
            </w:r>
            <w:r w:rsidR="00D82265" w:rsidRPr="00A42DCB">
              <w:rPr>
                <w:szCs w:val="21"/>
              </w:rPr>
              <w:t>15</w:t>
            </w:r>
            <w:r w:rsidRPr="00A42DCB">
              <w:rPr>
                <w:szCs w:val="21"/>
              </w:rPr>
              <w:t>人</w:t>
            </w:r>
          </w:p>
        </w:tc>
        <w:tc>
          <w:tcPr>
            <w:tcW w:w="523" w:type="pct"/>
            <w:vMerge/>
            <w:shd w:val="clear" w:color="auto" w:fill="auto"/>
            <w:vAlign w:val="center"/>
          </w:tcPr>
          <w:p w14:paraId="77ABBE75" w14:textId="77777777" w:rsidR="0027157B" w:rsidRPr="00A42DCB" w:rsidRDefault="0027157B" w:rsidP="000755BF">
            <w:pPr>
              <w:jc w:val="center"/>
              <w:rPr>
                <w:szCs w:val="21"/>
              </w:rPr>
            </w:pPr>
          </w:p>
        </w:tc>
        <w:tc>
          <w:tcPr>
            <w:tcW w:w="609" w:type="pct"/>
            <w:shd w:val="clear" w:color="auto" w:fill="auto"/>
            <w:vAlign w:val="center"/>
          </w:tcPr>
          <w:p w14:paraId="12B67D8D" w14:textId="77777777" w:rsidR="0027157B" w:rsidRPr="00A42DCB" w:rsidRDefault="0027157B" w:rsidP="000755BF">
            <w:pPr>
              <w:pStyle w:val="af4"/>
              <w:tabs>
                <w:tab w:val="left" w:pos="700"/>
              </w:tabs>
              <w:spacing w:after="0"/>
              <w:ind w:firstLineChars="0" w:firstLine="0"/>
              <w:jc w:val="center"/>
              <w:rPr>
                <w:szCs w:val="21"/>
              </w:rPr>
            </w:pPr>
            <w:r w:rsidRPr="00A42DCB">
              <w:rPr>
                <w:szCs w:val="21"/>
              </w:rPr>
              <w:t>WN</w:t>
            </w:r>
          </w:p>
        </w:tc>
        <w:tc>
          <w:tcPr>
            <w:tcW w:w="651" w:type="pct"/>
            <w:shd w:val="clear" w:color="auto" w:fill="auto"/>
            <w:vAlign w:val="center"/>
          </w:tcPr>
          <w:p w14:paraId="7DFB4530" w14:textId="4AE69D0C" w:rsidR="0027157B" w:rsidRPr="00A42DCB" w:rsidRDefault="003A3110" w:rsidP="000755BF">
            <w:pPr>
              <w:pStyle w:val="af4"/>
              <w:tabs>
                <w:tab w:val="left" w:pos="700"/>
              </w:tabs>
              <w:spacing w:after="0"/>
              <w:ind w:firstLineChars="0" w:firstLine="0"/>
              <w:jc w:val="center"/>
              <w:rPr>
                <w:szCs w:val="21"/>
              </w:rPr>
            </w:pPr>
            <w:r w:rsidRPr="00A42DCB">
              <w:rPr>
                <w:szCs w:val="21"/>
              </w:rPr>
              <w:t>160</w:t>
            </w:r>
          </w:p>
        </w:tc>
      </w:tr>
      <w:tr w:rsidR="007E355F" w:rsidRPr="00A42DCB" w14:paraId="78DDE63E" w14:textId="77777777" w:rsidTr="007E355F">
        <w:trPr>
          <w:trHeight w:val="397"/>
          <w:jc w:val="center"/>
        </w:trPr>
        <w:tc>
          <w:tcPr>
            <w:tcW w:w="520" w:type="pct"/>
            <w:shd w:val="clear" w:color="auto" w:fill="auto"/>
            <w:vAlign w:val="center"/>
          </w:tcPr>
          <w:p w14:paraId="57B382A2" w14:textId="5C8FA180" w:rsidR="0027157B" w:rsidRPr="00A42DCB" w:rsidRDefault="003A3110" w:rsidP="000755BF">
            <w:pPr>
              <w:jc w:val="center"/>
            </w:pPr>
            <w:proofErr w:type="gramStart"/>
            <w:r w:rsidRPr="00A42DCB">
              <w:t>荞麦湖</w:t>
            </w:r>
            <w:proofErr w:type="gramEnd"/>
            <w:r w:rsidRPr="00A42DCB">
              <w:t>村</w:t>
            </w:r>
          </w:p>
        </w:tc>
        <w:tc>
          <w:tcPr>
            <w:tcW w:w="858" w:type="pct"/>
            <w:shd w:val="clear" w:color="auto" w:fill="auto"/>
            <w:vAlign w:val="center"/>
          </w:tcPr>
          <w:p w14:paraId="1CA75C1E" w14:textId="272485A4" w:rsidR="0027157B" w:rsidRPr="00A42DCB" w:rsidRDefault="0027157B" w:rsidP="000755BF">
            <w:pPr>
              <w:jc w:val="center"/>
              <w:rPr>
                <w:szCs w:val="21"/>
              </w:rPr>
            </w:pPr>
            <w:r w:rsidRPr="00A42DCB">
              <w:rPr>
                <w:szCs w:val="21"/>
              </w:rPr>
              <w:t>112.9</w:t>
            </w:r>
            <w:r w:rsidR="00D82265" w:rsidRPr="00A42DCB">
              <w:rPr>
                <w:szCs w:val="21"/>
              </w:rPr>
              <w:t>3910980</w:t>
            </w:r>
          </w:p>
        </w:tc>
        <w:tc>
          <w:tcPr>
            <w:tcW w:w="793" w:type="pct"/>
            <w:shd w:val="clear" w:color="auto" w:fill="auto"/>
            <w:vAlign w:val="center"/>
          </w:tcPr>
          <w:p w14:paraId="5B85A784" w14:textId="2BE37DA0" w:rsidR="0027157B" w:rsidRPr="00A42DCB" w:rsidRDefault="0027157B" w:rsidP="000755BF">
            <w:pPr>
              <w:jc w:val="center"/>
              <w:rPr>
                <w:szCs w:val="21"/>
              </w:rPr>
            </w:pPr>
            <w:r w:rsidRPr="00A42DCB">
              <w:rPr>
                <w:szCs w:val="21"/>
              </w:rPr>
              <w:t>2</w:t>
            </w:r>
            <w:r w:rsidR="00D82265" w:rsidRPr="00A42DCB">
              <w:rPr>
                <w:szCs w:val="21"/>
              </w:rPr>
              <w:t>8</w:t>
            </w:r>
            <w:r w:rsidRPr="00A42DCB">
              <w:rPr>
                <w:szCs w:val="21"/>
              </w:rPr>
              <w:t>.</w:t>
            </w:r>
            <w:r w:rsidR="00D82265" w:rsidRPr="00A42DCB">
              <w:rPr>
                <w:szCs w:val="21"/>
              </w:rPr>
              <w:t>92537117</w:t>
            </w:r>
          </w:p>
        </w:tc>
        <w:tc>
          <w:tcPr>
            <w:tcW w:w="523" w:type="pct"/>
            <w:shd w:val="clear" w:color="auto" w:fill="auto"/>
            <w:vAlign w:val="center"/>
          </w:tcPr>
          <w:p w14:paraId="31784AC5" w14:textId="77777777" w:rsidR="0027157B" w:rsidRPr="00A42DCB" w:rsidRDefault="0027157B" w:rsidP="000755BF">
            <w:pPr>
              <w:jc w:val="center"/>
              <w:rPr>
                <w:szCs w:val="21"/>
              </w:rPr>
            </w:pPr>
            <w:r w:rsidRPr="00A42DCB">
              <w:rPr>
                <w:szCs w:val="21"/>
              </w:rPr>
              <w:t>居民</w:t>
            </w:r>
          </w:p>
        </w:tc>
        <w:tc>
          <w:tcPr>
            <w:tcW w:w="523" w:type="pct"/>
            <w:shd w:val="clear" w:color="auto" w:fill="auto"/>
            <w:vAlign w:val="center"/>
          </w:tcPr>
          <w:p w14:paraId="6ED93CE8" w14:textId="3DCA1371" w:rsidR="0027157B" w:rsidRPr="00A42DCB" w:rsidRDefault="0027157B" w:rsidP="000755BF">
            <w:pPr>
              <w:adjustRightInd w:val="0"/>
              <w:snapToGrid w:val="0"/>
              <w:jc w:val="center"/>
              <w:rPr>
                <w:szCs w:val="21"/>
              </w:rPr>
            </w:pPr>
            <w:r w:rsidRPr="00A42DCB">
              <w:rPr>
                <w:szCs w:val="21"/>
              </w:rPr>
              <w:t>约</w:t>
            </w:r>
            <w:r w:rsidR="00D82265" w:rsidRPr="00A42DCB">
              <w:rPr>
                <w:szCs w:val="21"/>
              </w:rPr>
              <w:t>40</w:t>
            </w:r>
            <w:r w:rsidRPr="00A42DCB">
              <w:rPr>
                <w:szCs w:val="21"/>
              </w:rPr>
              <w:t>户</w:t>
            </w:r>
            <w:r w:rsidR="00D82265" w:rsidRPr="00A42DCB">
              <w:rPr>
                <w:szCs w:val="21"/>
              </w:rPr>
              <w:t>10</w:t>
            </w:r>
            <w:r w:rsidRPr="00A42DCB">
              <w:rPr>
                <w:szCs w:val="21"/>
              </w:rPr>
              <w:t>0</w:t>
            </w:r>
            <w:r w:rsidRPr="00A42DCB">
              <w:rPr>
                <w:szCs w:val="21"/>
              </w:rPr>
              <w:t>人</w:t>
            </w:r>
          </w:p>
        </w:tc>
        <w:tc>
          <w:tcPr>
            <w:tcW w:w="523" w:type="pct"/>
            <w:vMerge/>
            <w:shd w:val="clear" w:color="auto" w:fill="auto"/>
            <w:vAlign w:val="center"/>
          </w:tcPr>
          <w:p w14:paraId="1F028C37" w14:textId="77777777" w:rsidR="0027157B" w:rsidRPr="00A42DCB" w:rsidRDefault="0027157B" w:rsidP="000755BF">
            <w:pPr>
              <w:jc w:val="center"/>
              <w:rPr>
                <w:szCs w:val="21"/>
              </w:rPr>
            </w:pPr>
          </w:p>
        </w:tc>
        <w:tc>
          <w:tcPr>
            <w:tcW w:w="609" w:type="pct"/>
            <w:shd w:val="clear" w:color="auto" w:fill="auto"/>
            <w:vAlign w:val="center"/>
          </w:tcPr>
          <w:p w14:paraId="3FC9DE3E" w14:textId="73242EF1" w:rsidR="0027157B" w:rsidRPr="00A42DCB" w:rsidRDefault="00D82265" w:rsidP="000755BF">
            <w:pPr>
              <w:pStyle w:val="af4"/>
              <w:tabs>
                <w:tab w:val="left" w:pos="700"/>
              </w:tabs>
              <w:spacing w:after="0"/>
              <w:ind w:firstLineChars="0" w:firstLine="0"/>
              <w:jc w:val="center"/>
              <w:rPr>
                <w:szCs w:val="21"/>
              </w:rPr>
            </w:pPr>
            <w:r w:rsidRPr="00A42DCB">
              <w:rPr>
                <w:szCs w:val="21"/>
              </w:rPr>
              <w:t>E</w:t>
            </w:r>
          </w:p>
        </w:tc>
        <w:tc>
          <w:tcPr>
            <w:tcW w:w="651" w:type="pct"/>
            <w:shd w:val="clear" w:color="auto" w:fill="auto"/>
            <w:vAlign w:val="center"/>
          </w:tcPr>
          <w:p w14:paraId="3E5FB635" w14:textId="1E1E1DBC" w:rsidR="0027157B" w:rsidRPr="00A42DCB" w:rsidRDefault="00D82265" w:rsidP="000755BF">
            <w:pPr>
              <w:pStyle w:val="af4"/>
              <w:tabs>
                <w:tab w:val="left" w:pos="700"/>
              </w:tabs>
              <w:spacing w:after="0"/>
              <w:ind w:firstLineChars="0" w:firstLine="0"/>
              <w:jc w:val="center"/>
              <w:rPr>
                <w:szCs w:val="21"/>
              </w:rPr>
            </w:pPr>
            <w:r w:rsidRPr="00A42DCB">
              <w:rPr>
                <w:szCs w:val="21"/>
              </w:rPr>
              <w:t>1400</w:t>
            </w:r>
          </w:p>
        </w:tc>
      </w:tr>
      <w:tr w:rsidR="007E355F" w:rsidRPr="00A42DCB" w14:paraId="4B5BCB7C" w14:textId="77777777" w:rsidTr="007E355F">
        <w:trPr>
          <w:trHeight w:val="397"/>
          <w:jc w:val="center"/>
        </w:trPr>
        <w:tc>
          <w:tcPr>
            <w:tcW w:w="520" w:type="pct"/>
            <w:shd w:val="clear" w:color="auto" w:fill="auto"/>
            <w:vAlign w:val="center"/>
          </w:tcPr>
          <w:p w14:paraId="73D6D44D" w14:textId="5251553D" w:rsidR="0027157B" w:rsidRPr="00A42DCB" w:rsidRDefault="003A3110" w:rsidP="000755BF">
            <w:pPr>
              <w:jc w:val="center"/>
            </w:pPr>
            <w:r w:rsidRPr="00A42DCB">
              <w:t>四分场十队</w:t>
            </w:r>
          </w:p>
        </w:tc>
        <w:tc>
          <w:tcPr>
            <w:tcW w:w="858" w:type="pct"/>
            <w:shd w:val="clear" w:color="auto" w:fill="auto"/>
            <w:vAlign w:val="center"/>
          </w:tcPr>
          <w:p w14:paraId="139B90E0" w14:textId="42F85E84" w:rsidR="0027157B" w:rsidRPr="00A42DCB" w:rsidRDefault="0027157B" w:rsidP="000755BF">
            <w:pPr>
              <w:jc w:val="center"/>
              <w:rPr>
                <w:szCs w:val="21"/>
              </w:rPr>
            </w:pPr>
            <w:r w:rsidRPr="00A42DCB">
              <w:rPr>
                <w:szCs w:val="21"/>
              </w:rPr>
              <w:t>112.</w:t>
            </w:r>
            <w:r w:rsidR="00D82265" w:rsidRPr="00A42DCB">
              <w:rPr>
                <w:szCs w:val="21"/>
              </w:rPr>
              <w:t>94430256</w:t>
            </w:r>
          </w:p>
        </w:tc>
        <w:tc>
          <w:tcPr>
            <w:tcW w:w="793" w:type="pct"/>
            <w:shd w:val="clear" w:color="auto" w:fill="auto"/>
            <w:vAlign w:val="center"/>
          </w:tcPr>
          <w:p w14:paraId="5211A170" w14:textId="3FCD17BE" w:rsidR="0027157B" w:rsidRPr="00A42DCB" w:rsidRDefault="0027157B" w:rsidP="000755BF">
            <w:pPr>
              <w:jc w:val="center"/>
              <w:rPr>
                <w:szCs w:val="21"/>
              </w:rPr>
            </w:pPr>
            <w:r w:rsidRPr="00A42DCB">
              <w:rPr>
                <w:szCs w:val="21"/>
              </w:rPr>
              <w:t>2</w:t>
            </w:r>
            <w:r w:rsidR="00D82265" w:rsidRPr="00A42DCB">
              <w:rPr>
                <w:szCs w:val="21"/>
              </w:rPr>
              <w:t>8.92530680</w:t>
            </w:r>
          </w:p>
        </w:tc>
        <w:tc>
          <w:tcPr>
            <w:tcW w:w="523" w:type="pct"/>
            <w:shd w:val="clear" w:color="auto" w:fill="auto"/>
            <w:vAlign w:val="center"/>
          </w:tcPr>
          <w:p w14:paraId="096B2B25" w14:textId="77777777" w:rsidR="0027157B" w:rsidRPr="00A42DCB" w:rsidRDefault="0027157B" w:rsidP="000755BF">
            <w:pPr>
              <w:jc w:val="center"/>
              <w:rPr>
                <w:szCs w:val="21"/>
              </w:rPr>
            </w:pPr>
            <w:r w:rsidRPr="00A42DCB">
              <w:rPr>
                <w:szCs w:val="21"/>
              </w:rPr>
              <w:t>居民</w:t>
            </w:r>
          </w:p>
        </w:tc>
        <w:tc>
          <w:tcPr>
            <w:tcW w:w="523" w:type="pct"/>
            <w:shd w:val="clear" w:color="auto" w:fill="auto"/>
            <w:vAlign w:val="center"/>
          </w:tcPr>
          <w:p w14:paraId="6F62DBAB" w14:textId="604E1739" w:rsidR="0027157B" w:rsidRPr="00A42DCB" w:rsidRDefault="0027157B" w:rsidP="000755BF">
            <w:pPr>
              <w:adjustRightInd w:val="0"/>
              <w:snapToGrid w:val="0"/>
              <w:jc w:val="center"/>
              <w:rPr>
                <w:szCs w:val="21"/>
              </w:rPr>
            </w:pPr>
            <w:r w:rsidRPr="00A42DCB">
              <w:rPr>
                <w:szCs w:val="21"/>
              </w:rPr>
              <w:t>约</w:t>
            </w:r>
            <w:r w:rsidR="00D82265" w:rsidRPr="00A42DCB">
              <w:rPr>
                <w:szCs w:val="21"/>
              </w:rPr>
              <w:t>6</w:t>
            </w:r>
            <w:r w:rsidRPr="00A42DCB">
              <w:rPr>
                <w:szCs w:val="21"/>
              </w:rPr>
              <w:t>0</w:t>
            </w:r>
            <w:r w:rsidRPr="00A42DCB">
              <w:rPr>
                <w:szCs w:val="21"/>
              </w:rPr>
              <w:t>户</w:t>
            </w:r>
            <w:r w:rsidRPr="00A42DCB">
              <w:rPr>
                <w:szCs w:val="21"/>
              </w:rPr>
              <w:t>180</w:t>
            </w:r>
            <w:r w:rsidRPr="00A42DCB">
              <w:rPr>
                <w:szCs w:val="21"/>
              </w:rPr>
              <w:t>人</w:t>
            </w:r>
          </w:p>
        </w:tc>
        <w:tc>
          <w:tcPr>
            <w:tcW w:w="523" w:type="pct"/>
            <w:vMerge/>
            <w:shd w:val="clear" w:color="auto" w:fill="auto"/>
            <w:vAlign w:val="center"/>
          </w:tcPr>
          <w:p w14:paraId="3E9215EC" w14:textId="77777777" w:rsidR="0027157B" w:rsidRPr="00A42DCB" w:rsidRDefault="0027157B" w:rsidP="000755BF">
            <w:pPr>
              <w:jc w:val="center"/>
              <w:rPr>
                <w:szCs w:val="21"/>
              </w:rPr>
            </w:pPr>
          </w:p>
        </w:tc>
        <w:tc>
          <w:tcPr>
            <w:tcW w:w="609" w:type="pct"/>
            <w:shd w:val="clear" w:color="auto" w:fill="auto"/>
            <w:vAlign w:val="center"/>
          </w:tcPr>
          <w:p w14:paraId="055FE0AB" w14:textId="77777777" w:rsidR="0027157B" w:rsidRPr="00A42DCB" w:rsidRDefault="0027157B" w:rsidP="000755BF">
            <w:pPr>
              <w:pStyle w:val="af4"/>
              <w:tabs>
                <w:tab w:val="left" w:pos="700"/>
              </w:tabs>
              <w:spacing w:after="0"/>
              <w:ind w:firstLineChars="0" w:firstLine="0"/>
              <w:jc w:val="center"/>
              <w:rPr>
                <w:szCs w:val="21"/>
              </w:rPr>
            </w:pPr>
            <w:r w:rsidRPr="00A42DCB">
              <w:rPr>
                <w:szCs w:val="21"/>
              </w:rPr>
              <w:t>E</w:t>
            </w:r>
          </w:p>
        </w:tc>
        <w:tc>
          <w:tcPr>
            <w:tcW w:w="651" w:type="pct"/>
            <w:shd w:val="clear" w:color="auto" w:fill="auto"/>
            <w:vAlign w:val="center"/>
          </w:tcPr>
          <w:p w14:paraId="4A3AC31B" w14:textId="30143194" w:rsidR="0027157B" w:rsidRPr="00A42DCB" w:rsidRDefault="00D82265" w:rsidP="000755BF">
            <w:pPr>
              <w:pStyle w:val="af4"/>
              <w:tabs>
                <w:tab w:val="left" w:pos="700"/>
              </w:tabs>
              <w:spacing w:after="0"/>
              <w:ind w:firstLineChars="0" w:firstLine="0"/>
              <w:jc w:val="center"/>
              <w:rPr>
                <w:szCs w:val="21"/>
              </w:rPr>
            </w:pPr>
            <w:r w:rsidRPr="00A42DCB">
              <w:rPr>
                <w:szCs w:val="21"/>
              </w:rPr>
              <w:t>2000</w:t>
            </w:r>
          </w:p>
        </w:tc>
      </w:tr>
      <w:tr w:rsidR="007E355F" w:rsidRPr="00A42DCB" w14:paraId="3B8E27DD" w14:textId="77777777" w:rsidTr="007E355F">
        <w:trPr>
          <w:trHeight w:val="397"/>
          <w:jc w:val="center"/>
        </w:trPr>
        <w:tc>
          <w:tcPr>
            <w:tcW w:w="520" w:type="pct"/>
            <w:shd w:val="clear" w:color="auto" w:fill="auto"/>
            <w:vAlign w:val="center"/>
          </w:tcPr>
          <w:p w14:paraId="1B9A245F" w14:textId="0E6656DC" w:rsidR="0027157B" w:rsidRPr="00A42DCB" w:rsidRDefault="003A3110" w:rsidP="000755BF">
            <w:pPr>
              <w:jc w:val="center"/>
            </w:pPr>
            <w:r w:rsidRPr="00A42DCB">
              <w:t>横港村</w:t>
            </w:r>
          </w:p>
        </w:tc>
        <w:tc>
          <w:tcPr>
            <w:tcW w:w="858" w:type="pct"/>
            <w:shd w:val="clear" w:color="auto" w:fill="auto"/>
            <w:vAlign w:val="center"/>
          </w:tcPr>
          <w:p w14:paraId="03721F91" w14:textId="63E94AA6" w:rsidR="0027157B" w:rsidRPr="00A42DCB" w:rsidRDefault="0027157B" w:rsidP="000755BF">
            <w:pPr>
              <w:jc w:val="center"/>
              <w:rPr>
                <w:szCs w:val="21"/>
              </w:rPr>
            </w:pPr>
            <w:r w:rsidRPr="00A42DCB">
              <w:rPr>
                <w:szCs w:val="21"/>
              </w:rPr>
              <w:t>112.</w:t>
            </w:r>
            <w:r w:rsidR="00D82265" w:rsidRPr="00A42DCB">
              <w:rPr>
                <w:szCs w:val="21"/>
              </w:rPr>
              <w:t>93022633</w:t>
            </w:r>
          </w:p>
        </w:tc>
        <w:tc>
          <w:tcPr>
            <w:tcW w:w="793" w:type="pct"/>
            <w:shd w:val="clear" w:color="auto" w:fill="auto"/>
            <w:vAlign w:val="center"/>
          </w:tcPr>
          <w:p w14:paraId="4C31A2FD" w14:textId="5B52BB0D" w:rsidR="0027157B" w:rsidRPr="00A42DCB" w:rsidRDefault="0027157B" w:rsidP="000755BF">
            <w:pPr>
              <w:jc w:val="center"/>
              <w:rPr>
                <w:szCs w:val="21"/>
              </w:rPr>
            </w:pPr>
            <w:r w:rsidRPr="00A42DCB">
              <w:rPr>
                <w:szCs w:val="21"/>
              </w:rPr>
              <w:t>2</w:t>
            </w:r>
            <w:r w:rsidR="00D82265" w:rsidRPr="00A42DCB">
              <w:rPr>
                <w:szCs w:val="21"/>
              </w:rPr>
              <w:t>8.91406298</w:t>
            </w:r>
          </w:p>
        </w:tc>
        <w:tc>
          <w:tcPr>
            <w:tcW w:w="523" w:type="pct"/>
            <w:shd w:val="clear" w:color="auto" w:fill="auto"/>
            <w:vAlign w:val="center"/>
          </w:tcPr>
          <w:p w14:paraId="2746AF49" w14:textId="77777777" w:rsidR="0027157B" w:rsidRPr="00A42DCB" w:rsidRDefault="0027157B" w:rsidP="000755BF">
            <w:pPr>
              <w:jc w:val="center"/>
              <w:rPr>
                <w:szCs w:val="21"/>
              </w:rPr>
            </w:pPr>
            <w:r w:rsidRPr="00A42DCB">
              <w:rPr>
                <w:szCs w:val="21"/>
              </w:rPr>
              <w:t>居民</w:t>
            </w:r>
          </w:p>
        </w:tc>
        <w:tc>
          <w:tcPr>
            <w:tcW w:w="523" w:type="pct"/>
            <w:shd w:val="clear" w:color="auto" w:fill="auto"/>
            <w:vAlign w:val="center"/>
          </w:tcPr>
          <w:p w14:paraId="5DBF4228" w14:textId="0EDC111D" w:rsidR="0027157B" w:rsidRPr="00A42DCB" w:rsidRDefault="0027157B" w:rsidP="000755BF">
            <w:pPr>
              <w:adjustRightInd w:val="0"/>
              <w:snapToGrid w:val="0"/>
              <w:jc w:val="center"/>
              <w:rPr>
                <w:szCs w:val="21"/>
              </w:rPr>
            </w:pPr>
            <w:r w:rsidRPr="00A42DCB">
              <w:rPr>
                <w:szCs w:val="21"/>
              </w:rPr>
              <w:t>约</w:t>
            </w:r>
            <w:r w:rsidR="00D82265" w:rsidRPr="00A42DCB">
              <w:rPr>
                <w:szCs w:val="21"/>
              </w:rPr>
              <w:t>30</w:t>
            </w:r>
            <w:r w:rsidRPr="00A42DCB">
              <w:rPr>
                <w:szCs w:val="21"/>
              </w:rPr>
              <w:t>0</w:t>
            </w:r>
            <w:r w:rsidRPr="00A42DCB">
              <w:rPr>
                <w:szCs w:val="21"/>
              </w:rPr>
              <w:t>户</w:t>
            </w:r>
            <w:r w:rsidRPr="00A42DCB">
              <w:rPr>
                <w:szCs w:val="21"/>
              </w:rPr>
              <w:t>1</w:t>
            </w:r>
            <w:r w:rsidR="00D82265" w:rsidRPr="00A42DCB">
              <w:rPr>
                <w:szCs w:val="21"/>
              </w:rPr>
              <w:t>00</w:t>
            </w:r>
            <w:r w:rsidRPr="00A42DCB">
              <w:rPr>
                <w:szCs w:val="21"/>
              </w:rPr>
              <w:t>0</w:t>
            </w:r>
            <w:r w:rsidRPr="00A42DCB">
              <w:rPr>
                <w:szCs w:val="21"/>
              </w:rPr>
              <w:t>人</w:t>
            </w:r>
          </w:p>
        </w:tc>
        <w:tc>
          <w:tcPr>
            <w:tcW w:w="523" w:type="pct"/>
            <w:vMerge/>
            <w:shd w:val="clear" w:color="auto" w:fill="auto"/>
            <w:vAlign w:val="center"/>
          </w:tcPr>
          <w:p w14:paraId="0D59F30B" w14:textId="77777777" w:rsidR="0027157B" w:rsidRPr="00A42DCB" w:rsidRDefault="0027157B" w:rsidP="000755BF">
            <w:pPr>
              <w:jc w:val="center"/>
              <w:rPr>
                <w:szCs w:val="21"/>
              </w:rPr>
            </w:pPr>
          </w:p>
        </w:tc>
        <w:tc>
          <w:tcPr>
            <w:tcW w:w="609" w:type="pct"/>
            <w:shd w:val="clear" w:color="auto" w:fill="auto"/>
            <w:vAlign w:val="center"/>
          </w:tcPr>
          <w:p w14:paraId="4ECD9FCC" w14:textId="2B894154" w:rsidR="0027157B" w:rsidRPr="00A42DCB" w:rsidRDefault="0027157B" w:rsidP="000755BF">
            <w:pPr>
              <w:pStyle w:val="af4"/>
              <w:tabs>
                <w:tab w:val="left" w:pos="700"/>
              </w:tabs>
              <w:spacing w:after="0"/>
              <w:ind w:firstLineChars="0" w:firstLine="0"/>
              <w:jc w:val="center"/>
              <w:rPr>
                <w:szCs w:val="21"/>
              </w:rPr>
            </w:pPr>
            <w:r w:rsidRPr="00A42DCB">
              <w:rPr>
                <w:szCs w:val="21"/>
              </w:rPr>
              <w:t>E</w:t>
            </w:r>
            <w:r w:rsidR="00D82265" w:rsidRPr="00A42DCB">
              <w:rPr>
                <w:szCs w:val="21"/>
              </w:rPr>
              <w:t>S</w:t>
            </w:r>
          </w:p>
        </w:tc>
        <w:tc>
          <w:tcPr>
            <w:tcW w:w="651" w:type="pct"/>
            <w:shd w:val="clear" w:color="auto" w:fill="auto"/>
            <w:vAlign w:val="center"/>
          </w:tcPr>
          <w:p w14:paraId="417834CB" w14:textId="39E259F2" w:rsidR="0027157B" w:rsidRPr="00A42DCB" w:rsidRDefault="00D82265" w:rsidP="000755BF">
            <w:pPr>
              <w:pStyle w:val="af4"/>
              <w:tabs>
                <w:tab w:val="left" w:pos="700"/>
              </w:tabs>
              <w:spacing w:after="0"/>
              <w:ind w:firstLineChars="0" w:firstLine="0"/>
              <w:jc w:val="center"/>
              <w:rPr>
                <w:szCs w:val="21"/>
              </w:rPr>
            </w:pPr>
            <w:r w:rsidRPr="00A42DCB">
              <w:rPr>
                <w:szCs w:val="21"/>
              </w:rPr>
              <w:t>1300</w:t>
            </w:r>
          </w:p>
        </w:tc>
      </w:tr>
      <w:tr w:rsidR="00D82265" w:rsidRPr="00A42DCB" w14:paraId="3B52DE72" w14:textId="77777777" w:rsidTr="007E355F">
        <w:trPr>
          <w:trHeight w:val="397"/>
          <w:jc w:val="center"/>
        </w:trPr>
        <w:tc>
          <w:tcPr>
            <w:tcW w:w="520" w:type="pct"/>
            <w:shd w:val="clear" w:color="auto" w:fill="auto"/>
            <w:vAlign w:val="center"/>
          </w:tcPr>
          <w:p w14:paraId="5F0719CE" w14:textId="752C9D6B" w:rsidR="00D82265" w:rsidRPr="00A42DCB" w:rsidRDefault="00D82265" w:rsidP="00D82265">
            <w:pPr>
              <w:jc w:val="center"/>
            </w:pPr>
            <w:r w:rsidRPr="00A42DCB">
              <w:t>四分场</w:t>
            </w:r>
            <w:r w:rsidRPr="00A42DCB">
              <w:lastRenderedPageBreak/>
              <w:t>三队</w:t>
            </w:r>
          </w:p>
        </w:tc>
        <w:tc>
          <w:tcPr>
            <w:tcW w:w="858" w:type="pct"/>
            <w:shd w:val="clear" w:color="auto" w:fill="auto"/>
            <w:vAlign w:val="center"/>
          </w:tcPr>
          <w:p w14:paraId="2E75DF82" w14:textId="1DE33358" w:rsidR="00D82265" w:rsidRPr="00A42DCB" w:rsidRDefault="00D82265" w:rsidP="00D82265">
            <w:pPr>
              <w:jc w:val="center"/>
              <w:rPr>
                <w:szCs w:val="21"/>
              </w:rPr>
            </w:pPr>
            <w:r w:rsidRPr="00A42DCB">
              <w:rPr>
                <w:szCs w:val="21"/>
              </w:rPr>
              <w:lastRenderedPageBreak/>
              <w:t>112.92617083</w:t>
            </w:r>
          </w:p>
        </w:tc>
        <w:tc>
          <w:tcPr>
            <w:tcW w:w="793" w:type="pct"/>
            <w:shd w:val="clear" w:color="auto" w:fill="auto"/>
            <w:vAlign w:val="center"/>
          </w:tcPr>
          <w:p w14:paraId="7B0C58BD" w14:textId="6A30C625" w:rsidR="00D82265" w:rsidRPr="00A42DCB" w:rsidRDefault="00D82265" w:rsidP="00D82265">
            <w:pPr>
              <w:jc w:val="center"/>
              <w:rPr>
                <w:szCs w:val="21"/>
              </w:rPr>
            </w:pPr>
            <w:r w:rsidRPr="00A42DCB">
              <w:rPr>
                <w:szCs w:val="21"/>
              </w:rPr>
              <w:t>28.91597271</w:t>
            </w:r>
          </w:p>
        </w:tc>
        <w:tc>
          <w:tcPr>
            <w:tcW w:w="523" w:type="pct"/>
            <w:shd w:val="clear" w:color="auto" w:fill="auto"/>
            <w:vAlign w:val="center"/>
          </w:tcPr>
          <w:p w14:paraId="23B534B0" w14:textId="00E21B80" w:rsidR="00D82265" w:rsidRPr="00A42DCB" w:rsidRDefault="00D82265" w:rsidP="00D82265">
            <w:pPr>
              <w:jc w:val="center"/>
              <w:rPr>
                <w:szCs w:val="21"/>
              </w:rPr>
            </w:pPr>
            <w:r w:rsidRPr="00A42DCB">
              <w:rPr>
                <w:szCs w:val="21"/>
              </w:rPr>
              <w:t>居民</w:t>
            </w:r>
          </w:p>
        </w:tc>
        <w:tc>
          <w:tcPr>
            <w:tcW w:w="523" w:type="pct"/>
            <w:shd w:val="clear" w:color="auto" w:fill="auto"/>
            <w:vAlign w:val="center"/>
          </w:tcPr>
          <w:p w14:paraId="79B2F84F" w14:textId="4AC1DADD" w:rsidR="00D82265" w:rsidRPr="00A42DCB" w:rsidRDefault="00D82265" w:rsidP="00D82265">
            <w:pPr>
              <w:adjustRightInd w:val="0"/>
              <w:snapToGrid w:val="0"/>
              <w:jc w:val="center"/>
              <w:rPr>
                <w:szCs w:val="21"/>
              </w:rPr>
            </w:pPr>
            <w:r w:rsidRPr="00A42DCB">
              <w:rPr>
                <w:szCs w:val="21"/>
              </w:rPr>
              <w:t>约</w:t>
            </w:r>
            <w:r w:rsidRPr="00A42DCB">
              <w:rPr>
                <w:szCs w:val="21"/>
              </w:rPr>
              <w:t>100</w:t>
            </w:r>
            <w:r w:rsidRPr="00A42DCB">
              <w:rPr>
                <w:szCs w:val="21"/>
              </w:rPr>
              <w:lastRenderedPageBreak/>
              <w:t>户</w:t>
            </w:r>
            <w:r w:rsidRPr="00A42DCB">
              <w:rPr>
                <w:szCs w:val="21"/>
              </w:rPr>
              <w:t>300</w:t>
            </w:r>
            <w:r w:rsidRPr="00A42DCB">
              <w:rPr>
                <w:szCs w:val="21"/>
              </w:rPr>
              <w:t>人</w:t>
            </w:r>
          </w:p>
        </w:tc>
        <w:tc>
          <w:tcPr>
            <w:tcW w:w="523" w:type="pct"/>
            <w:vMerge/>
            <w:shd w:val="clear" w:color="auto" w:fill="auto"/>
            <w:vAlign w:val="center"/>
          </w:tcPr>
          <w:p w14:paraId="61ECEDA0" w14:textId="77777777" w:rsidR="00D82265" w:rsidRPr="00A42DCB" w:rsidRDefault="00D82265" w:rsidP="00D82265">
            <w:pPr>
              <w:jc w:val="center"/>
              <w:rPr>
                <w:szCs w:val="21"/>
              </w:rPr>
            </w:pPr>
          </w:p>
        </w:tc>
        <w:tc>
          <w:tcPr>
            <w:tcW w:w="609" w:type="pct"/>
            <w:shd w:val="clear" w:color="auto" w:fill="auto"/>
            <w:vAlign w:val="center"/>
          </w:tcPr>
          <w:p w14:paraId="596507F0" w14:textId="5F42AB42" w:rsidR="00D82265" w:rsidRPr="00A42DCB" w:rsidRDefault="00D82265" w:rsidP="00D82265">
            <w:pPr>
              <w:pStyle w:val="af4"/>
              <w:tabs>
                <w:tab w:val="left" w:pos="700"/>
              </w:tabs>
              <w:spacing w:after="0"/>
              <w:ind w:firstLineChars="0" w:firstLine="0"/>
              <w:jc w:val="center"/>
              <w:rPr>
                <w:szCs w:val="21"/>
              </w:rPr>
            </w:pPr>
            <w:r w:rsidRPr="00A42DCB">
              <w:rPr>
                <w:szCs w:val="21"/>
              </w:rPr>
              <w:t>ES</w:t>
            </w:r>
          </w:p>
        </w:tc>
        <w:tc>
          <w:tcPr>
            <w:tcW w:w="651" w:type="pct"/>
            <w:shd w:val="clear" w:color="auto" w:fill="auto"/>
            <w:vAlign w:val="center"/>
          </w:tcPr>
          <w:p w14:paraId="13EE62D9" w14:textId="6CBAF3D7" w:rsidR="00D82265" w:rsidRPr="00A42DCB" w:rsidRDefault="00D82265" w:rsidP="00D82265">
            <w:pPr>
              <w:pStyle w:val="af4"/>
              <w:tabs>
                <w:tab w:val="left" w:pos="700"/>
              </w:tabs>
              <w:spacing w:after="0"/>
              <w:ind w:firstLineChars="0" w:firstLine="0"/>
              <w:jc w:val="center"/>
              <w:rPr>
                <w:szCs w:val="21"/>
              </w:rPr>
            </w:pPr>
            <w:r w:rsidRPr="00A42DCB">
              <w:rPr>
                <w:szCs w:val="21"/>
              </w:rPr>
              <w:t>910</w:t>
            </w:r>
          </w:p>
        </w:tc>
      </w:tr>
      <w:tr w:rsidR="007E355F" w:rsidRPr="00A42DCB" w14:paraId="526C53FC" w14:textId="77777777" w:rsidTr="007E355F">
        <w:trPr>
          <w:trHeight w:val="397"/>
          <w:jc w:val="center"/>
        </w:trPr>
        <w:tc>
          <w:tcPr>
            <w:tcW w:w="520" w:type="pct"/>
            <w:shd w:val="clear" w:color="auto" w:fill="auto"/>
            <w:vAlign w:val="center"/>
          </w:tcPr>
          <w:p w14:paraId="579C1423" w14:textId="7F805F5B" w:rsidR="00D82265" w:rsidRPr="00A42DCB" w:rsidRDefault="00D82265" w:rsidP="00D82265">
            <w:pPr>
              <w:jc w:val="center"/>
            </w:pPr>
            <w:r w:rsidRPr="00A42DCB">
              <w:t>四分场四队</w:t>
            </w:r>
          </w:p>
        </w:tc>
        <w:tc>
          <w:tcPr>
            <w:tcW w:w="858" w:type="pct"/>
            <w:shd w:val="clear" w:color="auto" w:fill="auto"/>
            <w:vAlign w:val="center"/>
          </w:tcPr>
          <w:p w14:paraId="19BD6E2A" w14:textId="5114E859" w:rsidR="00D82265" w:rsidRPr="00A42DCB" w:rsidRDefault="00D82265" w:rsidP="00D82265">
            <w:pPr>
              <w:jc w:val="center"/>
              <w:rPr>
                <w:szCs w:val="21"/>
              </w:rPr>
            </w:pPr>
            <w:r w:rsidRPr="00A42DCB">
              <w:rPr>
                <w:szCs w:val="21"/>
              </w:rPr>
              <w:t>112.</w:t>
            </w:r>
            <w:r w:rsidR="001013D8" w:rsidRPr="00A42DCB">
              <w:rPr>
                <w:szCs w:val="21"/>
              </w:rPr>
              <w:t>92190075</w:t>
            </w:r>
          </w:p>
        </w:tc>
        <w:tc>
          <w:tcPr>
            <w:tcW w:w="793" w:type="pct"/>
            <w:shd w:val="clear" w:color="auto" w:fill="auto"/>
            <w:vAlign w:val="center"/>
          </w:tcPr>
          <w:p w14:paraId="133806DF" w14:textId="0D2A645D" w:rsidR="00D82265" w:rsidRPr="00A42DCB" w:rsidRDefault="001013D8" w:rsidP="00D82265">
            <w:pPr>
              <w:jc w:val="center"/>
              <w:rPr>
                <w:szCs w:val="21"/>
              </w:rPr>
            </w:pPr>
            <w:r w:rsidRPr="00A42DCB">
              <w:rPr>
                <w:szCs w:val="21"/>
              </w:rPr>
              <w:t>27.90970707</w:t>
            </w:r>
          </w:p>
        </w:tc>
        <w:tc>
          <w:tcPr>
            <w:tcW w:w="523" w:type="pct"/>
            <w:shd w:val="clear" w:color="auto" w:fill="auto"/>
            <w:vAlign w:val="center"/>
          </w:tcPr>
          <w:p w14:paraId="676C42AB" w14:textId="77777777" w:rsidR="00D82265" w:rsidRPr="00A42DCB" w:rsidRDefault="00D82265" w:rsidP="00D82265">
            <w:pPr>
              <w:jc w:val="center"/>
              <w:rPr>
                <w:szCs w:val="21"/>
              </w:rPr>
            </w:pPr>
            <w:r w:rsidRPr="00A42DCB">
              <w:rPr>
                <w:szCs w:val="21"/>
              </w:rPr>
              <w:t>居民</w:t>
            </w:r>
          </w:p>
        </w:tc>
        <w:tc>
          <w:tcPr>
            <w:tcW w:w="523" w:type="pct"/>
            <w:shd w:val="clear" w:color="auto" w:fill="auto"/>
            <w:vAlign w:val="center"/>
          </w:tcPr>
          <w:p w14:paraId="3F469A06" w14:textId="6CEA12DA" w:rsidR="00D82265" w:rsidRPr="00A42DCB" w:rsidRDefault="00D82265" w:rsidP="00D82265">
            <w:pPr>
              <w:adjustRightInd w:val="0"/>
              <w:snapToGrid w:val="0"/>
              <w:jc w:val="center"/>
              <w:rPr>
                <w:szCs w:val="21"/>
              </w:rPr>
            </w:pPr>
            <w:r w:rsidRPr="00A42DCB">
              <w:rPr>
                <w:szCs w:val="21"/>
              </w:rPr>
              <w:t>约</w:t>
            </w:r>
            <w:r w:rsidR="001013D8" w:rsidRPr="00A42DCB">
              <w:rPr>
                <w:szCs w:val="21"/>
              </w:rPr>
              <w:t>7</w:t>
            </w:r>
            <w:r w:rsidRPr="00A42DCB">
              <w:rPr>
                <w:szCs w:val="21"/>
              </w:rPr>
              <w:t>0</w:t>
            </w:r>
            <w:r w:rsidRPr="00A42DCB">
              <w:rPr>
                <w:szCs w:val="21"/>
              </w:rPr>
              <w:t>户</w:t>
            </w:r>
            <w:r w:rsidR="001013D8" w:rsidRPr="00A42DCB">
              <w:rPr>
                <w:szCs w:val="21"/>
              </w:rPr>
              <w:t>22</w:t>
            </w:r>
            <w:r w:rsidRPr="00A42DCB">
              <w:rPr>
                <w:szCs w:val="21"/>
              </w:rPr>
              <w:t>0</w:t>
            </w:r>
            <w:r w:rsidRPr="00A42DCB">
              <w:rPr>
                <w:szCs w:val="21"/>
              </w:rPr>
              <w:t>人</w:t>
            </w:r>
          </w:p>
        </w:tc>
        <w:tc>
          <w:tcPr>
            <w:tcW w:w="523" w:type="pct"/>
            <w:vMerge/>
            <w:shd w:val="clear" w:color="auto" w:fill="auto"/>
            <w:vAlign w:val="center"/>
          </w:tcPr>
          <w:p w14:paraId="128FB458" w14:textId="77777777" w:rsidR="00D82265" w:rsidRPr="00A42DCB" w:rsidRDefault="00D82265" w:rsidP="00D82265">
            <w:pPr>
              <w:jc w:val="center"/>
              <w:rPr>
                <w:szCs w:val="21"/>
              </w:rPr>
            </w:pPr>
          </w:p>
        </w:tc>
        <w:tc>
          <w:tcPr>
            <w:tcW w:w="609" w:type="pct"/>
            <w:shd w:val="clear" w:color="auto" w:fill="auto"/>
            <w:vAlign w:val="center"/>
          </w:tcPr>
          <w:p w14:paraId="2E06577B" w14:textId="27DE8252" w:rsidR="00D82265" w:rsidRPr="00A42DCB" w:rsidRDefault="001013D8" w:rsidP="00D82265">
            <w:pPr>
              <w:pStyle w:val="af4"/>
              <w:tabs>
                <w:tab w:val="left" w:pos="700"/>
              </w:tabs>
              <w:spacing w:after="0"/>
              <w:ind w:firstLineChars="0" w:firstLine="0"/>
              <w:jc w:val="center"/>
              <w:rPr>
                <w:szCs w:val="21"/>
              </w:rPr>
            </w:pPr>
            <w:r w:rsidRPr="00A42DCB">
              <w:rPr>
                <w:szCs w:val="21"/>
              </w:rPr>
              <w:t>S</w:t>
            </w:r>
          </w:p>
        </w:tc>
        <w:tc>
          <w:tcPr>
            <w:tcW w:w="651" w:type="pct"/>
            <w:shd w:val="clear" w:color="auto" w:fill="auto"/>
            <w:vAlign w:val="center"/>
          </w:tcPr>
          <w:p w14:paraId="4456D669" w14:textId="4092837A" w:rsidR="00D82265" w:rsidRPr="00A42DCB" w:rsidRDefault="00D82265" w:rsidP="00D82265">
            <w:pPr>
              <w:pStyle w:val="af4"/>
              <w:tabs>
                <w:tab w:val="left" w:pos="700"/>
              </w:tabs>
              <w:spacing w:after="0"/>
              <w:ind w:firstLineChars="0" w:firstLine="0"/>
              <w:jc w:val="center"/>
              <w:rPr>
                <w:szCs w:val="21"/>
              </w:rPr>
            </w:pPr>
            <w:r w:rsidRPr="00A42DCB">
              <w:rPr>
                <w:szCs w:val="21"/>
              </w:rPr>
              <w:t>1600</w:t>
            </w:r>
          </w:p>
        </w:tc>
      </w:tr>
      <w:tr w:rsidR="007E355F" w:rsidRPr="00A42DCB" w14:paraId="73B4F6B8" w14:textId="77777777" w:rsidTr="007E355F">
        <w:trPr>
          <w:trHeight w:val="397"/>
          <w:jc w:val="center"/>
        </w:trPr>
        <w:tc>
          <w:tcPr>
            <w:tcW w:w="520" w:type="pct"/>
            <w:shd w:val="clear" w:color="auto" w:fill="auto"/>
            <w:vAlign w:val="center"/>
          </w:tcPr>
          <w:p w14:paraId="20DEBC39" w14:textId="78DAD40C" w:rsidR="00D82265" w:rsidRPr="00A42DCB" w:rsidRDefault="00D82265" w:rsidP="00D82265">
            <w:pPr>
              <w:jc w:val="center"/>
            </w:pPr>
            <w:r w:rsidRPr="00A42DCB">
              <w:t>二分场五队</w:t>
            </w:r>
          </w:p>
        </w:tc>
        <w:tc>
          <w:tcPr>
            <w:tcW w:w="858" w:type="pct"/>
            <w:shd w:val="clear" w:color="auto" w:fill="auto"/>
            <w:vAlign w:val="center"/>
          </w:tcPr>
          <w:p w14:paraId="1BE789BC" w14:textId="79951EA2" w:rsidR="00D82265" w:rsidRPr="00A42DCB" w:rsidRDefault="00D82265" w:rsidP="00D82265">
            <w:pPr>
              <w:jc w:val="center"/>
              <w:rPr>
                <w:szCs w:val="21"/>
              </w:rPr>
            </w:pPr>
            <w:r w:rsidRPr="00A42DCB">
              <w:rPr>
                <w:szCs w:val="21"/>
              </w:rPr>
              <w:t>112.</w:t>
            </w:r>
            <w:r w:rsidR="001013D8" w:rsidRPr="00A42DCB">
              <w:rPr>
                <w:szCs w:val="21"/>
              </w:rPr>
              <w:t>91163325</w:t>
            </w:r>
          </w:p>
        </w:tc>
        <w:tc>
          <w:tcPr>
            <w:tcW w:w="793" w:type="pct"/>
            <w:shd w:val="clear" w:color="auto" w:fill="auto"/>
            <w:vAlign w:val="center"/>
          </w:tcPr>
          <w:p w14:paraId="1C9BBF86" w14:textId="4B8CA451" w:rsidR="00D82265" w:rsidRPr="00A42DCB" w:rsidRDefault="00D82265" w:rsidP="00D82265">
            <w:pPr>
              <w:jc w:val="center"/>
              <w:rPr>
                <w:szCs w:val="21"/>
              </w:rPr>
            </w:pPr>
            <w:r w:rsidRPr="00A42DCB">
              <w:rPr>
                <w:szCs w:val="21"/>
              </w:rPr>
              <w:t>2</w:t>
            </w:r>
            <w:r w:rsidR="001013D8" w:rsidRPr="00A42DCB">
              <w:rPr>
                <w:szCs w:val="21"/>
              </w:rPr>
              <w:t>8.91629457</w:t>
            </w:r>
          </w:p>
        </w:tc>
        <w:tc>
          <w:tcPr>
            <w:tcW w:w="523" w:type="pct"/>
            <w:shd w:val="clear" w:color="auto" w:fill="auto"/>
            <w:vAlign w:val="center"/>
          </w:tcPr>
          <w:p w14:paraId="1E0F436F" w14:textId="77777777" w:rsidR="00D82265" w:rsidRPr="00A42DCB" w:rsidRDefault="00D82265" w:rsidP="00D82265">
            <w:pPr>
              <w:jc w:val="center"/>
              <w:rPr>
                <w:szCs w:val="21"/>
              </w:rPr>
            </w:pPr>
            <w:r w:rsidRPr="00A42DCB">
              <w:rPr>
                <w:szCs w:val="21"/>
              </w:rPr>
              <w:t>居民</w:t>
            </w:r>
          </w:p>
        </w:tc>
        <w:tc>
          <w:tcPr>
            <w:tcW w:w="523" w:type="pct"/>
            <w:shd w:val="clear" w:color="auto" w:fill="auto"/>
            <w:vAlign w:val="center"/>
          </w:tcPr>
          <w:p w14:paraId="4A9AC54D" w14:textId="0622542C" w:rsidR="00D82265" w:rsidRPr="00A42DCB" w:rsidRDefault="00D82265" w:rsidP="00D82265">
            <w:pPr>
              <w:adjustRightInd w:val="0"/>
              <w:snapToGrid w:val="0"/>
              <w:jc w:val="center"/>
              <w:rPr>
                <w:szCs w:val="21"/>
              </w:rPr>
            </w:pPr>
            <w:r w:rsidRPr="00A42DCB">
              <w:rPr>
                <w:szCs w:val="21"/>
              </w:rPr>
              <w:t>约</w:t>
            </w:r>
            <w:r w:rsidR="001013D8" w:rsidRPr="00A42DCB">
              <w:rPr>
                <w:szCs w:val="21"/>
              </w:rPr>
              <w:t>12</w:t>
            </w:r>
            <w:r w:rsidRPr="00A42DCB">
              <w:rPr>
                <w:szCs w:val="21"/>
              </w:rPr>
              <w:t>0</w:t>
            </w:r>
            <w:r w:rsidRPr="00A42DCB">
              <w:rPr>
                <w:szCs w:val="21"/>
              </w:rPr>
              <w:t>户</w:t>
            </w:r>
            <w:r w:rsidR="001013D8" w:rsidRPr="00A42DCB">
              <w:rPr>
                <w:szCs w:val="21"/>
              </w:rPr>
              <w:t>40</w:t>
            </w:r>
            <w:r w:rsidRPr="00A42DCB">
              <w:rPr>
                <w:szCs w:val="21"/>
              </w:rPr>
              <w:t>0</w:t>
            </w:r>
            <w:r w:rsidRPr="00A42DCB">
              <w:rPr>
                <w:szCs w:val="21"/>
              </w:rPr>
              <w:t>人</w:t>
            </w:r>
          </w:p>
        </w:tc>
        <w:tc>
          <w:tcPr>
            <w:tcW w:w="523" w:type="pct"/>
            <w:vMerge/>
            <w:shd w:val="clear" w:color="auto" w:fill="auto"/>
            <w:vAlign w:val="center"/>
          </w:tcPr>
          <w:p w14:paraId="2E8FFBDB" w14:textId="77777777" w:rsidR="00D82265" w:rsidRPr="00A42DCB" w:rsidRDefault="00D82265" w:rsidP="00D82265">
            <w:pPr>
              <w:jc w:val="center"/>
              <w:rPr>
                <w:szCs w:val="21"/>
              </w:rPr>
            </w:pPr>
          </w:p>
        </w:tc>
        <w:tc>
          <w:tcPr>
            <w:tcW w:w="609" w:type="pct"/>
            <w:shd w:val="clear" w:color="auto" w:fill="auto"/>
            <w:vAlign w:val="center"/>
          </w:tcPr>
          <w:p w14:paraId="64BDD513" w14:textId="71FC4D15" w:rsidR="00D82265" w:rsidRPr="00A42DCB" w:rsidRDefault="001013D8" w:rsidP="00D82265">
            <w:pPr>
              <w:pStyle w:val="af4"/>
              <w:tabs>
                <w:tab w:val="left" w:pos="700"/>
              </w:tabs>
              <w:spacing w:after="0"/>
              <w:ind w:firstLineChars="0" w:firstLine="0"/>
              <w:jc w:val="center"/>
              <w:rPr>
                <w:szCs w:val="21"/>
              </w:rPr>
            </w:pPr>
            <w:r w:rsidRPr="00A42DCB">
              <w:rPr>
                <w:szCs w:val="21"/>
              </w:rPr>
              <w:t>W</w:t>
            </w:r>
            <w:r w:rsidR="00D82265" w:rsidRPr="00A42DCB">
              <w:rPr>
                <w:szCs w:val="21"/>
              </w:rPr>
              <w:t>S</w:t>
            </w:r>
          </w:p>
        </w:tc>
        <w:tc>
          <w:tcPr>
            <w:tcW w:w="651" w:type="pct"/>
            <w:shd w:val="clear" w:color="auto" w:fill="auto"/>
            <w:vAlign w:val="center"/>
          </w:tcPr>
          <w:p w14:paraId="61A435E8" w14:textId="4230B680" w:rsidR="00D82265" w:rsidRPr="00A42DCB" w:rsidRDefault="001013D8" w:rsidP="00D82265">
            <w:pPr>
              <w:pStyle w:val="af4"/>
              <w:tabs>
                <w:tab w:val="left" w:pos="700"/>
              </w:tabs>
              <w:spacing w:after="0"/>
              <w:ind w:firstLineChars="0" w:firstLine="0"/>
              <w:jc w:val="center"/>
              <w:rPr>
                <w:szCs w:val="21"/>
              </w:rPr>
            </w:pPr>
            <w:r w:rsidRPr="00A42DCB">
              <w:rPr>
                <w:szCs w:val="21"/>
              </w:rPr>
              <w:t>1100</w:t>
            </w:r>
          </w:p>
        </w:tc>
      </w:tr>
      <w:tr w:rsidR="007E355F" w:rsidRPr="00A42DCB" w14:paraId="0BFB8D6C" w14:textId="77777777" w:rsidTr="007E355F">
        <w:trPr>
          <w:trHeight w:val="397"/>
          <w:jc w:val="center"/>
        </w:trPr>
        <w:tc>
          <w:tcPr>
            <w:tcW w:w="520" w:type="pct"/>
            <w:shd w:val="clear" w:color="auto" w:fill="auto"/>
            <w:vAlign w:val="center"/>
          </w:tcPr>
          <w:p w14:paraId="0069F133" w14:textId="00087B32" w:rsidR="00D82265" w:rsidRPr="00A42DCB" w:rsidRDefault="00D82265" w:rsidP="00D82265">
            <w:pPr>
              <w:jc w:val="center"/>
            </w:pPr>
            <w:r w:rsidRPr="00A42DCB">
              <w:t>八分场七队</w:t>
            </w:r>
          </w:p>
        </w:tc>
        <w:tc>
          <w:tcPr>
            <w:tcW w:w="858" w:type="pct"/>
            <w:shd w:val="clear" w:color="auto" w:fill="auto"/>
            <w:vAlign w:val="center"/>
          </w:tcPr>
          <w:p w14:paraId="7B56EAD8" w14:textId="61266B13" w:rsidR="00D82265" w:rsidRPr="00A42DCB" w:rsidRDefault="00D82265" w:rsidP="00D82265">
            <w:pPr>
              <w:jc w:val="center"/>
              <w:rPr>
                <w:szCs w:val="21"/>
              </w:rPr>
            </w:pPr>
            <w:r w:rsidRPr="00A42DCB">
              <w:rPr>
                <w:szCs w:val="21"/>
              </w:rPr>
              <w:t>1</w:t>
            </w:r>
            <w:r w:rsidR="001013D8" w:rsidRPr="00A42DCB">
              <w:rPr>
                <w:szCs w:val="21"/>
              </w:rPr>
              <w:t>12.90355544</w:t>
            </w:r>
          </w:p>
        </w:tc>
        <w:tc>
          <w:tcPr>
            <w:tcW w:w="793" w:type="pct"/>
            <w:shd w:val="clear" w:color="auto" w:fill="auto"/>
            <w:vAlign w:val="center"/>
          </w:tcPr>
          <w:p w14:paraId="507C5EF3" w14:textId="718E3F31" w:rsidR="00D82265" w:rsidRPr="00A42DCB" w:rsidRDefault="00D82265" w:rsidP="00D82265">
            <w:pPr>
              <w:jc w:val="center"/>
              <w:rPr>
                <w:szCs w:val="21"/>
              </w:rPr>
            </w:pPr>
            <w:r w:rsidRPr="00A42DCB">
              <w:rPr>
                <w:szCs w:val="21"/>
              </w:rPr>
              <w:t>2</w:t>
            </w:r>
            <w:r w:rsidR="001013D8" w:rsidRPr="00A42DCB">
              <w:rPr>
                <w:szCs w:val="21"/>
              </w:rPr>
              <w:t>8.91382694</w:t>
            </w:r>
          </w:p>
        </w:tc>
        <w:tc>
          <w:tcPr>
            <w:tcW w:w="523" w:type="pct"/>
            <w:shd w:val="clear" w:color="auto" w:fill="auto"/>
            <w:vAlign w:val="center"/>
          </w:tcPr>
          <w:p w14:paraId="4E536984" w14:textId="77777777" w:rsidR="00D82265" w:rsidRPr="00A42DCB" w:rsidRDefault="00D82265" w:rsidP="00D82265">
            <w:pPr>
              <w:jc w:val="center"/>
              <w:rPr>
                <w:szCs w:val="21"/>
              </w:rPr>
            </w:pPr>
            <w:r w:rsidRPr="00A42DCB">
              <w:rPr>
                <w:szCs w:val="21"/>
              </w:rPr>
              <w:t>居民</w:t>
            </w:r>
          </w:p>
        </w:tc>
        <w:tc>
          <w:tcPr>
            <w:tcW w:w="523" w:type="pct"/>
            <w:shd w:val="clear" w:color="auto" w:fill="auto"/>
            <w:vAlign w:val="center"/>
          </w:tcPr>
          <w:p w14:paraId="7103D39A" w14:textId="6C519076" w:rsidR="00D82265" w:rsidRPr="00A42DCB" w:rsidRDefault="00D82265" w:rsidP="00D82265">
            <w:pPr>
              <w:adjustRightInd w:val="0"/>
              <w:snapToGrid w:val="0"/>
              <w:jc w:val="center"/>
              <w:rPr>
                <w:szCs w:val="21"/>
              </w:rPr>
            </w:pPr>
            <w:r w:rsidRPr="00A42DCB">
              <w:rPr>
                <w:szCs w:val="21"/>
              </w:rPr>
              <w:t>约</w:t>
            </w:r>
            <w:r w:rsidR="001013D8" w:rsidRPr="00A42DCB">
              <w:rPr>
                <w:szCs w:val="21"/>
              </w:rPr>
              <w:t>8</w:t>
            </w:r>
            <w:r w:rsidRPr="00A42DCB">
              <w:rPr>
                <w:szCs w:val="21"/>
              </w:rPr>
              <w:t>0</w:t>
            </w:r>
            <w:r w:rsidRPr="00A42DCB">
              <w:rPr>
                <w:szCs w:val="21"/>
              </w:rPr>
              <w:t>户</w:t>
            </w:r>
            <w:r w:rsidR="001013D8" w:rsidRPr="00A42DCB">
              <w:rPr>
                <w:szCs w:val="21"/>
              </w:rPr>
              <w:t>25</w:t>
            </w:r>
            <w:r w:rsidRPr="00A42DCB">
              <w:rPr>
                <w:szCs w:val="21"/>
              </w:rPr>
              <w:t>0</w:t>
            </w:r>
            <w:r w:rsidRPr="00A42DCB">
              <w:rPr>
                <w:szCs w:val="21"/>
              </w:rPr>
              <w:t>人</w:t>
            </w:r>
          </w:p>
        </w:tc>
        <w:tc>
          <w:tcPr>
            <w:tcW w:w="523" w:type="pct"/>
            <w:vMerge/>
            <w:shd w:val="clear" w:color="auto" w:fill="auto"/>
            <w:vAlign w:val="center"/>
          </w:tcPr>
          <w:p w14:paraId="3AD9B54E" w14:textId="77777777" w:rsidR="00D82265" w:rsidRPr="00A42DCB" w:rsidRDefault="00D82265" w:rsidP="00D82265">
            <w:pPr>
              <w:jc w:val="center"/>
              <w:rPr>
                <w:szCs w:val="21"/>
              </w:rPr>
            </w:pPr>
          </w:p>
        </w:tc>
        <w:tc>
          <w:tcPr>
            <w:tcW w:w="609" w:type="pct"/>
            <w:shd w:val="clear" w:color="auto" w:fill="auto"/>
            <w:vAlign w:val="center"/>
          </w:tcPr>
          <w:p w14:paraId="4D0D3CA3" w14:textId="01DBC9AA" w:rsidR="00D82265" w:rsidRPr="00A42DCB" w:rsidRDefault="001013D8" w:rsidP="00D82265">
            <w:pPr>
              <w:pStyle w:val="af4"/>
              <w:tabs>
                <w:tab w:val="left" w:pos="700"/>
              </w:tabs>
              <w:spacing w:after="0"/>
              <w:ind w:firstLineChars="0" w:firstLine="0"/>
              <w:jc w:val="center"/>
              <w:rPr>
                <w:szCs w:val="21"/>
              </w:rPr>
            </w:pPr>
            <w:r w:rsidRPr="00A42DCB">
              <w:rPr>
                <w:szCs w:val="21"/>
              </w:rPr>
              <w:t>WS</w:t>
            </w:r>
          </w:p>
        </w:tc>
        <w:tc>
          <w:tcPr>
            <w:tcW w:w="651" w:type="pct"/>
            <w:shd w:val="clear" w:color="auto" w:fill="auto"/>
            <w:vAlign w:val="center"/>
          </w:tcPr>
          <w:p w14:paraId="0FDC281D" w14:textId="7AB921BE" w:rsidR="00D82265" w:rsidRPr="00A42DCB" w:rsidRDefault="001013D8" w:rsidP="00D82265">
            <w:pPr>
              <w:pStyle w:val="af4"/>
              <w:tabs>
                <w:tab w:val="left" w:pos="700"/>
              </w:tabs>
              <w:spacing w:after="0"/>
              <w:ind w:firstLineChars="0" w:firstLine="0"/>
              <w:jc w:val="center"/>
              <w:rPr>
                <w:szCs w:val="21"/>
              </w:rPr>
            </w:pPr>
            <w:r w:rsidRPr="00A42DCB">
              <w:rPr>
                <w:szCs w:val="21"/>
              </w:rPr>
              <w:t>1600</w:t>
            </w:r>
          </w:p>
        </w:tc>
      </w:tr>
      <w:tr w:rsidR="001013D8" w:rsidRPr="00A42DCB" w14:paraId="64B35C36" w14:textId="77777777" w:rsidTr="007E355F">
        <w:trPr>
          <w:trHeight w:val="397"/>
          <w:jc w:val="center"/>
        </w:trPr>
        <w:tc>
          <w:tcPr>
            <w:tcW w:w="520" w:type="pct"/>
            <w:shd w:val="clear" w:color="auto" w:fill="auto"/>
            <w:vAlign w:val="center"/>
          </w:tcPr>
          <w:p w14:paraId="22EAB170" w14:textId="04E4ED32" w:rsidR="001013D8" w:rsidRPr="00A42DCB" w:rsidRDefault="001013D8" w:rsidP="001013D8">
            <w:pPr>
              <w:jc w:val="center"/>
            </w:pPr>
            <w:r w:rsidRPr="00A42DCB">
              <w:t>八分场八队</w:t>
            </w:r>
          </w:p>
        </w:tc>
        <w:tc>
          <w:tcPr>
            <w:tcW w:w="858" w:type="pct"/>
            <w:shd w:val="clear" w:color="auto" w:fill="auto"/>
            <w:vAlign w:val="center"/>
          </w:tcPr>
          <w:p w14:paraId="20A5D441" w14:textId="56003389" w:rsidR="001013D8" w:rsidRPr="00A42DCB" w:rsidRDefault="001013D8" w:rsidP="001013D8">
            <w:pPr>
              <w:jc w:val="center"/>
              <w:rPr>
                <w:szCs w:val="21"/>
              </w:rPr>
            </w:pPr>
            <w:r w:rsidRPr="00A42DCB">
              <w:rPr>
                <w:szCs w:val="21"/>
              </w:rPr>
              <w:t>112.91147232</w:t>
            </w:r>
          </w:p>
        </w:tc>
        <w:tc>
          <w:tcPr>
            <w:tcW w:w="793" w:type="pct"/>
            <w:shd w:val="clear" w:color="auto" w:fill="auto"/>
            <w:vAlign w:val="center"/>
          </w:tcPr>
          <w:p w14:paraId="14CC8ECB" w14:textId="27284FED" w:rsidR="001013D8" w:rsidRPr="00A42DCB" w:rsidRDefault="001013D8" w:rsidP="001013D8">
            <w:pPr>
              <w:jc w:val="center"/>
              <w:rPr>
                <w:szCs w:val="21"/>
              </w:rPr>
            </w:pPr>
            <w:r w:rsidRPr="00A42DCB">
              <w:rPr>
                <w:szCs w:val="21"/>
              </w:rPr>
              <w:t>28.90919209</w:t>
            </w:r>
          </w:p>
        </w:tc>
        <w:tc>
          <w:tcPr>
            <w:tcW w:w="523" w:type="pct"/>
            <w:shd w:val="clear" w:color="auto" w:fill="auto"/>
            <w:vAlign w:val="center"/>
          </w:tcPr>
          <w:p w14:paraId="068EB8AC" w14:textId="2E2975F7" w:rsidR="001013D8" w:rsidRPr="00A42DCB" w:rsidRDefault="001013D8" w:rsidP="001013D8">
            <w:pPr>
              <w:jc w:val="center"/>
              <w:rPr>
                <w:szCs w:val="21"/>
              </w:rPr>
            </w:pPr>
            <w:r w:rsidRPr="00A42DCB">
              <w:rPr>
                <w:szCs w:val="21"/>
              </w:rPr>
              <w:t>居民</w:t>
            </w:r>
          </w:p>
        </w:tc>
        <w:tc>
          <w:tcPr>
            <w:tcW w:w="523" w:type="pct"/>
            <w:shd w:val="clear" w:color="auto" w:fill="auto"/>
            <w:vAlign w:val="center"/>
          </w:tcPr>
          <w:p w14:paraId="2C4F576E" w14:textId="032D9011" w:rsidR="001013D8" w:rsidRPr="00A42DCB" w:rsidRDefault="001013D8" w:rsidP="001013D8">
            <w:pPr>
              <w:adjustRightInd w:val="0"/>
              <w:snapToGrid w:val="0"/>
              <w:jc w:val="center"/>
              <w:rPr>
                <w:szCs w:val="21"/>
              </w:rPr>
            </w:pPr>
            <w:r w:rsidRPr="00A42DCB">
              <w:rPr>
                <w:szCs w:val="21"/>
              </w:rPr>
              <w:t>约</w:t>
            </w:r>
            <w:r w:rsidRPr="00A42DCB">
              <w:rPr>
                <w:szCs w:val="21"/>
              </w:rPr>
              <w:t>70</w:t>
            </w:r>
            <w:r w:rsidRPr="00A42DCB">
              <w:rPr>
                <w:szCs w:val="21"/>
              </w:rPr>
              <w:t>户</w:t>
            </w:r>
            <w:r w:rsidRPr="00A42DCB">
              <w:rPr>
                <w:szCs w:val="21"/>
              </w:rPr>
              <w:t>220</w:t>
            </w:r>
            <w:r w:rsidRPr="00A42DCB">
              <w:rPr>
                <w:szCs w:val="21"/>
              </w:rPr>
              <w:t>人</w:t>
            </w:r>
          </w:p>
        </w:tc>
        <w:tc>
          <w:tcPr>
            <w:tcW w:w="523" w:type="pct"/>
            <w:vMerge/>
            <w:shd w:val="clear" w:color="auto" w:fill="auto"/>
            <w:vAlign w:val="center"/>
          </w:tcPr>
          <w:p w14:paraId="7AD9F298" w14:textId="77777777" w:rsidR="001013D8" w:rsidRPr="00A42DCB" w:rsidRDefault="001013D8" w:rsidP="001013D8">
            <w:pPr>
              <w:jc w:val="center"/>
              <w:rPr>
                <w:szCs w:val="21"/>
              </w:rPr>
            </w:pPr>
          </w:p>
        </w:tc>
        <w:tc>
          <w:tcPr>
            <w:tcW w:w="609" w:type="pct"/>
            <w:shd w:val="clear" w:color="auto" w:fill="auto"/>
            <w:vAlign w:val="center"/>
          </w:tcPr>
          <w:p w14:paraId="163CB70B" w14:textId="126897F7" w:rsidR="001013D8" w:rsidRPr="00A42DCB" w:rsidRDefault="001013D8" w:rsidP="001013D8">
            <w:pPr>
              <w:pStyle w:val="af4"/>
              <w:tabs>
                <w:tab w:val="left" w:pos="700"/>
              </w:tabs>
              <w:spacing w:after="0"/>
              <w:ind w:firstLineChars="0" w:firstLine="0"/>
              <w:jc w:val="center"/>
              <w:rPr>
                <w:szCs w:val="21"/>
              </w:rPr>
            </w:pPr>
            <w:r w:rsidRPr="00A42DCB">
              <w:rPr>
                <w:szCs w:val="21"/>
              </w:rPr>
              <w:t>WS</w:t>
            </w:r>
          </w:p>
        </w:tc>
        <w:tc>
          <w:tcPr>
            <w:tcW w:w="651" w:type="pct"/>
            <w:shd w:val="clear" w:color="auto" w:fill="auto"/>
            <w:vAlign w:val="center"/>
          </w:tcPr>
          <w:p w14:paraId="3246E45C" w14:textId="1CAE4D74" w:rsidR="001013D8" w:rsidRPr="00A42DCB" w:rsidRDefault="001013D8" w:rsidP="001013D8">
            <w:pPr>
              <w:pStyle w:val="af4"/>
              <w:tabs>
                <w:tab w:val="left" w:pos="700"/>
              </w:tabs>
              <w:spacing w:after="0"/>
              <w:ind w:firstLineChars="0" w:firstLine="0"/>
              <w:jc w:val="center"/>
              <w:rPr>
                <w:szCs w:val="21"/>
              </w:rPr>
            </w:pPr>
            <w:r w:rsidRPr="00A42DCB">
              <w:rPr>
                <w:szCs w:val="21"/>
              </w:rPr>
              <w:t>1700</w:t>
            </w:r>
          </w:p>
        </w:tc>
      </w:tr>
      <w:tr w:rsidR="001013D8" w:rsidRPr="00A42DCB" w14:paraId="2279305A" w14:textId="77777777" w:rsidTr="007E355F">
        <w:trPr>
          <w:trHeight w:val="397"/>
          <w:jc w:val="center"/>
        </w:trPr>
        <w:tc>
          <w:tcPr>
            <w:tcW w:w="520" w:type="pct"/>
            <w:shd w:val="clear" w:color="auto" w:fill="auto"/>
            <w:vAlign w:val="center"/>
          </w:tcPr>
          <w:p w14:paraId="66DDF38E" w14:textId="6BF882CE" w:rsidR="001013D8" w:rsidRPr="00A42DCB" w:rsidRDefault="001013D8" w:rsidP="001013D8">
            <w:pPr>
              <w:jc w:val="center"/>
            </w:pPr>
            <w:r w:rsidRPr="00A42DCB">
              <w:t>二分场七队</w:t>
            </w:r>
          </w:p>
        </w:tc>
        <w:tc>
          <w:tcPr>
            <w:tcW w:w="858" w:type="pct"/>
            <w:shd w:val="clear" w:color="auto" w:fill="auto"/>
            <w:vAlign w:val="center"/>
          </w:tcPr>
          <w:p w14:paraId="6BD585F2" w14:textId="29837766" w:rsidR="001013D8" w:rsidRPr="00A42DCB" w:rsidRDefault="001013D8" w:rsidP="001013D8">
            <w:pPr>
              <w:jc w:val="center"/>
              <w:rPr>
                <w:szCs w:val="21"/>
              </w:rPr>
            </w:pPr>
            <w:r w:rsidRPr="00A42DCB">
              <w:rPr>
                <w:szCs w:val="21"/>
              </w:rPr>
              <w:t>112.90033579</w:t>
            </w:r>
          </w:p>
        </w:tc>
        <w:tc>
          <w:tcPr>
            <w:tcW w:w="793" w:type="pct"/>
            <w:shd w:val="clear" w:color="auto" w:fill="auto"/>
            <w:vAlign w:val="center"/>
          </w:tcPr>
          <w:p w14:paraId="79807C50" w14:textId="4E4E1F0D" w:rsidR="001013D8" w:rsidRPr="00A42DCB" w:rsidRDefault="001013D8" w:rsidP="001013D8">
            <w:pPr>
              <w:jc w:val="center"/>
              <w:rPr>
                <w:szCs w:val="21"/>
              </w:rPr>
            </w:pPr>
            <w:r w:rsidRPr="00A42DCB">
              <w:rPr>
                <w:szCs w:val="21"/>
              </w:rPr>
              <w:t>28.91934156</w:t>
            </w:r>
          </w:p>
        </w:tc>
        <w:tc>
          <w:tcPr>
            <w:tcW w:w="523" w:type="pct"/>
            <w:shd w:val="clear" w:color="auto" w:fill="auto"/>
            <w:vAlign w:val="center"/>
          </w:tcPr>
          <w:p w14:paraId="512DFC60" w14:textId="04AE4F3F" w:rsidR="001013D8" w:rsidRPr="00A42DCB" w:rsidRDefault="001013D8" w:rsidP="001013D8">
            <w:pPr>
              <w:jc w:val="center"/>
              <w:rPr>
                <w:szCs w:val="21"/>
              </w:rPr>
            </w:pPr>
            <w:r w:rsidRPr="00A42DCB">
              <w:rPr>
                <w:szCs w:val="21"/>
              </w:rPr>
              <w:t>居民</w:t>
            </w:r>
          </w:p>
        </w:tc>
        <w:tc>
          <w:tcPr>
            <w:tcW w:w="523" w:type="pct"/>
            <w:shd w:val="clear" w:color="auto" w:fill="auto"/>
            <w:vAlign w:val="center"/>
          </w:tcPr>
          <w:p w14:paraId="6C37DDB1" w14:textId="37193CD2" w:rsidR="001013D8" w:rsidRPr="00A42DCB" w:rsidRDefault="001013D8" w:rsidP="001013D8">
            <w:pPr>
              <w:adjustRightInd w:val="0"/>
              <w:snapToGrid w:val="0"/>
              <w:jc w:val="center"/>
              <w:rPr>
                <w:szCs w:val="21"/>
              </w:rPr>
            </w:pPr>
            <w:r w:rsidRPr="00A42DCB">
              <w:rPr>
                <w:szCs w:val="21"/>
              </w:rPr>
              <w:t>约</w:t>
            </w:r>
            <w:r w:rsidRPr="00A42DCB">
              <w:rPr>
                <w:szCs w:val="21"/>
              </w:rPr>
              <w:t>30</w:t>
            </w:r>
            <w:r w:rsidRPr="00A42DCB">
              <w:rPr>
                <w:szCs w:val="21"/>
              </w:rPr>
              <w:t>户</w:t>
            </w:r>
            <w:r w:rsidRPr="00A42DCB">
              <w:rPr>
                <w:szCs w:val="21"/>
              </w:rPr>
              <w:t>100</w:t>
            </w:r>
            <w:r w:rsidRPr="00A42DCB">
              <w:rPr>
                <w:szCs w:val="21"/>
              </w:rPr>
              <w:t>人</w:t>
            </w:r>
          </w:p>
        </w:tc>
        <w:tc>
          <w:tcPr>
            <w:tcW w:w="523" w:type="pct"/>
            <w:vMerge/>
            <w:shd w:val="clear" w:color="auto" w:fill="auto"/>
            <w:vAlign w:val="center"/>
          </w:tcPr>
          <w:p w14:paraId="3640C1F1" w14:textId="77777777" w:rsidR="001013D8" w:rsidRPr="00A42DCB" w:rsidRDefault="001013D8" w:rsidP="001013D8">
            <w:pPr>
              <w:jc w:val="center"/>
              <w:rPr>
                <w:szCs w:val="21"/>
              </w:rPr>
            </w:pPr>
          </w:p>
        </w:tc>
        <w:tc>
          <w:tcPr>
            <w:tcW w:w="609" w:type="pct"/>
            <w:shd w:val="clear" w:color="auto" w:fill="auto"/>
            <w:vAlign w:val="center"/>
          </w:tcPr>
          <w:p w14:paraId="6D5D1117" w14:textId="06CFE8F0" w:rsidR="001013D8" w:rsidRPr="00A42DCB" w:rsidRDefault="001013D8" w:rsidP="001013D8">
            <w:pPr>
              <w:pStyle w:val="af4"/>
              <w:tabs>
                <w:tab w:val="left" w:pos="700"/>
              </w:tabs>
              <w:spacing w:after="0"/>
              <w:ind w:firstLineChars="0" w:firstLine="0"/>
              <w:jc w:val="center"/>
              <w:rPr>
                <w:szCs w:val="21"/>
              </w:rPr>
            </w:pPr>
            <w:r w:rsidRPr="00A42DCB">
              <w:rPr>
                <w:szCs w:val="21"/>
              </w:rPr>
              <w:t>W</w:t>
            </w:r>
          </w:p>
        </w:tc>
        <w:tc>
          <w:tcPr>
            <w:tcW w:w="651" w:type="pct"/>
            <w:shd w:val="clear" w:color="auto" w:fill="auto"/>
            <w:vAlign w:val="center"/>
          </w:tcPr>
          <w:p w14:paraId="266597B1" w14:textId="470FFA7F" w:rsidR="001013D8" w:rsidRPr="00A42DCB" w:rsidRDefault="001013D8" w:rsidP="001013D8">
            <w:pPr>
              <w:pStyle w:val="af4"/>
              <w:tabs>
                <w:tab w:val="left" w:pos="700"/>
              </w:tabs>
              <w:spacing w:after="0"/>
              <w:ind w:firstLineChars="0" w:firstLine="0"/>
              <w:jc w:val="center"/>
              <w:rPr>
                <w:szCs w:val="21"/>
              </w:rPr>
            </w:pPr>
            <w:r w:rsidRPr="00A42DCB">
              <w:rPr>
                <w:szCs w:val="21"/>
              </w:rPr>
              <w:t>1700</w:t>
            </w:r>
          </w:p>
        </w:tc>
      </w:tr>
      <w:tr w:rsidR="00A42DCB" w:rsidRPr="00A42DCB" w14:paraId="2E41641A" w14:textId="77777777" w:rsidTr="00D82265">
        <w:trPr>
          <w:trHeight w:val="397"/>
          <w:jc w:val="center"/>
        </w:trPr>
        <w:tc>
          <w:tcPr>
            <w:tcW w:w="520" w:type="pct"/>
            <w:shd w:val="clear" w:color="auto" w:fill="auto"/>
            <w:vAlign w:val="center"/>
          </w:tcPr>
          <w:p w14:paraId="4C6D1424" w14:textId="77777777" w:rsidR="001013D8" w:rsidRPr="00A42DCB" w:rsidRDefault="001013D8" w:rsidP="001013D8">
            <w:pPr>
              <w:adjustRightInd w:val="0"/>
              <w:snapToGrid w:val="0"/>
              <w:jc w:val="center"/>
              <w:rPr>
                <w:szCs w:val="21"/>
              </w:rPr>
            </w:pPr>
            <w:r w:rsidRPr="00A42DCB">
              <w:rPr>
                <w:szCs w:val="21"/>
              </w:rPr>
              <w:t>运输沿线居民</w:t>
            </w:r>
          </w:p>
        </w:tc>
        <w:tc>
          <w:tcPr>
            <w:tcW w:w="858" w:type="pct"/>
            <w:shd w:val="clear" w:color="auto" w:fill="auto"/>
            <w:vAlign w:val="center"/>
          </w:tcPr>
          <w:p w14:paraId="0FAA93DB" w14:textId="77777777" w:rsidR="001013D8" w:rsidRPr="00A42DCB" w:rsidRDefault="001013D8" w:rsidP="001013D8">
            <w:pPr>
              <w:jc w:val="center"/>
              <w:rPr>
                <w:szCs w:val="21"/>
              </w:rPr>
            </w:pPr>
            <w:r w:rsidRPr="00A42DCB">
              <w:rPr>
                <w:szCs w:val="21"/>
              </w:rPr>
              <w:t>/</w:t>
            </w:r>
          </w:p>
        </w:tc>
        <w:tc>
          <w:tcPr>
            <w:tcW w:w="793" w:type="pct"/>
            <w:shd w:val="clear" w:color="auto" w:fill="auto"/>
            <w:vAlign w:val="center"/>
          </w:tcPr>
          <w:p w14:paraId="1DF6E5D1" w14:textId="77777777" w:rsidR="001013D8" w:rsidRPr="00A42DCB" w:rsidRDefault="001013D8" w:rsidP="001013D8">
            <w:pPr>
              <w:jc w:val="center"/>
              <w:rPr>
                <w:szCs w:val="21"/>
              </w:rPr>
            </w:pPr>
            <w:r w:rsidRPr="00A42DCB">
              <w:rPr>
                <w:szCs w:val="21"/>
              </w:rPr>
              <w:t>/</w:t>
            </w:r>
          </w:p>
        </w:tc>
        <w:tc>
          <w:tcPr>
            <w:tcW w:w="523" w:type="pct"/>
            <w:shd w:val="clear" w:color="auto" w:fill="auto"/>
            <w:vAlign w:val="center"/>
          </w:tcPr>
          <w:p w14:paraId="23DB51AD" w14:textId="77777777" w:rsidR="001013D8" w:rsidRPr="00A42DCB" w:rsidRDefault="001013D8" w:rsidP="001013D8">
            <w:pPr>
              <w:jc w:val="center"/>
              <w:rPr>
                <w:szCs w:val="21"/>
              </w:rPr>
            </w:pPr>
            <w:r w:rsidRPr="00A42DCB">
              <w:rPr>
                <w:szCs w:val="21"/>
              </w:rPr>
              <w:t>居民</w:t>
            </w:r>
          </w:p>
        </w:tc>
        <w:tc>
          <w:tcPr>
            <w:tcW w:w="523" w:type="pct"/>
            <w:shd w:val="clear" w:color="auto" w:fill="auto"/>
            <w:vAlign w:val="center"/>
          </w:tcPr>
          <w:p w14:paraId="2FD93004" w14:textId="77777777" w:rsidR="001013D8" w:rsidRPr="00A42DCB" w:rsidRDefault="001013D8" w:rsidP="001013D8">
            <w:pPr>
              <w:adjustRightInd w:val="0"/>
              <w:snapToGrid w:val="0"/>
              <w:jc w:val="center"/>
              <w:rPr>
                <w:szCs w:val="21"/>
              </w:rPr>
            </w:pPr>
            <w:r w:rsidRPr="00A42DCB">
              <w:rPr>
                <w:szCs w:val="21"/>
              </w:rPr>
              <w:t>--</w:t>
            </w:r>
          </w:p>
        </w:tc>
        <w:tc>
          <w:tcPr>
            <w:tcW w:w="523" w:type="pct"/>
            <w:vMerge/>
            <w:shd w:val="clear" w:color="auto" w:fill="auto"/>
            <w:vAlign w:val="center"/>
          </w:tcPr>
          <w:p w14:paraId="3A13DEF2" w14:textId="77777777" w:rsidR="001013D8" w:rsidRPr="00A42DCB" w:rsidRDefault="001013D8" w:rsidP="001013D8">
            <w:pPr>
              <w:jc w:val="center"/>
              <w:rPr>
                <w:szCs w:val="21"/>
              </w:rPr>
            </w:pPr>
          </w:p>
        </w:tc>
        <w:tc>
          <w:tcPr>
            <w:tcW w:w="1260" w:type="pct"/>
            <w:gridSpan w:val="2"/>
            <w:shd w:val="clear" w:color="auto" w:fill="auto"/>
            <w:vAlign w:val="center"/>
          </w:tcPr>
          <w:p w14:paraId="275CCD6C" w14:textId="77777777" w:rsidR="001013D8" w:rsidRPr="00A42DCB" w:rsidRDefault="001013D8" w:rsidP="001013D8">
            <w:pPr>
              <w:pStyle w:val="af4"/>
              <w:tabs>
                <w:tab w:val="left" w:pos="700"/>
              </w:tabs>
              <w:spacing w:after="0"/>
              <w:ind w:firstLineChars="0" w:firstLine="0"/>
              <w:jc w:val="center"/>
              <w:rPr>
                <w:szCs w:val="21"/>
              </w:rPr>
            </w:pPr>
            <w:r w:rsidRPr="00A42DCB">
              <w:rPr>
                <w:szCs w:val="21"/>
              </w:rPr>
              <w:t>运输道路两旁</w:t>
            </w:r>
            <w:r w:rsidRPr="00A42DCB">
              <w:rPr>
                <w:szCs w:val="21"/>
              </w:rPr>
              <w:t>50m</w:t>
            </w:r>
            <w:r w:rsidRPr="00A42DCB">
              <w:rPr>
                <w:szCs w:val="21"/>
              </w:rPr>
              <w:t>范围内居民</w:t>
            </w:r>
          </w:p>
        </w:tc>
      </w:tr>
    </w:tbl>
    <w:p w14:paraId="1DAA184F" w14:textId="77777777" w:rsidR="0027157B" w:rsidRPr="00A42DCB" w:rsidRDefault="0027157B" w:rsidP="0027157B">
      <w:pPr>
        <w:spacing w:line="360" w:lineRule="auto"/>
        <w:jc w:val="center"/>
        <w:rPr>
          <w:b/>
          <w:sz w:val="24"/>
        </w:rPr>
      </w:pPr>
      <w:r w:rsidRPr="00A42DCB">
        <w:rPr>
          <w:b/>
          <w:sz w:val="24"/>
        </w:rPr>
        <w:t>表</w:t>
      </w:r>
      <w:r w:rsidRPr="00A42DCB">
        <w:rPr>
          <w:b/>
          <w:sz w:val="24"/>
        </w:rPr>
        <w:t xml:space="preserve">1.8-2   </w:t>
      </w:r>
      <w:r w:rsidRPr="00A42DCB">
        <w:rPr>
          <w:b/>
          <w:sz w:val="24"/>
        </w:rPr>
        <w:t>其他环境保护目标</w:t>
      </w:r>
    </w:p>
    <w:tbl>
      <w:tblPr>
        <w:tblW w:w="5000"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30"/>
        <w:gridCol w:w="645"/>
        <w:gridCol w:w="746"/>
        <w:gridCol w:w="590"/>
        <w:gridCol w:w="1257"/>
        <w:gridCol w:w="1212"/>
        <w:gridCol w:w="1962"/>
        <w:gridCol w:w="1470"/>
      </w:tblGrid>
      <w:tr w:rsidR="0027157B" w:rsidRPr="00A42DCB" w14:paraId="08904233" w14:textId="77777777" w:rsidTr="001013D8">
        <w:trPr>
          <w:cantSplit/>
          <w:trHeight w:val="397"/>
          <w:jc w:val="center"/>
        </w:trPr>
        <w:tc>
          <w:tcPr>
            <w:tcW w:w="647" w:type="pct"/>
            <w:gridSpan w:val="2"/>
            <w:vAlign w:val="center"/>
          </w:tcPr>
          <w:p w14:paraId="21734087" w14:textId="77777777" w:rsidR="0027157B" w:rsidRPr="00A42DCB" w:rsidRDefault="0027157B" w:rsidP="000755BF">
            <w:pPr>
              <w:jc w:val="center"/>
              <w:rPr>
                <w:szCs w:val="21"/>
              </w:rPr>
            </w:pPr>
            <w:bookmarkStart w:id="52" w:name="_Hlk532937741"/>
            <w:r w:rsidRPr="00A42DCB">
              <w:rPr>
                <w:szCs w:val="21"/>
              </w:rPr>
              <w:t>保护目标</w:t>
            </w:r>
          </w:p>
        </w:tc>
        <w:tc>
          <w:tcPr>
            <w:tcW w:w="449" w:type="pct"/>
            <w:vMerge w:val="restart"/>
            <w:vAlign w:val="center"/>
          </w:tcPr>
          <w:p w14:paraId="5D7F4CDD" w14:textId="77777777" w:rsidR="0027157B" w:rsidRPr="00A42DCB" w:rsidRDefault="0027157B" w:rsidP="000755BF">
            <w:pPr>
              <w:jc w:val="center"/>
              <w:rPr>
                <w:szCs w:val="21"/>
              </w:rPr>
            </w:pPr>
            <w:r w:rsidRPr="00A42DCB">
              <w:rPr>
                <w:szCs w:val="21"/>
              </w:rPr>
              <w:t>性质</w:t>
            </w:r>
            <w:r w:rsidRPr="00A42DCB">
              <w:rPr>
                <w:szCs w:val="21"/>
              </w:rPr>
              <w:t>/</w:t>
            </w:r>
            <w:r w:rsidRPr="00A42DCB">
              <w:rPr>
                <w:szCs w:val="21"/>
              </w:rPr>
              <w:t>规模</w:t>
            </w:r>
          </w:p>
        </w:tc>
        <w:tc>
          <w:tcPr>
            <w:tcW w:w="355" w:type="pct"/>
            <w:vMerge w:val="restart"/>
            <w:vAlign w:val="center"/>
          </w:tcPr>
          <w:p w14:paraId="77B4A19C" w14:textId="77777777" w:rsidR="0027157B" w:rsidRPr="00A42DCB" w:rsidRDefault="0027157B" w:rsidP="000755BF">
            <w:pPr>
              <w:jc w:val="center"/>
              <w:rPr>
                <w:szCs w:val="21"/>
              </w:rPr>
            </w:pPr>
            <w:r w:rsidRPr="00A42DCB">
              <w:rPr>
                <w:szCs w:val="21"/>
              </w:rPr>
              <w:t>方位</w:t>
            </w:r>
          </w:p>
        </w:tc>
        <w:tc>
          <w:tcPr>
            <w:tcW w:w="1485" w:type="pct"/>
            <w:gridSpan w:val="2"/>
            <w:vAlign w:val="center"/>
          </w:tcPr>
          <w:p w14:paraId="67A8CA04" w14:textId="77777777" w:rsidR="0027157B" w:rsidRPr="00A42DCB" w:rsidRDefault="0027157B" w:rsidP="000755BF">
            <w:pPr>
              <w:jc w:val="center"/>
              <w:rPr>
                <w:szCs w:val="21"/>
              </w:rPr>
            </w:pPr>
            <w:r w:rsidRPr="00A42DCB">
              <w:rPr>
                <w:szCs w:val="21"/>
              </w:rPr>
              <w:t>坐标点位</w:t>
            </w:r>
          </w:p>
        </w:tc>
        <w:tc>
          <w:tcPr>
            <w:tcW w:w="1180" w:type="pct"/>
            <w:vMerge w:val="restart"/>
            <w:vAlign w:val="center"/>
          </w:tcPr>
          <w:p w14:paraId="515AEE78" w14:textId="77777777" w:rsidR="0027157B" w:rsidRPr="00A42DCB" w:rsidRDefault="0027157B" w:rsidP="000755BF">
            <w:pPr>
              <w:jc w:val="center"/>
              <w:rPr>
                <w:szCs w:val="21"/>
              </w:rPr>
            </w:pPr>
            <w:r w:rsidRPr="00A42DCB">
              <w:rPr>
                <w:szCs w:val="21"/>
              </w:rPr>
              <w:t>与厂界的距离（</w:t>
            </w:r>
            <w:r w:rsidRPr="00A42DCB">
              <w:rPr>
                <w:szCs w:val="21"/>
              </w:rPr>
              <w:t>m</w:t>
            </w:r>
            <w:r w:rsidRPr="00A42DCB">
              <w:rPr>
                <w:szCs w:val="21"/>
              </w:rPr>
              <w:t>）</w:t>
            </w:r>
          </w:p>
          <w:p w14:paraId="287B4477" w14:textId="77777777" w:rsidR="0027157B" w:rsidRPr="00A42DCB" w:rsidRDefault="0027157B" w:rsidP="000755BF">
            <w:pPr>
              <w:jc w:val="center"/>
              <w:rPr>
                <w:szCs w:val="21"/>
              </w:rPr>
            </w:pPr>
          </w:p>
        </w:tc>
        <w:tc>
          <w:tcPr>
            <w:tcW w:w="885" w:type="pct"/>
            <w:vMerge w:val="restart"/>
            <w:vAlign w:val="center"/>
          </w:tcPr>
          <w:p w14:paraId="1BFE5F07" w14:textId="77777777" w:rsidR="0027157B" w:rsidRPr="00A42DCB" w:rsidRDefault="0027157B" w:rsidP="000755BF">
            <w:pPr>
              <w:jc w:val="center"/>
              <w:rPr>
                <w:szCs w:val="21"/>
              </w:rPr>
            </w:pPr>
            <w:r w:rsidRPr="00A42DCB">
              <w:rPr>
                <w:szCs w:val="21"/>
              </w:rPr>
              <w:t>功能类别</w:t>
            </w:r>
          </w:p>
        </w:tc>
      </w:tr>
      <w:tr w:rsidR="0027157B" w:rsidRPr="00A42DCB" w14:paraId="728BE9AF" w14:textId="77777777" w:rsidTr="001013D8">
        <w:trPr>
          <w:cantSplit/>
          <w:trHeight w:val="397"/>
          <w:jc w:val="center"/>
        </w:trPr>
        <w:tc>
          <w:tcPr>
            <w:tcW w:w="259" w:type="pct"/>
            <w:vAlign w:val="center"/>
          </w:tcPr>
          <w:p w14:paraId="214849EA" w14:textId="77777777" w:rsidR="0027157B" w:rsidRPr="00A42DCB" w:rsidRDefault="0027157B" w:rsidP="000755BF">
            <w:pPr>
              <w:jc w:val="center"/>
              <w:rPr>
                <w:szCs w:val="21"/>
              </w:rPr>
            </w:pPr>
            <w:r w:rsidRPr="00A42DCB">
              <w:rPr>
                <w:szCs w:val="21"/>
              </w:rPr>
              <w:t>要素</w:t>
            </w:r>
          </w:p>
        </w:tc>
        <w:tc>
          <w:tcPr>
            <w:tcW w:w="388" w:type="pct"/>
            <w:vAlign w:val="center"/>
          </w:tcPr>
          <w:p w14:paraId="6D485000" w14:textId="77777777" w:rsidR="0027157B" w:rsidRPr="00A42DCB" w:rsidRDefault="0027157B" w:rsidP="000755BF">
            <w:pPr>
              <w:jc w:val="center"/>
              <w:rPr>
                <w:szCs w:val="21"/>
              </w:rPr>
            </w:pPr>
            <w:r w:rsidRPr="00A42DCB">
              <w:rPr>
                <w:szCs w:val="21"/>
              </w:rPr>
              <w:t>名称</w:t>
            </w:r>
          </w:p>
        </w:tc>
        <w:tc>
          <w:tcPr>
            <w:tcW w:w="449" w:type="pct"/>
            <w:vMerge/>
            <w:vAlign w:val="center"/>
          </w:tcPr>
          <w:p w14:paraId="0A320079" w14:textId="77777777" w:rsidR="0027157B" w:rsidRPr="00A42DCB" w:rsidRDefault="0027157B" w:rsidP="000755BF">
            <w:pPr>
              <w:jc w:val="center"/>
              <w:rPr>
                <w:szCs w:val="21"/>
              </w:rPr>
            </w:pPr>
          </w:p>
        </w:tc>
        <w:tc>
          <w:tcPr>
            <w:tcW w:w="355" w:type="pct"/>
            <w:vMerge/>
            <w:vAlign w:val="center"/>
          </w:tcPr>
          <w:p w14:paraId="3B48C7CC" w14:textId="77777777" w:rsidR="0027157B" w:rsidRPr="00A42DCB" w:rsidRDefault="0027157B" w:rsidP="000755BF">
            <w:pPr>
              <w:jc w:val="center"/>
              <w:rPr>
                <w:szCs w:val="21"/>
              </w:rPr>
            </w:pPr>
          </w:p>
        </w:tc>
        <w:tc>
          <w:tcPr>
            <w:tcW w:w="756" w:type="pct"/>
            <w:vAlign w:val="center"/>
          </w:tcPr>
          <w:p w14:paraId="7225AC88" w14:textId="77777777" w:rsidR="0027157B" w:rsidRPr="00A42DCB" w:rsidRDefault="0027157B" w:rsidP="000755BF">
            <w:pPr>
              <w:jc w:val="center"/>
              <w:rPr>
                <w:szCs w:val="21"/>
              </w:rPr>
            </w:pPr>
            <w:r w:rsidRPr="00A42DCB">
              <w:rPr>
                <w:szCs w:val="21"/>
              </w:rPr>
              <w:t>经度</w:t>
            </w:r>
          </w:p>
        </w:tc>
        <w:tc>
          <w:tcPr>
            <w:tcW w:w="728" w:type="pct"/>
            <w:vAlign w:val="center"/>
          </w:tcPr>
          <w:p w14:paraId="2A58CBED" w14:textId="77777777" w:rsidR="0027157B" w:rsidRPr="00A42DCB" w:rsidRDefault="0027157B" w:rsidP="000755BF">
            <w:pPr>
              <w:jc w:val="center"/>
              <w:rPr>
                <w:szCs w:val="21"/>
              </w:rPr>
            </w:pPr>
            <w:r w:rsidRPr="00A42DCB">
              <w:rPr>
                <w:szCs w:val="21"/>
              </w:rPr>
              <w:t>纬度</w:t>
            </w:r>
          </w:p>
        </w:tc>
        <w:tc>
          <w:tcPr>
            <w:tcW w:w="1180" w:type="pct"/>
            <w:vMerge/>
            <w:vAlign w:val="center"/>
          </w:tcPr>
          <w:p w14:paraId="2B9419F1" w14:textId="77777777" w:rsidR="0027157B" w:rsidRPr="00A42DCB" w:rsidRDefault="0027157B" w:rsidP="000755BF">
            <w:pPr>
              <w:jc w:val="center"/>
              <w:rPr>
                <w:szCs w:val="21"/>
              </w:rPr>
            </w:pPr>
          </w:p>
        </w:tc>
        <w:tc>
          <w:tcPr>
            <w:tcW w:w="885" w:type="pct"/>
            <w:vMerge/>
            <w:vAlign w:val="center"/>
          </w:tcPr>
          <w:p w14:paraId="6BB3FA08" w14:textId="77777777" w:rsidR="0027157B" w:rsidRPr="00A42DCB" w:rsidRDefault="0027157B" w:rsidP="000755BF">
            <w:pPr>
              <w:jc w:val="center"/>
              <w:rPr>
                <w:szCs w:val="21"/>
              </w:rPr>
            </w:pPr>
          </w:p>
        </w:tc>
      </w:tr>
      <w:tr w:rsidR="001013D8" w:rsidRPr="00A42DCB" w14:paraId="6C7DD256" w14:textId="77777777" w:rsidTr="001013D8">
        <w:trPr>
          <w:cantSplit/>
          <w:trHeight w:val="397"/>
          <w:jc w:val="center"/>
        </w:trPr>
        <w:tc>
          <w:tcPr>
            <w:tcW w:w="259" w:type="pct"/>
            <w:vAlign w:val="center"/>
          </w:tcPr>
          <w:p w14:paraId="4221971E" w14:textId="719BA007" w:rsidR="001013D8" w:rsidRPr="00A42DCB" w:rsidRDefault="001013D8" w:rsidP="001013D8">
            <w:pPr>
              <w:jc w:val="center"/>
              <w:rPr>
                <w:szCs w:val="21"/>
              </w:rPr>
            </w:pPr>
            <w:r w:rsidRPr="00A42DCB">
              <w:rPr>
                <w:szCs w:val="21"/>
              </w:rPr>
              <w:t>声环境</w:t>
            </w:r>
          </w:p>
        </w:tc>
        <w:tc>
          <w:tcPr>
            <w:tcW w:w="388" w:type="pct"/>
            <w:vAlign w:val="center"/>
          </w:tcPr>
          <w:p w14:paraId="1DAF285A" w14:textId="6BA042A8" w:rsidR="001013D8" w:rsidRPr="00A42DCB" w:rsidRDefault="001013D8" w:rsidP="001013D8">
            <w:pPr>
              <w:jc w:val="center"/>
              <w:rPr>
                <w:szCs w:val="21"/>
              </w:rPr>
            </w:pPr>
            <w:r w:rsidRPr="00A42DCB">
              <w:t>四分场鲢鱼队</w:t>
            </w:r>
            <w:r w:rsidRPr="00A42DCB">
              <w:t>2</w:t>
            </w:r>
          </w:p>
        </w:tc>
        <w:tc>
          <w:tcPr>
            <w:tcW w:w="449" w:type="pct"/>
            <w:vAlign w:val="center"/>
          </w:tcPr>
          <w:p w14:paraId="63ABBEFD" w14:textId="3E5F9F49" w:rsidR="001013D8" w:rsidRPr="00A42DCB" w:rsidRDefault="001013D8" w:rsidP="001013D8">
            <w:pPr>
              <w:jc w:val="center"/>
              <w:rPr>
                <w:szCs w:val="21"/>
              </w:rPr>
            </w:pPr>
            <w:r w:rsidRPr="00A42DCB">
              <w:rPr>
                <w:szCs w:val="21"/>
              </w:rPr>
              <w:t>居民，约</w:t>
            </w:r>
            <w:r w:rsidRPr="00A42DCB">
              <w:rPr>
                <w:szCs w:val="21"/>
              </w:rPr>
              <w:t>6</w:t>
            </w:r>
            <w:r w:rsidRPr="00A42DCB">
              <w:rPr>
                <w:szCs w:val="21"/>
              </w:rPr>
              <w:t>户</w:t>
            </w:r>
            <w:r w:rsidRPr="00A42DCB">
              <w:rPr>
                <w:szCs w:val="21"/>
              </w:rPr>
              <w:t>15</w:t>
            </w:r>
            <w:r w:rsidRPr="00A42DCB">
              <w:rPr>
                <w:szCs w:val="21"/>
              </w:rPr>
              <w:t>人</w:t>
            </w:r>
          </w:p>
        </w:tc>
        <w:tc>
          <w:tcPr>
            <w:tcW w:w="355" w:type="pct"/>
            <w:vAlign w:val="center"/>
          </w:tcPr>
          <w:p w14:paraId="4ECAD5E3" w14:textId="2D0F55A6" w:rsidR="001013D8" w:rsidRPr="00A42DCB" w:rsidRDefault="001013D8" w:rsidP="001013D8">
            <w:pPr>
              <w:jc w:val="center"/>
              <w:rPr>
                <w:szCs w:val="21"/>
              </w:rPr>
            </w:pPr>
            <w:r w:rsidRPr="00A42DCB">
              <w:rPr>
                <w:szCs w:val="21"/>
              </w:rPr>
              <w:t>WN</w:t>
            </w:r>
          </w:p>
        </w:tc>
        <w:tc>
          <w:tcPr>
            <w:tcW w:w="756" w:type="pct"/>
            <w:vAlign w:val="center"/>
          </w:tcPr>
          <w:p w14:paraId="567C4778" w14:textId="1CD72674" w:rsidR="001013D8" w:rsidRPr="00A42DCB" w:rsidRDefault="001013D8" w:rsidP="001013D8">
            <w:pPr>
              <w:jc w:val="center"/>
              <w:rPr>
                <w:szCs w:val="21"/>
              </w:rPr>
            </w:pPr>
            <w:r w:rsidRPr="00A42DCB">
              <w:rPr>
                <w:szCs w:val="21"/>
              </w:rPr>
              <w:t>112.91839242</w:t>
            </w:r>
          </w:p>
        </w:tc>
        <w:tc>
          <w:tcPr>
            <w:tcW w:w="728" w:type="pct"/>
            <w:vAlign w:val="center"/>
          </w:tcPr>
          <w:p w14:paraId="78CEB6E8" w14:textId="04EAEDCF" w:rsidR="001013D8" w:rsidRPr="00A42DCB" w:rsidRDefault="001013D8" w:rsidP="001013D8">
            <w:pPr>
              <w:jc w:val="center"/>
              <w:rPr>
                <w:szCs w:val="21"/>
              </w:rPr>
            </w:pPr>
            <w:r w:rsidRPr="00A42DCB">
              <w:rPr>
                <w:szCs w:val="21"/>
              </w:rPr>
              <w:t>28.92721653</w:t>
            </w:r>
          </w:p>
        </w:tc>
        <w:tc>
          <w:tcPr>
            <w:tcW w:w="1180" w:type="pct"/>
            <w:vAlign w:val="center"/>
          </w:tcPr>
          <w:p w14:paraId="2D4BED33" w14:textId="7FB776C4" w:rsidR="001013D8" w:rsidRPr="00A42DCB" w:rsidRDefault="001013D8" w:rsidP="001013D8">
            <w:pPr>
              <w:jc w:val="center"/>
              <w:rPr>
                <w:szCs w:val="21"/>
              </w:rPr>
            </w:pPr>
            <w:r w:rsidRPr="00A42DCB">
              <w:rPr>
                <w:szCs w:val="21"/>
              </w:rPr>
              <w:t>160~200</w:t>
            </w:r>
          </w:p>
        </w:tc>
        <w:tc>
          <w:tcPr>
            <w:tcW w:w="885" w:type="pct"/>
            <w:vAlign w:val="center"/>
          </w:tcPr>
          <w:p w14:paraId="54D78E60" w14:textId="0694AAEE" w:rsidR="001013D8" w:rsidRPr="00A42DCB" w:rsidRDefault="001013D8" w:rsidP="001013D8">
            <w:pPr>
              <w:jc w:val="center"/>
              <w:rPr>
                <w:szCs w:val="21"/>
              </w:rPr>
            </w:pPr>
            <w:r w:rsidRPr="00A42DCB">
              <w:rPr>
                <w:szCs w:val="21"/>
              </w:rPr>
              <w:t>2</w:t>
            </w:r>
            <w:r w:rsidRPr="00A42DCB">
              <w:rPr>
                <w:szCs w:val="21"/>
              </w:rPr>
              <w:t>类区</w:t>
            </w:r>
          </w:p>
        </w:tc>
      </w:tr>
      <w:tr w:rsidR="0027157B" w:rsidRPr="00A42DCB" w14:paraId="5ECD3F93" w14:textId="77777777" w:rsidTr="001013D8">
        <w:trPr>
          <w:cantSplit/>
          <w:trHeight w:val="397"/>
          <w:jc w:val="center"/>
        </w:trPr>
        <w:tc>
          <w:tcPr>
            <w:tcW w:w="259" w:type="pct"/>
            <w:vAlign w:val="center"/>
          </w:tcPr>
          <w:p w14:paraId="47C529A2" w14:textId="77777777" w:rsidR="0027157B" w:rsidRPr="00A42DCB" w:rsidRDefault="0027157B" w:rsidP="000755BF">
            <w:pPr>
              <w:jc w:val="center"/>
              <w:rPr>
                <w:szCs w:val="21"/>
              </w:rPr>
            </w:pPr>
            <w:r w:rsidRPr="00A42DCB">
              <w:rPr>
                <w:szCs w:val="21"/>
              </w:rPr>
              <w:t>水环境</w:t>
            </w:r>
          </w:p>
        </w:tc>
        <w:tc>
          <w:tcPr>
            <w:tcW w:w="388" w:type="pct"/>
            <w:vAlign w:val="center"/>
          </w:tcPr>
          <w:p w14:paraId="71DAF9ED" w14:textId="18BCD47B" w:rsidR="0027157B" w:rsidRPr="00A42DCB" w:rsidRDefault="0027157B" w:rsidP="000755BF">
            <w:pPr>
              <w:adjustRightInd w:val="0"/>
              <w:snapToGrid w:val="0"/>
              <w:jc w:val="center"/>
              <w:rPr>
                <w:szCs w:val="21"/>
              </w:rPr>
            </w:pPr>
            <w:r w:rsidRPr="00A42DCB">
              <w:rPr>
                <w:szCs w:val="21"/>
              </w:rPr>
              <w:t>西面农灌渠</w:t>
            </w:r>
          </w:p>
        </w:tc>
        <w:tc>
          <w:tcPr>
            <w:tcW w:w="449" w:type="pct"/>
            <w:vAlign w:val="center"/>
          </w:tcPr>
          <w:p w14:paraId="78B2DD46" w14:textId="77777777" w:rsidR="0027157B" w:rsidRPr="00A42DCB" w:rsidRDefault="0027157B" w:rsidP="000755BF">
            <w:pPr>
              <w:adjustRightInd w:val="0"/>
              <w:snapToGrid w:val="0"/>
              <w:jc w:val="center"/>
              <w:rPr>
                <w:szCs w:val="21"/>
              </w:rPr>
            </w:pPr>
            <w:r w:rsidRPr="00A42DCB">
              <w:rPr>
                <w:szCs w:val="21"/>
              </w:rPr>
              <w:t>农灌功能</w:t>
            </w:r>
          </w:p>
        </w:tc>
        <w:tc>
          <w:tcPr>
            <w:tcW w:w="355" w:type="pct"/>
            <w:vAlign w:val="center"/>
          </w:tcPr>
          <w:p w14:paraId="00DFC117" w14:textId="77777777" w:rsidR="0027157B" w:rsidRPr="00A42DCB" w:rsidRDefault="0027157B" w:rsidP="000755BF">
            <w:pPr>
              <w:pStyle w:val="af4"/>
              <w:tabs>
                <w:tab w:val="left" w:pos="700"/>
              </w:tabs>
              <w:spacing w:after="0"/>
              <w:ind w:firstLineChars="0" w:firstLine="0"/>
              <w:jc w:val="center"/>
              <w:rPr>
                <w:szCs w:val="21"/>
              </w:rPr>
            </w:pPr>
            <w:r w:rsidRPr="00A42DCB">
              <w:rPr>
                <w:szCs w:val="21"/>
              </w:rPr>
              <w:t>WN</w:t>
            </w:r>
          </w:p>
        </w:tc>
        <w:tc>
          <w:tcPr>
            <w:tcW w:w="756" w:type="pct"/>
            <w:vAlign w:val="center"/>
          </w:tcPr>
          <w:p w14:paraId="22FF502C" w14:textId="40A69200" w:rsidR="0027157B" w:rsidRPr="00A42DCB" w:rsidRDefault="0027157B" w:rsidP="000755BF">
            <w:pPr>
              <w:pStyle w:val="af4"/>
              <w:tabs>
                <w:tab w:val="left" w:pos="700"/>
              </w:tabs>
              <w:spacing w:after="0"/>
              <w:ind w:firstLineChars="0" w:firstLine="0"/>
              <w:jc w:val="center"/>
              <w:rPr>
                <w:szCs w:val="21"/>
              </w:rPr>
            </w:pPr>
            <w:r w:rsidRPr="00A42DCB">
              <w:rPr>
                <w:szCs w:val="21"/>
              </w:rPr>
              <w:t>1</w:t>
            </w:r>
            <w:r w:rsidR="001013D8" w:rsidRPr="00A42DCB">
              <w:rPr>
                <w:szCs w:val="21"/>
              </w:rPr>
              <w:t>12.91958332</w:t>
            </w:r>
          </w:p>
        </w:tc>
        <w:tc>
          <w:tcPr>
            <w:tcW w:w="728" w:type="pct"/>
            <w:vAlign w:val="center"/>
          </w:tcPr>
          <w:p w14:paraId="37B36008" w14:textId="6416DDBE" w:rsidR="0027157B" w:rsidRPr="00A42DCB" w:rsidRDefault="001013D8" w:rsidP="000755BF">
            <w:pPr>
              <w:pStyle w:val="af4"/>
              <w:tabs>
                <w:tab w:val="left" w:pos="700"/>
              </w:tabs>
              <w:spacing w:after="0"/>
              <w:ind w:firstLineChars="0" w:firstLine="0"/>
              <w:jc w:val="center"/>
              <w:rPr>
                <w:szCs w:val="21"/>
              </w:rPr>
            </w:pPr>
            <w:r w:rsidRPr="00A42DCB">
              <w:rPr>
                <w:szCs w:val="21"/>
              </w:rPr>
              <w:t>28.92635822</w:t>
            </w:r>
          </w:p>
        </w:tc>
        <w:tc>
          <w:tcPr>
            <w:tcW w:w="1180" w:type="pct"/>
            <w:vAlign w:val="center"/>
          </w:tcPr>
          <w:p w14:paraId="7777F326" w14:textId="7872B945" w:rsidR="0027157B" w:rsidRPr="00A42DCB" w:rsidRDefault="001013D8" w:rsidP="000755BF">
            <w:pPr>
              <w:jc w:val="center"/>
              <w:rPr>
                <w:szCs w:val="21"/>
              </w:rPr>
            </w:pPr>
            <w:r w:rsidRPr="00A42DCB">
              <w:rPr>
                <w:szCs w:val="21"/>
              </w:rPr>
              <w:t>10</w:t>
            </w:r>
          </w:p>
        </w:tc>
        <w:tc>
          <w:tcPr>
            <w:tcW w:w="885" w:type="pct"/>
            <w:vAlign w:val="center"/>
          </w:tcPr>
          <w:p w14:paraId="4FB7F20A" w14:textId="299968A5" w:rsidR="0027157B" w:rsidRPr="00A42DCB" w:rsidRDefault="001013D8" w:rsidP="000755BF">
            <w:pPr>
              <w:jc w:val="center"/>
              <w:rPr>
                <w:szCs w:val="21"/>
              </w:rPr>
            </w:pPr>
            <w:r w:rsidRPr="00A42DCB">
              <w:rPr>
                <w:szCs w:val="21"/>
              </w:rPr>
              <w:t>《农田灌溉水质标准》（</w:t>
            </w:r>
            <w:r w:rsidRPr="00A42DCB">
              <w:rPr>
                <w:szCs w:val="21"/>
              </w:rPr>
              <w:t>GB5084-2021</w:t>
            </w:r>
            <w:r w:rsidRPr="00A42DCB">
              <w:rPr>
                <w:szCs w:val="21"/>
              </w:rPr>
              <w:t>）表</w:t>
            </w:r>
            <w:r w:rsidRPr="00A42DCB">
              <w:rPr>
                <w:szCs w:val="21"/>
              </w:rPr>
              <w:t>1</w:t>
            </w:r>
            <w:r w:rsidRPr="00A42DCB">
              <w:rPr>
                <w:szCs w:val="21"/>
              </w:rPr>
              <w:t>中的水田作物标准</w:t>
            </w:r>
          </w:p>
        </w:tc>
      </w:tr>
      <w:tr w:rsidR="0027157B" w:rsidRPr="00A42DCB" w14:paraId="30F9A6B7" w14:textId="77777777" w:rsidTr="001013D8">
        <w:trPr>
          <w:cantSplit/>
          <w:trHeight w:val="397"/>
          <w:jc w:val="center"/>
        </w:trPr>
        <w:tc>
          <w:tcPr>
            <w:tcW w:w="259" w:type="pct"/>
            <w:vAlign w:val="center"/>
          </w:tcPr>
          <w:p w14:paraId="36729775" w14:textId="77777777" w:rsidR="0027157B" w:rsidRPr="00A42DCB" w:rsidRDefault="0027157B" w:rsidP="000755BF">
            <w:pPr>
              <w:jc w:val="center"/>
              <w:rPr>
                <w:szCs w:val="21"/>
              </w:rPr>
            </w:pPr>
            <w:r w:rsidRPr="00A42DCB">
              <w:rPr>
                <w:szCs w:val="21"/>
              </w:rPr>
              <w:t>地下水</w:t>
            </w:r>
          </w:p>
        </w:tc>
        <w:tc>
          <w:tcPr>
            <w:tcW w:w="388" w:type="pct"/>
            <w:vAlign w:val="center"/>
          </w:tcPr>
          <w:p w14:paraId="652929EF" w14:textId="77777777" w:rsidR="0027157B" w:rsidRPr="00A42DCB" w:rsidRDefault="0027157B" w:rsidP="000755BF">
            <w:pPr>
              <w:adjustRightInd w:val="0"/>
              <w:snapToGrid w:val="0"/>
              <w:jc w:val="center"/>
              <w:rPr>
                <w:szCs w:val="21"/>
              </w:rPr>
            </w:pPr>
            <w:r w:rsidRPr="00A42DCB">
              <w:rPr>
                <w:szCs w:val="21"/>
              </w:rPr>
              <w:t>周围附近的地下水</w:t>
            </w:r>
          </w:p>
        </w:tc>
        <w:tc>
          <w:tcPr>
            <w:tcW w:w="449" w:type="pct"/>
            <w:vAlign w:val="center"/>
          </w:tcPr>
          <w:p w14:paraId="773AAC22" w14:textId="77777777" w:rsidR="0027157B" w:rsidRPr="00A42DCB" w:rsidRDefault="0027157B" w:rsidP="000755BF">
            <w:pPr>
              <w:adjustRightInd w:val="0"/>
              <w:snapToGrid w:val="0"/>
              <w:jc w:val="center"/>
              <w:rPr>
                <w:szCs w:val="21"/>
              </w:rPr>
            </w:pPr>
            <w:r w:rsidRPr="00A42DCB">
              <w:rPr>
                <w:szCs w:val="21"/>
              </w:rPr>
              <w:t>生产生活用水</w:t>
            </w:r>
          </w:p>
        </w:tc>
        <w:tc>
          <w:tcPr>
            <w:tcW w:w="3020" w:type="pct"/>
            <w:gridSpan w:val="4"/>
            <w:vAlign w:val="center"/>
          </w:tcPr>
          <w:p w14:paraId="20EA8D4A" w14:textId="77777777" w:rsidR="0027157B" w:rsidRPr="00A42DCB" w:rsidRDefault="0027157B" w:rsidP="000755BF">
            <w:pPr>
              <w:jc w:val="center"/>
              <w:rPr>
                <w:szCs w:val="21"/>
              </w:rPr>
            </w:pPr>
            <w:r w:rsidRPr="00A42DCB">
              <w:rPr>
                <w:szCs w:val="21"/>
              </w:rPr>
              <w:t>--</w:t>
            </w:r>
          </w:p>
        </w:tc>
        <w:tc>
          <w:tcPr>
            <w:tcW w:w="885" w:type="pct"/>
            <w:vAlign w:val="center"/>
          </w:tcPr>
          <w:p w14:paraId="613B09F3" w14:textId="77777777" w:rsidR="0027157B" w:rsidRPr="00A42DCB" w:rsidRDefault="0027157B" w:rsidP="000755BF">
            <w:pPr>
              <w:jc w:val="center"/>
              <w:rPr>
                <w:szCs w:val="21"/>
              </w:rPr>
            </w:pPr>
            <w:r w:rsidRPr="00A42DCB">
              <w:t>GB/T14848-2017</w:t>
            </w:r>
            <w:r w:rsidRPr="00A42DCB">
              <w:t>中</w:t>
            </w:r>
            <w:r w:rsidRPr="00A42DCB">
              <w:t>Ⅲ</w:t>
            </w:r>
            <w:r w:rsidRPr="00A42DCB">
              <w:t>类</w:t>
            </w:r>
          </w:p>
        </w:tc>
      </w:tr>
      <w:tr w:rsidR="0027157B" w:rsidRPr="00A42DCB" w14:paraId="3F24A0F2" w14:textId="77777777" w:rsidTr="001013D8">
        <w:trPr>
          <w:cantSplit/>
          <w:trHeight w:val="397"/>
          <w:jc w:val="center"/>
        </w:trPr>
        <w:tc>
          <w:tcPr>
            <w:tcW w:w="259" w:type="pct"/>
            <w:vAlign w:val="center"/>
          </w:tcPr>
          <w:p w14:paraId="747D827C" w14:textId="77777777" w:rsidR="0027157B" w:rsidRPr="00A42DCB" w:rsidRDefault="0027157B" w:rsidP="000755BF">
            <w:pPr>
              <w:jc w:val="center"/>
              <w:rPr>
                <w:szCs w:val="21"/>
              </w:rPr>
            </w:pPr>
            <w:r w:rsidRPr="00A42DCB">
              <w:rPr>
                <w:szCs w:val="21"/>
              </w:rPr>
              <w:t>生态环境</w:t>
            </w:r>
          </w:p>
        </w:tc>
        <w:tc>
          <w:tcPr>
            <w:tcW w:w="3856" w:type="pct"/>
            <w:gridSpan w:val="6"/>
            <w:vAlign w:val="center"/>
          </w:tcPr>
          <w:p w14:paraId="0E03BE3E" w14:textId="77777777" w:rsidR="0027157B" w:rsidRPr="00A42DCB" w:rsidRDefault="0027157B" w:rsidP="000755BF">
            <w:pPr>
              <w:jc w:val="center"/>
              <w:rPr>
                <w:szCs w:val="21"/>
              </w:rPr>
            </w:pPr>
            <w:r w:rsidRPr="00A42DCB">
              <w:rPr>
                <w:szCs w:val="21"/>
              </w:rPr>
              <w:t>林地、旱地，区域内的现有动植物资源</w:t>
            </w:r>
          </w:p>
        </w:tc>
        <w:tc>
          <w:tcPr>
            <w:tcW w:w="885" w:type="pct"/>
            <w:vAlign w:val="center"/>
          </w:tcPr>
          <w:p w14:paraId="40A61947" w14:textId="77777777" w:rsidR="0027157B" w:rsidRPr="00A42DCB" w:rsidRDefault="0027157B" w:rsidP="000755BF">
            <w:pPr>
              <w:jc w:val="center"/>
            </w:pPr>
            <w:r w:rsidRPr="00A42DCB">
              <w:t>--</w:t>
            </w:r>
          </w:p>
        </w:tc>
      </w:tr>
      <w:bookmarkEnd w:id="52"/>
    </w:tbl>
    <w:p w14:paraId="41344930" w14:textId="77777777" w:rsidR="0027157B" w:rsidRPr="00A42DCB" w:rsidRDefault="0027157B" w:rsidP="0027157B">
      <w:pPr>
        <w:spacing w:line="360" w:lineRule="auto"/>
        <w:ind w:firstLineChars="200" w:firstLine="480"/>
        <w:rPr>
          <w:sz w:val="24"/>
        </w:rPr>
      </w:pPr>
    </w:p>
    <w:p w14:paraId="0DE87F7F" w14:textId="77777777" w:rsidR="0027157B" w:rsidRPr="00A42DCB" w:rsidRDefault="0027157B" w:rsidP="0027157B">
      <w:pPr>
        <w:spacing w:line="360" w:lineRule="auto"/>
        <w:rPr>
          <w:b/>
          <w:sz w:val="24"/>
        </w:rPr>
        <w:sectPr w:rsidR="0027157B" w:rsidRPr="00A42DCB">
          <w:footerReference w:type="default" r:id="rId13"/>
          <w:pgSz w:w="11906" w:h="16838"/>
          <w:pgMar w:top="1440" w:right="1797" w:bottom="1440" w:left="1797" w:header="851" w:footer="992" w:gutter="0"/>
          <w:cols w:space="720"/>
          <w:docGrid w:type="linesAndChars" w:linePitch="312"/>
        </w:sectPr>
      </w:pPr>
    </w:p>
    <w:p w14:paraId="2B6FE26F" w14:textId="77777777" w:rsidR="0027157B" w:rsidRPr="00A42DCB" w:rsidRDefault="0027157B" w:rsidP="0027157B">
      <w:pPr>
        <w:pStyle w:val="1"/>
        <w:spacing w:before="156" w:after="156"/>
      </w:pPr>
      <w:bookmarkStart w:id="53" w:name="_Toc289344557"/>
      <w:bookmarkStart w:id="54" w:name="_Toc35327897"/>
      <w:bookmarkStart w:id="55" w:name="_Toc71523894"/>
      <w:r w:rsidRPr="00A42DCB">
        <w:lastRenderedPageBreak/>
        <w:t xml:space="preserve">2 </w:t>
      </w:r>
      <w:r w:rsidRPr="00A42DCB">
        <w:t>区域环境概况</w:t>
      </w:r>
      <w:bookmarkEnd w:id="53"/>
      <w:bookmarkEnd w:id="54"/>
      <w:bookmarkEnd w:id="55"/>
    </w:p>
    <w:p w14:paraId="7E4E981C" w14:textId="77777777" w:rsidR="0027157B" w:rsidRPr="00A42DCB" w:rsidRDefault="0027157B" w:rsidP="0027157B">
      <w:pPr>
        <w:pStyle w:val="21"/>
        <w:spacing w:before="156" w:after="156"/>
        <w:rPr>
          <w:rFonts w:ascii="Times New Roman" w:hAnsi="Times New Roman"/>
        </w:rPr>
      </w:pPr>
      <w:bookmarkStart w:id="56" w:name="_Toc536197599"/>
      <w:bookmarkStart w:id="57" w:name="_Toc145232262"/>
      <w:bookmarkStart w:id="58" w:name="_Toc148667151"/>
      <w:bookmarkStart w:id="59" w:name="_Toc154223701"/>
      <w:bookmarkStart w:id="60" w:name="_Toc213226858"/>
      <w:bookmarkStart w:id="61" w:name="_Toc289344558"/>
      <w:bookmarkStart w:id="62" w:name="_Toc35327898"/>
      <w:bookmarkStart w:id="63" w:name="_Toc71523895"/>
      <w:r w:rsidRPr="00A42DCB">
        <w:rPr>
          <w:rFonts w:ascii="Times New Roman" w:hAnsi="Times New Roman"/>
        </w:rPr>
        <w:t xml:space="preserve">2.1 </w:t>
      </w:r>
      <w:r w:rsidRPr="00A42DCB">
        <w:rPr>
          <w:rFonts w:ascii="Times New Roman" w:hAnsi="Times New Roman"/>
        </w:rPr>
        <w:t>自然环境概况</w:t>
      </w:r>
      <w:bookmarkEnd w:id="56"/>
      <w:bookmarkEnd w:id="57"/>
      <w:bookmarkEnd w:id="58"/>
      <w:bookmarkEnd w:id="59"/>
      <w:bookmarkEnd w:id="60"/>
      <w:bookmarkEnd w:id="61"/>
      <w:bookmarkEnd w:id="62"/>
      <w:bookmarkEnd w:id="63"/>
    </w:p>
    <w:p w14:paraId="282E5792" w14:textId="77777777" w:rsidR="0027157B" w:rsidRPr="00A42DCB" w:rsidRDefault="0027157B" w:rsidP="0027157B">
      <w:pPr>
        <w:spacing w:line="360" w:lineRule="auto"/>
        <w:outlineLvl w:val="2"/>
        <w:rPr>
          <w:b/>
          <w:sz w:val="28"/>
          <w:szCs w:val="28"/>
        </w:rPr>
      </w:pPr>
      <w:bookmarkStart w:id="64" w:name="_Toc288480014"/>
      <w:bookmarkStart w:id="65" w:name="_Toc289344559"/>
      <w:r w:rsidRPr="00A42DCB">
        <w:rPr>
          <w:b/>
          <w:sz w:val="28"/>
          <w:szCs w:val="28"/>
        </w:rPr>
        <w:t xml:space="preserve">2.1.1 </w:t>
      </w:r>
      <w:r w:rsidRPr="00A42DCB">
        <w:rPr>
          <w:b/>
          <w:sz w:val="28"/>
          <w:szCs w:val="28"/>
        </w:rPr>
        <w:t>地理位置</w:t>
      </w:r>
      <w:bookmarkEnd w:id="64"/>
      <w:bookmarkEnd w:id="65"/>
    </w:p>
    <w:p w14:paraId="14E23703" w14:textId="77777777" w:rsidR="0027157B" w:rsidRPr="00A42DCB" w:rsidRDefault="0027157B" w:rsidP="0027157B">
      <w:pPr>
        <w:spacing w:line="360" w:lineRule="auto"/>
        <w:ind w:firstLineChars="200" w:firstLine="480"/>
        <w:rPr>
          <w:sz w:val="24"/>
        </w:rPr>
      </w:pPr>
      <w:r w:rsidRPr="00A42DCB">
        <w:rPr>
          <w:sz w:val="24"/>
        </w:rPr>
        <w:t>屈原管理区位于湘江、</w:t>
      </w:r>
      <w:proofErr w:type="gramStart"/>
      <w:r w:rsidRPr="00A42DCB">
        <w:rPr>
          <w:sz w:val="24"/>
        </w:rPr>
        <w:t>汩罗江</w:t>
      </w:r>
      <w:proofErr w:type="gramEnd"/>
      <w:r w:rsidRPr="00A42DCB">
        <w:rPr>
          <w:sz w:val="24"/>
        </w:rPr>
        <w:t>注入东洞庭湖交汇处，其范围覆盖位于东经</w:t>
      </w:r>
      <w:r w:rsidRPr="00A42DCB">
        <w:rPr>
          <w:sz w:val="24"/>
        </w:rPr>
        <w:t>112°55′</w:t>
      </w:r>
      <w:r w:rsidRPr="00A42DCB">
        <w:rPr>
          <w:sz w:val="24"/>
        </w:rPr>
        <w:t>至</w:t>
      </w:r>
      <w:r w:rsidRPr="00A42DCB">
        <w:rPr>
          <w:sz w:val="24"/>
        </w:rPr>
        <w:t>113°4′</w:t>
      </w:r>
      <w:r w:rsidRPr="00A42DCB">
        <w:rPr>
          <w:sz w:val="24"/>
        </w:rPr>
        <w:t>，北纬</w:t>
      </w:r>
      <w:r w:rsidRPr="00A42DCB">
        <w:rPr>
          <w:sz w:val="24"/>
        </w:rPr>
        <w:t>28°47′30″</w:t>
      </w:r>
      <w:r w:rsidRPr="00A42DCB">
        <w:rPr>
          <w:sz w:val="24"/>
        </w:rPr>
        <w:t>至</w:t>
      </w:r>
      <w:r w:rsidRPr="00A42DCB">
        <w:rPr>
          <w:sz w:val="24"/>
        </w:rPr>
        <w:t>29°08′</w:t>
      </w:r>
      <w:r w:rsidRPr="00A42DCB">
        <w:rPr>
          <w:sz w:val="24"/>
        </w:rPr>
        <w:t>之间。全境东西宽</w:t>
      </w:r>
      <w:r w:rsidRPr="00A42DCB">
        <w:rPr>
          <w:sz w:val="24"/>
        </w:rPr>
        <w:t>12.05km</w:t>
      </w:r>
      <w:r w:rsidRPr="00A42DCB">
        <w:rPr>
          <w:sz w:val="24"/>
        </w:rPr>
        <w:t>，南北长</w:t>
      </w:r>
      <w:r w:rsidRPr="00A42DCB">
        <w:rPr>
          <w:sz w:val="24"/>
        </w:rPr>
        <w:t>16.75km</w:t>
      </w:r>
      <w:r w:rsidRPr="00A42DCB">
        <w:rPr>
          <w:sz w:val="24"/>
        </w:rPr>
        <w:t>，土地总面积</w:t>
      </w:r>
      <w:r w:rsidRPr="00A42DCB">
        <w:rPr>
          <w:sz w:val="24"/>
        </w:rPr>
        <w:t>201km2</w:t>
      </w:r>
      <w:r w:rsidRPr="00A42DCB">
        <w:rPr>
          <w:sz w:val="24"/>
        </w:rPr>
        <w:t>。区域东西两侧有</w:t>
      </w:r>
      <w:proofErr w:type="gramStart"/>
      <w:r w:rsidRPr="00A42DCB">
        <w:rPr>
          <w:sz w:val="24"/>
        </w:rPr>
        <w:t>汩罗江</w:t>
      </w:r>
      <w:proofErr w:type="gramEnd"/>
      <w:r w:rsidRPr="00A42DCB">
        <w:rPr>
          <w:sz w:val="24"/>
        </w:rPr>
        <w:t>、湘江环绕，</w:t>
      </w:r>
      <w:proofErr w:type="gramStart"/>
      <w:r w:rsidRPr="00A42DCB">
        <w:rPr>
          <w:sz w:val="24"/>
        </w:rPr>
        <w:t>磊</w:t>
      </w:r>
      <w:proofErr w:type="gramEnd"/>
      <w:r w:rsidRPr="00A42DCB">
        <w:rPr>
          <w:sz w:val="24"/>
        </w:rPr>
        <w:t>石山是两水尾闾注入洞庭湖的交汇点，西南与湘阴县相邻，东与汨罗市相接。</w:t>
      </w:r>
    </w:p>
    <w:p w14:paraId="45651FB1" w14:textId="77777777" w:rsidR="0027157B" w:rsidRPr="00A42DCB" w:rsidRDefault="0027157B" w:rsidP="0027157B">
      <w:pPr>
        <w:spacing w:line="360" w:lineRule="auto"/>
        <w:ind w:firstLineChars="200" w:firstLine="480"/>
        <w:rPr>
          <w:sz w:val="24"/>
          <w:szCs w:val="21"/>
        </w:rPr>
      </w:pPr>
      <w:r w:rsidRPr="00A42DCB">
        <w:rPr>
          <w:sz w:val="24"/>
          <w:szCs w:val="21"/>
        </w:rPr>
        <w:t>本项目养殖场位于屈原管理区黄金乡</w:t>
      </w:r>
      <w:proofErr w:type="gramStart"/>
      <w:r w:rsidRPr="00A42DCB">
        <w:rPr>
          <w:sz w:val="24"/>
          <w:szCs w:val="21"/>
        </w:rPr>
        <w:t>荞麦湖</w:t>
      </w:r>
      <w:proofErr w:type="gramEnd"/>
      <w:r w:rsidRPr="00A42DCB">
        <w:rPr>
          <w:sz w:val="24"/>
          <w:szCs w:val="21"/>
        </w:rPr>
        <w:t>村，有乡村道路与本项目相连，交通便利。项目地理位置见附图</w:t>
      </w:r>
      <w:r w:rsidRPr="00A42DCB">
        <w:rPr>
          <w:sz w:val="24"/>
          <w:szCs w:val="21"/>
        </w:rPr>
        <w:t>1</w:t>
      </w:r>
      <w:r w:rsidRPr="00A42DCB">
        <w:rPr>
          <w:sz w:val="24"/>
          <w:szCs w:val="21"/>
        </w:rPr>
        <w:t>。</w:t>
      </w:r>
    </w:p>
    <w:p w14:paraId="537DAC94" w14:textId="77777777" w:rsidR="0027157B" w:rsidRPr="00A42DCB" w:rsidRDefault="0027157B" w:rsidP="0027157B">
      <w:pPr>
        <w:spacing w:line="360" w:lineRule="auto"/>
        <w:outlineLvl w:val="2"/>
        <w:rPr>
          <w:b/>
          <w:sz w:val="28"/>
          <w:szCs w:val="28"/>
        </w:rPr>
      </w:pPr>
      <w:bookmarkStart w:id="66" w:name="_Toc288480015"/>
      <w:bookmarkStart w:id="67" w:name="_Toc289344560"/>
      <w:r w:rsidRPr="00A42DCB">
        <w:rPr>
          <w:b/>
          <w:sz w:val="28"/>
          <w:szCs w:val="28"/>
        </w:rPr>
        <w:t xml:space="preserve">2.1.2 </w:t>
      </w:r>
      <w:r w:rsidRPr="00A42DCB">
        <w:rPr>
          <w:b/>
          <w:sz w:val="28"/>
          <w:szCs w:val="28"/>
        </w:rPr>
        <w:t>地形地貌</w:t>
      </w:r>
      <w:bookmarkEnd w:id="66"/>
      <w:bookmarkEnd w:id="67"/>
    </w:p>
    <w:p w14:paraId="17529D75" w14:textId="77777777" w:rsidR="0027157B" w:rsidRPr="00A42DCB" w:rsidRDefault="0027157B" w:rsidP="0027157B">
      <w:pPr>
        <w:spacing w:line="360" w:lineRule="auto"/>
        <w:ind w:firstLineChars="200" w:firstLine="480"/>
        <w:rPr>
          <w:sz w:val="24"/>
        </w:rPr>
      </w:pPr>
      <w:bookmarkStart w:id="68" w:name="_Toc288480016"/>
      <w:bookmarkStart w:id="69" w:name="_Toc289344561"/>
      <w:r w:rsidRPr="00A42DCB">
        <w:rPr>
          <w:sz w:val="24"/>
        </w:rPr>
        <w:t>屈原管理区地处湖南省地势最低的洞庭湖冲积平原，位于湘江与</w:t>
      </w:r>
      <w:proofErr w:type="gramStart"/>
      <w:r w:rsidRPr="00A42DCB">
        <w:rPr>
          <w:sz w:val="24"/>
        </w:rPr>
        <w:t>汩罗江</w:t>
      </w:r>
      <w:proofErr w:type="gramEnd"/>
      <w:r w:rsidRPr="00A42DCB">
        <w:rPr>
          <w:sz w:val="24"/>
        </w:rPr>
        <w:t>尾闾之间，西面紧靠南洞庭湖，三面环水。地势自东南向西北东洞庭湖倾斜，为元宝形盆地，以人工平原为主，散布低丘岗地，区内地面高</w:t>
      </w:r>
      <w:r w:rsidRPr="00A42DCB">
        <w:rPr>
          <w:sz w:val="24"/>
        </w:rPr>
        <w:t>22.1m</w:t>
      </w:r>
      <w:r w:rsidRPr="00A42DCB">
        <w:rPr>
          <w:sz w:val="24"/>
        </w:rPr>
        <w:t>～</w:t>
      </w:r>
      <w:r w:rsidRPr="00A42DCB">
        <w:rPr>
          <w:sz w:val="24"/>
        </w:rPr>
        <w:t>32.1m</w:t>
      </w:r>
      <w:r w:rsidRPr="00A42DCB">
        <w:rPr>
          <w:sz w:val="24"/>
        </w:rPr>
        <w:t>。制高点为</w:t>
      </w:r>
      <w:proofErr w:type="gramStart"/>
      <w:r w:rsidRPr="00A42DCB">
        <w:rPr>
          <w:sz w:val="24"/>
        </w:rPr>
        <w:t>磊</w:t>
      </w:r>
      <w:proofErr w:type="gramEnd"/>
      <w:r w:rsidRPr="00A42DCB">
        <w:rPr>
          <w:sz w:val="24"/>
        </w:rPr>
        <w:t>石山，海拔</w:t>
      </w:r>
      <w:r w:rsidRPr="00A42DCB">
        <w:rPr>
          <w:sz w:val="24"/>
        </w:rPr>
        <w:t>90.72m</w:t>
      </w:r>
      <w:r w:rsidRPr="00A42DCB">
        <w:rPr>
          <w:sz w:val="24"/>
        </w:rPr>
        <w:t>，最低处是</w:t>
      </w:r>
      <w:proofErr w:type="gramStart"/>
      <w:r w:rsidRPr="00A42DCB">
        <w:rPr>
          <w:sz w:val="24"/>
        </w:rPr>
        <w:t>荞麦湖</w:t>
      </w:r>
      <w:proofErr w:type="gramEnd"/>
      <w:r w:rsidRPr="00A42DCB">
        <w:rPr>
          <w:sz w:val="24"/>
        </w:rPr>
        <w:t>湖底，海拔</w:t>
      </w:r>
      <w:r w:rsidRPr="00A42DCB">
        <w:rPr>
          <w:sz w:val="24"/>
        </w:rPr>
        <w:t>22m</w:t>
      </w:r>
      <w:r w:rsidRPr="00A42DCB">
        <w:rPr>
          <w:sz w:val="24"/>
        </w:rPr>
        <w:t>。</w:t>
      </w:r>
    </w:p>
    <w:p w14:paraId="576F565D" w14:textId="77777777" w:rsidR="0027157B" w:rsidRPr="00A42DCB" w:rsidRDefault="0027157B" w:rsidP="0027157B">
      <w:pPr>
        <w:spacing w:line="360" w:lineRule="auto"/>
        <w:ind w:firstLineChars="200" w:firstLine="480"/>
        <w:rPr>
          <w:sz w:val="24"/>
        </w:rPr>
      </w:pPr>
      <w:r w:rsidRPr="00A42DCB">
        <w:rPr>
          <w:sz w:val="24"/>
        </w:rPr>
        <w:t>屈原管理区地处洞庭湖</w:t>
      </w:r>
      <w:proofErr w:type="gramStart"/>
      <w:r w:rsidRPr="00A42DCB">
        <w:rPr>
          <w:sz w:val="24"/>
        </w:rPr>
        <w:t>坳</w:t>
      </w:r>
      <w:proofErr w:type="gramEnd"/>
      <w:r w:rsidRPr="00A42DCB">
        <w:rPr>
          <w:sz w:val="24"/>
        </w:rPr>
        <w:t>陷盆地东部边缘与</w:t>
      </w:r>
      <w:proofErr w:type="gramStart"/>
      <w:r w:rsidRPr="00A42DCB">
        <w:rPr>
          <w:sz w:val="24"/>
        </w:rPr>
        <w:t>幕埠九</w:t>
      </w:r>
      <w:proofErr w:type="gramEnd"/>
      <w:r w:rsidRPr="00A42DCB">
        <w:rPr>
          <w:sz w:val="24"/>
        </w:rPr>
        <w:t>岭隆起带接合部位，控制本区的主要断裂为北</w:t>
      </w:r>
      <w:proofErr w:type="gramStart"/>
      <w:r w:rsidRPr="00A42DCB">
        <w:rPr>
          <w:sz w:val="24"/>
        </w:rPr>
        <w:t>北</w:t>
      </w:r>
      <w:proofErr w:type="gramEnd"/>
      <w:r w:rsidRPr="00A42DCB">
        <w:rPr>
          <w:sz w:val="24"/>
        </w:rPr>
        <w:t>东向岳阳</w:t>
      </w:r>
      <w:r w:rsidRPr="00A42DCB">
        <w:rPr>
          <w:sz w:val="24"/>
        </w:rPr>
        <w:t>—</w:t>
      </w:r>
      <w:r w:rsidRPr="00A42DCB">
        <w:rPr>
          <w:sz w:val="24"/>
        </w:rPr>
        <w:t>湘阴断裂</w:t>
      </w:r>
      <w:r w:rsidRPr="00A42DCB">
        <w:rPr>
          <w:sz w:val="24"/>
        </w:rPr>
        <w:t>(</w:t>
      </w:r>
      <w:r w:rsidRPr="00A42DCB">
        <w:rPr>
          <w:sz w:val="24"/>
        </w:rPr>
        <w:t>即湘江断裂</w:t>
      </w:r>
      <w:r w:rsidRPr="00A42DCB">
        <w:rPr>
          <w:sz w:val="24"/>
        </w:rPr>
        <w:t>)</w:t>
      </w:r>
      <w:r w:rsidRPr="00A42DCB">
        <w:rPr>
          <w:sz w:val="24"/>
        </w:rPr>
        <w:t>，北东向崇阳</w:t>
      </w:r>
      <w:r w:rsidRPr="00A42DCB">
        <w:rPr>
          <w:sz w:val="24"/>
        </w:rPr>
        <w:t>—</w:t>
      </w:r>
      <w:r w:rsidRPr="00A42DCB">
        <w:rPr>
          <w:sz w:val="24"/>
        </w:rPr>
        <w:t>宁乡断裂和北西西向黄沙街断裂。根据《建筑抗震设计规范》</w:t>
      </w:r>
      <w:r w:rsidRPr="00A42DCB">
        <w:rPr>
          <w:sz w:val="24"/>
        </w:rPr>
        <w:t>GB50011-2010</w:t>
      </w:r>
      <w:r w:rsidRPr="00A42DCB">
        <w:rPr>
          <w:sz w:val="24"/>
        </w:rPr>
        <w:t>，该区属地震基本烈度</w:t>
      </w:r>
      <w:r w:rsidRPr="00A42DCB">
        <w:rPr>
          <w:sz w:val="24"/>
        </w:rPr>
        <w:t>Ⅶ</w:t>
      </w:r>
      <w:r w:rsidRPr="00A42DCB">
        <w:rPr>
          <w:sz w:val="24"/>
        </w:rPr>
        <w:t>度区。新构造运动时期，垂直差异活动明显。区内第四纪沉积厚度达</w:t>
      </w:r>
      <w:r w:rsidRPr="00A42DCB">
        <w:rPr>
          <w:sz w:val="24"/>
        </w:rPr>
        <w:t>300m</w:t>
      </w:r>
      <w:r w:rsidRPr="00A42DCB">
        <w:rPr>
          <w:sz w:val="24"/>
        </w:rPr>
        <w:t>左右，分布地质由老至新有：元古界冷家溪群上段，第四系上更新统冲积堆积（</w:t>
      </w:r>
      <w:r w:rsidRPr="00A42DCB">
        <w:rPr>
          <w:sz w:val="24"/>
        </w:rPr>
        <w:t>Q3a1</w:t>
      </w:r>
      <w:r w:rsidRPr="00A42DCB">
        <w:rPr>
          <w:sz w:val="24"/>
        </w:rPr>
        <w:t>），第四系全新统冲积堆积（</w:t>
      </w:r>
      <w:r w:rsidRPr="00A42DCB">
        <w:rPr>
          <w:sz w:val="24"/>
        </w:rPr>
        <w:t>Q4a1</w:t>
      </w:r>
      <w:r w:rsidRPr="00A42DCB">
        <w:rPr>
          <w:sz w:val="24"/>
        </w:rPr>
        <w:t>），第四系全新统冲堆积（</w:t>
      </w:r>
      <w:r w:rsidRPr="00A42DCB">
        <w:rPr>
          <w:sz w:val="24"/>
        </w:rPr>
        <w:t>Q4a1+1</w:t>
      </w:r>
      <w:r w:rsidRPr="00A42DCB">
        <w:rPr>
          <w:sz w:val="24"/>
        </w:rPr>
        <w:t>）。</w:t>
      </w:r>
    </w:p>
    <w:p w14:paraId="655104DA" w14:textId="77777777" w:rsidR="0027157B" w:rsidRPr="00A42DCB" w:rsidRDefault="0027157B" w:rsidP="0027157B">
      <w:pPr>
        <w:spacing w:line="360" w:lineRule="auto"/>
        <w:outlineLvl w:val="2"/>
        <w:rPr>
          <w:b/>
          <w:sz w:val="28"/>
          <w:szCs w:val="28"/>
        </w:rPr>
      </w:pPr>
      <w:r w:rsidRPr="00A42DCB">
        <w:rPr>
          <w:b/>
          <w:sz w:val="28"/>
          <w:szCs w:val="28"/>
        </w:rPr>
        <w:t xml:space="preserve">2.1.3 </w:t>
      </w:r>
      <w:r w:rsidRPr="00A42DCB">
        <w:rPr>
          <w:b/>
          <w:sz w:val="28"/>
          <w:szCs w:val="28"/>
        </w:rPr>
        <w:t>水文与水资源</w:t>
      </w:r>
    </w:p>
    <w:p w14:paraId="7033FB94" w14:textId="77777777" w:rsidR="0027157B" w:rsidRPr="00A42DCB" w:rsidRDefault="0027157B" w:rsidP="0027157B">
      <w:pPr>
        <w:spacing w:line="360" w:lineRule="auto"/>
        <w:ind w:firstLineChars="200" w:firstLine="480"/>
        <w:rPr>
          <w:sz w:val="24"/>
        </w:rPr>
      </w:pPr>
      <w:bookmarkStart w:id="70" w:name="_Toc288480019"/>
      <w:bookmarkStart w:id="71" w:name="_Toc289344564"/>
      <w:bookmarkEnd w:id="68"/>
      <w:bookmarkEnd w:id="69"/>
      <w:r w:rsidRPr="00A42DCB">
        <w:rPr>
          <w:sz w:val="24"/>
        </w:rPr>
        <w:t>境内河湖分属</w:t>
      </w:r>
      <w:proofErr w:type="gramStart"/>
      <w:r w:rsidRPr="00A42DCB">
        <w:rPr>
          <w:sz w:val="24"/>
        </w:rPr>
        <w:t>汩罗江</w:t>
      </w:r>
      <w:proofErr w:type="gramEnd"/>
      <w:r w:rsidRPr="00A42DCB">
        <w:rPr>
          <w:sz w:val="24"/>
        </w:rPr>
        <w:t>水系、湘江水系和洞庭湖区水系，</w:t>
      </w:r>
      <w:proofErr w:type="gramStart"/>
      <w:r w:rsidRPr="00A42DCB">
        <w:rPr>
          <w:sz w:val="24"/>
        </w:rPr>
        <w:t>汨罗江绕区之</w:t>
      </w:r>
      <w:proofErr w:type="gramEnd"/>
      <w:r w:rsidRPr="00A42DCB">
        <w:rPr>
          <w:sz w:val="24"/>
        </w:rPr>
        <w:t>东，自东向西北奔流，湘江环区之西，循防洪大堤由南向北，湘</w:t>
      </w:r>
      <w:proofErr w:type="gramStart"/>
      <w:r w:rsidRPr="00A42DCB">
        <w:rPr>
          <w:sz w:val="24"/>
        </w:rPr>
        <w:t>汩</w:t>
      </w:r>
      <w:proofErr w:type="gramEnd"/>
      <w:r w:rsidRPr="00A42DCB">
        <w:rPr>
          <w:sz w:val="24"/>
        </w:rPr>
        <w:t>两水于</w:t>
      </w:r>
      <w:proofErr w:type="gramStart"/>
      <w:r w:rsidRPr="00A42DCB">
        <w:rPr>
          <w:sz w:val="24"/>
        </w:rPr>
        <w:t>区境北端磊</w:t>
      </w:r>
      <w:proofErr w:type="gramEnd"/>
      <w:r w:rsidRPr="00A42DCB">
        <w:rPr>
          <w:sz w:val="24"/>
        </w:rPr>
        <w:t>石山交汇注入洞庭湖。区内湖河众多、塘坝横布，河道回旋、沟渠交错。境内现存</w:t>
      </w:r>
      <w:proofErr w:type="gramStart"/>
      <w:r w:rsidRPr="00A42DCB">
        <w:rPr>
          <w:sz w:val="24"/>
        </w:rPr>
        <w:t>汩罗江</w:t>
      </w:r>
      <w:proofErr w:type="gramEnd"/>
      <w:r w:rsidRPr="00A42DCB">
        <w:rPr>
          <w:sz w:val="24"/>
        </w:rPr>
        <w:t>支流故道</w:t>
      </w:r>
      <w:r w:rsidRPr="00A42DCB">
        <w:rPr>
          <w:sz w:val="24"/>
        </w:rPr>
        <w:t>4</w:t>
      </w:r>
      <w:r w:rsidRPr="00A42DCB">
        <w:rPr>
          <w:sz w:val="24"/>
        </w:rPr>
        <w:t>条，全长</w:t>
      </w:r>
      <w:r w:rsidRPr="00A42DCB">
        <w:rPr>
          <w:sz w:val="24"/>
        </w:rPr>
        <w:t>44.5km</w:t>
      </w:r>
      <w:r w:rsidRPr="00A42DCB">
        <w:rPr>
          <w:sz w:val="24"/>
        </w:rPr>
        <w:t>，主要</w:t>
      </w:r>
      <w:proofErr w:type="gramStart"/>
      <w:r w:rsidRPr="00A42DCB">
        <w:rPr>
          <w:sz w:val="24"/>
        </w:rPr>
        <w:t>蓄水湖场</w:t>
      </w:r>
      <w:r w:rsidRPr="00A42DCB">
        <w:rPr>
          <w:sz w:val="24"/>
        </w:rPr>
        <w:t>2</w:t>
      </w:r>
      <w:r w:rsidRPr="00A42DCB">
        <w:rPr>
          <w:sz w:val="24"/>
        </w:rPr>
        <w:t>个</w:t>
      </w:r>
      <w:proofErr w:type="gramEnd"/>
      <w:r w:rsidRPr="00A42DCB">
        <w:rPr>
          <w:sz w:val="24"/>
        </w:rPr>
        <w:t>（荞麦湖、古湖），计水面</w:t>
      </w:r>
      <w:r w:rsidRPr="00A42DCB">
        <w:rPr>
          <w:sz w:val="24"/>
        </w:rPr>
        <w:t>15000</w:t>
      </w:r>
      <w:r w:rsidRPr="00A42DCB">
        <w:rPr>
          <w:sz w:val="24"/>
        </w:rPr>
        <w:t>余亩，塘坝水面</w:t>
      </w:r>
      <w:r w:rsidRPr="00A42DCB">
        <w:rPr>
          <w:sz w:val="24"/>
        </w:rPr>
        <w:t>12000</w:t>
      </w:r>
      <w:r w:rsidRPr="00A42DCB">
        <w:rPr>
          <w:sz w:val="24"/>
        </w:rPr>
        <w:t>亩。境内为封闭性集雨堤境，地势低洼，降雨期与</w:t>
      </w:r>
      <w:proofErr w:type="gramStart"/>
      <w:r w:rsidRPr="00A42DCB">
        <w:rPr>
          <w:sz w:val="24"/>
        </w:rPr>
        <w:t>垸</w:t>
      </w:r>
      <w:proofErr w:type="gramEnd"/>
      <w:r w:rsidRPr="00A42DCB">
        <w:rPr>
          <w:sz w:val="24"/>
        </w:rPr>
        <w:t>外汛期基本同步，最高洪水位发生在</w:t>
      </w:r>
      <w:r w:rsidRPr="00A42DCB">
        <w:rPr>
          <w:sz w:val="24"/>
        </w:rPr>
        <w:t>1996</w:t>
      </w:r>
      <w:r w:rsidRPr="00A42DCB">
        <w:rPr>
          <w:sz w:val="24"/>
        </w:rPr>
        <w:t>年</w:t>
      </w:r>
      <w:r w:rsidRPr="00A42DCB">
        <w:rPr>
          <w:sz w:val="24"/>
        </w:rPr>
        <w:t>7</w:t>
      </w:r>
      <w:r w:rsidRPr="00A42DCB">
        <w:rPr>
          <w:sz w:val="24"/>
        </w:rPr>
        <w:t>月</w:t>
      </w:r>
      <w:r w:rsidRPr="00A42DCB">
        <w:rPr>
          <w:sz w:val="24"/>
        </w:rPr>
        <w:t>22</w:t>
      </w:r>
      <w:r w:rsidRPr="00A42DCB">
        <w:rPr>
          <w:sz w:val="24"/>
        </w:rPr>
        <w:t>日，达</w:t>
      </w:r>
      <w:r w:rsidRPr="00A42DCB">
        <w:rPr>
          <w:sz w:val="24"/>
        </w:rPr>
        <w:t>34.59m</w:t>
      </w:r>
      <w:r w:rsidRPr="00A42DCB">
        <w:rPr>
          <w:sz w:val="24"/>
        </w:rPr>
        <w:t>（</w:t>
      </w:r>
      <w:r w:rsidRPr="00A42DCB">
        <w:rPr>
          <w:sz w:val="24"/>
        </w:rPr>
        <w:t>85</w:t>
      </w:r>
      <w:r w:rsidRPr="00A42DCB">
        <w:rPr>
          <w:sz w:val="24"/>
        </w:rPr>
        <w:t>黄</w:t>
      </w:r>
      <w:r w:rsidRPr="00A42DCB">
        <w:rPr>
          <w:sz w:val="24"/>
        </w:rPr>
        <w:lastRenderedPageBreak/>
        <w:t>海高程），其中超</w:t>
      </w:r>
      <w:r w:rsidRPr="00A42DCB">
        <w:rPr>
          <w:sz w:val="24"/>
        </w:rPr>
        <w:t>28m</w:t>
      </w:r>
      <w:r w:rsidRPr="00A42DCB">
        <w:rPr>
          <w:sz w:val="24"/>
        </w:rPr>
        <w:t>以上水位维持天数年平均值计</w:t>
      </w:r>
      <w:r w:rsidRPr="00A42DCB">
        <w:rPr>
          <w:sz w:val="24"/>
        </w:rPr>
        <w:t>115d</w:t>
      </w:r>
      <w:r w:rsidRPr="00A42DCB">
        <w:rPr>
          <w:sz w:val="24"/>
        </w:rPr>
        <w:t>，闭闸期早，外洪内涝。</w:t>
      </w:r>
    </w:p>
    <w:p w14:paraId="15475B8C" w14:textId="77777777" w:rsidR="0027157B" w:rsidRPr="00A42DCB" w:rsidRDefault="0027157B" w:rsidP="0027157B">
      <w:pPr>
        <w:spacing w:line="360" w:lineRule="auto"/>
        <w:ind w:firstLineChars="200" w:firstLine="480"/>
        <w:rPr>
          <w:sz w:val="24"/>
        </w:rPr>
      </w:pPr>
      <w:proofErr w:type="gramStart"/>
      <w:r w:rsidRPr="00A42DCB">
        <w:rPr>
          <w:sz w:val="24"/>
        </w:rPr>
        <w:t>汩罗江</w:t>
      </w:r>
      <w:proofErr w:type="gramEnd"/>
      <w:r w:rsidRPr="00A42DCB">
        <w:rPr>
          <w:sz w:val="24"/>
        </w:rPr>
        <w:t>—</w:t>
      </w:r>
      <w:r w:rsidRPr="00A42DCB">
        <w:rPr>
          <w:sz w:val="24"/>
        </w:rPr>
        <w:t>因主河道</w:t>
      </w:r>
      <w:proofErr w:type="gramStart"/>
      <w:r w:rsidRPr="00A42DCB">
        <w:rPr>
          <w:sz w:val="24"/>
        </w:rPr>
        <w:t>汩</w:t>
      </w:r>
      <w:proofErr w:type="gramEnd"/>
      <w:r w:rsidRPr="00A42DCB">
        <w:rPr>
          <w:sz w:val="24"/>
        </w:rPr>
        <w:t>水和支流罗水相汇得名。全长</w:t>
      </w:r>
      <w:r w:rsidRPr="00A42DCB">
        <w:rPr>
          <w:sz w:val="24"/>
        </w:rPr>
        <w:t>253km</w:t>
      </w:r>
      <w:r w:rsidRPr="00A42DCB">
        <w:rPr>
          <w:sz w:val="24"/>
        </w:rPr>
        <w:t>，经</w:t>
      </w:r>
      <w:proofErr w:type="gramStart"/>
      <w:r w:rsidRPr="00A42DCB">
        <w:rPr>
          <w:sz w:val="24"/>
        </w:rPr>
        <w:t>汩</w:t>
      </w:r>
      <w:proofErr w:type="gramEnd"/>
      <w:r w:rsidRPr="00A42DCB">
        <w:rPr>
          <w:sz w:val="24"/>
        </w:rPr>
        <w:t>罗市京广线南渡铁路大桥</w:t>
      </w:r>
      <w:proofErr w:type="gramStart"/>
      <w:r w:rsidRPr="00A42DCB">
        <w:rPr>
          <w:sz w:val="24"/>
        </w:rPr>
        <w:t>流入场境</w:t>
      </w:r>
      <w:proofErr w:type="gramEnd"/>
      <w:r w:rsidRPr="00A42DCB">
        <w:rPr>
          <w:sz w:val="24"/>
        </w:rPr>
        <w:t>。</w:t>
      </w:r>
      <w:r w:rsidRPr="00A42DCB">
        <w:rPr>
          <w:sz w:val="24"/>
        </w:rPr>
        <w:t>1958</w:t>
      </w:r>
      <w:r w:rsidRPr="00A42DCB">
        <w:rPr>
          <w:sz w:val="24"/>
        </w:rPr>
        <w:t>年围垦前，</w:t>
      </w:r>
      <w:proofErr w:type="gramStart"/>
      <w:r w:rsidRPr="00A42DCB">
        <w:rPr>
          <w:sz w:val="24"/>
        </w:rPr>
        <w:t>汩罗江</w:t>
      </w:r>
      <w:proofErr w:type="gramEnd"/>
      <w:r w:rsidRPr="00A42DCB">
        <w:rPr>
          <w:sz w:val="24"/>
        </w:rPr>
        <w:t>经境内百丈口、马头曹、翁家港、</w:t>
      </w:r>
      <w:proofErr w:type="gramStart"/>
      <w:r w:rsidRPr="00A42DCB">
        <w:rPr>
          <w:sz w:val="24"/>
        </w:rPr>
        <w:t>茨</w:t>
      </w:r>
      <w:proofErr w:type="gramEnd"/>
      <w:r w:rsidRPr="00A42DCB">
        <w:rPr>
          <w:sz w:val="24"/>
        </w:rPr>
        <w:t>塘湖、牛栏湖、小神港自东向西北迂回穿插全境。其中翁家港为</w:t>
      </w:r>
      <w:proofErr w:type="gramStart"/>
      <w:r w:rsidRPr="00A42DCB">
        <w:rPr>
          <w:sz w:val="24"/>
        </w:rPr>
        <w:t>汩罗江</w:t>
      </w:r>
      <w:proofErr w:type="gramEnd"/>
      <w:r w:rsidRPr="00A42DCB">
        <w:rPr>
          <w:sz w:val="24"/>
        </w:rPr>
        <w:t>入境主河流，该河自东向西流经</w:t>
      </w:r>
      <w:proofErr w:type="gramStart"/>
      <w:r w:rsidRPr="00A42DCB">
        <w:rPr>
          <w:sz w:val="24"/>
        </w:rPr>
        <w:t>河夹塘</w:t>
      </w:r>
      <w:proofErr w:type="gramEnd"/>
      <w:r w:rsidRPr="00A42DCB">
        <w:rPr>
          <w:sz w:val="24"/>
        </w:rPr>
        <w:t>、孟家湾至青泥湾，又分两支：一支自南向北，至</w:t>
      </w:r>
      <w:proofErr w:type="gramStart"/>
      <w:r w:rsidRPr="00A42DCB">
        <w:rPr>
          <w:sz w:val="24"/>
        </w:rPr>
        <w:t>麻豪头折</w:t>
      </w:r>
      <w:proofErr w:type="gramEnd"/>
      <w:r w:rsidRPr="00A42DCB">
        <w:rPr>
          <w:sz w:val="24"/>
        </w:rPr>
        <w:t>东，汇小神港入境的</w:t>
      </w:r>
      <w:proofErr w:type="gramStart"/>
      <w:r w:rsidRPr="00A42DCB">
        <w:rPr>
          <w:sz w:val="24"/>
        </w:rPr>
        <w:t>汩罗江</w:t>
      </w:r>
      <w:proofErr w:type="gramEnd"/>
      <w:r w:rsidRPr="00A42DCB">
        <w:rPr>
          <w:sz w:val="24"/>
        </w:rPr>
        <w:t>支流，再折北至</w:t>
      </w:r>
      <w:proofErr w:type="gramStart"/>
      <w:r w:rsidRPr="00A42DCB">
        <w:rPr>
          <w:sz w:val="24"/>
        </w:rPr>
        <w:t>磊</w:t>
      </w:r>
      <w:proofErr w:type="gramEnd"/>
      <w:r w:rsidRPr="00A42DCB">
        <w:rPr>
          <w:sz w:val="24"/>
        </w:rPr>
        <w:t>石山西口入洞庭；一支自东向西，流至古湖，汇湘江北上至</w:t>
      </w:r>
      <w:proofErr w:type="gramStart"/>
      <w:r w:rsidRPr="00A42DCB">
        <w:rPr>
          <w:sz w:val="24"/>
        </w:rPr>
        <w:t>磊</w:t>
      </w:r>
      <w:proofErr w:type="gramEnd"/>
      <w:r w:rsidRPr="00A42DCB">
        <w:rPr>
          <w:sz w:val="24"/>
        </w:rPr>
        <w:t>石山。围垦后，</w:t>
      </w:r>
      <w:proofErr w:type="gramStart"/>
      <w:r w:rsidRPr="00A42DCB">
        <w:rPr>
          <w:sz w:val="24"/>
        </w:rPr>
        <w:t>汩罗江</w:t>
      </w:r>
      <w:proofErr w:type="gramEnd"/>
      <w:r w:rsidRPr="00A42DCB">
        <w:rPr>
          <w:sz w:val="24"/>
        </w:rPr>
        <w:t>入境老河道全部堵死，上游水改</w:t>
      </w:r>
      <w:proofErr w:type="gramStart"/>
      <w:r w:rsidRPr="00A42DCB">
        <w:rPr>
          <w:sz w:val="24"/>
        </w:rPr>
        <w:t>从场境东侧</w:t>
      </w:r>
      <w:proofErr w:type="gramEnd"/>
      <w:r w:rsidRPr="00A42DCB">
        <w:rPr>
          <w:sz w:val="24"/>
        </w:rPr>
        <w:t>周家</w:t>
      </w:r>
      <w:proofErr w:type="gramStart"/>
      <w:r w:rsidRPr="00A42DCB">
        <w:rPr>
          <w:sz w:val="24"/>
        </w:rPr>
        <w:t>垄</w:t>
      </w:r>
      <w:proofErr w:type="gramEnd"/>
      <w:r w:rsidRPr="00A42DCB">
        <w:rPr>
          <w:sz w:val="24"/>
        </w:rPr>
        <w:t>人工洪道下泄，再经白塘湖、新塘湖至</w:t>
      </w:r>
      <w:proofErr w:type="gramStart"/>
      <w:r w:rsidRPr="00A42DCB">
        <w:rPr>
          <w:sz w:val="24"/>
        </w:rPr>
        <w:t>磊</w:t>
      </w:r>
      <w:proofErr w:type="gramEnd"/>
      <w:r w:rsidRPr="00A42DCB">
        <w:rPr>
          <w:sz w:val="24"/>
        </w:rPr>
        <w:t>石山东口流入洞庭湖。境内流长</w:t>
      </w:r>
      <w:r w:rsidRPr="00A42DCB">
        <w:rPr>
          <w:sz w:val="24"/>
        </w:rPr>
        <w:t>30km</w:t>
      </w:r>
      <w:r w:rsidRPr="00A42DCB">
        <w:rPr>
          <w:sz w:val="24"/>
        </w:rPr>
        <w:t>，现</w:t>
      </w:r>
      <w:proofErr w:type="gramStart"/>
      <w:r w:rsidRPr="00A42DCB">
        <w:rPr>
          <w:sz w:val="24"/>
        </w:rPr>
        <w:t>垸</w:t>
      </w:r>
      <w:proofErr w:type="gramEnd"/>
      <w:r w:rsidRPr="00A42DCB">
        <w:rPr>
          <w:sz w:val="24"/>
        </w:rPr>
        <w:t>内仅存</w:t>
      </w:r>
      <w:proofErr w:type="gramStart"/>
      <w:r w:rsidRPr="00A42DCB">
        <w:rPr>
          <w:sz w:val="24"/>
        </w:rPr>
        <w:t>汩罗江</w:t>
      </w:r>
      <w:proofErr w:type="gramEnd"/>
      <w:r w:rsidRPr="00A42DCB">
        <w:rPr>
          <w:sz w:val="24"/>
        </w:rPr>
        <w:t>故道</w:t>
      </w:r>
      <w:r w:rsidRPr="00A42DCB">
        <w:rPr>
          <w:sz w:val="24"/>
        </w:rPr>
        <w:t>(</w:t>
      </w:r>
      <w:proofErr w:type="gramStart"/>
      <w:r w:rsidRPr="00A42DCB">
        <w:rPr>
          <w:sz w:val="24"/>
        </w:rPr>
        <w:t>哑河</w:t>
      </w:r>
      <w:proofErr w:type="gramEnd"/>
      <w:r w:rsidRPr="00A42DCB">
        <w:rPr>
          <w:sz w:val="24"/>
        </w:rPr>
        <w:t>)4</w:t>
      </w:r>
      <w:r w:rsidRPr="00A42DCB">
        <w:rPr>
          <w:sz w:val="24"/>
        </w:rPr>
        <w:t>条。</w:t>
      </w:r>
      <w:proofErr w:type="gramStart"/>
      <w:r w:rsidRPr="00A42DCB">
        <w:rPr>
          <w:sz w:val="24"/>
        </w:rPr>
        <w:t>汩罗江</w:t>
      </w:r>
      <w:proofErr w:type="gramEnd"/>
      <w:r w:rsidRPr="00A42DCB">
        <w:rPr>
          <w:sz w:val="24"/>
        </w:rPr>
        <w:t>在境域上段河宽</w:t>
      </w:r>
      <w:r w:rsidRPr="00A42DCB">
        <w:rPr>
          <w:sz w:val="24"/>
        </w:rPr>
        <w:t>300m</w:t>
      </w:r>
      <w:r w:rsidRPr="00A42DCB">
        <w:rPr>
          <w:sz w:val="24"/>
        </w:rPr>
        <w:t>，</w:t>
      </w:r>
      <w:proofErr w:type="gramStart"/>
      <w:r w:rsidRPr="00A42DCB">
        <w:rPr>
          <w:sz w:val="24"/>
        </w:rPr>
        <w:t>出口段河宽</w:t>
      </w:r>
      <w:proofErr w:type="gramEnd"/>
      <w:r w:rsidRPr="00A42DCB">
        <w:rPr>
          <w:sz w:val="24"/>
        </w:rPr>
        <w:t>250m</w:t>
      </w:r>
      <w:r w:rsidRPr="00A42DCB">
        <w:rPr>
          <w:sz w:val="24"/>
        </w:rPr>
        <w:t>，最大洪峰流量</w:t>
      </w:r>
      <w:r w:rsidRPr="00A42DCB">
        <w:rPr>
          <w:sz w:val="24"/>
        </w:rPr>
        <w:t>6880m3/s</w:t>
      </w:r>
      <w:r w:rsidRPr="00A42DCB">
        <w:rPr>
          <w:sz w:val="24"/>
        </w:rPr>
        <w:t>，汛期初始于</w:t>
      </w:r>
      <w:r w:rsidRPr="00A42DCB">
        <w:rPr>
          <w:sz w:val="24"/>
        </w:rPr>
        <w:t>5</w:t>
      </w:r>
      <w:r w:rsidRPr="00A42DCB">
        <w:rPr>
          <w:sz w:val="24"/>
        </w:rPr>
        <w:t>月上旬，迟至</w:t>
      </w:r>
      <w:r w:rsidRPr="00A42DCB">
        <w:rPr>
          <w:sz w:val="24"/>
        </w:rPr>
        <w:t>7</w:t>
      </w:r>
      <w:r w:rsidRPr="00A42DCB">
        <w:rPr>
          <w:sz w:val="24"/>
        </w:rPr>
        <w:t>月上旬。洪水属山溪水性，暴涨暴落，洪峰次数多，但持续时间短。</w:t>
      </w:r>
    </w:p>
    <w:p w14:paraId="6D8FCA38" w14:textId="77777777" w:rsidR="0027157B" w:rsidRPr="00A42DCB" w:rsidRDefault="0027157B" w:rsidP="0027157B">
      <w:pPr>
        <w:spacing w:line="360" w:lineRule="auto"/>
        <w:ind w:firstLineChars="200" w:firstLine="480"/>
        <w:rPr>
          <w:sz w:val="24"/>
        </w:rPr>
      </w:pPr>
      <w:r w:rsidRPr="00A42DCB">
        <w:rPr>
          <w:sz w:val="24"/>
        </w:rPr>
        <w:t>湘江</w:t>
      </w:r>
      <w:r w:rsidRPr="00A42DCB">
        <w:rPr>
          <w:sz w:val="24"/>
        </w:rPr>
        <w:t>—</w:t>
      </w:r>
      <w:r w:rsidRPr="00A42DCB">
        <w:rPr>
          <w:sz w:val="24"/>
        </w:rPr>
        <w:t>南从营田入场境，北至</w:t>
      </w:r>
      <w:proofErr w:type="gramStart"/>
      <w:r w:rsidRPr="00A42DCB">
        <w:rPr>
          <w:sz w:val="24"/>
        </w:rPr>
        <w:t>磊</w:t>
      </w:r>
      <w:proofErr w:type="gramEnd"/>
      <w:r w:rsidRPr="00A42DCB">
        <w:rPr>
          <w:sz w:val="24"/>
        </w:rPr>
        <w:t>石山西口注入洞庭湖，境内长</w:t>
      </w:r>
      <w:r w:rsidRPr="00A42DCB">
        <w:rPr>
          <w:sz w:val="24"/>
        </w:rPr>
        <w:t>18.87km</w:t>
      </w:r>
      <w:r w:rsidRPr="00A42DCB">
        <w:rPr>
          <w:sz w:val="24"/>
        </w:rPr>
        <w:t>，河面宽</w:t>
      </w:r>
      <w:r w:rsidRPr="00A42DCB">
        <w:rPr>
          <w:sz w:val="24"/>
        </w:rPr>
        <w:t>690m</w:t>
      </w:r>
      <w:r w:rsidRPr="00A42DCB">
        <w:rPr>
          <w:sz w:val="24"/>
        </w:rPr>
        <w:t>～</w:t>
      </w:r>
      <w:r w:rsidRPr="00A42DCB">
        <w:rPr>
          <w:sz w:val="24"/>
        </w:rPr>
        <w:t>925m</w:t>
      </w:r>
      <w:r w:rsidRPr="00A42DCB">
        <w:rPr>
          <w:sz w:val="24"/>
        </w:rPr>
        <w:t>，可通航千吨船舶，沿岸设有营田、推</w:t>
      </w:r>
      <w:proofErr w:type="gramStart"/>
      <w:r w:rsidRPr="00A42DCB">
        <w:rPr>
          <w:sz w:val="24"/>
        </w:rPr>
        <w:t>山咀</w:t>
      </w:r>
      <w:proofErr w:type="gramEnd"/>
      <w:r w:rsidRPr="00A42DCB">
        <w:rPr>
          <w:sz w:val="24"/>
        </w:rPr>
        <w:t>、青港、</w:t>
      </w:r>
      <w:proofErr w:type="gramStart"/>
      <w:r w:rsidRPr="00A42DCB">
        <w:rPr>
          <w:sz w:val="24"/>
        </w:rPr>
        <w:t>磊</w:t>
      </w:r>
      <w:proofErr w:type="gramEnd"/>
      <w:r w:rsidRPr="00A42DCB">
        <w:rPr>
          <w:sz w:val="24"/>
        </w:rPr>
        <w:t>石等客货码头。</w:t>
      </w:r>
      <w:r w:rsidRPr="00A42DCB">
        <w:rPr>
          <w:sz w:val="24"/>
        </w:rPr>
        <w:t>1958</w:t>
      </w:r>
      <w:r w:rsidRPr="00A42DCB">
        <w:rPr>
          <w:sz w:val="24"/>
        </w:rPr>
        <w:t>年前，湘水沿小边山西、北流至</w:t>
      </w:r>
      <w:proofErr w:type="gramStart"/>
      <w:r w:rsidRPr="00A42DCB">
        <w:rPr>
          <w:sz w:val="24"/>
        </w:rPr>
        <w:t>土地港</w:t>
      </w:r>
      <w:proofErr w:type="gramEnd"/>
      <w:r w:rsidRPr="00A42DCB">
        <w:rPr>
          <w:sz w:val="24"/>
        </w:rPr>
        <w:t>再折</w:t>
      </w:r>
      <w:proofErr w:type="gramStart"/>
      <w:r w:rsidRPr="00A42DCB">
        <w:rPr>
          <w:sz w:val="24"/>
        </w:rPr>
        <w:t>东经团湖</w:t>
      </w:r>
      <w:proofErr w:type="gramEnd"/>
      <w:r w:rsidRPr="00A42DCB">
        <w:rPr>
          <w:sz w:val="24"/>
        </w:rPr>
        <w:t>(</w:t>
      </w:r>
      <w:r w:rsidRPr="00A42DCB">
        <w:rPr>
          <w:sz w:val="24"/>
        </w:rPr>
        <w:t>八分场三队</w:t>
      </w:r>
      <w:r w:rsidRPr="00A42DCB">
        <w:rPr>
          <w:sz w:val="24"/>
        </w:rPr>
        <w:t>)</w:t>
      </w:r>
      <w:r w:rsidRPr="00A42DCB">
        <w:rPr>
          <w:sz w:val="24"/>
        </w:rPr>
        <w:t>与古湖相汇，又偏东与</w:t>
      </w:r>
      <w:proofErr w:type="gramStart"/>
      <w:r w:rsidRPr="00A42DCB">
        <w:rPr>
          <w:sz w:val="24"/>
        </w:rPr>
        <w:t>汩罗江</w:t>
      </w:r>
      <w:proofErr w:type="gramEnd"/>
      <w:r w:rsidRPr="00A42DCB">
        <w:rPr>
          <w:sz w:val="24"/>
        </w:rPr>
        <w:t>支流平江河汇合注入洞庭。湘水主流在</w:t>
      </w:r>
      <w:proofErr w:type="gramStart"/>
      <w:r w:rsidRPr="00A42DCB">
        <w:rPr>
          <w:sz w:val="24"/>
        </w:rPr>
        <w:t>土地港析出</w:t>
      </w:r>
      <w:proofErr w:type="gramEnd"/>
      <w:r w:rsidRPr="00A42DCB">
        <w:rPr>
          <w:sz w:val="24"/>
        </w:rPr>
        <w:t>流入境内干流后，又北流至沉沙港，向东分一支干流，经沉沙港、八尺巷与</w:t>
      </w:r>
      <w:proofErr w:type="gramStart"/>
      <w:r w:rsidRPr="00A42DCB">
        <w:rPr>
          <w:sz w:val="24"/>
        </w:rPr>
        <w:t>荞麦湖</w:t>
      </w:r>
      <w:proofErr w:type="gramEnd"/>
      <w:r w:rsidRPr="00A42DCB">
        <w:rPr>
          <w:sz w:val="24"/>
        </w:rPr>
        <w:t>交汇注入洞庭。自沉沙港主流又北经</w:t>
      </w:r>
      <w:proofErr w:type="gramStart"/>
      <w:r w:rsidRPr="00A42DCB">
        <w:rPr>
          <w:sz w:val="24"/>
        </w:rPr>
        <w:t>甑</w:t>
      </w:r>
      <w:proofErr w:type="gramEnd"/>
      <w:r w:rsidRPr="00A42DCB">
        <w:rPr>
          <w:sz w:val="24"/>
        </w:rPr>
        <w:t>皮洲、琴</w:t>
      </w:r>
      <w:proofErr w:type="gramStart"/>
      <w:r w:rsidRPr="00A42DCB">
        <w:rPr>
          <w:sz w:val="24"/>
        </w:rPr>
        <w:t>棋望至磊</w:t>
      </w:r>
      <w:proofErr w:type="gramEnd"/>
      <w:r w:rsidRPr="00A42DCB">
        <w:rPr>
          <w:sz w:val="24"/>
        </w:rPr>
        <w:t>石山西注入洞庭湖。</w:t>
      </w:r>
      <w:proofErr w:type="gramStart"/>
      <w:r w:rsidRPr="00A42DCB">
        <w:rPr>
          <w:sz w:val="24"/>
        </w:rPr>
        <w:t>汩罗江</w:t>
      </w:r>
      <w:proofErr w:type="gramEnd"/>
      <w:r w:rsidRPr="00A42DCB">
        <w:rPr>
          <w:sz w:val="24"/>
        </w:rPr>
        <w:t>尾闾围垦后，湘水入</w:t>
      </w:r>
      <w:proofErr w:type="gramStart"/>
      <w:r w:rsidRPr="00A42DCB">
        <w:rPr>
          <w:sz w:val="24"/>
        </w:rPr>
        <w:t>垸</w:t>
      </w:r>
      <w:proofErr w:type="gramEnd"/>
      <w:r w:rsidRPr="00A42DCB">
        <w:rPr>
          <w:sz w:val="24"/>
        </w:rPr>
        <w:t>内老河口截断，主流</w:t>
      </w:r>
      <w:proofErr w:type="gramStart"/>
      <w:r w:rsidRPr="00A42DCB">
        <w:rPr>
          <w:sz w:val="24"/>
        </w:rPr>
        <w:t>自营田沿滨湖</w:t>
      </w:r>
      <w:proofErr w:type="gramEnd"/>
      <w:r w:rsidRPr="00A42DCB">
        <w:rPr>
          <w:sz w:val="24"/>
        </w:rPr>
        <w:t>防洪大堤直流</w:t>
      </w:r>
      <w:proofErr w:type="gramStart"/>
      <w:r w:rsidRPr="00A42DCB">
        <w:rPr>
          <w:sz w:val="24"/>
        </w:rPr>
        <w:t>磊</w:t>
      </w:r>
      <w:proofErr w:type="gramEnd"/>
      <w:r w:rsidRPr="00A42DCB">
        <w:rPr>
          <w:sz w:val="24"/>
        </w:rPr>
        <w:t>石山。现沿江滨湖大堤上建有迎丰闸、土地港、青港、</w:t>
      </w:r>
      <w:proofErr w:type="gramStart"/>
      <w:r w:rsidRPr="00A42DCB">
        <w:rPr>
          <w:sz w:val="24"/>
        </w:rPr>
        <w:t>磊</w:t>
      </w:r>
      <w:proofErr w:type="gramEnd"/>
      <w:r w:rsidRPr="00A42DCB">
        <w:rPr>
          <w:sz w:val="24"/>
        </w:rPr>
        <w:t>石等主要电排与湘水通流，</w:t>
      </w:r>
      <w:proofErr w:type="gramStart"/>
      <w:r w:rsidRPr="00A42DCB">
        <w:rPr>
          <w:sz w:val="24"/>
        </w:rPr>
        <w:t>旱引涝排</w:t>
      </w:r>
      <w:proofErr w:type="gramEnd"/>
      <w:r w:rsidRPr="00A42DCB">
        <w:rPr>
          <w:sz w:val="24"/>
        </w:rPr>
        <w:t>，调节</w:t>
      </w:r>
      <w:proofErr w:type="gramStart"/>
      <w:r w:rsidRPr="00A42DCB">
        <w:rPr>
          <w:sz w:val="24"/>
        </w:rPr>
        <w:t>垸</w:t>
      </w:r>
      <w:proofErr w:type="gramEnd"/>
      <w:r w:rsidRPr="00A42DCB">
        <w:rPr>
          <w:sz w:val="24"/>
        </w:rPr>
        <w:t>内水量。</w:t>
      </w:r>
    </w:p>
    <w:p w14:paraId="404DC7AC" w14:textId="77777777" w:rsidR="0027157B" w:rsidRPr="00A42DCB" w:rsidRDefault="0027157B" w:rsidP="0027157B">
      <w:pPr>
        <w:spacing w:line="360" w:lineRule="auto"/>
        <w:ind w:firstLineChars="200" w:firstLine="480"/>
        <w:rPr>
          <w:sz w:val="24"/>
        </w:rPr>
      </w:pPr>
      <w:r w:rsidRPr="00A42DCB">
        <w:rPr>
          <w:sz w:val="24"/>
        </w:rPr>
        <w:t>项目所在地附近居民用水来自地下水，项目生活废水经隔油池、化粪池处理后用于周边农田、菜地施肥，不外排。</w:t>
      </w:r>
    </w:p>
    <w:p w14:paraId="02F1D8BF" w14:textId="77777777" w:rsidR="0027157B" w:rsidRPr="00A42DCB" w:rsidRDefault="0027157B" w:rsidP="0027157B">
      <w:pPr>
        <w:spacing w:line="360" w:lineRule="auto"/>
        <w:outlineLvl w:val="2"/>
        <w:rPr>
          <w:b/>
          <w:sz w:val="28"/>
          <w:szCs w:val="28"/>
        </w:rPr>
      </w:pPr>
      <w:r w:rsidRPr="00A42DCB">
        <w:rPr>
          <w:b/>
          <w:sz w:val="28"/>
          <w:szCs w:val="28"/>
        </w:rPr>
        <w:t xml:space="preserve">2.1.4 </w:t>
      </w:r>
      <w:r w:rsidRPr="00A42DCB">
        <w:rPr>
          <w:b/>
          <w:sz w:val="28"/>
          <w:szCs w:val="28"/>
        </w:rPr>
        <w:t>气候气象</w:t>
      </w:r>
      <w:bookmarkEnd w:id="70"/>
      <w:bookmarkEnd w:id="71"/>
    </w:p>
    <w:p w14:paraId="1314C0E6" w14:textId="77777777" w:rsidR="0027157B" w:rsidRPr="00A42DCB" w:rsidRDefault="0027157B" w:rsidP="0027157B">
      <w:pPr>
        <w:pStyle w:val="af4"/>
        <w:spacing w:line="360" w:lineRule="auto"/>
        <w:ind w:firstLineChars="200" w:firstLine="480"/>
        <w:rPr>
          <w:kern w:val="0"/>
          <w:sz w:val="24"/>
        </w:rPr>
      </w:pPr>
      <w:bookmarkStart w:id="72" w:name="_Toc288480020"/>
      <w:bookmarkStart w:id="73" w:name="_Toc289344565"/>
      <w:r w:rsidRPr="00A42DCB">
        <w:rPr>
          <w:kern w:val="0"/>
          <w:sz w:val="24"/>
        </w:rPr>
        <w:t>屈原管理区属大陆亚热带湿润性季风气候，雨量充沛，四季分明，无霜期长，气候湿和，光热充足。春冬之际，寒潮频繁，夏季高温多雨，秋季多干旱。</w:t>
      </w:r>
    </w:p>
    <w:p w14:paraId="1E390329" w14:textId="77777777" w:rsidR="0027157B" w:rsidRPr="00A42DCB" w:rsidRDefault="0027157B" w:rsidP="0027157B">
      <w:pPr>
        <w:pStyle w:val="af4"/>
        <w:spacing w:line="360" w:lineRule="auto"/>
        <w:ind w:firstLineChars="200" w:firstLine="480"/>
        <w:rPr>
          <w:kern w:val="0"/>
          <w:sz w:val="24"/>
        </w:rPr>
      </w:pPr>
      <w:r w:rsidRPr="00A42DCB">
        <w:rPr>
          <w:kern w:val="0"/>
          <w:sz w:val="24"/>
        </w:rPr>
        <w:t>气温及日照：</w:t>
      </w:r>
      <w:proofErr w:type="gramStart"/>
      <w:r w:rsidRPr="00A42DCB">
        <w:rPr>
          <w:kern w:val="0"/>
          <w:sz w:val="24"/>
        </w:rPr>
        <w:t>区境全年</w:t>
      </w:r>
      <w:proofErr w:type="gramEnd"/>
      <w:r w:rsidRPr="00A42DCB">
        <w:rPr>
          <w:kern w:val="0"/>
          <w:sz w:val="24"/>
        </w:rPr>
        <w:t>平均气温</w:t>
      </w:r>
      <w:r w:rsidRPr="00A42DCB">
        <w:rPr>
          <w:kern w:val="0"/>
          <w:sz w:val="24"/>
        </w:rPr>
        <w:t>16.9℃</w:t>
      </w:r>
      <w:r w:rsidRPr="00A42DCB">
        <w:rPr>
          <w:kern w:val="0"/>
          <w:sz w:val="24"/>
        </w:rPr>
        <w:t>，历年极端最高气温</w:t>
      </w:r>
      <w:r w:rsidRPr="00A42DCB">
        <w:rPr>
          <w:kern w:val="0"/>
          <w:sz w:val="24"/>
        </w:rPr>
        <w:t>40.1℃</w:t>
      </w:r>
      <w:r w:rsidRPr="00A42DCB">
        <w:rPr>
          <w:kern w:val="0"/>
          <w:sz w:val="24"/>
        </w:rPr>
        <w:t>，极端最低气温约</w:t>
      </w:r>
      <w:r w:rsidRPr="00A42DCB">
        <w:rPr>
          <w:kern w:val="0"/>
          <w:sz w:val="24"/>
        </w:rPr>
        <w:t>-14.7℃</w:t>
      </w:r>
      <w:r w:rsidRPr="00A42DCB">
        <w:rPr>
          <w:kern w:val="0"/>
          <w:sz w:val="24"/>
        </w:rPr>
        <w:t>，年平均日照为</w:t>
      </w:r>
      <w:r w:rsidRPr="00A42DCB">
        <w:rPr>
          <w:kern w:val="0"/>
          <w:sz w:val="24"/>
        </w:rPr>
        <w:t>1641.3h</w:t>
      </w:r>
      <w:r w:rsidRPr="00A42DCB">
        <w:rPr>
          <w:kern w:val="0"/>
          <w:sz w:val="24"/>
        </w:rPr>
        <w:t>，日照百分率为</w:t>
      </w:r>
      <w:r w:rsidRPr="00A42DCB">
        <w:rPr>
          <w:kern w:val="0"/>
          <w:sz w:val="24"/>
        </w:rPr>
        <w:t>39%</w:t>
      </w:r>
      <w:r w:rsidRPr="00A42DCB">
        <w:rPr>
          <w:kern w:val="0"/>
          <w:sz w:val="24"/>
        </w:rPr>
        <w:t>。</w:t>
      </w:r>
    </w:p>
    <w:p w14:paraId="0C3B10F1" w14:textId="77777777" w:rsidR="0027157B" w:rsidRPr="00A42DCB" w:rsidRDefault="0027157B" w:rsidP="0027157B">
      <w:pPr>
        <w:pStyle w:val="af4"/>
        <w:spacing w:line="360" w:lineRule="auto"/>
        <w:ind w:firstLineChars="200" w:firstLine="480"/>
        <w:rPr>
          <w:kern w:val="0"/>
          <w:sz w:val="24"/>
        </w:rPr>
      </w:pPr>
      <w:r w:rsidRPr="00A42DCB">
        <w:rPr>
          <w:kern w:val="0"/>
          <w:sz w:val="24"/>
        </w:rPr>
        <w:t>降水：全区年降水量</w:t>
      </w:r>
      <w:r w:rsidRPr="00A42DCB">
        <w:rPr>
          <w:kern w:val="0"/>
          <w:sz w:val="24"/>
        </w:rPr>
        <w:t>1406.7mm</w:t>
      </w:r>
      <w:r w:rsidRPr="00A42DCB">
        <w:rPr>
          <w:kern w:val="0"/>
          <w:sz w:val="24"/>
        </w:rPr>
        <w:t>，年平均降雨日数为</w:t>
      </w:r>
      <w:r w:rsidRPr="00A42DCB">
        <w:rPr>
          <w:kern w:val="0"/>
          <w:sz w:val="24"/>
        </w:rPr>
        <w:t>152d</w:t>
      </w:r>
      <w:r w:rsidRPr="00A42DCB">
        <w:rPr>
          <w:kern w:val="0"/>
          <w:sz w:val="24"/>
        </w:rPr>
        <w:t>，年平均蒸发量</w:t>
      </w:r>
      <w:r w:rsidRPr="00A42DCB">
        <w:rPr>
          <w:kern w:val="0"/>
          <w:sz w:val="24"/>
        </w:rPr>
        <w:lastRenderedPageBreak/>
        <w:t>1459.8mm</w:t>
      </w:r>
      <w:r w:rsidRPr="00A42DCB">
        <w:rPr>
          <w:kern w:val="0"/>
          <w:sz w:val="24"/>
        </w:rPr>
        <w:t>，</w:t>
      </w:r>
      <w:r w:rsidRPr="00A42DCB">
        <w:rPr>
          <w:kern w:val="0"/>
          <w:sz w:val="24"/>
        </w:rPr>
        <w:t>4</w:t>
      </w:r>
      <w:r w:rsidRPr="00A42DCB">
        <w:rPr>
          <w:kern w:val="0"/>
          <w:sz w:val="24"/>
        </w:rPr>
        <w:t>月～</w:t>
      </w:r>
      <w:r w:rsidRPr="00A42DCB">
        <w:rPr>
          <w:kern w:val="0"/>
          <w:sz w:val="24"/>
        </w:rPr>
        <w:t>8</w:t>
      </w:r>
      <w:r w:rsidRPr="00A42DCB">
        <w:rPr>
          <w:kern w:val="0"/>
          <w:sz w:val="24"/>
        </w:rPr>
        <w:t>月平均降水为</w:t>
      </w:r>
      <w:r w:rsidRPr="00A42DCB">
        <w:rPr>
          <w:kern w:val="0"/>
          <w:sz w:val="24"/>
        </w:rPr>
        <w:t>844.6mm</w:t>
      </w:r>
      <w:r w:rsidRPr="00A42DCB">
        <w:rPr>
          <w:kern w:val="0"/>
          <w:sz w:val="24"/>
        </w:rPr>
        <w:t>，占全年雨量的</w:t>
      </w:r>
      <w:r w:rsidRPr="00A42DCB">
        <w:rPr>
          <w:kern w:val="0"/>
          <w:sz w:val="24"/>
        </w:rPr>
        <w:t>60%</w:t>
      </w:r>
      <w:r w:rsidRPr="00A42DCB">
        <w:rPr>
          <w:kern w:val="0"/>
          <w:sz w:val="24"/>
        </w:rPr>
        <w:t>，年平均相对温度</w:t>
      </w:r>
      <w:r w:rsidRPr="00A42DCB">
        <w:rPr>
          <w:kern w:val="0"/>
          <w:sz w:val="24"/>
        </w:rPr>
        <w:t>81%</w:t>
      </w:r>
      <w:r w:rsidRPr="00A42DCB">
        <w:rPr>
          <w:kern w:val="0"/>
          <w:sz w:val="24"/>
        </w:rPr>
        <w:t>。</w:t>
      </w:r>
    </w:p>
    <w:p w14:paraId="5105A73F" w14:textId="77777777" w:rsidR="0027157B" w:rsidRPr="00A42DCB" w:rsidRDefault="0027157B" w:rsidP="0027157B">
      <w:pPr>
        <w:pStyle w:val="af4"/>
        <w:spacing w:line="360" w:lineRule="auto"/>
        <w:ind w:firstLineChars="200" w:firstLine="480"/>
        <w:rPr>
          <w:sz w:val="24"/>
        </w:rPr>
      </w:pPr>
      <w:r w:rsidRPr="00A42DCB">
        <w:rPr>
          <w:kern w:val="0"/>
          <w:sz w:val="24"/>
        </w:rPr>
        <w:t>风向：境内风向季节变化明显，冬季盛吹偏北风，夏季多偏南风，全年风向频率北风</w:t>
      </w:r>
      <w:r w:rsidRPr="00A42DCB">
        <w:rPr>
          <w:kern w:val="0"/>
          <w:sz w:val="24"/>
        </w:rPr>
        <w:t>31%</w:t>
      </w:r>
      <w:r w:rsidRPr="00A42DCB">
        <w:rPr>
          <w:kern w:val="0"/>
          <w:sz w:val="24"/>
        </w:rPr>
        <w:t>，为湖南省之最，南风占</w:t>
      </w:r>
      <w:r w:rsidRPr="00A42DCB">
        <w:rPr>
          <w:kern w:val="0"/>
          <w:sz w:val="24"/>
        </w:rPr>
        <w:t>12%</w:t>
      </w:r>
      <w:r w:rsidRPr="00A42DCB">
        <w:rPr>
          <w:kern w:val="0"/>
          <w:sz w:val="24"/>
        </w:rPr>
        <w:t>，静风占</w:t>
      </w:r>
      <w:r w:rsidRPr="00A42DCB">
        <w:rPr>
          <w:kern w:val="0"/>
          <w:sz w:val="24"/>
        </w:rPr>
        <w:t>8%</w:t>
      </w:r>
      <w:r w:rsidRPr="00A42DCB">
        <w:rPr>
          <w:kern w:val="0"/>
          <w:sz w:val="24"/>
        </w:rPr>
        <w:t>，年均风速</w:t>
      </w:r>
      <w:r w:rsidRPr="00A42DCB">
        <w:rPr>
          <w:kern w:val="0"/>
          <w:sz w:val="24"/>
        </w:rPr>
        <w:t>3.3m/s</w:t>
      </w:r>
      <w:r w:rsidRPr="00A42DCB">
        <w:rPr>
          <w:kern w:val="0"/>
          <w:sz w:val="24"/>
        </w:rPr>
        <w:t>，历年最大风速</w:t>
      </w:r>
      <w:r w:rsidRPr="00A42DCB">
        <w:rPr>
          <w:kern w:val="0"/>
          <w:sz w:val="24"/>
        </w:rPr>
        <w:t>24.0m/s</w:t>
      </w:r>
      <w:r w:rsidRPr="00A42DCB">
        <w:rPr>
          <w:kern w:val="0"/>
          <w:sz w:val="24"/>
        </w:rPr>
        <w:t>，相应风向</w:t>
      </w:r>
      <w:r w:rsidRPr="00A42DCB">
        <w:rPr>
          <w:kern w:val="0"/>
          <w:sz w:val="24"/>
        </w:rPr>
        <w:t>NNE</w:t>
      </w:r>
      <w:r w:rsidRPr="00A42DCB">
        <w:rPr>
          <w:kern w:val="0"/>
          <w:sz w:val="24"/>
        </w:rPr>
        <w:t>或</w:t>
      </w:r>
      <w:r w:rsidRPr="00A42DCB">
        <w:rPr>
          <w:kern w:val="0"/>
          <w:sz w:val="24"/>
        </w:rPr>
        <w:t>N</w:t>
      </w:r>
      <w:r w:rsidRPr="00A42DCB">
        <w:rPr>
          <w:kern w:val="0"/>
          <w:sz w:val="24"/>
        </w:rPr>
        <w:t>，多年平均大风天数</w:t>
      </w:r>
      <w:r w:rsidRPr="00A42DCB">
        <w:rPr>
          <w:kern w:val="0"/>
          <w:sz w:val="24"/>
        </w:rPr>
        <w:t>101d</w:t>
      </w:r>
      <w:r w:rsidRPr="00A42DCB">
        <w:rPr>
          <w:sz w:val="24"/>
        </w:rPr>
        <w:t>。</w:t>
      </w:r>
    </w:p>
    <w:p w14:paraId="60EDF07B" w14:textId="77777777" w:rsidR="0027157B" w:rsidRPr="00A42DCB" w:rsidRDefault="0027157B" w:rsidP="0027157B">
      <w:pPr>
        <w:pStyle w:val="af4"/>
        <w:ind w:firstLine="210"/>
      </w:pPr>
    </w:p>
    <w:p w14:paraId="232F7B4C" w14:textId="77777777" w:rsidR="0027157B" w:rsidRPr="00A42DCB" w:rsidRDefault="0027157B" w:rsidP="0027157B">
      <w:pPr>
        <w:jc w:val="center"/>
      </w:pPr>
      <w:r w:rsidRPr="00A42DCB">
        <w:rPr>
          <w:noProof/>
        </w:rPr>
        <w:drawing>
          <wp:inline distT="0" distB="0" distL="0" distR="0" wp14:anchorId="12449F3C" wp14:editId="6D9D8A99">
            <wp:extent cx="4175125" cy="5512435"/>
            <wp:effectExtent l="0" t="0" r="0"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5125" cy="5512435"/>
                    </a:xfrm>
                    <a:prstGeom prst="rect">
                      <a:avLst/>
                    </a:prstGeom>
                    <a:noFill/>
                    <a:ln>
                      <a:noFill/>
                    </a:ln>
                  </pic:spPr>
                </pic:pic>
              </a:graphicData>
            </a:graphic>
          </wp:inline>
        </w:drawing>
      </w:r>
    </w:p>
    <w:p w14:paraId="6F99D990" w14:textId="77777777" w:rsidR="0027157B" w:rsidRPr="00A42DCB" w:rsidRDefault="0027157B" w:rsidP="0027157B">
      <w:pPr>
        <w:jc w:val="center"/>
        <w:rPr>
          <w:b/>
          <w:szCs w:val="21"/>
          <w:lang w:val="en-GB"/>
        </w:rPr>
      </w:pPr>
      <w:r w:rsidRPr="00A42DCB">
        <w:rPr>
          <w:b/>
          <w:szCs w:val="21"/>
          <w:lang w:val="en-GB"/>
        </w:rPr>
        <w:t>图</w:t>
      </w:r>
      <w:r w:rsidRPr="00A42DCB">
        <w:rPr>
          <w:b/>
          <w:szCs w:val="21"/>
          <w:lang w:val="en-GB"/>
        </w:rPr>
        <w:t xml:space="preserve">4.1-1   </w:t>
      </w:r>
      <w:r w:rsidRPr="00A42DCB">
        <w:rPr>
          <w:b/>
          <w:szCs w:val="21"/>
          <w:lang w:val="en-GB"/>
        </w:rPr>
        <w:t>屈原管理区风向玫瑰图</w:t>
      </w:r>
    </w:p>
    <w:p w14:paraId="7C3C6A09" w14:textId="77777777" w:rsidR="0027157B" w:rsidRPr="00A42DCB" w:rsidRDefault="0027157B" w:rsidP="0027157B">
      <w:pPr>
        <w:spacing w:line="360" w:lineRule="auto"/>
        <w:outlineLvl w:val="2"/>
        <w:rPr>
          <w:b/>
          <w:sz w:val="28"/>
          <w:szCs w:val="28"/>
        </w:rPr>
      </w:pPr>
      <w:r w:rsidRPr="00A42DCB">
        <w:rPr>
          <w:b/>
          <w:sz w:val="28"/>
          <w:szCs w:val="28"/>
        </w:rPr>
        <w:t xml:space="preserve">2.1.5 </w:t>
      </w:r>
      <w:bookmarkEnd w:id="72"/>
      <w:bookmarkEnd w:id="73"/>
      <w:r w:rsidRPr="00A42DCB">
        <w:rPr>
          <w:b/>
          <w:sz w:val="28"/>
          <w:szCs w:val="28"/>
        </w:rPr>
        <w:t>土壤与植被</w:t>
      </w:r>
    </w:p>
    <w:p w14:paraId="34BCDDDF" w14:textId="77777777" w:rsidR="0027157B" w:rsidRPr="00A42DCB" w:rsidRDefault="0027157B" w:rsidP="0027157B">
      <w:pPr>
        <w:spacing w:line="360" w:lineRule="auto"/>
        <w:ind w:firstLineChars="200" w:firstLine="480"/>
        <w:rPr>
          <w:sz w:val="24"/>
          <w:szCs w:val="21"/>
        </w:rPr>
      </w:pPr>
      <w:bookmarkStart w:id="74" w:name="_Toc148502448"/>
      <w:bookmarkStart w:id="75" w:name="_Toc170094412"/>
      <w:bookmarkStart w:id="76" w:name="_Toc289344567"/>
      <w:r w:rsidRPr="00A42DCB">
        <w:rPr>
          <w:sz w:val="24"/>
          <w:szCs w:val="21"/>
        </w:rPr>
        <w:t>屈原管理区境内有三种独具性态的成土母质，分别为砂岩变质岩、第四纪红色粘土及河湖沉积物。据考查，屈原管理区的土壤可分为三个土类，五个亚类，</w:t>
      </w:r>
      <w:r w:rsidRPr="00A42DCB">
        <w:rPr>
          <w:sz w:val="24"/>
          <w:szCs w:val="21"/>
        </w:rPr>
        <w:lastRenderedPageBreak/>
        <w:t>十四个土属，三十个土种以及四个变种。三大土类分别是水稻土、红壤和潮土，境内土壤均有利于耕种。</w:t>
      </w:r>
    </w:p>
    <w:p w14:paraId="4C987E91" w14:textId="77777777" w:rsidR="0027157B" w:rsidRPr="00A42DCB" w:rsidRDefault="0027157B" w:rsidP="0027157B">
      <w:pPr>
        <w:spacing w:line="360" w:lineRule="auto"/>
        <w:ind w:firstLineChars="200" w:firstLine="480"/>
        <w:rPr>
          <w:sz w:val="24"/>
          <w:szCs w:val="21"/>
        </w:rPr>
      </w:pPr>
      <w:r w:rsidRPr="00A42DCB">
        <w:rPr>
          <w:sz w:val="24"/>
          <w:szCs w:val="21"/>
        </w:rPr>
        <w:t>砂岩变质岩为境内最古老的地层。分布在</w:t>
      </w:r>
      <w:proofErr w:type="gramStart"/>
      <w:r w:rsidRPr="00A42DCB">
        <w:rPr>
          <w:sz w:val="24"/>
          <w:szCs w:val="21"/>
        </w:rPr>
        <w:t>磊</w:t>
      </w:r>
      <w:proofErr w:type="gramEnd"/>
      <w:r w:rsidRPr="00A42DCB">
        <w:rPr>
          <w:sz w:val="24"/>
          <w:szCs w:val="21"/>
        </w:rPr>
        <w:t>石山全境，面积</w:t>
      </w:r>
      <w:r w:rsidRPr="00A42DCB">
        <w:rPr>
          <w:sz w:val="24"/>
          <w:szCs w:val="21"/>
        </w:rPr>
        <w:t>692</w:t>
      </w:r>
      <w:r w:rsidRPr="00A42DCB">
        <w:rPr>
          <w:sz w:val="24"/>
          <w:szCs w:val="21"/>
        </w:rPr>
        <w:t>亩，占全场总面积的</w:t>
      </w:r>
      <w:r w:rsidRPr="00A42DCB">
        <w:rPr>
          <w:sz w:val="24"/>
          <w:szCs w:val="21"/>
        </w:rPr>
        <w:t>0.23%</w:t>
      </w:r>
      <w:r w:rsidRPr="00A42DCB">
        <w:rPr>
          <w:sz w:val="24"/>
          <w:szCs w:val="21"/>
        </w:rPr>
        <w:t>。该母质疏松易于风化，但风化层不厚，一般土层较浅，土中夹有半风化岩片，呈酸性，粘重，多为黄色或黄棕色。</w:t>
      </w:r>
    </w:p>
    <w:p w14:paraId="113C5041" w14:textId="77777777" w:rsidR="0027157B" w:rsidRPr="00A42DCB" w:rsidRDefault="0027157B" w:rsidP="0027157B">
      <w:pPr>
        <w:spacing w:line="360" w:lineRule="auto"/>
        <w:ind w:firstLineChars="200" w:firstLine="480"/>
        <w:rPr>
          <w:sz w:val="24"/>
          <w:szCs w:val="21"/>
        </w:rPr>
      </w:pPr>
      <w:r w:rsidRPr="00A42DCB">
        <w:rPr>
          <w:sz w:val="24"/>
          <w:szCs w:val="21"/>
        </w:rPr>
        <w:t>第四纪红色粘土主要分布于凤凰山、小边山、</w:t>
      </w:r>
      <w:proofErr w:type="gramStart"/>
      <w:r w:rsidRPr="00A42DCB">
        <w:rPr>
          <w:sz w:val="24"/>
          <w:szCs w:val="21"/>
        </w:rPr>
        <w:t>禾鸡山</w:t>
      </w:r>
      <w:proofErr w:type="gramEnd"/>
      <w:r w:rsidRPr="00A42DCB">
        <w:rPr>
          <w:sz w:val="24"/>
          <w:szCs w:val="21"/>
        </w:rPr>
        <w:t>低岗区，由该母质形成的土壤有</w:t>
      </w:r>
      <w:r w:rsidRPr="00A42DCB">
        <w:rPr>
          <w:sz w:val="24"/>
          <w:szCs w:val="21"/>
        </w:rPr>
        <w:t>466</w:t>
      </w:r>
      <w:r w:rsidRPr="00A42DCB">
        <w:rPr>
          <w:sz w:val="24"/>
          <w:szCs w:val="21"/>
        </w:rPr>
        <w:t>亩，占全场总面积的</w:t>
      </w:r>
      <w:r w:rsidRPr="00A42DCB">
        <w:rPr>
          <w:sz w:val="24"/>
          <w:szCs w:val="21"/>
        </w:rPr>
        <w:t>0.15%</w:t>
      </w:r>
      <w:r w:rsidRPr="00A42DCB">
        <w:rPr>
          <w:sz w:val="24"/>
          <w:szCs w:val="21"/>
        </w:rPr>
        <w:t>，系冰川溶化后的沉积物覆盖在第三纪红色岩层上，经湿热气候条件下的长期淋溶和风化而成。其特点为：土壤质地粘性，土层深厚，透水性差，呈酸性，耕层浅，地下水位低，缺乏养分，犁底层多铁锰结核。</w:t>
      </w:r>
    </w:p>
    <w:p w14:paraId="51DF7D58" w14:textId="77777777" w:rsidR="0027157B" w:rsidRPr="00A42DCB" w:rsidRDefault="0027157B" w:rsidP="0027157B">
      <w:pPr>
        <w:spacing w:line="360" w:lineRule="auto"/>
        <w:ind w:firstLineChars="200" w:firstLine="480"/>
        <w:rPr>
          <w:sz w:val="24"/>
          <w:szCs w:val="21"/>
        </w:rPr>
      </w:pPr>
      <w:r w:rsidRPr="00A42DCB">
        <w:rPr>
          <w:sz w:val="24"/>
          <w:szCs w:val="21"/>
        </w:rPr>
        <w:t>河湖沉积物系近百年</w:t>
      </w:r>
      <w:proofErr w:type="gramStart"/>
      <w:r w:rsidRPr="00A42DCB">
        <w:rPr>
          <w:sz w:val="24"/>
          <w:szCs w:val="21"/>
        </w:rPr>
        <w:t>来洪水泛涨</w:t>
      </w:r>
      <w:proofErr w:type="gramEnd"/>
      <w:r w:rsidRPr="00A42DCB">
        <w:rPr>
          <w:sz w:val="24"/>
          <w:szCs w:val="21"/>
        </w:rPr>
        <w:t>时，为</w:t>
      </w:r>
      <w:proofErr w:type="gramStart"/>
      <w:r w:rsidRPr="00A42DCB">
        <w:rPr>
          <w:sz w:val="24"/>
          <w:szCs w:val="21"/>
        </w:rPr>
        <w:t>汩罗江</w:t>
      </w:r>
      <w:proofErr w:type="gramEnd"/>
      <w:r w:rsidRPr="00A42DCB">
        <w:rPr>
          <w:sz w:val="24"/>
          <w:szCs w:val="21"/>
        </w:rPr>
        <w:t>、湘江、洞庭湖水流所挟带的泥沙覆盖层，该母质形成的土壤有</w:t>
      </w:r>
      <w:r w:rsidRPr="00A42DCB">
        <w:rPr>
          <w:sz w:val="24"/>
          <w:szCs w:val="21"/>
        </w:rPr>
        <w:t>11.35</w:t>
      </w:r>
      <w:r w:rsidRPr="00A42DCB">
        <w:rPr>
          <w:sz w:val="24"/>
          <w:szCs w:val="21"/>
        </w:rPr>
        <w:t>万亩，占全场总面积的</w:t>
      </w:r>
      <w:r w:rsidRPr="00A42DCB">
        <w:rPr>
          <w:sz w:val="24"/>
          <w:szCs w:val="21"/>
        </w:rPr>
        <w:t>37.61%</w:t>
      </w:r>
      <w:r w:rsidRPr="00A42DCB">
        <w:rPr>
          <w:sz w:val="24"/>
          <w:szCs w:val="21"/>
        </w:rPr>
        <w:t>，占全场耕地面积的</w:t>
      </w:r>
      <w:r w:rsidRPr="00A42DCB">
        <w:rPr>
          <w:sz w:val="24"/>
          <w:szCs w:val="21"/>
        </w:rPr>
        <w:t>70%</w:t>
      </w:r>
      <w:r w:rsidRPr="00A42DCB">
        <w:rPr>
          <w:sz w:val="24"/>
          <w:szCs w:val="21"/>
        </w:rPr>
        <w:t>，是屈原农场耕地主要成土母质。土壤质地多为壤土或沙壤土，土层较深，质地疏松，一般呈酸性，养分丰富，耕种年代短，自然肥力高。</w:t>
      </w:r>
    </w:p>
    <w:p w14:paraId="05D8677F" w14:textId="77777777" w:rsidR="0027157B" w:rsidRPr="00A42DCB" w:rsidRDefault="0027157B" w:rsidP="0027157B">
      <w:pPr>
        <w:spacing w:line="360" w:lineRule="auto"/>
        <w:ind w:firstLineChars="200" w:firstLine="480"/>
        <w:rPr>
          <w:sz w:val="24"/>
          <w:szCs w:val="21"/>
        </w:rPr>
      </w:pPr>
      <w:r w:rsidRPr="00A42DCB">
        <w:rPr>
          <w:sz w:val="24"/>
          <w:szCs w:val="21"/>
        </w:rPr>
        <w:t>区内以农田植被为主，兼有林地、草地、河滩、湖滩草甸，植被多为农业栽培和防护林带，森林覆盖率地。主要农作物有水田和旱田作物，林地以田间四旁林、农田林网和果园林。常见主要树种有杉树、马尾松、落叶栎类、檫树、臭椿、湿地松、火炬松、女贞等。</w:t>
      </w:r>
    </w:p>
    <w:p w14:paraId="5A073466" w14:textId="77777777" w:rsidR="0027157B" w:rsidRPr="00A42DCB" w:rsidRDefault="0027157B" w:rsidP="0027157B">
      <w:pPr>
        <w:spacing w:line="360" w:lineRule="auto"/>
        <w:ind w:firstLineChars="200" w:firstLine="480"/>
        <w:rPr>
          <w:sz w:val="24"/>
          <w:szCs w:val="21"/>
        </w:rPr>
      </w:pPr>
      <w:r w:rsidRPr="00A42DCB">
        <w:rPr>
          <w:sz w:val="24"/>
          <w:szCs w:val="21"/>
        </w:rPr>
        <w:t>据调查，本项目区域内未发现国家级重点保护野生动植物。</w:t>
      </w:r>
    </w:p>
    <w:p w14:paraId="61720EE9" w14:textId="77777777" w:rsidR="0027157B" w:rsidRPr="00A42DCB" w:rsidRDefault="0027157B" w:rsidP="0027157B">
      <w:pPr>
        <w:pStyle w:val="21"/>
        <w:spacing w:before="156" w:after="156"/>
        <w:rPr>
          <w:rFonts w:ascii="Times New Roman" w:hAnsi="Times New Roman"/>
        </w:rPr>
      </w:pPr>
      <w:bookmarkStart w:id="77" w:name="_Toc35327899"/>
      <w:bookmarkStart w:id="78" w:name="_Toc71523896"/>
      <w:bookmarkEnd w:id="74"/>
      <w:bookmarkEnd w:id="75"/>
      <w:bookmarkEnd w:id="76"/>
      <w:r w:rsidRPr="00A42DCB">
        <w:rPr>
          <w:rFonts w:ascii="Times New Roman" w:hAnsi="Times New Roman"/>
        </w:rPr>
        <w:t xml:space="preserve">2.2 </w:t>
      </w:r>
      <w:r w:rsidRPr="00A42DCB">
        <w:rPr>
          <w:rFonts w:ascii="Times New Roman" w:hAnsi="Times New Roman"/>
        </w:rPr>
        <w:t>环境空气质量现状调查与评价</w:t>
      </w:r>
      <w:bookmarkEnd w:id="77"/>
      <w:bookmarkEnd w:id="78"/>
    </w:p>
    <w:p w14:paraId="6FB2E306" w14:textId="77777777" w:rsidR="0027157B" w:rsidRPr="00A42DCB" w:rsidRDefault="0027157B" w:rsidP="0027157B">
      <w:pPr>
        <w:spacing w:line="360" w:lineRule="auto"/>
        <w:outlineLvl w:val="2"/>
        <w:rPr>
          <w:b/>
          <w:sz w:val="28"/>
          <w:szCs w:val="28"/>
        </w:rPr>
      </w:pPr>
      <w:r w:rsidRPr="00A42DCB">
        <w:rPr>
          <w:b/>
          <w:sz w:val="28"/>
          <w:szCs w:val="28"/>
        </w:rPr>
        <w:t>2.2.1</w:t>
      </w:r>
      <w:r w:rsidRPr="00A42DCB">
        <w:rPr>
          <w:b/>
          <w:sz w:val="28"/>
          <w:szCs w:val="28"/>
        </w:rPr>
        <w:t>常规监测数据</w:t>
      </w:r>
    </w:p>
    <w:p w14:paraId="3CBC49FA" w14:textId="77777777" w:rsidR="0027157B" w:rsidRPr="00A42DCB" w:rsidRDefault="0027157B" w:rsidP="0027157B">
      <w:pPr>
        <w:spacing w:line="360" w:lineRule="auto"/>
        <w:ind w:firstLineChars="200" w:firstLine="480"/>
        <w:rPr>
          <w:sz w:val="24"/>
        </w:rPr>
      </w:pPr>
      <w:r w:rsidRPr="00A42DCB">
        <w:rPr>
          <w:sz w:val="24"/>
        </w:rPr>
        <w:t>根据大气估算模式计算结果，项目建成后各气态污染因子</w:t>
      </w:r>
      <w:r w:rsidRPr="00A42DCB">
        <w:rPr>
          <w:sz w:val="24"/>
        </w:rPr>
        <w:t>P</w:t>
      </w:r>
      <w:r w:rsidRPr="00A42DCB">
        <w:rPr>
          <w:sz w:val="24"/>
        </w:rPr>
        <w:t>值均小于</w:t>
      </w:r>
      <w:r w:rsidRPr="00A42DCB">
        <w:rPr>
          <w:sz w:val="24"/>
        </w:rPr>
        <w:t>10%</w:t>
      </w:r>
      <w:r w:rsidRPr="00A42DCB">
        <w:rPr>
          <w:sz w:val="24"/>
        </w:rPr>
        <w:t>，其中</w:t>
      </w:r>
      <w:r w:rsidRPr="00A42DCB">
        <w:rPr>
          <w:sz w:val="24"/>
        </w:rPr>
        <w:t>P</w:t>
      </w:r>
      <w:r w:rsidRPr="00A42DCB">
        <w:rPr>
          <w:sz w:val="24"/>
        </w:rPr>
        <w:t>值中最大为种猪场无组织排放</w:t>
      </w:r>
      <w:r w:rsidRPr="00A42DCB">
        <w:rPr>
          <w:sz w:val="24"/>
        </w:rPr>
        <w:t>H</w:t>
      </w:r>
      <w:r w:rsidRPr="00A42DCB">
        <w:rPr>
          <w:sz w:val="24"/>
          <w:vertAlign w:val="subscript"/>
        </w:rPr>
        <w:t>2</w:t>
      </w:r>
      <w:r w:rsidRPr="00A42DCB">
        <w:rPr>
          <w:sz w:val="24"/>
        </w:rPr>
        <w:t>S</w:t>
      </w:r>
      <w:r w:rsidRPr="00A42DCB">
        <w:rPr>
          <w:sz w:val="24"/>
        </w:rPr>
        <w:t>，</w:t>
      </w:r>
      <w:r w:rsidRPr="00A42DCB">
        <w:rPr>
          <w:sz w:val="24"/>
        </w:rPr>
        <w:t>Pmax</w:t>
      </w:r>
      <w:r w:rsidRPr="00A42DCB">
        <w:rPr>
          <w:sz w:val="24"/>
        </w:rPr>
        <w:t>为</w:t>
      </w:r>
      <w:r w:rsidRPr="00A42DCB">
        <w:rPr>
          <w:sz w:val="24"/>
        </w:rPr>
        <w:t>8.98%</w:t>
      </w:r>
      <w:r w:rsidRPr="00A42DCB">
        <w:rPr>
          <w:sz w:val="24"/>
        </w:rPr>
        <w:t>，确定本项目大气环境评价工作等级为二级。根据《环境影响评价技术导则</w:t>
      </w:r>
      <w:r w:rsidRPr="00A42DCB">
        <w:rPr>
          <w:sz w:val="24"/>
        </w:rPr>
        <w:t>—</w:t>
      </w:r>
      <w:r w:rsidRPr="00A42DCB">
        <w:rPr>
          <w:sz w:val="24"/>
        </w:rPr>
        <w:t>大气环境》（</w:t>
      </w:r>
      <w:r w:rsidRPr="00A42DCB">
        <w:rPr>
          <w:sz w:val="24"/>
        </w:rPr>
        <w:t>HJ2.2-2018</w:t>
      </w:r>
      <w:r w:rsidRPr="00A42DCB">
        <w:rPr>
          <w:sz w:val="24"/>
        </w:rPr>
        <w:t>）中相关规定，二级评价须调查项目所在区域环境质量达标情况。</w:t>
      </w:r>
    </w:p>
    <w:p w14:paraId="1E6ECBC5" w14:textId="2F55D5F7" w:rsidR="0027157B" w:rsidRPr="00A42DCB" w:rsidRDefault="0027157B" w:rsidP="0027157B">
      <w:pPr>
        <w:spacing w:line="360" w:lineRule="auto"/>
        <w:ind w:firstLineChars="200" w:firstLine="480"/>
        <w:jc w:val="left"/>
        <w:rPr>
          <w:b/>
          <w:bCs/>
          <w:szCs w:val="21"/>
        </w:rPr>
      </w:pPr>
      <w:r w:rsidRPr="00A42DCB">
        <w:rPr>
          <w:kern w:val="0"/>
          <w:sz w:val="24"/>
        </w:rPr>
        <w:t>根据《环境影响评价技术导则</w:t>
      </w:r>
      <w:r w:rsidRPr="00A42DCB">
        <w:rPr>
          <w:kern w:val="0"/>
          <w:sz w:val="24"/>
        </w:rPr>
        <w:t xml:space="preserve"> </w:t>
      </w:r>
      <w:r w:rsidRPr="00A42DCB">
        <w:rPr>
          <w:kern w:val="0"/>
          <w:sz w:val="24"/>
        </w:rPr>
        <w:t>大气环境》（</w:t>
      </w:r>
      <w:r w:rsidRPr="00A42DCB">
        <w:rPr>
          <w:kern w:val="0"/>
          <w:sz w:val="24"/>
        </w:rPr>
        <w:t>HJ2.2-2018</w:t>
      </w:r>
      <w:r w:rsidRPr="00A42DCB">
        <w:rPr>
          <w:kern w:val="0"/>
          <w:sz w:val="24"/>
        </w:rPr>
        <w:t>）规定的项目所在区域达标判定，优先采用国家或地方生态环境主管部门公开发布的评价基准年环境质量公告或环境质量报告中的数据或结论。为了解本项目周边环境空气质</w:t>
      </w:r>
      <w:r w:rsidRPr="00A42DCB">
        <w:rPr>
          <w:kern w:val="0"/>
          <w:sz w:val="24"/>
        </w:rPr>
        <w:lastRenderedPageBreak/>
        <w:t>量状况，</w:t>
      </w:r>
      <w:proofErr w:type="gramStart"/>
      <w:r w:rsidRPr="00A42DCB">
        <w:rPr>
          <w:kern w:val="0"/>
          <w:sz w:val="24"/>
        </w:rPr>
        <w:t>本评价</w:t>
      </w:r>
      <w:proofErr w:type="gramEnd"/>
      <w:r w:rsidRPr="00A42DCB">
        <w:rPr>
          <w:kern w:val="0"/>
          <w:sz w:val="24"/>
        </w:rPr>
        <w:t>收集了与项目建设地最近的汨罗市常规监测站点</w:t>
      </w:r>
      <w:r w:rsidRPr="00A42DCB">
        <w:rPr>
          <w:kern w:val="0"/>
          <w:sz w:val="24"/>
        </w:rPr>
        <w:t>20</w:t>
      </w:r>
      <w:r w:rsidR="007E355F" w:rsidRPr="00A42DCB">
        <w:rPr>
          <w:kern w:val="0"/>
          <w:sz w:val="24"/>
        </w:rPr>
        <w:t>20</w:t>
      </w:r>
      <w:r w:rsidRPr="00A42DCB">
        <w:rPr>
          <w:kern w:val="0"/>
          <w:sz w:val="24"/>
        </w:rPr>
        <w:t>年逐日环境空气监测数据。根据汨罗市环境保护监测站</w:t>
      </w:r>
      <w:r w:rsidRPr="00A42DCB">
        <w:rPr>
          <w:kern w:val="0"/>
          <w:sz w:val="24"/>
        </w:rPr>
        <w:t>20</w:t>
      </w:r>
      <w:r w:rsidR="007E355F" w:rsidRPr="00A42DCB">
        <w:rPr>
          <w:kern w:val="0"/>
          <w:sz w:val="24"/>
        </w:rPr>
        <w:t>20</w:t>
      </w:r>
      <w:r w:rsidRPr="00A42DCB">
        <w:rPr>
          <w:kern w:val="0"/>
          <w:sz w:val="24"/>
        </w:rPr>
        <w:t>年空气质量现状公报的数据，测点位置为汨罗市环保局环境空气自动监测站，数据统计如下表。</w:t>
      </w:r>
    </w:p>
    <w:p w14:paraId="1B8C1724" w14:textId="216BDC92" w:rsidR="0027157B" w:rsidRPr="00A42DCB" w:rsidRDefault="0027157B" w:rsidP="00A42DCB">
      <w:pPr>
        <w:pStyle w:val="aff"/>
        <w:spacing w:line="360" w:lineRule="auto"/>
        <w:ind w:rightChars="100" w:right="210" w:firstLineChars="200" w:firstLine="482"/>
        <w:rPr>
          <w:szCs w:val="24"/>
        </w:rPr>
      </w:pPr>
      <w:r w:rsidRPr="00A42DCB">
        <w:rPr>
          <w:szCs w:val="24"/>
        </w:rPr>
        <w:t>表</w:t>
      </w:r>
      <w:r w:rsidR="007E355F" w:rsidRPr="00A42DCB">
        <w:rPr>
          <w:szCs w:val="24"/>
        </w:rPr>
        <w:t xml:space="preserve">2.2-1 </w:t>
      </w:r>
      <w:r w:rsidRPr="00A42DCB">
        <w:rPr>
          <w:szCs w:val="24"/>
        </w:rPr>
        <w:t xml:space="preserve">  </w:t>
      </w:r>
      <w:r w:rsidR="007E355F" w:rsidRPr="00A42DCB">
        <w:rPr>
          <w:szCs w:val="24"/>
        </w:rPr>
        <w:t>汨罗市环境保护监测站</w:t>
      </w:r>
      <w:r w:rsidRPr="00A42DCB">
        <w:rPr>
          <w:szCs w:val="24"/>
        </w:rPr>
        <w:t>环境空气质量状况监测结果</w:t>
      </w:r>
    </w:p>
    <w:tbl>
      <w:tblPr>
        <w:tblW w:w="0" w:type="auto"/>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85"/>
        <w:gridCol w:w="1784"/>
        <w:gridCol w:w="850"/>
        <w:gridCol w:w="1134"/>
        <w:gridCol w:w="1134"/>
        <w:gridCol w:w="851"/>
        <w:gridCol w:w="708"/>
        <w:gridCol w:w="824"/>
      </w:tblGrid>
      <w:tr w:rsidR="0027157B" w:rsidRPr="00A42DCB" w14:paraId="3543C1E6" w14:textId="77777777" w:rsidTr="000755BF">
        <w:trPr>
          <w:trHeight w:val="397"/>
        </w:trPr>
        <w:tc>
          <w:tcPr>
            <w:tcW w:w="785" w:type="dxa"/>
            <w:shd w:val="clear" w:color="auto" w:fill="auto"/>
            <w:vAlign w:val="center"/>
          </w:tcPr>
          <w:p w14:paraId="686079FF" w14:textId="77777777" w:rsidR="0027157B" w:rsidRPr="00A42DCB" w:rsidRDefault="0027157B" w:rsidP="000755BF">
            <w:pPr>
              <w:jc w:val="center"/>
              <w:rPr>
                <w:b/>
                <w:szCs w:val="21"/>
              </w:rPr>
            </w:pPr>
            <w:r w:rsidRPr="00A42DCB">
              <w:rPr>
                <w:b/>
                <w:szCs w:val="21"/>
              </w:rPr>
              <w:t>评价因子</w:t>
            </w:r>
          </w:p>
        </w:tc>
        <w:tc>
          <w:tcPr>
            <w:tcW w:w="1784" w:type="dxa"/>
            <w:shd w:val="clear" w:color="auto" w:fill="auto"/>
            <w:vAlign w:val="center"/>
          </w:tcPr>
          <w:p w14:paraId="58351522" w14:textId="77777777" w:rsidR="0027157B" w:rsidRPr="00A42DCB" w:rsidRDefault="0027157B" w:rsidP="000755BF">
            <w:pPr>
              <w:jc w:val="center"/>
              <w:rPr>
                <w:b/>
                <w:szCs w:val="21"/>
              </w:rPr>
            </w:pPr>
            <w:r w:rsidRPr="00A42DCB">
              <w:rPr>
                <w:b/>
                <w:szCs w:val="21"/>
              </w:rPr>
              <w:t>评价时段</w:t>
            </w:r>
          </w:p>
        </w:tc>
        <w:tc>
          <w:tcPr>
            <w:tcW w:w="850" w:type="dxa"/>
            <w:shd w:val="clear" w:color="auto" w:fill="auto"/>
            <w:vAlign w:val="center"/>
          </w:tcPr>
          <w:p w14:paraId="0778AFF8" w14:textId="77777777" w:rsidR="0027157B" w:rsidRPr="00A42DCB" w:rsidRDefault="0027157B" w:rsidP="000755BF">
            <w:pPr>
              <w:jc w:val="center"/>
              <w:rPr>
                <w:b/>
                <w:szCs w:val="21"/>
              </w:rPr>
            </w:pPr>
            <w:r w:rsidRPr="00A42DCB">
              <w:rPr>
                <w:b/>
                <w:szCs w:val="21"/>
              </w:rPr>
              <w:t>百分位</w:t>
            </w:r>
          </w:p>
        </w:tc>
        <w:tc>
          <w:tcPr>
            <w:tcW w:w="1134" w:type="dxa"/>
            <w:shd w:val="clear" w:color="auto" w:fill="auto"/>
            <w:vAlign w:val="center"/>
          </w:tcPr>
          <w:p w14:paraId="3C035ED0" w14:textId="77777777" w:rsidR="0027157B" w:rsidRPr="00A42DCB" w:rsidRDefault="0027157B" w:rsidP="000755BF">
            <w:pPr>
              <w:jc w:val="center"/>
              <w:rPr>
                <w:b/>
                <w:szCs w:val="21"/>
              </w:rPr>
            </w:pPr>
            <w:r w:rsidRPr="00A42DCB">
              <w:rPr>
                <w:b/>
                <w:szCs w:val="21"/>
              </w:rPr>
              <w:t>现状浓度</w:t>
            </w:r>
            <w:proofErr w:type="spellStart"/>
            <w:r w:rsidRPr="00A42DCB">
              <w:rPr>
                <w:b/>
                <w:szCs w:val="21"/>
              </w:rPr>
              <w:t>μg</w:t>
            </w:r>
            <w:proofErr w:type="spellEnd"/>
            <w:r w:rsidRPr="00A42DCB">
              <w:rPr>
                <w:b/>
                <w:szCs w:val="21"/>
              </w:rPr>
              <w:t>/m</w:t>
            </w:r>
            <w:r w:rsidRPr="00A42DCB">
              <w:rPr>
                <w:b/>
                <w:szCs w:val="21"/>
                <w:vertAlign w:val="superscript"/>
              </w:rPr>
              <w:t>3</w:t>
            </w:r>
          </w:p>
        </w:tc>
        <w:tc>
          <w:tcPr>
            <w:tcW w:w="1134" w:type="dxa"/>
            <w:shd w:val="clear" w:color="auto" w:fill="auto"/>
            <w:vAlign w:val="center"/>
          </w:tcPr>
          <w:p w14:paraId="6859215C" w14:textId="77777777" w:rsidR="0027157B" w:rsidRPr="00A42DCB" w:rsidRDefault="0027157B" w:rsidP="000755BF">
            <w:pPr>
              <w:jc w:val="center"/>
              <w:rPr>
                <w:b/>
                <w:szCs w:val="21"/>
              </w:rPr>
            </w:pPr>
            <w:r w:rsidRPr="00A42DCB">
              <w:rPr>
                <w:b/>
                <w:szCs w:val="21"/>
              </w:rPr>
              <w:t>标准浓度</w:t>
            </w:r>
            <w:proofErr w:type="spellStart"/>
            <w:r w:rsidRPr="00A42DCB">
              <w:rPr>
                <w:b/>
                <w:szCs w:val="21"/>
              </w:rPr>
              <w:t>μg</w:t>
            </w:r>
            <w:proofErr w:type="spellEnd"/>
            <w:r w:rsidRPr="00A42DCB">
              <w:rPr>
                <w:b/>
                <w:szCs w:val="21"/>
              </w:rPr>
              <w:t>/m</w:t>
            </w:r>
            <w:r w:rsidRPr="00A42DCB">
              <w:rPr>
                <w:b/>
                <w:szCs w:val="21"/>
                <w:vertAlign w:val="superscript"/>
              </w:rPr>
              <w:t>3</w:t>
            </w:r>
          </w:p>
        </w:tc>
        <w:tc>
          <w:tcPr>
            <w:tcW w:w="851" w:type="dxa"/>
            <w:shd w:val="clear" w:color="auto" w:fill="auto"/>
            <w:vAlign w:val="center"/>
          </w:tcPr>
          <w:p w14:paraId="3E61B16B" w14:textId="77777777" w:rsidR="0027157B" w:rsidRPr="00A42DCB" w:rsidRDefault="0027157B" w:rsidP="000755BF">
            <w:pPr>
              <w:jc w:val="center"/>
              <w:rPr>
                <w:b/>
                <w:szCs w:val="21"/>
              </w:rPr>
            </w:pPr>
            <w:r w:rsidRPr="00A42DCB">
              <w:rPr>
                <w:b/>
                <w:szCs w:val="21"/>
              </w:rPr>
              <w:t>占标率</w:t>
            </w:r>
          </w:p>
          <w:p w14:paraId="44E03E65" w14:textId="77777777" w:rsidR="0027157B" w:rsidRPr="00A42DCB" w:rsidRDefault="0027157B" w:rsidP="000755BF">
            <w:pPr>
              <w:jc w:val="center"/>
              <w:rPr>
                <w:b/>
                <w:szCs w:val="21"/>
              </w:rPr>
            </w:pPr>
            <w:r w:rsidRPr="00A42DCB">
              <w:rPr>
                <w:b/>
                <w:szCs w:val="21"/>
              </w:rPr>
              <w:t>%</w:t>
            </w:r>
          </w:p>
        </w:tc>
        <w:tc>
          <w:tcPr>
            <w:tcW w:w="708" w:type="dxa"/>
            <w:shd w:val="clear" w:color="auto" w:fill="auto"/>
            <w:vAlign w:val="center"/>
          </w:tcPr>
          <w:p w14:paraId="69C69170" w14:textId="77777777" w:rsidR="0027157B" w:rsidRPr="00A42DCB" w:rsidRDefault="0027157B" w:rsidP="000755BF">
            <w:pPr>
              <w:jc w:val="center"/>
              <w:rPr>
                <w:b/>
                <w:szCs w:val="21"/>
              </w:rPr>
            </w:pPr>
            <w:r w:rsidRPr="00A42DCB">
              <w:rPr>
                <w:b/>
                <w:szCs w:val="21"/>
              </w:rPr>
              <w:t>达标情况</w:t>
            </w:r>
          </w:p>
        </w:tc>
        <w:tc>
          <w:tcPr>
            <w:tcW w:w="824" w:type="dxa"/>
            <w:shd w:val="clear" w:color="auto" w:fill="auto"/>
            <w:vAlign w:val="center"/>
          </w:tcPr>
          <w:p w14:paraId="01C67359" w14:textId="77777777" w:rsidR="0027157B" w:rsidRPr="00A42DCB" w:rsidRDefault="0027157B" w:rsidP="000755BF">
            <w:pPr>
              <w:jc w:val="center"/>
              <w:rPr>
                <w:b/>
                <w:szCs w:val="21"/>
              </w:rPr>
            </w:pPr>
            <w:r w:rsidRPr="00A42DCB">
              <w:rPr>
                <w:b/>
                <w:szCs w:val="21"/>
              </w:rPr>
              <w:t>超标倍数</w:t>
            </w:r>
          </w:p>
        </w:tc>
      </w:tr>
      <w:tr w:rsidR="0027157B" w:rsidRPr="00A42DCB" w14:paraId="434B9E89" w14:textId="77777777" w:rsidTr="000755BF">
        <w:trPr>
          <w:trHeight w:val="397"/>
        </w:trPr>
        <w:tc>
          <w:tcPr>
            <w:tcW w:w="785" w:type="dxa"/>
            <w:vMerge w:val="restart"/>
            <w:shd w:val="clear" w:color="auto" w:fill="auto"/>
            <w:vAlign w:val="center"/>
          </w:tcPr>
          <w:p w14:paraId="0372609D" w14:textId="77777777" w:rsidR="0027157B" w:rsidRPr="00A42DCB" w:rsidRDefault="0027157B" w:rsidP="000755BF">
            <w:pPr>
              <w:jc w:val="center"/>
              <w:rPr>
                <w:szCs w:val="21"/>
              </w:rPr>
            </w:pPr>
            <w:r w:rsidRPr="00A42DCB">
              <w:rPr>
                <w:szCs w:val="21"/>
              </w:rPr>
              <w:t>SO</w:t>
            </w:r>
            <w:r w:rsidRPr="00A42DCB">
              <w:rPr>
                <w:szCs w:val="21"/>
                <w:vertAlign w:val="subscript"/>
              </w:rPr>
              <w:t>2</w:t>
            </w:r>
          </w:p>
        </w:tc>
        <w:tc>
          <w:tcPr>
            <w:tcW w:w="1784" w:type="dxa"/>
            <w:shd w:val="clear" w:color="auto" w:fill="auto"/>
            <w:vAlign w:val="center"/>
          </w:tcPr>
          <w:p w14:paraId="55F11929" w14:textId="77777777" w:rsidR="0027157B" w:rsidRPr="00A42DCB" w:rsidRDefault="0027157B" w:rsidP="000755BF">
            <w:pPr>
              <w:pStyle w:val="afff6"/>
              <w:rPr>
                <w:kern w:val="2"/>
                <w:szCs w:val="21"/>
              </w:rPr>
            </w:pPr>
            <w:r w:rsidRPr="00A42DCB">
              <w:rPr>
                <w:kern w:val="2"/>
                <w:szCs w:val="21"/>
              </w:rPr>
              <w:t>年平均浓度</w:t>
            </w:r>
          </w:p>
        </w:tc>
        <w:tc>
          <w:tcPr>
            <w:tcW w:w="850" w:type="dxa"/>
            <w:shd w:val="clear" w:color="auto" w:fill="auto"/>
            <w:vAlign w:val="center"/>
          </w:tcPr>
          <w:p w14:paraId="1D5F2798" w14:textId="77777777" w:rsidR="0027157B" w:rsidRPr="00A42DCB" w:rsidRDefault="0027157B" w:rsidP="000755BF">
            <w:pPr>
              <w:pStyle w:val="afff6"/>
              <w:rPr>
                <w:kern w:val="2"/>
                <w:szCs w:val="21"/>
              </w:rPr>
            </w:pPr>
            <w:r w:rsidRPr="00A42DCB">
              <w:rPr>
                <w:kern w:val="2"/>
                <w:szCs w:val="21"/>
              </w:rPr>
              <w:t>-</w:t>
            </w:r>
          </w:p>
        </w:tc>
        <w:tc>
          <w:tcPr>
            <w:tcW w:w="1134" w:type="dxa"/>
            <w:shd w:val="clear" w:color="auto" w:fill="auto"/>
            <w:vAlign w:val="center"/>
          </w:tcPr>
          <w:p w14:paraId="667EA2B2" w14:textId="77777777" w:rsidR="0027157B" w:rsidRPr="00A42DCB" w:rsidRDefault="0027157B" w:rsidP="000755BF">
            <w:pPr>
              <w:pStyle w:val="afff6"/>
              <w:rPr>
                <w:kern w:val="2"/>
                <w:szCs w:val="21"/>
              </w:rPr>
            </w:pPr>
            <w:r w:rsidRPr="00A42DCB">
              <w:rPr>
                <w:kern w:val="2"/>
                <w:szCs w:val="21"/>
              </w:rPr>
              <w:t>7</w:t>
            </w:r>
          </w:p>
        </w:tc>
        <w:tc>
          <w:tcPr>
            <w:tcW w:w="1134" w:type="dxa"/>
            <w:shd w:val="clear" w:color="auto" w:fill="auto"/>
            <w:vAlign w:val="center"/>
          </w:tcPr>
          <w:p w14:paraId="23347483" w14:textId="77777777" w:rsidR="0027157B" w:rsidRPr="00A42DCB" w:rsidRDefault="0027157B" w:rsidP="000755BF">
            <w:pPr>
              <w:pStyle w:val="afff6"/>
              <w:rPr>
                <w:kern w:val="2"/>
                <w:szCs w:val="21"/>
              </w:rPr>
            </w:pPr>
            <w:r w:rsidRPr="00A42DCB">
              <w:rPr>
                <w:kern w:val="2"/>
                <w:szCs w:val="21"/>
              </w:rPr>
              <w:t>60</w:t>
            </w:r>
          </w:p>
        </w:tc>
        <w:tc>
          <w:tcPr>
            <w:tcW w:w="851" w:type="dxa"/>
            <w:shd w:val="clear" w:color="auto" w:fill="auto"/>
            <w:vAlign w:val="center"/>
          </w:tcPr>
          <w:p w14:paraId="2E668402" w14:textId="77777777" w:rsidR="0027157B" w:rsidRPr="00A42DCB" w:rsidRDefault="0027157B" w:rsidP="000755BF">
            <w:pPr>
              <w:pStyle w:val="afff6"/>
              <w:rPr>
                <w:kern w:val="2"/>
                <w:szCs w:val="21"/>
              </w:rPr>
            </w:pPr>
            <w:r w:rsidRPr="00A42DCB">
              <w:rPr>
                <w:kern w:val="2"/>
                <w:szCs w:val="21"/>
              </w:rPr>
              <w:t>11.7</w:t>
            </w:r>
          </w:p>
        </w:tc>
        <w:tc>
          <w:tcPr>
            <w:tcW w:w="708" w:type="dxa"/>
            <w:shd w:val="clear" w:color="auto" w:fill="auto"/>
            <w:vAlign w:val="center"/>
          </w:tcPr>
          <w:p w14:paraId="2DE2FFF8" w14:textId="77777777" w:rsidR="0027157B" w:rsidRPr="00A42DCB" w:rsidRDefault="0027157B" w:rsidP="000755BF">
            <w:pPr>
              <w:pStyle w:val="afff6"/>
              <w:rPr>
                <w:kern w:val="2"/>
                <w:szCs w:val="21"/>
              </w:rPr>
            </w:pPr>
            <w:r w:rsidRPr="00A42DCB">
              <w:rPr>
                <w:kern w:val="2"/>
                <w:szCs w:val="21"/>
              </w:rPr>
              <w:t>达标</w:t>
            </w:r>
          </w:p>
        </w:tc>
        <w:tc>
          <w:tcPr>
            <w:tcW w:w="824" w:type="dxa"/>
            <w:shd w:val="clear" w:color="auto" w:fill="auto"/>
            <w:vAlign w:val="center"/>
          </w:tcPr>
          <w:p w14:paraId="78828C41" w14:textId="77777777" w:rsidR="0027157B" w:rsidRPr="00A42DCB" w:rsidRDefault="0027157B" w:rsidP="000755BF">
            <w:pPr>
              <w:pStyle w:val="afff6"/>
              <w:rPr>
                <w:kern w:val="2"/>
                <w:szCs w:val="21"/>
              </w:rPr>
            </w:pPr>
            <w:r w:rsidRPr="00A42DCB">
              <w:rPr>
                <w:kern w:val="2"/>
                <w:szCs w:val="21"/>
              </w:rPr>
              <w:t>-</w:t>
            </w:r>
          </w:p>
        </w:tc>
      </w:tr>
      <w:tr w:rsidR="0027157B" w:rsidRPr="00A42DCB" w14:paraId="41EFBFB3" w14:textId="77777777" w:rsidTr="000755BF">
        <w:trPr>
          <w:trHeight w:val="397"/>
        </w:trPr>
        <w:tc>
          <w:tcPr>
            <w:tcW w:w="785" w:type="dxa"/>
            <w:vMerge/>
            <w:shd w:val="clear" w:color="auto" w:fill="auto"/>
            <w:vAlign w:val="center"/>
          </w:tcPr>
          <w:p w14:paraId="470DD09A" w14:textId="77777777" w:rsidR="0027157B" w:rsidRPr="00A42DCB" w:rsidRDefault="0027157B" w:rsidP="000755BF">
            <w:pPr>
              <w:jc w:val="center"/>
              <w:rPr>
                <w:szCs w:val="21"/>
              </w:rPr>
            </w:pPr>
          </w:p>
        </w:tc>
        <w:tc>
          <w:tcPr>
            <w:tcW w:w="1784" w:type="dxa"/>
            <w:shd w:val="clear" w:color="auto" w:fill="auto"/>
            <w:vAlign w:val="center"/>
          </w:tcPr>
          <w:p w14:paraId="78086DD2" w14:textId="77777777" w:rsidR="0027157B" w:rsidRPr="00A42DCB" w:rsidRDefault="0027157B" w:rsidP="000755BF">
            <w:pPr>
              <w:pStyle w:val="afff6"/>
              <w:rPr>
                <w:kern w:val="2"/>
                <w:szCs w:val="21"/>
              </w:rPr>
            </w:pPr>
            <w:r w:rsidRPr="00A42DCB">
              <w:rPr>
                <w:kern w:val="2"/>
                <w:szCs w:val="21"/>
              </w:rPr>
              <w:t>百分位上日平均</w:t>
            </w:r>
          </w:p>
        </w:tc>
        <w:tc>
          <w:tcPr>
            <w:tcW w:w="850" w:type="dxa"/>
            <w:shd w:val="clear" w:color="auto" w:fill="auto"/>
            <w:vAlign w:val="center"/>
          </w:tcPr>
          <w:p w14:paraId="766A153C" w14:textId="77777777" w:rsidR="0027157B" w:rsidRPr="00A42DCB" w:rsidRDefault="0027157B" w:rsidP="000755BF">
            <w:pPr>
              <w:pStyle w:val="afff6"/>
              <w:rPr>
                <w:kern w:val="2"/>
                <w:szCs w:val="21"/>
              </w:rPr>
            </w:pPr>
            <w:r w:rsidRPr="00A42DCB">
              <w:rPr>
                <w:kern w:val="2"/>
                <w:szCs w:val="21"/>
              </w:rPr>
              <w:t>98</w:t>
            </w:r>
          </w:p>
        </w:tc>
        <w:tc>
          <w:tcPr>
            <w:tcW w:w="1134" w:type="dxa"/>
            <w:shd w:val="clear" w:color="auto" w:fill="auto"/>
            <w:vAlign w:val="center"/>
          </w:tcPr>
          <w:p w14:paraId="5EBD9A0D" w14:textId="77777777" w:rsidR="0027157B" w:rsidRPr="00A42DCB" w:rsidRDefault="0027157B" w:rsidP="000755BF">
            <w:pPr>
              <w:pStyle w:val="afff6"/>
              <w:rPr>
                <w:kern w:val="2"/>
                <w:szCs w:val="21"/>
              </w:rPr>
            </w:pPr>
            <w:r w:rsidRPr="00A42DCB">
              <w:rPr>
                <w:kern w:val="2"/>
                <w:szCs w:val="21"/>
              </w:rPr>
              <w:t>116.7</w:t>
            </w:r>
          </w:p>
        </w:tc>
        <w:tc>
          <w:tcPr>
            <w:tcW w:w="1134" w:type="dxa"/>
            <w:shd w:val="clear" w:color="auto" w:fill="auto"/>
            <w:vAlign w:val="center"/>
          </w:tcPr>
          <w:p w14:paraId="2ACBDD49" w14:textId="77777777" w:rsidR="0027157B" w:rsidRPr="00A42DCB" w:rsidRDefault="0027157B" w:rsidP="000755BF">
            <w:pPr>
              <w:pStyle w:val="afff6"/>
              <w:rPr>
                <w:kern w:val="2"/>
                <w:szCs w:val="21"/>
              </w:rPr>
            </w:pPr>
            <w:r w:rsidRPr="00A42DCB">
              <w:rPr>
                <w:kern w:val="2"/>
                <w:szCs w:val="21"/>
              </w:rPr>
              <w:t>150</w:t>
            </w:r>
          </w:p>
        </w:tc>
        <w:tc>
          <w:tcPr>
            <w:tcW w:w="851" w:type="dxa"/>
            <w:shd w:val="clear" w:color="auto" w:fill="auto"/>
            <w:vAlign w:val="center"/>
          </w:tcPr>
          <w:p w14:paraId="69F4F6F5" w14:textId="77777777" w:rsidR="0027157B" w:rsidRPr="00A42DCB" w:rsidRDefault="0027157B" w:rsidP="000755BF">
            <w:pPr>
              <w:pStyle w:val="afff6"/>
              <w:rPr>
                <w:kern w:val="2"/>
                <w:szCs w:val="21"/>
              </w:rPr>
            </w:pPr>
            <w:r w:rsidRPr="00A42DCB">
              <w:rPr>
                <w:kern w:val="2"/>
                <w:szCs w:val="21"/>
              </w:rPr>
              <w:t>11.1</w:t>
            </w:r>
          </w:p>
        </w:tc>
        <w:tc>
          <w:tcPr>
            <w:tcW w:w="708" w:type="dxa"/>
            <w:shd w:val="clear" w:color="auto" w:fill="auto"/>
            <w:vAlign w:val="center"/>
          </w:tcPr>
          <w:p w14:paraId="75B3131B" w14:textId="77777777" w:rsidR="0027157B" w:rsidRPr="00A42DCB" w:rsidRDefault="0027157B" w:rsidP="000755BF">
            <w:pPr>
              <w:pStyle w:val="afff6"/>
              <w:rPr>
                <w:kern w:val="2"/>
                <w:szCs w:val="21"/>
              </w:rPr>
            </w:pPr>
            <w:r w:rsidRPr="00A42DCB">
              <w:rPr>
                <w:kern w:val="2"/>
                <w:szCs w:val="21"/>
              </w:rPr>
              <w:t>达标</w:t>
            </w:r>
          </w:p>
        </w:tc>
        <w:tc>
          <w:tcPr>
            <w:tcW w:w="824" w:type="dxa"/>
            <w:shd w:val="clear" w:color="auto" w:fill="auto"/>
            <w:vAlign w:val="center"/>
          </w:tcPr>
          <w:p w14:paraId="71F0E78B" w14:textId="77777777" w:rsidR="0027157B" w:rsidRPr="00A42DCB" w:rsidRDefault="0027157B" w:rsidP="000755BF">
            <w:pPr>
              <w:pStyle w:val="afff6"/>
              <w:rPr>
                <w:kern w:val="2"/>
                <w:szCs w:val="21"/>
              </w:rPr>
            </w:pPr>
            <w:r w:rsidRPr="00A42DCB">
              <w:rPr>
                <w:kern w:val="2"/>
                <w:szCs w:val="21"/>
              </w:rPr>
              <w:t>-</w:t>
            </w:r>
          </w:p>
        </w:tc>
      </w:tr>
      <w:tr w:rsidR="0027157B" w:rsidRPr="00A42DCB" w14:paraId="3051FCBF" w14:textId="77777777" w:rsidTr="000755BF">
        <w:trPr>
          <w:trHeight w:val="397"/>
        </w:trPr>
        <w:tc>
          <w:tcPr>
            <w:tcW w:w="785" w:type="dxa"/>
            <w:vMerge w:val="restart"/>
            <w:shd w:val="clear" w:color="auto" w:fill="auto"/>
            <w:vAlign w:val="center"/>
          </w:tcPr>
          <w:p w14:paraId="259A07C7" w14:textId="77777777" w:rsidR="0027157B" w:rsidRPr="00A42DCB" w:rsidRDefault="0027157B" w:rsidP="000755BF">
            <w:pPr>
              <w:jc w:val="center"/>
              <w:rPr>
                <w:szCs w:val="21"/>
              </w:rPr>
            </w:pPr>
            <w:r w:rsidRPr="00A42DCB">
              <w:rPr>
                <w:szCs w:val="21"/>
              </w:rPr>
              <w:t>NO</w:t>
            </w:r>
            <w:r w:rsidRPr="00A42DCB">
              <w:rPr>
                <w:szCs w:val="21"/>
                <w:vertAlign w:val="subscript"/>
              </w:rPr>
              <w:t>2</w:t>
            </w:r>
          </w:p>
        </w:tc>
        <w:tc>
          <w:tcPr>
            <w:tcW w:w="1784" w:type="dxa"/>
            <w:shd w:val="clear" w:color="auto" w:fill="auto"/>
            <w:vAlign w:val="center"/>
          </w:tcPr>
          <w:p w14:paraId="2129174A" w14:textId="77777777" w:rsidR="0027157B" w:rsidRPr="00A42DCB" w:rsidRDefault="0027157B" w:rsidP="000755BF">
            <w:pPr>
              <w:pStyle w:val="afff6"/>
              <w:rPr>
                <w:kern w:val="2"/>
                <w:szCs w:val="21"/>
              </w:rPr>
            </w:pPr>
            <w:r w:rsidRPr="00A42DCB">
              <w:rPr>
                <w:kern w:val="2"/>
                <w:szCs w:val="21"/>
              </w:rPr>
              <w:t>年平均浓度</w:t>
            </w:r>
          </w:p>
        </w:tc>
        <w:tc>
          <w:tcPr>
            <w:tcW w:w="850" w:type="dxa"/>
            <w:shd w:val="clear" w:color="auto" w:fill="auto"/>
            <w:vAlign w:val="center"/>
          </w:tcPr>
          <w:p w14:paraId="406F3BFD" w14:textId="77777777" w:rsidR="0027157B" w:rsidRPr="00A42DCB" w:rsidRDefault="0027157B" w:rsidP="000755BF">
            <w:pPr>
              <w:pStyle w:val="afff6"/>
              <w:rPr>
                <w:kern w:val="2"/>
                <w:szCs w:val="21"/>
              </w:rPr>
            </w:pPr>
            <w:r w:rsidRPr="00A42DCB">
              <w:rPr>
                <w:kern w:val="2"/>
                <w:szCs w:val="21"/>
              </w:rPr>
              <w:t>-</w:t>
            </w:r>
          </w:p>
        </w:tc>
        <w:tc>
          <w:tcPr>
            <w:tcW w:w="1134" w:type="dxa"/>
            <w:shd w:val="clear" w:color="auto" w:fill="auto"/>
            <w:vAlign w:val="center"/>
          </w:tcPr>
          <w:p w14:paraId="065D250B" w14:textId="77777777" w:rsidR="0027157B" w:rsidRPr="00A42DCB" w:rsidRDefault="0027157B" w:rsidP="000755BF">
            <w:pPr>
              <w:pStyle w:val="afff6"/>
              <w:rPr>
                <w:kern w:val="2"/>
                <w:szCs w:val="21"/>
              </w:rPr>
            </w:pPr>
            <w:r w:rsidRPr="00A42DCB">
              <w:rPr>
                <w:kern w:val="2"/>
                <w:szCs w:val="21"/>
              </w:rPr>
              <w:t>18.1</w:t>
            </w:r>
          </w:p>
        </w:tc>
        <w:tc>
          <w:tcPr>
            <w:tcW w:w="1134" w:type="dxa"/>
            <w:shd w:val="clear" w:color="auto" w:fill="auto"/>
            <w:vAlign w:val="center"/>
          </w:tcPr>
          <w:p w14:paraId="3E62B917" w14:textId="77777777" w:rsidR="0027157B" w:rsidRPr="00A42DCB" w:rsidRDefault="0027157B" w:rsidP="000755BF">
            <w:pPr>
              <w:pStyle w:val="afff6"/>
              <w:rPr>
                <w:kern w:val="2"/>
                <w:szCs w:val="21"/>
              </w:rPr>
            </w:pPr>
            <w:r w:rsidRPr="00A42DCB">
              <w:rPr>
                <w:kern w:val="2"/>
                <w:szCs w:val="21"/>
              </w:rPr>
              <w:t>40</w:t>
            </w:r>
          </w:p>
        </w:tc>
        <w:tc>
          <w:tcPr>
            <w:tcW w:w="851" w:type="dxa"/>
            <w:shd w:val="clear" w:color="auto" w:fill="auto"/>
            <w:vAlign w:val="center"/>
          </w:tcPr>
          <w:p w14:paraId="6C6373A1" w14:textId="77777777" w:rsidR="0027157B" w:rsidRPr="00A42DCB" w:rsidRDefault="0027157B" w:rsidP="000755BF">
            <w:pPr>
              <w:pStyle w:val="afff6"/>
              <w:rPr>
                <w:kern w:val="2"/>
                <w:szCs w:val="21"/>
              </w:rPr>
            </w:pPr>
            <w:r w:rsidRPr="00A42DCB">
              <w:rPr>
                <w:kern w:val="2"/>
                <w:szCs w:val="21"/>
              </w:rPr>
              <w:t>45.2</w:t>
            </w:r>
          </w:p>
        </w:tc>
        <w:tc>
          <w:tcPr>
            <w:tcW w:w="708" w:type="dxa"/>
            <w:shd w:val="clear" w:color="auto" w:fill="auto"/>
            <w:vAlign w:val="center"/>
          </w:tcPr>
          <w:p w14:paraId="3E57E43F" w14:textId="77777777" w:rsidR="0027157B" w:rsidRPr="00A42DCB" w:rsidRDefault="0027157B" w:rsidP="000755BF">
            <w:pPr>
              <w:pStyle w:val="afff6"/>
              <w:rPr>
                <w:kern w:val="2"/>
                <w:szCs w:val="21"/>
              </w:rPr>
            </w:pPr>
            <w:r w:rsidRPr="00A42DCB">
              <w:rPr>
                <w:kern w:val="2"/>
                <w:szCs w:val="21"/>
              </w:rPr>
              <w:t>达标</w:t>
            </w:r>
          </w:p>
        </w:tc>
        <w:tc>
          <w:tcPr>
            <w:tcW w:w="824" w:type="dxa"/>
            <w:shd w:val="clear" w:color="auto" w:fill="auto"/>
            <w:vAlign w:val="center"/>
          </w:tcPr>
          <w:p w14:paraId="4CDC08FF" w14:textId="77777777" w:rsidR="0027157B" w:rsidRPr="00A42DCB" w:rsidRDefault="0027157B" w:rsidP="000755BF">
            <w:pPr>
              <w:pStyle w:val="afff6"/>
              <w:rPr>
                <w:kern w:val="2"/>
                <w:szCs w:val="21"/>
              </w:rPr>
            </w:pPr>
            <w:r w:rsidRPr="00A42DCB">
              <w:rPr>
                <w:kern w:val="2"/>
                <w:szCs w:val="21"/>
              </w:rPr>
              <w:t>-</w:t>
            </w:r>
          </w:p>
        </w:tc>
      </w:tr>
      <w:tr w:rsidR="0027157B" w:rsidRPr="00A42DCB" w14:paraId="205B9F59" w14:textId="77777777" w:rsidTr="000755BF">
        <w:trPr>
          <w:trHeight w:val="397"/>
        </w:trPr>
        <w:tc>
          <w:tcPr>
            <w:tcW w:w="785" w:type="dxa"/>
            <w:vMerge/>
            <w:shd w:val="clear" w:color="auto" w:fill="auto"/>
            <w:vAlign w:val="center"/>
          </w:tcPr>
          <w:p w14:paraId="545A0A9F" w14:textId="77777777" w:rsidR="0027157B" w:rsidRPr="00A42DCB" w:rsidRDefault="0027157B" w:rsidP="000755BF">
            <w:pPr>
              <w:jc w:val="center"/>
              <w:rPr>
                <w:szCs w:val="21"/>
              </w:rPr>
            </w:pPr>
          </w:p>
        </w:tc>
        <w:tc>
          <w:tcPr>
            <w:tcW w:w="1784" w:type="dxa"/>
            <w:shd w:val="clear" w:color="auto" w:fill="auto"/>
            <w:vAlign w:val="center"/>
          </w:tcPr>
          <w:p w14:paraId="1D564A6F" w14:textId="77777777" w:rsidR="0027157B" w:rsidRPr="00A42DCB" w:rsidRDefault="0027157B" w:rsidP="000755BF">
            <w:pPr>
              <w:pStyle w:val="afff6"/>
              <w:rPr>
                <w:kern w:val="2"/>
                <w:szCs w:val="21"/>
              </w:rPr>
            </w:pPr>
            <w:r w:rsidRPr="00A42DCB">
              <w:rPr>
                <w:kern w:val="2"/>
                <w:szCs w:val="21"/>
              </w:rPr>
              <w:t>百分位上日平均</w:t>
            </w:r>
          </w:p>
        </w:tc>
        <w:tc>
          <w:tcPr>
            <w:tcW w:w="850" w:type="dxa"/>
            <w:shd w:val="clear" w:color="auto" w:fill="auto"/>
            <w:vAlign w:val="center"/>
          </w:tcPr>
          <w:p w14:paraId="1272418B" w14:textId="77777777" w:rsidR="0027157B" w:rsidRPr="00A42DCB" w:rsidRDefault="0027157B" w:rsidP="000755BF">
            <w:pPr>
              <w:pStyle w:val="afff6"/>
              <w:rPr>
                <w:kern w:val="2"/>
                <w:szCs w:val="21"/>
              </w:rPr>
            </w:pPr>
            <w:r w:rsidRPr="00A42DCB">
              <w:rPr>
                <w:kern w:val="2"/>
                <w:szCs w:val="21"/>
              </w:rPr>
              <w:t>98</w:t>
            </w:r>
          </w:p>
        </w:tc>
        <w:tc>
          <w:tcPr>
            <w:tcW w:w="1134" w:type="dxa"/>
            <w:shd w:val="clear" w:color="auto" w:fill="auto"/>
            <w:vAlign w:val="center"/>
          </w:tcPr>
          <w:p w14:paraId="44493455" w14:textId="77777777" w:rsidR="0027157B" w:rsidRPr="00A42DCB" w:rsidRDefault="0027157B" w:rsidP="000755BF">
            <w:pPr>
              <w:pStyle w:val="afff6"/>
              <w:rPr>
                <w:kern w:val="2"/>
                <w:szCs w:val="21"/>
              </w:rPr>
            </w:pPr>
            <w:r w:rsidRPr="00A42DCB">
              <w:rPr>
                <w:kern w:val="2"/>
                <w:szCs w:val="21"/>
              </w:rPr>
              <w:t>43</w:t>
            </w:r>
          </w:p>
        </w:tc>
        <w:tc>
          <w:tcPr>
            <w:tcW w:w="1134" w:type="dxa"/>
            <w:shd w:val="clear" w:color="auto" w:fill="auto"/>
            <w:vAlign w:val="center"/>
          </w:tcPr>
          <w:p w14:paraId="47697B9E" w14:textId="77777777" w:rsidR="0027157B" w:rsidRPr="00A42DCB" w:rsidRDefault="0027157B" w:rsidP="000755BF">
            <w:pPr>
              <w:pStyle w:val="afff6"/>
              <w:rPr>
                <w:kern w:val="2"/>
                <w:szCs w:val="21"/>
              </w:rPr>
            </w:pPr>
            <w:r w:rsidRPr="00A42DCB">
              <w:rPr>
                <w:kern w:val="2"/>
                <w:szCs w:val="21"/>
              </w:rPr>
              <w:t>80</w:t>
            </w:r>
          </w:p>
        </w:tc>
        <w:tc>
          <w:tcPr>
            <w:tcW w:w="851" w:type="dxa"/>
            <w:shd w:val="clear" w:color="auto" w:fill="auto"/>
            <w:vAlign w:val="center"/>
          </w:tcPr>
          <w:p w14:paraId="34B834F7" w14:textId="77777777" w:rsidR="0027157B" w:rsidRPr="00A42DCB" w:rsidRDefault="0027157B" w:rsidP="000755BF">
            <w:pPr>
              <w:pStyle w:val="afff6"/>
              <w:rPr>
                <w:kern w:val="2"/>
                <w:szCs w:val="21"/>
              </w:rPr>
            </w:pPr>
            <w:r w:rsidRPr="00A42DCB">
              <w:rPr>
                <w:kern w:val="2"/>
                <w:szCs w:val="21"/>
              </w:rPr>
              <w:t>53.8</w:t>
            </w:r>
          </w:p>
        </w:tc>
        <w:tc>
          <w:tcPr>
            <w:tcW w:w="708" w:type="dxa"/>
            <w:shd w:val="clear" w:color="auto" w:fill="auto"/>
            <w:vAlign w:val="center"/>
          </w:tcPr>
          <w:p w14:paraId="19D4B608" w14:textId="77777777" w:rsidR="0027157B" w:rsidRPr="00A42DCB" w:rsidRDefault="0027157B" w:rsidP="000755BF">
            <w:pPr>
              <w:pStyle w:val="afff6"/>
              <w:rPr>
                <w:kern w:val="2"/>
                <w:szCs w:val="21"/>
              </w:rPr>
            </w:pPr>
            <w:r w:rsidRPr="00A42DCB">
              <w:rPr>
                <w:kern w:val="2"/>
                <w:szCs w:val="21"/>
              </w:rPr>
              <w:t>达标</w:t>
            </w:r>
          </w:p>
        </w:tc>
        <w:tc>
          <w:tcPr>
            <w:tcW w:w="824" w:type="dxa"/>
            <w:shd w:val="clear" w:color="auto" w:fill="auto"/>
            <w:vAlign w:val="center"/>
          </w:tcPr>
          <w:p w14:paraId="105823A1" w14:textId="77777777" w:rsidR="0027157B" w:rsidRPr="00A42DCB" w:rsidRDefault="0027157B" w:rsidP="000755BF">
            <w:pPr>
              <w:pStyle w:val="afff6"/>
              <w:rPr>
                <w:kern w:val="2"/>
                <w:szCs w:val="21"/>
              </w:rPr>
            </w:pPr>
            <w:r w:rsidRPr="00A42DCB">
              <w:rPr>
                <w:kern w:val="2"/>
                <w:szCs w:val="21"/>
              </w:rPr>
              <w:t>-</w:t>
            </w:r>
          </w:p>
        </w:tc>
      </w:tr>
      <w:tr w:rsidR="0027157B" w:rsidRPr="00A42DCB" w14:paraId="633ADB65" w14:textId="77777777" w:rsidTr="000755BF">
        <w:trPr>
          <w:trHeight w:val="397"/>
        </w:trPr>
        <w:tc>
          <w:tcPr>
            <w:tcW w:w="785" w:type="dxa"/>
            <w:vMerge w:val="restart"/>
            <w:shd w:val="clear" w:color="auto" w:fill="auto"/>
            <w:vAlign w:val="center"/>
          </w:tcPr>
          <w:p w14:paraId="75FCD439" w14:textId="77777777" w:rsidR="0027157B" w:rsidRPr="00A42DCB" w:rsidRDefault="0027157B" w:rsidP="000755BF">
            <w:pPr>
              <w:jc w:val="center"/>
              <w:rPr>
                <w:szCs w:val="21"/>
              </w:rPr>
            </w:pPr>
            <w:r w:rsidRPr="00A42DCB">
              <w:rPr>
                <w:szCs w:val="21"/>
              </w:rPr>
              <w:t>CO</w:t>
            </w:r>
          </w:p>
        </w:tc>
        <w:tc>
          <w:tcPr>
            <w:tcW w:w="1784" w:type="dxa"/>
            <w:shd w:val="clear" w:color="auto" w:fill="auto"/>
            <w:vAlign w:val="center"/>
          </w:tcPr>
          <w:p w14:paraId="7F668610" w14:textId="77777777" w:rsidR="0027157B" w:rsidRPr="00A42DCB" w:rsidRDefault="0027157B" w:rsidP="000755BF">
            <w:pPr>
              <w:pStyle w:val="afff6"/>
              <w:rPr>
                <w:kern w:val="2"/>
                <w:szCs w:val="21"/>
              </w:rPr>
            </w:pPr>
            <w:r w:rsidRPr="00A42DCB">
              <w:rPr>
                <w:kern w:val="2"/>
                <w:szCs w:val="21"/>
              </w:rPr>
              <w:t>年平均浓度</w:t>
            </w:r>
          </w:p>
        </w:tc>
        <w:tc>
          <w:tcPr>
            <w:tcW w:w="850" w:type="dxa"/>
            <w:shd w:val="clear" w:color="auto" w:fill="auto"/>
            <w:vAlign w:val="center"/>
          </w:tcPr>
          <w:p w14:paraId="1B3221A8" w14:textId="77777777" w:rsidR="0027157B" w:rsidRPr="00A42DCB" w:rsidRDefault="0027157B" w:rsidP="000755BF">
            <w:pPr>
              <w:pStyle w:val="afff6"/>
              <w:rPr>
                <w:kern w:val="2"/>
                <w:szCs w:val="21"/>
              </w:rPr>
            </w:pPr>
            <w:r w:rsidRPr="00A42DCB">
              <w:rPr>
                <w:kern w:val="2"/>
                <w:szCs w:val="21"/>
              </w:rPr>
              <w:t>-</w:t>
            </w:r>
          </w:p>
        </w:tc>
        <w:tc>
          <w:tcPr>
            <w:tcW w:w="1134" w:type="dxa"/>
            <w:shd w:val="clear" w:color="auto" w:fill="auto"/>
            <w:vAlign w:val="center"/>
          </w:tcPr>
          <w:p w14:paraId="6D41D7A9" w14:textId="77777777" w:rsidR="0027157B" w:rsidRPr="00A42DCB" w:rsidRDefault="0027157B" w:rsidP="000755BF">
            <w:pPr>
              <w:pStyle w:val="afff6"/>
              <w:rPr>
                <w:kern w:val="2"/>
                <w:szCs w:val="21"/>
              </w:rPr>
            </w:pPr>
            <w:r w:rsidRPr="00A42DCB">
              <w:rPr>
                <w:kern w:val="2"/>
                <w:szCs w:val="21"/>
              </w:rPr>
              <w:t>810</w:t>
            </w:r>
          </w:p>
        </w:tc>
        <w:tc>
          <w:tcPr>
            <w:tcW w:w="1134" w:type="dxa"/>
            <w:shd w:val="clear" w:color="auto" w:fill="auto"/>
            <w:vAlign w:val="center"/>
          </w:tcPr>
          <w:p w14:paraId="11FB5FFD" w14:textId="77777777" w:rsidR="0027157B" w:rsidRPr="00A42DCB" w:rsidRDefault="0027157B" w:rsidP="000755BF">
            <w:pPr>
              <w:pStyle w:val="afff6"/>
              <w:rPr>
                <w:kern w:val="2"/>
                <w:szCs w:val="21"/>
              </w:rPr>
            </w:pPr>
            <w:r w:rsidRPr="00A42DCB">
              <w:rPr>
                <w:kern w:val="2"/>
                <w:szCs w:val="21"/>
              </w:rPr>
              <w:t>10000</w:t>
            </w:r>
          </w:p>
        </w:tc>
        <w:tc>
          <w:tcPr>
            <w:tcW w:w="851" w:type="dxa"/>
            <w:shd w:val="clear" w:color="auto" w:fill="auto"/>
            <w:vAlign w:val="center"/>
          </w:tcPr>
          <w:p w14:paraId="739E2E78" w14:textId="77777777" w:rsidR="0027157B" w:rsidRPr="00A42DCB" w:rsidRDefault="0027157B" w:rsidP="000755BF">
            <w:pPr>
              <w:pStyle w:val="afff6"/>
              <w:rPr>
                <w:kern w:val="2"/>
                <w:szCs w:val="21"/>
              </w:rPr>
            </w:pPr>
            <w:r w:rsidRPr="00A42DCB">
              <w:rPr>
                <w:kern w:val="2"/>
                <w:szCs w:val="21"/>
              </w:rPr>
              <w:t>8.1</w:t>
            </w:r>
          </w:p>
        </w:tc>
        <w:tc>
          <w:tcPr>
            <w:tcW w:w="708" w:type="dxa"/>
            <w:shd w:val="clear" w:color="auto" w:fill="auto"/>
            <w:vAlign w:val="center"/>
          </w:tcPr>
          <w:p w14:paraId="1669AF54" w14:textId="77777777" w:rsidR="0027157B" w:rsidRPr="00A42DCB" w:rsidRDefault="0027157B" w:rsidP="000755BF">
            <w:pPr>
              <w:pStyle w:val="afff6"/>
              <w:rPr>
                <w:kern w:val="2"/>
                <w:szCs w:val="21"/>
              </w:rPr>
            </w:pPr>
            <w:r w:rsidRPr="00A42DCB">
              <w:rPr>
                <w:kern w:val="2"/>
                <w:szCs w:val="21"/>
              </w:rPr>
              <w:t>达标</w:t>
            </w:r>
          </w:p>
        </w:tc>
        <w:tc>
          <w:tcPr>
            <w:tcW w:w="824" w:type="dxa"/>
            <w:shd w:val="clear" w:color="auto" w:fill="auto"/>
            <w:vAlign w:val="center"/>
          </w:tcPr>
          <w:p w14:paraId="6F77D532" w14:textId="77777777" w:rsidR="0027157B" w:rsidRPr="00A42DCB" w:rsidRDefault="0027157B" w:rsidP="000755BF">
            <w:pPr>
              <w:pStyle w:val="afff6"/>
              <w:rPr>
                <w:kern w:val="2"/>
                <w:szCs w:val="21"/>
              </w:rPr>
            </w:pPr>
            <w:r w:rsidRPr="00A42DCB">
              <w:rPr>
                <w:kern w:val="2"/>
                <w:szCs w:val="21"/>
              </w:rPr>
              <w:t>-</w:t>
            </w:r>
          </w:p>
        </w:tc>
      </w:tr>
      <w:tr w:rsidR="0027157B" w:rsidRPr="00A42DCB" w14:paraId="683FABF9" w14:textId="77777777" w:rsidTr="000755BF">
        <w:trPr>
          <w:trHeight w:val="397"/>
        </w:trPr>
        <w:tc>
          <w:tcPr>
            <w:tcW w:w="785" w:type="dxa"/>
            <w:vMerge/>
            <w:shd w:val="clear" w:color="auto" w:fill="auto"/>
            <w:vAlign w:val="center"/>
          </w:tcPr>
          <w:p w14:paraId="63FF91D3" w14:textId="77777777" w:rsidR="0027157B" w:rsidRPr="00A42DCB" w:rsidRDefault="0027157B" w:rsidP="000755BF">
            <w:pPr>
              <w:jc w:val="center"/>
              <w:rPr>
                <w:szCs w:val="21"/>
              </w:rPr>
            </w:pPr>
          </w:p>
        </w:tc>
        <w:tc>
          <w:tcPr>
            <w:tcW w:w="1784" w:type="dxa"/>
            <w:shd w:val="clear" w:color="auto" w:fill="auto"/>
            <w:vAlign w:val="center"/>
          </w:tcPr>
          <w:p w14:paraId="5E8A2737" w14:textId="77777777" w:rsidR="0027157B" w:rsidRPr="00A42DCB" w:rsidRDefault="0027157B" w:rsidP="000755BF">
            <w:pPr>
              <w:pStyle w:val="afff6"/>
              <w:rPr>
                <w:kern w:val="2"/>
                <w:szCs w:val="21"/>
              </w:rPr>
            </w:pPr>
            <w:r w:rsidRPr="00A42DCB">
              <w:rPr>
                <w:kern w:val="2"/>
                <w:szCs w:val="21"/>
              </w:rPr>
              <w:t>百分位上日平均</w:t>
            </w:r>
          </w:p>
        </w:tc>
        <w:tc>
          <w:tcPr>
            <w:tcW w:w="850" w:type="dxa"/>
            <w:shd w:val="clear" w:color="auto" w:fill="auto"/>
            <w:vAlign w:val="center"/>
          </w:tcPr>
          <w:p w14:paraId="750F4178" w14:textId="77777777" w:rsidR="0027157B" w:rsidRPr="00A42DCB" w:rsidRDefault="0027157B" w:rsidP="000755BF">
            <w:pPr>
              <w:pStyle w:val="afff6"/>
              <w:rPr>
                <w:kern w:val="2"/>
                <w:szCs w:val="21"/>
              </w:rPr>
            </w:pPr>
            <w:r w:rsidRPr="00A42DCB">
              <w:rPr>
                <w:kern w:val="2"/>
                <w:szCs w:val="21"/>
              </w:rPr>
              <w:t>95</w:t>
            </w:r>
          </w:p>
        </w:tc>
        <w:tc>
          <w:tcPr>
            <w:tcW w:w="1134" w:type="dxa"/>
            <w:shd w:val="clear" w:color="auto" w:fill="auto"/>
            <w:vAlign w:val="center"/>
          </w:tcPr>
          <w:p w14:paraId="654F8649" w14:textId="77777777" w:rsidR="0027157B" w:rsidRPr="00A42DCB" w:rsidRDefault="0027157B" w:rsidP="000755BF">
            <w:pPr>
              <w:pStyle w:val="afff6"/>
              <w:rPr>
                <w:kern w:val="2"/>
                <w:szCs w:val="21"/>
              </w:rPr>
            </w:pPr>
            <w:r w:rsidRPr="00A42DCB">
              <w:rPr>
                <w:kern w:val="2"/>
                <w:szCs w:val="21"/>
              </w:rPr>
              <w:t>1300</w:t>
            </w:r>
          </w:p>
        </w:tc>
        <w:tc>
          <w:tcPr>
            <w:tcW w:w="1134" w:type="dxa"/>
            <w:shd w:val="clear" w:color="auto" w:fill="auto"/>
            <w:vAlign w:val="center"/>
          </w:tcPr>
          <w:p w14:paraId="36DF9BBA" w14:textId="77777777" w:rsidR="0027157B" w:rsidRPr="00A42DCB" w:rsidRDefault="0027157B" w:rsidP="000755BF">
            <w:pPr>
              <w:pStyle w:val="afff6"/>
              <w:rPr>
                <w:kern w:val="2"/>
                <w:szCs w:val="21"/>
              </w:rPr>
            </w:pPr>
            <w:r w:rsidRPr="00A42DCB">
              <w:rPr>
                <w:kern w:val="2"/>
                <w:szCs w:val="21"/>
              </w:rPr>
              <w:t>4000</w:t>
            </w:r>
          </w:p>
        </w:tc>
        <w:tc>
          <w:tcPr>
            <w:tcW w:w="851" w:type="dxa"/>
            <w:shd w:val="clear" w:color="auto" w:fill="auto"/>
            <w:vAlign w:val="center"/>
          </w:tcPr>
          <w:p w14:paraId="3B65F60D" w14:textId="77777777" w:rsidR="0027157B" w:rsidRPr="00A42DCB" w:rsidRDefault="0027157B" w:rsidP="000755BF">
            <w:pPr>
              <w:pStyle w:val="afff6"/>
              <w:rPr>
                <w:kern w:val="2"/>
                <w:szCs w:val="21"/>
              </w:rPr>
            </w:pPr>
            <w:r w:rsidRPr="00A42DCB">
              <w:rPr>
                <w:kern w:val="2"/>
                <w:szCs w:val="21"/>
              </w:rPr>
              <w:t>32.5</w:t>
            </w:r>
          </w:p>
        </w:tc>
        <w:tc>
          <w:tcPr>
            <w:tcW w:w="708" w:type="dxa"/>
            <w:shd w:val="clear" w:color="auto" w:fill="auto"/>
            <w:vAlign w:val="center"/>
          </w:tcPr>
          <w:p w14:paraId="519D3580" w14:textId="77777777" w:rsidR="0027157B" w:rsidRPr="00A42DCB" w:rsidRDefault="0027157B" w:rsidP="000755BF">
            <w:pPr>
              <w:pStyle w:val="afff6"/>
              <w:rPr>
                <w:kern w:val="2"/>
                <w:szCs w:val="21"/>
              </w:rPr>
            </w:pPr>
            <w:r w:rsidRPr="00A42DCB">
              <w:rPr>
                <w:kern w:val="2"/>
                <w:szCs w:val="21"/>
              </w:rPr>
              <w:t>达标</w:t>
            </w:r>
          </w:p>
        </w:tc>
        <w:tc>
          <w:tcPr>
            <w:tcW w:w="824" w:type="dxa"/>
            <w:shd w:val="clear" w:color="auto" w:fill="auto"/>
            <w:vAlign w:val="center"/>
          </w:tcPr>
          <w:p w14:paraId="171A551B" w14:textId="77777777" w:rsidR="0027157B" w:rsidRPr="00A42DCB" w:rsidRDefault="0027157B" w:rsidP="000755BF">
            <w:pPr>
              <w:pStyle w:val="afff6"/>
              <w:rPr>
                <w:kern w:val="2"/>
                <w:szCs w:val="21"/>
              </w:rPr>
            </w:pPr>
            <w:r w:rsidRPr="00A42DCB">
              <w:rPr>
                <w:kern w:val="2"/>
                <w:szCs w:val="21"/>
              </w:rPr>
              <w:t>-</w:t>
            </w:r>
          </w:p>
        </w:tc>
      </w:tr>
      <w:tr w:rsidR="0027157B" w:rsidRPr="00A42DCB" w14:paraId="0C4361A5" w14:textId="77777777" w:rsidTr="000755BF">
        <w:trPr>
          <w:trHeight w:val="397"/>
        </w:trPr>
        <w:tc>
          <w:tcPr>
            <w:tcW w:w="785" w:type="dxa"/>
            <w:vMerge w:val="restart"/>
            <w:shd w:val="clear" w:color="auto" w:fill="auto"/>
            <w:vAlign w:val="center"/>
          </w:tcPr>
          <w:p w14:paraId="6DB54E04" w14:textId="77777777" w:rsidR="0027157B" w:rsidRPr="00A42DCB" w:rsidRDefault="0027157B" w:rsidP="000755BF">
            <w:pPr>
              <w:jc w:val="center"/>
              <w:rPr>
                <w:szCs w:val="21"/>
              </w:rPr>
            </w:pPr>
            <w:r w:rsidRPr="00A42DCB">
              <w:rPr>
                <w:szCs w:val="21"/>
              </w:rPr>
              <w:t>臭氧</w:t>
            </w:r>
          </w:p>
        </w:tc>
        <w:tc>
          <w:tcPr>
            <w:tcW w:w="1784" w:type="dxa"/>
            <w:shd w:val="clear" w:color="auto" w:fill="auto"/>
            <w:vAlign w:val="center"/>
          </w:tcPr>
          <w:p w14:paraId="5F7ED222" w14:textId="77777777" w:rsidR="0027157B" w:rsidRPr="00A42DCB" w:rsidRDefault="0027157B" w:rsidP="000755BF">
            <w:pPr>
              <w:pStyle w:val="afff6"/>
              <w:rPr>
                <w:kern w:val="2"/>
                <w:szCs w:val="21"/>
              </w:rPr>
            </w:pPr>
            <w:r w:rsidRPr="00A42DCB">
              <w:rPr>
                <w:kern w:val="2"/>
                <w:szCs w:val="21"/>
              </w:rPr>
              <w:t>年平均浓度</w:t>
            </w:r>
          </w:p>
        </w:tc>
        <w:tc>
          <w:tcPr>
            <w:tcW w:w="850" w:type="dxa"/>
            <w:shd w:val="clear" w:color="auto" w:fill="auto"/>
            <w:vAlign w:val="center"/>
          </w:tcPr>
          <w:p w14:paraId="1F5044BC" w14:textId="77777777" w:rsidR="0027157B" w:rsidRPr="00A42DCB" w:rsidRDefault="0027157B" w:rsidP="000755BF">
            <w:pPr>
              <w:pStyle w:val="afff6"/>
              <w:rPr>
                <w:kern w:val="2"/>
                <w:szCs w:val="21"/>
              </w:rPr>
            </w:pPr>
            <w:r w:rsidRPr="00A42DCB">
              <w:rPr>
                <w:kern w:val="2"/>
                <w:szCs w:val="21"/>
              </w:rPr>
              <w:t>-</w:t>
            </w:r>
          </w:p>
        </w:tc>
        <w:tc>
          <w:tcPr>
            <w:tcW w:w="1134" w:type="dxa"/>
            <w:shd w:val="clear" w:color="auto" w:fill="auto"/>
            <w:vAlign w:val="center"/>
          </w:tcPr>
          <w:p w14:paraId="6569A6BA" w14:textId="77777777" w:rsidR="0027157B" w:rsidRPr="00A42DCB" w:rsidRDefault="0027157B" w:rsidP="000755BF">
            <w:pPr>
              <w:pStyle w:val="afff6"/>
              <w:rPr>
                <w:kern w:val="2"/>
                <w:szCs w:val="21"/>
              </w:rPr>
            </w:pPr>
            <w:r w:rsidRPr="00A42DCB">
              <w:rPr>
                <w:kern w:val="2"/>
                <w:szCs w:val="21"/>
              </w:rPr>
              <w:t>86.6</w:t>
            </w:r>
          </w:p>
        </w:tc>
        <w:tc>
          <w:tcPr>
            <w:tcW w:w="1134" w:type="dxa"/>
            <w:shd w:val="clear" w:color="auto" w:fill="auto"/>
            <w:vAlign w:val="center"/>
          </w:tcPr>
          <w:p w14:paraId="212E23E2" w14:textId="77777777" w:rsidR="0027157B" w:rsidRPr="00A42DCB" w:rsidRDefault="0027157B" w:rsidP="000755BF">
            <w:pPr>
              <w:pStyle w:val="afff6"/>
              <w:rPr>
                <w:kern w:val="2"/>
                <w:szCs w:val="21"/>
              </w:rPr>
            </w:pPr>
            <w:r w:rsidRPr="00A42DCB">
              <w:rPr>
                <w:kern w:val="2"/>
                <w:szCs w:val="21"/>
              </w:rPr>
              <w:t>200</w:t>
            </w:r>
          </w:p>
        </w:tc>
        <w:tc>
          <w:tcPr>
            <w:tcW w:w="851" w:type="dxa"/>
            <w:shd w:val="clear" w:color="auto" w:fill="auto"/>
            <w:vAlign w:val="center"/>
          </w:tcPr>
          <w:p w14:paraId="022367AD" w14:textId="77777777" w:rsidR="0027157B" w:rsidRPr="00A42DCB" w:rsidRDefault="0027157B" w:rsidP="000755BF">
            <w:pPr>
              <w:pStyle w:val="afff6"/>
              <w:rPr>
                <w:kern w:val="2"/>
                <w:szCs w:val="21"/>
              </w:rPr>
            </w:pPr>
            <w:r w:rsidRPr="00A42DCB">
              <w:rPr>
                <w:kern w:val="2"/>
                <w:szCs w:val="21"/>
              </w:rPr>
              <w:t>43.3</w:t>
            </w:r>
          </w:p>
        </w:tc>
        <w:tc>
          <w:tcPr>
            <w:tcW w:w="708" w:type="dxa"/>
            <w:shd w:val="clear" w:color="auto" w:fill="auto"/>
            <w:vAlign w:val="center"/>
          </w:tcPr>
          <w:p w14:paraId="234D11C5" w14:textId="77777777" w:rsidR="0027157B" w:rsidRPr="00A42DCB" w:rsidRDefault="0027157B" w:rsidP="000755BF">
            <w:pPr>
              <w:pStyle w:val="afff6"/>
              <w:rPr>
                <w:kern w:val="2"/>
                <w:szCs w:val="21"/>
              </w:rPr>
            </w:pPr>
            <w:r w:rsidRPr="00A42DCB">
              <w:rPr>
                <w:kern w:val="2"/>
                <w:szCs w:val="21"/>
              </w:rPr>
              <w:t>达标</w:t>
            </w:r>
          </w:p>
        </w:tc>
        <w:tc>
          <w:tcPr>
            <w:tcW w:w="824" w:type="dxa"/>
            <w:shd w:val="clear" w:color="auto" w:fill="auto"/>
            <w:vAlign w:val="center"/>
          </w:tcPr>
          <w:p w14:paraId="5EAF75B4" w14:textId="77777777" w:rsidR="0027157B" w:rsidRPr="00A42DCB" w:rsidRDefault="0027157B" w:rsidP="000755BF">
            <w:pPr>
              <w:pStyle w:val="afff6"/>
              <w:rPr>
                <w:kern w:val="2"/>
                <w:szCs w:val="21"/>
              </w:rPr>
            </w:pPr>
            <w:r w:rsidRPr="00A42DCB">
              <w:rPr>
                <w:kern w:val="2"/>
                <w:szCs w:val="21"/>
              </w:rPr>
              <w:t>-</w:t>
            </w:r>
          </w:p>
        </w:tc>
      </w:tr>
      <w:tr w:rsidR="0027157B" w:rsidRPr="00A42DCB" w14:paraId="257A7696" w14:textId="77777777" w:rsidTr="000755BF">
        <w:trPr>
          <w:trHeight w:val="397"/>
        </w:trPr>
        <w:tc>
          <w:tcPr>
            <w:tcW w:w="785" w:type="dxa"/>
            <w:vMerge/>
            <w:shd w:val="clear" w:color="auto" w:fill="auto"/>
            <w:vAlign w:val="center"/>
          </w:tcPr>
          <w:p w14:paraId="1005B5F6" w14:textId="77777777" w:rsidR="0027157B" w:rsidRPr="00A42DCB" w:rsidRDefault="0027157B" w:rsidP="000755BF">
            <w:pPr>
              <w:jc w:val="center"/>
              <w:rPr>
                <w:szCs w:val="21"/>
              </w:rPr>
            </w:pPr>
          </w:p>
        </w:tc>
        <w:tc>
          <w:tcPr>
            <w:tcW w:w="1784" w:type="dxa"/>
            <w:shd w:val="clear" w:color="auto" w:fill="auto"/>
            <w:vAlign w:val="center"/>
          </w:tcPr>
          <w:p w14:paraId="462248A0" w14:textId="77777777" w:rsidR="0027157B" w:rsidRPr="00A42DCB" w:rsidRDefault="0027157B" w:rsidP="000755BF">
            <w:pPr>
              <w:pStyle w:val="afff6"/>
              <w:rPr>
                <w:kern w:val="2"/>
                <w:szCs w:val="21"/>
              </w:rPr>
            </w:pPr>
            <w:r w:rsidRPr="00A42DCB">
              <w:rPr>
                <w:kern w:val="2"/>
                <w:szCs w:val="21"/>
              </w:rPr>
              <w:t>百分位上</w:t>
            </w:r>
            <w:r w:rsidRPr="00A42DCB">
              <w:rPr>
                <w:kern w:val="2"/>
                <w:szCs w:val="21"/>
              </w:rPr>
              <w:t xml:space="preserve"> 8h </w:t>
            </w:r>
            <w:r w:rsidRPr="00A42DCB">
              <w:rPr>
                <w:kern w:val="2"/>
                <w:szCs w:val="21"/>
              </w:rPr>
              <w:t>平均质量浓度</w:t>
            </w:r>
          </w:p>
        </w:tc>
        <w:tc>
          <w:tcPr>
            <w:tcW w:w="850" w:type="dxa"/>
            <w:shd w:val="clear" w:color="auto" w:fill="auto"/>
            <w:vAlign w:val="center"/>
          </w:tcPr>
          <w:p w14:paraId="2C490D0D" w14:textId="77777777" w:rsidR="0027157B" w:rsidRPr="00A42DCB" w:rsidRDefault="0027157B" w:rsidP="000755BF">
            <w:pPr>
              <w:pStyle w:val="afff6"/>
              <w:rPr>
                <w:kern w:val="2"/>
                <w:szCs w:val="21"/>
              </w:rPr>
            </w:pPr>
            <w:r w:rsidRPr="00A42DCB">
              <w:rPr>
                <w:kern w:val="2"/>
                <w:szCs w:val="21"/>
              </w:rPr>
              <w:t>90</w:t>
            </w:r>
          </w:p>
        </w:tc>
        <w:tc>
          <w:tcPr>
            <w:tcW w:w="1134" w:type="dxa"/>
            <w:shd w:val="clear" w:color="auto" w:fill="auto"/>
            <w:vAlign w:val="center"/>
          </w:tcPr>
          <w:p w14:paraId="098666EB" w14:textId="77777777" w:rsidR="0027157B" w:rsidRPr="00A42DCB" w:rsidRDefault="0027157B" w:rsidP="000755BF">
            <w:pPr>
              <w:pStyle w:val="afff6"/>
              <w:rPr>
                <w:kern w:val="2"/>
                <w:szCs w:val="21"/>
              </w:rPr>
            </w:pPr>
            <w:r w:rsidRPr="00A42DCB">
              <w:rPr>
                <w:kern w:val="2"/>
                <w:szCs w:val="21"/>
              </w:rPr>
              <w:t>142.6</w:t>
            </w:r>
          </w:p>
        </w:tc>
        <w:tc>
          <w:tcPr>
            <w:tcW w:w="1134" w:type="dxa"/>
            <w:shd w:val="clear" w:color="auto" w:fill="auto"/>
            <w:vAlign w:val="center"/>
          </w:tcPr>
          <w:p w14:paraId="04270BE2" w14:textId="77777777" w:rsidR="0027157B" w:rsidRPr="00A42DCB" w:rsidRDefault="0027157B" w:rsidP="000755BF">
            <w:pPr>
              <w:pStyle w:val="afff6"/>
              <w:rPr>
                <w:kern w:val="2"/>
                <w:szCs w:val="21"/>
              </w:rPr>
            </w:pPr>
            <w:r w:rsidRPr="00A42DCB">
              <w:rPr>
                <w:kern w:val="2"/>
                <w:szCs w:val="21"/>
              </w:rPr>
              <w:t>160</w:t>
            </w:r>
          </w:p>
        </w:tc>
        <w:tc>
          <w:tcPr>
            <w:tcW w:w="851" w:type="dxa"/>
            <w:shd w:val="clear" w:color="auto" w:fill="auto"/>
            <w:vAlign w:val="center"/>
          </w:tcPr>
          <w:p w14:paraId="68FF8DA7" w14:textId="77777777" w:rsidR="0027157B" w:rsidRPr="00A42DCB" w:rsidRDefault="0027157B" w:rsidP="000755BF">
            <w:pPr>
              <w:pStyle w:val="afff6"/>
              <w:rPr>
                <w:kern w:val="2"/>
                <w:szCs w:val="21"/>
              </w:rPr>
            </w:pPr>
            <w:r w:rsidRPr="00A42DCB">
              <w:rPr>
                <w:kern w:val="2"/>
                <w:szCs w:val="21"/>
              </w:rPr>
              <w:t>89.1</w:t>
            </w:r>
          </w:p>
        </w:tc>
        <w:tc>
          <w:tcPr>
            <w:tcW w:w="708" w:type="dxa"/>
            <w:shd w:val="clear" w:color="auto" w:fill="auto"/>
            <w:vAlign w:val="center"/>
          </w:tcPr>
          <w:p w14:paraId="2EEA347C" w14:textId="77777777" w:rsidR="0027157B" w:rsidRPr="00A42DCB" w:rsidRDefault="0027157B" w:rsidP="000755BF">
            <w:pPr>
              <w:pStyle w:val="afff6"/>
              <w:rPr>
                <w:kern w:val="2"/>
                <w:szCs w:val="21"/>
              </w:rPr>
            </w:pPr>
            <w:r w:rsidRPr="00A42DCB">
              <w:rPr>
                <w:kern w:val="2"/>
                <w:szCs w:val="21"/>
              </w:rPr>
              <w:t>达标</w:t>
            </w:r>
          </w:p>
        </w:tc>
        <w:tc>
          <w:tcPr>
            <w:tcW w:w="824" w:type="dxa"/>
            <w:shd w:val="clear" w:color="auto" w:fill="auto"/>
            <w:vAlign w:val="center"/>
          </w:tcPr>
          <w:p w14:paraId="69EC3357" w14:textId="77777777" w:rsidR="0027157B" w:rsidRPr="00A42DCB" w:rsidRDefault="0027157B" w:rsidP="000755BF">
            <w:pPr>
              <w:pStyle w:val="afff6"/>
              <w:rPr>
                <w:kern w:val="2"/>
                <w:szCs w:val="21"/>
              </w:rPr>
            </w:pPr>
            <w:r w:rsidRPr="00A42DCB">
              <w:rPr>
                <w:kern w:val="2"/>
                <w:szCs w:val="21"/>
              </w:rPr>
              <w:t>-</w:t>
            </w:r>
          </w:p>
        </w:tc>
      </w:tr>
      <w:tr w:rsidR="0027157B" w:rsidRPr="00A42DCB" w14:paraId="2595635C" w14:textId="77777777" w:rsidTr="000755BF">
        <w:trPr>
          <w:trHeight w:val="397"/>
        </w:trPr>
        <w:tc>
          <w:tcPr>
            <w:tcW w:w="785" w:type="dxa"/>
            <w:vMerge w:val="restart"/>
            <w:shd w:val="clear" w:color="auto" w:fill="auto"/>
            <w:vAlign w:val="center"/>
          </w:tcPr>
          <w:p w14:paraId="66241422" w14:textId="77777777" w:rsidR="0027157B" w:rsidRPr="00A42DCB" w:rsidRDefault="0027157B" w:rsidP="000755BF">
            <w:pPr>
              <w:jc w:val="center"/>
              <w:rPr>
                <w:szCs w:val="21"/>
              </w:rPr>
            </w:pPr>
            <w:r w:rsidRPr="00A42DCB">
              <w:rPr>
                <w:szCs w:val="21"/>
              </w:rPr>
              <w:t>PM</w:t>
            </w:r>
            <w:r w:rsidRPr="00A42DCB">
              <w:rPr>
                <w:szCs w:val="21"/>
                <w:vertAlign w:val="subscript"/>
              </w:rPr>
              <w:t>2.5</w:t>
            </w:r>
          </w:p>
        </w:tc>
        <w:tc>
          <w:tcPr>
            <w:tcW w:w="1784" w:type="dxa"/>
            <w:shd w:val="clear" w:color="auto" w:fill="auto"/>
            <w:vAlign w:val="center"/>
          </w:tcPr>
          <w:p w14:paraId="11254CAC" w14:textId="77777777" w:rsidR="0027157B" w:rsidRPr="00A42DCB" w:rsidRDefault="0027157B" w:rsidP="000755BF">
            <w:pPr>
              <w:pStyle w:val="afff6"/>
              <w:rPr>
                <w:kern w:val="2"/>
                <w:szCs w:val="21"/>
              </w:rPr>
            </w:pPr>
            <w:r w:rsidRPr="00A42DCB">
              <w:rPr>
                <w:kern w:val="2"/>
                <w:szCs w:val="21"/>
              </w:rPr>
              <w:t>年平均浓度</w:t>
            </w:r>
          </w:p>
        </w:tc>
        <w:tc>
          <w:tcPr>
            <w:tcW w:w="850" w:type="dxa"/>
            <w:shd w:val="clear" w:color="auto" w:fill="auto"/>
            <w:vAlign w:val="center"/>
          </w:tcPr>
          <w:p w14:paraId="5EFB20AC" w14:textId="77777777" w:rsidR="0027157B" w:rsidRPr="00A42DCB" w:rsidRDefault="0027157B" w:rsidP="000755BF">
            <w:pPr>
              <w:pStyle w:val="afff6"/>
              <w:rPr>
                <w:kern w:val="2"/>
                <w:szCs w:val="21"/>
              </w:rPr>
            </w:pPr>
            <w:r w:rsidRPr="00A42DCB">
              <w:rPr>
                <w:kern w:val="2"/>
                <w:szCs w:val="21"/>
              </w:rPr>
              <w:t>-</w:t>
            </w:r>
          </w:p>
        </w:tc>
        <w:tc>
          <w:tcPr>
            <w:tcW w:w="1134" w:type="dxa"/>
            <w:shd w:val="clear" w:color="auto" w:fill="auto"/>
            <w:vAlign w:val="center"/>
          </w:tcPr>
          <w:p w14:paraId="63215D8B" w14:textId="77777777" w:rsidR="0027157B" w:rsidRPr="00A42DCB" w:rsidRDefault="0027157B" w:rsidP="000755BF">
            <w:pPr>
              <w:pStyle w:val="afff6"/>
              <w:rPr>
                <w:kern w:val="2"/>
                <w:szCs w:val="21"/>
              </w:rPr>
            </w:pPr>
            <w:r w:rsidRPr="00A42DCB">
              <w:rPr>
                <w:kern w:val="2"/>
                <w:szCs w:val="21"/>
              </w:rPr>
              <w:t>36.5</w:t>
            </w:r>
          </w:p>
        </w:tc>
        <w:tc>
          <w:tcPr>
            <w:tcW w:w="1134" w:type="dxa"/>
            <w:shd w:val="clear" w:color="auto" w:fill="auto"/>
            <w:vAlign w:val="center"/>
          </w:tcPr>
          <w:p w14:paraId="120E8F64" w14:textId="77777777" w:rsidR="0027157B" w:rsidRPr="00A42DCB" w:rsidRDefault="0027157B" w:rsidP="000755BF">
            <w:pPr>
              <w:pStyle w:val="afff6"/>
              <w:rPr>
                <w:kern w:val="2"/>
                <w:szCs w:val="21"/>
              </w:rPr>
            </w:pPr>
            <w:r w:rsidRPr="00A42DCB">
              <w:rPr>
                <w:kern w:val="2"/>
                <w:szCs w:val="21"/>
              </w:rPr>
              <w:t>35</w:t>
            </w:r>
          </w:p>
        </w:tc>
        <w:tc>
          <w:tcPr>
            <w:tcW w:w="851" w:type="dxa"/>
            <w:shd w:val="clear" w:color="auto" w:fill="auto"/>
            <w:vAlign w:val="center"/>
          </w:tcPr>
          <w:p w14:paraId="539FA666" w14:textId="77777777" w:rsidR="0027157B" w:rsidRPr="00A42DCB" w:rsidRDefault="0027157B" w:rsidP="000755BF">
            <w:pPr>
              <w:pStyle w:val="afff6"/>
              <w:rPr>
                <w:kern w:val="2"/>
                <w:szCs w:val="21"/>
              </w:rPr>
            </w:pPr>
            <w:r w:rsidRPr="00A42DCB">
              <w:rPr>
                <w:kern w:val="2"/>
                <w:szCs w:val="21"/>
              </w:rPr>
              <w:t>104</w:t>
            </w:r>
          </w:p>
        </w:tc>
        <w:tc>
          <w:tcPr>
            <w:tcW w:w="708" w:type="dxa"/>
            <w:shd w:val="clear" w:color="auto" w:fill="auto"/>
            <w:vAlign w:val="center"/>
          </w:tcPr>
          <w:p w14:paraId="2EBF844D" w14:textId="77777777" w:rsidR="0027157B" w:rsidRPr="00A42DCB" w:rsidRDefault="0027157B" w:rsidP="000755BF">
            <w:pPr>
              <w:pStyle w:val="afff6"/>
              <w:rPr>
                <w:kern w:val="2"/>
                <w:szCs w:val="21"/>
              </w:rPr>
            </w:pPr>
            <w:r w:rsidRPr="00A42DCB">
              <w:rPr>
                <w:kern w:val="2"/>
                <w:szCs w:val="21"/>
              </w:rPr>
              <w:t>超标</w:t>
            </w:r>
          </w:p>
        </w:tc>
        <w:tc>
          <w:tcPr>
            <w:tcW w:w="824" w:type="dxa"/>
            <w:shd w:val="clear" w:color="auto" w:fill="auto"/>
            <w:vAlign w:val="center"/>
          </w:tcPr>
          <w:p w14:paraId="0443515F" w14:textId="77777777" w:rsidR="0027157B" w:rsidRPr="00A42DCB" w:rsidRDefault="0027157B" w:rsidP="000755BF">
            <w:pPr>
              <w:pStyle w:val="afff6"/>
              <w:rPr>
                <w:kern w:val="2"/>
                <w:szCs w:val="21"/>
              </w:rPr>
            </w:pPr>
            <w:r w:rsidRPr="00A42DCB">
              <w:rPr>
                <w:kern w:val="2"/>
                <w:szCs w:val="21"/>
              </w:rPr>
              <w:t>0.04</w:t>
            </w:r>
          </w:p>
        </w:tc>
      </w:tr>
      <w:tr w:rsidR="0027157B" w:rsidRPr="00A42DCB" w14:paraId="2A52C021" w14:textId="77777777" w:rsidTr="000755BF">
        <w:trPr>
          <w:trHeight w:val="397"/>
        </w:trPr>
        <w:tc>
          <w:tcPr>
            <w:tcW w:w="785" w:type="dxa"/>
            <w:vMerge/>
            <w:shd w:val="clear" w:color="auto" w:fill="auto"/>
            <w:vAlign w:val="center"/>
          </w:tcPr>
          <w:p w14:paraId="6F117C96" w14:textId="77777777" w:rsidR="0027157B" w:rsidRPr="00A42DCB" w:rsidRDefault="0027157B" w:rsidP="000755BF">
            <w:pPr>
              <w:jc w:val="center"/>
              <w:rPr>
                <w:szCs w:val="21"/>
              </w:rPr>
            </w:pPr>
          </w:p>
        </w:tc>
        <w:tc>
          <w:tcPr>
            <w:tcW w:w="1784" w:type="dxa"/>
            <w:shd w:val="clear" w:color="auto" w:fill="auto"/>
            <w:vAlign w:val="center"/>
          </w:tcPr>
          <w:p w14:paraId="0CE5813A" w14:textId="77777777" w:rsidR="0027157B" w:rsidRPr="00A42DCB" w:rsidRDefault="0027157B" w:rsidP="000755BF">
            <w:pPr>
              <w:pStyle w:val="afff6"/>
              <w:rPr>
                <w:kern w:val="2"/>
                <w:szCs w:val="21"/>
              </w:rPr>
            </w:pPr>
            <w:r w:rsidRPr="00A42DCB">
              <w:rPr>
                <w:kern w:val="2"/>
                <w:szCs w:val="21"/>
              </w:rPr>
              <w:t>百分位上日平均</w:t>
            </w:r>
          </w:p>
        </w:tc>
        <w:tc>
          <w:tcPr>
            <w:tcW w:w="850" w:type="dxa"/>
            <w:shd w:val="clear" w:color="auto" w:fill="auto"/>
            <w:vAlign w:val="center"/>
          </w:tcPr>
          <w:p w14:paraId="5B9B55ED" w14:textId="77777777" w:rsidR="0027157B" w:rsidRPr="00A42DCB" w:rsidRDefault="0027157B" w:rsidP="000755BF">
            <w:pPr>
              <w:pStyle w:val="afff6"/>
              <w:rPr>
                <w:kern w:val="2"/>
                <w:szCs w:val="21"/>
              </w:rPr>
            </w:pPr>
            <w:r w:rsidRPr="00A42DCB">
              <w:rPr>
                <w:kern w:val="2"/>
                <w:szCs w:val="21"/>
              </w:rPr>
              <w:t>95</w:t>
            </w:r>
          </w:p>
        </w:tc>
        <w:tc>
          <w:tcPr>
            <w:tcW w:w="1134" w:type="dxa"/>
            <w:shd w:val="clear" w:color="auto" w:fill="auto"/>
            <w:vAlign w:val="center"/>
          </w:tcPr>
          <w:p w14:paraId="713C465A" w14:textId="77777777" w:rsidR="0027157B" w:rsidRPr="00A42DCB" w:rsidRDefault="0027157B" w:rsidP="000755BF">
            <w:pPr>
              <w:pStyle w:val="afff6"/>
              <w:rPr>
                <w:kern w:val="2"/>
                <w:szCs w:val="21"/>
              </w:rPr>
            </w:pPr>
            <w:r w:rsidRPr="00A42DCB">
              <w:rPr>
                <w:kern w:val="2"/>
                <w:szCs w:val="21"/>
              </w:rPr>
              <w:t>83.8</w:t>
            </w:r>
          </w:p>
        </w:tc>
        <w:tc>
          <w:tcPr>
            <w:tcW w:w="1134" w:type="dxa"/>
            <w:shd w:val="clear" w:color="auto" w:fill="auto"/>
            <w:vAlign w:val="center"/>
          </w:tcPr>
          <w:p w14:paraId="3063E20F" w14:textId="77777777" w:rsidR="0027157B" w:rsidRPr="00A42DCB" w:rsidRDefault="0027157B" w:rsidP="000755BF">
            <w:pPr>
              <w:pStyle w:val="afff6"/>
              <w:rPr>
                <w:kern w:val="2"/>
                <w:szCs w:val="21"/>
              </w:rPr>
            </w:pPr>
            <w:r w:rsidRPr="00A42DCB">
              <w:rPr>
                <w:kern w:val="2"/>
                <w:szCs w:val="21"/>
              </w:rPr>
              <w:t>75</w:t>
            </w:r>
          </w:p>
        </w:tc>
        <w:tc>
          <w:tcPr>
            <w:tcW w:w="851" w:type="dxa"/>
            <w:shd w:val="clear" w:color="auto" w:fill="auto"/>
            <w:vAlign w:val="center"/>
          </w:tcPr>
          <w:p w14:paraId="02E41A91" w14:textId="77777777" w:rsidR="0027157B" w:rsidRPr="00A42DCB" w:rsidRDefault="0027157B" w:rsidP="000755BF">
            <w:pPr>
              <w:pStyle w:val="afff6"/>
              <w:rPr>
                <w:kern w:val="2"/>
                <w:szCs w:val="21"/>
              </w:rPr>
            </w:pPr>
            <w:r w:rsidRPr="00A42DCB">
              <w:rPr>
                <w:kern w:val="2"/>
                <w:szCs w:val="21"/>
              </w:rPr>
              <w:t>111</w:t>
            </w:r>
          </w:p>
        </w:tc>
        <w:tc>
          <w:tcPr>
            <w:tcW w:w="708" w:type="dxa"/>
            <w:shd w:val="clear" w:color="auto" w:fill="auto"/>
            <w:vAlign w:val="center"/>
          </w:tcPr>
          <w:p w14:paraId="03DBDA3C" w14:textId="77777777" w:rsidR="0027157B" w:rsidRPr="00A42DCB" w:rsidRDefault="0027157B" w:rsidP="000755BF">
            <w:pPr>
              <w:pStyle w:val="afff6"/>
              <w:rPr>
                <w:kern w:val="2"/>
                <w:szCs w:val="21"/>
              </w:rPr>
            </w:pPr>
            <w:r w:rsidRPr="00A42DCB">
              <w:rPr>
                <w:kern w:val="2"/>
                <w:szCs w:val="21"/>
              </w:rPr>
              <w:t>超标</w:t>
            </w:r>
          </w:p>
        </w:tc>
        <w:tc>
          <w:tcPr>
            <w:tcW w:w="824" w:type="dxa"/>
            <w:shd w:val="clear" w:color="auto" w:fill="auto"/>
            <w:vAlign w:val="center"/>
          </w:tcPr>
          <w:p w14:paraId="244FF410" w14:textId="77777777" w:rsidR="0027157B" w:rsidRPr="00A42DCB" w:rsidRDefault="0027157B" w:rsidP="000755BF">
            <w:pPr>
              <w:pStyle w:val="afff6"/>
              <w:rPr>
                <w:kern w:val="2"/>
                <w:szCs w:val="21"/>
              </w:rPr>
            </w:pPr>
            <w:r w:rsidRPr="00A42DCB">
              <w:rPr>
                <w:kern w:val="2"/>
                <w:szCs w:val="21"/>
              </w:rPr>
              <w:t>0.11</w:t>
            </w:r>
          </w:p>
        </w:tc>
      </w:tr>
      <w:tr w:rsidR="0027157B" w:rsidRPr="00A42DCB" w14:paraId="51F60B26" w14:textId="77777777" w:rsidTr="000755BF">
        <w:trPr>
          <w:trHeight w:val="397"/>
        </w:trPr>
        <w:tc>
          <w:tcPr>
            <w:tcW w:w="785" w:type="dxa"/>
            <w:vMerge w:val="restart"/>
            <w:shd w:val="clear" w:color="auto" w:fill="auto"/>
            <w:vAlign w:val="center"/>
          </w:tcPr>
          <w:p w14:paraId="43A170AA" w14:textId="77777777" w:rsidR="0027157B" w:rsidRPr="00A42DCB" w:rsidRDefault="0027157B" w:rsidP="000755BF">
            <w:pPr>
              <w:jc w:val="center"/>
              <w:rPr>
                <w:szCs w:val="21"/>
              </w:rPr>
            </w:pPr>
            <w:r w:rsidRPr="00A42DCB">
              <w:rPr>
                <w:szCs w:val="21"/>
              </w:rPr>
              <w:t>PM</w:t>
            </w:r>
            <w:r w:rsidRPr="00A42DCB">
              <w:rPr>
                <w:szCs w:val="21"/>
                <w:vertAlign w:val="subscript"/>
              </w:rPr>
              <w:t>10</w:t>
            </w:r>
          </w:p>
        </w:tc>
        <w:tc>
          <w:tcPr>
            <w:tcW w:w="1784" w:type="dxa"/>
            <w:shd w:val="clear" w:color="auto" w:fill="auto"/>
            <w:vAlign w:val="center"/>
          </w:tcPr>
          <w:p w14:paraId="236C1492" w14:textId="77777777" w:rsidR="0027157B" w:rsidRPr="00A42DCB" w:rsidRDefault="0027157B" w:rsidP="000755BF">
            <w:pPr>
              <w:pStyle w:val="afff6"/>
              <w:rPr>
                <w:kern w:val="2"/>
                <w:szCs w:val="21"/>
              </w:rPr>
            </w:pPr>
            <w:r w:rsidRPr="00A42DCB">
              <w:rPr>
                <w:kern w:val="2"/>
                <w:szCs w:val="21"/>
              </w:rPr>
              <w:t>年平均浓度</w:t>
            </w:r>
          </w:p>
        </w:tc>
        <w:tc>
          <w:tcPr>
            <w:tcW w:w="850" w:type="dxa"/>
            <w:shd w:val="clear" w:color="auto" w:fill="auto"/>
            <w:vAlign w:val="center"/>
          </w:tcPr>
          <w:p w14:paraId="045DE8EE" w14:textId="77777777" w:rsidR="0027157B" w:rsidRPr="00A42DCB" w:rsidRDefault="0027157B" w:rsidP="000755BF">
            <w:pPr>
              <w:pStyle w:val="afff6"/>
              <w:rPr>
                <w:kern w:val="2"/>
                <w:szCs w:val="21"/>
              </w:rPr>
            </w:pPr>
            <w:r w:rsidRPr="00A42DCB">
              <w:rPr>
                <w:kern w:val="2"/>
                <w:szCs w:val="21"/>
              </w:rPr>
              <w:t>-</w:t>
            </w:r>
          </w:p>
        </w:tc>
        <w:tc>
          <w:tcPr>
            <w:tcW w:w="1134" w:type="dxa"/>
            <w:shd w:val="clear" w:color="auto" w:fill="auto"/>
            <w:vAlign w:val="center"/>
          </w:tcPr>
          <w:p w14:paraId="21BD954E" w14:textId="77777777" w:rsidR="0027157B" w:rsidRPr="00A42DCB" w:rsidRDefault="0027157B" w:rsidP="000755BF">
            <w:pPr>
              <w:pStyle w:val="afff6"/>
              <w:rPr>
                <w:kern w:val="2"/>
                <w:szCs w:val="21"/>
              </w:rPr>
            </w:pPr>
            <w:r w:rsidRPr="00A42DCB">
              <w:rPr>
                <w:kern w:val="2"/>
                <w:szCs w:val="21"/>
              </w:rPr>
              <w:t>66.1</w:t>
            </w:r>
          </w:p>
        </w:tc>
        <w:tc>
          <w:tcPr>
            <w:tcW w:w="1134" w:type="dxa"/>
            <w:shd w:val="clear" w:color="auto" w:fill="auto"/>
            <w:vAlign w:val="center"/>
          </w:tcPr>
          <w:p w14:paraId="01159693" w14:textId="77777777" w:rsidR="0027157B" w:rsidRPr="00A42DCB" w:rsidRDefault="0027157B" w:rsidP="000755BF">
            <w:pPr>
              <w:pStyle w:val="afff6"/>
              <w:rPr>
                <w:kern w:val="2"/>
                <w:szCs w:val="21"/>
              </w:rPr>
            </w:pPr>
            <w:r w:rsidRPr="00A42DCB">
              <w:rPr>
                <w:kern w:val="2"/>
                <w:szCs w:val="21"/>
              </w:rPr>
              <w:t>70</w:t>
            </w:r>
          </w:p>
        </w:tc>
        <w:tc>
          <w:tcPr>
            <w:tcW w:w="851" w:type="dxa"/>
            <w:shd w:val="clear" w:color="auto" w:fill="auto"/>
            <w:vAlign w:val="center"/>
          </w:tcPr>
          <w:p w14:paraId="343E3296" w14:textId="77777777" w:rsidR="0027157B" w:rsidRPr="00A42DCB" w:rsidRDefault="0027157B" w:rsidP="000755BF">
            <w:pPr>
              <w:pStyle w:val="afff6"/>
              <w:rPr>
                <w:kern w:val="2"/>
                <w:szCs w:val="21"/>
              </w:rPr>
            </w:pPr>
            <w:r w:rsidRPr="00A42DCB">
              <w:rPr>
                <w:kern w:val="2"/>
                <w:szCs w:val="21"/>
              </w:rPr>
              <w:t>94.4</w:t>
            </w:r>
          </w:p>
        </w:tc>
        <w:tc>
          <w:tcPr>
            <w:tcW w:w="708" w:type="dxa"/>
            <w:shd w:val="clear" w:color="auto" w:fill="auto"/>
            <w:vAlign w:val="center"/>
          </w:tcPr>
          <w:p w14:paraId="51276C46" w14:textId="77777777" w:rsidR="0027157B" w:rsidRPr="00A42DCB" w:rsidRDefault="0027157B" w:rsidP="000755BF">
            <w:pPr>
              <w:pStyle w:val="afff6"/>
              <w:rPr>
                <w:kern w:val="2"/>
                <w:szCs w:val="21"/>
              </w:rPr>
            </w:pPr>
            <w:r w:rsidRPr="00A42DCB">
              <w:rPr>
                <w:kern w:val="2"/>
                <w:szCs w:val="21"/>
              </w:rPr>
              <w:t>达标</w:t>
            </w:r>
          </w:p>
        </w:tc>
        <w:tc>
          <w:tcPr>
            <w:tcW w:w="824" w:type="dxa"/>
            <w:shd w:val="clear" w:color="auto" w:fill="auto"/>
            <w:vAlign w:val="center"/>
          </w:tcPr>
          <w:p w14:paraId="70719F38" w14:textId="77777777" w:rsidR="0027157B" w:rsidRPr="00A42DCB" w:rsidRDefault="0027157B" w:rsidP="000755BF">
            <w:pPr>
              <w:pStyle w:val="afff6"/>
              <w:rPr>
                <w:kern w:val="2"/>
                <w:szCs w:val="21"/>
              </w:rPr>
            </w:pPr>
            <w:r w:rsidRPr="00A42DCB">
              <w:rPr>
                <w:kern w:val="2"/>
                <w:szCs w:val="21"/>
              </w:rPr>
              <w:t>-</w:t>
            </w:r>
          </w:p>
        </w:tc>
      </w:tr>
      <w:tr w:rsidR="0027157B" w:rsidRPr="00A42DCB" w14:paraId="4C670BDB" w14:textId="77777777" w:rsidTr="000755BF">
        <w:trPr>
          <w:trHeight w:val="397"/>
        </w:trPr>
        <w:tc>
          <w:tcPr>
            <w:tcW w:w="785" w:type="dxa"/>
            <w:vMerge/>
            <w:shd w:val="clear" w:color="auto" w:fill="auto"/>
            <w:vAlign w:val="center"/>
          </w:tcPr>
          <w:p w14:paraId="6716888B" w14:textId="77777777" w:rsidR="0027157B" w:rsidRPr="00A42DCB" w:rsidRDefault="0027157B" w:rsidP="000755BF">
            <w:pPr>
              <w:jc w:val="center"/>
              <w:rPr>
                <w:szCs w:val="21"/>
              </w:rPr>
            </w:pPr>
          </w:p>
        </w:tc>
        <w:tc>
          <w:tcPr>
            <w:tcW w:w="1784" w:type="dxa"/>
            <w:shd w:val="clear" w:color="auto" w:fill="auto"/>
            <w:vAlign w:val="center"/>
          </w:tcPr>
          <w:p w14:paraId="6681313B" w14:textId="77777777" w:rsidR="0027157B" w:rsidRPr="00A42DCB" w:rsidRDefault="0027157B" w:rsidP="000755BF">
            <w:pPr>
              <w:pStyle w:val="afff6"/>
              <w:rPr>
                <w:kern w:val="2"/>
                <w:szCs w:val="21"/>
              </w:rPr>
            </w:pPr>
            <w:r w:rsidRPr="00A42DCB">
              <w:rPr>
                <w:kern w:val="2"/>
                <w:szCs w:val="21"/>
              </w:rPr>
              <w:t>百分位上日平均</w:t>
            </w:r>
          </w:p>
        </w:tc>
        <w:tc>
          <w:tcPr>
            <w:tcW w:w="850" w:type="dxa"/>
            <w:shd w:val="clear" w:color="auto" w:fill="auto"/>
            <w:vAlign w:val="center"/>
          </w:tcPr>
          <w:p w14:paraId="054AA47D" w14:textId="77777777" w:rsidR="0027157B" w:rsidRPr="00A42DCB" w:rsidRDefault="0027157B" w:rsidP="000755BF">
            <w:pPr>
              <w:pStyle w:val="afff6"/>
              <w:rPr>
                <w:kern w:val="2"/>
                <w:szCs w:val="21"/>
              </w:rPr>
            </w:pPr>
            <w:r w:rsidRPr="00A42DCB">
              <w:rPr>
                <w:kern w:val="2"/>
                <w:szCs w:val="21"/>
              </w:rPr>
              <w:t>95</w:t>
            </w:r>
          </w:p>
        </w:tc>
        <w:tc>
          <w:tcPr>
            <w:tcW w:w="1134" w:type="dxa"/>
            <w:shd w:val="clear" w:color="auto" w:fill="auto"/>
            <w:vAlign w:val="center"/>
          </w:tcPr>
          <w:p w14:paraId="1B951326" w14:textId="77777777" w:rsidR="0027157B" w:rsidRPr="00A42DCB" w:rsidRDefault="0027157B" w:rsidP="000755BF">
            <w:pPr>
              <w:pStyle w:val="afff6"/>
              <w:rPr>
                <w:kern w:val="2"/>
                <w:szCs w:val="21"/>
              </w:rPr>
            </w:pPr>
            <w:r w:rsidRPr="00A42DCB">
              <w:rPr>
                <w:kern w:val="2"/>
                <w:szCs w:val="21"/>
              </w:rPr>
              <w:t>139.6</w:t>
            </w:r>
          </w:p>
        </w:tc>
        <w:tc>
          <w:tcPr>
            <w:tcW w:w="1134" w:type="dxa"/>
            <w:shd w:val="clear" w:color="auto" w:fill="auto"/>
            <w:vAlign w:val="center"/>
          </w:tcPr>
          <w:p w14:paraId="410C5413" w14:textId="77777777" w:rsidR="0027157B" w:rsidRPr="00A42DCB" w:rsidRDefault="0027157B" w:rsidP="000755BF">
            <w:pPr>
              <w:pStyle w:val="afff6"/>
              <w:rPr>
                <w:kern w:val="2"/>
                <w:szCs w:val="21"/>
              </w:rPr>
            </w:pPr>
            <w:r w:rsidRPr="00A42DCB">
              <w:rPr>
                <w:kern w:val="2"/>
                <w:szCs w:val="21"/>
              </w:rPr>
              <w:t>150</w:t>
            </w:r>
          </w:p>
        </w:tc>
        <w:tc>
          <w:tcPr>
            <w:tcW w:w="851" w:type="dxa"/>
            <w:shd w:val="clear" w:color="auto" w:fill="auto"/>
            <w:vAlign w:val="center"/>
          </w:tcPr>
          <w:p w14:paraId="11022A62" w14:textId="77777777" w:rsidR="0027157B" w:rsidRPr="00A42DCB" w:rsidRDefault="0027157B" w:rsidP="000755BF">
            <w:pPr>
              <w:pStyle w:val="afff6"/>
              <w:rPr>
                <w:kern w:val="2"/>
                <w:szCs w:val="21"/>
              </w:rPr>
            </w:pPr>
            <w:r w:rsidRPr="00A42DCB">
              <w:rPr>
                <w:kern w:val="2"/>
                <w:szCs w:val="21"/>
              </w:rPr>
              <w:t>93.1</w:t>
            </w:r>
          </w:p>
        </w:tc>
        <w:tc>
          <w:tcPr>
            <w:tcW w:w="708" w:type="dxa"/>
            <w:shd w:val="clear" w:color="auto" w:fill="auto"/>
            <w:vAlign w:val="center"/>
          </w:tcPr>
          <w:p w14:paraId="1B209E09" w14:textId="77777777" w:rsidR="0027157B" w:rsidRPr="00A42DCB" w:rsidRDefault="0027157B" w:rsidP="000755BF">
            <w:pPr>
              <w:pStyle w:val="afff6"/>
              <w:rPr>
                <w:kern w:val="2"/>
                <w:szCs w:val="21"/>
              </w:rPr>
            </w:pPr>
            <w:r w:rsidRPr="00A42DCB">
              <w:rPr>
                <w:kern w:val="2"/>
                <w:szCs w:val="21"/>
              </w:rPr>
              <w:t>达标</w:t>
            </w:r>
          </w:p>
        </w:tc>
        <w:tc>
          <w:tcPr>
            <w:tcW w:w="824" w:type="dxa"/>
            <w:shd w:val="clear" w:color="auto" w:fill="auto"/>
            <w:vAlign w:val="center"/>
          </w:tcPr>
          <w:p w14:paraId="4D5B8E18" w14:textId="77777777" w:rsidR="0027157B" w:rsidRPr="00A42DCB" w:rsidRDefault="0027157B" w:rsidP="000755BF">
            <w:pPr>
              <w:pStyle w:val="afff6"/>
              <w:rPr>
                <w:kern w:val="2"/>
                <w:szCs w:val="21"/>
              </w:rPr>
            </w:pPr>
            <w:r w:rsidRPr="00A42DCB">
              <w:rPr>
                <w:kern w:val="2"/>
                <w:szCs w:val="21"/>
              </w:rPr>
              <w:t>-</w:t>
            </w:r>
          </w:p>
        </w:tc>
      </w:tr>
    </w:tbl>
    <w:p w14:paraId="283EA1EF" w14:textId="27602559" w:rsidR="0027157B" w:rsidRPr="00A42DCB" w:rsidRDefault="0027157B" w:rsidP="0027157B">
      <w:pPr>
        <w:autoSpaceDE w:val="0"/>
        <w:autoSpaceDN w:val="0"/>
        <w:adjustRightInd w:val="0"/>
        <w:spacing w:line="360" w:lineRule="auto"/>
        <w:ind w:firstLineChars="200" w:firstLine="480"/>
        <w:rPr>
          <w:kern w:val="0"/>
          <w:sz w:val="24"/>
        </w:rPr>
      </w:pPr>
      <w:r w:rsidRPr="00A42DCB">
        <w:rPr>
          <w:kern w:val="0"/>
          <w:sz w:val="24"/>
        </w:rPr>
        <w:t>根据岳阳市生态环境局汨罗分局公开发布的</w:t>
      </w:r>
      <w:r w:rsidRPr="00A42DCB">
        <w:rPr>
          <w:kern w:val="0"/>
          <w:sz w:val="24"/>
        </w:rPr>
        <w:t>20</w:t>
      </w:r>
      <w:r w:rsidR="00A42DCB" w:rsidRPr="00A42DCB">
        <w:rPr>
          <w:kern w:val="0"/>
          <w:sz w:val="24"/>
        </w:rPr>
        <w:t>20</w:t>
      </w:r>
      <w:r w:rsidRPr="00A42DCB">
        <w:rPr>
          <w:kern w:val="0"/>
          <w:sz w:val="24"/>
        </w:rPr>
        <w:t>年环境质量公报中的结论，汨罗市环保局环境空气自动监测站的可吸入颗粒物（</w:t>
      </w:r>
      <w:r w:rsidRPr="00A42DCB">
        <w:rPr>
          <w:kern w:val="0"/>
          <w:sz w:val="24"/>
        </w:rPr>
        <w:t>PM</w:t>
      </w:r>
      <w:r w:rsidRPr="00A42DCB">
        <w:rPr>
          <w:kern w:val="0"/>
          <w:sz w:val="24"/>
          <w:vertAlign w:val="subscript"/>
        </w:rPr>
        <w:t>2.5</w:t>
      </w:r>
      <w:r w:rsidRPr="00A42DCB">
        <w:rPr>
          <w:kern w:val="0"/>
          <w:sz w:val="24"/>
        </w:rPr>
        <w:t>）的年平均值有好转，超过《环境空气质量》（</w:t>
      </w:r>
      <w:r w:rsidRPr="00A42DCB">
        <w:rPr>
          <w:kern w:val="0"/>
          <w:sz w:val="24"/>
        </w:rPr>
        <w:t>GB 3095-2012</w:t>
      </w:r>
      <w:r w:rsidRPr="00A42DCB">
        <w:rPr>
          <w:kern w:val="0"/>
          <w:sz w:val="24"/>
        </w:rPr>
        <w:t>）中二级标准，超标倍数最大为</w:t>
      </w:r>
      <w:r w:rsidRPr="00A42DCB">
        <w:rPr>
          <w:kern w:val="0"/>
          <w:sz w:val="24"/>
        </w:rPr>
        <w:t>0.11</w:t>
      </w:r>
      <w:r w:rsidRPr="00A42DCB">
        <w:rPr>
          <w:kern w:val="0"/>
          <w:sz w:val="24"/>
        </w:rPr>
        <w:t>倍，本项目所在区域</w:t>
      </w:r>
      <w:r w:rsidR="00A42DCB" w:rsidRPr="00A42DCB">
        <w:rPr>
          <w:kern w:val="0"/>
          <w:sz w:val="24"/>
        </w:rPr>
        <w:t>2020</w:t>
      </w:r>
      <w:r w:rsidRPr="00A42DCB">
        <w:rPr>
          <w:kern w:val="0"/>
          <w:sz w:val="24"/>
        </w:rPr>
        <w:t>年环境空气质量为不达标区域。</w:t>
      </w:r>
    </w:p>
    <w:p w14:paraId="05D70B58" w14:textId="0E03A1DA" w:rsidR="0027157B" w:rsidRPr="00A42DCB" w:rsidRDefault="0027157B" w:rsidP="0027157B">
      <w:pPr>
        <w:autoSpaceDE w:val="0"/>
        <w:autoSpaceDN w:val="0"/>
        <w:adjustRightInd w:val="0"/>
        <w:spacing w:line="360" w:lineRule="auto"/>
        <w:ind w:firstLineChars="200" w:firstLine="480"/>
        <w:rPr>
          <w:kern w:val="0"/>
          <w:sz w:val="24"/>
        </w:rPr>
      </w:pPr>
      <w:r w:rsidRPr="00A42DCB">
        <w:rPr>
          <w:kern w:val="0"/>
          <w:sz w:val="24"/>
        </w:rPr>
        <w:t>根据《岳阳市生态环境局汨罗分局关于下达汨罗市</w:t>
      </w:r>
      <w:r w:rsidRPr="00A42DCB">
        <w:rPr>
          <w:kern w:val="0"/>
          <w:sz w:val="24"/>
        </w:rPr>
        <w:t>2018</w:t>
      </w:r>
      <w:r w:rsidRPr="00A42DCB">
        <w:rPr>
          <w:kern w:val="0"/>
          <w:sz w:val="24"/>
        </w:rPr>
        <w:t>年</w:t>
      </w:r>
      <w:r w:rsidRPr="00A42DCB">
        <w:rPr>
          <w:kern w:val="0"/>
          <w:sz w:val="24"/>
        </w:rPr>
        <w:t>“</w:t>
      </w:r>
      <w:r w:rsidRPr="00A42DCB">
        <w:rPr>
          <w:kern w:val="0"/>
          <w:sz w:val="24"/>
        </w:rPr>
        <w:t>蓝天保卫战</w:t>
      </w:r>
      <w:r w:rsidRPr="00A42DCB">
        <w:rPr>
          <w:kern w:val="0"/>
          <w:sz w:val="24"/>
        </w:rPr>
        <w:t>”</w:t>
      </w:r>
      <w:r w:rsidRPr="00A42DCB">
        <w:rPr>
          <w:kern w:val="0"/>
          <w:sz w:val="24"/>
        </w:rPr>
        <w:t>重点减排项目的通知》和《汨罗市污染防治攻坚战三年行动计划（</w:t>
      </w:r>
      <w:r w:rsidRPr="00A42DCB">
        <w:rPr>
          <w:kern w:val="0"/>
          <w:sz w:val="24"/>
        </w:rPr>
        <w:t>2018-2020</w:t>
      </w:r>
      <w:r w:rsidRPr="00A42DCB">
        <w:rPr>
          <w:kern w:val="0"/>
          <w:sz w:val="24"/>
        </w:rPr>
        <w:t>）》方案的实施，汨罗市在采取产业和能源结构调整措施、推进</w:t>
      </w:r>
      <w:r w:rsidRPr="00A42DCB">
        <w:rPr>
          <w:kern w:val="0"/>
          <w:sz w:val="24"/>
        </w:rPr>
        <w:t>“</w:t>
      </w:r>
      <w:r w:rsidRPr="00A42DCB">
        <w:rPr>
          <w:kern w:val="0"/>
          <w:sz w:val="24"/>
        </w:rPr>
        <w:t>散乱污</w:t>
      </w:r>
      <w:r w:rsidRPr="00A42DCB">
        <w:rPr>
          <w:kern w:val="0"/>
          <w:sz w:val="24"/>
        </w:rPr>
        <w:t>”</w:t>
      </w:r>
      <w:r w:rsidRPr="00A42DCB">
        <w:rPr>
          <w:kern w:val="0"/>
          <w:sz w:val="24"/>
        </w:rPr>
        <w:t>企业整治、大气污染治理等一系列措施后，</w:t>
      </w:r>
      <w:r w:rsidRPr="00A42DCB">
        <w:rPr>
          <w:kern w:val="0"/>
          <w:sz w:val="24"/>
        </w:rPr>
        <w:t>PM</w:t>
      </w:r>
      <w:r w:rsidRPr="00A42DCB">
        <w:rPr>
          <w:kern w:val="0"/>
          <w:sz w:val="24"/>
          <w:vertAlign w:val="subscript"/>
        </w:rPr>
        <w:t>2.5</w:t>
      </w:r>
      <w:r w:rsidRPr="00A42DCB">
        <w:rPr>
          <w:kern w:val="0"/>
          <w:sz w:val="24"/>
        </w:rPr>
        <w:t>年平均浓度</w:t>
      </w:r>
      <w:r w:rsidR="00A42DCB" w:rsidRPr="00A42DCB">
        <w:rPr>
          <w:kern w:val="0"/>
          <w:sz w:val="24"/>
        </w:rPr>
        <w:t>将有所下降</w:t>
      </w:r>
      <w:r w:rsidRPr="00A42DCB">
        <w:rPr>
          <w:kern w:val="0"/>
          <w:sz w:val="24"/>
        </w:rPr>
        <w:t>。</w:t>
      </w:r>
    </w:p>
    <w:p w14:paraId="25DAE751" w14:textId="77777777" w:rsidR="0027157B" w:rsidRPr="00A42DCB" w:rsidRDefault="0027157B" w:rsidP="0027157B">
      <w:pPr>
        <w:spacing w:line="360" w:lineRule="auto"/>
        <w:outlineLvl w:val="2"/>
        <w:rPr>
          <w:b/>
          <w:sz w:val="28"/>
          <w:szCs w:val="28"/>
        </w:rPr>
      </w:pPr>
      <w:r w:rsidRPr="00A42DCB">
        <w:rPr>
          <w:b/>
          <w:sz w:val="28"/>
          <w:szCs w:val="28"/>
        </w:rPr>
        <w:t>2.2.2</w:t>
      </w:r>
      <w:r w:rsidRPr="00A42DCB">
        <w:rPr>
          <w:b/>
          <w:sz w:val="28"/>
          <w:szCs w:val="28"/>
        </w:rPr>
        <w:t>现状监测数据</w:t>
      </w:r>
    </w:p>
    <w:p w14:paraId="59E8D8AE" w14:textId="720CEF2B" w:rsidR="0027157B" w:rsidRPr="00A42DCB" w:rsidRDefault="0027157B" w:rsidP="0027157B">
      <w:pPr>
        <w:autoSpaceDE w:val="0"/>
        <w:autoSpaceDN w:val="0"/>
        <w:adjustRightInd w:val="0"/>
        <w:spacing w:line="360" w:lineRule="auto"/>
        <w:ind w:firstLineChars="200" w:firstLine="480"/>
        <w:rPr>
          <w:kern w:val="0"/>
          <w:sz w:val="24"/>
        </w:rPr>
      </w:pPr>
      <w:r w:rsidRPr="00A42DCB">
        <w:rPr>
          <w:kern w:val="0"/>
          <w:sz w:val="24"/>
        </w:rPr>
        <w:t>为进一步了解项目区域环境空气质量现状，本次评价委托</w:t>
      </w:r>
      <w:r w:rsidRPr="00A42DCB">
        <w:rPr>
          <w:sz w:val="24"/>
        </w:rPr>
        <w:t>湖南汨江检测有限公司于</w:t>
      </w:r>
      <w:r w:rsidRPr="00A42DCB">
        <w:rPr>
          <w:sz w:val="24"/>
        </w:rPr>
        <w:t>202</w:t>
      </w:r>
      <w:r w:rsidR="00281987" w:rsidRPr="00A42DCB">
        <w:rPr>
          <w:sz w:val="24"/>
        </w:rPr>
        <w:t>1</w:t>
      </w:r>
      <w:r w:rsidRPr="00A42DCB">
        <w:rPr>
          <w:sz w:val="24"/>
        </w:rPr>
        <w:t>年</w:t>
      </w:r>
      <w:r w:rsidR="00281987" w:rsidRPr="00A42DCB">
        <w:rPr>
          <w:sz w:val="24"/>
        </w:rPr>
        <w:t>3</w:t>
      </w:r>
      <w:r w:rsidRPr="00A42DCB">
        <w:rPr>
          <w:sz w:val="24"/>
        </w:rPr>
        <w:t>月</w:t>
      </w:r>
      <w:r w:rsidRPr="00A42DCB">
        <w:rPr>
          <w:sz w:val="24"/>
        </w:rPr>
        <w:t>9</w:t>
      </w:r>
      <w:r w:rsidRPr="00A42DCB">
        <w:rPr>
          <w:sz w:val="24"/>
        </w:rPr>
        <w:t>日至</w:t>
      </w:r>
      <w:r w:rsidR="00281987" w:rsidRPr="00A42DCB">
        <w:rPr>
          <w:sz w:val="24"/>
        </w:rPr>
        <w:t>3</w:t>
      </w:r>
      <w:r w:rsidRPr="00A42DCB">
        <w:rPr>
          <w:sz w:val="24"/>
        </w:rPr>
        <w:t>月</w:t>
      </w:r>
      <w:r w:rsidR="00281987" w:rsidRPr="00A42DCB">
        <w:rPr>
          <w:sz w:val="24"/>
        </w:rPr>
        <w:t>1</w:t>
      </w:r>
      <w:r w:rsidRPr="00A42DCB">
        <w:rPr>
          <w:sz w:val="24"/>
        </w:rPr>
        <w:t>5</w:t>
      </w:r>
      <w:r w:rsidRPr="00A42DCB">
        <w:rPr>
          <w:sz w:val="24"/>
        </w:rPr>
        <w:t>日对项目区域环境空气进行了现状监测，连续监测</w:t>
      </w:r>
      <w:r w:rsidRPr="00A42DCB">
        <w:rPr>
          <w:sz w:val="24"/>
        </w:rPr>
        <w:t>7</w:t>
      </w:r>
      <w:r w:rsidRPr="00A42DCB">
        <w:rPr>
          <w:sz w:val="24"/>
        </w:rPr>
        <w:t>天。</w:t>
      </w:r>
    </w:p>
    <w:p w14:paraId="54CD6546" w14:textId="77777777" w:rsidR="0027157B" w:rsidRPr="00A42DCB" w:rsidRDefault="0027157B" w:rsidP="0027157B">
      <w:pPr>
        <w:pStyle w:val="af4"/>
        <w:spacing w:line="360" w:lineRule="auto"/>
        <w:ind w:firstLineChars="200" w:firstLine="482"/>
        <w:rPr>
          <w:b/>
          <w:sz w:val="24"/>
        </w:rPr>
      </w:pPr>
      <w:r w:rsidRPr="00A42DCB">
        <w:rPr>
          <w:b/>
          <w:sz w:val="24"/>
        </w:rPr>
        <w:t>1</w:t>
      </w:r>
      <w:r w:rsidRPr="00A42DCB">
        <w:rPr>
          <w:b/>
          <w:sz w:val="24"/>
        </w:rPr>
        <w:t>、监测布点</w:t>
      </w:r>
    </w:p>
    <w:p w14:paraId="66B31501" w14:textId="02973AD1" w:rsidR="0027157B" w:rsidRPr="00A42DCB" w:rsidRDefault="0027157B" w:rsidP="0027157B">
      <w:pPr>
        <w:autoSpaceDE w:val="0"/>
        <w:autoSpaceDN w:val="0"/>
        <w:adjustRightInd w:val="0"/>
        <w:spacing w:line="360" w:lineRule="auto"/>
        <w:ind w:firstLineChars="200" w:firstLine="480"/>
        <w:rPr>
          <w:kern w:val="0"/>
          <w:sz w:val="24"/>
        </w:rPr>
      </w:pPr>
      <w:r w:rsidRPr="00A42DCB">
        <w:rPr>
          <w:kern w:val="0"/>
          <w:sz w:val="24"/>
        </w:rPr>
        <w:lastRenderedPageBreak/>
        <w:t>环境空气质量监测点的布设根据《环境影响评价技术导则</w:t>
      </w:r>
      <w:r w:rsidRPr="00A42DCB">
        <w:rPr>
          <w:kern w:val="0"/>
          <w:sz w:val="24"/>
        </w:rPr>
        <w:t>—</w:t>
      </w:r>
      <w:r w:rsidRPr="00A42DCB">
        <w:rPr>
          <w:kern w:val="0"/>
          <w:sz w:val="24"/>
        </w:rPr>
        <w:t>大气环境》（</w:t>
      </w:r>
      <w:r w:rsidRPr="00A42DCB">
        <w:rPr>
          <w:kern w:val="0"/>
          <w:sz w:val="24"/>
        </w:rPr>
        <w:t>HJ2.2-2018</w:t>
      </w:r>
      <w:r w:rsidRPr="00A42DCB">
        <w:rPr>
          <w:kern w:val="0"/>
          <w:sz w:val="24"/>
        </w:rPr>
        <w:t>）的要求，兼顾主导风向和环境敏感目标进行。环境空气质量监测点共布设</w:t>
      </w:r>
      <w:r w:rsidRPr="00A42DCB">
        <w:rPr>
          <w:kern w:val="0"/>
          <w:sz w:val="24"/>
        </w:rPr>
        <w:t>1</w:t>
      </w:r>
      <w:r w:rsidRPr="00A42DCB">
        <w:rPr>
          <w:kern w:val="0"/>
          <w:sz w:val="24"/>
        </w:rPr>
        <w:t>个，监测布点见附图。环境空气监测点名称、距离、监测点位代表性描述和监测内容见表</w:t>
      </w:r>
      <w:r w:rsidRPr="00A42DCB">
        <w:rPr>
          <w:kern w:val="0"/>
          <w:sz w:val="24"/>
        </w:rPr>
        <w:t>2.2-</w:t>
      </w:r>
      <w:r w:rsidR="00A42DCB" w:rsidRPr="00A42DCB">
        <w:rPr>
          <w:kern w:val="0"/>
          <w:sz w:val="24"/>
        </w:rPr>
        <w:t>2</w:t>
      </w:r>
      <w:r w:rsidRPr="00A42DCB">
        <w:rPr>
          <w:kern w:val="0"/>
          <w:sz w:val="24"/>
        </w:rPr>
        <w:t>。</w:t>
      </w:r>
    </w:p>
    <w:p w14:paraId="7F39BAC0" w14:textId="79384723" w:rsidR="0027157B" w:rsidRPr="00A42DCB" w:rsidRDefault="0027157B" w:rsidP="0027157B">
      <w:pPr>
        <w:spacing w:line="360" w:lineRule="auto"/>
        <w:ind w:firstLineChars="937" w:firstLine="2258"/>
        <w:rPr>
          <w:b/>
          <w:kern w:val="0"/>
          <w:sz w:val="24"/>
        </w:rPr>
      </w:pPr>
      <w:r w:rsidRPr="00A42DCB">
        <w:rPr>
          <w:b/>
          <w:kern w:val="0"/>
          <w:sz w:val="24"/>
        </w:rPr>
        <w:t>表</w:t>
      </w:r>
      <w:r w:rsidRPr="00A42DCB">
        <w:rPr>
          <w:b/>
          <w:kern w:val="0"/>
          <w:sz w:val="24"/>
        </w:rPr>
        <w:t>2.2-</w:t>
      </w:r>
      <w:r w:rsidR="00A42DCB" w:rsidRPr="00A42DCB">
        <w:rPr>
          <w:b/>
          <w:kern w:val="0"/>
          <w:sz w:val="24"/>
        </w:rPr>
        <w:t>2</w:t>
      </w:r>
      <w:r w:rsidRPr="00A42DCB">
        <w:rPr>
          <w:b/>
          <w:kern w:val="0"/>
          <w:sz w:val="24"/>
        </w:rPr>
        <w:t xml:space="preserve">  </w:t>
      </w:r>
      <w:r w:rsidRPr="00A42DCB">
        <w:rPr>
          <w:b/>
          <w:kern w:val="0"/>
          <w:sz w:val="24"/>
        </w:rPr>
        <w:t>环境空气质量现状大气采样点点位表</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102"/>
        <w:gridCol w:w="2485"/>
        <w:gridCol w:w="1922"/>
        <w:gridCol w:w="2605"/>
      </w:tblGrid>
      <w:tr w:rsidR="0027157B" w:rsidRPr="00A42DCB" w14:paraId="30F99130" w14:textId="77777777" w:rsidTr="000755BF">
        <w:trPr>
          <w:trHeight w:val="397"/>
          <w:jc w:val="center"/>
        </w:trPr>
        <w:tc>
          <w:tcPr>
            <w:tcW w:w="1102" w:type="dxa"/>
            <w:vAlign w:val="center"/>
          </w:tcPr>
          <w:p w14:paraId="64BE4D76" w14:textId="77777777" w:rsidR="0027157B" w:rsidRPr="00A42DCB" w:rsidRDefault="0027157B" w:rsidP="000755BF">
            <w:pPr>
              <w:spacing w:line="300" w:lineRule="exact"/>
              <w:jc w:val="center"/>
              <w:rPr>
                <w:szCs w:val="21"/>
              </w:rPr>
            </w:pPr>
            <w:r w:rsidRPr="00A42DCB">
              <w:rPr>
                <w:szCs w:val="21"/>
              </w:rPr>
              <w:t>采样点号</w:t>
            </w:r>
          </w:p>
        </w:tc>
        <w:tc>
          <w:tcPr>
            <w:tcW w:w="2485" w:type="dxa"/>
            <w:vAlign w:val="center"/>
          </w:tcPr>
          <w:p w14:paraId="73AE8F7D" w14:textId="77777777" w:rsidR="0027157B" w:rsidRPr="00A42DCB" w:rsidRDefault="0027157B" w:rsidP="000755BF">
            <w:pPr>
              <w:spacing w:line="300" w:lineRule="exact"/>
              <w:jc w:val="center"/>
              <w:rPr>
                <w:szCs w:val="21"/>
              </w:rPr>
            </w:pPr>
            <w:r w:rsidRPr="00A42DCB">
              <w:rPr>
                <w:szCs w:val="21"/>
              </w:rPr>
              <w:t>采样点名称</w:t>
            </w:r>
          </w:p>
        </w:tc>
        <w:tc>
          <w:tcPr>
            <w:tcW w:w="1922" w:type="dxa"/>
            <w:vAlign w:val="center"/>
          </w:tcPr>
          <w:p w14:paraId="0AC3B6A2" w14:textId="77777777" w:rsidR="0027157B" w:rsidRPr="00A42DCB" w:rsidRDefault="0027157B" w:rsidP="000755BF">
            <w:pPr>
              <w:spacing w:line="300" w:lineRule="exact"/>
              <w:jc w:val="center"/>
              <w:rPr>
                <w:szCs w:val="21"/>
              </w:rPr>
            </w:pPr>
            <w:r w:rsidRPr="00A42DCB">
              <w:rPr>
                <w:szCs w:val="21"/>
              </w:rPr>
              <w:t>类型</w:t>
            </w:r>
          </w:p>
        </w:tc>
        <w:tc>
          <w:tcPr>
            <w:tcW w:w="2605" w:type="dxa"/>
            <w:vAlign w:val="center"/>
          </w:tcPr>
          <w:p w14:paraId="11422106" w14:textId="77777777" w:rsidR="0027157B" w:rsidRPr="00A42DCB" w:rsidRDefault="0027157B" w:rsidP="000755BF">
            <w:pPr>
              <w:spacing w:line="300" w:lineRule="exact"/>
              <w:jc w:val="center"/>
              <w:rPr>
                <w:szCs w:val="21"/>
              </w:rPr>
            </w:pPr>
            <w:r w:rsidRPr="00A42DCB">
              <w:rPr>
                <w:szCs w:val="21"/>
              </w:rPr>
              <w:t>与本项目相对方位</w:t>
            </w:r>
          </w:p>
        </w:tc>
      </w:tr>
      <w:tr w:rsidR="0027157B" w:rsidRPr="00A42DCB" w14:paraId="6816BA5D" w14:textId="77777777" w:rsidTr="000755BF">
        <w:trPr>
          <w:trHeight w:val="397"/>
          <w:jc w:val="center"/>
        </w:trPr>
        <w:tc>
          <w:tcPr>
            <w:tcW w:w="1102" w:type="dxa"/>
            <w:vAlign w:val="center"/>
          </w:tcPr>
          <w:p w14:paraId="7143A624" w14:textId="77777777" w:rsidR="0027157B" w:rsidRPr="00A42DCB" w:rsidRDefault="0027157B" w:rsidP="000755BF">
            <w:pPr>
              <w:spacing w:line="300" w:lineRule="exact"/>
              <w:jc w:val="center"/>
              <w:rPr>
                <w:szCs w:val="21"/>
              </w:rPr>
            </w:pPr>
            <w:r w:rsidRPr="00A42DCB">
              <w:rPr>
                <w:szCs w:val="21"/>
              </w:rPr>
              <w:t>G</w:t>
            </w:r>
            <w:r w:rsidRPr="00A42DCB">
              <w:rPr>
                <w:szCs w:val="21"/>
                <w:vertAlign w:val="subscript"/>
              </w:rPr>
              <w:t>1</w:t>
            </w:r>
          </w:p>
        </w:tc>
        <w:tc>
          <w:tcPr>
            <w:tcW w:w="2485" w:type="dxa"/>
            <w:vAlign w:val="center"/>
          </w:tcPr>
          <w:p w14:paraId="4B49ACC3" w14:textId="205C7092" w:rsidR="0027157B" w:rsidRPr="00A42DCB" w:rsidRDefault="00281987" w:rsidP="000755BF">
            <w:pPr>
              <w:pStyle w:val="afffd"/>
              <w:rPr>
                <w:rFonts w:cs="Times New Roman"/>
                <w:szCs w:val="21"/>
              </w:rPr>
            </w:pPr>
            <w:r w:rsidRPr="00A42DCB">
              <w:rPr>
                <w:rFonts w:cs="Times New Roman"/>
                <w:szCs w:val="21"/>
              </w:rPr>
              <w:t>项目西北面居民点</w:t>
            </w:r>
          </w:p>
        </w:tc>
        <w:tc>
          <w:tcPr>
            <w:tcW w:w="1922" w:type="dxa"/>
            <w:vAlign w:val="center"/>
          </w:tcPr>
          <w:p w14:paraId="64758E14" w14:textId="69F5FC23" w:rsidR="0027157B" w:rsidRPr="00A42DCB" w:rsidRDefault="00281987" w:rsidP="000755BF">
            <w:pPr>
              <w:spacing w:line="300" w:lineRule="exact"/>
              <w:jc w:val="center"/>
              <w:rPr>
                <w:szCs w:val="21"/>
              </w:rPr>
            </w:pPr>
            <w:r w:rsidRPr="00A42DCB">
              <w:rPr>
                <w:szCs w:val="21"/>
              </w:rPr>
              <w:t>敏感点</w:t>
            </w:r>
          </w:p>
        </w:tc>
        <w:tc>
          <w:tcPr>
            <w:tcW w:w="2605" w:type="dxa"/>
            <w:vAlign w:val="center"/>
          </w:tcPr>
          <w:p w14:paraId="0CD87BEC" w14:textId="50BED433" w:rsidR="0027157B" w:rsidRPr="00A42DCB" w:rsidRDefault="00281987" w:rsidP="000755BF">
            <w:pPr>
              <w:spacing w:line="300" w:lineRule="exact"/>
              <w:jc w:val="center"/>
              <w:rPr>
                <w:szCs w:val="21"/>
              </w:rPr>
            </w:pPr>
            <w:r w:rsidRPr="00A42DCB">
              <w:rPr>
                <w:szCs w:val="21"/>
              </w:rPr>
              <w:t>WN</w:t>
            </w:r>
          </w:p>
        </w:tc>
      </w:tr>
      <w:tr w:rsidR="0027157B" w:rsidRPr="00A42DCB" w14:paraId="3B1F2C4C" w14:textId="77777777" w:rsidTr="000755BF">
        <w:trPr>
          <w:trHeight w:val="397"/>
          <w:jc w:val="center"/>
        </w:trPr>
        <w:tc>
          <w:tcPr>
            <w:tcW w:w="1102" w:type="dxa"/>
            <w:vAlign w:val="center"/>
          </w:tcPr>
          <w:p w14:paraId="4AF87360" w14:textId="77777777" w:rsidR="0027157B" w:rsidRPr="00A42DCB" w:rsidRDefault="0027157B" w:rsidP="000755BF">
            <w:pPr>
              <w:spacing w:line="300" w:lineRule="exact"/>
              <w:jc w:val="center"/>
              <w:rPr>
                <w:szCs w:val="21"/>
              </w:rPr>
            </w:pPr>
            <w:r w:rsidRPr="00A42DCB">
              <w:t>G</w:t>
            </w:r>
            <w:r w:rsidRPr="00A42DCB">
              <w:rPr>
                <w:vertAlign w:val="subscript"/>
              </w:rPr>
              <w:t>2</w:t>
            </w:r>
          </w:p>
        </w:tc>
        <w:tc>
          <w:tcPr>
            <w:tcW w:w="2485" w:type="dxa"/>
            <w:vAlign w:val="center"/>
          </w:tcPr>
          <w:p w14:paraId="386F11CD" w14:textId="15575ED1" w:rsidR="0027157B" w:rsidRPr="00A42DCB" w:rsidRDefault="00281987" w:rsidP="000755BF">
            <w:pPr>
              <w:pStyle w:val="afffd"/>
              <w:rPr>
                <w:rFonts w:cs="Times New Roman"/>
                <w:szCs w:val="21"/>
              </w:rPr>
            </w:pPr>
            <w:r w:rsidRPr="00A42DCB">
              <w:rPr>
                <w:rFonts w:cs="Times New Roman"/>
                <w:szCs w:val="21"/>
              </w:rPr>
              <w:t>项目东南面居民点</w:t>
            </w:r>
          </w:p>
        </w:tc>
        <w:tc>
          <w:tcPr>
            <w:tcW w:w="1922" w:type="dxa"/>
            <w:vAlign w:val="center"/>
          </w:tcPr>
          <w:p w14:paraId="180ABCD8" w14:textId="330B6F6D" w:rsidR="0027157B" w:rsidRPr="00A42DCB" w:rsidRDefault="00281987" w:rsidP="000755BF">
            <w:pPr>
              <w:spacing w:line="300" w:lineRule="exact"/>
              <w:jc w:val="center"/>
              <w:rPr>
                <w:szCs w:val="21"/>
              </w:rPr>
            </w:pPr>
            <w:r w:rsidRPr="00A42DCB">
              <w:rPr>
                <w:szCs w:val="21"/>
              </w:rPr>
              <w:t>敏感点</w:t>
            </w:r>
          </w:p>
        </w:tc>
        <w:tc>
          <w:tcPr>
            <w:tcW w:w="2605" w:type="dxa"/>
            <w:vAlign w:val="center"/>
          </w:tcPr>
          <w:p w14:paraId="6EFB5600" w14:textId="4142DC98" w:rsidR="0027157B" w:rsidRPr="00A42DCB" w:rsidRDefault="00281987" w:rsidP="000755BF">
            <w:pPr>
              <w:spacing w:line="300" w:lineRule="exact"/>
              <w:jc w:val="center"/>
              <w:rPr>
                <w:szCs w:val="21"/>
              </w:rPr>
            </w:pPr>
            <w:r w:rsidRPr="00A42DCB">
              <w:rPr>
                <w:szCs w:val="21"/>
              </w:rPr>
              <w:t>ES</w:t>
            </w:r>
          </w:p>
        </w:tc>
      </w:tr>
    </w:tbl>
    <w:p w14:paraId="2D0EF669" w14:textId="77777777" w:rsidR="0027157B" w:rsidRPr="00A42DCB" w:rsidRDefault="0027157B" w:rsidP="0027157B">
      <w:pPr>
        <w:pStyle w:val="af4"/>
        <w:spacing w:line="360" w:lineRule="auto"/>
        <w:ind w:firstLineChars="174" w:firstLine="419"/>
        <w:rPr>
          <w:b/>
          <w:sz w:val="24"/>
        </w:rPr>
      </w:pPr>
      <w:r w:rsidRPr="00A42DCB">
        <w:rPr>
          <w:b/>
          <w:sz w:val="24"/>
        </w:rPr>
        <w:t>2</w:t>
      </w:r>
      <w:r w:rsidRPr="00A42DCB">
        <w:rPr>
          <w:b/>
          <w:sz w:val="24"/>
        </w:rPr>
        <w:t>、监测项目</w:t>
      </w:r>
    </w:p>
    <w:p w14:paraId="320FE333" w14:textId="77777777" w:rsidR="0027157B" w:rsidRPr="00A42DCB" w:rsidRDefault="0027157B" w:rsidP="0027157B">
      <w:pPr>
        <w:spacing w:line="360" w:lineRule="auto"/>
        <w:ind w:firstLineChars="187" w:firstLine="449"/>
        <w:rPr>
          <w:sz w:val="24"/>
        </w:rPr>
      </w:pPr>
      <w:r w:rsidRPr="00A42DCB">
        <w:rPr>
          <w:sz w:val="24"/>
        </w:rPr>
        <w:t>环境空气现状监测因子为：</w:t>
      </w:r>
      <w:r w:rsidRPr="00A42DCB">
        <w:rPr>
          <w:sz w:val="24"/>
        </w:rPr>
        <w:t>H</w:t>
      </w:r>
      <w:r w:rsidRPr="00A42DCB">
        <w:rPr>
          <w:sz w:val="24"/>
          <w:vertAlign w:val="subscript"/>
        </w:rPr>
        <w:t>2</w:t>
      </w:r>
      <w:r w:rsidRPr="00A42DCB">
        <w:rPr>
          <w:sz w:val="24"/>
        </w:rPr>
        <w:t>S</w:t>
      </w:r>
      <w:r w:rsidRPr="00A42DCB">
        <w:rPr>
          <w:sz w:val="24"/>
        </w:rPr>
        <w:t>、</w:t>
      </w:r>
      <w:r w:rsidRPr="00A42DCB">
        <w:rPr>
          <w:sz w:val="24"/>
        </w:rPr>
        <w:t>NH</w:t>
      </w:r>
      <w:r w:rsidRPr="00A42DCB">
        <w:rPr>
          <w:sz w:val="24"/>
          <w:vertAlign w:val="subscript"/>
        </w:rPr>
        <w:t>3</w:t>
      </w:r>
    </w:p>
    <w:p w14:paraId="268BF931" w14:textId="77777777" w:rsidR="0027157B" w:rsidRPr="00A42DCB" w:rsidRDefault="0027157B" w:rsidP="0027157B">
      <w:pPr>
        <w:pStyle w:val="af4"/>
        <w:spacing w:line="360" w:lineRule="auto"/>
        <w:ind w:firstLineChars="174" w:firstLine="419"/>
        <w:rPr>
          <w:b/>
          <w:sz w:val="24"/>
        </w:rPr>
      </w:pPr>
      <w:r w:rsidRPr="00A42DCB">
        <w:rPr>
          <w:b/>
          <w:sz w:val="24"/>
        </w:rPr>
        <w:t>3</w:t>
      </w:r>
      <w:r w:rsidRPr="00A42DCB">
        <w:rPr>
          <w:b/>
          <w:sz w:val="24"/>
        </w:rPr>
        <w:t>、监测时间及频次</w:t>
      </w:r>
    </w:p>
    <w:p w14:paraId="62E38239" w14:textId="77777777" w:rsidR="0027157B" w:rsidRPr="00A42DCB" w:rsidRDefault="0027157B" w:rsidP="0027157B">
      <w:pPr>
        <w:pStyle w:val="affb"/>
        <w:spacing w:line="360" w:lineRule="auto"/>
        <w:ind w:firstLine="480"/>
        <w:rPr>
          <w:kern w:val="0"/>
          <w:sz w:val="24"/>
        </w:rPr>
      </w:pPr>
      <w:r w:rsidRPr="00A42DCB">
        <w:rPr>
          <w:sz w:val="24"/>
        </w:rPr>
        <w:t>H</w:t>
      </w:r>
      <w:r w:rsidRPr="00A42DCB">
        <w:rPr>
          <w:sz w:val="24"/>
          <w:vertAlign w:val="subscript"/>
        </w:rPr>
        <w:t>2</w:t>
      </w:r>
      <w:r w:rsidRPr="00A42DCB">
        <w:rPr>
          <w:sz w:val="24"/>
        </w:rPr>
        <w:t>S</w:t>
      </w:r>
      <w:r w:rsidRPr="00A42DCB">
        <w:rPr>
          <w:sz w:val="24"/>
        </w:rPr>
        <w:t>、</w:t>
      </w:r>
      <w:r w:rsidRPr="00A42DCB">
        <w:rPr>
          <w:sz w:val="24"/>
        </w:rPr>
        <w:t>NH</w:t>
      </w:r>
      <w:r w:rsidRPr="00A42DCB">
        <w:rPr>
          <w:sz w:val="24"/>
          <w:vertAlign w:val="subscript"/>
        </w:rPr>
        <w:t>3</w:t>
      </w:r>
      <w:r w:rsidRPr="00A42DCB">
        <w:rPr>
          <w:sz w:val="24"/>
        </w:rPr>
        <w:t>：小时浓度每天监测</w:t>
      </w:r>
      <w:r w:rsidRPr="00A42DCB">
        <w:rPr>
          <w:sz w:val="24"/>
        </w:rPr>
        <w:t>4</w:t>
      </w:r>
      <w:r w:rsidRPr="00A42DCB">
        <w:rPr>
          <w:sz w:val="24"/>
        </w:rPr>
        <w:t>次，时间分别为</w:t>
      </w:r>
      <w:r w:rsidRPr="00A42DCB">
        <w:rPr>
          <w:sz w:val="24"/>
        </w:rPr>
        <w:t>02:00</w:t>
      </w:r>
      <w:r w:rsidRPr="00A42DCB">
        <w:rPr>
          <w:sz w:val="24"/>
        </w:rPr>
        <w:t>、</w:t>
      </w:r>
      <w:r w:rsidRPr="00A42DCB">
        <w:rPr>
          <w:sz w:val="24"/>
        </w:rPr>
        <w:t>08:00</w:t>
      </w:r>
      <w:r w:rsidRPr="00A42DCB">
        <w:rPr>
          <w:sz w:val="24"/>
        </w:rPr>
        <w:t>、</w:t>
      </w:r>
      <w:r w:rsidRPr="00A42DCB">
        <w:rPr>
          <w:sz w:val="24"/>
        </w:rPr>
        <w:t>14:00</w:t>
      </w:r>
      <w:r w:rsidRPr="00A42DCB">
        <w:rPr>
          <w:sz w:val="24"/>
        </w:rPr>
        <w:t>、</w:t>
      </w:r>
      <w:r w:rsidRPr="00A42DCB">
        <w:rPr>
          <w:sz w:val="24"/>
        </w:rPr>
        <w:t>20:00</w:t>
      </w:r>
      <w:r w:rsidRPr="00A42DCB">
        <w:rPr>
          <w:sz w:val="24"/>
        </w:rPr>
        <w:t>，每次采用</w:t>
      </w:r>
      <w:r w:rsidRPr="00A42DCB">
        <w:rPr>
          <w:sz w:val="24"/>
        </w:rPr>
        <w:t>45min</w:t>
      </w:r>
      <w:r w:rsidRPr="00A42DCB">
        <w:rPr>
          <w:kern w:val="0"/>
          <w:sz w:val="24"/>
        </w:rPr>
        <w:t>。</w:t>
      </w:r>
    </w:p>
    <w:p w14:paraId="4D07B21A" w14:textId="77777777" w:rsidR="0027157B" w:rsidRPr="00A42DCB" w:rsidRDefault="0027157B" w:rsidP="0027157B">
      <w:pPr>
        <w:pStyle w:val="af4"/>
        <w:spacing w:line="360" w:lineRule="auto"/>
        <w:ind w:firstLineChars="174" w:firstLine="419"/>
        <w:rPr>
          <w:b/>
          <w:sz w:val="24"/>
        </w:rPr>
      </w:pPr>
      <w:r w:rsidRPr="00A42DCB">
        <w:rPr>
          <w:b/>
          <w:sz w:val="24"/>
        </w:rPr>
        <w:t>4</w:t>
      </w:r>
      <w:r w:rsidRPr="00A42DCB">
        <w:rPr>
          <w:b/>
          <w:sz w:val="24"/>
        </w:rPr>
        <w:t>、监测分析方法</w:t>
      </w:r>
    </w:p>
    <w:p w14:paraId="3B4870C7" w14:textId="77777777" w:rsidR="0027157B" w:rsidRPr="00A42DCB" w:rsidRDefault="0027157B" w:rsidP="0027157B">
      <w:pPr>
        <w:autoSpaceDE w:val="0"/>
        <w:autoSpaceDN w:val="0"/>
        <w:adjustRightInd w:val="0"/>
        <w:spacing w:line="360" w:lineRule="auto"/>
        <w:ind w:firstLineChars="200" w:firstLine="480"/>
        <w:jc w:val="left"/>
        <w:rPr>
          <w:kern w:val="0"/>
          <w:sz w:val="24"/>
          <w:lang w:val="de-DE"/>
        </w:rPr>
      </w:pPr>
      <w:r w:rsidRPr="00A42DCB">
        <w:rPr>
          <w:kern w:val="0"/>
          <w:sz w:val="24"/>
        </w:rPr>
        <w:t>监测分析方法首先采用《环境空气质量标准》</w:t>
      </w:r>
      <w:r w:rsidRPr="00A42DCB">
        <w:rPr>
          <w:kern w:val="0"/>
          <w:sz w:val="24"/>
          <w:lang w:val="de-DE"/>
        </w:rPr>
        <w:t>（</w:t>
      </w:r>
      <w:r w:rsidRPr="00A42DCB">
        <w:rPr>
          <w:kern w:val="0"/>
          <w:sz w:val="24"/>
          <w:lang w:val="de-DE"/>
        </w:rPr>
        <w:t>GB3095-</w:t>
      </w:r>
      <w:r w:rsidRPr="00A42DCB">
        <w:rPr>
          <w:kern w:val="0"/>
          <w:sz w:val="24"/>
        </w:rPr>
        <w:t>2012</w:t>
      </w:r>
      <w:r w:rsidRPr="00A42DCB">
        <w:rPr>
          <w:kern w:val="0"/>
          <w:sz w:val="24"/>
          <w:lang w:val="de-DE"/>
        </w:rPr>
        <w:t>）</w:t>
      </w:r>
      <w:r w:rsidRPr="00A42DCB">
        <w:rPr>
          <w:kern w:val="0"/>
          <w:sz w:val="24"/>
        </w:rPr>
        <w:t>中规定的方</w:t>
      </w:r>
    </w:p>
    <w:p w14:paraId="651B5A42" w14:textId="77777777" w:rsidR="0027157B" w:rsidRPr="00A42DCB" w:rsidRDefault="0027157B" w:rsidP="0027157B">
      <w:pPr>
        <w:autoSpaceDE w:val="0"/>
        <w:autoSpaceDN w:val="0"/>
        <w:adjustRightInd w:val="0"/>
        <w:spacing w:line="360" w:lineRule="auto"/>
        <w:jc w:val="left"/>
        <w:rPr>
          <w:kern w:val="0"/>
          <w:sz w:val="24"/>
        </w:rPr>
      </w:pPr>
      <w:r w:rsidRPr="00A42DCB">
        <w:rPr>
          <w:kern w:val="0"/>
          <w:sz w:val="24"/>
        </w:rPr>
        <w:t>法；对标准中没有的规定的，再采用《环境空气质量监测规范（试行）》（</w:t>
      </w:r>
      <w:r w:rsidRPr="00A42DCB">
        <w:rPr>
          <w:kern w:val="0"/>
          <w:sz w:val="24"/>
        </w:rPr>
        <w:t>2007</w:t>
      </w:r>
      <w:r w:rsidRPr="00A42DCB">
        <w:rPr>
          <w:kern w:val="0"/>
          <w:sz w:val="24"/>
        </w:rPr>
        <w:t>年第</w:t>
      </w:r>
      <w:r w:rsidRPr="00A42DCB">
        <w:rPr>
          <w:kern w:val="0"/>
          <w:sz w:val="24"/>
        </w:rPr>
        <w:t>4</w:t>
      </w:r>
      <w:r w:rsidRPr="00A42DCB">
        <w:rPr>
          <w:kern w:val="0"/>
          <w:sz w:val="24"/>
        </w:rPr>
        <w:t>号）中的方法。</w:t>
      </w:r>
    </w:p>
    <w:p w14:paraId="65627941" w14:textId="77777777" w:rsidR="0027157B" w:rsidRPr="00A42DCB" w:rsidRDefault="0027157B" w:rsidP="0027157B">
      <w:pPr>
        <w:pStyle w:val="af4"/>
        <w:spacing w:line="360" w:lineRule="auto"/>
        <w:ind w:firstLineChars="200" w:firstLine="482"/>
        <w:rPr>
          <w:b/>
          <w:sz w:val="24"/>
        </w:rPr>
      </w:pPr>
      <w:r w:rsidRPr="00A42DCB">
        <w:rPr>
          <w:b/>
          <w:sz w:val="24"/>
        </w:rPr>
        <w:t>5</w:t>
      </w:r>
      <w:r w:rsidRPr="00A42DCB">
        <w:rPr>
          <w:b/>
          <w:sz w:val="24"/>
        </w:rPr>
        <w:t>、监测结果与评价</w:t>
      </w:r>
    </w:p>
    <w:p w14:paraId="0DD2A64E" w14:textId="77777777" w:rsidR="0027157B" w:rsidRPr="00A42DCB" w:rsidRDefault="0027157B" w:rsidP="0027157B">
      <w:pPr>
        <w:spacing w:line="360" w:lineRule="auto"/>
        <w:ind w:firstLineChars="200" w:firstLine="504"/>
        <w:rPr>
          <w:spacing w:val="6"/>
          <w:sz w:val="24"/>
        </w:rPr>
      </w:pPr>
      <w:r w:rsidRPr="00A42DCB">
        <w:rPr>
          <w:spacing w:val="6"/>
          <w:sz w:val="24"/>
        </w:rPr>
        <w:t>（</w:t>
      </w:r>
      <w:r w:rsidRPr="00A42DCB">
        <w:rPr>
          <w:spacing w:val="6"/>
          <w:sz w:val="24"/>
        </w:rPr>
        <w:t>1</w:t>
      </w:r>
      <w:r w:rsidRPr="00A42DCB">
        <w:rPr>
          <w:spacing w:val="6"/>
          <w:sz w:val="24"/>
        </w:rPr>
        <w:t>）评价方法</w:t>
      </w:r>
    </w:p>
    <w:p w14:paraId="6542C331"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采用单因子指数法和</w:t>
      </w:r>
      <w:r w:rsidRPr="00A42DCB">
        <w:rPr>
          <w:spacing w:val="6"/>
          <w:sz w:val="24"/>
        </w:rPr>
        <w:t>超标率、最大超标倍数法，</w:t>
      </w:r>
      <w:r w:rsidRPr="00A42DCB">
        <w:rPr>
          <w:kern w:val="0"/>
          <w:sz w:val="24"/>
        </w:rPr>
        <w:t>对环境空气质量进行评价。单因子指数法按下列公式计算：</w:t>
      </w:r>
    </w:p>
    <w:p w14:paraId="4D472C3B" w14:textId="77777777" w:rsidR="0027157B" w:rsidRPr="00A42DCB" w:rsidRDefault="0027157B" w:rsidP="0027157B">
      <w:pPr>
        <w:spacing w:line="360" w:lineRule="auto"/>
        <w:jc w:val="center"/>
        <w:rPr>
          <w:i/>
          <w:iCs/>
          <w:sz w:val="28"/>
          <w:szCs w:val="28"/>
          <w:vertAlign w:val="subscript"/>
        </w:rPr>
      </w:pPr>
      <w:proofErr w:type="spellStart"/>
      <w:proofErr w:type="gramStart"/>
      <w:r w:rsidRPr="00A42DCB">
        <w:rPr>
          <w:i/>
          <w:iCs/>
          <w:sz w:val="28"/>
          <w:szCs w:val="28"/>
        </w:rPr>
        <w:t>S</w:t>
      </w:r>
      <w:r w:rsidRPr="00A42DCB">
        <w:rPr>
          <w:i/>
          <w:iCs/>
          <w:sz w:val="28"/>
          <w:szCs w:val="28"/>
          <w:vertAlign w:val="subscript"/>
        </w:rPr>
        <w:t>i,j</w:t>
      </w:r>
      <w:proofErr w:type="spellEnd"/>
      <w:proofErr w:type="gramEnd"/>
      <w:r w:rsidRPr="00A42DCB">
        <w:rPr>
          <w:i/>
          <w:iCs/>
          <w:sz w:val="28"/>
          <w:szCs w:val="28"/>
        </w:rPr>
        <w:t>=</w:t>
      </w:r>
      <w:proofErr w:type="spellStart"/>
      <w:r w:rsidRPr="00A42DCB">
        <w:rPr>
          <w:i/>
          <w:iCs/>
          <w:sz w:val="28"/>
          <w:szCs w:val="28"/>
        </w:rPr>
        <w:t>c</w:t>
      </w:r>
      <w:r w:rsidRPr="00A42DCB">
        <w:rPr>
          <w:i/>
          <w:iCs/>
          <w:sz w:val="28"/>
          <w:szCs w:val="28"/>
          <w:vertAlign w:val="subscript"/>
        </w:rPr>
        <w:t>i,j</w:t>
      </w:r>
      <w:proofErr w:type="spellEnd"/>
      <w:r w:rsidRPr="00A42DCB">
        <w:rPr>
          <w:i/>
          <w:iCs/>
          <w:sz w:val="28"/>
          <w:szCs w:val="28"/>
        </w:rPr>
        <w:t>/</w:t>
      </w:r>
      <w:proofErr w:type="spellStart"/>
      <w:r w:rsidRPr="00A42DCB">
        <w:rPr>
          <w:i/>
          <w:iCs/>
          <w:sz w:val="28"/>
          <w:szCs w:val="28"/>
        </w:rPr>
        <w:t>c</w:t>
      </w:r>
      <w:r w:rsidRPr="00A42DCB">
        <w:rPr>
          <w:i/>
          <w:iCs/>
          <w:sz w:val="28"/>
          <w:szCs w:val="28"/>
          <w:vertAlign w:val="subscript"/>
        </w:rPr>
        <w:t>si</w:t>
      </w:r>
      <w:proofErr w:type="spellEnd"/>
    </w:p>
    <w:p w14:paraId="3E78AFD2" w14:textId="77777777" w:rsidR="0027157B" w:rsidRPr="00A42DCB" w:rsidRDefault="0027157B" w:rsidP="0027157B">
      <w:pPr>
        <w:spacing w:line="360" w:lineRule="auto"/>
        <w:rPr>
          <w:iCs/>
          <w:sz w:val="24"/>
        </w:rPr>
      </w:pPr>
      <w:r w:rsidRPr="00A42DCB">
        <w:rPr>
          <w:iCs/>
          <w:sz w:val="24"/>
        </w:rPr>
        <w:t>式中：</w:t>
      </w:r>
    </w:p>
    <w:p w14:paraId="36FDE3B5" w14:textId="77777777" w:rsidR="0027157B" w:rsidRPr="00A42DCB" w:rsidRDefault="0027157B" w:rsidP="0027157B">
      <w:pPr>
        <w:snapToGrid w:val="0"/>
        <w:spacing w:line="360" w:lineRule="auto"/>
        <w:ind w:firstLineChars="200" w:firstLine="560"/>
        <w:rPr>
          <w:iCs/>
          <w:sz w:val="24"/>
        </w:rPr>
      </w:pPr>
      <w:proofErr w:type="spellStart"/>
      <w:r w:rsidRPr="00A42DCB">
        <w:rPr>
          <w:i/>
          <w:iCs/>
          <w:sz w:val="28"/>
          <w:szCs w:val="28"/>
        </w:rPr>
        <w:t>S</w:t>
      </w:r>
      <w:r w:rsidRPr="00A42DCB">
        <w:rPr>
          <w:i/>
          <w:iCs/>
          <w:sz w:val="28"/>
          <w:szCs w:val="28"/>
          <w:vertAlign w:val="subscript"/>
        </w:rPr>
        <w:t>i,j</w:t>
      </w:r>
      <w:proofErr w:type="spellEnd"/>
      <w:r w:rsidRPr="00A42DCB">
        <w:rPr>
          <w:i/>
          <w:iCs/>
          <w:sz w:val="28"/>
          <w:szCs w:val="28"/>
          <w:vertAlign w:val="subscript"/>
        </w:rPr>
        <w:t>——</w:t>
      </w:r>
      <w:proofErr w:type="spellStart"/>
      <w:r w:rsidRPr="00A42DCB">
        <w:rPr>
          <w:iCs/>
          <w:sz w:val="24"/>
        </w:rPr>
        <w:t>i</w:t>
      </w:r>
      <w:proofErr w:type="spellEnd"/>
      <w:r w:rsidRPr="00A42DCB">
        <w:rPr>
          <w:iCs/>
          <w:sz w:val="24"/>
        </w:rPr>
        <w:t>污染因子在</w:t>
      </w:r>
      <w:r w:rsidRPr="00A42DCB">
        <w:rPr>
          <w:iCs/>
          <w:sz w:val="24"/>
        </w:rPr>
        <w:t>j</w:t>
      </w:r>
      <w:r w:rsidRPr="00A42DCB">
        <w:rPr>
          <w:iCs/>
          <w:sz w:val="24"/>
        </w:rPr>
        <w:t>处的标准指数值，为最大质量浓度值占相应标准质量浓度限值的百分比；</w:t>
      </w:r>
    </w:p>
    <w:p w14:paraId="4515571E" w14:textId="77777777" w:rsidR="0027157B" w:rsidRPr="00A42DCB" w:rsidRDefault="0027157B" w:rsidP="0027157B">
      <w:pPr>
        <w:snapToGrid w:val="0"/>
        <w:spacing w:line="360" w:lineRule="auto"/>
        <w:ind w:firstLineChars="200" w:firstLine="560"/>
        <w:rPr>
          <w:iCs/>
          <w:sz w:val="24"/>
        </w:rPr>
      </w:pPr>
      <w:proofErr w:type="spellStart"/>
      <w:r w:rsidRPr="00A42DCB">
        <w:rPr>
          <w:i/>
          <w:iCs/>
          <w:sz w:val="28"/>
          <w:szCs w:val="28"/>
        </w:rPr>
        <w:t>c</w:t>
      </w:r>
      <w:r w:rsidRPr="00A42DCB">
        <w:rPr>
          <w:i/>
          <w:iCs/>
          <w:sz w:val="28"/>
          <w:szCs w:val="28"/>
          <w:vertAlign w:val="subscript"/>
        </w:rPr>
        <w:t>i,j</w:t>
      </w:r>
      <w:proofErr w:type="spellEnd"/>
      <w:r w:rsidRPr="00A42DCB">
        <w:rPr>
          <w:iCs/>
          <w:sz w:val="24"/>
        </w:rPr>
        <w:t>——</w:t>
      </w:r>
      <w:proofErr w:type="spellStart"/>
      <w:r w:rsidRPr="00A42DCB">
        <w:rPr>
          <w:iCs/>
          <w:sz w:val="24"/>
        </w:rPr>
        <w:t>i</w:t>
      </w:r>
      <w:proofErr w:type="spellEnd"/>
      <w:r w:rsidRPr="00A42DCB">
        <w:rPr>
          <w:iCs/>
          <w:sz w:val="24"/>
        </w:rPr>
        <w:t>污染因子在</w:t>
      </w:r>
      <w:r w:rsidRPr="00A42DCB">
        <w:rPr>
          <w:iCs/>
          <w:sz w:val="24"/>
        </w:rPr>
        <w:t>j</w:t>
      </w:r>
      <w:r w:rsidRPr="00A42DCB">
        <w:rPr>
          <w:iCs/>
          <w:sz w:val="24"/>
        </w:rPr>
        <w:t>处的最大监测值；</w:t>
      </w:r>
    </w:p>
    <w:p w14:paraId="5EBBF4DC" w14:textId="77777777" w:rsidR="0027157B" w:rsidRPr="00A42DCB" w:rsidRDefault="0027157B" w:rsidP="0027157B">
      <w:pPr>
        <w:spacing w:line="360" w:lineRule="auto"/>
        <w:ind w:firstLineChars="200" w:firstLine="560"/>
        <w:rPr>
          <w:spacing w:val="6"/>
          <w:sz w:val="24"/>
        </w:rPr>
      </w:pPr>
      <w:proofErr w:type="spellStart"/>
      <w:r w:rsidRPr="00A42DCB">
        <w:rPr>
          <w:i/>
          <w:iCs/>
          <w:sz w:val="28"/>
          <w:szCs w:val="28"/>
        </w:rPr>
        <w:t>c</w:t>
      </w:r>
      <w:r w:rsidRPr="00A42DCB">
        <w:rPr>
          <w:i/>
          <w:iCs/>
          <w:sz w:val="28"/>
          <w:szCs w:val="28"/>
          <w:vertAlign w:val="subscript"/>
        </w:rPr>
        <w:t>si</w:t>
      </w:r>
      <w:proofErr w:type="spellEnd"/>
      <w:r w:rsidRPr="00A42DCB">
        <w:rPr>
          <w:iCs/>
          <w:sz w:val="24"/>
        </w:rPr>
        <w:t>——</w:t>
      </w:r>
      <w:proofErr w:type="spellStart"/>
      <w:r w:rsidRPr="00A42DCB">
        <w:rPr>
          <w:iCs/>
          <w:sz w:val="24"/>
        </w:rPr>
        <w:t>i</w:t>
      </w:r>
      <w:proofErr w:type="spellEnd"/>
      <w:r w:rsidRPr="00A42DCB">
        <w:rPr>
          <w:iCs/>
          <w:sz w:val="24"/>
        </w:rPr>
        <w:t>污染因子标准值。</w:t>
      </w:r>
      <w:r w:rsidRPr="00A42DCB">
        <w:rPr>
          <w:spacing w:val="6"/>
          <w:sz w:val="24"/>
        </w:rPr>
        <w:t>根据本次现状监测值及统计结果，采用进行评</w:t>
      </w:r>
      <w:r w:rsidRPr="00A42DCB">
        <w:rPr>
          <w:spacing w:val="6"/>
          <w:sz w:val="24"/>
        </w:rPr>
        <w:lastRenderedPageBreak/>
        <w:t>价。</w:t>
      </w:r>
    </w:p>
    <w:p w14:paraId="6BAD8964" w14:textId="77777777" w:rsidR="0027157B" w:rsidRPr="00A42DCB" w:rsidRDefault="0027157B" w:rsidP="0027157B">
      <w:pPr>
        <w:spacing w:line="360" w:lineRule="auto"/>
        <w:ind w:firstLineChars="200" w:firstLine="504"/>
        <w:rPr>
          <w:spacing w:val="6"/>
          <w:sz w:val="24"/>
        </w:rPr>
      </w:pPr>
      <w:r w:rsidRPr="00A42DCB">
        <w:rPr>
          <w:spacing w:val="6"/>
          <w:sz w:val="24"/>
        </w:rPr>
        <w:t>（</w:t>
      </w:r>
      <w:r w:rsidRPr="00A42DCB">
        <w:rPr>
          <w:spacing w:val="6"/>
          <w:sz w:val="24"/>
        </w:rPr>
        <w:t>2</w:t>
      </w:r>
      <w:r w:rsidRPr="00A42DCB">
        <w:rPr>
          <w:spacing w:val="6"/>
          <w:sz w:val="24"/>
        </w:rPr>
        <w:t>）评价标准</w:t>
      </w:r>
    </w:p>
    <w:p w14:paraId="7B7CA9A0" w14:textId="77777777" w:rsidR="0027157B" w:rsidRPr="00A42DCB" w:rsidRDefault="0027157B" w:rsidP="0027157B">
      <w:pPr>
        <w:autoSpaceDE w:val="0"/>
        <w:autoSpaceDN w:val="0"/>
        <w:adjustRightInd w:val="0"/>
        <w:spacing w:line="360" w:lineRule="auto"/>
        <w:ind w:firstLineChars="200" w:firstLine="480"/>
        <w:rPr>
          <w:kern w:val="0"/>
          <w:sz w:val="24"/>
        </w:rPr>
      </w:pPr>
      <w:r w:rsidRPr="00A42DCB">
        <w:rPr>
          <w:sz w:val="24"/>
        </w:rPr>
        <w:t>NH</w:t>
      </w:r>
      <w:r w:rsidRPr="00A42DCB">
        <w:rPr>
          <w:sz w:val="24"/>
          <w:vertAlign w:val="subscript"/>
        </w:rPr>
        <w:t>3</w:t>
      </w:r>
      <w:r w:rsidRPr="00A42DCB">
        <w:rPr>
          <w:sz w:val="24"/>
        </w:rPr>
        <w:t>、</w:t>
      </w:r>
      <w:r w:rsidRPr="00A42DCB">
        <w:rPr>
          <w:sz w:val="24"/>
        </w:rPr>
        <w:t>H</w:t>
      </w:r>
      <w:r w:rsidRPr="00A42DCB">
        <w:rPr>
          <w:sz w:val="24"/>
          <w:vertAlign w:val="subscript"/>
        </w:rPr>
        <w:t>2</w:t>
      </w:r>
      <w:r w:rsidRPr="00A42DCB">
        <w:rPr>
          <w:sz w:val="24"/>
        </w:rPr>
        <w:t>S</w:t>
      </w:r>
      <w:r w:rsidRPr="00A42DCB">
        <w:rPr>
          <w:sz w:val="24"/>
        </w:rPr>
        <w:t>参照《环境影响评价技术导则</w:t>
      </w:r>
      <w:r w:rsidRPr="00A42DCB">
        <w:rPr>
          <w:sz w:val="24"/>
        </w:rPr>
        <w:t>——</w:t>
      </w:r>
      <w:r w:rsidRPr="00A42DCB">
        <w:rPr>
          <w:sz w:val="24"/>
        </w:rPr>
        <w:t>大气环境》（</w:t>
      </w:r>
      <w:r w:rsidRPr="00A42DCB">
        <w:rPr>
          <w:sz w:val="24"/>
        </w:rPr>
        <w:t>HJ2.2-2018</w:t>
      </w:r>
      <w:r w:rsidRPr="00A42DCB">
        <w:rPr>
          <w:sz w:val="24"/>
        </w:rPr>
        <w:t>）附录</w:t>
      </w:r>
      <w:r w:rsidRPr="00A42DCB">
        <w:rPr>
          <w:sz w:val="24"/>
        </w:rPr>
        <w:t>D</w:t>
      </w:r>
      <w:r w:rsidRPr="00A42DCB">
        <w:rPr>
          <w:sz w:val="24"/>
        </w:rPr>
        <w:t>中标准值。</w:t>
      </w:r>
    </w:p>
    <w:p w14:paraId="78845954" w14:textId="77777777" w:rsidR="0027157B" w:rsidRPr="00A42DCB" w:rsidRDefault="0027157B" w:rsidP="0027157B">
      <w:pPr>
        <w:autoSpaceDE w:val="0"/>
        <w:autoSpaceDN w:val="0"/>
        <w:adjustRightInd w:val="0"/>
        <w:spacing w:line="360" w:lineRule="auto"/>
        <w:ind w:firstLineChars="200" w:firstLine="504"/>
        <w:jc w:val="left"/>
        <w:rPr>
          <w:spacing w:val="6"/>
          <w:sz w:val="24"/>
        </w:rPr>
      </w:pPr>
      <w:r w:rsidRPr="00A42DCB">
        <w:rPr>
          <w:spacing w:val="6"/>
          <w:sz w:val="24"/>
        </w:rPr>
        <w:t>（</w:t>
      </w:r>
      <w:r w:rsidRPr="00A42DCB">
        <w:rPr>
          <w:spacing w:val="6"/>
          <w:sz w:val="24"/>
        </w:rPr>
        <w:t>3</w:t>
      </w:r>
      <w:r w:rsidRPr="00A42DCB">
        <w:rPr>
          <w:spacing w:val="6"/>
          <w:sz w:val="24"/>
        </w:rPr>
        <w:t>）评价结果统计及分析</w:t>
      </w:r>
    </w:p>
    <w:p w14:paraId="0863F59D" w14:textId="59B341B4" w:rsidR="0027157B" w:rsidRPr="00A42DCB" w:rsidRDefault="0027157B" w:rsidP="0027157B">
      <w:pPr>
        <w:autoSpaceDE w:val="0"/>
        <w:autoSpaceDN w:val="0"/>
        <w:adjustRightInd w:val="0"/>
        <w:spacing w:line="360" w:lineRule="auto"/>
        <w:ind w:firstLineChars="200" w:firstLine="504"/>
        <w:jc w:val="left"/>
        <w:rPr>
          <w:spacing w:val="6"/>
          <w:sz w:val="24"/>
        </w:rPr>
      </w:pPr>
      <w:r w:rsidRPr="00A42DCB">
        <w:rPr>
          <w:spacing w:val="6"/>
          <w:sz w:val="24"/>
        </w:rPr>
        <w:t>环境空气质量现状监测及评价结果统计见表</w:t>
      </w:r>
      <w:r w:rsidRPr="00A42DCB">
        <w:rPr>
          <w:spacing w:val="6"/>
          <w:sz w:val="24"/>
        </w:rPr>
        <w:t>2.2-</w:t>
      </w:r>
      <w:r w:rsidR="00A42DCB" w:rsidRPr="00A42DCB">
        <w:rPr>
          <w:spacing w:val="6"/>
          <w:sz w:val="24"/>
        </w:rPr>
        <w:t>3</w:t>
      </w:r>
      <w:r w:rsidRPr="00A42DCB">
        <w:rPr>
          <w:spacing w:val="6"/>
          <w:sz w:val="24"/>
        </w:rPr>
        <w:t>。</w:t>
      </w:r>
    </w:p>
    <w:p w14:paraId="7DD23284" w14:textId="24CB626B" w:rsidR="0027157B" w:rsidRPr="00A42DCB" w:rsidRDefault="0027157B" w:rsidP="0027157B">
      <w:pPr>
        <w:spacing w:line="360" w:lineRule="auto"/>
        <w:jc w:val="center"/>
        <w:rPr>
          <w:b/>
          <w:sz w:val="24"/>
        </w:rPr>
      </w:pPr>
      <w:r w:rsidRPr="00A42DCB">
        <w:rPr>
          <w:b/>
          <w:sz w:val="24"/>
        </w:rPr>
        <w:t>表</w:t>
      </w:r>
      <w:r w:rsidRPr="00A42DCB">
        <w:rPr>
          <w:b/>
          <w:sz w:val="24"/>
        </w:rPr>
        <w:t>2.2-</w:t>
      </w:r>
      <w:r w:rsidR="00A42DCB" w:rsidRPr="00A42DCB">
        <w:rPr>
          <w:b/>
          <w:sz w:val="24"/>
        </w:rPr>
        <w:t>3</w:t>
      </w:r>
      <w:r w:rsidRPr="00A42DCB">
        <w:rPr>
          <w:b/>
          <w:sz w:val="24"/>
        </w:rPr>
        <w:t xml:space="preserve">  </w:t>
      </w:r>
      <w:r w:rsidRPr="00A42DCB">
        <w:rPr>
          <w:b/>
          <w:sz w:val="24"/>
        </w:rPr>
        <w:t>环境空气质量监测结果</w:t>
      </w:r>
    </w:p>
    <w:tbl>
      <w:tblPr>
        <w:tblW w:w="5000" w:type="pct"/>
        <w:jc w:val="center"/>
        <w:tblBorders>
          <w:top w:val="single" w:sz="12" w:space="0" w:color="000000"/>
          <w:bottom w:val="single" w:sz="12" w:space="0" w:color="000000"/>
          <w:insideH w:val="single" w:sz="6" w:space="0" w:color="auto"/>
          <w:insideV w:val="single" w:sz="6" w:space="0" w:color="auto"/>
        </w:tblBorders>
        <w:tblLook w:val="0000" w:firstRow="0" w:lastRow="0" w:firstColumn="0" w:lastColumn="0" w:noHBand="0" w:noVBand="0"/>
      </w:tblPr>
      <w:tblGrid>
        <w:gridCol w:w="1064"/>
        <w:gridCol w:w="1805"/>
        <w:gridCol w:w="2901"/>
        <w:gridCol w:w="2542"/>
      </w:tblGrid>
      <w:tr w:rsidR="0027157B" w:rsidRPr="00A42DCB" w14:paraId="096484EB" w14:textId="77777777" w:rsidTr="000755BF">
        <w:trPr>
          <w:cantSplit/>
          <w:trHeight w:val="397"/>
          <w:tblHeader/>
          <w:jc w:val="center"/>
        </w:trPr>
        <w:tc>
          <w:tcPr>
            <w:tcW w:w="640" w:type="pct"/>
            <w:tcBorders>
              <w:top w:val="single" w:sz="12" w:space="0" w:color="000000"/>
              <w:bottom w:val="single" w:sz="6" w:space="0" w:color="auto"/>
            </w:tcBorders>
            <w:vAlign w:val="center"/>
          </w:tcPr>
          <w:p w14:paraId="03E8F1C9" w14:textId="77777777" w:rsidR="0027157B" w:rsidRPr="00A42DCB" w:rsidRDefault="0027157B" w:rsidP="000755BF">
            <w:pPr>
              <w:spacing w:line="240" w:lineRule="atLeast"/>
              <w:jc w:val="center"/>
              <w:rPr>
                <w:szCs w:val="21"/>
              </w:rPr>
            </w:pPr>
            <w:r w:rsidRPr="00A42DCB">
              <w:rPr>
                <w:szCs w:val="21"/>
              </w:rPr>
              <w:t>点位</w:t>
            </w:r>
          </w:p>
        </w:tc>
        <w:tc>
          <w:tcPr>
            <w:tcW w:w="1086" w:type="pct"/>
            <w:tcBorders>
              <w:top w:val="single" w:sz="12" w:space="0" w:color="000000"/>
              <w:bottom w:val="single" w:sz="6" w:space="0" w:color="auto"/>
              <w:right w:val="single" w:sz="4" w:space="0" w:color="auto"/>
            </w:tcBorders>
            <w:vAlign w:val="center"/>
          </w:tcPr>
          <w:p w14:paraId="1A905B01" w14:textId="77777777" w:rsidR="0027157B" w:rsidRPr="00A42DCB" w:rsidRDefault="0027157B" w:rsidP="000755BF">
            <w:pPr>
              <w:spacing w:line="240" w:lineRule="atLeast"/>
              <w:jc w:val="center"/>
              <w:rPr>
                <w:szCs w:val="21"/>
              </w:rPr>
            </w:pPr>
            <w:r w:rsidRPr="00A42DCB">
              <w:rPr>
                <w:szCs w:val="21"/>
              </w:rPr>
              <w:t>评价指标</w:t>
            </w:r>
          </w:p>
        </w:tc>
        <w:tc>
          <w:tcPr>
            <w:tcW w:w="1745" w:type="pct"/>
            <w:tcBorders>
              <w:top w:val="single" w:sz="12" w:space="0" w:color="000000"/>
              <w:left w:val="single" w:sz="4" w:space="0" w:color="auto"/>
              <w:bottom w:val="single" w:sz="6" w:space="0" w:color="auto"/>
              <w:right w:val="single" w:sz="4" w:space="0" w:color="auto"/>
            </w:tcBorders>
            <w:vAlign w:val="center"/>
          </w:tcPr>
          <w:p w14:paraId="2EFFE492" w14:textId="77777777" w:rsidR="0027157B" w:rsidRPr="00A42DCB" w:rsidRDefault="0027157B" w:rsidP="000755BF">
            <w:pPr>
              <w:spacing w:line="240" w:lineRule="atLeast"/>
              <w:ind w:left="-57" w:right="-57"/>
              <w:jc w:val="center"/>
              <w:rPr>
                <w:szCs w:val="21"/>
                <w:vertAlign w:val="subscript"/>
              </w:rPr>
            </w:pPr>
            <w:r w:rsidRPr="00A42DCB">
              <w:rPr>
                <w:szCs w:val="21"/>
              </w:rPr>
              <w:t>NH</w:t>
            </w:r>
            <w:r w:rsidRPr="00A42DCB">
              <w:rPr>
                <w:szCs w:val="21"/>
                <w:vertAlign w:val="subscript"/>
              </w:rPr>
              <w:t>3</w:t>
            </w:r>
            <w:r w:rsidRPr="00A42DCB">
              <w:rPr>
                <w:szCs w:val="21"/>
              </w:rPr>
              <w:t>小时</w:t>
            </w:r>
          </w:p>
        </w:tc>
        <w:tc>
          <w:tcPr>
            <w:tcW w:w="1529" w:type="pct"/>
            <w:tcBorders>
              <w:top w:val="single" w:sz="12" w:space="0" w:color="000000"/>
              <w:left w:val="single" w:sz="4" w:space="0" w:color="auto"/>
              <w:bottom w:val="single" w:sz="6" w:space="0" w:color="auto"/>
            </w:tcBorders>
            <w:vAlign w:val="center"/>
          </w:tcPr>
          <w:p w14:paraId="29F07927" w14:textId="77777777" w:rsidR="0027157B" w:rsidRPr="00A42DCB" w:rsidRDefault="0027157B" w:rsidP="000755BF">
            <w:pPr>
              <w:spacing w:line="240" w:lineRule="atLeast"/>
              <w:ind w:right="-57"/>
              <w:jc w:val="center"/>
              <w:rPr>
                <w:szCs w:val="21"/>
              </w:rPr>
            </w:pPr>
            <w:r w:rsidRPr="00A42DCB">
              <w:rPr>
                <w:szCs w:val="21"/>
              </w:rPr>
              <w:t>H</w:t>
            </w:r>
            <w:r w:rsidRPr="00A42DCB">
              <w:rPr>
                <w:szCs w:val="21"/>
                <w:vertAlign w:val="subscript"/>
              </w:rPr>
              <w:t>2</w:t>
            </w:r>
            <w:r w:rsidRPr="00A42DCB">
              <w:rPr>
                <w:szCs w:val="21"/>
              </w:rPr>
              <w:t>S</w:t>
            </w:r>
            <w:r w:rsidRPr="00A42DCB">
              <w:rPr>
                <w:szCs w:val="21"/>
              </w:rPr>
              <w:t>小时</w:t>
            </w:r>
          </w:p>
        </w:tc>
      </w:tr>
      <w:tr w:rsidR="0027157B" w:rsidRPr="00A42DCB" w14:paraId="2E57F335" w14:textId="77777777" w:rsidTr="000755BF">
        <w:trPr>
          <w:cantSplit/>
          <w:trHeight w:val="397"/>
          <w:jc w:val="center"/>
        </w:trPr>
        <w:tc>
          <w:tcPr>
            <w:tcW w:w="640" w:type="pct"/>
            <w:vMerge w:val="restart"/>
            <w:tcBorders>
              <w:top w:val="single" w:sz="6" w:space="0" w:color="auto"/>
              <w:bottom w:val="single" w:sz="6" w:space="0" w:color="auto"/>
            </w:tcBorders>
            <w:vAlign w:val="center"/>
          </w:tcPr>
          <w:p w14:paraId="704BE43D" w14:textId="77777777" w:rsidR="0027157B" w:rsidRPr="00A42DCB" w:rsidRDefault="0027157B" w:rsidP="000755BF">
            <w:pPr>
              <w:jc w:val="center"/>
              <w:rPr>
                <w:szCs w:val="21"/>
              </w:rPr>
            </w:pPr>
            <w:r w:rsidRPr="00A42DCB">
              <w:rPr>
                <w:spacing w:val="4"/>
                <w:szCs w:val="21"/>
              </w:rPr>
              <w:t>G</w:t>
            </w:r>
            <w:r w:rsidRPr="00A42DCB">
              <w:rPr>
                <w:spacing w:val="4"/>
                <w:szCs w:val="21"/>
                <w:vertAlign w:val="subscript"/>
              </w:rPr>
              <w:t>1</w:t>
            </w:r>
          </w:p>
        </w:tc>
        <w:tc>
          <w:tcPr>
            <w:tcW w:w="1086" w:type="pct"/>
            <w:tcBorders>
              <w:top w:val="single" w:sz="6" w:space="0" w:color="auto"/>
              <w:bottom w:val="single" w:sz="6" w:space="0" w:color="auto"/>
              <w:right w:val="single" w:sz="4" w:space="0" w:color="auto"/>
            </w:tcBorders>
            <w:vAlign w:val="center"/>
          </w:tcPr>
          <w:p w14:paraId="2A7FF332" w14:textId="77777777" w:rsidR="0027157B" w:rsidRPr="00A42DCB" w:rsidRDefault="0027157B" w:rsidP="000755BF">
            <w:pPr>
              <w:jc w:val="center"/>
              <w:rPr>
                <w:bCs/>
                <w:szCs w:val="21"/>
              </w:rPr>
            </w:pPr>
            <w:r w:rsidRPr="00A42DCB">
              <w:rPr>
                <w:szCs w:val="21"/>
              </w:rPr>
              <w:t>浓度范围</w:t>
            </w:r>
          </w:p>
        </w:tc>
        <w:tc>
          <w:tcPr>
            <w:tcW w:w="1745" w:type="pct"/>
            <w:tcBorders>
              <w:top w:val="single" w:sz="6" w:space="0" w:color="auto"/>
              <w:left w:val="single" w:sz="4" w:space="0" w:color="auto"/>
              <w:bottom w:val="single" w:sz="6" w:space="0" w:color="auto"/>
              <w:right w:val="single" w:sz="4" w:space="0" w:color="auto"/>
            </w:tcBorders>
            <w:vAlign w:val="center"/>
          </w:tcPr>
          <w:p w14:paraId="09A18289" w14:textId="250F5B52" w:rsidR="0027157B" w:rsidRPr="00A42DCB" w:rsidRDefault="0077042C" w:rsidP="000755BF">
            <w:pPr>
              <w:jc w:val="center"/>
              <w:rPr>
                <w:szCs w:val="21"/>
              </w:rPr>
            </w:pPr>
            <w:r w:rsidRPr="00A42DCB">
              <w:rPr>
                <w:szCs w:val="21"/>
              </w:rPr>
              <w:t>0.043</w:t>
            </w:r>
            <w:r w:rsidR="00281987" w:rsidRPr="00A42DCB">
              <w:rPr>
                <w:szCs w:val="21"/>
              </w:rPr>
              <w:t>~0.1</w:t>
            </w:r>
            <w:r w:rsidRPr="00A42DCB">
              <w:rPr>
                <w:szCs w:val="21"/>
              </w:rPr>
              <w:t>16</w:t>
            </w:r>
          </w:p>
        </w:tc>
        <w:tc>
          <w:tcPr>
            <w:tcW w:w="1529" w:type="pct"/>
            <w:tcBorders>
              <w:top w:val="single" w:sz="6" w:space="0" w:color="auto"/>
              <w:left w:val="single" w:sz="4" w:space="0" w:color="auto"/>
              <w:bottom w:val="single" w:sz="6" w:space="0" w:color="auto"/>
            </w:tcBorders>
            <w:vAlign w:val="center"/>
          </w:tcPr>
          <w:p w14:paraId="14196C2F" w14:textId="67BFEAC7" w:rsidR="0027157B" w:rsidRPr="00A42DCB" w:rsidRDefault="0077042C" w:rsidP="000755BF">
            <w:pPr>
              <w:jc w:val="center"/>
              <w:rPr>
                <w:szCs w:val="21"/>
              </w:rPr>
            </w:pPr>
            <w:r w:rsidRPr="00A42DCB">
              <w:rPr>
                <w:szCs w:val="21"/>
              </w:rPr>
              <w:t>ND</w:t>
            </w:r>
            <w:r w:rsidR="00281987" w:rsidRPr="00A42DCB">
              <w:rPr>
                <w:szCs w:val="21"/>
              </w:rPr>
              <w:t>~0.00</w:t>
            </w:r>
            <w:r w:rsidRPr="00A42DCB">
              <w:rPr>
                <w:szCs w:val="21"/>
              </w:rPr>
              <w:t>2</w:t>
            </w:r>
          </w:p>
        </w:tc>
      </w:tr>
      <w:tr w:rsidR="0027157B" w:rsidRPr="00A42DCB" w14:paraId="30C5429A" w14:textId="77777777" w:rsidTr="000755BF">
        <w:trPr>
          <w:cantSplit/>
          <w:trHeight w:val="397"/>
          <w:jc w:val="center"/>
        </w:trPr>
        <w:tc>
          <w:tcPr>
            <w:tcW w:w="640" w:type="pct"/>
            <w:vMerge/>
            <w:tcBorders>
              <w:top w:val="single" w:sz="6" w:space="0" w:color="auto"/>
              <w:bottom w:val="single" w:sz="6" w:space="0" w:color="auto"/>
            </w:tcBorders>
            <w:vAlign w:val="center"/>
          </w:tcPr>
          <w:p w14:paraId="7F1A1191" w14:textId="77777777" w:rsidR="0027157B" w:rsidRPr="00A42DCB" w:rsidRDefault="0027157B" w:rsidP="000755BF">
            <w:pPr>
              <w:jc w:val="center"/>
              <w:rPr>
                <w:szCs w:val="21"/>
              </w:rPr>
            </w:pPr>
          </w:p>
        </w:tc>
        <w:tc>
          <w:tcPr>
            <w:tcW w:w="1086" w:type="pct"/>
            <w:tcBorders>
              <w:top w:val="single" w:sz="6" w:space="0" w:color="auto"/>
              <w:bottom w:val="single" w:sz="6" w:space="0" w:color="auto"/>
              <w:right w:val="single" w:sz="4" w:space="0" w:color="auto"/>
            </w:tcBorders>
            <w:vAlign w:val="center"/>
          </w:tcPr>
          <w:p w14:paraId="2620D54C" w14:textId="77777777" w:rsidR="0027157B" w:rsidRPr="00A42DCB" w:rsidRDefault="0027157B" w:rsidP="000755BF">
            <w:pPr>
              <w:spacing w:line="240" w:lineRule="exact"/>
              <w:jc w:val="center"/>
              <w:rPr>
                <w:bCs/>
                <w:szCs w:val="21"/>
              </w:rPr>
            </w:pPr>
            <w:r w:rsidRPr="00A42DCB">
              <w:rPr>
                <w:szCs w:val="21"/>
              </w:rPr>
              <w:t>浓度均值</w:t>
            </w:r>
          </w:p>
        </w:tc>
        <w:tc>
          <w:tcPr>
            <w:tcW w:w="1745" w:type="pct"/>
            <w:tcBorders>
              <w:top w:val="single" w:sz="6" w:space="0" w:color="auto"/>
              <w:left w:val="single" w:sz="4" w:space="0" w:color="auto"/>
              <w:bottom w:val="single" w:sz="6" w:space="0" w:color="auto"/>
              <w:right w:val="single" w:sz="4" w:space="0" w:color="auto"/>
            </w:tcBorders>
            <w:vAlign w:val="center"/>
          </w:tcPr>
          <w:p w14:paraId="54A3948F" w14:textId="71F654F2" w:rsidR="0027157B" w:rsidRPr="00A42DCB" w:rsidRDefault="00281987" w:rsidP="000755BF">
            <w:pPr>
              <w:jc w:val="center"/>
              <w:rPr>
                <w:szCs w:val="21"/>
              </w:rPr>
            </w:pPr>
            <w:r w:rsidRPr="00A42DCB">
              <w:rPr>
                <w:szCs w:val="21"/>
              </w:rPr>
              <w:t>0.</w:t>
            </w:r>
            <w:r w:rsidR="0077042C" w:rsidRPr="00A42DCB">
              <w:rPr>
                <w:szCs w:val="21"/>
              </w:rPr>
              <w:t>086</w:t>
            </w:r>
          </w:p>
        </w:tc>
        <w:tc>
          <w:tcPr>
            <w:tcW w:w="1529" w:type="pct"/>
            <w:tcBorders>
              <w:top w:val="single" w:sz="6" w:space="0" w:color="auto"/>
              <w:left w:val="single" w:sz="4" w:space="0" w:color="auto"/>
              <w:bottom w:val="single" w:sz="6" w:space="0" w:color="auto"/>
            </w:tcBorders>
            <w:vAlign w:val="center"/>
          </w:tcPr>
          <w:p w14:paraId="22870486" w14:textId="0B8534C7" w:rsidR="0027157B" w:rsidRPr="00A42DCB" w:rsidRDefault="00281987" w:rsidP="000755BF">
            <w:pPr>
              <w:jc w:val="center"/>
              <w:rPr>
                <w:szCs w:val="21"/>
              </w:rPr>
            </w:pPr>
            <w:r w:rsidRPr="00A42DCB">
              <w:rPr>
                <w:szCs w:val="21"/>
              </w:rPr>
              <w:t>0.00</w:t>
            </w:r>
            <w:r w:rsidR="0077042C" w:rsidRPr="00A42DCB">
              <w:rPr>
                <w:szCs w:val="21"/>
              </w:rPr>
              <w:t>1</w:t>
            </w:r>
          </w:p>
        </w:tc>
      </w:tr>
      <w:tr w:rsidR="0027157B" w:rsidRPr="00A42DCB" w14:paraId="39B23FCF" w14:textId="77777777" w:rsidTr="000755BF">
        <w:trPr>
          <w:cantSplit/>
          <w:trHeight w:val="397"/>
          <w:jc w:val="center"/>
        </w:trPr>
        <w:tc>
          <w:tcPr>
            <w:tcW w:w="640" w:type="pct"/>
            <w:vMerge/>
            <w:tcBorders>
              <w:top w:val="single" w:sz="6" w:space="0" w:color="auto"/>
              <w:bottom w:val="single" w:sz="6" w:space="0" w:color="auto"/>
            </w:tcBorders>
            <w:vAlign w:val="center"/>
          </w:tcPr>
          <w:p w14:paraId="1A98D115" w14:textId="77777777" w:rsidR="0027157B" w:rsidRPr="00A42DCB" w:rsidRDefault="0027157B" w:rsidP="000755BF">
            <w:pPr>
              <w:jc w:val="center"/>
              <w:rPr>
                <w:szCs w:val="21"/>
              </w:rPr>
            </w:pPr>
          </w:p>
        </w:tc>
        <w:tc>
          <w:tcPr>
            <w:tcW w:w="1086" w:type="pct"/>
            <w:tcBorders>
              <w:top w:val="single" w:sz="6" w:space="0" w:color="auto"/>
              <w:bottom w:val="single" w:sz="6" w:space="0" w:color="auto"/>
              <w:right w:val="single" w:sz="4" w:space="0" w:color="auto"/>
            </w:tcBorders>
            <w:vAlign w:val="center"/>
          </w:tcPr>
          <w:p w14:paraId="7399E2E0" w14:textId="77777777" w:rsidR="0027157B" w:rsidRPr="00A42DCB" w:rsidRDefault="0027157B" w:rsidP="000755BF">
            <w:pPr>
              <w:spacing w:line="240" w:lineRule="exact"/>
              <w:jc w:val="center"/>
              <w:rPr>
                <w:bCs/>
                <w:szCs w:val="21"/>
              </w:rPr>
            </w:pPr>
            <w:r w:rsidRPr="00A42DCB">
              <w:rPr>
                <w:bCs/>
                <w:szCs w:val="21"/>
              </w:rPr>
              <w:t>指数范围</w:t>
            </w:r>
          </w:p>
        </w:tc>
        <w:tc>
          <w:tcPr>
            <w:tcW w:w="1745" w:type="pct"/>
            <w:tcBorders>
              <w:top w:val="single" w:sz="6" w:space="0" w:color="auto"/>
              <w:left w:val="single" w:sz="4" w:space="0" w:color="auto"/>
              <w:bottom w:val="single" w:sz="6" w:space="0" w:color="auto"/>
              <w:right w:val="single" w:sz="4" w:space="0" w:color="auto"/>
            </w:tcBorders>
            <w:vAlign w:val="center"/>
          </w:tcPr>
          <w:p w14:paraId="71A199D1" w14:textId="39B0F1C1" w:rsidR="0027157B" w:rsidRPr="00A42DCB" w:rsidRDefault="00B2383D" w:rsidP="000755BF">
            <w:pPr>
              <w:jc w:val="center"/>
              <w:rPr>
                <w:szCs w:val="21"/>
              </w:rPr>
            </w:pPr>
            <w:r w:rsidRPr="00A42DCB">
              <w:rPr>
                <w:szCs w:val="21"/>
              </w:rPr>
              <w:t>0.</w:t>
            </w:r>
            <w:r w:rsidR="0077042C" w:rsidRPr="00A42DCB">
              <w:rPr>
                <w:szCs w:val="21"/>
              </w:rPr>
              <w:t>22</w:t>
            </w:r>
            <w:r w:rsidRPr="00A42DCB">
              <w:rPr>
                <w:szCs w:val="21"/>
              </w:rPr>
              <w:t>~0.</w:t>
            </w:r>
            <w:r w:rsidR="0077042C" w:rsidRPr="00A42DCB">
              <w:rPr>
                <w:szCs w:val="21"/>
              </w:rPr>
              <w:t>58</w:t>
            </w:r>
          </w:p>
        </w:tc>
        <w:tc>
          <w:tcPr>
            <w:tcW w:w="1529" w:type="pct"/>
            <w:tcBorders>
              <w:top w:val="single" w:sz="6" w:space="0" w:color="auto"/>
              <w:left w:val="single" w:sz="4" w:space="0" w:color="auto"/>
              <w:bottom w:val="single" w:sz="6" w:space="0" w:color="auto"/>
            </w:tcBorders>
            <w:vAlign w:val="center"/>
          </w:tcPr>
          <w:p w14:paraId="5F96DD3C" w14:textId="07D95790" w:rsidR="0027157B" w:rsidRPr="00A42DCB" w:rsidRDefault="00281987" w:rsidP="000755BF">
            <w:pPr>
              <w:jc w:val="center"/>
              <w:rPr>
                <w:szCs w:val="21"/>
              </w:rPr>
            </w:pPr>
            <w:r w:rsidRPr="00A42DCB">
              <w:rPr>
                <w:szCs w:val="21"/>
              </w:rPr>
              <w:t>0~0.</w:t>
            </w:r>
            <w:r w:rsidR="0077042C" w:rsidRPr="00A42DCB">
              <w:rPr>
                <w:szCs w:val="21"/>
              </w:rPr>
              <w:t>2</w:t>
            </w:r>
            <w:r w:rsidRPr="00A42DCB">
              <w:rPr>
                <w:szCs w:val="21"/>
              </w:rPr>
              <w:t>0</w:t>
            </w:r>
          </w:p>
        </w:tc>
      </w:tr>
      <w:tr w:rsidR="0027157B" w:rsidRPr="00A42DCB" w14:paraId="4F3298FC" w14:textId="77777777" w:rsidTr="000755BF">
        <w:trPr>
          <w:cantSplit/>
          <w:trHeight w:val="397"/>
          <w:jc w:val="center"/>
        </w:trPr>
        <w:tc>
          <w:tcPr>
            <w:tcW w:w="640" w:type="pct"/>
            <w:vMerge/>
            <w:tcBorders>
              <w:top w:val="single" w:sz="6" w:space="0" w:color="auto"/>
              <w:bottom w:val="single" w:sz="6" w:space="0" w:color="auto"/>
            </w:tcBorders>
            <w:vAlign w:val="center"/>
          </w:tcPr>
          <w:p w14:paraId="0646A917" w14:textId="77777777" w:rsidR="0027157B" w:rsidRPr="00A42DCB" w:rsidRDefault="0027157B" w:rsidP="000755BF">
            <w:pPr>
              <w:jc w:val="center"/>
              <w:rPr>
                <w:szCs w:val="21"/>
              </w:rPr>
            </w:pPr>
          </w:p>
        </w:tc>
        <w:tc>
          <w:tcPr>
            <w:tcW w:w="1086" w:type="pct"/>
            <w:tcBorders>
              <w:top w:val="single" w:sz="6" w:space="0" w:color="auto"/>
              <w:bottom w:val="single" w:sz="6" w:space="0" w:color="auto"/>
              <w:right w:val="single" w:sz="4" w:space="0" w:color="auto"/>
            </w:tcBorders>
            <w:vAlign w:val="center"/>
          </w:tcPr>
          <w:p w14:paraId="5FD1965E" w14:textId="77777777" w:rsidR="0027157B" w:rsidRPr="00A42DCB" w:rsidRDefault="0027157B" w:rsidP="000755BF">
            <w:pPr>
              <w:spacing w:line="240" w:lineRule="exact"/>
              <w:jc w:val="center"/>
              <w:rPr>
                <w:bCs/>
                <w:szCs w:val="21"/>
              </w:rPr>
            </w:pPr>
            <w:r w:rsidRPr="00A42DCB">
              <w:rPr>
                <w:bCs/>
                <w:szCs w:val="21"/>
              </w:rPr>
              <w:t>平均指数</w:t>
            </w:r>
          </w:p>
        </w:tc>
        <w:tc>
          <w:tcPr>
            <w:tcW w:w="1745" w:type="pct"/>
            <w:tcBorders>
              <w:top w:val="single" w:sz="6" w:space="0" w:color="auto"/>
              <w:left w:val="single" w:sz="4" w:space="0" w:color="auto"/>
              <w:bottom w:val="single" w:sz="6" w:space="0" w:color="auto"/>
              <w:right w:val="single" w:sz="4" w:space="0" w:color="auto"/>
            </w:tcBorders>
            <w:vAlign w:val="center"/>
          </w:tcPr>
          <w:p w14:paraId="06828B23" w14:textId="1B463A0F" w:rsidR="0027157B" w:rsidRPr="00A42DCB" w:rsidRDefault="00B2383D" w:rsidP="000755BF">
            <w:pPr>
              <w:jc w:val="center"/>
              <w:rPr>
                <w:szCs w:val="21"/>
              </w:rPr>
            </w:pPr>
            <w:r w:rsidRPr="00A42DCB">
              <w:rPr>
                <w:szCs w:val="21"/>
              </w:rPr>
              <w:t>0.</w:t>
            </w:r>
            <w:r w:rsidR="0077042C" w:rsidRPr="00A42DCB">
              <w:rPr>
                <w:szCs w:val="21"/>
              </w:rPr>
              <w:t>43</w:t>
            </w:r>
          </w:p>
        </w:tc>
        <w:tc>
          <w:tcPr>
            <w:tcW w:w="1529" w:type="pct"/>
            <w:tcBorders>
              <w:top w:val="single" w:sz="6" w:space="0" w:color="auto"/>
              <w:left w:val="single" w:sz="4" w:space="0" w:color="auto"/>
              <w:bottom w:val="single" w:sz="6" w:space="0" w:color="auto"/>
            </w:tcBorders>
            <w:vAlign w:val="center"/>
          </w:tcPr>
          <w:p w14:paraId="59208246" w14:textId="148AB6BF" w:rsidR="0027157B" w:rsidRPr="00A42DCB" w:rsidRDefault="00281987" w:rsidP="000755BF">
            <w:pPr>
              <w:jc w:val="center"/>
              <w:rPr>
                <w:szCs w:val="21"/>
              </w:rPr>
            </w:pPr>
            <w:r w:rsidRPr="00A42DCB">
              <w:rPr>
                <w:szCs w:val="21"/>
              </w:rPr>
              <w:t>0.</w:t>
            </w:r>
            <w:r w:rsidR="0077042C" w:rsidRPr="00A42DCB">
              <w:rPr>
                <w:szCs w:val="21"/>
              </w:rPr>
              <w:t>1</w:t>
            </w:r>
          </w:p>
        </w:tc>
      </w:tr>
      <w:tr w:rsidR="0027157B" w:rsidRPr="00A42DCB" w14:paraId="34E8E91E" w14:textId="77777777" w:rsidTr="000755BF">
        <w:trPr>
          <w:cantSplit/>
          <w:trHeight w:val="397"/>
          <w:jc w:val="center"/>
        </w:trPr>
        <w:tc>
          <w:tcPr>
            <w:tcW w:w="640" w:type="pct"/>
            <w:vMerge/>
            <w:tcBorders>
              <w:top w:val="single" w:sz="6" w:space="0" w:color="auto"/>
              <w:bottom w:val="single" w:sz="6" w:space="0" w:color="auto"/>
            </w:tcBorders>
            <w:vAlign w:val="center"/>
          </w:tcPr>
          <w:p w14:paraId="6323E86A" w14:textId="77777777" w:rsidR="0027157B" w:rsidRPr="00A42DCB" w:rsidRDefault="0027157B" w:rsidP="000755BF">
            <w:pPr>
              <w:jc w:val="center"/>
              <w:rPr>
                <w:szCs w:val="21"/>
              </w:rPr>
            </w:pPr>
          </w:p>
        </w:tc>
        <w:tc>
          <w:tcPr>
            <w:tcW w:w="1086" w:type="pct"/>
            <w:tcBorders>
              <w:top w:val="single" w:sz="6" w:space="0" w:color="auto"/>
              <w:bottom w:val="single" w:sz="6" w:space="0" w:color="auto"/>
              <w:right w:val="single" w:sz="4" w:space="0" w:color="auto"/>
            </w:tcBorders>
            <w:vAlign w:val="center"/>
          </w:tcPr>
          <w:p w14:paraId="739827C9" w14:textId="77777777" w:rsidR="0027157B" w:rsidRPr="00A42DCB" w:rsidRDefault="0027157B" w:rsidP="000755BF">
            <w:pPr>
              <w:spacing w:line="240" w:lineRule="exact"/>
              <w:jc w:val="center"/>
              <w:rPr>
                <w:bCs/>
                <w:szCs w:val="21"/>
              </w:rPr>
            </w:pPr>
            <w:r w:rsidRPr="00A42DCB">
              <w:rPr>
                <w:bCs/>
                <w:szCs w:val="21"/>
              </w:rPr>
              <w:t>超标率</w:t>
            </w:r>
          </w:p>
        </w:tc>
        <w:tc>
          <w:tcPr>
            <w:tcW w:w="1745" w:type="pct"/>
            <w:tcBorders>
              <w:top w:val="single" w:sz="6" w:space="0" w:color="auto"/>
              <w:left w:val="single" w:sz="4" w:space="0" w:color="auto"/>
              <w:bottom w:val="single" w:sz="6" w:space="0" w:color="auto"/>
              <w:right w:val="single" w:sz="4" w:space="0" w:color="auto"/>
            </w:tcBorders>
            <w:vAlign w:val="center"/>
          </w:tcPr>
          <w:p w14:paraId="2F3B3ED6" w14:textId="77777777" w:rsidR="0027157B" w:rsidRPr="00A42DCB" w:rsidRDefault="0027157B" w:rsidP="000755BF">
            <w:pPr>
              <w:jc w:val="center"/>
              <w:rPr>
                <w:szCs w:val="21"/>
              </w:rPr>
            </w:pPr>
            <w:r w:rsidRPr="00A42DCB">
              <w:rPr>
                <w:szCs w:val="21"/>
              </w:rPr>
              <w:t>/</w:t>
            </w:r>
          </w:p>
        </w:tc>
        <w:tc>
          <w:tcPr>
            <w:tcW w:w="1529" w:type="pct"/>
            <w:tcBorders>
              <w:top w:val="single" w:sz="6" w:space="0" w:color="auto"/>
              <w:left w:val="single" w:sz="4" w:space="0" w:color="auto"/>
              <w:bottom w:val="single" w:sz="6" w:space="0" w:color="auto"/>
            </w:tcBorders>
            <w:vAlign w:val="center"/>
          </w:tcPr>
          <w:p w14:paraId="0EE6521D" w14:textId="77777777" w:rsidR="0027157B" w:rsidRPr="00A42DCB" w:rsidRDefault="0027157B" w:rsidP="000755BF">
            <w:pPr>
              <w:jc w:val="center"/>
              <w:rPr>
                <w:szCs w:val="21"/>
              </w:rPr>
            </w:pPr>
            <w:r w:rsidRPr="00A42DCB">
              <w:rPr>
                <w:szCs w:val="21"/>
              </w:rPr>
              <w:t>/</w:t>
            </w:r>
          </w:p>
        </w:tc>
      </w:tr>
      <w:tr w:rsidR="0027157B" w:rsidRPr="00A42DCB" w14:paraId="2CFAEEED" w14:textId="77777777" w:rsidTr="000755BF">
        <w:trPr>
          <w:cantSplit/>
          <w:trHeight w:val="397"/>
          <w:jc w:val="center"/>
        </w:trPr>
        <w:tc>
          <w:tcPr>
            <w:tcW w:w="640" w:type="pct"/>
            <w:vMerge/>
            <w:tcBorders>
              <w:top w:val="single" w:sz="6" w:space="0" w:color="auto"/>
              <w:bottom w:val="single" w:sz="6" w:space="0" w:color="auto"/>
            </w:tcBorders>
            <w:vAlign w:val="center"/>
          </w:tcPr>
          <w:p w14:paraId="664401C8" w14:textId="77777777" w:rsidR="0027157B" w:rsidRPr="00A42DCB" w:rsidRDefault="0027157B" w:rsidP="000755BF">
            <w:pPr>
              <w:jc w:val="center"/>
              <w:rPr>
                <w:szCs w:val="21"/>
              </w:rPr>
            </w:pPr>
          </w:p>
        </w:tc>
        <w:tc>
          <w:tcPr>
            <w:tcW w:w="1086" w:type="pct"/>
            <w:tcBorders>
              <w:top w:val="single" w:sz="6" w:space="0" w:color="auto"/>
              <w:bottom w:val="single" w:sz="6" w:space="0" w:color="auto"/>
              <w:right w:val="single" w:sz="4" w:space="0" w:color="auto"/>
            </w:tcBorders>
            <w:vAlign w:val="center"/>
          </w:tcPr>
          <w:p w14:paraId="5A054659" w14:textId="77777777" w:rsidR="0027157B" w:rsidRPr="00A42DCB" w:rsidRDefault="0027157B" w:rsidP="000755BF">
            <w:pPr>
              <w:spacing w:line="240" w:lineRule="exact"/>
              <w:jc w:val="center"/>
              <w:rPr>
                <w:bCs/>
                <w:szCs w:val="21"/>
              </w:rPr>
            </w:pPr>
            <w:r w:rsidRPr="00A42DCB">
              <w:rPr>
                <w:bCs/>
                <w:szCs w:val="21"/>
              </w:rPr>
              <w:t>最大超标倍数</w:t>
            </w:r>
          </w:p>
        </w:tc>
        <w:tc>
          <w:tcPr>
            <w:tcW w:w="1745" w:type="pct"/>
            <w:tcBorders>
              <w:top w:val="single" w:sz="6" w:space="0" w:color="auto"/>
              <w:left w:val="single" w:sz="4" w:space="0" w:color="auto"/>
              <w:bottom w:val="single" w:sz="6" w:space="0" w:color="auto"/>
              <w:right w:val="single" w:sz="4" w:space="0" w:color="auto"/>
            </w:tcBorders>
            <w:vAlign w:val="center"/>
          </w:tcPr>
          <w:p w14:paraId="1768A55E" w14:textId="77777777" w:rsidR="0027157B" w:rsidRPr="00A42DCB" w:rsidRDefault="0027157B" w:rsidP="000755BF">
            <w:pPr>
              <w:jc w:val="center"/>
              <w:rPr>
                <w:szCs w:val="21"/>
              </w:rPr>
            </w:pPr>
            <w:r w:rsidRPr="00A42DCB">
              <w:rPr>
                <w:szCs w:val="21"/>
              </w:rPr>
              <w:t>/</w:t>
            </w:r>
          </w:p>
        </w:tc>
        <w:tc>
          <w:tcPr>
            <w:tcW w:w="1529" w:type="pct"/>
            <w:tcBorders>
              <w:top w:val="single" w:sz="6" w:space="0" w:color="auto"/>
              <w:left w:val="single" w:sz="4" w:space="0" w:color="auto"/>
              <w:bottom w:val="single" w:sz="6" w:space="0" w:color="auto"/>
            </w:tcBorders>
            <w:vAlign w:val="center"/>
          </w:tcPr>
          <w:p w14:paraId="249CC33E" w14:textId="77777777" w:rsidR="0027157B" w:rsidRPr="00A42DCB" w:rsidRDefault="0027157B" w:rsidP="000755BF">
            <w:pPr>
              <w:jc w:val="center"/>
              <w:rPr>
                <w:szCs w:val="21"/>
              </w:rPr>
            </w:pPr>
            <w:r w:rsidRPr="00A42DCB">
              <w:rPr>
                <w:szCs w:val="21"/>
              </w:rPr>
              <w:t>/</w:t>
            </w:r>
          </w:p>
        </w:tc>
      </w:tr>
      <w:tr w:rsidR="0027157B" w:rsidRPr="00A42DCB" w14:paraId="563593A2" w14:textId="77777777" w:rsidTr="000755BF">
        <w:trPr>
          <w:cantSplit/>
          <w:trHeight w:val="397"/>
          <w:jc w:val="center"/>
        </w:trPr>
        <w:tc>
          <w:tcPr>
            <w:tcW w:w="640" w:type="pct"/>
            <w:vMerge w:val="restart"/>
            <w:tcBorders>
              <w:top w:val="single" w:sz="6" w:space="0" w:color="auto"/>
              <w:bottom w:val="single" w:sz="6" w:space="0" w:color="auto"/>
            </w:tcBorders>
            <w:vAlign w:val="center"/>
          </w:tcPr>
          <w:p w14:paraId="31ACC5ED" w14:textId="77777777" w:rsidR="0027157B" w:rsidRPr="00A42DCB" w:rsidRDefault="0027157B" w:rsidP="000755BF">
            <w:pPr>
              <w:jc w:val="center"/>
              <w:rPr>
                <w:szCs w:val="21"/>
              </w:rPr>
            </w:pPr>
            <w:r w:rsidRPr="00A42DCB">
              <w:rPr>
                <w:spacing w:val="4"/>
                <w:szCs w:val="21"/>
              </w:rPr>
              <w:t>G</w:t>
            </w:r>
            <w:r w:rsidRPr="00A42DCB">
              <w:rPr>
                <w:spacing w:val="4"/>
                <w:szCs w:val="21"/>
                <w:vertAlign w:val="subscript"/>
              </w:rPr>
              <w:t>2</w:t>
            </w:r>
          </w:p>
        </w:tc>
        <w:tc>
          <w:tcPr>
            <w:tcW w:w="1086" w:type="pct"/>
            <w:tcBorders>
              <w:top w:val="single" w:sz="6" w:space="0" w:color="auto"/>
              <w:bottom w:val="single" w:sz="6" w:space="0" w:color="auto"/>
              <w:right w:val="single" w:sz="4" w:space="0" w:color="auto"/>
            </w:tcBorders>
            <w:vAlign w:val="center"/>
          </w:tcPr>
          <w:p w14:paraId="4C31E80B" w14:textId="77777777" w:rsidR="0027157B" w:rsidRPr="00A42DCB" w:rsidRDefault="0027157B" w:rsidP="000755BF">
            <w:pPr>
              <w:jc w:val="center"/>
              <w:rPr>
                <w:bCs/>
                <w:szCs w:val="21"/>
              </w:rPr>
            </w:pPr>
            <w:r w:rsidRPr="00A42DCB">
              <w:rPr>
                <w:szCs w:val="21"/>
              </w:rPr>
              <w:t>浓度范围</w:t>
            </w:r>
          </w:p>
        </w:tc>
        <w:tc>
          <w:tcPr>
            <w:tcW w:w="1745" w:type="pct"/>
            <w:tcBorders>
              <w:top w:val="single" w:sz="6" w:space="0" w:color="auto"/>
              <w:left w:val="single" w:sz="4" w:space="0" w:color="auto"/>
              <w:bottom w:val="single" w:sz="6" w:space="0" w:color="auto"/>
              <w:right w:val="single" w:sz="4" w:space="0" w:color="auto"/>
            </w:tcBorders>
            <w:vAlign w:val="center"/>
          </w:tcPr>
          <w:p w14:paraId="319FCAC2" w14:textId="0AC45A96" w:rsidR="0027157B" w:rsidRPr="00A42DCB" w:rsidRDefault="0027157B" w:rsidP="000755BF">
            <w:pPr>
              <w:jc w:val="center"/>
              <w:rPr>
                <w:szCs w:val="21"/>
              </w:rPr>
            </w:pPr>
            <w:r w:rsidRPr="00A42DCB">
              <w:rPr>
                <w:szCs w:val="21"/>
              </w:rPr>
              <w:t>0.02</w:t>
            </w:r>
            <w:r w:rsidR="00B2383D" w:rsidRPr="00A42DCB">
              <w:rPr>
                <w:szCs w:val="21"/>
              </w:rPr>
              <w:t>0</w:t>
            </w:r>
            <w:r w:rsidRPr="00A42DCB">
              <w:rPr>
                <w:szCs w:val="21"/>
              </w:rPr>
              <w:t>~0.</w:t>
            </w:r>
            <w:r w:rsidR="00B2383D" w:rsidRPr="00A42DCB">
              <w:rPr>
                <w:szCs w:val="21"/>
              </w:rPr>
              <w:t>1</w:t>
            </w:r>
            <w:r w:rsidR="0077042C" w:rsidRPr="00A42DCB">
              <w:rPr>
                <w:szCs w:val="21"/>
              </w:rPr>
              <w:t>29</w:t>
            </w:r>
          </w:p>
        </w:tc>
        <w:tc>
          <w:tcPr>
            <w:tcW w:w="1529" w:type="pct"/>
            <w:tcBorders>
              <w:top w:val="single" w:sz="6" w:space="0" w:color="auto"/>
              <w:left w:val="single" w:sz="4" w:space="0" w:color="auto"/>
              <w:bottom w:val="single" w:sz="6" w:space="0" w:color="auto"/>
            </w:tcBorders>
            <w:vAlign w:val="center"/>
          </w:tcPr>
          <w:p w14:paraId="5A32495E" w14:textId="0782A6A4" w:rsidR="0027157B" w:rsidRPr="00A42DCB" w:rsidRDefault="0077042C" w:rsidP="000755BF">
            <w:pPr>
              <w:jc w:val="center"/>
              <w:rPr>
                <w:szCs w:val="21"/>
              </w:rPr>
            </w:pPr>
            <w:r w:rsidRPr="00A42DCB">
              <w:rPr>
                <w:szCs w:val="21"/>
              </w:rPr>
              <w:t>ND</w:t>
            </w:r>
            <w:r w:rsidR="0027157B" w:rsidRPr="00A42DCB">
              <w:rPr>
                <w:szCs w:val="21"/>
              </w:rPr>
              <w:t>~0.00</w:t>
            </w:r>
            <w:r w:rsidRPr="00A42DCB">
              <w:rPr>
                <w:szCs w:val="21"/>
              </w:rPr>
              <w:t>1</w:t>
            </w:r>
          </w:p>
        </w:tc>
      </w:tr>
      <w:tr w:rsidR="0027157B" w:rsidRPr="00A42DCB" w14:paraId="5B19F3F6" w14:textId="77777777" w:rsidTr="000755BF">
        <w:trPr>
          <w:cantSplit/>
          <w:trHeight w:val="397"/>
          <w:jc w:val="center"/>
        </w:trPr>
        <w:tc>
          <w:tcPr>
            <w:tcW w:w="640" w:type="pct"/>
            <w:vMerge/>
            <w:tcBorders>
              <w:top w:val="single" w:sz="6" w:space="0" w:color="auto"/>
              <w:bottom w:val="single" w:sz="6" w:space="0" w:color="auto"/>
            </w:tcBorders>
            <w:vAlign w:val="center"/>
          </w:tcPr>
          <w:p w14:paraId="606D8AB0" w14:textId="77777777" w:rsidR="0027157B" w:rsidRPr="00A42DCB" w:rsidRDefault="0027157B" w:rsidP="000755BF">
            <w:pPr>
              <w:jc w:val="center"/>
              <w:rPr>
                <w:szCs w:val="21"/>
              </w:rPr>
            </w:pPr>
          </w:p>
        </w:tc>
        <w:tc>
          <w:tcPr>
            <w:tcW w:w="1086" w:type="pct"/>
            <w:tcBorders>
              <w:top w:val="single" w:sz="6" w:space="0" w:color="auto"/>
              <w:bottom w:val="single" w:sz="6" w:space="0" w:color="auto"/>
              <w:right w:val="single" w:sz="4" w:space="0" w:color="auto"/>
            </w:tcBorders>
            <w:vAlign w:val="center"/>
          </w:tcPr>
          <w:p w14:paraId="656E5DCC" w14:textId="77777777" w:rsidR="0027157B" w:rsidRPr="00A42DCB" w:rsidRDefault="0027157B" w:rsidP="000755BF">
            <w:pPr>
              <w:spacing w:line="240" w:lineRule="exact"/>
              <w:jc w:val="center"/>
              <w:rPr>
                <w:bCs/>
                <w:szCs w:val="21"/>
              </w:rPr>
            </w:pPr>
            <w:r w:rsidRPr="00A42DCB">
              <w:rPr>
                <w:szCs w:val="21"/>
              </w:rPr>
              <w:t>浓度均值</w:t>
            </w:r>
          </w:p>
        </w:tc>
        <w:tc>
          <w:tcPr>
            <w:tcW w:w="1745" w:type="pct"/>
            <w:tcBorders>
              <w:top w:val="single" w:sz="6" w:space="0" w:color="auto"/>
              <w:left w:val="single" w:sz="4" w:space="0" w:color="auto"/>
              <w:bottom w:val="single" w:sz="6" w:space="0" w:color="auto"/>
              <w:right w:val="single" w:sz="4" w:space="0" w:color="auto"/>
            </w:tcBorders>
            <w:vAlign w:val="center"/>
          </w:tcPr>
          <w:p w14:paraId="56114F79" w14:textId="3137C17E" w:rsidR="0027157B" w:rsidRPr="00A42DCB" w:rsidRDefault="0027157B" w:rsidP="000755BF">
            <w:pPr>
              <w:jc w:val="center"/>
              <w:rPr>
                <w:szCs w:val="21"/>
              </w:rPr>
            </w:pPr>
            <w:r w:rsidRPr="00A42DCB">
              <w:rPr>
                <w:szCs w:val="21"/>
              </w:rPr>
              <w:t>0.</w:t>
            </w:r>
            <w:r w:rsidR="0077042C" w:rsidRPr="00A42DCB">
              <w:rPr>
                <w:szCs w:val="21"/>
              </w:rPr>
              <w:t>082</w:t>
            </w:r>
          </w:p>
        </w:tc>
        <w:tc>
          <w:tcPr>
            <w:tcW w:w="1529" w:type="pct"/>
            <w:tcBorders>
              <w:top w:val="single" w:sz="6" w:space="0" w:color="auto"/>
              <w:left w:val="single" w:sz="4" w:space="0" w:color="auto"/>
              <w:bottom w:val="single" w:sz="6" w:space="0" w:color="auto"/>
            </w:tcBorders>
            <w:vAlign w:val="center"/>
          </w:tcPr>
          <w:p w14:paraId="7122B22A" w14:textId="34124E16" w:rsidR="0027157B" w:rsidRPr="00A42DCB" w:rsidRDefault="0027157B" w:rsidP="000755BF">
            <w:pPr>
              <w:jc w:val="center"/>
              <w:rPr>
                <w:szCs w:val="21"/>
              </w:rPr>
            </w:pPr>
            <w:r w:rsidRPr="00A42DCB">
              <w:rPr>
                <w:szCs w:val="21"/>
              </w:rPr>
              <w:t>0.00</w:t>
            </w:r>
            <w:r w:rsidR="0077042C" w:rsidRPr="00A42DCB">
              <w:rPr>
                <w:szCs w:val="21"/>
              </w:rPr>
              <w:t>1</w:t>
            </w:r>
          </w:p>
        </w:tc>
      </w:tr>
      <w:tr w:rsidR="0077042C" w:rsidRPr="00A42DCB" w14:paraId="6F7E787C" w14:textId="77777777" w:rsidTr="000755BF">
        <w:trPr>
          <w:cantSplit/>
          <w:trHeight w:val="397"/>
          <w:jc w:val="center"/>
        </w:trPr>
        <w:tc>
          <w:tcPr>
            <w:tcW w:w="640" w:type="pct"/>
            <w:vMerge/>
            <w:tcBorders>
              <w:top w:val="single" w:sz="6" w:space="0" w:color="auto"/>
              <w:bottom w:val="single" w:sz="6" w:space="0" w:color="auto"/>
            </w:tcBorders>
            <w:vAlign w:val="center"/>
          </w:tcPr>
          <w:p w14:paraId="0DB10434" w14:textId="77777777" w:rsidR="0077042C" w:rsidRPr="00A42DCB" w:rsidRDefault="0077042C" w:rsidP="0077042C">
            <w:pPr>
              <w:jc w:val="center"/>
              <w:rPr>
                <w:szCs w:val="21"/>
              </w:rPr>
            </w:pPr>
          </w:p>
        </w:tc>
        <w:tc>
          <w:tcPr>
            <w:tcW w:w="1086" w:type="pct"/>
            <w:tcBorders>
              <w:top w:val="single" w:sz="6" w:space="0" w:color="auto"/>
              <w:bottom w:val="single" w:sz="6" w:space="0" w:color="auto"/>
              <w:right w:val="single" w:sz="4" w:space="0" w:color="auto"/>
            </w:tcBorders>
            <w:vAlign w:val="center"/>
          </w:tcPr>
          <w:p w14:paraId="5AFAFE94" w14:textId="77777777" w:rsidR="0077042C" w:rsidRPr="00A42DCB" w:rsidRDefault="0077042C" w:rsidP="0077042C">
            <w:pPr>
              <w:spacing w:line="240" w:lineRule="exact"/>
              <w:jc w:val="center"/>
              <w:rPr>
                <w:bCs/>
                <w:szCs w:val="21"/>
              </w:rPr>
            </w:pPr>
            <w:r w:rsidRPr="00A42DCB">
              <w:rPr>
                <w:bCs/>
                <w:szCs w:val="21"/>
              </w:rPr>
              <w:t>指数范围</w:t>
            </w:r>
          </w:p>
        </w:tc>
        <w:tc>
          <w:tcPr>
            <w:tcW w:w="1745" w:type="pct"/>
            <w:tcBorders>
              <w:top w:val="single" w:sz="6" w:space="0" w:color="auto"/>
              <w:left w:val="single" w:sz="4" w:space="0" w:color="auto"/>
              <w:bottom w:val="single" w:sz="6" w:space="0" w:color="auto"/>
              <w:right w:val="single" w:sz="4" w:space="0" w:color="auto"/>
            </w:tcBorders>
            <w:vAlign w:val="center"/>
          </w:tcPr>
          <w:p w14:paraId="6A055CBD" w14:textId="6FB9E2A0" w:rsidR="0077042C" w:rsidRPr="00A42DCB" w:rsidRDefault="0077042C" w:rsidP="0077042C">
            <w:pPr>
              <w:jc w:val="center"/>
              <w:rPr>
                <w:szCs w:val="21"/>
              </w:rPr>
            </w:pPr>
            <w:r w:rsidRPr="00A42DCB">
              <w:rPr>
                <w:szCs w:val="21"/>
              </w:rPr>
              <w:t>0.1~0.65</w:t>
            </w:r>
          </w:p>
        </w:tc>
        <w:tc>
          <w:tcPr>
            <w:tcW w:w="1529" w:type="pct"/>
            <w:tcBorders>
              <w:top w:val="single" w:sz="6" w:space="0" w:color="auto"/>
              <w:left w:val="single" w:sz="4" w:space="0" w:color="auto"/>
              <w:bottom w:val="single" w:sz="6" w:space="0" w:color="auto"/>
            </w:tcBorders>
            <w:vAlign w:val="center"/>
          </w:tcPr>
          <w:p w14:paraId="6AC3AADB" w14:textId="0028347F" w:rsidR="0077042C" w:rsidRPr="00A42DCB" w:rsidRDefault="0077042C" w:rsidP="0077042C">
            <w:pPr>
              <w:jc w:val="center"/>
              <w:rPr>
                <w:szCs w:val="21"/>
              </w:rPr>
            </w:pPr>
            <w:r w:rsidRPr="00A42DCB">
              <w:rPr>
                <w:szCs w:val="21"/>
              </w:rPr>
              <w:t>0~0.10</w:t>
            </w:r>
          </w:p>
        </w:tc>
      </w:tr>
      <w:tr w:rsidR="0077042C" w:rsidRPr="00A42DCB" w14:paraId="10C972FF" w14:textId="77777777" w:rsidTr="000755BF">
        <w:trPr>
          <w:cantSplit/>
          <w:trHeight w:val="397"/>
          <w:jc w:val="center"/>
        </w:trPr>
        <w:tc>
          <w:tcPr>
            <w:tcW w:w="640" w:type="pct"/>
            <w:vMerge/>
            <w:tcBorders>
              <w:top w:val="single" w:sz="6" w:space="0" w:color="auto"/>
              <w:bottom w:val="single" w:sz="6" w:space="0" w:color="auto"/>
            </w:tcBorders>
            <w:vAlign w:val="center"/>
          </w:tcPr>
          <w:p w14:paraId="61E12096" w14:textId="77777777" w:rsidR="0077042C" w:rsidRPr="00A42DCB" w:rsidRDefault="0077042C" w:rsidP="0077042C">
            <w:pPr>
              <w:jc w:val="center"/>
              <w:rPr>
                <w:szCs w:val="21"/>
              </w:rPr>
            </w:pPr>
          </w:p>
        </w:tc>
        <w:tc>
          <w:tcPr>
            <w:tcW w:w="1086" w:type="pct"/>
            <w:tcBorders>
              <w:top w:val="single" w:sz="6" w:space="0" w:color="auto"/>
              <w:bottom w:val="single" w:sz="6" w:space="0" w:color="auto"/>
              <w:right w:val="single" w:sz="4" w:space="0" w:color="auto"/>
            </w:tcBorders>
            <w:vAlign w:val="center"/>
          </w:tcPr>
          <w:p w14:paraId="14ABF7EE" w14:textId="77777777" w:rsidR="0077042C" w:rsidRPr="00A42DCB" w:rsidRDefault="0077042C" w:rsidP="0077042C">
            <w:pPr>
              <w:spacing w:line="240" w:lineRule="exact"/>
              <w:jc w:val="center"/>
              <w:rPr>
                <w:bCs/>
                <w:szCs w:val="21"/>
              </w:rPr>
            </w:pPr>
            <w:r w:rsidRPr="00A42DCB">
              <w:rPr>
                <w:bCs/>
                <w:szCs w:val="21"/>
              </w:rPr>
              <w:t>平均指数</w:t>
            </w:r>
          </w:p>
        </w:tc>
        <w:tc>
          <w:tcPr>
            <w:tcW w:w="1745" w:type="pct"/>
            <w:tcBorders>
              <w:top w:val="single" w:sz="6" w:space="0" w:color="auto"/>
              <w:left w:val="single" w:sz="4" w:space="0" w:color="auto"/>
              <w:bottom w:val="single" w:sz="6" w:space="0" w:color="auto"/>
              <w:right w:val="single" w:sz="4" w:space="0" w:color="auto"/>
            </w:tcBorders>
            <w:vAlign w:val="center"/>
          </w:tcPr>
          <w:p w14:paraId="24532C58" w14:textId="2BE455AE" w:rsidR="0077042C" w:rsidRPr="00A42DCB" w:rsidRDefault="0077042C" w:rsidP="0077042C">
            <w:pPr>
              <w:jc w:val="center"/>
              <w:rPr>
                <w:szCs w:val="21"/>
              </w:rPr>
            </w:pPr>
            <w:r w:rsidRPr="00A42DCB">
              <w:rPr>
                <w:szCs w:val="21"/>
              </w:rPr>
              <w:t>0.41</w:t>
            </w:r>
          </w:p>
        </w:tc>
        <w:tc>
          <w:tcPr>
            <w:tcW w:w="1529" w:type="pct"/>
            <w:tcBorders>
              <w:top w:val="single" w:sz="6" w:space="0" w:color="auto"/>
              <w:left w:val="single" w:sz="4" w:space="0" w:color="auto"/>
              <w:bottom w:val="single" w:sz="6" w:space="0" w:color="auto"/>
            </w:tcBorders>
            <w:vAlign w:val="center"/>
          </w:tcPr>
          <w:p w14:paraId="25D8FF5E" w14:textId="5E39D516" w:rsidR="0077042C" w:rsidRPr="00A42DCB" w:rsidRDefault="0077042C" w:rsidP="0077042C">
            <w:pPr>
              <w:jc w:val="center"/>
              <w:rPr>
                <w:szCs w:val="21"/>
              </w:rPr>
            </w:pPr>
            <w:r w:rsidRPr="00A42DCB">
              <w:rPr>
                <w:szCs w:val="21"/>
              </w:rPr>
              <w:t>0.1</w:t>
            </w:r>
          </w:p>
        </w:tc>
      </w:tr>
      <w:tr w:rsidR="0027157B" w:rsidRPr="00A42DCB" w14:paraId="524F532E" w14:textId="77777777" w:rsidTr="000755BF">
        <w:trPr>
          <w:cantSplit/>
          <w:trHeight w:val="397"/>
          <w:jc w:val="center"/>
        </w:trPr>
        <w:tc>
          <w:tcPr>
            <w:tcW w:w="640" w:type="pct"/>
            <w:vMerge/>
            <w:tcBorders>
              <w:top w:val="single" w:sz="6" w:space="0" w:color="auto"/>
              <w:bottom w:val="single" w:sz="6" w:space="0" w:color="auto"/>
            </w:tcBorders>
            <w:vAlign w:val="center"/>
          </w:tcPr>
          <w:p w14:paraId="1B4D5CCF" w14:textId="77777777" w:rsidR="0027157B" w:rsidRPr="00A42DCB" w:rsidRDefault="0027157B" w:rsidP="000755BF">
            <w:pPr>
              <w:jc w:val="center"/>
              <w:rPr>
                <w:szCs w:val="21"/>
              </w:rPr>
            </w:pPr>
          </w:p>
        </w:tc>
        <w:tc>
          <w:tcPr>
            <w:tcW w:w="1086" w:type="pct"/>
            <w:tcBorders>
              <w:top w:val="single" w:sz="6" w:space="0" w:color="auto"/>
              <w:bottom w:val="single" w:sz="6" w:space="0" w:color="auto"/>
              <w:right w:val="single" w:sz="4" w:space="0" w:color="auto"/>
            </w:tcBorders>
            <w:vAlign w:val="center"/>
          </w:tcPr>
          <w:p w14:paraId="01EE1F36" w14:textId="77777777" w:rsidR="0027157B" w:rsidRPr="00A42DCB" w:rsidRDefault="0027157B" w:rsidP="000755BF">
            <w:pPr>
              <w:spacing w:line="240" w:lineRule="exact"/>
              <w:jc w:val="center"/>
              <w:rPr>
                <w:bCs/>
                <w:szCs w:val="21"/>
              </w:rPr>
            </w:pPr>
            <w:r w:rsidRPr="00A42DCB">
              <w:rPr>
                <w:bCs/>
                <w:szCs w:val="21"/>
              </w:rPr>
              <w:t>超标率</w:t>
            </w:r>
          </w:p>
        </w:tc>
        <w:tc>
          <w:tcPr>
            <w:tcW w:w="1745" w:type="pct"/>
            <w:tcBorders>
              <w:top w:val="single" w:sz="6" w:space="0" w:color="auto"/>
              <w:left w:val="single" w:sz="4" w:space="0" w:color="auto"/>
              <w:bottom w:val="single" w:sz="6" w:space="0" w:color="auto"/>
              <w:right w:val="single" w:sz="4" w:space="0" w:color="auto"/>
            </w:tcBorders>
            <w:vAlign w:val="center"/>
          </w:tcPr>
          <w:p w14:paraId="272FFBF6" w14:textId="77777777" w:rsidR="0027157B" w:rsidRPr="00A42DCB" w:rsidRDefault="0027157B" w:rsidP="000755BF">
            <w:pPr>
              <w:jc w:val="center"/>
              <w:rPr>
                <w:szCs w:val="21"/>
              </w:rPr>
            </w:pPr>
            <w:r w:rsidRPr="00A42DCB">
              <w:rPr>
                <w:szCs w:val="21"/>
              </w:rPr>
              <w:t>/</w:t>
            </w:r>
          </w:p>
        </w:tc>
        <w:tc>
          <w:tcPr>
            <w:tcW w:w="1529" w:type="pct"/>
            <w:tcBorders>
              <w:top w:val="single" w:sz="6" w:space="0" w:color="auto"/>
              <w:left w:val="single" w:sz="4" w:space="0" w:color="auto"/>
              <w:bottom w:val="single" w:sz="6" w:space="0" w:color="auto"/>
            </w:tcBorders>
            <w:vAlign w:val="center"/>
          </w:tcPr>
          <w:p w14:paraId="76E1DFB0" w14:textId="77777777" w:rsidR="0027157B" w:rsidRPr="00A42DCB" w:rsidRDefault="0027157B" w:rsidP="000755BF">
            <w:pPr>
              <w:jc w:val="center"/>
              <w:rPr>
                <w:szCs w:val="21"/>
              </w:rPr>
            </w:pPr>
            <w:r w:rsidRPr="00A42DCB">
              <w:rPr>
                <w:szCs w:val="21"/>
              </w:rPr>
              <w:t>/</w:t>
            </w:r>
          </w:p>
        </w:tc>
      </w:tr>
      <w:tr w:rsidR="0027157B" w:rsidRPr="00A42DCB" w14:paraId="345010F2" w14:textId="77777777" w:rsidTr="000755BF">
        <w:trPr>
          <w:cantSplit/>
          <w:trHeight w:val="397"/>
          <w:jc w:val="center"/>
        </w:trPr>
        <w:tc>
          <w:tcPr>
            <w:tcW w:w="640" w:type="pct"/>
            <w:vMerge/>
            <w:tcBorders>
              <w:top w:val="single" w:sz="6" w:space="0" w:color="auto"/>
              <w:bottom w:val="single" w:sz="6" w:space="0" w:color="auto"/>
            </w:tcBorders>
            <w:vAlign w:val="center"/>
          </w:tcPr>
          <w:p w14:paraId="4836E972" w14:textId="77777777" w:rsidR="0027157B" w:rsidRPr="00A42DCB" w:rsidRDefault="0027157B" w:rsidP="000755BF">
            <w:pPr>
              <w:jc w:val="center"/>
              <w:rPr>
                <w:szCs w:val="21"/>
              </w:rPr>
            </w:pPr>
          </w:p>
        </w:tc>
        <w:tc>
          <w:tcPr>
            <w:tcW w:w="1086" w:type="pct"/>
            <w:tcBorders>
              <w:top w:val="single" w:sz="6" w:space="0" w:color="auto"/>
              <w:bottom w:val="single" w:sz="6" w:space="0" w:color="auto"/>
              <w:right w:val="single" w:sz="4" w:space="0" w:color="auto"/>
            </w:tcBorders>
            <w:vAlign w:val="center"/>
          </w:tcPr>
          <w:p w14:paraId="7DA69D2B" w14:textId="77777777" w:rsidR="0027157B" w:rsidRPr="00A42DCB" w:rsidRDefault="0027157B" w:rsidP="000755BF">
            <w:pPr>
              <w:spacing w:line="240" w:lineRule="exact"/>
              <w:jc w:val="center"/>
              <w:rPr>
                <w:bCs/>
                <w:szCs w:val="21"/>
              </w:rPr>
            </w:pPr>
            <w:r w:rsidRPr="00A42DCB">
              <w:rPr>
                <w:bCs/>
                <w:szCs w:val="21"/>
              </w:rPr>
              <w:t>最大超标倍数</w:t>
            </w:r>
          </w:p>
        </w:tc>
        <w:tc>
          <w:tcPr>
            <w:tcW w:w="1745" w:type="pct"/>
            <w:tcBorders>
              <w:top w:val="single" w:sz="6" w:space="0" w:color="auto"/>
              <w:left w:val="single" w:sz="4" w:space="0" w:color="auto"/>
              <w:bottom w:val="single" w:sz="6" w:space="0" w:color="auto"/>
              <w:right w:val="single" w:sz="4" w:space="0" w:color="auto"/>
            </w:tcBorders>
            <w:vAlign w:val="center"/>
          </w:tcPr>
          <w:p w14:paraId="7BE863E4" w14:textId="77777777" w:rsidR="0027157B" w:rsidRPr="00A42DCB" w:rsidRDefault="0027157B" w:rsidP="000755BF">
            <w:pPr>
              <w:jc w:val="center"/>
              <w:rPr>
                <w:szCs w:val="21"/>
              </w:rPr>
            </w:pPr>
            <w:r w:rsidRPr="00A42DCB">
              <w:rPr>
                <w:szCs w:val="21"/>
              </w:rPr>
              <w:t>/</w:t>
            </w:r>
          </w:p>
        </w:tc>
        <w:tc>
          <w:tcPr>
            <w:tcW w:w="1529" w:type="pct"/>
            <w:tcBorders>
              <w:top w:val="single" w:sz="6" w:space="0" w:color="auto"/>
              <w:left w:val="single" w:sz="4" w:space="0" w:color="auto"/>
              <w:bottom w:val="single" w:sz="6" w:space="0" w:color="auto"/>
            </w:tcBorders>
            <w:vAlign w:val="center"/>
          </w:tcPr>
          <w:p w14:paraId="1D4D29FA" w14:textId="77777777" w:rsidR="0027157B" w:rsidRPr="00A42DCB" w:rsidRDefault="0027157B" w:rsidP="000755BF">
            <w:pPr>
              <w:jc w:val="center"/>
              <w:rPr>
                <w:szCs w:val="21"/>
              </w:rPr>
            </w:pPr>
            <w:r w:rsidRPr="00A42DCB">
              <w:rPr>
                <w:szCs w:val="21"/>
              </w:rPr>
              <w:t>/</w:t>
            </w:r>
          </w:p>
        </w:tc>
      </w:tr>
      <w:tr w:rsidR="0027157B" w:rsidRPr="00A42DCB" w14:paraId="087B2E57" w14:textId="77777777" w:rsidTr="000755BF">
        <w:trPr>
          <w:cantSplit/>
          <w:trHeight w:val="397"/>
          <w:jc w:val="center"/>
        </w:trPr>
        <w:tc>
          <w:tcPr>
            <w:tcW w:w="1726" w:type="pct"/>
            <w:gridSpan w:val="2"/>
            <w:tcBorders>
              <w:top w:val="single" w:sz="6" w:space="0" w:color="auto"/>
              <w:bottom w:val="single" w:sz="12" w:space="0" w:color="000000"/>
              <w:right w:val="single" w:sz="4" w:space="0" w:color="auto"/>
            </w:tcBorders>
            <w:vAlign w:val="center"/>
          </w:tcPr>
          <w:p w14:paraId="2E4E95FF" w14:textId="77777777" w:rsidR="0027157B" w:rsidRPr="00A42DCB" w:rsidRDefault="0027157B" w:rsidP="000755BF">
            <w:pPr>
              <w:spacing w:line="240" w:lineRule="exact"/>
              <w:jc w:val="center"/>
              <w:rPr>
                <w:bCs/>
                <w:szCs w:val="21"/>
              </w:rPr>
            </w:pPr>
            <w:r w:rsidRPr="00A42DCB">
              <w:rPr>
                <w:bCs/>
                <w:szCs w:val="21"/>
              </w:rPr>
              <w:t>标准值</w:t>
            </w:r>
          </w:p>
        </w:tc>
        <w:tc>
          <w:tcPr>
            <w:tcW w:w="1745" w:type="pct"/>
            <w:tcBorders>
              <w:top w:val="single" w:sz="6" w:space="0" w:color="auto"/>
              <w:left w:val="single" w:sz="4" w:space="0" w:color="auto"/>
              <w:bottom w:val="single" w:sz="12" w:space="0" w:color="000000"/>
            </w:tcBorders>
            <w:vAlign w:val="center"/>
          </w:tcPr>
          <w:p w14:paraId="17DD3680" w14:textId="77777777" w:rsidR="0027157B" w:rsidRPr="00A42DCB" w:rsidRDefault="0027157B" w:rsidP="000755BF">
            <w:pPr>
              <w:jc w:val="center"/>
              <w:rPr>
                <w:szCs w:val="21"/>
              </w:rPr>
            </w:pPr>
            <w:r w:rsidRPr="00A42DCB">
              <w:rPr>
                <w:szCs w:val="21"/>
              </w:rPr>
              <w:t>0.2</w:t>
            </w:r>
            <w:r w:rsidRPr="00A42DCB">
              <w:rPr>
                <w:szCs w:val="21"/>
              </w:rPr>
              <w:t>（一次）</w:t>
            </w:r>
          </w:p>
        </w:tc>
        <w:tc>
          <w:tcPr>
            <w:tcW w:w="1529" w:type="pct"/>
            <w:tcBorders>
              <w:top w:val="single" w:sz="6" w:space="0" w:color="auto"/>
              <w:left w:val="single" w:sz="4" w:space="0" w:color="auto"/>
              <w:bottom w:val="single" w:sz="12" w:space="0" w:color="000000"/>
            </w:tcBorders>
            <w:vAlign w:val="center"/>
          </w:tcPr>
          <w:p w14:paraId="1C807E54" w14:textId="77777777" w:rsidR="0027157B" w:rsidRPr="00A42DCB" w:rsidRDefault="0027157B" w:rsidP="000755BF">
            <w:pPr>
              <w:jc w:val="center"/>
              <w:rPr>
                <w:szCs w:val="21"/>
              </w:rPr>
            </w:pPr>
            <w:r w:rsidRPr="00A42DCB">
              <w:rPr>
                <w:szCs w:val="21"/>
              </w:rPr>
              <w:t>0.01</w:t>
            </w:r>
            <w:r w:rsidRPr="00A42DCB">
              <w:rPr>
                <w:szCs w:val="21"/>
              </w:rPr>
              <w:t>（一次）</w:t>
            </w:r>
          </w:p>
        </w:tc>
      </w:tr>
    </w:tbl>
    <w:p w14:paraId="78AD8091" w14:textId="28DCDDFA"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从表</w:t>
      </w:r>
      <w:r w:rsidRPr="00A42DCB">
        <w:rPr>
          <w:kern w:val="0"/>
          <w:sz w:val="24"/>
        </w:rPr>
        <w:t>2.2-</w:t>
      </w:r>
      <w:r w:rsidR="00A42DCB" w:rsidRPr="00A42DCB">
        <w:rPr>
          <w:kern w:val="0"/>
          <w:sz w:val="24"/>
        </w:rPr>
        <w:t>3</w:t>
      </w:r>
      <w:r w:rsidRPr="00A42DCB">
        <w:rPr>
          <w:kern w:val="0"/>
          <w:sz w:val="24"/>
        </w:rPr>
        <w:t>可以看出环境空气监测点：</w:t>
      </w:r>
    </w:p>
    <w:p w14:paraId="332A2706" w14:textId="10FF3F3E" w:rsidR="0027157B" w:rsidRPr="00A42DCB" w:rsidRDefault="0027157B" w:rsidP="00B2383D">
      <w:pPr>
        <w:numPr>
          <w:ilvl w:val="0"/>
          <w:numId w:val="1"/>
        </w:numPr>
        <w:autoSpaceDE w:val="0"/>
        <w:autoSpaceDN w:val="0"/>
        <w:adjustRightInd w:val="0"/>
        <w:spacing w:line="360" w:lineRule="auto"/>
        <w:rPr>
          <w:kern w:val="0"/>
          <w:sz w:val="24"/>
        </w:rPr>
      </w:pPr>
      <w:bookmarkStart w:id="79" w:name="_Hlk535815117"/>
      <w:r w:rsidRPr="00A42DCB">
        <w:rPr>
          <w:kern w:val="0"/>
          <w:sz w:val="24"/>
        </w:rPr>
        <w:t>特征污染物</w:t>
      </w:r>
      <w:r w:rsidRPr="00A42DCB">
        <w:rPr>
          <w:sz w:val="24"/>
        </w:rPr>
        <w:t>NH</w:t>
      </w:r>
      <w:r w:rsidRPr="00A42DCB">
        <w:rPr>
          <w:sz w:val="24"/>
          <w:vertAlign w:val="subscript"/>
        </w:rPr>
        <w:t>3</w:t>
      </w:r>
      <w:r w:rsidRPr="00A42DCB">
        <w:rPr>
          <w:sz w:val="24"/>
        </w:rPr>
        <w:t>、</w:t>
      </w:r>
      <w:r w:rsidRPr="00A42DCB">
        <w:rPr>
          <w:sz w:val="24"/>
        </w:rPr>
        <w:t>H</w:t>
      </w:r>
      <w:r w:rsidRPr="00A42DCB">
        <w:rPr>
          <w:sz w:val="24"/>
          <w:vertAlign w:val="subscript"/>
        </w:rPr>
        <w:t>2</w:t>
      </w:r>
      <w:r w:rsidRPr="00A42DCB">
        <w:rPr>
          <w:sz w:val="24"/>
        </w:rPr>
        <w:t>S</w:t>
      </w:r>
      <w:r w:rsidRPr="00A42DCB">
        <w:rPr>
          <w:kern w:val="0"/>
          <w:sz w:val="24"/>
        </w:rPr>
        <w:t>小时值的浓度单因子指数范围分别为</w:t>
      </w:r>
      <w:r w:rsidR="00B2383D" w:rsidRPr="00A42DCB">
        <w:rPr>
          <w:kern w:val="0"/>
          <w:sz w:val="24"/>
        </w:rPr>
        <w:t>0.1</w:t>
      </w:r>
      <w:r w:rsidRPr="00A42DCB">
        <w:rPr>
          <w:kern w:val="0"/>
          <w:sz w:val="24"/>
        </w:rPr>
        <w:t>～</w:t>
      </w:r>
      <w:r w:rsidRPr="00A42DCB">
        <w:rPr>
          <w:kern w:val="0"/>
          <w:sz w:val="24"/>
        </w:rPr>
        <w:t>0.</w:t>
      </w:r>
      <w:r w:rsidR="0077042C" w:rsidRPr="00A42DCB">
        <w:rPr>
          <w:kern w:val="0"/>
          <w:sz w:val="24"/>
        </w:rPr>
        <w:t>65</w:t>
      </w:r>
      <w:r w:rsidRPr="00A42DCB">
        <w:rPr>
          <w:kern w:val="0"/>
          <w:sz w:val="24"/>
        </w:rPr>
        <w:t>和</w:t>
      </w:r>
      <w:r w:rsidRPr="00A42DCB">
        <w:rPr>
          <w:kern w:val="0"/>
          <w:sz w:val="24"/>
        </w:rPr>
        <w:t xml:space="preserve"> </w:t>
      </w:r>
      <w:r w:rsidR="0077042C" w:rsidRPr="00A42DCB">
        <w:rPr>
          <w:kern w:val="0"/>
          <w:sz w:val="24"/>
        </w:rPr>
        <w:t>0</w:t>
      </w:r>
      <w:r w:rsidRPr="00A42DCB">
        <w:rPr>
          <w:kern w:val="0"/>
          <w:sz w:val="24"/>
        </w:rPr>
        <w:t>～</w:t>
      </w:r>
      <w:r w:rsidRPr="00A42DCB">
        <w:rPr>
          <w:kern w:val="0"/>
          <w:sz w:val="24"/>
        </w:rPr>
        <w:t>0.</w:t>
      </w:r>
      <w:r w:rsidR="0077042C" w:rsidRPr="00A42DCB">
        <w:rPr>
          <w:kern w:val="0"/>
          <w:sz w:val="24"/>
        </w:rPr>
        <w:t>2</w:t>
      </w:r>
      <w:r w:rsidRPr="00A42DCB">
        <w:rPr>
          <w:kern w:val="0"/>
          <w:sz w:val="24"/>
        </w:rPr>
        <w:t>0</w:t>
      </w:r>
      <w:r w:rsidRPr="00A42DCB">
        <w:rPr>
          <w:kern w:val="0"/>
          <w:sz w:val="24"/>
        </w:rPr>
        <w:t>，满足《环境影响评价技术导则</w:t>
      </w:r>
      <w:r w:rsidRPr="00A42DCB">
        <w:rPr>
          <w:kern w:val="0"/>
          <w:sz w:val="24"/>
        </w:rPr>
        <w:t>——</w:t>
      </w:r>
      <w:r w:rsidRPr="00A42DCB">
        <w:rPr>
          <w:kern w:val="0"/>
          <w:sz w:val="24"/>
        </w:rPr>
        <w:t>大气环境》（</w:t>
      </w:r>
      <w:r w:rsidRPr="00A42DCB">
        <w:rPr>
          <w:kern w:val="0"/>
          <w:sz w:val="24"/>
        </w:rPr>
        <w:t>HJ2.2-2018</w:t>
      </w:r>
      <w:r w:rsidRPr="00A42DCB">
        <w:rPr>
          <w:kern w:val="0"/>
          <w:sz w:val="24"/>
        </w:rPr>
        <w:t>）附录</w:t>
      </w:r>
      <w:r w:rsidRPr="00A42DCB">
        <w:rPr>
          <w:kern w:val="0"/>
          <w:sz w:val="24"/>
        </w:rPr>
        <w:t>D</w:t>
      </w:r>
      <w:r w:rsidRPr="00A42DCB">
        <w:rPr>
          <w:kern w:val="0"/>
          <w:sz w:val="24"/>
        </w:rPr>
        <w:t>中标准值。</w:t>
      </w:r>
    </w:p>
    <w:bookmarkEnd w:id="79"/>
    <w:p w14:paraId="7327DDD4" w14:textId="77777777" w:rsidR="0027157B" w:rsidRPr="00A42DCB" w:rsidRDefault="0027157B" w:rsidP="0027157B">
      <w:pPr>
        <w:numPr>
          <w:ilvl w:val="0"/>
          <w:numId w:val="1"/>
        </w:numPr>
        <w:autoSpaceDE w:val="0"/>
        <w:autoSpaceDN w:val="0"/>
        <w:adjustRightInd w:val="0"/>
        <w:spacing w:line="360" w:lineRule="auto"/>
        <w:jc w:val="left"/>
        <w:rPr>
          <w:kern w:val="0"/>
          <w:sz w:val="24"/>
        </w:rPr>
      </w:pPr>
      <w:r w:rsidRPr="00A42DCB">
        <w:rPr>
          <w:kern w:val="0"/>
          <w:sz w:val="24"/>
        </w:rPr>
        <w:t>评价区域内各污染物的单因子指数均小于</w:t>
      </w:r>
      <w:r w:rsidRPr="00A42DCB">
        <w:rPr>
          <w:kern w:val="0"/>
          <w:sz w:val="24"/>
        </w:rPr>
        <w:t>1</w:t>
      </w:r>
      <w:r w:rsidRPr="00A42DCB">
        <w:rPr>
          <w:kern w:val="0"/>
          <w:sz w:val="24"/>
        </w:rPr>
        <w:t>，均能达到相应标准要求，</w:t>
      </w:r>
    </w:p>
    <w:p w14:paraId="5B760740"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因此，项目区域整体环境空气质量较好</w:t>
      </w:r>
      <w:r w:rsidRPr="00A42DCB">
        <w:rPr>
          <w:sz w:val="24"/>
        </w:rPr>
        <w:t>。</w:t>
      </w:r>
    </w:p>
    <w:p w14:paraId="5A00F831" w14:textId="77777777" w:rsidR="0027157B" w:rsidRPr="00A42DCB" w:rsidRDefault="0027157B" w:rsidP="0027157B">
      <w:pPr>
        <w:pStyle w:val="21"/>
        <w:spacing w:before="156" w:after="156"/>
        <w:rPr>
          <w:rFonts w:ascii="Times New Roman" w:hAnsi="Times New Roman"/>
        </w:rPr>
      </w:pPr>
      <w:bookmarkStart w:id="80" w:name="_Toc35327900"/>
      <w:bookmarkStart w:id="81" w:name="_Toc71523897"/>
      <w:r w:rsidRPr="00A42DCB">
        <w:rPr>
          <w:rFonts w:ascii="Times New Roman" w:hAnsi="Times New Roman"/>
        </w:rPr>
        <w:t xml:space="preserve">2.3 </w:t>
      </w:r>
      <w:r w:rsidRPr="00A42DCB">
        <w:rPr>
          <w:rFonts w:ascii="Times New Roman" w:hAnsi="Times New Roman"/>
        </w:rPr>
        <w:t>地表水环境现状调查与分析</w:t>
      </w:r>
      <w:bookmarkEnd w:id="80"/>
      <w:bookmarkEnd w:id="81"/>
    </w:p>
    <w:p w14:paraId="723E56C0" w14:textId="77777777" w:rsidR="0027157B" w:rsidRPr="00A42DCB" w:rsidRDefault="0027157B" w:rsidP="0027157B">
      <w:pPr>
        <w:spacing w:line="360" w:lineRule="auto"/>
        <w:outlineLvl w:val="2"/>
        <w:rPr>
          <w:sz w:val="24"/>
        </w:rPr>
      </w:pPr>
      <w:r w:rsidRPr="00A42DCB">
        <w:rPr>
          <w:b/>
          <w:sz w:val="28"/>
          <w:szCs w:val="28"/>
        </w:rPr>
        <w:t>2.3.1</w:t>
      </w:r>
      <w:r w:rsidRPr="00A42DCB">
        <w:rPr>
          <w:b/>
          <w:sz w:val="28"/>
          <w:szCs w:val="28"/>
        </w:rPr>
        <w:t>调查范围</w:t>
      </w:r>
    </w:p>
    <w:p w14:paraId="5C92F39E" w14:textId="00185366" w:rsidR="0027157B" w:rsidRPr="00A42DCB" w:rsidRDefault="0027157B" w:rsidP="0027157B">
      <w:pPr>
        <w:spacing w:line="360" w:lineRule="auto"/>
        <w:ind w:firstLineChars="200" w:firstLine="480"/>
        <w:rPr>
          <w:kern w:val="0"/>
          <w:sz w:val="24"/>
        </w:rPr>
      </w:pPr>
      <w:r w:rsidRPr="00A42DCB">
        <w:rPr>
          <w:kern w:val="0"/>
          <w:sz w:val="24"/>
        </w:rPr>
        <w:t>根据《环境影响评价技术导则</w:t>
      </w:r>
      <w:r w:rsidRPr="00A42DCB">
        <w:rPr>
          <w:kern w:val="0"/>
          <w:sz w:val="24"/>
        </w:rPr>
        <w:t xml:space="preserve"> </w:t>
      </w:r>
      <w:r w:rsidRPr="00A42DCB">
        <w:rPr>
          <w:kern w:val="0"/>
          <w:sz w:val="24"/>
        </w:rPr>
        <w:t>地表水环境》（</w:t>
      </w:r>
      <w:r w:rsidRPr="00A42DCB">
        <w:rPr>
          <w:kern w:val="0"/>
          <w:sz w:val="24"/>
        </w:rPr>
        <w:t>HJ 2.3-2018</w:t>
      </w:r>
      <w:r w:rsidRPr="00A42DCB">
        <w:rPr>
          <w:kern w:val="0"/>
          <w:sz w:val="24"/>
        </w:rPr>
        <w:t>）：建设项目地表</w:t>
      </w:r>
      <w:r w:rsidRPr="00A42DCB">
        <w:rPr>
          <w:kern w:val="0"/>
          <w:sz w:val="24"/>
        </w:rPr>
        <w:lastRenderedPageBreak/>
        <w:t>水环境影响评价等级按照影响类型、排放方式、排放量或影响情况、受纳水体环境质量现状、水环境保护目标等综合确定。本项目污水主要来自</w:t>
      </w:r>
      <w:r w:rsidRPr="00A42DCB">
        <w:rPr>
          <w:sz w:val="24"/>
        </w:rPr>
        <w:t>猪舍污水和场区员工生活污水。养殖废水</w:t>
      </w:r>
      <w:r w:rsidRPr="00A42DCB">
        <w:rPr>
          <w:kern w:val="0"/>
          <w:sz w:val="24"/>
        </w:rPr>
        <w:t>经</w:t>
      </w:r>
      <w:r w:rsidR="008B736F" w:rsidRPr="00A42DCB">
        <w:rPr>
          <w:kern w:val="0"/>
          <w:sz w:val="24"/>
        </w:rPr>
        <w:t>“</w:t>
      </w:r>
      <w:r w:rsidR="008B736F" w:rsidRPr="00A42DCB">
        <w:rPr>
          <w:kern w:val="0"/>
          <w:sz w:val="24"/>
        </w:rPr>
        <w:t>曝气生物处理</w:t>
      </w:r>
      <w:r w:rsidR="008B736F" w:rsidRPr="00A42DCB">
        <w:rPr>
          <w:kern w:val="0"/>
          <w:sz w:val="24"/>
        </w:rPr>
        <w:t>+</w:t>
      </w:r>
      <w:r w:rsidR="008B736F" w:rsidRPr="00A42DCB">
        <w:rPr>
          <w:kern w:val="0"/>
          <w:sz w:val="24"/>
        </w:rPr>
        <w:t>黑膜沼气池</w:t>
      </w:r>
      <w:r w:rsidR="008B736F" w:rsidRPr="00A42DCB">
        <w:rPr>
          <w:kern w:val="0"/>
          <w:sz w:val="24"/>
        </w:rPr>
        <w:t>+</w:t>
      </w:r>
      <w:r w:rsidR="008B736F" w:rsidRPr="00A42DCB">
        <w:rPr>
          <w:kern w:val="0"/>
          <w:sz w:val="24"/>
        </w:rPr>
        <w:t>生物净化塘深度处理工艺</w:t>
      </w:r>
      <w:r w:rsidR="008B736F" w:rsidRPr="00A42DCB">
        <w:rPr>
          <w:kern w:val="0"/>
          <w:sz w:val="24"/>
        </w:rPr>
        <w:t>”</w:t>
      </w:r>
      <w:r w:rsidRPr="00A42DCB">
        <w:rPr>
          <w:kern w:val="0"/>
          <w:sz w:val="24"/>
        </w:rPr>
        <w:t>处理后排入西面农灌渠。因此，本项目为水污染影响型建设项目，属直接排放建设项目。本项目直接排放水量约为</w:t>
      </w:r>
      <w:r w:rsidRPr="00A42DCB">
        <w:rPr>
          <w:kern w:val="0"/>
          <w:sz w:val="24"/>
        </w:rPr>
        <w:t>122.55 m</w:t>
      </w:r>
      <w:r w:rsidRPr="00A42DCB">
        <w:rPr>
          <w:kern w:val="0"/>
          <w:sz w:val="24"/>
          <w:vertAlign w:val="superscript"/>
        </w:rPr>
        <w:t>3</w:t>
      </w:r>
      <w:r w:rsidRPr="00A42DCB">
        <w:rPr>
          <w:kern w:val="0"/>
          <w:sz w:val="24"/>
        </w:rPr>
        <w:t>/d</w:t>
      </w:r>
      <w:r w:rsidRPr="00A42DCB">
        <w:rPr>
          <w:kern w:val="0"/>
          <w:sz w:val="24"/>
        </w:rPr>
        <w:t>，小于</w:t>
      </w:r>
      <w:r w:rsidRPr="00A42DCB">
        <w:rPr>
          <w:kern w:val="0"/>
          <w:sz w:val="24"/>
        </w:rPr>
        <w:t>200m</w:t>
      </w:r>
      <w:r w:rsidRPr="00A42DCB">
        <w:rPr>
          <w:kern w:val="0"/>
          <w:sz w:val="24"/>
          <w:vertAlign w:val="superscript"/>
        </w:rPr>
        <w:t>3</w:t>
      </w:r>
      <w:r w:rsidRPr="00A42DCB">
        <w:rPr>
          <w:kern w:val="0"/>
          <w:sz w:val="24"/>
        </w:rPr>
        <w:t>/d</w:t>
      </w:r>
      <w:r w:rsidRPr="00A42DCB">
        <w:rPr>
          <w:kern w:val="0"/>
          <w:sz w:val="24"/>
        </w:rPr>
        <w:t>，且水污染物当量数小于</w:t>
      </w:r>
      <w:r w:rsidRPr="00A42DCB">
        <w:rPr>
          <w:kern w:val="0"/>
          <w:sz w:val="24"/>
        </w:rPr>
        <w:t>6000</w:t>
      </w:r>
      <w:r w:rsidRPr="00A42DCB">
        <w:rPr>
          <w:kern w:val="0"/>
          <w:sz w:val="24"/>
        </w:rPr>
        <w:t>，根据《环境影响评价技术导则</w:t>
      </w:r>
      <w:r w:rsidRPr="00A42DCB">
        <w:rPr>
          <w:kern w:val="0"/>
          <w:sz w:val="24"/>
        </w:rPr>
        <w:t xml:space="preserve"> </w:t>
      </w:r>
      <w:r w:rsidRPr="00A42DCB">
        <w:rPr>
          <w:kern w:val="0"/>
          <w:sz w:val="24"/>
        </w:rPr>
        <w:t>地表水环境》（</w:t>
      </w:r>
      <w:r w:rsidRPr="00A42DCB">
        <w:rPr>
          <w:kern w:val="0"/>
          <w:sz w:val="24"/>
        </w:rPr>
        <w:t>HJ 2.3-2018</w:t>
      </w:r>
      <w:r w:rsidRPr="00A42DCB">
        <w:rPr>
          <w:kern w:val="0"/>
          <w:sz w:val="24"/>
        </w:rPr>
        <w:t>），本项目水污染评价等级为三级</w:t>
      </w:r>
      <w:r w:rsidRPr="00A42DCB">
        <w:rPr>
          <w:kern w:val="0"/>
          <w:sz w:val="24"/>
        </w:rPr>
        <w:t>B</w:t>
      </w:r>
      <w:r w:rsidRPr="00A42DCB">
        <w:rPr>
          <w:kern w:val="0"/>
          <w:sz w:val="24"/>
        </w:rPr>
        <w:t>。</w:t>
      </w:r>
    </w:p>
    <w:p w14:paraId="0C98D595" w14:textId="77777777" w:rsidR="0027157B" w:rsidRPr="00A42DCB" w:rsidRDefault="0027157B" w:rsidP="0027157B">
      <w:pPr>
        <w:spacing w:line="360" w:lineRule="auto"/>
        <w:ind w:firstLineChars="200" w:firstLine="480"/>
        <w:rPr>
          <w:kern w:val="0"/>
          <w:sz w:val="24"/>
        </w:rPr>
      </w:pPr>
      <w:r w:rsidRPr="00A42DCB">
        <w:rPr>
          <w:kern w:val="0"/>
          <w:sz w:val="24"/>
        </w:rPr>
        <w:t>根据《环境影响评价技术导则</w:t>
      </w:r>
      <w:r w:rsidRPr="00A42DCB">
        <w:rPr>
          <w:kern w:val="0"/>
          <w:sz w:val="24"/>
        </w:rPr>
        <w:t xml:space="preserve"> </w:t>
      </w:r>
      <w:r w:rsidRPr="00A42DCB">
        <w:rPr>
          <w:kern w:val="0"/>
          <w:sz w:val="24"/>
        </w:rPr>
        <w:t>地表水环境》（</w:t>
      </w:r>
      <w:r w:rsidRPr="00A42DCB">
        <w:rPr>
          <w:kern w:val="0"/>
          <w:sz w:val="24"/>
        </w:rPr>
        <w:t>HJ 2.3-2018</w:t>
      </w:r>
      <w:r w:rsidRPr="00A42DCB">
        <w:rPr>
          <w:kern w:val="0"/>
          <w:sz w:val="24"/>
        </w:rPr>
        <w:t>），三级</w:t>
      </w:r>
      <w:r w:rsidRPr="00A42DCB">
        <w:rPr>
          <w:kern w:val="0"/>
          <w:sz w:val="24"/>
        </w:rPr>
        <w:t>A</w:t>
      </w:r>
      <w:r w:rsidRPr="00A42DCB">
        <w:rPr>
          <w:kern w:val="0"/>
          <w:sz w:val="24"/>
        </w:rPr>
        <w:t>建设项目须调查受纳水体水环境现状。</w:t>
      </w:r>
    </w:p>
    <w:p w14:paraId="5E467F28" w14:textId="77777777" w:rsidR="0027157B" w:rsidRPr="00A42DCB" w:rsidRDefault="0027157B" w:rsidP="0027157B">
      <w:pPr>
        <w:spacing w:line="360" w:lineRule="auto"/>
        <w:outlineLvl w:val="2"/>
        <w:rPr>
          <w:sz w:val="24"/>
        </w:rPr>
      </w:pPr>
      <w:r w:rsidRPr="00A42DCB">
        <w:rPr>
          <w:b/>
          <w:sz w:val="28"/>
          <w:szCs w:val="28"/>
        </w:rPr>
        <w:t>2.3.2</w:t>
      </w:r>
      <w:r w:rsidRPr="00A42DCB">
        <w:rPr>
          <w:b/>
          <w:sz w:val="28"/>
          <w:szCs w:val="28"/>
        </w:rPr>
        <w:t>调查内容及分析</w:t>
      </w:r>
    </w:p>
    <w:p w14:paraId="51890D0D" w14:textId="77777777" w:rsidR="0027157B" w:rsidRPr="00A42DCB" w:rsidRDefault="0027157B" w:rsidP="0027157B">
      <w:pPr>
        <w:spacing w:line="360" w:lineRule="auto"/>
        <w:outlineLvl w:val="3"/>
        <w:rPr>
          <w:sz w:val="24"/>
        </w:rPr>
      </w:pPr>
      <w:r w:rsidRPr="00A42DCB">
        <w:rPr>
          <w:b/>
          <w:sz w:val="24"/>
        </w:rPr>
        <w:t>2.3.2.1</w:t>
      </w:r>
      <w:r w:rsidRPr="00A42DCB">
        <w:rPr>
          <w:b/>
          <w:sz w:val="24"/>
        </w:rPr>
        <w:t>水环境功能区水质达标状况</w:t>
      </w:r>
    </w:p>
    <w:p w14:paraId="11C69EAA" w14:textId="77777777" w:rsidR="0027157B" w:rsidRPr="00A42DCB" w:rsidRDefault="0027157B" w:rsidP="0027157B">
      <w:pPr>
        <w:widowControl/>
        <w:spacing w:line="360" w:lineRule="auto"/>
        <w:ind w:firstLine="482"/>
        <w:rPr>
          <w:sz w:val="24"/>
        </w:rPr>
      </w:pPr>
      <w:r w:rsidRPr="00A42DCB">
        <w:rPr>
          <w:sz w:val="24"/>
        </w:rPr>
        <w:t>根据《湖南省主要地表水系水环境功能区划》（</w:t>
      </w:r>
      <w:r w:rsidRPr="00A42DCB">
        <w:rPr>
          <w:sz w:val="24"/>
        </w:rPr>
        <w:t>DB43/023-2005</w:t>
      </w:r>
      <w:r w:rsidRPr="00A42DCB">
        <w:rPr>
          <w:sz w:val="24"/>
        </w:rPr>
        <w:t>）和《关于公布湖南省县级以上地表水集中式饮用水水源保护区划定方案的通知》（湘政函</w:t>
      </w:r>
      <w:r w:rsidRPr="00A42DCB">
        <w:rPr>
          <w:sz w:val="24"/>
        </w:rPr>
        <w:t>[2016]176</w:t>
      </w:r>
      <w:r w:rsidRPr="00A42DCB">
        <w:rPr>
          <w:sz w:val="24"/>
        </w:rPr>
        <w:t>号）可知：项目东面</w:t>
      </w:r>
      <w:r w:rsidRPr="00A42DCB">
        <w:rPr>
          <w:sz w:val="24"/>
        </w:rPr>
        <w:t>230m</w:t>
      </w:r>
      <w:r w:rsidRPr="00A42DCB">
        <w:rPr>
          <w:sz w:val="24"/>
        </w:rPr>
        <w:t>处的农灌渠无明确水体环境功能，无环保部门发布的常规监测数据或长期监测数据。</w:t>
      </w:r>
    </w:p>
    <w:p w14:paraId="0BC1ABAA" w14:textId="77777777" w:rsidR="0027157B" w:rsidRPr="00A42DCB" w:rsidRDefault="0027157B" w:rsidP="0027157B">
      <w:pPr>
        <w:spacing w:line="360" w:lineRule="auto"/>
        <w:outlineLvl w:val="3"/>
        <w:rPr>
          <w:b/>
          <w:sz w:val="24"/>
        </w:rPr>
      </w:pPr>
      <w:r w:rsidRPr="00A42DCB">
        <w:rPr>
          <w:b/>
          <w:sz w:val="24"/>
        </w:rPr>
        <w:t>2.3.2.2</w:t>
      </w:r>
      <w:r w:rsidRPr="00A42DCB">
        <w:rPr>
          <w:b/>
          <w:sz w:val="24"/>
        </w:rPr>
        <w:t>地表水现状监测结果与分析</w:t>
      </w:r>
    </w:p>
    <w:p w14:paraId="1FE34C50" w14:textId="77777777" w:rsidR="0027157B" w:rsidRPr="00A42DCB" w:rsidRDefault="0027157B" w:rsidP="0027157B">
      <w:pPr>
        <w:widowControl/>
        <w:spacing w:line="360" w:lineRule="auto"/>
        <w:ind w:firstLine="482"/>
        <w:rPr>
          <w:b/>
          <w:sz w:val="28"/>
          <w:szCs w:val="28"/>
        </w:rPr>
      </w:pPr>
      <w:r w:rsidRPr="00A42DCB">
        <w:rPr>
          <w:sz w:val="24"/>
        </w:rPr>
        <w:t>（</w:t>
      </w:r>
      <w:r w:rsidRPr="00A42DCB">
        <w:rPr>
          <w:sz w:val="24"/>
        </w:rPr>
        <w:t>1</w:t>
      </w:r>
      <w:r w:rsidRPr="00A42DCB">
        <w:rPr>
          <w:sz w:val="24"/>
        </w:rPr>
        <w:t>）监测布点</w:t>
      </w:r>
    </w:p>
    <w:p w14:paraId="6DF34B56" w14:textId="3A26CD20" w:rsidR="0027157B" w:rsidRPr="00A42DCB" w:rsidRDefault="0027157B" w:rsidP="0027157B">
      <w:pPr>
        <w:spacing w:line="360" w:lineRule="auto"/>
        <w:ind w:firstLineChars="187" w:firstLine="449"/>
        <w:rPr>
          <w:sz w:val="24"/>
          <w:szCs w:val="28"/>
        </w:rPr>
      </w:pPr>
      <w:r w:rsidRPr="00A42DCB">
        <w:rPr>
          <w:sz w:val="24"/>
          <w:szCs w:val="28"/>
        </w:rPr>
        <w:t>本项目共设有</w:t>
      </w:r>
      <w:r w:rsidR="0076557D" w:rsidRPr="00A42DCB">
        <w:rPr>
          <w:sz w:val="24"/>
          <w:szCs w:val="28"/>
        </w:rPr>
        <w:t>3</w:t>
      </w:r>
      <w:r w:rsidRPr="00A42DCB">
        <w:rPr>
          <w:sz w:val="24"/>
          <w:szCs w:val="28"/>
        </w:rPr>
        <w:t>个监测点。</w:t>
      </w:r>
    </w:p>
    <w:p w14:paraId="299E1DE0" w14:textId="712A0E1B" w:rsidR="0027157B" w:rsidRPr="00A42DCB" w:rsidRDefault="0076557D" w:rsidP="0027157B">
      <w:pPr>
        <w:spacing w:line="360" w:lineRule="auto"/>
        <w:ind w:firstLineChars="200" w:firstLine="480"/>
        <w:rPr>
          <w:sz w:val="24"/>
        </w:rPr>
      </w:pPr>
      <w:r w:rsidRPr="00A42DCB">
        <w:rPr>
          <w:sz w:val="24"/>
        </w:rPr>
        <w:t>S</w:t>
      </w:r>
      <w:r w:rsidR="0027157B" w:rsidRPr="00A42DCB">
        <w:rPr>
          <w:sz w:val="24"/>
        </w:rPr>
        <w:t>1——</w:t>
      </w:r>
      <w:r w:rsidRPr="00A42DCB">
        <w:rPr>
          <w:sz w:val="24"/>
        </w:rPr>
        <w:t>项目西面农灌渠上游</w:t>
      </w:r>
      <w:r w:rsidRPr="00A42DCB">
        <w:rPr>
          <w:sz w:val="24"/>
        </w:rPr>
        <w:t>200m</w:t>
      </w:r>
      <w:r w:rsidRPr="00A42DCB">
        <w:rPr>
          <w:sz w:val="24"/>
        </w:rPr>
        <w:t>；</w:t>
      </w:r>
    </w:p>
    <w:p w14:paraId="31ECE920" w14:textId="24D51DB6" w:rsidR="0027157B" w:rsidRPr="00A42DCB" w:rsidRDefault="0076557D" w:rsidP="0027157B">
      <w:pPr>
        <w:spacing w:line="360" w:lineRule="auto"/>
        <w:ind w:firstLine="480"/>
        <w:rPr>
          <w:sz w:val="24"/>
        </w:rPr>
      </w:pPr>
      <w:r w:rsidRPr="00A42DCB">
        <w:rPr>
          <w:sz w:val="24"/>
        </w:rPr>
        <w:t>S</w:t>
      </w:r>
      <w:r w:rsidR="0027157B" w:rsidRPr="00A42DCB">
        <w:rPr>
          <w:sz w:val="24"/>
        </w:rPr>
        <w:t>2——</w:t>
      </w:r>
      <w:r w:rsidRPr="00A42DCB">
        <w:rPr>
          <w:sz w:val="24"/>
        </w:rPr>
        <w:t>项目西面农灌渠下游</w:t>
      </w:r>
      <w:r w:rsidRPr="00A42DCB">
        <w:rPr>
          <w:sz w:val="24"/>
        </w:rPr>
        <w:t>500m</w:t>
      </w:r>
      <w:r w:rsidR="0027157B" w:rsidRPr="00A42DCB">
        <w:rPr>
          <w:sz w:val="24"/>
        </w:rPr>
        <w:t>；</w:t>
      </w:r>
    </w:p>
    <w:p w14:paraId="1EE191BB" w14:textId="4CFA48A3" w:rsidR="0076557D" w:rsidRPr="00A42DCB" w:rsidRDefault="0076557D" w:rsidP="0076557D">
      <w:pPr>
        <w:spacing w:line="360" w:lineRule="auto"/>
        <w:ind w:firstLine="480"/>
        <w:rPr>
          <w:sz w:val="24"/>
        </w:rPr>
      </w:pPr>
      <w:r w:rsidRPr="00A42DCB">
        <w:rPr>
          <w:sz w:val="24"/>
        </w:rPr>
        <w:t>S3——</w:t>
      </w:r>
      <w:r w:rsidRPr="00A42DCB">
        <w:rPr>
          <w:sz w:val="24"/>
        </w:rPr>
        <w:t>项目西面农灌渠下游</w:t>
      </w:r>
      <w:r w:rsidRPr="00A42DCB">
        <w:rPr>
          <w:sz w:val="24"/>
        </w:rPr>
        <w:t>1500m</w:t>
      </w:r>
      <w:r w:rsidRPr="00A42DCB">
        <w:rPr>
          <w:sz w:val="24"/>
        </w:rPr>
        <w:t>；</w:t>
      </w:r>
    </w:p>
    <w:p w14:paraId="68B846CA" w14:textId="77777777" w:rsidR="0027157B" w:rsidRPr="00A42DCB" w:rsidRDefault="0027157B" w:rsidP="0027157B">
      <w:pPr>
        <w:spacing w:line="360" w:lineRule="auto"/>
        <w:ind w:firstLine="480"/>
        <w:rPr>
          <w:sz w:val="24"/>
        </w:rPr>
      </w:pPr>
      <w:r w:rsidRPr="00A42DCB">
        <w:rPr>
          <w:sz w:val="24"/>
        </w:rPr>
        <w:t>监测布点具体位置见附图。</w:t>
      </w:r>
    </w:p>
    <w:p w14:paraId="0080AF3E" w14:textId="77777777" w:rsidR="0027157B" w:rsidRPr="00A42DCB" w:rsidRDefault="0027157B" w:rsidP="0027157B">
      <w:pPr>
        <w:widowControl/>
        <w:spacing w:line="360" w:lineRule="auto"/>
        <w:ind w:firstLine="482"/>
        <w:rPr>
          <w:b/>
          <w:sz w:val="28"/>
          <w:szCs w:val="28"/>
        </w:rPr>
      </w:pPr>
      <w:r w:rsidRPr="00A42DCB">
        <w:rPr>
          <w:sz w:val="24"/>
        </w:rPr>
        <w:t>（</w:t>
      </w:r>
      <w:r w:rsidRPr="00A42DCB">
        <w:rPr>
          <w:sz w:val="24"/>
        </w:rPr>
        <w:t>2</w:t>
      </w:r>
      <w:r w:rsidRPr="00A42DCB">
        <w:rPr>
          <w:sz w:val="24"/>
        </w:rPr>
        <w:t>）监测项目</w:t>
      </w:r>
    </w:p>
    <w:p w14:paraId="63CF9AAA" w14:textId="276EAA95" w:rsidR="0027157B" w:rsidRPr="00A42DCB" w:rsidRDefault="0027157B" w:rsidP="0027157B">
      <w:pPr>
        <w:autoSpaceDE w:val="0"/>
        <w:autoSpaceDN w:val="0"/>
        <w:spacing w:line="360" w:lineRule="auto"/>
        <w:ind w:firstLineChars="200" w:firstLine="480"/>
        <w:jc w:val="left"/>
        <w:rPr>
          <w:sz w:val="24"/>
        </w:rPr>
      </w:pPr>
      <w:r w:rsidRPr="00A42DCB">
        <w:rPr>
          <w:sz w:val="24"/>
        </w:rPr>
        <w:t>根据项目污染物特性，确定</w:t>
      </w:r>
      <w:proofErr w:type="gramStart"/>
      <w:r w:rsidRPr="00A42DCB">
        <w:rPr>
          <w:sz w:val="24"/>
        </w:rPr>
        <w:t>本评价</w:t>
      </w:r>
      <w:proofErr w:type="gramEnd"/>
      <w:r w:rsidRPr="00A42DCB">
        <w:rPr>
          <w:sz w:val="24"/>
        </w:rPr>
        <w:t>地表水环境现状的监测因子为：</w:t>
      </w:r>
      <w:r w:rsidR="0076557D" w:rsidRPr="00A42DCB">
        <w:rPr>
          <w:sz w:val="24"/>
        </w:rPr>
        <w:t>pH</w:t>
      </w:r>
      <w:r w:rsidR="0076557D" w:rsidRPr="00A42DCB">
        <w:rPr>
          <w:sz w:val="24"/>
        </w:rPr>
        <w:t>值、水温、悬浮物、化学需氧量、生化需氧量、阴离子表面活性剂、氯化物、硫化物、全盐量、总铅、总镉、铬（六价）、总汞、总砷、粪大肠菌群、蛔虫卵数，共</w:t>
      </w:r>
      <w:r w:rsidR="0076557D" w:rsidRPr="00A42DCB">
        <w:rPr>
          <w:sz w:val="24"/>
        </w:rPr>
        <w:t>16</w:t>
      </w:r>
      <w:r w:rsidR="0076557D" w:rsidRPr="00A42DCB">
        <w:rPr>
          <w:sz w:val="24"/>
        </w:rPr>
        <w:t>个因子</w:t>
      </w:r>
      <w:r w:rsidRPr="00A42DCB">
        <w:rPr>
          <w:sz w:val="24"/>
        </w:rPr>
        <w:t>。</w:t>
      </w:r>
    </w:p>
    <w:p w14:paraId="2E6D4DFE" w14:textId="77777777" w:rsidR="0027157B" w:rsidRPr="00A42DCB" w:rsidRDefault="0027157B" w:rsidP="0027157B">
      <w:pPr>
        <w:widowControl/>
        <w:spacing w:line="360" w:lineRule="auto"/>
        <w:ind w:firstLine="482"/>
        <w:rPr>
          <w:b/>
          <w:sz w:val="28"/>
          <w:szCs w:val="28"/>
        </w:rPr>
      </w:pPr>
      <w:r w:rsidRPr="00A42DCB">
        <w:rPr>
          <w:sz w:val="24"/>
        </w:rPr>
        <w:t>（</w:t>
      </w:r>
      <w:r w:rsidRPr="00A42DCB">
        <w:rPr>
          <w:sz w:val="24"/>
        </w:rPr>
        <w:t>3</w:t>
      </w:r>
      <w:r w:rsidRPr="00A42DCB">
        <w:rPr>
          <w:sz w:val="24"/>
        </w:rPr>
        <w:t>）监测时间与采样频次</w:t>
      </w:r>
    </w:p>
    <w:p w14:paraId="3255CD3C" w14:textId="26C8EB41" w:rsidR="0027157B" w:rsidRPr="00A42DCB" w:rsidRDefault="0027157B" w:rsidP="0027157B">
      <w:pPr>
        <w:spacing w:line="360" w:lineRule="auto"/>
        <w:ind w:firstLineChars="187" w:firstLine="449"/>
        <w:rPr>
          <w:sz w:val="24"/>
        </w:rPr>
      </w:pPr>
      <w:r w:rsidRPr="00A42DCB">
        <w:rPr>
          <w:sz w:val="24"/>
        </w:rPr>
        <w:t>湖南汨江检测有限公司于</w:t>
      </w:r>
      <w:r w:rsidRPr="00A42DCB">
        <w:rPr>
          <w:sz w:val="24"/>
        </w:rPr>
        <w:t>202</w:t>
      </w:r>
      <w:r w:rsidR="0076557D" w:rsidRPr="00A42DCB">
        <w:rPr>
          <w:sz w:val="24"/>
        </w:rPr>
        <w:t>1</w:t>
      </w:r>
      <w:r w:rsidRPr="00A42DCB">
        <w:rPr>
          <w:sz w:val="24"/>
        </w:rPr>
        <w:t>年</w:t>
      </w:r>
      <w:r w:rsidR="0076557D" w:rsidRPr="00A42DCB">
        <w:rPr>
          <w:sz w:val="24"/>
        </w:rPr>
        <w:t>3</w:t>
      </w:r>
      <w:r w:rsidRPr="00A42DCB">
        <w:rPr>
          <w:sz w:val="24"/>
        </w:rPr>
        <w:t>月</w:t>
      </w:r>
      <w:r w:rsidRPr="00A42DCB">
        <w:rPr>
          <w:sz w:val="24"/>
        </w:rPr>
        <w:t>9</w:t>
      </w:r>
      <w:r w:rsidRPr="00A42DCB">
        <w:rPr>
          <w:sz w:val="24"/>
        </w:rPr>
        <w:t>日至</w:t>
      </w:r>
      <w:r w:rsidR="0076557D" w:rsidRPr="00A42DCB">
        <w:rPr>
          <w:sz w:val="24"/>
        </w:rPr>
        <w:t>3</w:t>
      </w:r>
      <w:r w:rsidRPr="00A42DCB">
        <w:rPr>
          <w:sz w:val="24"/>
        </w:rPr>
        <w:t>月</w:t>
      </w:r>
      <w:r w:rsidR="0076557D" w:rsidRPr="00A42DCB">
        <w:rPr>
          <w:sz w:val="24"/>
        </w:rPr>
        <w:t>11</w:t>
      </w:r>
      <w:r w:rsidRPr="00A42DCB">
        <w:rPr>
          <w:sz w:val="24"/>
        </w:rPr>
        <w:t>日，连续监测</w:t>
      </w:r>
      <w:r w:rsidRPr="00A42DCB">
        <w:rPr>
          <w:sz w:val="24"/>
        </w:rPr>
        <w:t>3</w:t>
      </w:r>
      <w:r w:rsidRPr="00A42DCB">
        <w:rPr>
          <w:sz w:val="24"/>
        </w:rPr>
        <w:t>天，每</w:t>
      </w:r>
      <w:r w:rsidRPr="00A42DCB">
        <w:rPr>
          <w:sz w:val="24"/>
        </w:rPr>
        <w:lastRenderedPageBreak/>
        <w:t>天采样</w:t>
      </w:r>
      <w:r w:rsidRPr="00A42DCB">
        <w:rPr>
          <w:sz w:val="24"/>
        </w:rPr>
        <w:t>1</w:t>
      </w:r>
      <w:r w:rsidRPr="00A42DCB">
        <w:rPr>
          <w:sz w:val="24"/>
        </w:rPr>
        <w:t>次。</w:t>
      </w:r>
    </w:p>
    <w:p w14:paraId="20AF46F9" w14:textId="77777777" w:rsidR="0027157B" w:rsidRPr="00A42DCB" w:rsidRDefault="0027157B" w:rsidP="0027157B">
      <w:pPr>
        <w:widowControl/>
        <w:spacing w:line="360" w:lineRule="auto"/>
        <w:ind w:firstLine="482"/>
        <w:rPr>
          <w:sz w:val="24"/>
        </w:rPr>
      </w:pPr>
      <w:r w:rsidRPr="00A42DCB">
        <w:rPr>
          <w:sz w:val="24"/>
        </w:rPr>
        <w:t>（</w:t>
      </w:r>
      <w:r w:rsidRPr="00A42DCB">
        <w:rPr>
          <w:sz w:val="24"/>
        </w:rPr>
        <w:t>4</w:t>
      </w:r>
      <w:r w:rsidRPr="00A42DCB">
        <w:rPr>
          <w:sz w:val="24"/>
        </w:rPr>
        <w:t>）监测结果与评价</w:t>
      </w:r>
    </w:p>
    <w:p w14:paraId="7F427F91"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1</w:t>
      </w:r>
      <w:r w:rsidRPr="00A42DCB">
        <w:rPr>
          <w:kern w:val="0"/>
          <w:sz w:val="24"/>
        </w:rPr>
        <w:t>）评价方法</w:t>
      </w:r>
    </w:p>
    <w:p w14:paraId="3524D7F6"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采用</w:t>
      </w:r>
      <w:r w:rsidRPr="00A42DCB">
        <w:rPr>
          <w:spacing w:val="6"/>
          <w:sz w:val="24"/>
        </w:rPr>
        <w:t>超标率、最大超标倍数法，</w:t>
      </w:r>
      <w:r w:rsidRPr="00A42DCB">
        <w:rPr>
          <w:kern w:val="0"/>
          <w:sz w:val="24"/>
        </w:rPr>
        <w:t>对地表水环境质量进行评价。</w:t>
      </w:r>
    </w:p>
    <w:p w14:paraId="617DBCA0"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2</w:t>
      </w:r>
      <w:r w:rsidRPr="00A42DCB">
        <w:rPr>
          <w:kern w:val="0"/>
          <w:sz w:val="24"/>
        </w:rPr>
        <w:t>）评价标准</w:t>
      </w:r>
    </w:p>
    <w:p w14:paraId="2FBA322C" w14:textId="4995FA28"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sz w:val="24"/>
        </w:rPr>
        <w:t>采用</w:t>
      </w:r>
      <w:r w:rsidR="00355FAC" w:rsidRPr="00A42DCB">
        <w:rPr>
          <w:sz w:val="24"/>
        </w:rPr>
        <w:t>《农田灌溉水质标准》（</w:t>
      </w:r>
      <w:r w:rsidR="00355FAC" w:rsidRPr="00A42DCB">
        <w:rPr>
          <w:sz w:val="24"/>
        </w:rPr>
        <w:t>GB5084-2021</w:t>
      </w:r>
      <w:r w:rsidR="00355FAC" w:rsidRPr="00A42DCB">
        <w:rPr>
          <w:sz w:val="24"/>
        </w:rPr>
        <w:t>）表</w:t>
      </w:r>
      <w:r w:rsidR="00355FAC" w:rsidRPr="00A42DCB">
        <w:rPr>
          <w:sz w:val="24"/>
        </w:rPr>
        <w:t>1</w:t>
      </w:r>
      <w:r w:rsidR="00355FAC" w:rsidRPr="00A42DCB">
        <w:rPr>
          <w:sz w:val="24"/>
        </w:rPr>
        <w:t>中的水田作物标准</w:t>
      </w:r>
      <w:r w:rsidRPr="00A42DCB">
        <w:rPr>
          <w:sz w:val="24"/>
        </w:rPr>
        <w:t>进行评价</w:t>
      </w:r>
      <w:r w:rsidRPr="00A42DCB">
        <w:rPr>
          <w:kern w:val="0"/>
          <w:sz w:val="24"/>
        </w:rPr>
        <w:t>。</w:t>
      </w:r>
    </w:p>
    <w:p w14:paraId="124A5996" w14:textId="495B87EA"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3</w:t>
      </w:r>
      <w:r w:rsidRPr="00A42DCB">
        <w:rPr>
          <w:kern w:val="0"/>
          <w:sz w:val="24"/>
        </w:rPr>
        <w:t>）评价结果统计及分析</w:t>
      </w:r>
    </w:p>
    <w:p w14:paraId="4BCDB23C" w14:textId="77777777" w:rsidR="00355FAC" w:rsidRPr="00A42DCB" w:rsidRDefault="00355FAC" w:rsidP="00355FAC">
      <w:pPr>
        <w:spacing w:line="360" w:lineRule="auto"/>
        <w:jc w:val="center"/>
        <w:rPr>
          <w:b/>
          <w:sz w:val="24"/>
        </w:rPr>
      </w:pPr>
      <w:r w:rsidRPr="00A42DCB">
        <w:rPr>
          <w:b/>
          <w:sz w:val="24"/>
        </w:rPr>
        <w:t>表</w:t>
      </w:r>
      <w:r w:rsidRPr="00A42DCB">
        <w:rPr>
          <w:b/>
          <w:sz w:val="24"/>
        </w:rPr>
        <w:t xml:space="preserve">2.3-1  </w:t>
      </w:r>
      <w:r w:rsidRPr="00A42DCB">
        <w:rPr>
          <w:b/>
          <w:sz w:val="24"/>
        </w:rPr>
        <w:t>地表水评价结果</w:t>
      </w:r>
    </w:p>
    <w:p w14:paraId="2F5D37D4" w14:textId="4BEB80F0" w:rsidR="00561F53" w:rsidRPr="00A42DCB" w:rsidRDefault="00355FAC" w:rsidP="00355FAC">
      <w:pPr>
        <w:autoSpaceDE w:val="0"/>
        <w:autoSpaceDN w:val="0"/>
        <w:adjustRightInd w:val="0"/>
        <w:spacing w:line="360" w:lineRule="auto"/>
        <w:jc w:val="right"/>
        <w:rPr>
          <w:kern w:val="0"/>
          <w:sz w:val="24"/>
        </w:rPr>
      </w:pPr>
      <w:r w:rsidRPr="00A42DCB">
        <w:rPr>
          <w:kern w:val="0"/>
          <w:sz w:val="18"/>
          <w:szCs w:val="18"/>
        </w:rPr>
        <w:t>单位：</w:t>
      </w:r>
      <w:r w:rsidRPr="00A42DCB">
        <w:rPr>
          <w:kern w:val="0"/>
          <w:sz w:val="18"/>
          <w:szCs w:val="18"/>
        </w:rPr>
        <w:t>mg/L</w:t>
      </w:r>
      <w:r w:rsidRPr="00A42DCB">
        <w:rPr>
          <w:kern w:val="0"/>
          <w:sz w:val="18"/>
          <w:szCs w:val="18"/>
        </w:rPr>
        <w:t>，</w:t>
      </w:r>
      <w:r w:rsidRPr="00A42DCB">
        <w:rPr>
          <w:kern w:val="0"/>
          <w:sz w:val="18"/>
          <w:szCs w:val="18"/>
        </w:rPr>
        <w:t>pH</w:t>
      </w:r>
      <w:r w:rsidRPr="00A42DCB">
        <w:rPr>
          <w:kern w:val="0"/>
          <w:sz w:val="18"/>
          <w:szCs w:val="18"/>
        </w:rPr>
        <w:t>值：无量纲，粪大肠菌群：</w:t>
      </w:r>
      <w:proofErr w:type="gramStart"/>
      <w:r w:rsidRPr="00A42DCB">
        <w:rPr>
          <w:kern w:val="0"/>
          <w:sz w:val="18"/>
          <w:szCs w:val="18"/>
        </w:rPr>
        <w:t>个</w:t>
      </w:r>
      <w:proofErr w:type="gramEnd"/>
      <w:r w:rsidRPr="00A42DCB">
        <w:rPr>
          <w:kern w:val="0"/>
          <w:sz w:val="18"/>
          <w:szCs w:val="18"/>
        </w:rPr>
        <w:t>/100mL</w:t>
      </w:r>
      <w:r w:rsidRPr="00A42DCB">
        <w:rPr>
          <w:kern w:val="0"/>
          <w:sz w:val="18"/>
          <w:szCs w:val="18"/>
        </w:rPr>
        <w:t>，蛔虫</w:t>
      </w:r>
      <w:proofErr w:type="gramStart"/>
      <w:r w:rsidRPr="00A42DCB">
        <w:rPr>
          <w:kern w:val="0"/>
          <w:sz w:val="18"/>
          <w:szCs w:val="18"/>
        </w:rPr>
        <w:t>卵</w:t>
      </w:r>
      <w:proofErr w:type="gramEnd"/>
      <w:r w:rsidRPr="00A42DCB">
        <w:rPr>
          <w:kern w:val="0"/>
          <w:sz w:val="18"/>
          <w:szCs w:val="18"/>
        </w:rPr>
        <w:t>数个</w:t>
      </w:r>
      <w:r w:rsidRPr="00A42DCB">
        <w:rPr>
          <w:kern w:val="0"/>
          <w:sz w:val="18"/>
          <w:szCs w:val="18"/>
        </w:rPr>
        <w:t>/10L</w:t>
      </w:r>
    </w:p>
    <w:tbl>
      <w:tblPr>
        <w:tblW w:w="5372"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99"/>
        <w:gridCol w:w="708"/>
        <w:gridCol w:w="707"/>
        <w:gridCol w:w="709"/>
        <w:gridCol w:w="707"/>
        <w:gridCol w:w="716"/>
        <w:gridCol w:w="709"/>
        <w:gridCol w:w="707"/>
        <w:gridCol w:w="709"/>
        <w:gridCol w:w="709"/>
        <w:gridCol w:w="850"/>
        <w:gridCol w:w="700"/>
      </w:tblGrid>
      <w:tr w:rsidR="005A0791" w:rsidRPr="00A42DCB" w14:paraId="433F88D7" w14:textId="77777777" w:rsidTr="005A0791">
        <w:trPr>
          <w:trHeight w:val="397"/>
          <w:jc w:val="center"/>
        </w:trPr>
        <w:tc>
          <w:tcPr>
            <w:tcW w:w="559" w:type="pct"/>
            <w:vMerge w:val="restart"/>
            <w:shd w:val="clear" w:color="auto" w:fill="auto"/>
            <w:noWrap/>
            <w:vAlign w:val="center"/>
            <w:hideMark/>
          </w:tcPr>
          <w:p w14:paraId="3F288E43" w14:textId="77777777" w:rsidR="00561F53" w:rsidRPr="00A42DCB" w:rsidRDefault="00561F53" w:rsidP="00561F53">
            <w:pPr>
              <w:widowControl/>
              <w:jc w:val="center"/>
              <w:rPr>
                <w:kern w:val="0"/>
                <w:sz w:val="18"/>
                <w:szCs w:val="18"/>
              </w:rPr>
            </w:pPr>
            <w:r w:rsidRPr="00A42DCB">
              <w:rPr>
                <w:kern w:val="0"/>
                <w:sz w:val="18"/>
                <w:szCs w:val="18"/>
              </w:rPr>
              <w:t>检测项目</w:t>
            </w:r>
          </w:p>
        </w:tc>
        <w:tc>
          <w:tcPr>
            <w:tcW w:w="3572" w:type="pct"/>
            <w:gridSpan w:val="9"/>
            <w:shd w:val="clear" w:color="auto" w:fill="auto"/>
            <w:noWrap/>
            <w:vAlign w:val="center"/>
            <w:hideMark/>
          </w:tcPr>
          <w:p w14:paraId="11E67E01" w14:textId="1766086C" w:rsidR="00561F53" w:rsidRPr="00A42DCB" w:rsidRDefault="00561F53" w:rsidP="00561F53">
            <w:pPr>
              <w:widowControl/>
              <w:jc w:val="center"/>
              <w:rPr>
                <w:kern w:val="0"/>
                <w:sz w:val="18"/>
                <w:szCs w:val="18"/>
              </w:rPr>
            </w:pPr>
            <w:r w:rsidRPr="00A42DCB">
              <w:rPr>
                <w:kern w:val="0"/>
                <w:sz w:val="18"/>
                <w:szCs w:val="18"/>
              </w:rPr>
              <w:t>检查结果</w:t>
            </w:r>
          </w:p>
        </w:tc>
        <w:tc>
          <w:tcPr>
            <w:tcW w:w="476" w:type="pct"/>
            <w:vMerge w:val="restart"/>
            <w:shd w:val="clear" w:color="auto" w:fill="auto"/>
            <w:noWrap/>
            <w:vAlign w:val="center"/>
            <w:hideMark/>
          </w:tcPr>
          <w:p w14:paraId="527CA1C9" w14:textId="77777777" w:rsidR="00561F53" w:rsidRPr="00A42DCB" w:rsidRDefault="00561F53" w:rsidP="00561F53">
            <w:pPr>
              <w:widowControl/>
              <w:jc w:val="center"/>
              <w:rPr>
                <w:kern w:val="0"/>
                <w:sz w:val="18"/>
                <w:szCs w:val="18"/>
              </w:rPr>
            </w:pPr>
            <w:r w:rsidRPr="00A42DCB">
              <w:rPr>
                <w:kern w:val="0"/>
                <w:sz w:val="18"/>
                <w:szCs w:val="18"/>
              </w:rPr>
              <w:t>标准限值</w:t>
            </w:r>
          </w:p>
        </w:tc>
        <w:tc>
          <w:tcPr>
            <w:tcW w:w="393" w:type="pct"/>
            <w:vMerge w:val="restart"/>
            <w:shd w:val="clear" w:color="auto" w:fill="auto"/>
            <w:noWrap/>
            <w:vAlign w:val="center"/>
            <w:hideMark/>
          </w:tcPr>
          <w:p w14:paraId="1257896B" w14:textId="77777777" w:rsidR="00561F53" w:rsidRPr="00A42DCB" w:rsidRDefault="00561F53" w:rsidP="00561F53">
            <w:pPr>
              <w:widowControl/>
              <w:jc w:val="center"/>
              <w:rPr>
                <w:kern w:val="0"/>
                <w:sz w:val="18"/>
                <w:szCs w:val="18"/>
              </w:rPr>
            </w:pPr>
            <w:r w:rsidRPr="00A42DCB">
              <w:rPr>
                <w:kern w:val="0"/>
                <w:sz w:val="18"/>
                <w:szCs w:val="18"/>
              </w:rPr>
              <w:t>达标率</w:t>
            </w:r>
          </w:p>
        </w:tc>
      </w:tr>
      <w:tr w:rsidR="005A0791" w:rsidRPr="00A42DCB" w14:paraId="3D50A489" w14:textId="77777777" w:rsidTr="005A0791">
        <w:trPr>
          <w:trHeight w:val="397"/>
          <w:jc w:val="center"/>
        </w:trPr>
        <w:tc>
          <w:tcPr>
            <w:tcW w:w="559" w:type="pct"/>
            <w:vMerge/>
            <w:vAlign w:val="center"/>
            <w:hideMark/>
          </w:tcPr>
          <w:p w14:paraId="77717811" w14:textId="77777777" w:rsidR="00561F53" w:rsidRPr="00A42DCB" w:rsidRDefault="00561F53" w:rsidP="00561F53">
            <w:pPr>
              <w:widowControl/>
              <w:jc w:val="center"/>
              <w:rPr>
                <w:kern w:val="0"/>
                <w:sz w:val="18"/>
                <w:szCs w:val="18"/>
              </w:rPr>
            </w:pPr>
          </w:p>
        </w:tc>
        <w:tc>
          <w:tcPr>
            <w:tcW w:w="1189" w:type="pct"/>
            <w:gridSpan w:val="3"/>
            <w:shd w:val="clear" w:color="auto" w:fill="auto"/>
            <w:noWrap/>
            <w:vAlign w:val="center"/>
            <w:hideMark/>
          </w:tcPr>
          <w:p w14:paraId="57182DD1" w14:textId="77777777" w:rsidR="00561F53" w:rsidRPr="00A42DCB" w:rsidRDefault="00561F53" w:rsidP="00561F53">
            <w:pPr>
              <w:widowControl/>
              <w:jc w:val="center"/>
              <w:rPr>
                <w:kern w:val="0"/>
                <w:sz w:val="18"/>
                <w:szCs w:val="18"/>
              </w:rPr>
            </w:pPr>
            <w:r w:rsidRPr="00A42DCB">
              <w:rPr>
                <w:kern w:val="0"/>
                <w:sz w:val="18"/>
                <w:szCs w:val="18"/>
              </w:rPr>
              <w:t>3</w:t>
            </w:r>
            <w:r w:rsidRPr="00A42DCB">
              <w:rPr>
                <w:kern w:val="0"/>
                <w:sz w:val="18"/>
                <w:szCs w:val="18"/>
              </w:rPr>
              <w:t>月</w:t>
            </w:r>
            <w:r w:rsidRPr="00A42DCB">
              <w:rPr>
                <w:kern w:val="0"/>
                <w:sz w:val="18"/>
                <w:szCs w:val="18"/>
              </w:rPr>
              <w:t>9</w:t>
            </w:r>
            <w:r w:rsidRPr="00A42DCB">
              <w:rPr>
                <w:kern w:val="0"/>
                <w:sz w:val="18"/>
                <w:szCs w:val="18"/>
              </w:rPr>
              <w:t>日</w:t>
            </w:r>
          </w:p>
        </w:tc>
        <w:tc>
          <w:tcPr>
            <w:tcW w:w="1194" w:type="pct"/>
            <w:gridSpan w:val="3"/>
            <w:shd w:val="clear" w:color="auto" w:fill="auto"/>
            <w:noWrap/>
            <w:vAlign w:val="center"/>
            <w:hideMark/>
          </w:tcPr>
          <w:p w14:paraId="55A29EB0" w14:textId="77777777" w:rsidR="00561F53" w:rsidRPr="00A42DCB" w:rsidRDefault="00561F53" w:rsidP="00561F53">
            <w:pPr>
              <w:widowControl/>
              <w:jc w:val="center"/>
              <w:rPr>
                <w:kern w:val="0"/>
                <w:sz w:val="18"/>
                <w:szCs w:val="18"/>
              </w:rPr>
            </w:pPr>
            <w:r w:rsidRPr="00A42DCB">
              <w:rPr>
                <w:kern w:val="0"/>
                <w:sz w:val="18"/>
                <w:szCs w:val="18"/>
              </w:rPr>
              <w:t>3</w:t>
            </w:r>
            <w:r w:rsidRPr="00A42DCB">
              <w:rPr>
                <w:kern w:val="0"/>
                <w:sz w:val="18"/>
                <w:szCs w:val="18"/>
              </w:rPr>
              <w:t>月</w:t>
            </w:r>
            <w:r w:rsidRPr="00A42DCB">
              <w:rPr>
                <w:kern w:val="0"/>
                <w:sz w:val="18"/>
                <w:szCs w:val="18"/>
              </w:rPr>
              <w:t>10</w:t>
            </w:r>
            <w:r w:rsidRPr="00A42DCB">
              <w:rPr>
                <w:kern w:val="0"/>
                <w:sz w:val="18"/>
                <w:szCs w:val="18"/>
              </w:rPr>
              <w:t>日</w:t>
            </w:r>
          </w:p>
        </w:tc>
        <w:tc>
          <w:tcPr>
            <w:tcW w:w="1190" w:type="pct"/>
            <w:gridSpan w:val="3"/>
            <w:shd w:val="clear" w:color="auto" w:fill="auto"/>
            <w:noWrap/>
            <w:vAlign w:val="center"/>
            <w:hideMark/>
          </w:tcPr>
          <w:p w14:paraId="5AAEB820" w14:textId="77777777" w:rsidR="00561F53" w:rsidRPr="00A42DCB" w:rsidRDefault="00561F53" w:rsidP="00561F53">
            <w:pPr>
              <w:widowControl/>
              <w:jc w:val="center"/>
              <w:rPr>
                <w:kern w:val="0"/>
                <w:sz w:val="18"/>
                <w:szCs w:val="18"/>
              </w:rPr>
            </w:pPr>
            <w:r w:rsidRPr="00A42DCB">
              <w:rPr>
                <w:kern w:val="0"/>
                <w:sz w:val="18"/>
                <w:szCs w:val="18"/>
              </w:rPr>
              <w:t>3</w:t>
            </w:r>
            <w:r w:rsidRPr="00A42DCB">
              <w:rPr>
                <w:kern w:val="0"/>
                <w:sz w:val="18"/>
                <w:szCs w:val="18"/>
              </w:rPr>
              <w:t>月</w:t>
            </w:r>
            <w:r w:rsidRPr="00A42DCB">
              <w:rPr>
                <w:kern w:val="0"/>
                <w:sz w:val="18"/>
                <w:szCs w:val="18"/>
              </w:rPr>
              <w:t>11</w:t>
            </w:r>
            <w:r w:rsidRPr="00A42DCB">
              <w:rPr>
                <w:kern w:val="0"/>
                <w:sz w:val="18"/>
                <w:szCs w:val="18"/>
              </w:rPr>
              <w:t>日</w:t>
            </w:r>
          </w:p>
        </w:tc>
        <w:tc>
          <w:tcPr>
            <w:tcW w:w="476" w:type="pct"/>
            <w:vMerge/>
            <w:vAlign w:val="center"/>
            <w:hideMark/>
          </w:tcPr>
          <w:p w14:paraId="7BDA9CEE" w14:textId="77777777" w:rsidR="00561F53" w:rsidRPr="00A42DCB" w:rsidRDefault="00561F53" w:rsidP="00561F53">
            <w:pPr>
              <w:widowControl/>
              <w:jc w:val="center"/>
              <w:rPr>
                <w:kern w:val="0"/>
                <w:sz w:val="18"/>
                <w:szCs w:val="18"/>
              </w:rPr>
            </w:pPr>
          </w:p>
        </w:tc>
        <w:tc>
          <w:tcPr>
            <w:tcW w:w="393" w:type="pct"/>
            <w:vMerge/>
            <w:vAlign w:val="center"/>
            <w:hideMark/>
          </w:tcPr>
          <w:p w14:paraId="0CC35997" w14:textId="77777777" w:rsidR="00561F53" w:rsidRPr="00A42DCB" w:rsidRDefault="00561F53" w:rsidP="00561F53">
            <w:pPr>
              <w:widowControl/>
              <w:jc w:val="center"/>
              <w:rPr>
                <w:kern w:val="0"/>
                <w:sz w:val="18"/>
                <w:szCs w:val="18"/>
              </w:rPr>
            </w:pPr>
          </w:p>
        </w:tc>
      </w:tr>
      <w:tr w:rsidR="005A0791" w:rsidRPr="00A42DCB" w14:paraId="5C5828F3" w14:textId="77777777" w:rsidTr="005A0791">
        <w:trPr>
          <w:trHeight w:val="397"/>
          <w:jc w:val="center"/>
        </w:trPr>
        <w:tc>
          <w:tcPr>
            <w:tcW w:w="559" w:type="pct"/>
            <w:vMerge/>
            <w:vAlign w:val="center"/>
            <w:hideMark/>
          </w:tcPr>
          <w:p w14:paraId="59C4FBD4" w14:textId="77777777" w:rsidR="00561F53" w:rsidRPr="00A42DCB" w:rsidRDefault="00561F53" w:rsidP="00561F53">
            <w:pPr>
              <w:widowControl/>
              <w:jc w:val="center"/>
              <w:rPr>
                <w:kern w:val="0"/>
                <w:sz w:val="18"/>
                <w:szCs w:val="18"/>
              </w:rPr>
            </w:pPr>
          </w:p>
        </w:tc>
        <w:tc>
          <w:tcPr>
            <w:tcW w:w="396" w:type="pct"/>
            <w:shd w:val="clear" w:color="auto" w:fill="auto"/>
            <w:noWrap/>
            <w:vAlign w:val="center"/>
            <w:hideMark/>
          </w:tcPr>
          <w:p w14:paraId="74FDC89B" w14:textId="77777777" w:rsidR="00561F53" w:rsidRPr="00A42DCB" w:rsidRDefault="00561F53" w:rsidP="00561F53">
            <w:pPr>
              <w:widowControl/>
              <w:jc w:val="center"/>
              <w:rPr>
                <w:kern w:val="0"/>
                <w:sz w:val="18"/>
                <w:szCs w:val="18"/>
              </w:rPr>
            </w:pPr>
            <w:r w:rsidRPr="00A42DCB">
              <w:rPr>
                <w:kern w:val="0"/>
                <w:sz w:val="18"/>
                <w:szCs w:val="18"/>
              </w:rPr>
              <w:t>S1</w:t>
            </w:r>
          </w:p>
        </w:tc>
        <w:tc>
          <w:tcPr>
            <w:tcW w:w="396" w:type="pct"/>
            <w:shd w:val="clear" w:color="auto" w:fill="auto"/>
            <w:noWrap/>
            <w:vAlign w:val="center"/>
            <w:hideMark/>
          </w:tcPr>
          <w:p w14:paraId="4705E548" w14:textId="77777777" w:rsidR="00561F53" w:rsidRPr="00A42DCB" w:rsidRDefault="00561F53" w:rsidP="00561F53">
            <w:pPr>
              <w:widowControl/>
              <w:jc w:val="center"/>
              <w:rPr>
                <w:kern w:val="0"/>
                <w:sz w:val="18"/>
                <w:szCs w:val="18"/>
              </w:rPr>
            </w:pPr>
            <w:r w:rsidRPr="00A42DCB">
              <w:rPr>
                <w:kern w:val="0"/>
                <w:sz w:val="18"/>
                <w:szCs w:val="18"/>
              </w:rPr>
              <w:t>S2</w:t>
            </w:r>
          </w:p>
        </w:tc>
        <w:tc>
          <w:tcPr>
            <w:tcW w:w="397" w:type="pct"/>
            <w:shd w:val="clear" w:color="auto" w:fill="auto"/>
            <w:noWrap/>
            <w:vAlign w:val="center"/>
            <w:hideMark/>
          </w:tcPr>
          <w:p w14:paraId="4839E87A" w14:textId="77777777" w:rsidR="00561F53" w:rsidRPr="00A42DCB" w:rsidRDefault="00561F53" w:rsidP="00561F53">
            <w:pPr>
              <w:widowControl/>
              <w:jc w:val="center"/>
              <w:rPr>
                <w:kern w:val="0"/>
                <w:sz w:val="18"/>
                <w:szCs w:val="18"/>
              </w:rPr>
            </w:pPr>
            <w:r w:rsidRPr="00A42DCB">
              <w:rPr>
                <w:kern w:val="0"/>
                <w:sz w:val="18"/>
                <w:szCs w:val="18"/>
              </w:rPr>
              <w:t>S3</w:t>
            </w:r>
          </w:p>
        </w:tc>
        <w:tc>
          <w:tcPr>
            <w:tcW w:w="396" w:type="pct"/>
            <w:shd w:val="clear" w:color="auto" w:fill="auto"/>
            <w:noWrap/>
            <w:vAlign w:val="center"/>
            <w:hideMark/>
          </w:tcPr>
          <w:p w14:paraId="70986AAE" w14:textId="77777777" w:rsidR="00561F53" w:rsidRPr="00A42DCB" w:rsidRDefault="00561F53" w:rsidP="00561F53">
            <w:pPr>
              <w:widowControl/>
              <w:jc w:val="center"/>
              <w:rPr>
                <w:kern w:val="0"/>
                <w:sz w:val="18"/>
                <w:szCs w:val="18"/>
              </w:rPr>
            </w:pPr>
            <w:r w:rsidRPr="00A42DCB">
              <w:rPr>
                <w:kern w:val="0"/>
                <w:sz w:val="18"/>
                <w:szCs w:val="18"/>
              </w:rPr>
              <w:t>S1</w:t>
            </w:r>
          </w:p>
        </w:tc>
        <w:tc>
          <w:tcPr>
            <w:tcW w:w="401" w:type="pct"/>
            <w:shd w:val="clear" w:color="auto" w:fill="auto"/>
            <w:noWrap/>
            <w:vAlign w:val="center"/>
            <w:hideMark/>
          </w:tcPr>
          <w:p w14:paraId="224197AA" w14:textId="77777777" w:rsidR="00561F53" w:rsidRPr="00A42DCB" w:rsidRDefault="00561F53" w:rsidP="00561F53">
            <w:pPr>
              <w:widowControl/>
              <w:jc w:val="center"/>
              <w:rPr>
                <w:kern w:val="0"/>
                <w:sz w:val="18"/>
                <w:szCs w:val="18"/>
              </w:rPr>
            </w:pPr>
            <w:r w:rsidRPr="00A42DCB">
              <w:rPr>
                <w:kern w:val="0"/>
                <w:sz w:val="18"/>
                <w:szCs w:val="18"/>
              </w:rPr>
              <w:t>S2</w:t>
            </w:r>
          </w:p>
        </w:tc>
        <w:tc>
          <w:tcPr>
            <w:tcW w:w="397" w:type="pct"/>
            <w:shd w:val="clear" w:color="auto" w:fill="auto"/>
            <w:noWrap/>
            <w:vAlign w:val="center"/>
            <w:hideMark/>
          </w:tcPr>
          <w:p w14:paraId="49641160" w14:textId="77777777" w:rsidR="00561F53" w:rsidRPr="00A42DCB" w:rsidRDefault="00561F53" w:rsidP="00561F53">
            <w:pPr>
              <w:widowControl/>
              <w:jc w:val="center"/>
              <w:rPr>
                <w:kern w:val="0"/>
                <w:sz w:val="18"/>
                <w:szCs w:val="18"/>
              </w:rPr>
            </w:pPr>
            <w:r w:rsidRPr="00A42DCB">
              <w:rPr>
                <w:kern w:val="0"/>
                <w:sz w:val="18"/>
                <w:szCs w:val="18"/>
              </w:rPr>
              <w:t>S3</w:t>
            </w:r>
          </w:p>
        </w:tc>
        <w:tc>
          <w:tcPr>
            <w:tcW w:w="396" w:type="pct"/>
            <w:shd w:val="clear" w:color="auto" w:fill="auto"/>
            <w:noWrap/>
            <w:vAlign w:val="center"/>
            <w:hideMark/>
          </w:tcPr>
          <w:p w14:paraId="1EFB67B1" w14:textId="77777777" w:rsidR="00561F53" w:rsidRPr="00A42DCB" w:rsidRDefault="00561F53" w:rsidP="00561F53">
            <w:pPr>
              <w:widowControl/>
              <w:jc w:val="center"/>
              <w:rPr>
                <w:kern w:val="0"/>
                <w:sz w:val="18"/>
                <w:szCs w:val="18"/>
              </w:rPr>
            </w:pPr>
            <w:r w:rsidRPr="00A42DCB">
              <w:rPr>
                <w:kern w:val="0"/>
                <w:sz w:val="18"/>
                <w:szCs w:val="18"/>
              </w:rPr>
              <w:t>S1</w:t>
            </w:r>
          </w:p>
        </w:tc>
        <w:tc>
          <w:tcPr>
            <w:tcW w:w="397" w:type="pct"/>
            <w:shd w:val="clear" w:color="auto" w:fill="auto"/>
            <w:noWrap/>
            <w:vAlign w:val="center"/>
            <w:hideMark/>
          </w:tcPr>
          <w:p w14:paraId="2DC5C6A5" w14:textId="77777777" w:rsidR="00561F53" w:rsidRPr="00A42DCB" w:rsidRDefault="00561F53" w:rsidP="00561F53">
            <w:pPr>
              <w:widowControl/>
              <w:jc w:val="center"/>
              <w:rPr>
                <w:kern w:val="0"/>
                <w:sz w:val="18"/>
                <w:szCs w:val="18"/>
              </w:rPr>
            </w:pPr>
            <w:r w:rsidRPr="00A42DCB">
              <w:rPr>
                <w:kern w:val="0"/>
                <w:sz w:val="18"/>
                <w:szCs w:val="18"/>
              </w:rPr>
              <w:t>S2</w:t>
            </w:r>
          </w:p>
        </w:tc>
        <w:tc>
          <w:tcPr>
            <w:tcW w:w="397" w:type="pct"/>
            <w:shd w:val="clear" w:color="auto" w:fill="auto"/>
            <w:noWrap/>
            <w:vAlign w:val="center"/>
            <w:hideMark/>
          </w:tcPr>
          <w:p w14:paraId="17627D83" w14:textId="77777777" w:rsidR="00561F53" w:rsidRPr="00A42DCB" w:rsidRDefault="00561F53" w:rsidP="00561F53">
            <w:pPr>
              <w:widowControl/>
              <w:jc w:val="center"/>
              <w:rPr>
                <w:kern w:val="0"/>
                <w:sz w:val="18"/>
                <w:szCs w:val="18"/>
              </w:rPr>
            </w:pPr>
            <w:r w:rsidRPr="00A42DCB">
              <w:rPr>
                <w:kern w:val="0"/>
                <w:sz w:val="18"/>
                <w:szCs w:val="18"/>
              </w:rPr>
              <w:t>S3</w:t>
            </w:r>
          </w:p>
        </w:tc>
        <w:tc>
          <w:tcPr>
            <w:tcW w:w="476" w:type="pct"/>
            <w:vMerge/>
            <w:vAlign w:val="center"/>
            <w:hideMark/>
          </w:tcPr>
          <w:p w14:paraId="3875CEB3" w14:textId="77777777" w:rsidR="00561F53" w:rsidRPr="00A42DCB" w:rsidRDefault="00561F53" w:rsidP="00561F53">
            <w:pPr>
              <w:widowControl/>
              <w:jc w:val="center"/>
              <w:rPr>
                <w:kern w:val="0"/>
                <w:sz w:val="18"/>
                <w:szCs w:val="18"/>
              </w:rPr>
            </w:pPr>
          </w:p>
        </w:tc>
        <w:tc>
          <w:tcPr>
            <w:tcW w:w="393" w:type="pct"/>
            <w:vMerge/>
            <w:vAlign w:val="center"/>
            <w:hideMark/>
          </w:tcPr>
          <w:p w14:paraId="1A878724" w14:textId="77777777" w:rsidR="00561F53" w:rsidRPr="00A42DCB" w:rsidRDefault="00561F53" w:rsidP="00561F53">
            <w:pPr>
              <w:widowControl/>
              <w:jc w:val="center"/>
              <w:rPr>
                <w:kern w:val="0"/>
                <w:sz w:val="18"/>
                <w:szCs w:val="18"/>
              </w:rPr>
            </w:pPr>
          </w:p>
        </w:tc>
      </w:tr>
      <w:tr w:rsidR="005A0791" w:rsidRPr="00A42DCB" w14:paraId="23C3FE62" w14:textId="77777777" w:rsidTr="005A0791">
        <w:trPr>
          <w:trHeight w:val="397"/>
          <w:jc w:val="center"/>
        </w:trPr>
        <w:tc>
          <w:tcPr>
            <w:tcW w:w="559" w:type="pct"/>
            <w:shd w:val="clear" w:color="auto" w:fill="auto"/>
            <w:noWrap/>
            <w:vAlign w:val="center"/>
            <w:hideMark/>
          </w:tcPr>
          <w:p w14:paraId="3D27C6F2" w14:textId="77777777" w:rsidR="00561F53" w:rsidRPr="00A42DCB" w:rsidRDefault="00561F53" w:rsidP="00561F53">
            <w:pPr>
              <w:widowControl/>
              <w:jc w:val="center"/>
              <w:rPr>
                <w:kern w:val="0"/>
                <w:sz w:val="18"/>
                <w:szCs w:val="18"/>
              </w:rPr>
            </w:pPr>
            <w:proofErr w:type="spellStart"/>
            <w:r w:rsidRPr="00A42DCB">
              <w:rPr>
                <w:kern w:val="0"/>
                <w:sz w:val="18"/>
                <w:szCs w:val="18"/>
              </w:rPr>
              <w:t>ph</w:t>
            </w:r>
            <w:proofErr w:type="spellEnd"/>
          </w:p>
        </w:tc>
        <w:tc>
          <w:tcPr>
            <w:tcW w:w="396" w:type="pct"/>
            <w:shd w:val="clear" w:color="auto" w:fill="auto"/>
            <w:noWrap/>
            <w:vAlign w:val="center"/>
            <w:hideMark/>
          </w:tcPr>
          <w:p w14:paraId="3A08157F" w14:textId="77777777" w:rsidR="00561F53" w:rsidRPr="00A42DCB" w:rsidRDefault="00561F53" w:rsidP="00561F53">
            <w:pPr>
              <w:widowControl/>
              <w:jc w:val="center"/>
              <w:rPr>
                <w:kern w:val="0"/>
                <w:sz w:val="18"/>
                <w:szCs w:val="18"/>
              </w:rPr>
            </w:pPr>
            <w:r w:rsidRPr="00A42DCB">
              <w:rPr>
                <w:kern w:val="0"/>
                <w:sz w:val="18"/>
                <w:szCs w:val="18"/>
              </w:rPr>
              <w:t>6.92</w:t>
            </w:r>
          </w:p>
        </w:tc>
        <w:tc>
          <w:tcPr>
            <w:tcW w:w="396" w:type="pct"/>
            <w:shd w:val="clear" w:color="auto" w:fill="auto"/>
            <w:noWrap/>
            <w:vAlign w:val="center"/>
            <w:hideMark/>
          </w:tcPr>
          <w:p w14:paraId="632D6BF9" w14:textId="77777777" w:rsidR="00561F53" w:rsidRPr="00A42DCB" w:rsidRDefault="00561F53" w:rsidP="00561F53">
            <w:pPr>
              <w:widowControl/>
              <w:jc w:val="center"/>
              <w:rPr>
                <w:kern w:val="0"/>
                <w:sz w:val="18"/>
                <w:szCs w:val="18"/>
              </w:rPr>
            </w:pPr>
            <w:r w:rsidRPr="00A42DCB">
              <w:rPr>
                <w:kern w:val="0"/>
                <w:sz w:val="18"/>
                <w:szCs w:val="18"/>
              </w:rPr>
              <w:t>6.85</w:t>
            </w:r>
          </w:p>
        </w:tc>
        <w:tc>
          <w:tcPr>
            <w:tcW w:w="397" w:type="pct"/>
            <w:shd w:val="clear" w:color="auto" w:fill="auto"/>
            <w:noWrap/>
            <w:vAlign w:val="center"/>
            <w:hideMark/>
          </w:tcPr>
          <w:p w14:paraId="60940A32" w14:textId="77777777" w:rsidR="00561F53" w:rsidRPr="00A42DCB" w:rsidRDefault="00561F53" w:rsidP="00561F53">
            <w:pPr>
              <w:widowControl/>
              <w:jc w:val="center"/>
              <w:rPr>
                <w:kern w:val="0"/>
                <w:sz w:val="18"/>
                <w:szCs w:val="18"/>
              </w:rPr>
            </w:pPr>
            <w:r w:rsidRPr="00A42DCB">
              <w:rPr>
                <w:kern w:val="0"/>
                <w:sz w:val="18"/>
                <w:szCs w:val="18"/>
              </w:rPr>
              <w:t>7.16</w:t>
            </w:r>
          </w:p>
        </w:tc>
        <w:tc>
          <w:tcPr>
            <w:tcW w:w="396" w:type="pct"/>
            <w:shd w:val="clear" w:color="auto" w:fill="auto"/>
            <w:noWrap/>
            <w:vAlign w:val="center"/>
            <w:hideMark/>
          </w:tcPr>
          <w:p w14:paraId="2A57F8BB" w14:textId="77777777" w:rsidR="00561F53" w:rsidRPr="00A42DCB" w:rsidRDefault="00561F53" w:rsidP="00561F53">
            <w:pPr>
              <w:widowControl/>
              <w:jc w:val="center"/>
              <w:rPr>
                <w:kern w:val="0"/>
                <w:sz w:val="18"/>
                <w:szCs w:val="18"/>
              </w:rPr>
            </w:pPr>
            <w:r w:rsidRPr="00A42DCB">
              <w:rPr>
                <w:kern w:val="0"/>
                <w:sz w:val="18"/>
                <w:szCs w:val="18"/>
              </w:rPr>
              <w:t>6.98</w:t>
            </w:r>
          </w:p>
        </w:tc>
        <w:tc>
          <w:tcPr>
            <w:tcW w:w="401" w:type="pct"/>
            <w:shd w:val="clear" w:color="auto" w:fill="auto"/>
            <w:noWrap/>
            <w:vAlign w:val="center"/>
            <w:hideMark/>
          </w:tcPr>
          <w:p w14:paraId="0BEDEC3D" w14:textId="77777777" w:rsidR="00561F53" w:rsidRPr="00A42DCB" w:rsidRDefault="00561F53" w:rsidP="00561F53">
            <w:pPr>
              <w:widowControl/>
              <w:jc w:val="center"/>
              <w:rPr>
                <w:kern w:val="0"/>
                <w:sz w:val="18"/>
                <w:szCs w:val="18"/>
              </w:rPr>
            </w:pPr>
            <w:r w:rsidRPr="00A42DCB">
              <w:rPr>
                <w:kern w:val="0"/>
                <w:sz w:val="18"/>
                <w:szCs w:val="18"/>
              </w:rPr>
              <w:t>6.9</w:t>
            </w:r>
          </w:p>
        </w:tc>
        <w:tc>
          <w:tcPr>
            <w:tcW w:w="397" w:type="pct"/>
            <w:shd w:val="clear" w:color="auto" w:fill="auto"/>
            <w:noWrap/>
            <w:vAlign w:val="center"/>
            <w:hideMark/>
          </w:tcPr>
          <w:p w14:paraId="418C8C85" w14:textId="77777777" w:rsidR="00561F53" w:rsidRPr="00A42DCB" w:rsidRDefault="00561F53" w:rsidP="00561F53">
            <w:pPr>
              <w:widowControl/>
              <w:jc w:val="center"/>
              <w:rPr>
                <w:kern w:val="0"/>
                <w:sz w:val="18"/>
                <w:szCs w:val="18"/>
              </w:rPr>
            </w:pPr>
            <w:r w:rsidRPr="00A42DCB">
              <w:rPr>
                <w:kern w:val="0"/>
                <w:sz w:val="18"/>
                <w:szCs w:val="18"/>
              </w:rPr>
              <w:t>7.12</w:t>
            </w:r>
          </w:p>
        </w:tc>
        <w:tc>
          <w:tcPr>
            <w:tcW w:w="396" w:type="pct"/>
            <w:shd w:val="clear" w:color="auto" w:fill="auto"/>
            <w:noWrap/>
            <w:vAlign w:val="center"/>
            <w:hideMark/>
          </w:tcPr>
          <w:p w14:paraId="47F7922C" w14:textId="77777777" w:rsidR="00561F53" w:rsidRPr="00A42DCB" w:rsidRDefault="00561F53" w:rsidP="00561F53">
            <w:pPr>
              <w:widowControl/>
              <w:jc w:val="center"/>
              <w:rPr>
                <w:kern w:val="0"/>
                <w:sz w:val="18"/>
                <w:szCs w:val="18"/>
              </w:rPr>
            </w:pPr>
            <w:r w:rsidRPr="00A42DCB">
              <w:rPr>
                <w:kern w:val="0"/>
                <w:sz w:val="18"/>
                <w:szCs w:val="18"/>
              </w:rPr>
              <w:t>6.97</w:t>
            </w:r>
          </w:p>
        </w:tc>
        <w:tc>
          <w:tcPr>
            <w:tcW w:w="397" w:type="pct"/>
            <w:shd w:val="clear" w:color="auto" w:fill="auto"/>
            <w:noWrap/>
            <w:vAlign w:val="center"/>
            <w:hideMark/>
          </w:tcPr>
          <w:p w14:paraId="7FAF833D" w14:textId="77777777" w:rsidR="00561F53" w:rsidRPr="00A42DCB" w:rsidRDefault="00561F53" w:rsidP="00561F53">
            <w:pPr>
              <w:widowControl/>
              <w:jc w:val="center"/>
              <w:rPr>
                <w:kern w:val="0"/>
                <w:sz w:val="18"/>
                <w:szCs w:val="18"/>
              </w:rPr>
            </w:pPr>
            <w:r w:rsidRPr="00A42DCB">
              <w:rPr>
                <w:kern w:val="0"/>
                <w:sz w:val="18"/>
                <w:szCs w:val="18"/>
              </w:rPr>
              <w:t>7.02</w:t>
            </w:r>
          </w:p>
        </w:tc>
        <w:tc>
          <w:tcPr>
            <w:tcW w:w="397" w:type="pct"/>
            <w:shd w:val="clear" w:color="auto" w:fill="auto"/>
            <w:noWrap/>
            <w:vAlign w:val="center"/>
            <w:hideMark/>
          </w:tcPr>
          <w:p w14:paraId="0B4AB286" w14:textId="77777777" w:rsidR="00561F53" w:rsidRPr="00A42DCB" w:rsidRDefault="00561F53" w:rsidP="00561F53">
            <w:pPr>
              <w:widowControl/>
              <w:jc w:val="center"/>
              <w:rPr>
                <w:kern w:val="0"/>
                <w:sz w:val="18"/>
                <w:szCs w:val="18"/>
              </w:rPr>
            </w:pPr>
            <w:r w:rsidRPr="00A42DCB">
              <w:rPr>
                <w:kern w:val="0"/>
                <w:sz w:val="18"/>
                <w:szCs w:val="18"/>
              </w:rPr>
              <w:t>7.21</w:t>
            </w:r>
          </w:p>
        </w:tc>
        <w:tc>
          <w:tcPr>
            <w:tcW w:w="476" w:type="pct"/>
            <w:shd w:val="clear" w:color="auto" w:fill="auto"/>
            <w:noWrap/>
            <w:vAlign w:val="center"/>
            <w:hideMark/>
          </w:tcPr>
          <w:p w14:paraId="4BAF7FCB" w14:textId="77777777" w:rsidR="00561F53" w:rsidRPr="00A42DCB" w:rsidRDefault="00561F53" w:rsidP="00561F53">
            <w:pPr>
              <w:widowControl/>
              <w:jc w:val="center"/>
              <w:rPr>
                <w:kern w:val="0"/>
                <w:sz w:val="18"/>
                <w:szCs w:val="18"/>
              </w:rPr>
            </w:pPr>
            <w:r w:rsidRPr="00A42DCB">
              <w:rPr>
                <w:kern w:val="0"/>
                <w:sz w:val="18"/>
                <w:szCs w:val="18"/>
              </w:rPr>
              <w:t>5.5~8.5</w:t>
            </w:r>
          </w:p>
        </w:tc>
        <w:tc>
          <w:tcPr>
            <w:tcW w:w="393" w:type="pct"/>
            <w:shd w:val="clear" w:color="auto" w:fill="auto"/>
            <w:noWrap/>
            <w:vAlign w:val="center"/>
            <w:hideMark/>
          </w:tcPr>
          <w:p w14:paraId="26C662AB"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0F460564" w14:textId="77777777" w:rsidTr="005A0791">
        <w:trPr>
          <w:trHeight w:val="397"/>
          <w:jc w:val="center"/>
        </w:trPr>
        <w:tc>
          <w:tcPr>
            <w:tcW w:w="559" w:type="pct"/>
            <w:shd w:val="clear" w:color="auto" w:fill="auto"/>
            <w:noWrap/>
            <w:vAlign w:val="center"/>
            <w:hideMark/>
          </w:tcPr>
          <w:p w14:paraId="3102BB49" w14:textId="77777777" w:rsidR="00561F53" w:rsidRPr="00A42DCB" w:rsidRDefault="00561F53" w:rsidP="00561F53">
            <w:pPr>
              <w:widowControl/>
              <w:jc w:val="center"/>
              <w:rPr>
                <w:kern w:val="0"/>
                <w:sz w:val="18"/>
                <w:szCs w:val="18"/>
              </w:rPr>
            </w:pPr>
            <w:r w:rsidRPr="00A42DCB">
              <w:rPr>
                <w:kern w:val="0"/>
                <w:sz w:val="18"/>
                <w:szCs w:val="18"/>
              </w:rPr>
              <w:t>水温</w:t>
            </w:r>
          </w:p>
        </w:tc>
        <w:tc>
          <w:tcPr>
            <w:tcW w:w="396" w:type="pct"/>
            <w:shd w:val="clear" w:color="auto" w:fill="auto"/>
            <w:noWrap/>
            <w:vAlign w:val="center"/>
            <w:hideMark/>
          </w:tcPr>
          <w:p w14:paraId="50D7B683" w14:textId="77777777" w:rsidR="00561F53" w:rsidRPr="00A42DCB" w:rsidRDefault="00561F53" w:rsidP="00561F53">
            <w:pPr>
              <w:widowControl/>
              <w:jc w:val="center"/>
              <w:rPr>
                <w:kern w:val="0"/>
                <w:sz w:val="18"/>
                <w:szCs w:val="18"/>
              </w:rPr>
            </w:pPr>
            <w:r w:rsidRPr="00A42DCB">
              <w:rPr>
                <w:kern w:val="0"/>
                <w:sz w:val="18"/>
                <w:szCs w:val="18"/>
              </w:rPr>
              <w:t>10.2</w:t>
            </w:r>
          </w:p>
        </w:tc>
        <w:tc>
          <w:tcPr>
            <w:tcW w:w="396" w:type="pct"/>
            <w:shd w:val="clear" w:color="auto" w:fill="auto"/>
            <w:noWrap/>
            <w:vAlign w:val="center"/>
            <w:hideMark/>
          </w:tcPr>
          <w:p w14:paraId="7E819501" w14:textId="77777777" w:rsidR="00561F53" w:rsidRPr="00A42DCB" w:rsidRDefault="00561F53" w:rsidP="00561F53">
            <w:pPr>
              <w:widowControl/>
              <w:jc w:val="center"/>
              <w:rPr>
                <w:kern w:val="0"/>
                <w:sz w:val="18"/>
                <w:szCs w:val="18"/>
              </w:rPr>
            </w:pPr>
            <w:r w:rsidRPr="00A42DCB">
              <w:rPr>
                <w:kern w:val="0"/>
                <w:sz w:val="18"/>
                <w:szCs w:val="18"/>
              </w:rPr>
              <w:t>10.2</w:t>
            </w:r>
          </w:p>
        </w:tc>
        <w:tc>
          <w:tcPr>
            <w:tcW w:w="397" w:type="pct"/>
            <w:shd w:val="clear" w:color="auto" w:fill="auto"/>
            <w:noWrap/>
            <w:vAlign w:val="center"/>
            <w:hideMark/>
          </w:tcPr>
          <w:p w14:paraId="4C3E4A43" w14:textId="77777777" w:rsidR="00561F53" w:rsidRPr="00A42DCB" w:rsidRDefault="00561F53" w:rsidP="00561F53">
            <w:pPr>
              <w:widowControl/>
              <w:jc w:val="center"/>
              <w:rPr>
                <w:kern w:val="0"/>
                <w:sz w:val="18"/>
                <w:szCs w:val="18"/>
              </w:rPr>
            </w:pPr>
            <w:r w:rsidRPr="00A42DCB">
              <w:rPr>
                <w:kern w:val="0"/>
                <w:sz w:val="18"/>
                <w:szCs w:val="18"/>
              </w:rPr>
              <w:t>10.4</w:t>
            </w:r>
          </w:p>
        </w:tc>
        <w:tc>
          <w:tcPr>
            <w:tcW w:w="396" w:type="pct"/>
            <w:shd w:val="clear" w:color="auto" w:fill="auto"/>
            <w:noWrap/>
            <w:vAlign w:val="center"/>
            <w:hideMark/>
          </w:tcPr>
          <w:p w14:paraId="0CB3D2C5" w14:textId="77777777" w:rsidR="00561F53" w:rsidRPr="00A42DCB" w:rsidRDefault="00561F53" w:rsidP="00561F53">
            <w:pPr>
              <w:widowControl/>
              <w:jc w:val="center"/>
              <w:rPr>
                <w:kern w:val="0"/>
                <w:sz w:val="18"/>
                <w:szCs w:val="18"/>
              </w:rPr>
            </w:pPr>
            <w:r w:rsidRPr="00A42DCB">
              <w:rPr>
                <w:kern w:val="0"/>
                <w:sz w:val="18"/>
                <w:szCs w:val="18"/>
              </w:rPr>
              <w:t>9.8</w:t>
            </w:r>
          </w:p>
        </w:tc>
        <w:tc>
          <w:tcPr>
            <w:tcW w:w="401" w:type="pct"/>
            <w:shd w:val="clear" w:color="auto" w:fill="auto"/>
            <w:noWrap/>
            <w:vAlign w:val="center"/>
            <w:hideMark/>
          </w:tcPr>
          <w:p w14:paraId="69A98EA7" w14:textId="77777777" w:rsidR="00561F53" w:rsidRPr="00A42DCB" w:rsidRDefault="00561F53" w:rsidP="00561F53">
            <w:pPr>
              <w:widowControl/>
              <w:jc w:val="center"/>
              <w:rPr>
                <w:kern w:val="0"/>
                <w:sz w:val="18"/>
                <w:szCs w:val="18"/>
              </w:rPr>
            </w:pPr>
            <w:r w:rsidRPr="00A42DCB">
              <w:rPr>
                <w:kern w:val="0"/>
                <w:sz w:val="18"/>
                <w:szCs w:val="18"/>
              </w:rPr>
              <w:t>9.8</w:t>
            </w:r>
          </w:p>
        </w:tc>
        <w:tc>
          <w:tcPr>
            <w:tcW w:w="397" w:type="pct"/>
            <w:shd w:val="clear" w:color="auto" w:fill="auto"/>
            <w:noWrap/>
            <w:vAlign w:val="center"/>
            <w:hideMark/>
          </w:tcPr>
          <w:p w14:paraId="28D29AA0" w14:textId="77777777" w:rsidR="00561F53" w:rsidRPr="00A42DCB" w:rsidRDefault="00561F53" w:rsidP="00561F53">
            <w:pPr>
              <w:widowControl/>
              <w:jc w:val="center"/>
              <w:rPr>
                <w:kern w:val="0"/>
                <w:sz w:val="18"/>
                <w:szCs w:val="18"/>
              </w:rPr>
            </w:pPr>
            <w:r w:rsidRPr="00A42DCB">
              <w:rPr>
                <w:kern w:val="0"/>
                <w:sz w:val="18"/>
                <w:szCs w:val="18"/>
              </w:rPr>
              <w:t>9.8</w:t>
            </w:r>
          </w:p>
        </w:tc>
        <w:tc>
          <w:tcPr>
            <w:tcW w:w="396" w:type="pct"/>
            <w:shd w:val="clear" w:color="auto" w:fill="auto"/>
            <w:noWrap/>
            <w:vAlign w:val="center"/>
            <w:hideMark/>
          </w:tcPr>
          <w:p w14:paraId="3282AC91" w14:textId="77777777" w:rsidR="00561F53" w:rsidRPr="00A42DCB" w:rsidRDefault="00561F53" w:rsidP="00561F53">
            <w:pPr>
              <w:widowControl/>
              <w:jc w:val="center"/>
              <w:rPr>
                <w:kern w:val="0"/>
                <w:sz w:val="18"/>
                <w:szCs w:val="18"/>
              </w:rPr>
            </w:pPr>
            <w:r w:rsidRPr="00A42DCB">
              <w:rPr>
                <w:kern w:val="0"/>
                <w:sz w:val="18"/>
                <w:szCs w:val="18"/>
              </w:rPr>
              <w:t>9.6</w:t>
            </w:r>
          </w:p>
        </w:tc>
        <w:tc>
          <w:tcPr>
            <w:tcW w:w="397" w:type="pct"/>
            <w:shd w:val="clear" w:color="auto" w:fill="auto"/>
            <w:noWrap/>
            <w:vAlign w:val="center"/>
            <w:hideMark/>
          </w:tcPr>
          <w:p w14:paraId="5A22F23E" w14:textId="77777777" w:rsidR="00561F53" w:rsidRPr="00A42DCB" w:rsidRDefault="00561F53" w:rsidP="00561F53">
            <w:pPr>
              <w:widowControl/>
              <w:jc w:val="center"/>
              <w:rPr>
                <w:kern w:val="0"/>
                <w:sz w:val="18"/>
                <w:szCs w:val="18"/>
              </w:rPr>
            </w:pPr>
            <w:r w:rsidRPr="00A42DCB">
              <w:rPr>
                <w:kern w:val="0"/>
                <w:sz w:val="18"/>
                <w:szCs w:val="18"/>
              </w:rPr>
              <w:t>9.6</w:t>
            </w:r>
          </w:p>
        </w:tc>
        <w:tc>
          <w:tcPr>
            <w:tcW w:w="397" w:type="pct"/>
            <w:shd w:val="clear" w:color="auto" w:fill="auto"/>
            <w:noWrap/>
            <w:vAlign w:val="center"/>
            <w:hideMark/>
          </w:tcPr>
          <w:p w14:paraId="09B41DE0" w14:textId="77777777" w:rsidR="00561F53" w:rsidRPr="00A42DCB" w:rsidRDefault="00561F53" w:rsidP="00561F53">
            <w:pPr>
              <w:widowControl/>
              <w:jc w:val="center"/>
              <w:rPr>
                <w:kern w:val="0"/>
                <w:sz w:val="18"/>
                <w:szCs w:val="18"/>
              </w:rPr>
            </w:pPr>
            <w:r w:rsidRPr="00A42DCB">
              <w:rPr>
                <w:kern w:val="0"/>
                <w:sz w:val="18"/>
                <w:szCs w:val="18"/>
              </w:rPr>
              <w:t>9.6</w:t>
            </w:r>
          </w:p>
        </w:tc>
        <w:tc>
          <w:tcPr>
            <w:tcW w:w="476" w:type="pct"/>
            <w:shd w:val="clear" w:color="auto" w:fill="auto"/>
            <w:noWrap/>
            <w:vAlign w:val="center"/>
            <w:hideMark/>
          </w:tcPr>
          <w:p w14:paraId="5DEADCAF" w14:textId="77777777" w:rsidR="00561F53" w:rsidRPr="00A42DCB" w:rsidRDefault="00561F53" w:rsidP="00561F53">
            <w:pPr>
              <w:widowControl/>
              <w:jc w:val="center"/>
              <w:rPr>
                <w:kern w:val="0"/>
                <w:sz w:val="18"/>
                <w:szCs w:val="18"/>
              </w:rPr>
            </w:pPr>
            <w:r w:rsidRPr="00A42DCB">
              <w:rPr>
                <w:kern w:val="0"/>
                <w:sz w:val="18"/>
                <w:szCs w:val="18"/>
              </w:rPr>
              <w:t>≤35℃</w:t>
            </w:r>
          </w:p>
        </w:tc>
        <w:tc>
          <w:tcPr>
            <w:tcW w:w="393" w:type="pct"/>
            <w:shd w:val="clear" w:color="auto" w:fill="auto"/>
            <w:noWrap/>
            <w:vAlign w:val="center"/>
            <w:hideMark/>
          </w:tcPr>
          <w:p w14:paraId="16211C43"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74D6B7CA" w14:textId="77777777" w:rsidTr="005A0791">
        <w:trPr>
          <w:trHeight w:val="397"/>
          <w:jc w:val="center"/>
        </w:trPr>
        <w:tc>
          <w:tcPr>
            <w:tcW w:w="559" w:type="pct"/>
            <w:shd w:val="clear" w:color="auto" w:fill="auto"/>
            <w:noWrap/>
            <w:vAlign w:val="center"/>
            <w:hideMark/>
          </w:tcPr>
          <w:p w14:paraId="0C499902" w14:textId="77777777" w:rsidR="00561F53" w:rsidRPr="00A42DCB" w:rsidRDefault="00561F53" w:rsidP="00561F53">
            <w:pPr>
              <w:widowControl/>
              <w:jc w:val="center"/>
              <w:rPr>
                <w:kern w:val="0"/>
                <w:sz w:val="18"/>
                <w:szCs w:val="18"/>
              </w:rPr>
            </w:pPr>
            <w:r w:rsidRPr="00A42DCB">
              <w:rPr>
                <w:kern w:val="0"/>
                <w:sz w:val="18"/>
                <w:szCs w:val="18"/>
              </w:rPr>
              <w:t>悬浮物</w:t>
            </w:r>
          </w:p>
        </w:tc>
        <w:tc>
          <w:tcPr>
            <w:tcW w:w="396" w:type="pct"/>
            <w:shd w:val="clear" w:color="auto" w:fill="auto"/>
            <w:noWrap/>
            <w:vAlign w:val="center"/>
            <w:hideMark/>
          </w:tcPr>
          <w:p w14:paraId="7E7FA6BB" w14:textId="77777777" w:rsidR="00561F53" w:rsidRPr="00A42DCB" w:rsidRDefault="00561F53" w:rsidP="00561F53">
            <w:pPr>
              <w:widowControl/>
              <w:jc w:val="center"/>
              <w:rPr>
                <w:kern w:val="0"/>
                <w:sz w:val="18"/>
                <w:szCs w:val="18"/>
              </w:rPr>
            </w:pPr>
            <w:r w:rsidRPr="00A42DCB">
              <w:rPr>
                <w:kern w:val="0"/>
                <w:sz w:val="18"/>
                <w:szCs w:val="18"/>
              </w:rPr>
              <w:t>8</w:t>
            </w:r>
          </w:p>
        </w:tc>
        <w:tc>
          <w:tcPr>
            <w:tcW w:w="396" w:type="pct"/>
            <w:shd w:val="clear" w:color="auto" w:fill="auto"/>
            <w:noWrap/>
            <w:vAlign w:val="center"/>
            <w:hideMark/>
          </w:tcPr>
          <w:p w14:paraId="022C5F4E" w14:textId="77777777" w:rsidR="00561F53" w:rsidRPr="00A42DCB" w:rsidRDefault="00561F53" w:rsidP="00561F53">
            <w:pPr>
              <w:widowControl/>
              <w:jc w:val="center"/>
              <w:rPr>
                <w:kern w:val="0"/>
                <w:sz w:val="18"/>
                <w:szCs w:val="18"/>
              </w:rPr>
            </w:pPr>
            <w:r w:rsidRPr="00A42DCB">
              <w:rPr>
                <w:kern w:val="0"/>
                <w:sz w:val="18"/>
                <w:szCs w:val="18"/>
              </w:rPr>
              <w:t>9</w:t>
            </w:r>
          </w:p>
        </w:tc>
        <w:tc>
          <w:tcPr>
            <w:tcW w:w="397" w:type="pct"/>
            <w:shd w:val="clear" w:color="auto" w:fill="auto"/>
            <w:noWrap/>
            <w:vAlign w:val="center"/>
            <w:hideMark/>
          </w:tcPr>
          <w:p w14:paraId="7B50E11D" w14:textId="77777777" w:rsidR="00561F53" w:rsidRPr="00A42DCB" w:rsidRDefault="00561F53" w:rsidP="00561F53">
            <w:pPr>
              <w:widowControl/>
              <w:jc w:val="center"/>
              <w:rPr>
                <w:kern w:val="0"/>
                <w:sz w:val="18"/>
                <w:szCs w:val="18"/>
              </w:rPr>
            </w:pPr>
            <w:r w:rsidRPr="00A42DCB">
              <w:rPr>
                <w:kern w:val="0"/>
                <w:sz w:val="18"/>
                <w:szCs w:val="18"/>
              </w:rPr>
              <w:t>12</w:t>
            </w:r>
          </w:p>
        </w:tc>
        <w:tc>
          <w:tcPr>
            <w:tcW w:w="396" w:type="pct"/>
            <w:shd w:val="clear" w:color="auto" w:fill="auto"/>
            <w:noWrap/>
            <w:vAlign w:val="center"/>
            <w:hideMark/>
          </w:tcPr>
          <w:p w14:paraId="68D91510" w14:textId="77777777" w:rsidR="00561F53" w:rsidRPr="00A42DCB" w:rsidRDefault="00561F53" w:rsidP="00561F53">
            <w:pPr>
              <w:widowControl/>
              <w:jc w:val="center"/>
              <w:rPr>
                <w:kern w:val="0"/>
                <w:sz w:val="18"/>
                <w:szCs w:val="18"/>
              </w:rPr>
            </w:pPr>
            <w:r w:rsidRPr="00A42DCB">
              <w:rPr>
                <w:kern w:val="0"/>
                <w:sz w:val="18"/>
                <w:szCs w:val="18"/>
              </w:rPr>
              <w:t>10</w:t>
            </w:r>
          </w:p>
        </w:tc>
        <w:tc>
          <w:tcPr>
            <w:tcW w:w="401" w:type="pct"/>
            <w:shd w:val="clear" w:color="auto" w:fill="auto"/>
            <w:noWrap/>
            <w:vAlign w:val="center"/>
            <w:hideMark/>
          </w:tcPr>
          <w:p w14:paraId="6B09FD92" w14:textId="77777777" w:rsidR="00561F53" w:rsidRPr="00A42DCB" w:rsidRDefault="00561F53" w:rsidP="00561F53">
            <w:pPr>
              <w:widowControl/>
              <w:jc w:val="center"/>
              <w:rPr>
                <w:kern w:val="0"/>
                <w:sz w:val="18"/>
                <w:szCs w:val="18"/>
              </w:rPr>
            </w:pPr>
            <w:r w:rsidRPr="00A42DCB">
              <w:rPr>
                <w:kern w:val="0"/>
                <w:sz w:val="18"/>
                <w:szCs w:val="18"/>
              </w:rPr>
              <w:t>13</w:t>
            </w:r>
          </w:p>
        </w:tc>
        <w:tc>
          <w:tcPr>
            <w:tcW w:w="397" w:type="pct"/>
            <w:shd w:val="clear" w:color="auto" w:fill="auto"/>
            <w:noWrap/>
            <w:vAlign w:val="center"/>
            <w:hideMark/>
          </w:tcPr>
          <w:p w14:paraId="7951C66B" w14:textId="77777777" w:rsidR="00561F53" w:rsidRPr="00A42DCB" w:rsidRDefault="00561F53" w:rsidP="00561F53">
            <w:pPr>
              <w:widowControl/>
              <w:jc w:val="center"/>
              <w:rPr>
                <w:kern w:val="0"/>
                <w:sz w:val="18"/>
                <w:szCs w:val="18"/>
              </w:rPr>
            </w:pPr>
            <w:r w:rsidRPr="00A42DCB">
              <w:rPr>
                <w:kern w:val="0"/>
                <w:sz w:val="18"/>
                <w:szCs w:val="18"/>
              </w:rPr>
              <w:t>10</w:t>
            </w:r>
          </w:p>
        </w:tc>
        <w:tc>
          <w:tcPr>
            <w:tcW w:w="396" w:type="pct"/>
            <w:shd w:val="clear" w:color="auto" w:fill="auto"/>
            <w:noWrap/>
            <w:vAlign w:val="center"/>
            <w:hideMark/>
          </w:tcPr>
          <w:p w14:paraId="5135E4CA" w14:textId="77777777" w:rsidR="00561F53" w:rsidRPr="00A42DCB" w:rsidRDefault="00561F53" w:rsidP="00561F53">
            <w:pPr>
              <w:widowControl/>
              <w:jc w:val="center"/>
              <w:rPr>
                <w:kern w:val="0"/>
                <w:sz w:val="18"/>
                <w:szCs w:val="18"/>
              </w:rPr>
            </w:pPr>
            <w:r w:rsidRPr="00A42DCB">
              <w:rPr>
                <w:kern w:val="0"/>
                <w:sz w:val="18"/>
                <w:szCs w:val="18"/>
              </w:rPr>
              <w:t>9</w:t>
            </w:r>
          </w:p>
        </w:tc>
        <w:tc>
          <w:tcPr>
            <w:tcW w:w="397" w:type="pct"/>
            <w:shd w:val="clear" w:color="auto" w:fill="auto"/>
            <w:noWrap/>
            <w:vAlign w:val="center"/>
            <w:hideMark/>
          </w:tcPr>
          <w:p w14:paraId="1B970535" w14:textId="77777777" w:rsidR="00561F53" w:rsidRPr="00A42DCB" w:rsidRDefault="00561F53" w:rsidP="00561F53">
            <w:pPr>
              <w:widowControl/>
              <w:jc w:val="center"/>
              <w:rPr>
                <w:kern w:val="0"/>
                <w:sz w:val="18"/>
                <w:szCs w:val="18"/>
              </w:rPr>
            </w:pPr>
            <w:r w:rsidRPr="00A42DCB">
              <w:rPr>
                <w:kern w:val="0"/>
                <w:sz w:val="18"/>
                <w:szCs w:val="18"/>
              </w:rPr>
              <w:t>7</w:t>
            </w:r>
          </w:p>
        </w:tc>
        <w:tc>
          <w:tcPr>
            <w:tcW w:w="397" w:type="pct"/>
            <w:shd w:val="clear" w:color="auto" w:fill="auto"/>
            <w:noWrap/>
            <w:vAlign w:val="center"/>
            <w:hideMark/>
          </w:tcPr>
          <w:p w14:paraId="0BAF8458" w14:textId="77777777" w:rsidR="00561F53" w:rsidRPr="00A42DCB" w:rsidRDefault="00561F53" w:rsidP="00561F53">
            <w:pPr>
              <w:widowControl/>
              <w:jc w:val="center"/>
              <w:rPr>
                <w:kern w:val="0"/>
                <w:sz w:val="18"/>
                <w:szCs w:val="18"/>
              </w:rPr>
            </w:pPr>
            <w:r w:rsidRPr="00A42DCB">
              <w:rPr>
                <w:kern w:val="0"/>
                <w:sz w:val="18"/>
                <w:szCs w:val="18"/>
              </w:rPr>
              <w:t>11</w:t>
            </w:r>
          </w:p>
        </w:tc>
        <w:tc>
          <w:tcPr>
            <w:tcW w:w="476" w:type="pct"/>
            <w:shd w:val="clear" w:color="auto" w:fill="auto"/>
            <w:noWrap/>
            <w:vAlign w:val="center"/>
            <w:hideMark/>
          </w:tcPr>
          <w:p w14:paraId="6774DF63" w14:textId="77777777" w:rsidR="00561F53" w:rsidRPr="00A42DCB" w:rsidRDefault="00561F53" w:rsidP="00561F53">
            <w:pPr>
              <w:widowControl/>
              <w:jc w:val="center"/>
              <w:rPr>
                <w:kern w:val="0"/>
                <w:sz w:val="18"/>
                <w:szCs w:val="18"/>
              </w:rPr>
            </w:pPr>
            <w:r w:rsidRPr="00A42DCB">
              <w:rPr>
                <w:kern w:val="0"/>
                <w:sz w:val="18"/>
                <w:szCs w:val="18"/>
              </w:rPr>
              <w:t>80</w:t>
            </w:r>
          </w:p>
        </w:tc>
        <w:tc>
          <w:tcPr>
            <w:tcW w:w="393" w:type="pct"/>
            <w:shd w:val="clear" w:color="auto" w:fill="auto"/>
            <w:noWrap/>
            <w:vAlign w:val="center"/>
            <w:hideMark/>
          </w:tcPr>
          <w:p w14:paraId="09AAB462"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62898F4D" w14:textId="77777777" w:rsidTr="005A0791">
        <w:trPr>
          <w:trHeight w:val="397"/>
          <w:jc w:val="center"/>
        </w:trPr>
        <w:tc>
          <w:tcPr>
            <w:tcW w:w="559" w:type="pct"/>
            <w:shd w:val="clear" w:color="auto" w:fill="auto"/>
            <w:noWrap/>
            <w:vAlign w:val="center"/>
            <w:hideMark/>
          </w:tcPr>
          <w:p w14:paraId="6C55B651" w14:textId="77777777" w:rsidR="00561F53" w:rsidRPr="00A42DCB" w:rsidRDefault="00561F53" w:rsidP="00561F53">
            <w:pPr>
              <w:widowControl/>
              <w:jc w:val="center"/>
              <w:rPr>
                <w:kern w:val="0"/>
                <w:sz w:val="18"/>
                <w:szCs w:val="18"/>
              </w:rPr>
            </w:pPr>
            <w:r w:rsidRPr="00A42DCB">
              <w:rPr>
                <w:kern w:val="0"/>
                <w:sz w:val="18"/>
                <w:szCs w:val="18"/>
              </w:rPr>
              <w:t>COD</w:t>
            </w:r>
          </w:p>
        </w:tc>
        <w:tc>
          <w:tcPr>
            <w:tcW w:w="396" w:type="pct"/>
            <w:shd w:val="clear" w:color="auto" w:fill="auto"/>
            <w:noWrap/>
            <w:vAlign w:val="center"/>
            <w:hideMark/>
          </w:tcPr>
          <w:p w14:paraId="2F403E08" w14:textId="77777777" w:rsidR="00561F53" w:rsidRPr="00A42DCB" w:rsidRDefault="00561F53" w:rsidP="00561F53">
            <w:pPr>
              <w:widowControl/>
              <w:jc w:val="center"/>
              <w:rPr>
                <w:kern w:val="0"/>
                <w:sz w:val="18"/>
                <w:szCs w:val="18"/>
              </w:rPr>
            </w:pPr>
            <w:r w:rsidRPr="00A42DCB">
              <w:rPr>
                <w:kern w:val="0"/>
                <w:sz w:val="18"/>
                <w:szCs w:val="18"/>
              </w:rPr>
              <w:t>16</w:t>
            </w:r>
          </w:p>
        </w:tc>
        <w:tc>
          <w:tcPr>
            <w:tcW w:w="396" w:type="pct"/>
            <w:shd w:val="clear" w:color="auto" w:fill="auto"/>
            <w:noWrap/>
            <w:vAlign w:val="center"/>
            <w:hideMark/>
          </w:tcPr>
          <w:p w14:paraId="4E989571" w14:textId="77777777" w:rsidR="00561F53" w:rsidRPr="00A42DCB" w:rsidRDefault="00561F53" w:rsidP="00561F53">
            <w:pPr>
              <w:widowControl/>
              <w:jc w:val="center"/>
              <w:rPr>
                <w:kern w:val="0"/>
                <w:sz w:val="18"/>
                <w:szCs w:val="18"/>
              </w:rPr>
            </w:pPr>
            <w:r w:rsidRPr="00A42DCB">
              <w:rPr>
                <w:kern w:val="0"/>
                <w:sz w:val="18"/>
                <w:szCs w:val="18"/>
              </w:rPr>
              <w:t>18</w:t>
            </w:r>
          </w:p>
        </w:tc>
        <w:tc>
          <w:tcPr>
            <w:tcW w:w="397" w:type="pct"/>
            <w:shd w:val="clear" w:color="auto" w:fill="auto"/>
            <w:noWrap/>
            <w:vAlign w:val="center"/>
            <w:hideMark/>
          </w:tcPr>
          <w:p w14:paraId="4EA9F667" w14:textId="77777777" w:rsidR="00561F53" w:rsidRPr="00A42DCB" w:rsidRDefault="00561F53" w:rsidP="00561F53">
            <w:pPr>
              <w:widowControl/>
              <w:jc w:val="center"/>
              <w:rPr>
                <w:kern w:val="0"/>
                <w:sz w:val="18"/>
                <w:szCs w:val="18"/>
              </w:rPr>
            </w:pPr>
            <w:r w:rsidRPr="00A42DCB">
              <w:rPr>
                <w:kern w:val="0"/>
                <w:sz w:val="18"/>
                <w:szCs w:val="18"/>
              </w:rPr>
              <w:t>14</w:t>
            </w:r>
          </w:p>
        </w:tc>
        <w:tc>
          <w:tcPr>
            <w:tcW w:w="396" w:type="pct"/>
            <w:shd w:val="clear" w:color="auto" w:fill="auto"/>
            <w:noWrap/>
            <w:vAlign w:val="center"/>
            <w:hideMark/>
          </w:tcPr>
          <w:p w14:paraId="695EABE6" w14:textId="77777777" w:rsidR="00561F53" w:rsidRPr="00A42DCB" w:rsidRDefault="00561F53" w:rsidP="00561F53">
            <w:pPr>
              <w:widowControl/>
              <w:jc w:val="center"/>
              <w:rPr>
                <w:kern w:val="0"/>
                <w:sz w:val="18"/>
                <w:szCs w:val="18"/>
              </w:rPr>
            </w:pPr>
            <w:r w:rsidRPr="00A42DCB">
              <w:rPr>
                <w:kern w:val="0"/>
                <w:sz w:val="18"/>
                <w:szCs w:val="18"/>
              </w:rPr>
              <w:t>14</w:t>
            </w:r>
          </w:p>
        </w:tc>
        <w:tc>
          <w:tcPr>
            <w:tcW w:w="401" w:type="pct"/>
            <w:shd w:val="clear" w:color="auto" w:fill="auto"/>
            <w:noWrap/>
            <w:vAlign w:val="center"/>
            <w:hideMark/>
          </w:tcPr>
          <w:p w14:paraId="6FF598A1" w14:textId="77777777" w:rsidR="00561F53" w:rsidRPr="00A42DCB" w:rsidRDefault="00561F53" w:rsidP="00561F53">
            <w:pPr>
              <w:widowControl/>
              <w:jc w:val="center"/>
              <w:rPr>
                <w:kern w:val="0"/>
                <w:sz w:val="18"/>
                <w:szCs w:val="18"/>
              </w:rPr>
            </w:pPr>
            <w:r w:rsidRPr="00A42DCB">
              <w:rPr>
                <w:kern w:val="0"/>
                <w:sz w:val="18"/>
                <w:szCs w:val="18"/>
              </w:rPr>
              <w:t>18</w:t>
            </w:r>
          </w:p>
        </w:tc>
        <w:tc>
          <w:tcPr>
            <w:tcW w:w="397" w:type="pct"/>
            <w:shd w:val="clear" w:color="auto" w:fill="auto"/>
            <w:noWrap/>
            <w:vAlign w:val="center"/>
            <w:hideMark/>
          </w:tcPr>
          <w:p w14:paraId="3BED3EEA" w14:textId="77777777" w:rsidR="00561F53" w:rsidRPr="00A42DCB" w:rsidRDefault="00561F53" w:rsidP="00561F53">
            <w:pPr>
              <w:widowControl/>
              <w:jc w:val="center"/>
              <w:rPr>
                <w:kern w:val="0"/>
                <w:sz w:val="18"/>
                <w:szCs w:val="18"/>
              </w:rPr>
            </w:pPr>
            <w:r w:rsidRPr="00A42DCB">
              <w:rPr>
                <w:kern w:val="0"/>
                <w:sz w:val="18"/>
                <w:szCs w:val="18"/>
              </w:rPr>
              <w:t>18</w:t>
            </w:r>
          </w:p>
        </w:tc>
        <w:tc>
          <w:tcPr>
            <w:tcW w:w="396" w:type="pct"/>
            <w:shd w:val="clear" w:color="auto" w:fill="auto"/>
            <w:noWrap/>
            <w:vAlign w:val="center"/>
            <w:hideMark/>
          </w:tcPr>
          <w:p w14:paraId="17937C8A" w14:textId="77777777" w:rsidR="00561F53" w:rsidRPr="00A42DCB" w:rsidRDefault="00561F53" w:rsidP="00561F53">
            <w:pPr>
              <w:widowControl/>
              <w:jc w:val="center"/>
              <w:rPr>
                <w:kern w:val="0"/>
                <w:sz w:val="18"/>
                <w:szCs w:val="18"/>
              </w:rPr>
            </w:pPr>
            <w:r w:rsidRPr="00A42DCB">
              <w:rPr>
                <w:kern w:val="0"/>
                <w:sz w:val="18"/>
                <w:szCs w:val="18"/>
              </w:rPr>
              <w:t>15</w:t>
            </w:r>
          </w:p>
        </w:tc>
        <w:tc>
          <w:tcPr>
            <w:tcW w:w="397" w:type="pct"/>
            <w:shd w:val="clear" w:color="auto" w:fill="auto"/>
            <w:noWrap/>
            <w:vAlign w:val="center"/>
            <w:hideMark/>
          </w:tcPr>
          <w:p w14:paraId="101D7255" w14:textId="77777777" w:rsidR="00561F53" w:rsidRPr="00A42DCB" w:rsidRDefault="00561F53" w:rsidP="00561F53">
            <w:pPr>
              <w:widowControl/>
              <w:jc w:val="center"/>
              <w:rPr>
                <w:kern w:val="0"/>
                <w:sz w:val="18"/>
                <w:szCs w:val="18"/>
              </w:rPr>
            </w:pPr>
            <w:r w:rsidRPr="00A42DCB">
              <w:rPr>
                <w:kern w:val="0"/>
                <w:sz w:val="18"/>
                <w:szCs w:val="18"/>
              </w:rPr>
              <w:t>17</w:t>
            </w:r>
          </w:p>
        </w:tc>
        <w:tc>
          <w:tcPr>
            <w:tcW w:w="397" w:type="pct"/>
            <w:shd w:val="clear" w:color="auto" w:fill="auto"/>
            <w:noWrap/>
            <w:vAlign w:val="center"/>
            <w:hideMark/>
          </w:tcPr>
          <w:p w14:paraId="54B7E332" w14:textId="77777777" w:rsidR="00561F53" w:rsidRPr="00A42DCB" w:rsidRDefault="00561F53" w:rsidP="00561F53">
            <w:pPr>
              <w:widowControl/>
              <w:jc w:val="center"/>
              <w:rPr>
                <w:kern w:val="0"/>
                <w:sz w:val="18"/>
                <w:szCs w:val="18"/>
              </w:rPr>
            </w:pPr>
            <w:r w:rsidRPr="00A42DCB">
              <w:rPr>
                <w:kern w:val="0"/>
                <w:sz w:val="18"/>
                <w:szCs w:val="18"/>
              </w:rPr>
              <w:t>19</w:t>
            </w:r>
          </w:p>
        </w:tc>
        <w:tc>
          <w:tcPr>
            <w:tcW w:w="476" w:type="pct"/>
            <w:shd w:val="clear" w:color="auto" w:fill="auto"/>
            <w:noWrap/>
            <w:vAlign w:val="center"/>
            <w:hideMark/>
          </w:tcPr>
          <w:p w14:paraId="2D93D779" w14:textId="77777777" w:rsidR="00561F53" w:rsidRPr="00A42DCB" w:rsidRDefault="00561F53" w:rsidP="00561F53">
            <w:pPr>
              <w:widowControl/>
              <w:jc w:val="center"/>
              <w:rPr>
                <w:kern w:val="0"/>
                <w:sz w:val="18"/>
                <w:szCs w:val="18"/>
              </w:rPr>
            </w:pPr>
            <w:r w:rsidRPr="00A42DCB">
              <w:rPr>
                <w:kern w:val="0"/>
                <w:sz w:val="18"/>
                <w:szCs w:val="18"/>
              </w:rPr>
              <w:t>150</w:t>
            </w:r>
          </w:p>
        </w:tc>
        <w:tc>
          <w:tcPr>
            <w:tcW w:w="393" w:type="pct"/>
            <w:shd w:val="clear" w:color="auto" w:fill="auto"/>
            <w:noWrap/>
            <w:vAlign w:val="center"/>
            <w:hideMark/>
          </w:tcPr>
          <w:p w14:paraId="1BBDFC6D"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773D44A6" w14:textId="77777777" w:rsidTr="005A0791">
        <w:trPr>
          <w:trHeight w:val="397"/>
          <w:jc w:val="center"/>
        </w:trPr>
        <w:tc>
          <w:tcPr>
            <w:tcW w:w="559" w:type="pct"/>
            <w:shd w:val="clear" w:color="auto" w:fill="auto"/>
            <w:noWrap/>
            <w:vAlign w:val="center"/>
            <w:hideMark/>
          </w:tcPr>
          <w:p w14:paraId="524B7588" w14:textId="77777777" w:rsidR="00561F53" w:rsidRPr="00A42DCB" w:rsidRDefault="00561F53" w:rsidP="00561F53">
            <w:pPr>
              <w:widowControl/>
              <w:jc w:val="center"/>
              <w:rPr>
                <w:kern w:val="0"/>
                <w:sz w:val="18"/>
                <w:szCs w:val="18"/>
              </w:rPr>
            </w:pPr>
            <w:r w:rsidRPr="00A42DCB">
              <w:rPr>
                <w:kern w:val="0"/>
                <w:sz w:val="18"/>
                <w:szCs w:val="18"/>
              </w:rPr>
              <w:t>BOD</w:t>
            </w:r>
            <w:r w:rsidRPr="00A42DCB">
              <w:rPr>
                <w:kern w:val="0"/>
                <w:sz w:val="18"/>
                <w:szCs w:val="18"/>
                <w:vertAlign w:val="subscript"/>
              </w:rPr>
              <w:t>5</w:t>
            </w:r>
          </w:p>
        </w:tc>
        <w:tc>
          <w:tcPr>
            <w:tcW w:w="396" w:type="pct"/>
            <w:shd w:val="clear" w:color="auto" w:fill="auto"/>
            <w:noWrap/>
            <w:vAlign w:val="center"/>
            <w:hideMark/>
          </w:tcPr>
          <w:p w14:paraId="33E8C636" w14:textId="77777777" w:rsidR="00561F53" w:rsidRPr="00A42DCB" w:rsidRDefault="00561F53" w:rsidP="00561F53">
            <w:pPr>
              <w:widowControl/>
              <w:jc w:val="center"/>
              <w:rPr>
                <w:kern w:val="0"/>
                <w:sz w:val="18"/>
                <w:szCs w:val="18"/>
              </w:rPr>
            </w:pPr>
            <w:r w:rsidRPr="00A42DCB">
              <w:rPr>
                <w:kern w:val="0"/>
                <w:sz w:val="18"/>
                <w:szCs w:val="18"/>
              </w:rPr>
              <w:t>3.3</w:t>
            </w:r>
          </w:p>
        </w:tc>
        <w:tc>
          <w:tcPr>
            <w:tcW w:w="396" w:type="pct"/>
            <w:shd w:val="clear" w:color="auto" w:fill="auto"/>
            <w:noWrap/>
            <w:vAlign w:val="center"/>
            <w:hideMark/>
          </w:tcPr>
          <w:p w14:paraId="0408DD5D" w14:textId="77777777" w:rsidR="00561F53" w:rsidRPr="00A42DCB" w:rsidRDefault="00561F53" w:rsidP="00561F53">
            <w:pPr>
              <w:widowControl/>
              <w:jc w:val="center"/>
              <w:rPr>
                <w:kern w:val="0"/>
                <w:sz w:val="18"/>
                <w:szCs w:val="18"/>
              </w:rPr>
            </w:pPr>
            <w:r w:rsidRPr="00A42DCB">
              <w:rPr>
                <w:kern w:val="0"/>
                <w:sz w:val="18"/>
                <w:szCs w:val="18"/>
              </w:rPr>
              <w:t>4.2</w:t>
            </w:r>
          </w:p>
        </w:tc>
        <w:tc>
          <w:tcPr>
            <w:tcW w:w="397" w:type="pct"/>
            <w:shd w:val="clear" w:color="auto" w:fill="auto"/>
            <w:noWrap/>
            <w:vAlign w:val="center"/>
            <w:hideMark/>
          </w:tcPr>
          <w:p w14:paraId="6320E0CC" w14:textId="77777777" w:rsidR="00561F53" w:rsidRPr="00A42DCB" w:rsidRDefault="00561F53" w:rsidP="00561F53">
            <w:pPr>
              <w:widowControl/>
              <w:jc w:val="center"/>
              <w:rPr>
                <w:kern w:val="0"/>
                <w:sz w:val="18"/>
                <w:szCs w:val="18"/>
              </w:rPr>
            </w:pPr>
            <w:r w:rsidRPr="00A42DCB">
              <w:rPr>
                <w:kern w:val="0"/>
                <w:sz w:val="18"/>
                <w:szCs w:val="18"/>
              </w:rPr>
              <w:t>4.4</w:t>
            </w:r>
          </w:p>
        </w:tc>
        <w:tc>
          <w:tcPr>
            <w:tcW w:w="396" w:type="pct"/>
            <w:shd w:val="clear" w:color="auto" w:fill="auto"/>
            <w:noWrap/>
            <w:vAlign w:val="center"/>
            <w:hideMark/>
          </w:tcPr>
          <w:p w14:paraId="7F5CCBCC" w14:textId="77777777" w:rsidR="00561F53" w:rsidRPr="00A42DCB" w:rsidRDefault="00561F53" w:rsidP="00561F53">
            <w:pPr>
              <w:widowControl/>
              <w:jc w:val="center"/>
              <w:rPr>
                <w:kern w:val="0"/>
                <w:sz w:val="18"/>
                <w:szCs w:val="18"/>
              </w:rPr>
            </w:pPr>
            <w:r w:rsidRPr="00A42DCB">
              <w:rPr>
                <w:kern w:val="0"/>
                <w:sz w:val="18"/>
                <w:szCs w:val="18"/>
              </w:rPr>
              <w:t>3.2</w:t>
            </w:r>
          </w:p>
        </w:tc>
        <w:tc>
          <w:tcPr>
            <w:tcW w:w="401" w:type="pct"/>
            <w:shd w:val="clear" w:color="auto" w:fill="auto"/>
            <w:noWrap/>
            <w:vAlign w:val="center"/>
            <w:hideMark/>
          </w:tcPr>
          <w:p w14:paraId="26033B36" w14:textId="77777777" w:rsidR="00561F53" w:rsidRPr="00A42DCB" w:rsidRDefault="00561F53" w:rsidP="00561F53">
            <w:pPr>
              <w:widowControl/>
              <w:jc w:val="center"/>
              <w:rPr>
                <w:kern w:val="0"/>
                <w:sz w:val="18"/>
                <w:szCs w:val="18"/>
              </w:rPr>
            </w:pPr>
            <w:r w:rsidRPr="00A42DCB">
              <w:rPr>
                <w:kern w:val="0"/>
                <w:sz w:val="18"/>
                <w:szCs w:val="18"/>
              </w:rPr>
              <w:t>4.4</w:t>
            </w:r>
          </w:p>
        </w:tc>
        <w:tc>
          <w:tcPr>
            <w:tcW w:w="397" w:type="pct"/>
            <w:shd w:val="clear" w:color="auto" w:fill="auto"/>
            <w:noWrap/>
            <w:vAlign w:val="center"/>
            <w:hideMark/>
          </w:tcPr>
          <w:p w14:paraId="650341E2" w14:textId="77777777" w:rsidR="00561F53" w:rsidRPr="00A42DCB" w:rsidRDefault="00561F53" w:rsidP="00561F53">
            <w:pPr>
              <w:widowControl/>
              <w:jc w:val="center"/>
              <w:rPr>
                <w:kern w:val="0"/>
                <w:sz w:val="18"/>
                <w:szCs w:val="18"/>
              </w:rPr>
            </w:pPr>
            <w:r w:rsidRPr="00A42DCB">
              <w:rPr>
                <w:kern w:val="0"/>
                <w:sz w:val="18"/>
                <w:szCs w:val="18"/>
              </w:rPr>
              <w:t>4.5</w:t>
            </w:r>
          </w:p>
        </w:tc>
        <w:tc>
          <w:tcPr>
            <w:tcW w:w="396" w:type="pct"/>
            <w:shd w:val="clear" w:color="auto" w:fill="auto"/>
            <w:noWrap/>
            <w:vAlign w:val="center"/>
            <w:hideMark/>
          </w:tcPr>
          <w:p w14:paraId="49036EF1" w14:textId="77777777" w:rsidR="00561F53" w:rsidRPr="00A42DCB" w:rsidRDefault="00561F53" w:rsidP="00561F53">
            <w:pPr>
              <w:widowControl/>
              <w:jc w:val="center"/>
              <w:rPr>
                <w:kern w:val="0"/>
                <w:sz w:val="18"/>
                <w:szCs w:val="18"/>
              </w:rPr>
            </w:pPr>
            <w:r w:rsidRPr="00A42DCB">
              <w:rPr>
                <w:kern w:val="0"/>
                <w:sz w:val="18"/>
                <w:szCs w:val="18"/>
              </w:rPr>
              <w:t>3.5</w:t>
            </w:r>
          </w:p>
        </w:tc>
        <w:tc>
          <w:tcPr>
            <w:tcW w:w="397" w:type="pct"/>
            <w:shd w:val="clear" w:color="auto" w:fill="auto"/>
            <w:noWrap/>
            <w:vAlign w:val="center"/>
            <w:hideMark/>
          </w:tcPr>
          <w:p w14:paraId="23C3E659" w14:textId="77777777" w:rsidR="00561F53" w:rsidRPr="00A42DCB" w:rsidRDefault="00561F53" w:rsidP="00561F53">
            <w:pPr>
              <w:widowControl/>
              <w:jc w:val="center"/>
              <w:rPr>
                <w:kern w:val="0"/>
                <w:sz w:val="18"/>
                <w:szCs w:val="18"/>
              </w:rPr>
            </w:pPr>
            <w:r w:rsidRPr="00A42DCB">
              <w:rPr>
                <w:kern w:val="0"/>
                <w:sz w:val="18"/>
                <w:szCs w:val="18"/>
              </w:rPr>
              <w:t>4</w:t>
            </w:r>
          </w:p>
        </w:tc>
        <w:tc>
          <w:tcPr>
            <w:tcW w:w="397" w:type="pct"/>
            <w:shd w:val="clear" w:color="auto" w:fill="auto"/>
            <w:noWrap/>
            <w:vAlign w:val="center"/>
            <w:hideMark/>
          </w:tcPr>
          <w:p w14:paraId="2D68B328" w14:textId="77777777" w:rsidR="00561F53" w:rsidRPr="00A42DCB" w:rsidRDefault="00561F53" w:rsidP="00561F53">
            <w:pPr>
              <w:widowControl/>
              <w:jc w:val="center"/>
              <w:rPr>
                <w:kern w:val="0"/>
                <w:sz w:val="18"/>
                <w:szCs w:val="18"/>
              </w:rPr>
            </w:pPr>
            <w:r w:rsidRPr="00A42DCB">
              <w:rPr>
                <w:kern w:val="0"/>
                <w:sz w:val="18"/>
                <w:szCs w:val="18"/>
              </w:rPr>
              <w:t>4.7</w:t>
            </w:r>
          </w:p>
        </w:tc>
        <w:tc>
          <w:tcPr>
            <w:tcW w:w="476" w:type="pct"/>
            <w:shd w:val="clear" w:color="auto" w:fill="auto"/>
            <w:noWrap/>
            <w:vAlign w:val="center"/>
            <w:hideMark/>
          </w:tcPr>
          <w:p w14:paraId="24ADE2AB" w14:textId="77777777" w:rsidR="00561F53" w:rsidRPr="00A42DCB" w:rsidRDefault="00561F53" w:rsidP="00561F53">
            <w:pPr>
              <w:widowControl/>
              <w:jc w:val="center"/>
              <w:rPr>
                <w:kern w:val="0"/>
                <w:sz w:val="18"/>
                <w:szCs w:val="18"/>
              </w:rPr>
            </w:pPr>
            <w:r w:rsidRPr="00A42DCB">
              <w:rPr>
                <w:kern w:val="0"/>
                <w:sz w:val="18"/>
                <w:szCs w:val="18"/>
              </w:rPr>
              <w:t>60</w:t>
            </w:r>
          </w:p>
        </w:tc>
        <w:tc>
          <w:tcPr>
            <w:tcW w:w="393" w:type="pct"/>
            <w:shd w:val="clear" w:color="auto" w:fill="auto"/>
            <w:noWrap/>
            <w:vAlign w:val="center"/>
            <w:hideMark/>
          </w:tcPr>
          <w:p w14:paraId="3DDD8B7E"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1FE92203" w14:textId="77777777" w:rsidTr="005A0791">
        <w:trPr>
          <w:trHeight w:val="397"/>
          <w:jc w:val="center"/>
        </w:trPr>
        <w:tc>
          <w:tcPr>
            <w:tcW w:w="559" w:type="pct"/>
            <w:shd w:val="clear" w:color="auto" w:fill="auto"/>
            <w:noWrap/>
            <w:vAlign w:val="center"/>
            <w:hideMark/>
          </w:tcPr>
          <w:p w14:paraId="047F9962" w14:textId="77777777" w:rsidR="00561F53" w:rsidRPr="00A42DCB" w:rsidRDefault="00561F53" w:rsidP="00561F53">
            <w:pPr>
              <w:widowControl/>
              <w:jc w:val="center"/>
              <w:rPr>
                <w:kern w:val="0"/>
                <w:sz w:val="18"/>
                <w:szCs w:val="18"/>
              </w:rPr>
            </w:pPr>
            <w:r w:rsidRPr="00A42DCB">
              <w:rPr>
                <w:kern w:val="0"/>
                <w:sz w:val="18"/>
                <w:szCs w:val="18"/>
              </w:rPr>
              <w:t>阴离子表面活性剂</w:t>
            </w:r>
          </w:p>
        </w:tc>
        <w:tc>
          <w:tcPr>
            <w:tcW w:w="396" w:type="pct"/>
            <w:shd w:val="clear" w:color="auto" w:fill="auto"/>
            <w:noWrap/>
            <w:vAlign w:val="center"/>
            <w:hideMark/>
          </w:tcPr>
          <w:p w14:paraId="2E2BE87E"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658303D6"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6E370F51"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515389D1" w14:textId="77777777" w:rsidR="00561F53" w:rsidRPr="00A42DCB" w:rsidRDefault="00561F53" w:rsidP="00561F53">
            <w:pPr>
              <w:widowControl/>
              <w:jc w:val="center"/>
              <w:rPr>
                <w:kern w:val="0"/>
                <w:sz w:val="18"/>
                <w:szCs w:val="18"/>
              </w:rPr>
            </w:pPr>
            <w:r w:rsidRPr="00A42DCB">
              <w:rPr>
                <w:kern w:val="0"/>
                <w:sz w:val="18"/>
                <w:szCs w:val="18"/>
              </w:rPr>
              <w:t>ND</w:t>
            </w:r>
          </w:p>
        </w:tc>
        <w:tc>
          <w:tcPr>
            <w:tcW w:w="401" w:type="pct"/>
            <w:shd w:val="clear" w:color="auto" w:fill="auto"/>
            <w:noWrap/>
            <w:vAlign w:val="center"/>
            <w:hideMark/>
          </w:tcPr>
          <w:p w14:paraId="0CDAE647"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44C0F2FB"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39366213"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765D330A"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707BF30D" w14:textId="77777777" w:rsidR="00561F53" w:rsidRPr="00A42DCB" w:rsidRDefault="00561F53" w:rsidP="00561F53">
            <w:pPr>
              <w:widowControl/>
              <w:jc w:val="center"/>
              <w:rPr>
                <w:kern w:val="0"/>
                <w:sz w:val="18"/>
                <w:szCs w:val="18"/>
              </w:rPr>
            </w:pPr>
            <w:r w:rsidRPr="00A42DCB">
              <w:rPr>
                <w:kern w:val="0"/>
                <w:sz w:val="18"/>
                <w:szCs w:val="18"/>
              </w:rPr>
              <w:t>ND</w:t>
            </w:r>
          </w:p>
        </w:tc>
        <w:tc>
          <w:tcPr>
            <w:tcW w:w="476" w:type="pct"/>
            <w:shd w:val="clear" w:color="auto" w:fill="auto"/>
            <w:noWrap/>
            <w:vAlign w:val="center"/>
            <w:hideMark/>
          </w:tcPr>
          <w:p w14:paraId="5E2833A1" w14:textId="77777777" w:rsidR="00561F53" w:rsidRPr="00A42DCB" w:rsidRDefault="00561F53" w:rsidP="00561F53">
            <w:pPr>
              <w:widowControl/>
              <w:jc w:val="center"/>
              <w:rPr>
                <w:kern w:val="0"/>
                <w:sz w:val="18"/>
                <w:szCs w:val="18"/>
              </w:rPr>
            </w:pPr>
            <w:r w:rsidRPr="00A42DCB">
              <w:rPr>
                <w:kern w:val="0"/>
                <w:sz w:val="18"/>
                <w:szCs w:val="18"/>
              </w:rPr>
              <w:t>5</w:t>
            </w:r>
          </w:p>
        </w:tc>
        <w:tc>
          <w:tcPr>
            <w:tcW w:w="393" w:type="pct"/>
            <w:shd w:val="clear" w:color="auto" w:fill="auto"/>
            <w:noWrap/>
            <w:vAlign w:val="center"/>
            <w:hideMark/>
          </w:tcPr>
          <w:p w14:paraId="475195B5"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1C4B130A" w14:textId="77777777" w:rsidTr="005A0791">
        <w:trPr>
          <w:trHeight w:val="397"/>
          <w:jc w:val="center"/>
        </w:trPr>
        <w:tc>
          <w:tcPr>
            <w:tcW w:w="559" w:type="pct"/>
            <w:shd w:val="clear" w:color="auto" w:fill="auto"/>
            <w:noWrap/>
            <w:vAlign w:val="center"/>
            <w:hideMark/>
          </w:tcPr>
          <w:p w14:paraId="4DCA9E16" w14:textId="77777777" w:rsidR="00561F53" w:rsidRPr="00A42DCB" w:rsidRDefault="00561F53" w:rsidP="00561F53">
            <w:pPr>
              <w:widowControl/>
              <w:jc w:val="center"/>
              <w:rPr>
                <w:kern w:val="0"/>
                <w:sz w:val="18"/>
                <w:szCs w:val="18"/>
              </w:rPr>
            </w:pPr>
            <w:r w:rsidRPr="00A42DCB">
              <w:rPr>
                <w:kern w:val="0"/>
                <w:sz w:val="18"/>
                <w:szCs w:val="18"/>
              </w:rPr>
              <w:t>氯化物</w:t>
            </w:r>
          </w:p>
        </w:tc>
        <w:tc>
          <w:tcPr>
            <w:tcW w:w="396" w:type="pct"/>
            <w:shd w:val="clear" w:color="auto" w:fill="auto"/>
            <w:noWrap/>
            <w:vAlign w:val="center"/>
            <w:hideMark/>
          </w:tcPr>
          <w:p w14:paraId="711F9964" w14:textId="77777777" w:rsidR="00561F53" w:rsidRPr="00A42DCB" w:rsidRDefault="00561F53" w:rsidP="00561F53">
            <w:pPr>
              <w:widowControl/>
              <w:jc w:val="center"/>
              <w:rPr>
                <w:kern w:val="0"/>
                <w:sz w:val="18"/>
                <w:szCs w:val="18"/>
              </w:rPr>
            </w:pPr>
            <w:r w:rsidRPr="00A42DCB">
              <w:rPr>
                <w:kern w:val="0"/>
                <w:sz w:val="18"/>
                <w:szCs w:val="18"/>
              </w:rPr>
              <w:t>37</w:t>
            </w:r>
          </w:p>
        </w:tc>
        <w:tc>
          <w:tcPr>
            <w:tcW w:w="396" w:type="pct"/>
            <w:shd w:val="clear" w:color="auto" w:fill="auto"/>
            <w:noWrap/>
            <w:vAlign w:val="center"/>
            <w:hideMark/>
          </w:tcPr>
          <w:p w14:paraId="644C84A4" w14:textId="77777777" w:rsidR="00561F53" w:rsidRPr="00A42DCB" w:rsidRDefault="00561F53" w:rsidP="00561F53">
            <w:pPr>
              <w:widowControl/>
              <w:jc w:val="center"/>
              <w:rPr>
                <w:kern w:val="0"/>
                <w:sz w:val="18"/>
                <w:szCs w:val="18"/>
              </w:rPr>
            </w:pPr>
            <w:r w:rsidRPr="00A42DCB">
              <w:rPr>
                <w:kern w:val="0"/>
                <w:sz w:val="18"/>
                <w:szCs w:val="18"/>
              </w:rPr>
              <w:t>37.4</w:t>
            </w:r>
          </w:p>
        </w:tc>
        <w:tc>
          <w:tcPr>
            <w:tcW w:w="397" w:type="pct"/>
            <w:shd w:val="clear" w:color="auto" w:fill="auto"/>
            <w:noWrap/>
            <w:vAlign w:val="center"/>
            <w:hideMark/>
          </w:tcPr>
          <w:p w14:paraId="66897665" w14:textId="77777777" w:rsidR="00561F53" w:rsidRPr="00A42DCB" w:rsidRDefault="00561F53" w:rsidP="00561F53">
            <w:pPr>
              <w:widowControl/>
              <w:jc w:val="center"/>
              <w:rPr>
                <w:kern w:val="0"/>
                <w:sz w:val="18"/>
                <w:szCs w:val="18"/>
              </w:rPr>
            </w:pPr>
            <w:r w:rsidRPr="00A42DCB">
              <w:rPr>
                <w:kern w:val="0"/>
                <w:sz w:val="18"/>
                <w:szCs w:val="18"/>
              </w:rPr>
              <w:t>37.2</w:t>
            </w:r>
          </w:p>
        </w:tc>
        <w:tc>
          <w:tcPr>
            <w:tcW w:w="396" w:type="pct"/>
            <w:shd w:val="clear" w:color="auto" w:fill="auto"/>
            <w:noWrap/>
            <w:vAlign w:val="center"/>
            <w:hideMark/>
          </w:tcPr>
          <w:p w14:paraId="428FF355" w14:textId="77777777" w:rsidR="00561F53" w:rsidRPr="00A42DCB" w:rsidRDefault="00561F53" w:rsidP="00561F53">
            <w:pPr>
              <w:widowControl/>
              <w:jc w:val="center"/>
              <w:rPr>
                <w:kern w:val="0"/>
                <w:sz w:val="18"/>
                <w:szCs w:val="18"/>
              </w:rPr>
            </w:pPr>
            <w:r w:rsidRPr="00A42DCB">
              <w:rPr>
                <w:kern w:val="0"/>
                <w:sz w:val="18"/>
                <w:szCs w:val="18"/>
              </w:rPr>
              <w:t>36.7</w:t>
            </w:r>
          </w:p>
        </w:tc>
        <w:tc>
          <w:tcPr>
            <w:tcW w:w="401" w:type="pct"/>
            <w:shd w:val="clear" w:color="auto" w:fill="auto"/>
            <w:noWrap/>
            <w:vAlign w:val="center"/>
            <w:hideMark/>
          </w:tcPr>
          <w:p w14:paraId="2776DA46" w14:textId="77777777" w:rsidR="00561F53" w:rsidRPr="00A42DCB" w:rsidRDefault="00561F53" w:rsidP="00561F53">
            <w:pPr>
              <w:widowControl/>
              <w:jc w:val="center"/>
              <w:rPr>
                <w:kern w:val="0"/>
                <w:sz w:val="18"/>
                <w:szCs w:val="18"/>
              </w:rPr>
            </w:pPr>
            <w:r w:rsidRPr="00A42DCB">
              <w:rPr>
                <w:kern w:val="0"/>
                <w:sz w:val="18"/>
                <w:szCs w:val="18"/>
              </w:rPr>
              <w:t>37.6</w:t>
            </w:r>
          </w:p>
        </w:tc>
        <w:tc>
          <w:tcPr>
            <w:tcW w:w="397" w:type="pct"/>
            <w:shd w:val="clear" w:color="auto" w:fill="auto"/>
            <w:noWrap/>
            <w:vAlign w:val="center"/>
            <w:hideMark/>
          </w:tcPr>
          <w:p w14:paraId="15A07378" w14:textId="77777777" w:rsidR="00561F53" w:rsidRPr="00A42DCB" w:rsidRDefault="00561F53" w:rsidP="00561F53">
            <w:pPr>
              <w:widowControl/>
              <w:jc w:val="center"/>
              <w:rPr>
                <w:kern w:val="0"/>
                <w:sz w:val="18"/>
                <w:szCs w:val="18"/>
              </w:rPr>
            </w:pPr>
            <w:r w:rsidRPr="00A42DCB">
              <w:rPr>
                <w:kern w:val="0"/>
                <w:sz w:val="18"/>
                <w:szCs w:val="18"/>
              </w:rPr>
              <w:t>37.3</w:t>
            </w:r>
          </w:p>
        </w:tc>
        <w:tc>
          <w:tcPr>
            <w:tcW w:w="396" w:type="pct"/>
            <w:shd w:val="clear" w:color="auto" w:fill="auto"/>
            <w:noWrap/>
            <w:vAlign w:val="center"/>
            <w:hideMark/>
          </w:tcPr>
          <w:p w14:paraId="477A735F" w14:textId="77777777" w:rsidR="00561F53" w:rsidRPr="00A42DCB" w:rsidRDefault="00561F53" w:rsidP="00561F53">
            <w:pPr>
              <w:widowControl/>
              <w:jc w:val="center"/>
              <w:rPr>
                <w:kern w:val="0"/>
                <w:sz w:val="18"/>
                <w:szCs w:val="18"/>
              </w:rPr>
            </w:pPr>
            <w:r w:rsidRPr="00A42DCB">
              <w:rPr>
                <w:kern w:val="0"/>
                <w:sz w:val="18"/>
                <w:szCs w:val="18"/>
              </w:rPr>
              <w:t>37.3</w:t>
            </w:r>
          </w:p>
        </w:tc>
        <w:tc>
          <w:tcPr>
            <w:tcW w:w="397" w:type="pct"/>
            <w:shd w:val="clear" w:color="auto" w:fill="auto"/>
            <w:noWrap/>
            <w:vAlign w:val="center"/>
            <w:hideMark/>
          </w:tcPr>
          <w:p w14:paraId="3FA8E6DE" w14:textId="77777777" w:rsidR="00561F53" w:rsidRPr="00A42DCB" w:rsidRDefault="00561F53" w:rsidP="00561F53">
            <w:pPr>
              <w:widowControl/>
              <w:jc w:val="center"/>
              <w:rPr>
                <w:kern w:val="0"/>
                <w:sz w:val="18"/>
                <w:szCs w:val="18"/>
              </w:rPr>
            </w:pPr>
            <w:r w:rsidRPr="00A42DCB">
              <w:rPr>
                <w:kern w:val="0"/>
                <w:sz w:val="18"/>
                <w:szCs w:val="18"/>
              </w:rPr>
              <w:t>36.1</w:t>
            </w:r>
          </w:p>
        </w:tc>
        <w:tc>
          <w:tcPr>
            <w:tcW w:w="397" w:type="pct"/>
            <w:shd w:val="clear" w:color="auto" w:fill="auto"/>
            <w:noWrap/>
            <w:vAlign w:val="center"/>
            <w:hideMark/>
          </w:tcPr>
          <w:p w14:paraId="4DADA6F1" w14:textId="77777777" w:rsidR="00561F53" w:rsidRPr="00A42DCB" w:rsidRDefault="00561F53" w:rsidP="00561F53">
            <w:pPr>
              <w:widowControl/>
              <w:jc w:val="center"/>
              <w:rPr>
                <w:kern w:val="0"/>
                <w:sz w:val="18"/>
                <w:szCs w:val="18"/>
              </w:rPr>
            </w:pPr>
            <w:r w:rsidRPr="00A42DCB">
              <w:rPr>
                <w:kern w:val="0"/>
                <w:sz w:val="18"/>
                <w:szCs w:val="18"/>
              </w:rPr>
              <w:t>36.6</w:t>
            </w:r>
          </w:p>
        </w:tc>
        <w:tc>
          <w:tcPr>
            <w:tcW w:w="476" w:type="pct"/>
            <w:shd w:val="clear" w:color="auto" w:fill="auto"/>
            <w:noWrap/>
            <w:vAlign w:val="center"/>
            <w:hideMark/>
          </w:tcPr>
          <w:p w14:paraId="19EA52A8" w14:textId="77777777" w:rsidR="00561F53" w:rsidRPr="00A42DCB" w:rsidRDefault="00561F53" w:rsidP="00561F53">
            <w:pPr>
              <w:widowControl/>
              <w:jc w:val="center"/>
              <w:rPr>
                <w:kern w:val="0"/>
                <w:sz w:val="18"/>
                <w:szCs w:val="18"/>
              </w:rPr>
            </w:pPr>
            <w:r w:rsidRPr="00A42DCB">
              <w:rPr>
                <w:kern w:val="0"/>
                <w:sz w:val="18"/>
                <w:szCs w:val="18"/>
              </w:rPr>
              <w:t>350</w:t>
            </w:r>
          </w:p>
        </w:tc>
        <w:tc>
          <w:tcPr>
            <w:tcW w:w="393" w:type="pct"/>
            <w:shd w:val="clear" w:color="auto" w:fill="auto"/>
            <w:noWrap/>
            <w:vAlign w:val="center"/>
            <w:hideMark/>
          </w:tcPr>
          <w:p w14:paraId="4D71A81C"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3831CB03" w14:textId="77777777" w:rsidTr="005A0791">
        <w:trPr>
          <w:trHeight w:val="397"/>
          <w:jc w:val="center"/>
        </w:trPr>
        <w:tc>
          <w:tcPr>
            <w:tcW w:w="559" w:type="pct"/>
            <w:shd w:val="clear" w:color="auto" w:fill="auto"/>
            <w:noWrap/>
            <w:vAlign w:val="center"/>
            <w:hideMark/>
          </w:tcPr>
          <w:p w14:paraId="07262A72" w14:textId="77777777" w:rsidR="00561F53" w:rsidRPr="00A42DCB" w:rsidRDefault="00561F53" w:rsidP="00561F53">
            <w:pPr>
              <w:widowControl/>
              <w:jc w:val="center"/>
              <w:rPr>
                <w:kern w:val="0"/>
                <w:sz w:val="18"/>
                <w:szCs w:val="18"/>
              </w:rPr>
            </w:pPr>
            <w:r w:rsidRPr="00A42DCB">
              <w:rPr>
                <w:kern w:val="0"/>
                <w:sz w:val="18"/>
                <w:szCs w:val="18"/>
              </w:rPr>
              <w:t>硫化物</w:t>
            </w:r>
          </w:p>
        </w:tc>
        <w:tc>
          <w:tcPr>
            <w:tcW w:w="396" w:type="pct"/>
            <w:shd w:val="clear" w:color="auto" w:fill="auto"/>
            <w:noWrap/>
            <w:vAlign w:val="center"/>
            <w:hideMark/>
          </w:tcPr>
          <w:p w14:paraId="5E3719A6"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02DFE507"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6261EA59"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61684A00" w14:textId="77777777" w:rsidR="00561F53" w:rsidRPr="00A42DCB" w:rsidRDefault="00561F53" w:rsidP="00561F53">
            <w:pPr>
              <w:widowControl/>
              <w:jc w:val="center"/>
              <w:rPr>
                <w:kern w:val="0"/>
                <w:sz w:val="18"/>
                <w:szCs w:val="18"/>
              </w:rPr>
            </w:pPr>
            <w:r w:rsidRPr="00A42DCB">
              <w:rPr>
                <w:kern w:val="0"/>
                <w:sz w:val="18"/>
                <w:szCs w:val="18"/>
              </w:rPr>
              <w:t>ND</w:t>
            </w:r>
          </w:p>
        </w:tc>
        <w:tc>
          <w:tcPr>
            <w:tcW w:w="401" w:type="pct"/>
            <w:shd w:val="clear" w:color="auto" w:fill="auto"/>
            <w:noWrap/>
            <w:vAlign w:val="center"/>
            <w:hideMark/>
          </w:tcPr>
          <w:p w14:paraId="78EBC188"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076C6EF4"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65E93385"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3E6A6DF4"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1408EE0E" w14:textId="77777777" w:rsidR="00561F53" w:rsidRPr="00A42DCB" w:rsidRDefault="00561F53" w:rsidP="00561F53">
            <w:pPr>
              <w:widowControl/>
              <w:jc w:val="center"/>
              <w:rPr>
                <w:kern w:val="0"/>
                <w:sz w:val="18"/>
                <w:szCs w:val="18"/>
              </w:rPr>
            </w:pPr>
            <w:r w:rsidRPr="00A42DCB">
              <w:rPr>
                <w:kern w:val="0"/>
                <w:sz w:val="18"/>
                <w:szCs w:val="18"/>
              </w:rPr>
              <w:t>ND</w:t>
            </w:r>
          </w:p>
        </w:tc>
        <w:tc>
          <w:tcPr>
            <w:tcW w:w="476" w:type="pct"/>
            <w:shd w:val="clear" w:color="auto" w:fill="auto"/>
            <w:noWrap/>
            <w:vAlign w:val="center"/>
            <w:hideMark/>
          </w:tcPr>
          <w:p w14:paraId="35A13C58" w14:textId="77777777" w:rsidR="00561F53" w:rsidRPr="00A42DCB" w:rsidRDefault="00561F53" w:rsidP="00561F53">
            <w:pPr>
              <w:widowControl/>
              <w:jc w:val="center"/>
              <w:rPr>
                <w:kern w:val="0"/>
                <w:sz w:val="18"/>
                <w:szCs w:val="18"/>
              </w:rPr>
            </w:pPr>
            <w:r w:rsidRPr="00A42DCB">
              <w:rPr>
                <w:kern w:val="0"/>
                <w:sz w:val="18"/>
                <w:szCs w:val="18"/>
              </w:rPr>
              <w:t>1</w:t>
            </w:r>
          </w:p>
        </w:tc>
        <w:tc>
          <w:tcPr>
            <w:tcW w:w="393" w:type="pct"/>
            <w:shd w:val="clear" w:color="auto" w:fill="auto"/>
            <w:noWrap/>
            <w:vAlign w:val="center"/>
            <w:hideMark/>
          </w:tcPr>
          <w:p w14:paraId="0594CAB9"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1D87BF83" w14:textId="77777777" w:rsidTr="005A0791">
        <w:trPr>
          <w:trHeight w:val="397"/>
          <w:jc w:val="center"/>
        </w:trPr>
        <w:tc>
          <w:tcPr>
            <w:tcW w:w="559" w:type="pct"/>
            <w:shd w:val="clear" w:color="auto" w:fill="auto"/>
            <w:noWrap/>
            <w:vAlign w:val="center"/>
            <w:hideMark/>
          </w:tcPr>
          <w:p w14:paraId="69460795" w14:textId="77777777" w:rsidR="00561F53" w:rsidRPr="00A42DCB" w:rsidRDefault="00561F53" w:rsidP="00561F53">
            <w:pPr>
              <w:widowControl/>
              <w:jc w:val="center"/>
              <w:rPr>
                <w:kern w:val="0"/>
                <w:sz w:val="18"/>
                <w:szCs w:val="18"/>
              </w:rPr>
            </w:pPr>
            <w:r w:rsidRPr="00A42DCB">
              <w:rPr>
                <w:kern w:val="0"/>
                <w:sz w:val="18"/>
                <w:szCs w:val="18"/>
              </w:rPr>
              <w:t>全盐量</w:t>
            </w:r>
          </w:p>
        </w:tc>
        <w:tc>
          <w:tcPr>
            <w:tcW w:w="396" w:type="pct"/>
            <w:shd w:val="clear" w:color="auto" w:fill="auto"/>
            <w:noWrap/>
            <w:vAlign w:val="center"/>
            <w:hideMark/>
          </w:tcPr>
          <w:p w14:paraId="3E9DC2A2" w14:textId="77777777" w:rsidR="00561F53" w:rsidRPr="00A42DCB" w:rsidRDefault="00561F53" w:rsidP="00561F53">
            <w:pPr>
              <w:widowControl/>
              <w:jc w:val="center"/>
              <w:rPr>
                <w:kern w:val="0"/>
                <w:sz w:val="18"/>
                <w:szCs w:val="18"/>
              </w:rPr>
            </w:pPr>
            <w:r w:rsidRPr="00A42DCB">
              <w:rPr>
                <w:kern w:val="0"/>
                <w:sz w:val="18"/>
                <w:szCs w:val="18"/>
              </w:rPr>
              <w:t>134</w:t>
            </w:r>
          </w:p>
        </w:tc>
        <w:tc>
          <w:tcPr>
            <w:tcW w:w="396" w:type="pct"/>
            <w:shd w:val="clear" w:color="auto" w:fill="auto"/>
            <w:noWrap/>
            <w:vAlign w:val="center"/>
            <w:hideMark/>
          </w:tcPr>
          <w:p w14:paraId="4540A315" w14:textId="77777777" w:rsidR="00561F53" w:rsidRPr="00A42DCB" w:rsidRDefault="00561F53" w:rsidP="00561F53">
            <w:pPr>
              <w:widowControl/>
              <w:jc w:val="center"/>
              <w:rPr>
                <w:kern w:val="0"/>
                <w:sz w:val="18"/>
                <w:szCs w:val="18"/>
              </w:rPr>
            </w:pPr>
            <w:r w:rsidRPr="00A42DCB">
              <w:rPr>
                <w:kern w:val="0"/>
                <w:sz w:val="18"/>
                <w:szCs w:val="18"/>
              </w:rPr>
              <w:t>114</w:t>
            </w:r>
          </w:p>
        </w:tc>
        <w:tc>
          <w:tcPr>
            <w:tcW w:w="397" w:type="pct"/>
            <w:shd w:val="clear" w:color="auto" w:fill="auto"/>
            <w:noWrap/>
            <w:vAlign w:val="center"/>
            <w:hideMark/>
          </w:tcPr>
          <w:p w14:paraId="5BBD3B7D" w14:textId="77777777" w:rsidR="00561F53" w:rsidRPr="00A42DCB" w:rsidRDefault="00561F53" w:rsidP="00561F53">
            <w:pPr>
              <w:widowControl/>
              <w:jc w:val="center"/>
              <w:rPr>
                <w:kern w:val="0"/>
                <w:sz w:val="18"/>
                <w:szCs w:val="18"/>
              </w:rPr>
            </w:pPr>
            <w:r w:rsidRPr="00A42DCB">
              <w:rPr>
                <w:kern w:val="0"/>
                <w:sz w:val="18"/>
                <w:szCs w:val="18"/>
              </w:rPr>
              <w:t>158</w:t>
            </w:r>
          </w:p>
        </w:tc>
        <w:tc>
          <w:tcPr>
            <w:tcW w:w="396" w:type="pct"/>
            <w:shd w:val="clear" w:color="auto" w:fill="auto"/>
            <w:noWrap/>
            <w:vAlign w:val="center"/>
            <w:hideMark/>
          </w:tcPr>
          <w:p w14:paraId="05A0029B" w14:textId="77777777" w:rsidR="00561F53" w:rsidRPr="00A42DCB" w:rsidRDefault="00561F53" w:rsidP="00561F53">
            <w:pPr>
              <w:widowControl/>
              <w:jc w:val="center"/>
              <w:rPr>
                <w:kern w:val="0"/>
                <w:sz w:val="18"/>
                <w:szCs w:val="18"/>
              </w:rPr>
            </w:pPr>
            <w:r w:rsidRPr="00A42DCB">
              <w:rPr>
                <w:kern w:val="0"/>
                <w:sz w:val="18"/>
                <w:szCs w:val="18"/>
              </w:rPr>
              <w:t>142</w:t>
            </w:r>
          </w:p>
        </w:tc>
        <w:tc>
          <w:tcPr>
            <w:tcW w:w="401" w:type="pct"/>
            <w:shd w:val="clear" w:color="auto" w:fill="auto"/>
            <w:noWrap/>
            <w:vAlign w:val="center"/>
            <w:hideMark/>
          </w:tcPr>
          <w:p w14:paraId="66909FC4" w14:textId="77777777" w:rsidR="00561F53" w:rsidRPr="00A42DCB" w:rsidRDefault="00561F53" w:rsidP="00561F53">
            <w:pPr>
              <w:widowControl/>
              <w:jc w:val="center"/>
              <w:rPr>
                <w:kern w:val="0"/>
                <w:sz w:val="18"/>
                <w:szCs w:val="18"/>
              </w:rPr>
            </w:pPr>
            <w:r w:rsidRPr="00A42DCB">
              <w:rPr>
                <w:kern w:val="0"/>
                <w:sz w:val="18"/>
                <w:szCs w:val="18"/>
              </w:rPr>
              <w:t>102</w:t>
            </w:r>
          </w:p>
        </w:tc>
        <w:tc>
          <w:tcPr>
            <w:tcW w:w="397" w:type="pct"/>
            <w:shd w:val="clear" w:color="auto" w:fill="auto"/>
            <w:noWrap/>
            <w:vAlign w:val="center"/>
            <w:hideMark/>
          </w:tcPr>
          <w:p w14:paraId="554E0987" w14:textId="77777777" w:rsidR="00561F53" w:rsidRPr="00A42DCB" w:rsidRDefault="00561F53" w:rsidP="00561F53">
            <w:pPr>
              <w:widowControl/>
              <w:jc w:val="center"/>
              <w:rPr>
                <w:kern w:val="0"/>
                <w:sz w:val="18"/>
                <w:szCs w:val="18"/>
              </w:rPr>
            </w:pPr>
            <w:r w:rsidRPr="00A42DCB">
              <w:rPr>
                <w:kern w:val="0"/>
                <w:sz w:val="18"/>
                <w:szCs w:val="18"/>
              </w:rPr>
              <w:t>153</w:t>
            </w:r>
          </w:p>
        </w:tc>
        <w:tc>
          <w:tcPr>
            <w:tcW w:w="396" w:type="pct"/>
            <w:shd w:val="clear" w:color="auto" w:fill="auto"/>
            <w:noWrap/>
            <w:vAlign w:val="center"/>
            <w:hideMark/>
          </w:tcPr>
          <w:p w14:paraId="2DD06C64" w14:textId="77777777" w:rsidR="00561F53" w:rsidRPr="00A42DCB" w:rsidRDefault="00561F53" w:rsidP="00561F53">
            <w:pPr>
              <w:widowControl/>
              <w:jc w:val="center"/>
              <w:rPr>
                <w:kern w:val="0"/>
                <w:sz w:val="18"/>
                <w:szCs w:val="18"/>
              </w:rPr>
            </w:pPr>
            <w:r w:rsidRPr="00A42DCB">
              <w:rPr>
                <w:kern w:val="0"/>
                <w:sz w:val="18"/>
                <w:szCs w:val="18"/>
              </w:rPr>
              <w:t>118</w:t>
            </w:r>
          </w:p>
        </w:tc>
        <w:tc>
          <w:tcPr>
            <w:tcW w:w="397" w:type="pct"/>
            <w:shd w:val="clear" w:color="auto" w:fill="auto"/>
            <w:noWrap/>
            <w:vAlign w:val="center"/>
            <w:hideMark/>
          </w:tcPr>
          <w:p w14:paraId="2FDB04D5" w14:textId="77777777" w:rsidR="00561F53" w:rsidRPr="00A42DCB" w:rsidRDefault="00561F53" w:rsidP="00561F53">
            <w:pPr>
              <w:widowControl/>
              <w:jc w:val="center"/>
              <w:rPr>
                <w:kern w:val="0"/>
                <w:sz w:val="18"/>
                <w:szCs w:val="18"/>
              </w:rPr>
            </w:pPr>
            <w:r w:rsidRPr="00A42DCB">
              <w:rPr>
                <w:kern w:val="0"/>
                <w:sz w:val="18"/>
                <w:szCs w:val="18"/>
              </w:rPr>
              <w:t>150</w:t>
            </w:r>
          </w:p>
        </w:tc>
        <w:tc>
          <w:tcPr>
            <w:tcW w:w="397" w:type="pct"/>
            <w:shd w:val="clear" w:color="auto" w:fill="auto"/>
            <w:noWrap/>
            <w:vAlign w:val="center"/>
            <w:hideMark/>
          </w:tcPr>
          <w:p w14:paraId="00552451" w14:textId="77777777" w:rsidR="00561F53" w:rsidRPr="00A42DCB" w:rsidRDefault="00561F53" w:rsidP="00561F53">
            <w:pPr>
              <w:widowControl/>
              <w:jc w:val="center"/>
              <w:rPr>
                <w:kern w:val="0"/>
                <w:sz w:val="18"/>
                <w:szCs w:val="18"/>
              </w:rPr>
            </w:pPr>
            <w:r w:rsidRPr="00A42DCB">
              <w:rPr>
                <w:kern w:val="0"/>
                <w:sz w:val="18"/>
                <w:szCs w:val="18"/>
              </w:rPr>
              <w:t>125</w:t>
            </w:r>
          </w:p>
        </w:tc>
        <w:tc>
          <w:tcPr>
            <w:tcW w:w="476" w:type="pct"/>
            <w:shd w:val="clear" w:color="auto" w:fill="auto"/>
            <w:noWrap/>
            <w:vAlign w:val="center"/>
            <w:hideMark/>
          </w:tcPr>
          <w:p w14:paraId="5D5EEF19" w14:textId="77777777" w:rsidR="00561F53" w:rsidRPr="00A42DCB" w:rsidRDefault="00561F53" w:rsidP="00561F53">
            <w:pPr>
              <w:widowControl/>
              <w:jc w:val="center"/>
              <w:rPr>
                <w:kern w:val="0"/>
                <w:sz w:val="18"/>
                <w:szCs w:val="18"/>
              </w:rPr>
            </w:pPr>
            <w:r w:rsidRPr="00A42DCB">
              <w:rPr>
                <w:kern w:val="0"/>
                <w:sz w:val="18"/>
                <w:szCs w:val="18"/>
              </w:rPr>
              <w:t>1000</w:t>
            </w:r>
          </w:p>
        </w:tc>
        <w:tc>
          <w:tcPr>
            <w:tcW w:w="393" w:type="pct"/>
            <w:shd w:val="clear" w:color="auto" w:fill="auto"/>
            <w:noWrap/>
            <w:vAlign w:val="center"/>
            <w:hideMark/>
          </w:tcPr>
          <w:p w14:paraId="1E076A5A"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1039D24E" w14:textId="77777777" w:rsidTr="005A0791">
        <w:trPr>
          <w:trHeight w:val="397"/>
          <w:jc w:val="center"/>
        </w:trPr>
        <w:tc>
          <w:tcPr>
            <w:tcW w:w="559" w:type="pct"/>
            <w:shd w:val="clear" w:color="auto" w:fill="auto"/>
            <w:noWrap/>
            <w:vAlign w:val="center"/>
            <w:hideMark/>
          </w:tcPr>
          <w:p w14:paraId="7BCABCA2" w14:textId="77777777" w:rsidR="00561F53" w:rsidRPr="00A42DCB" w:rsidRDefault="00561F53" w:rsidP="00561F53">
            <w:pPr>
              <w:widowControl/>
              <w:jc w:val="center"/>
              <w:rPr>
                <w:kern w:val="0"/>
                <w:sz w:val="18"/>
                <w:szCs w:val="18"/>
              </w:rPr>
            </w:pPr>
            <w:r w:rsidRPr="00A42DCB">
              <w:rPr>
                <w:kern w:val="0"/>
                <w:sz w:val="18"/>
                <w:szCs w:val="18"/>
              </w:rPr>
              <w:t>六价铬</w:t>
            </w:r>
          </w:p>
        </w:tc>
        <w:tc>
          <w:tcPr>
            <w:tcW w:w="396" w:type="pct"/>
            <w:shd w:val="clear" w:color="auto" w:fill="auto"/>
            <w:noWrap/>
            <w:vAlign w:val="center"/>
            <w:hideMark/>
          </w:tcPr>
          <w:p w14:paraId="2BB38DF6"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2259DAA1"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6C25182B"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661D26F9" w14:textId="77777777" w:rsidR="00561F53" w:rsidRPr="00A42DCB" w:rsidRDefault="00561F53" w:rsidP="00561F53">
            <w:pPr>
              <w:widowControl/>
              <w:jc w:val="center"/>
              <w:rPr>
                <w:kern w:val="0"/>
                <w:sz w:val="18"/>
                <w:szCs w:val="18"/>
              </w:rPr>
            </w:pPr>
            <w:r w:rsidRPr="00A42DCB">
              <w:rPr>
                <w:kern w:val="0"/>
                <w:sz w:val="18"/>
                <w:szCs w:val="18"/>
              </w:rPr>
              <w:t>ND</w:t>
            </w:r>
          </w:p>
        </w:tc>
        <w:tc>
          <w:tcPr>
            <w:tcW w:w="401" w:type="pct"/>
            <w:shd w:val="clear" w:color="auto" w:fill="auto"/>
            <w:noWrap/>
            <w:vAlign w:val="center"/>
            <w:hideMark/>
          </w:tcPr>
          <w:p w14:paraId="076D1A51"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7F975290"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6B4766E8"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2D43B138"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18F26A38" w14:textId="77777777" w:rsidR="00561F53" w:rsidRPr="00A42DCB" w:rsidRDefault="00561F53" w:rsidP="00561F53">
            <w:pPr>
              <w:widowControl/>
              <w:jc w:val="center"/>
              <w:rPr>
                <w:kern w:val="0"/>
                <w:sz w:val="18"/>
                <w:szCs w:val="18"/>
              </w:rPr>
            </w:pPr>
            <w:r w:rsidRPr="00A42DCB">
              <w:rPr>
                <w:kern w:val="0"/>
                <w:sz w:val="18"/>
                <w:szCs w:val="18"/>
              </w:rPr>
              <w:t>ND</w:t>
            </w:r>
          </w:p>
        </w:tc>
        <w:tc>
          <w:tcPr>
            <w:tcW w:w="476" w:type="pct"/>
            <w:shd w:val="clear" w:color="auto" w:fill="auto"/>
            <w:noWrap/>
            <w:vAlign w:val="center"/>
            <w:hideMark/>
          </w:tcPr>
          <w:p w14:paraId="26E194A7" w14:textId="77777777" w:rsidR="00561F53" w:rsidRPr="00A42DCB" w:rsidRDefault="00561F53" w:rsidP="00561F53">
            <w:pPr>
              <w:widowControl/>
              <w:jc w:val="center"/>
              <w:rPr>
                <w:kern w:val="0"/>
                <w:sz w:val="18"/>
                <w:szCs w:val="18"/>
              </w:rPr>
            </w:pPr>
            <w:r w:rsidRPr="00A42DCB">
              <w:rPr>
                <w:kern w:val="0"/>
                <w:sz w:val="18"/>
                <w:szCs w:val="18"/>
              </w:rPr>
              <w:t>0.1</w:t>
            </w:r>
          </w:p>
        </w:tc>
        <w:tc>
          <w:tcPr>
            <w:tcW w:w="393" w:type="pct"/>
            <w:shd w:val="clear" w:color="auto" w:fill="auto"/>
            <w:noWrap/>
            <w:vAlign w:val="center"/>
            <w:hideMark/>
          </w:tcPr>
          <w:p w14:paraId="371087E3"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1E51F8AE" w14:textId="77777777" w:rsidTr="005A0791">
        <w:trPr>
          <w:trHeight w:val="397"/>
          <w:jc w:val="center"/>
        </w:trPr>
        <w:tc>
          <w:tcPr>
            <w:tcW w:w="559" w:type="pct"/>
            <w:shd w:val="clear" w:color="auto" w:fill="auto"/>
            <w:noWrap/>
            <w:vAlign w:val="center"/>
            <w:hideMark/>
          </w:tcPr>
          <w:p w14:paraId="1545AEB7" w14:textId="77777777" w:rsidR="00561F53" w:rsidRPr="00A42DCB" w:rsidRDefault="00561F53" w:rsidP="00561F53">
            <w:pPr>
              <w:widowControl/>
              <w:jc w:val="center"/>
              <w:rPr>
                <w:kern w:val="0"/>
                <w:sz w:val="18"/>
                <w:szCs w:val="18"/>
              </w:rPr>
            </w:pPr>
            <w:r w:rsidRPr="00A42DCB">
              <w:rPr>
                <w:kern w:val="0"/>
                <w:sz w:val="18"/>
                <w:szCs w:val="18"/>
              </w:rPr>
              <w:t>粪大肠菌群</w:t>
            </w:r>
          </w:p>
        </w:tc>
        <w:tc>
          <w:tcPr>
            <w:tcW w:w="396" w:type="pct"/>
            <w:shd w:val="clear" w:color="auto" w:fill="auto"/>
            <w:noWrap/>
            <w:vAlign w:val="center"/>
            <w:hideMark/>
          </w:tcPr>
          <w:p w14:paraId="2D4C54AF" w14:textId="2F49D00A" w:rsidR="00561F53" w:rsidRPr="00A42DCB" w:rsidRDefault="00561F53" w:rsidP="00561F53">
            <w:pPr>
              <w:widowControl/>
              <w:jc w:val="center"/>
              <w:rPr>
                <w:kern w:val="0"/>
                <w:sz w:val="18"/>
                <w:szCs w:val="18"/>
              </w:rPr>
            </w:pPr>
            <w:r w:rsidRPr="00A42DCB">
              <w:rPr>
                <w:kern w:val="0"/>
                <w:sz w:val="18"/>
                <w:szCs w:val="18"/>
              </w:rPr>
              <w:t>1.2</w:t>
            </w:r>
            <w:r w:rsidR="005A0791" w:rsidRPr="00A42DCB">
              <w:rPr>
                <w:kern w:val="0"/>
                <w:sz w:val="18"/>
                <w:szCs w:val="18"/>
              </w:rPr>
              <w:t>×10</w:t>
            </w:r>
            <w:r w:rsidR="005A0791" w:rsidRPr="00A42DCB">
              <w:rPr>
                <w:kern w:val="0"/>
                <w:sz w:val="18"/>
                <w:szCs w:val="18"/>
                <w:vertAlign w:val="superscript"/>
              </w:rPr>
              <w:t>3</w:t>
            </w:r>
          </w:p>
        </w:tc>
        <w:tc>
          <w:tcPr>
            <w:tcW w:w="396" w:type="pct"/>
            <w:shd w:val="clear" w:color="auto" w:fill="auto"/>
            <w:noWrap/>
            <w:vAlign w:val="center"/>
            <w:hideMark/>
          </w:tcPr>
          <w:p w14:paraId="64598BDF" w14:textId="37DFCD07" w:rsidR="00561F53" w:rsidRPr="00A42DCB" w:rsidRDefault="00561F53" w:rsidP="00561F53">
            <w:pPr>
              <w:widowControl/>
              <w:jc w:val="center"/>
              <w:rPr>
                <w:kern w:val="0"/>
                <w:sz w:val="18"/>
                <w:szCs w:val="18"/>
              </w:rPr>
            </w:pPr>
            <w:r w:rsidRPr="00A42DCB">
              <w:rPr>
                <w:kern w:val="0"/>
                <w:sz w:val="18"/>
                <w:szCs w:val="18"/>
              </w:rPr>
              <w:t>1.7</w:t>
            </w:r>
            <w:r w:rsidR="005A0791" w:rsidRPr="00A42DCB">
              <w:rPr>
                <w:kern w:val="0"/>
                <w:sz w:val="18"/>
                <w:szCs w:val="18"/>
              </w:rPr>
              <w:t>×10</w:t>
            </w:r>
            <w:r w:rsidR="005A0791" w:rsidRPr="00A42DCB">
              <w:rPr>
                <w:kern w:val="0"/>
                <w:sz w:val="18"/>
                <w:szCs w:val="18"/>
                <w:vertAlign w:val="superscript"/>
              </w:rPr>
              <w:t>3</w:t>
            </w:r>
          </w:p>
        </w:tc>
        <w:tc>
          <w:tcPr>
            <w:tcW w:w="397" w:type="pct"/>
            <w:shd w:val="clear" w:color="auto" w:fill="auto"/>
            <w:noWrap/>
            <w:vAlign w:val="center"/>
            <w:hideMark/>
          </w:tcPr>
          <w:p w14:paraId="5A57E318" w14:textId="1FC949CE" w:rsidR="00561F53" w:rsidRPr="00A42DCB" w:rsidRDefault="00561F53" w:rsidP="00561F53">
            <w:pPr>
              <w:widowControl/>
              <w:jc w:val="center"/>
              <w:rPr>
                <w:kern w:val="0"/>
                <w:sz w:val="18"/>
                <w:szCs w:val="18"/>
              </w:rPr>
            </w:pPr>
            <w:r w:rsidRPr="00A42DCB">
              <w:rPr>
                <w:kern w:val="0"/>
                <w:sz w:val="18"/>
                <w:szCs w:val="18"/>
              </w:rPr>
              <w:t>2.8</w:t>
            </w:r>
            <w:r w:rsidR="005A0791" w:rsidRPr="00A42DCB">
              <w:rPr>
                <w:kern w:val="0"/>
                <w:sz w:val="18"/>
                <w:szCs w:val="18"/>
              </w:rPr>
              <w:t>×10</w:t>
            </w:r>
            <w:r w:rsidR="005A0791" w:rsidRPr="00A42DCB">
              <w:rPr>
                <w:kern w:val="0"/>
                <w:sz w:val="18"/>
                <w:szCs w:val="18"/>
                <w:vertAlign w:val="superscript"/>
              </w:rPr>
              <w:t>3</w:t>
            </w:r>
          </w:p>
        </w:tc>
        <w:tc>
          <w:tcPr>
            <w:tcW w:w="396" w:type="pct"/>
            <w:shd w:val="clear" w:color="auto" w:fill="auto"/>
            <w:noWrap/>
            <w:vAlign w:val="center"/>
            <w:hideMark/>
          </w:tcPr>
          <w:p w14:paraId="78AFFDEF" w14:textId="08212986" w:rsidR="00561F53" w:rsidRPr="00A42DCB" w:rsidRDefault="00561F53" w:rsidP="00561F53">
            <w:pPr>
              <w:widowControl/>
              <w:jc w:val="center"/>
              <w:rPr>
                <w:kern w:val="0"/>
                <w:sz w:val="18"/>
                <w:szCs w:val="18"/>
              </w:rPr>
            </w:pPr>
            <w:r w:rsidRPr="00A42DCB">
              <w:rPr>
                <w:kern w:val="0"/>
                <w:sz w:val="18"/>
                <w:szCs w:val="18"/>
              </w:rPr>
              <w:t>0.94</w:t>
            </w:r>
            <w:r w:rsidR="005A0791" w:rsidRPr="00A42DCB">
              <w:rPr>
                <w:kern w:val="0"/>
                <w:sz w:val="18"/>
                <w:szCs w:val="18"/>
              </w:rPr>
              <w:t>×10</w:t>
            </w:r>
            <w:r w:rsidR="005A0791" w:rsidRPr="00A42DCB">
              <w:rPr>
                <w:kern w:val="0"/>
                <w:sz w:val="18"/>
                <w:szCs w:val="18"/>
                <w:vertAlign w:val="superscript"/>
              </w:rPr>
              <w:t>3</w:t>
            </w:r>
          </w:p>
        </w:tc>
        <w:tc>
          <w:tcPr>
            <w:tcW w:w="401" w:type="pct"/>
            <w:shd w:val="clear" w:color="auto" w:fill="auto"/>
            <w:noWrap/>
            <w:vAlign w:val="center"/>
            <w:hideMark/>
          </w:tcPr>
          <w:p w14:paraId="12ADC173" w14:textId="7B42AA4E" w:rsidR="00561F53" w:rsidRPr="00A42DCB" w:rsidRDefault="00561F53" w:rsidP="00561F53">
            <w:pPr>
              <w:widowControl/>
              <w:jc w:val="center"/>
              <w:rPr>
                <w:kern w:val="0"/>
                <w:sz w:val="18"/>
                <w:szCs w:val="18"/>
              </w:rPr>
            </w:pPr>
            <w:r w:rsidRPr="00A42DCB">
              <w:rPr>
                <w:kern w:val="0"/>
                <w:sz w:val="18"/>
                <w:szCs w:val="18"/>
              </w:rPr>
              <w:t>2.1</w:t>
            </w:r>
            <w:r w:rsidR="005A0791" w:rsidRPr="00A42DCB">
              <w:rPr>
                <w:kern w:val="0"/>
                <w:sz w:val="18"/>
                <w:szCs w:val="18"/>
              </w:rPr>
              <w:t>×10</w:t>
            </w:r>
            <w:r w:rsidR="005A0791" w:rsidRPr="00A42DCB">
              <w:rPr>
                <w:kern w:val="0"/>
                <w:sz w:val="18"/>
                <w:szCs w:val="18"/>
                <w:vertAlign w:val="superscript"/>
              </w:rPr>
              <w:t>3</w:t>
            </w:r>
          </w:p>
        </w:tc>
        <w:tc>
          <w:tcPr>
            <w:tcW w:w="397" w:type="pct"/>
            <w:shd w:val="clear" w:color="auto" w:fill="auto"/>
            <w:noWrap/>
            <w:vAlign w:val="center"/>
            <w:hideMark/>
          </w:tcPr>
          <w:p w14:paraId="2EE30390" w14:textId="478C6E1E" w:rsidR="00561F53" w:rsidRPr="00A42DCB" w:rsidRDefault="00561F53" w:rsidP="00561F53">
            <w:pPr>
              <w:widowControl/>
              <w:jc w:val="center"/>
              <w:rPr>
                <w:kern w:val="0"/>
                <w:sz w:val="18"/>
                <w:szCs w:val="18"/>
              </w:rPr>
            </w:pPr>
            <w:r w:rsidRPr="00A42DCB">
              <w:rPr>
                <w:kern w:val="0"/>
                <w:sz w:val="18"/>
                <w:szCs w:val="18"/>
              </w:rPr>
              <w:t>1.8</w:t>
            </w:r>
            <w:r w:rsidR="005A0791" w:rsidRPr="00A42DCB">
              <w:rPr>
                <w:kern w:val="0"/>
                <w:sz w:val="18"/>
                <w:szCs w:val="18"/>
              </w:rPr>
              <w:t>×10</w:t>
            </w:r>
            <w:r w:rsidR="005A0791" w:rsidRPr="00A42DCB">
              <w:rPr>
                <w:kern w:val="0"/>
                <w:sz w:val="18"/>
                <w:szCs w:val="18"/>
                <w:vertAlign w:val="superscript"/>
              </w:rPr>
              <w:t>3</w:t>
            </w:r>
          </w:p>
        </w:tc>
        <w:tc>
          <w:tcPr>
            <w:tcW w:w="396" w:type="pct"/>
            <w:shd w:val="clear" w:color="auto" w:fill="auto"/>
            <w:noWrap/>
            <w:vAlign w:val="center"/>
            <w:hideMark/>
          </w:tcPr>
          <w:p w14:paraId="560C7A49" w14:textId="7169516F" w:rsidR="00561F53" w:rsidRPr="00A42DCB" w:rsidRDefault="00561F53" w:rsidP="00561F53">
            <w:pPr>
              <w:widowControl/>
              <w:jc w:val="center"/>
              <w:rPr>
                <w:kern w:val="0"/>
                <w:sz w:val="18"/>
                <w:szCs w:val="18"/>
              </w:rPr>
            </w:pPr>
            <w:r w:rsidRPr="00A42DCB">
              <w:rPr>
                <w:kern w:val="0"/>
                <w:sz w:val="18"/>
                <w:szCs w:val="18"/>
              </w:rPr>
              <w:t>1.1</w:t>
            </w:r>
            <w:r w:rsidR="005A0791" w:rsidRPr="00A42DCB">
              <w:rPr>
                <w:kern w:val="0"/>
                <w:sz w:val="18"/>
                <w:szCs w:val="18"/>
              </w:rPr>
              <w:t>×10</w:t>
            </w:r>
            <w:r w:rsidR="005A0791" w:rsidRPr="00A42DCB">
              <w:rPr>
                <w:kern w:val="0"/>
                <w:sz w:val="18"/>
                <w:szCs w:val="18"/>
                <w:vertAlign w:val="superscript"/>
              </w:rPr>
              <w:t>3</w:t>
            </w:r>
          </w:p>
        </w:tc>
        <w:tc>
          <w:tcPr>
            <w:tcW w:w="397" w:type="pct"/>
            <w:shd w:val="clear" w:color="auto" w:fill="auto"/>
            <w:noWrap/>
            <w:vAlign w:val="center"/>
            <w:hideMark/>
          </w:tcPr>
          <w:p w14:paraId="37BC2D98" w14:textId="7065F5AC" w:rsidR="00561F53" w:rsidRPr="00A42DCB" w:rsidRDefault="00561F53" w:rsidP="00561F53">
            <w:pPr>
              <w:widowControl/>
              <w:jc w:val="center"/>
              <w:rPr>
                <w:kern w:val="0"/>
                <w:sz w:val="18"/>
                <w:szCs w:val="18"/>
              </w:rPr>
            </w:pPr>
            <w:r w:rsidRPr="00A42DCB">
              <w:rPr>
                <w:kern w:val="0"/>
                <w:sz w:val="18"/>
                <w:szCs w:val="18"/>
              </w:rPr>
              <w:t>1.5</w:t>
            </w:r>
            <w:r w:rsidR="005A0791" w:rsidRPr="00A42DCB">
              <w:rPr>
                <w:kern w:val="0"/>
                <w:sz w:val="18"/>
                <w:szCs w:val="18"/>
              </w:rPr>
              <w:t>×10</w:t>
            </w:r>
            <w:r w:rsidR="005A0791" w:rsidRPr="00A42DCB">
              <w:rPr>
                <w:kern w:val="0"/>
                <w:sz w:val="18"/>
                <w:szCs w:val="18"/>
                <w:vertAlign w:val="superscript"/>
              </w:rPr>
              <w:t>3</w:t>
            </w:r>
          </w:p>
        </w:tc>
        <w:tc>
          <w:tcPr>
            <w:tcW w:w="397" w:type="pct"/>
            <w:shd w:val="clear" w:color="auto" w:fill="auto"/>
            <w:noWrap/>
            <w:vAlign w:val="center"/>
            <w:hideMark/>
          </w:tcPr>
          <w:p w14:paraId="492DE959" w14:textId="128ECC7C" w:rsidR="00561F53" w:rsidRPr="00A42DCB" w:rsidRDefault="00561F53" w:rsidP="00561F53">
            <w:pPr>
              <w:widowControl/>
              <w:jc w:val="center"/>
              <w:rPr>
                <w:kern w:val="0"/>
                <w:sz w:val="18"/>
                <w:szCs w:val="18"/>
              </w:rPr>
            </w:pPr>
            <w:r w:rsidRPr="00A42DCB">
              <w:rPr>
                <w:kern w:val="0"/>
                <w:sz w:val="18"/>
                <w:szCs w:val="18"/>
              </w:rPr>
              <w:t>2.2</w:t>
            </w:r>
            <w:r w:rsidR="005A0791" w:rsidRPr="00A42DCB">
              <w:rPr>
                <w:kern w:val="0"/>
                <w:sz w:val="18"/>
                <w:szCs w:val="18"/>
              </w:rPr>
              <w:t>×10</w:t>
            </w:r>
            <w:r w:rsidR="005A0791" w:rsidRPr="00A42DCB">
              <w:rPr>
                <w:kern w:val="0"/>
                <w:sz w:val="18"/>
                <w:szCs w:val="18"/>
                <w:vertAlign w:val="superscript"/>
              </w:rPr>
              <w:t>3</w:t>
            </w:r>
          </w:p>
        </w:tc>
        <w:tc>
          <w:tcPr>
            <w:tcW w:w="476" w:type="pct"/>
            <w:shd w:val="clear" w:color="auto" w:fill="auto"/>
            <w:noWrap/>
            <w:vAlign w:val="center"/>
            <w:hideMark/>
          </w:tcPr>
          <w:p w14:paraId="015DDFF7" w14:textId="77777777" w:rsidR="00561F53" w:rsidRPr="00A42DCB" w:rsidRDefault="00561F53" w:rsidP="00561F53">
            <w:pPr>
              <w:widowControl/>
              <w:jc w:val="center"/>
              <w:rPr>
                <w:kern w:val="0"/>
                <w:sz w:val="18"/>
                <w:szCs w:val="18"/>
              </w:rPr>
            </w:pPr>
            <w:r w:rsidRPr="00A42DCB">
              <w:rPr>
                <w:kern w:val="0"/>
                <w:sz w:val="18"/>
                <w:szCs w:val="18"/>
              </w:rPr>
              <w:t>40000</w:t>
            </w:r>
          </w:p>
        </w:tc>
        <w:tc>
          <w:tcPr>
            <w:tcW w:w="393" w:type="pct"/>
            <w:shd w:val="clear" w:color="auto" w:fill="auto"/>
            <w:noWrap/>
            <w:vAlign w:val="center"/>
            <w:hideMark/>
          </w:tcPr>
          <w:p w14:paraId="0965B809"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7F5A77AD" w14:textId="77777777" w:rsidTr="005A0791">
        <w:trPr>
          <w:trHeight w:val="397"/>
          <w:jc w:val="center"/>
        </w:trPr>
        <w:tc>
          <w:tcPr>
            <w:tcW w:w="559" w:type="pct"/>
            <w:shd w:val="clear" w:color="auto" w:fill="auto"/>
            <w:noWrap/>
            <w:vAlign w:val="center"/>
            <w:hideMark/>
          </w:tcPr>
          <w:p w14:paraId="49BDEE29" w14:textId="77777777" w:rsidR="00561F53" w:rsidRPr="00A42DCB" w:rsidRDefault="00561F53" w:rsidP="00561F53">
            <w:pPr>
              <w:widowControl/>
              <w:jc w:val="center"/>
              <w:rPr>
                <w:kern w:val="0"/>
                <w:sz w:val="18"/>
                <w:szCs w:val="18"/>
              </w:rPr>
            </w:pPr>
            <w:r w:rsidRPr="00A42DCB">
              <w:rPr>
                <w:kern w:val="0"/>
                <w:sz w:val="18"/>
                <w:szCs w:val="18"/>
              </w:rPr>
              <w:t>蛔虫卵数</w:t>
            </w:r>
          </w:p>
        </w:tc>
        <w:tc>
          <w:tcPr>
            <w:tcW w:w="396" w:type="pct"/>
            <w:shd w:val="clear" w:color="auto" w:fill="auto"/>
            <w:noWrap/>
            <w:vAlign w:val="center"/>
            <w:hideMark/>
          </w:tcPr>
          <w:p w14:paraId="16666CE8" w14:textId="77777777" w:rsidR="00561F53" w:rsidRPr="00A42DCB" w:rsidRDefault="00561F53" w:rsidP="00561F53">
            <w:pPr>
              <w:widowControl/>
              <w:jc w:val="center"/>
              <w:rPr>
                <w:kern w:val="0"/>
                <w:sz w:val="18"/>
                <w:szCs w:val="18"/>
              </w:rPr>
            </w:pPr>
            <w:r w:rsidRPr="00A42DCB">
              <w:rPr>
                <w:kern w:val="0"/>
                <w:sz w:val="18"/>
                <w:szCs w:val="18"/>
              </w:rPr>
              <w:t>9</w:t>
            </w:r>
          </w:p>
        </w:tc>
        <w:tc>
          <w:tcPr>
            <w:tcW w:w="396" w:type="pct"/>
            <w:shd w:val="clear" w:color="auto" w:fill="auto"/>
            <w:noWrap/>
            <w:vAlign w:val="center"/>
            <w:hideMark/>
          </w:tcPr>
          <w:p w14:paraId="726CBF85" w14:textId="77777777" w:rsidR="00561F53" w:rsidRPr="00A42DCB" w:rsidRDefault="00561F53" w:rsidP="00561F53">
            <w:pPr>
              <w:widowControl/>
              <w:jc w:val="center"/>
              <w:rPr>
                <w:kern w:val="0"/>
                <w:sz w:val="18"/>
                <w:szCs w:val="18"/>
              </w:rPr>
            </w:pPr>
            <w:r w:rsidRPr="00A42DCB">
              <w:rPr>
                <w:kern w:val="0"/>
                <w:sz w:val="18"/>
                <w:szCs w:val="18"/>
              </w:rPr>
              <w:t>11</w:t>
            </w:r>
          </w:p>
        </w:tc>
        <w:tc>
          <w:tcPr>
            <w:tcW w:w="397" w:type="pct"/>
            <w:shd w:val="clear" w:color="auto" w:fill="auto"/>
            <w:noWrap/>
            <w:vAlign w:val="center"/>
            <w:hideMark/>
          </w:tcPr>
          <w:p w14:paraId="50FC36D8" w14:textId="77777777" w:rsidR="00561F53" w:rsidRPr="00A42DCB" w:rsidRDefault="00561F53" w:rsidP="00561F53">
            <w:pPr>
              <w:widowControl/>
              <w:jc w:val="center"/>
              <w:rPr>
                <w:kern w:val="0"/>
                <w:sz w:val="18"/>
                <w:szCs w:val="18"/>
              </w:rPr>
            </w:pPr>
            <w:r w:rsidRPr="00A42DCB">
              <w:rPr>
                <w:kern w:val="0"/>
                <w:sz w:val="18"/>
                <w:szCs w:val="18"/>
              </w:rPr>
              <w:t>7</w:t>
            </w:r>
          </w:p>
        </w:tc>
        <w:tc>
          <w:tcPr>
            <w:tcW w:w="396" w:type="pct"/>
            <w:shd w:val="clear" w:color="auto" w:fill="auto"/>
            <w:noWrap/>
            <w:vAlign w:val="center"/>
            <w:hideMark/>
          </w:tcPr>
          <w:p w14:paraId="76D0DB1A" w14:textId="77777777" w:rsidR="00561F53" w:rsidRPr="00A42DCB" w:rsidRDefault="00561F53" w:rsidP="00561F53">
            <w:pPr>
              <w:widowControl/>
              <w:jc w:val="center"/>
              <w:rPr>
                <w:kern w:val="0"/>
                <w:sz w:val="18"/>
                <w:szCs w:val="18"/>
              </w:rPr>
            </w:pPr>
            <w:r w:rsidRPr="00A42DCB">
              <w:rPr>
                <w:kern w:val="0"/>
                <w:sz w:val="18"/>
                <w:szCs w:val="18"/>
              </w:rPr>
              <w:t>9</w:t>
            </w:r>
          </w:p>
        </w:tc>
        <w:tc>
          <w:tcPr>
            <w:tcW w:w="401" w:type="pct"/>
            <w:shd w:val="clear" w:color="auto" w:fill="auto"/>
            <w:noWrap/>
            <w:vAlign w:val="center"/>
            <w:hideMark/>
          </w:tcPr>
          <w:p w14:paraId="45725E18" w14:textId="77777777" w:rsidR="00561F53" w:rsidRPr="00A42DCB" w:rsidRDefault="00561F53" w:rsidP="00561F53">
            <w:pPr>
              <w:widowControl/>
              <w:jc w:val="center"/>
              <w:rPr>
                <w:kern w:val="0"/>
                <w:sz w:val="18"/>
                <w:szCs w:val="18"/>
              </w:rPr>
            </w:pPr>
            <w:r w:rsidRPr="00A42DCB">
              <w:rPr>
                <w:kern w:val="0"/>
                <w:sz w:val="18"/>
                <w:szCs w:val="18"/>
              </w:rPr>
              <w:t>13</w:t>
            </w:r>
          </w:p>
        </w:tc>
        <w:tc>
          <w:tcPr>
            <w:tcW w:w="397" w:type="pct"/>
            <w:shd w:val="clear" w:color="auto" w:fill="auto"/>
            <w:noWrap/>
            <w:vAlign w:val="center"/>
            <w:hideMark/>
          </w:tcPr>
          <w:p w14:paraId="4F909D0E" w14:textId="77777777" w:rsidR="00561F53" w:rsidRPr="00A42DCB" w:rsidRDefault="00561F53" w:rsidP="00561F53">
            <w:pPr>
              <w:widowControl/>
              <w:jc w:val="center"/>
              <w:rPr>
                <w:kern w:val="0"/>
                <w:sz w:val="18"/>
                <w:szCs w:val="18"/>
              </w:rPr>
            </w:pPr>
            <w:r w:rsidRPr="00A42DCB">
              <w:rPr>
                <w:kern w:val="0"/>
                <w:sz w:val="18"/>
                <w:szCs w:val="18"/>
              </w:rPr>
              <w:t>11</w:t>
            </w:r>
          </w:p>
        </w:tc>
        <w:tc>
          <w:tcPr>
            <w:tcW w:w="396" w:type="pct"/>
            <w:shd w:val="clear" w:color="auto" w:fill="auto"/>
            <w:noWrap/>
            <w:vAlign w:val="center"/>
            <w:hideMark/>
          </w:tcPr>
          <w:p w14:paraId="79E5EFDC" w14:textId="77777777" w:rsidR="00561F53" w:rsidRPr="00A42DCB" w:rsidRDefault="00561F53" w:rsidP="00561F53">
            <w:pPr>
              <w:widowControl/>
              <w:jc w:val="center"/>
              <w:rPr>
                <w:kern w:val="0"/>
                <w:sz w:val="18"/>
                <w:szCs w:val="18"/>
              </w:rPr>
            </w:pPr>
            <w:r w:rsidRPr="00A42DCB">
              <w:rPr>
                <w:kern w:val="0"/>
                <w:sz w:val="18"/>
                <w:szCs w:val="18"/>
              </w:rPr>
              <w:t>10</w:t>
            </w:r>
          </w:p>
        </w:tc>
        <w:tc>
          <w:tcPr>
            <w:tcW w:w="397" w:type="pct"/>
            <w:shd w:val="clear" w:color="auto" w:fill="auto"/>
            <w:noWrap/>
            <w:vAlign w:val="center"/>
            <w:hideMark/>
          </w:tcPr>
          <w:p w14:paraId="052FB998" w14:textId="77777777" w:rsidR="00561F53" w:rsidRPr="00A42DCB" w:rsidRDefault="00561F53" w:rsidP="00561F53">
            <w:pPr>
              <w:widowControl/>
              <w:jc w:val="center"/>
              <w:rPr>
                <w:kern w:val="0"/>
                <w:sz w:val="18"/>
                <w:szCs w:val="18"/>
              </w:rPr>
            </w:pPr>
            <w:r w:rsidRPr="00A42DCB">
              <w:rPr>
                <w:kern w:val="0"/>
                <w:sz w:val="18"/>
                <w:szCs w:val="18"/>
              </w:rPr>
              <w:t>14</w:t>
            </w:r>
          </w:p>
        </w:tc>
        <w:tc>
          <w:tcPr>
            <w:tcW w:w="397" w:type="pct"/>
            <w:shd w:val="clear" w:color="auto" w:fill="auto"/>
            <w:noWrap/>
            <w:vAlign w:val="center"/>
            <w:hideMark/>
          </w:tcPr>
          <w:p w14:paraId="12EFBAA3" w14:textId="77777777" w:rsidR="00561F53" w:rsidRPr="00A42DCB" w:rsidRDefault="00561F53" w:rsidP="00561F53">
            <w:pPr>
              <w:widowControl/>
              <w:jc w:val="center"/>
              <w:rPr>
                <w:kern w:val="0"/>
                <w:sz w:val="18"/>
                <w:szCs w:val="18"/>
              </w:rPr>
            </w:pPr>
            <w:r w:rsidRPr="00A42DCB">
              <w:rPr>
                <w:kern w:val="0"/>
                <w:sz w:val="18"/>
                <w:szCs w:val="18"/>
              </w:rPr>
              <w:t>17</w:t>
            </w:r>
          </w:p>
        </w:tc>
        <w:tc>
          <w:tcPr>
            <w:tcW w:w="476" w:type="pct"/>
            <w:shd w:val="clear" w:color="auto" w:fill="auto"/>
            <w:noWrap/>
            <w:vAlign w:val="center"/>
            <w:hideMark/>
          </w:tcPr>
          <w:p w14:paraId="11D7BE75" w14:textId="77777777" w:rsidR="00561F53" w:rsidRPr="00A42DCB" w:rsidRDefault="00561F53" w:rsidP="00561F53">
            <w:pPr>
              <w:widowControl/>
              <w:jc w:val="center"/>
              <w:rPr>
                <w:kern w:val="0"/>
                <w:sz w:val="18"/>
                <w:szCs w:val="18"/>
              </w:rPr>
            </w:pPr>
            <w:r w:rsidRPr="00A42DCB">
              <w:rPr>
                <w:kern w:val="0"/>
                <w:sz w:val="18"/>
                <w:szCs w:val="18"/>
              </w:rPr>
              <w:t>20</w:t>
            </w:r>
          </w:p>
        </w:tc>
        <w:tc>
          <w:tcPr>
            <w:tcW w:w="393" w:type="pct"/>
            <w:shd w:val="clear" w:color="auto" w:fill="auto"/>
            <w:noWrap/>
            <w:vAlign w:val="center"/>
            <w:hideMark/>
          </w:tcPr>
          <w:p w14:paraId="1CB24DAC"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3F47C128" w14:textId="77777777" w:rsidTr="005A0791">
        <w:trPr>
          <w:trHeight w:val="397"/>
          <w:jc w:val="center"/>
        </w:trPr>
        <w:tc>
          <w:tcPr>
            <w:tcW w:w="559" w:type="pct"/>
            <w:shd w:val="clear" w:color="auto" w:fill="auto"/>
            <w:noWrap/>
            <w:vAlign w:val="center"/>
            <w:hideMark/>
          </w:tcPr>
          <w:p w14:paraId="4CAE30E4" w14:textId="77777777" w:rsidR="00561F53" w:rsidRPr="00A42DCB" w:rsidRDefault="00561F53" w:rsidP="00561F53">
            <w:pPr>
              <w:widowControl/>
              <w:jc w:val="center"/>
              <w:rPr>
                <w:kern w:val="0"/>
                <w:sz w:val="18"/>
                <w:szCs w:val="18"/>
              </w:rPr>
            </w:pPr>
            <w:proofErr w:type="gramStart"/>
            <w:r w:rsidRPr="00A42DCB">
              <w:rPr>
                <w:kern w:val="0"/>
                <w:sz w:val="18"/>
                <w:szCs w:val="18"/>
              </w:rPr>
              <w:t>总铅</w:t>
            </w:r>
            <w:proofErr w:type="gramEnd"/>
          </w:p>
        </w:tc>
        <w:tc>
          <w:tcPr>
            <w:tcW w:w="396" w:type="pct"/>
            <w:shd w:val="clear" w:color="auto" w:fill="auto"/>
            <w:noWrap/>
            <w:vAlign w:val="center"/>
            <w:hideMark/>
          </w:tcPr>
          <w:p w14:paraId="51967D35"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154E470D"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77088DAB"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1E2FD20F" w14:textId="77777777" w:rsidR="00561F53" w:rsidRPr="00A42DCB" w:rsidRDefault="00561F53" w:rsidP="00561F53">
            <w:pPr>
              <w:widowControl/>
              <w:jc w:val="center"/>
              <w:rPr>
                <w:kern w:val="0"/>
                <w:sz w:val="18"/>
                <w:szCs w:val="18"/>
              </w:rPr>
            </w:pPr>
            <w:r w:rsidRPr="00A42DCB">
              <w:rPr>
                <w:kern w:val="0"/>
                <w:sz w:val="18"/>
                <w:szCs w:val="18"/>
              </w:rPr>
              <w:t>ND</w:t>
            </w:r>
          </w:p>
        </w:tc>
        <w:tc>
          <w:tcPr>
            <w:tcW w:w="401" w:type="pct"/>
            <w:shd w:val="clear" w:color="auto" w:fill="auto"/>
            <w:noWrap/>
            <w:vAlign w:val="center"/>
            <w:hideMark/>
          </w:tcPr>
          <w:p w14:paraId="2B9A4385"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581D1663"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6EF0C255"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255C2613"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5B2D6FA8" w14:textId="77777777" w:rsidR="00561F53" w:rsidRPr="00A42DCB" w:rsidRDefault="00561F53" w:rsidP="00561F53">
            <w:pPr>
              <w:widowControl/>
              <w:jc w:val="center"/>
              <w:rPr>
                <w:kern w:val="0"/>
                <w:sz w:val="18"/>
                <w:szCs w:val="18"/>
              </w:rPr>
            </w:pPr>
            <w:r w:rsidRPr="00A42DCB">
              <w:rPr>
                <w:kern w:val="0"/>
                <w:sz w:val="18"/>
                <w:szCs w:val="18"/>
              </w:rPr>
              <w:t>ND</w:t>
            </w:r>
          </w:p>
        </w:tc>
        <w:tc>
          <w:tcPr>
            <w:tcW w:w="476" w:type="pct"/>
            <w:shd w:val="clear" w:color="auto" w:fill="auto"/>
            <w:noWrap/>
            <w:vAlign w:val="center"/>
            <w:hideMark/>
          </w:tcPr>
          <w:p w14:paraId="7921682E" w14:textId="77777777" w:rsidR="00561F53" w:rsidRPr="00A42DCB" w:rsidRDefault="00561F53" w:rsidP="00561F53">
            <w:pPr>
              <w:widowControl/>
              <w:jc w:val="center"/>
              <w:rPr>
                <w:kern w:val="0"/>
                <w:sz w:val="18"/>
                <w:szCs w:val="18"/>
              </w:rPr>
            </w:pPr>
            <w:r w:rsidRPr="00A42DCB">
              <w:rPr>
                <w:kern w:val="0"/>
                <w:sz w:val="18"/>
                <w:szCs w:val="18"/>
              </w:rPr>
              <w:t>0.2</w:t>
            </w:r>
          </w:p>
        </w:tc>
        <w:tc>
          <w:tcPr>
            <w:tcW w:w="393" w:type="pct"/>
            <w:shd w:val="clear" w:color="auto" w:fill="auto"/>
            <w:noWrap/>
            <w:vAlign w:val="center"/>
            <w:hideMark/>
          </w:tcPr>
          <w:p w14:paraId="11A698FC"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3DF864D6" w14:textId="77777777" w:rsidTr="005A0791">
        <w:trPr>
          <w:trHeight w:val="397"/>
          <w:jc w:val="center"/>
        </w:trPr>
        <w:tc>
          <w:tcPr>
            <w:tcW w:w="559" w:type="pct"/>
            <w:shd w:val="clear" w:color="auto" w:fill="auto"/>
            <w:noWrap/>
            <w:vAlign w:val="center"/>
            <w:hideMark/>
          </w:tcPr>
          <w:p w14:paraId="3EC9EB8E" w14:textId="77777777" w:rsidR="00561F53" w:rsidRPr="00A42DCB" w:rsidRDefault="00561F53" w:rsidP="00561F53">
            <w:pPr>
              <w:widowControl/>
              <w:jc w:val="center"/>
              <w:rPr>
                <w:kern w:val="0"/>
                <w:sz w:val="18"/>
                <w:szCs w:val="18"/>
              </w:rPr>
            </w:pPr>
            <w:r w:rsidRPr="00A42DCB">
              <w:rPr>
                <w:kern w:val="0"/>
                <w:sz w:val="18"/>
                <w:szCs w:val="18"/>
              </w:rPr>
              <w:t>总镉</w:t>
            </w:r>
          </w:p>
        </w:tc>
        <w:tc>
          <w:tcPr>
            <w:tcW w:w="396" w:type="pct"/>
            <w:shd w:val="clear" w:color="auto" w:fill="auto"/>
            <w:noWrap/>
            <w:vAlign w:val="center"/>
            <w:hideMark/>
          </w:tcPr>
          <w:p w14:paraId="635E8020"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3B6627CA"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591133E4"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0400A4EC" w14:textId="77777777" w:rsidR="00561F53" w:rsidRPr="00A42DCB" w:rsidRDefault="00561F53" w:rsidP="00561F53">
            <w:pPr>
              <w:widowControl/>
              <w:jc w:val="center"/>
              <w:rPr>
                <w:kern w:val="0"/>
                <w:sz w:val="18"/>
                <w:szCs w:val="18"/>
              </w:rPr>
            </w:pPr>
            <w:r w:rsidRPr="00A42DCB">
              <w:rPr>
                <w:kern w:val="0"/>
                <w:sz w:val="18"/>
                <w:szCs w:val="18"/>
              </w:rPr>
              <w:t>ND</w:t>
            </w:r>
          </w:p>
        </w:tc>
        <w:tc>
          <w:tcPr>
            <w:tcW w:w="401" w:type="pct"/>
            <w:shd w:val="clear" w:color="auto" w:fill="auto"/>
            <w:noWrap/>
            <w:vAlign w:val="center"/>
            <w:hideMark/>
          </w:tcPr>
          <w:p w14:paraId="27C3A536"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17A5DA4B"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50B42246"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2993A5A8"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2046E9C9" w14:textId="77777777" w:rsidR="00561F53" w:rsidRPr="00A42DCB" w:rsidRDefault="00561F53" w:rsidP="00561F53">
            <w:pPr>
              <w:widowControl/>
              <w:jc w:val="center"/>
              <w:rPr>
                <w:kern w:val="0"/>
                <w:sz w:val="18"/>
                <w:szCs w:val="18"/>
              </w:rPr>
            </w:pPr>
            <w:r w:rsidRPr="00A42DCB">
              <w:rPr>
                <w:kern w:val="0"/>
                <w:sz w:val="18"/>
                <w:szCs w:val="18"/>
              </w:rPr>
              <w:t>ND</w:t>
            </w:r>
          </w:p>
        </w:tc>
        <w:tc>
          <w:tcPr>
            <w:tcW w:w="476" w:type="pct"/>
            <w:shd w:val="clear" w:color="auto" w:fill="auto"/>
            <w:noWrap/>
            <w:vAlign w:val="center"/>
            <w:hideMark/>
          </w:tcPr>
          <w:p w14:paraId="5B838FFF" w14:textId="77777777" w:rsidR="00561F53" w:rsidRPr="00A42DCB" w:rsidRDefault="00561F53" w:rsidP="00561F53">
            <w:pPr>
              <w:widowControl/>
              <w:jc w:val="center"/>
              <w:rPr>
                <w:kern w:val="0"/>
                <w:sz w:val="18"/>
                <w:szCs w:val="18"/>
              </w:rPr>
            </w:pPr>
            <w:r w:rsidRPr="00A42DCB">
              <w:rPr>
                <w:kern w:val="0"/>
                <w:sz w:val="18"/>
                <w:szCs w:val="18"/>
              </w:rPr>
              <w:t>0.01</w:t>
            </w:r>
          </w:p>
        </w:tc>
        <w:tc>
          <w:tcPr>
            <w:tcW w:w="393" w:type="pct"/>
            <w:shd w:val="clear" w:color="auto" w:fill="auto"/>
            <w:noWrap/>
            <w:vAlign w:val="center"/>
            <w:hideMark/>
          </w:tcPr>
          <w:p w14:paraId="61380A84"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1F7B9CB5" w14:textId="77777777" w:rsidTr="005A0791">
        <w:trPr>
          <w:trHeight w:val="397"/>
          <w:jc w:val="center"/>
        </w:trPr>
        <w:tc>
          <w:tcPr>
            <w:tcW w:w="559" w:type="pct"/>
            <w:shd w:val="clear" w:color="auto" w:fill="auto"/>
            <w:noWrap/>
            <w:vAlign w:val="center"/>
            <w:hideMark/>
          </w:tcPr>
          <w:p w14:paraId="7D413B62" w14:textId="77777777" w:rsidR="00561F53" w:rsidRPr="00A42DCB" w:rsidRDefault="00561F53" w:rsidP="00561F53">
            <w:pPr>
              <w:widowControl/>
              <w:jc w:val="center"/>
              <w:rPr>
                <w:kern w:val="0"/>
                <w:sz w:val="18"/>
                <w:szCs w:val="18"/>
              </w:rPr>
            </w:pPr>
            <w:r w:rsidRPr="00A42DCB">
              <w:rPr>
                <w:kern w:val="0"/>
                <w:sz w:val="18"/>
                <w:szCs w:val="18"/>
              </w:rPr>
              <w:t>总汞</w:t>
            </w:r>
          </w:p>
        </w:tc>
        <w:tc>
          <w:tcPr>
            <w:tcW w:w="396" w:type="pct"/>
            <w:shd w:val="clear" w:color="auto" w:fill="auto"/>
            <w:noWrap/>
            <w:vAlign w:val="center"/>
            <w:hideMark/>
          </w:tcPr>
          <w:p w14:paraId="4A90100B"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13C45023"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6D4315E5"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41ABE176" w14:textId="77777777" w:rsidR="00561F53" w:rsidRPr="00A42DCB" w:rsidRDefault="00561F53" w:rsidP="00561F53">
            <w:pPr>
              <w:widowControl/>
              <w:jc w:val="center"/>
              <w:rPr>
                <w:kern w:val="0"/>
                <w:sz w:val="18"/>
                <w:szCs w:val="18"/>
              </w:rPr>
            </w:pPr>
            <w:r w:rsidRPr="00A42DCB">
              <w:rPr>
                <w:kern w:val="0"/>
                <w:sz w:val="18"/>
                <w:szCs w:val="18"/>
              </w:rPr>
              <w:t>ND</w:t>
            </w:r>
          </w:p>
        </w:tc>
        <w:tc>
          <w:tcPr>
            <w:tcW w:w="401" w:type="pct"/>
            <w:shd w:val="clear" w:color="auto" w:fill="auto"/>
            <w:noWrap/>
            <w:vAlign w:val="center"/>
            <w:hideMark/>
          </w:tcPr>
          <w:p w14:paraId="79F53BAA"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4FFED3C1"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7E0E7BA3"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0CAA04F8"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718D4F2B" w14:textId="77777777" w:rsidR="00561F53" w:rsidRPr="00A42DCB" w:rsidRDefault="00561F53" w:rsidP="00561F53">
            <w:pPr>
              <w:widowControl/>
              <w:jc w:val="center"/>
              <w:rPr>
                <w:kern w:val="0"/>
                <w:sz w:val="18"/>
                <w:szCs w:val="18"/>
              </w:rPr>
            </w:pPr>
            <w:r w:rsidRPr="00A42DCB">
              <w:rPr>
                <w:kern w:val="0"/>
                <w:sz w:val="18"/>
                <w:szCs w:val="18"/>
              </w:rPr>
              <w:t>ND</w:t>
            </w:r>
          </w:p>
        </w:tc>
        <w:tc>
          <w:tcPr>
            <w:tcW w:w="476" w:type="pct"/>
            <w:shd w:val="clear" w:color="auto" w:fill="auto"/>
            <w:noWrap/>
            <w:vAlign w:val="center"/>
            <w:hideMark/>
          </w:tcPr>
          <w:p w14:paraId="552323D9" w14:textId="77777777" w:rsidR="00561F53" w:rsidRPr="00A42DCB" w:rsidRDefault="00561F53" w:rsidP="00561F53">
            <w:pPr>
              <w:widowControl/>
              <w:jc w:val="center"/>
              <w:rPr>
                <w:kern w:val="0"/>
                <w:sz w:val="18"/>
                <w:szCs w:val="18"/>
              </w:rPr>
            </w:pPr>
            <w:r w:rsidRPr="00A42DCB">
              <w:rPr>
                <w:kern w:val="0"/>
                <w:sz w:val="18"/>
                <w:szCs w:val="18"/>
              </w:rPr>
              <w:t>0.001</w:t>
            </w:r>
          </w:p>
        </w:tc>
        <w:tc>
          <w:tcPr>
            <w:tcW w:w="393" w:type="pct"/>
            <w:shd w:val="clear" w:color="auto" w:fill="auto"/>
            <w:noWrap/>
            <w:vAlign w:val="center"/>
            <w:hideMark/>
          </w:tcPr>
          <w:p w14:paraId="40232628" w14:textId="77777777" w:rsidR="00561F53" w:rsidRPr="00A42DCB" w:rsidRDefault="00561F53" w:rsidP="00561F53">
            <w:pPr>
              <w:widowControl/>
              <w:jc w:val="center"/>
              <w:rPr>
                <w:kern w:val="0"/>
                <w:sz w:val="18"/>
                <w:szCs w:val="18"/>
              </w:rPr>
            </w:pPr>
            <w:r w:rsidRPr="00A42DCB">
              <w:rPr>
                <w:kern w:val="0"/>
                <w:sz w:val="18"/>
                <w:szCs w:val="18"/>
              </w:rPr>
              <w:t>100%</w:t>
            </w:r>
          </w:p>
        </w:tc>
      </w:tr>
      <w:tr w:rsidR="005A0791" w:rsidRPr="00A42DCB" w14:paraId="7BE171F2" w14:textId="77777777" w:rsidTr="005A0791">
        <w:trPr>
          <w:trHeight w:val="397"/>
          <w:jc w:val="center"/>
        </w:trPr>
        <w:tc>
          <w:tcPr>
            <w:tcW w:w="559" w:type="pct"/>
            <w:shd w:val="clear" w:color="auto" w:fill="auto"/>
            <w:noWrap/>
            <w:vAlign w:val="center"/>
            <w:hideMark/>
          </w:tcPr>
          <w:p w14:paraId="64378CDD" w14:textId="77777777" w:rsidR="00561F53" w:rsidRPr="00A42DCB" w:rsidRDefault="00561F53" w:rsidP="00561F53">
            <w:pPr>
              <w:widowControl/>
              <w:jc w:val="center"/>
              <w:rPr>
                <w:kern w:val="0"/>
                <w:sz w:val="18"/>
                <w:szCs w:val="18"/>
              </w:rPr>
            </w:pPr>
            <w:r w:rsidRPr="00A42DCB">
              <w:rPr>
                <w:kern w:val="0"/>
                <w:sz w:val="18"/>
                <w:szCs w:val="18"/>
              </w:rPr>
              <w:t>总砷</w:t>
            </w:r>
          </w:p>
        </w:tc>
        <w:tc>
          <w:tcPr>
            <w:tcW w:w="396" w:type="pct"/>
            <w:shd w:val="clear" w:color="auto" w:fill="auto"/>
            <w:noWrap/>
            <w:vAlign w:val="center"/>
            <w:hideMark/>
          </w:tcPr>
          <w:p w14:paraId="4223F491"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786A494C"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208AD4A9"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090D082D" w14:textId="77777777" w:rsidR="00561F53" w:rsidRPr="00A42DCB" w:rsidRDefault="00561F53" w:rsidP="00561F53">
            <w:pPr>
              <w:widowControl/>
              <w:jc w:val="center"/>
              <w:rPr>
                <w:kern w:val="0"/>
                <w:sz w:val="18"/>
                <w:szCs w:val="18"/>
              </w:rPr>
            </w:pPr>
            <w:r w:rsidRPr="00A42DCB">
              <w:rPr>
                <w:kern w:val="0"/>
                <w:sz w:val="18"/>
                <w:szCs w:val="18"/>
              </w:rPr>
              <w:t>ND</w:t>
            </w:r>
          </w:p>
        </w:tc>
        <w:tc>
          <w:tcPr>
            <w:tcW w:w="401" w:type="pct"/>
            <w:shd w:val="clear" w:color="auto" w:fill="auto"/>
            <w:noWrap/>
            <w:vAlign w:val="center"/>
            <w:hideMark/>
          </w:tcPr>
          <w:p w14:paraId="53FF6357"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0792D4E7" w14:textId="77777777" w:rsidR="00561F53" w:rsidRPr="00A42DCB" w:rsidRDefault="00561F53" w:rsidP="00561F53">
            <w:pPr>
              <w:widowControl/>
              <w:jc w:val="center"/>
              <w:rPr>
                <w:kern w:val="0"/>
                <w:sz w:val="18"/>
                <w:szCs w:val="18"/>
              </w:rPr>
            </w:pPr>
            <w:r w:rsidRPr="00A42DCB">
              <w:rPr>
                <w:kern w:val="0"/>
                <w:sz w:val="18"/>
                <w:szCs w:val="18"/>
              </w:rPr>
              <w:t>ND</w:t>
            </w:r>
          </w:p>
        </w:tc>
        <w:tc>
          <w:tcPr>
            <w:tcW w:w="396" w:type="pct"/>
            <w:shd w:val="clear" w:color="auto" w:fill="auto"/>
            <w:noWrap/>
            <w:vAlign w:val="center"/>
            <w:hideMark/>
          </w:tcPr>
          <w:p w14:paraId="26FE62A8"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081B9E7A" w14:textId="77777777" w:rsidR="00561F53" w:rsidRPr="00A42DCB" w:rsidRDefault="00561F53" w:rsidP="00561F53">
            <w:pPr>
              <w:widowControl/>
              <w:jc w:val="center"/>
              <w:rPr>
                <w:kern w:val="0"/>
                <w:sz w:val="18"/>
                <w:szCs w:val="18"/>
              </w:rPr>
            </w:pPr>
            <w:r w:rsidRPr="00A42DCB">
              <w:rPr>
                <w:kern w:val="0"/>
                <w:sz w:val="18"/>
                <w:szCs w:val="18"/>
              </w:rPr>
              <w:t>ND</w:t>
            </w:r>
          </w:p>
        </w:tc>
        <w:tc>
          <w:tcPr>
            <w:tcW w:w="397" w:type="pct"/>
            <w:shd w:val="clear" w:color="auto" w:fill="auto"/>
            <w:noWrap/>
            <w:vAlign w:val="center"/>
            <w:hideMark/>
          </w:tcPr>
          <w:p w14:paraId="269B60D3" w14:textId="77777777" w:rsidR="00561F53" w:rsidRPr="00A42DCB" w:rsidRDefault="00561F53" w:rsidP="00561F53">
            <w:pPr>
              <w:widowControl/>
              <w:jc w:val="center"/>
              <w:rPr>
                <w:kern w:val="0"/>
                <w:sz w:val="18"/>
                <w:szCs w:val="18"/>
              </w:rPr>
            </w:pPr>
            <w:r w:rsidRPr="00A42DCB">
              <w:rPr>
                <w:kern w:val="0"/>
                <w:sz w:val="18"/>
                <w:szCs w:val="18"/>
              </w:rPr>
              <w:t>ND</w:t>
            </w:r>
          </w:p>
        </w:tc>
        <w:tc>
          <w:tcPr>
            <w:tcW w:w="476" w:type="pct"/>
            <w:shd w:val="clear" w:color="auto" w:fill="auto"/>
            <w:noWrap/>
            <w:vAlign w:val="center"/>
            <w:hideMark/>
          </w:tcPr>
          <w:p w14:paraId="31DE4277" w14:textId="77777777" w:rsidR="00561F53" w:rsidRPr="00A42DCB" w:rsidRDefault="00561F53" w:rsidP="00561F53">
            <w:pPr>
              <w:widowControl/>
              <w:jc w:val="center"/>
              <w:rPr>
                <w:kern w:val="0"/>
                <w:sz w:val="18"/>
                <w:szCs w:val="18"/>
              </w:rPr>
            </w:pPr>
            <w:r w:rsidRPr="00A42DCB">
              <w:rPr>
                <w:kern w:val="0"/>
                <w:sz w:val="18"/>
                <w:szCs w:val="18"/>
              </w:rPr>
              <w:t>0.05</w:t>
            </w:r>
          </w:p>
        </w:tc>
        <w:tc>
          <w:tcPr>
            <w:tcW w:w="393" w:type="pct"/>
            <w:shd w:val="clear" w:color="auto" w:fill="auto"/>
            <w:noWrap/>
            <w:vAlign w:val="center"/>
            <w:hideMark/>
          </w:tcPr>
          <w:p w14:paraId="36A89178" w14:textId="77777777" w:rsidR="00561F53" w:rsidRPr="00A42DCB" w:rsidRDefault="00561F53" w:rsidP="00561F53">
            <w:pPr>
              <w:widowControl/>
              <w:jc w:val="center"/>
              <w:rPr>
                <w:kern w:val="0"/>
                <w:sz w:val="18"/>
                <w:szCs w:val="18"/>
              </w:rPr>
            </w:pPr>
            <w:r w:rsidRPr="00A42DCB">
              <w:rPr>
                <w:kern w:val="0"/>
                <w:sz w:val="18"/>
                <w:szCs w:val="18"/>
              </w:rPr>
              <w:t>100%</w:t>
            </w:r>
          </w:p>
        </w:tc>
      </w:tr>
    </w:tbl>
    <w:p w14:paraId="27A5D5A0" w14:textId="77777777" w:rsidR="00355FAC" w:rsidRPr="00A42DCB" w:rsidRDefault="00355FAC" w:rsidP="00355FAC">
      <w:pPr>
        <w:jc w:val="left"/>
        <w:rPr>
          <w:szCs w:val="21"/>
        </w:rPr>
      </w:pPr>
      <w:r w:rsidRPr="00A42DCB">
        <w:rPr>
          <w:szCs w:val="21"/>
        </w:rPr>
        <w:t>注：</w:t>
      </w:r>
      <w:r w:rsidRPr="00A42DCB">
        <w:rPr>
          <w:szCs w:val="21"/>
        </w:rPr>
        <w:t>1.</w:t>
      </w:r>
      <w:r w:rsidRPr="00A42DCB">
        <w:rPr>
          <w:szCs w:val="21"/>
        </w:rPr>
        <w:t>样品检测结果小于最低检出浓度时，样品结果表示为</w:t>
      </w:r>
      <w:r w:rsidRPr="00A42DCB">
        <w:rPr>
          <w:szCs w:val="21"/>
        </w:rPr>
        <w:t>“ND”</w:t>
      </w:r>
      <w:r w:rsidRPr="00A42DCB">
        <w:rPr>
          <w:szCs w:val="21"/>
        </w:rPr>
        <w:t>。</w:t>
      </w:r>
    </w:p>
    <w:p w14:paraId="4E9DDDBC" w14:textId="0DA3E859" w:rsidR="0027157B" w:rsidRPr="00A42DCB" w:rsidRDefault="00355FAC" w:rsidP="00355FAC">
      <w:pPr>
        <w:spacing w:line="360" w:lineRule="auto"/>
        <w:ind w:firstLineChars="187" w:firstLine="449"/>
        <w:rPr>
          <w:sz w:val="24"/>
        </w:rPr>
      </w:pPr>
      <w:r w:rsidRPr="00A42DCB">
        <w:rPr>
          <w:sz w:val="24"/>
        </w:rPr>
        <w:t>由表</w:t>
      </w:r>
      <w:r w:rsidRPr="00A42DCB">
        <w:rPr>
          <w:sz w:val="24"/>
        </w:rPr>
        <w:t>2.3-1</w:t>
      </w:r>
      <w:r w:rsidRPr="00A42DCB">
        <w:rPr>
          <w:sz w:val="24"/>
        </w:rPr>
        <w:t>可知</w:t>
      </w:r>
      <w:bookmarkStart w:id="82" w:name="OLE_LINK1"/>
      <w:r w:rsidRPr="00A42DCB">
        <w:rPr>
          <w:sz w:val="24"/>
        </w:rPr>
        <w:t>：项目西面农灌渠上游</w:t>
      </w:r>
      <w:r w:rsidRPr="00A42DCB">
        <w:rPr>
          <w:sz w:val="24"/>
        </w:rPr>
        <w:t>200m</w:t>
      </w:r>
      <w:r w:rsidRPr="00A42DCB">
        <w:rPr>
          <w:sz w:val="24"/>
        </w:rPr>
        <w:t>（</w:t>
      </w:r>
      <w:r w:rsidRPr="00A42DCB">
        <w:rPr>
          <w:sz w:val="24"/>
        </w:rPr>
        <w:t>S1</w:t>
      </w:r>
      <w:r w:rsidRPr="00A42DCB">
        <w:rPr>
          <w:sz w:val="24"/>
        </w:rPr>
        <w:t>）、项目西面农灌渠下游</w:t>
      </w:r>
      <w:r w:rsidRPr="00A42DCB">
        <w:rPr>
          <w:sz w:val="24"/>
        </w:rPr>
        <w:lastRenderedPageBreak/>
        <w:t>500m</w:t>
      </w:r>
      <w:r w:rsidRPr="00A42DCB">
        <w:rPr>
          <w:sz w:val="24"/>
        </w:rPr>
        <w:t>（</w:t>
      </w:r>
      <w:r w:rsidRPr="00A42DCB">
        <w:rPr>
          <w:sz w:val="24"/>
        </w:rPr>
        <w:t>S2</w:t>
      </w:r>
      <w:r w:rsidRPr="00A42DCB">
        <w:rPr>
          <w:sz w:val="24"/>
        </w:rPr>
        <w:t>）、项目西面农灌渠下游</w:t>
      </w:r>
      <w:r w:rsidRPr="00A42DCB">
        <w:rPr>
          <w:sz w:val="24"/>
        </w:rPr>
        <w:t>1500m</w:t>
      </w:r>
      <w:r w:rsidRPr="00A42DCB">
        <w:rPr>
          <w:sz w:val="24"/>
        </w:rPr>
        <w:t>（</w:t>
      </w:r>
      <w:r w:rsidRPr="00A42DCB">
        <w:rPr>
          <w:sz w:val="24"/>
        </w:rPr>
        <w:t>S3</w:t>
      </w:r>
      <w:r w:rsidRPr="00A42DCB">
        <w:rPr>
          <w:sz w:val="24"/>
        </w:rPr>
        <w:t>）共</w:t>
      </w:r>
      <w:r w:rsidRPr="00A42DCB">
        <w:rPr>
          <w:sz w:val="24"/>
        </w:rPr>
        <w:t>3</w:t>
      </w:r>
      <w:r w:rsidRPr="00A42DCB">
        <w:rPr>
          <w:sz w:val="24"/>
        </w:rPr>
        <w:t>个监测点位，所有监测指标均满足《农田灌溉水质标准》（</w:t>
      </w:r>
      <w:r w:rsidRPr="00A42DCB">
        <w:rPr>
          <w:sz w:val="24"/>
        </w:rPr>
        <w:t>GB5084-2021</w:t>
      </w:r>
      <w:r w:rsidRPr="00A42DCB">
        <w:rPr>
          <w:sz w:val="24"/>
        </w:rPr>
        <w:t>）表</w:t>
      </w:r>
      <w:r w:rsidRPr="00A42DCB">
        <w:rPr>
          <w:sz w:val="24"/>
        </w:rPr>
        <w:t>1</w:t>
      </w:r>
      <w:r w:rsidRPr="00A42DCB">
        <w:rPr>
          <w:sz w:val="24"/>
        </w:rPr>
        <w:t>中的水田作物标准，具有一定的环境容量，水质状况良好。</w:t>
      </w:r>
      <w:bookmarkEnd w:id="82"/>
    </w:p>
    <w:p w14:paraId="3C657BF1" w14:textId="77777777" w:rsidR="0027157B" w:rsidRPr="00A42DCB" w:rsidRDefault="0027157B" w:rsidP="0027157B">
      <w:pPr>
        <w:pStyle w:val="21"/>
        <w:spacing w:before="156" w:after="156"/>
        <w:rPr>
          <w:rFonts w:ascii="Times New Roman" w:hAnsi="Times New Roman"/>
        </w:rPr>
      </w:pPr>
      <w:bookmarkStart w:id="83" w:name="_Toc35327901"/>
      <w:bookmarkStart w:id="84" w:name="_Toc71523898"/>
      <w:r w:rsidRPr="00A42DCB">
        <w:rPr>
          <w:rFonts w:ascii="Times New Roman" w:hAnsi="Times New Roman"/>
        </w:rPr>
        <w:t xml:space="preserve">2.4 </w:t>
      </w:r>
      <w:r w:rsidRPr="00A42DCB">
        <w:rPr>
          <w:rFonts w:ascii="Times New Roman" w:hAnsi="Times New Roman"/>
        </w:rPr>
        <w:t>地下水质量现状调查分析</w:t>
      </w:r>
      <w:bookmarkEnd w:id="83"/>
      <w:bookmarkEnd w:id="84"/>
    </w:p>
    <w:p w14:paraId="1C50AF02" w14:textId="77777777" w:rsidR="0027157B" w:rsidRPr="00A42DCB" w:rsidRDefault="0027157B" w:rsidP="0027157B">
      <w:pPr>
        <w:spacing w:line="360" w:lineRule="auto"/>
        <w:outlineLvl w:val="2"/>
        <w:rPr>
          <w:b/>
          <w:sz w:val="28"/>
          <w:szCs w:val="28"/>
        </w:rPr>
      </w:pPr>
      <w:r w:rsidRPr="00A42DCB">
        <w:rPr>
          <w:b/>
          <w:sz w:val="28"/>
          <w:szCs w:val="28"/>
        </w:rPr>
        <w:t xml:space="preserve">2.4.1 </w:t>
      </w:r>
      <w:r w:rsidRPr="00A42DCB">
        <w:rPr>
          <w:b/>
          <w:sz w:val="28"/>
          <w:szCs w:val="28"/>
        </w:rPr>
        <w:t>监测布点</w:t>
      </w:r>
    </w:p>
    <w:p w14:paraId="5E56AD20" w14:textId="77777777" w:rsidR="0027157B" w:rsidRPr="00A42DCB" w:rsidRDefault="0027157B" w:rsidP="0027157B">
      <w:pPr>
        <w:spacing w:line="480" w:lineRule="exact"/>
        <w:ind w:firstLineChars="200" w:firstLine="480"/>
        <w:rPr>
          <w:sz w:val="24"/>
        </w:rPr>
      </w:pPr>
      <w:r w:rsidRPr="00A42DCB">
        <w:rPr>
          <w:sz w:val="24"/>
        </w:rPr>
        <w:t>本次评价地下水监测设</w:t>
      </w:r>
      <w:r w:rsidRPr="00A42DCB">
        <w:rPr>
          <w:sz w:val="24"/>
        </w:rPr>
        <w:t>3</w:t>
      </w:r>
      <w:r w:rsidRPr="00A42DCB">
        <w:rPr>
          <w:sz w:val="24"/>
        </w:rPr>
        <w:t>个监测采样点。</w:t>
      </w:r>
    </w:p>
    <w:p w14:paraId="3E3C96D1" w14:textId="16994740" w:rsidR="0027157B" w:rsidRPr="00A42DCB" w:rsidRDefault="0027157B" w:rsidP="0027157B">
      <w:pPr>
        <w:spacing w:line="480" w:lineRule="exact"/>
        <w:ind w:firstLineChars="200" w:firstLine="480"/>
        <w:rPr>
          <w:sz w:val="24"/>
        </w:rPr>
      </w:pPr>
      <w:r w:rsidRPr="00A42DCB">
        <w:rPr>
          <w:sz w:val="24"/>
        </w:rPr>
        <w:t>U1——</w:t>
      </w:r>
      <w:r w:rsidR="005328C4" w:rsidRPr="00A42DCB">
        <w:rPr>
          <w:sz w:val="24"/>
        </w:rPr>
        <w:t>项目</w:t>
      </w:r>
      <w:proofErr w:type="gramStart"/>
      <w:r w:rsidR="005328C4" w:rsidRPr="00A42DCB">
        <w:rPr>
          <w:sz w:val="24"/>
        </w:rPr>
        <w:t>场地内地</w:t>
      </w:r>
      <w:proofErr w:type="gramEnd"/>
      <w:r w:rsidR="005328C4" w:rsidRPr="00A42DCB">
        <w:rPr>
          <w:sz w:val="24"/>
        </w:rPr>
        <w:t>下水井</w:t>
      </w:r>
      <w:r w:rsidRPr="00A42DCB">
        <w:rPr>
          <w:sz w:val="24"/>
        </w:rPr>
        <w:t>；</w:t>
      </w:r>
    </w:p>
    <w:p w14:paraId="3572A2DF" w14:textId="267198DE" w:rsidR="0027157B" w:rsidRPr="00A42DCB" w:rsidRDefault="0027157B" w:rsidP="0027157B">
      <w:pPr>
        <w:spacing w:line="480" w:lineRule="exact"/>
        <w:ind w:firstLineChars="200" w:firstLine="480"/>
        <w:rPr>
          <w:sz w:val="24"/>
        </w:rPr>
      </w:pPr>
      <w:r w:rsidRPr="00A42DCB">
        <w:rPr>
          <w:sz w:val="24"/>
        </w:rPr>
        <w:t>U2——</w:t>
      </w:r>
      <w:r w:rsidR="005328C4" w:rsidRPr="00A42DCB">
        <w:rPr>
          <w:sz w:val="24"/>
        </w:rPr>
        <w:t>项目西北</w:t>
      </w:r>
      <w:proofErr w:type="gramStart"/>
      <w:r w:rsidR="005328C4" w:rsidRPr="00A42DCB">
        <w:rPr>
          <w:sz w:val="24"/>
        </w:rPr>
        <w:t>面居民</w:t>
      </w:r>
      <w:proofErr w:type="gramEnd"/>
      <w:r w:rsidR="005328C4" w:rsidRPr="00A42DCB">
        <w:rPr>
          <w:sz w:val="24"/>
        </w:rPr>
        <w:t>水井</w:t>
      </w:r>
      <w:r w:rsidRPr="00A42DCB">
        <w:rPr>
          <w:sz w:val="24"/>
        </w:rPr>
        <w:t>；</w:t>
      </w:r>
    </w:p>
    <w:p w14:paraId="09DF21C7" w14:textId="57544504" w:rsidR="0027157B" w:rsidRPr="00A42DCB" w:rsidRDefault="0027157B" w:rsidP="0027157B">
      <w:pPr>
        <w:spacing w:line="480" w:lineRule="exact"/>
        <w:ind w:firstLineChars="200" w:firstLine="480"/>
        <w:rPr>
          <w:sz w:val="24"/>
        </w:rPr>
      </w:pPr>
      <w:r w:rsidRPr="00A42DCB">
        <w:rPr>
          <w:sz w:val="24"/>
        </w:rPr>
        <w:t>U3——</w:t>
      </w:r>
      <w:proofErr w:type="gramStart"/>
      <w:r w:rsidR="005328C4" w:rsidRPr="00A42DCB">
        <w:rPr>
          <w:sz w:val="24"/>
        </w:rPr>
        <w:t>荞麦湖</w:t>
      </w:r>
      <w:proofErr w:type="gramEnd"/>
      <w:r w:rsidR="005328C4" w:rsidRPr="00A42DCB">
        <w:rPr>
          <w:sz w:val="24"/>
        </w:rPr>
        <w:t>村居民水井</w:t>
      </w:r>
      <w:r w:rsidRPr="00A42DCB">
        <w:rPr>
          <w:sz w:val="24"/>
        </w:rPr>
        <w:t>。</w:t>
      </w:r>
    </w:p>
    <w:p w14:paraId="501F7DD3" w14:textId="77777777" w:rsidR="0027157B" w:rsidRPr="00A42DCB" w:rsidRDefault="0027157B" w:rsidP="0027157B">
      <w:pPr>
        <w:spacing w:line="480" w:lineRule="exact"/>
        <w:ind w:firstLineChars="200" w:firstLine="480"/>
        <w:rPr>
          <w:sz w:val="24"/>
        </w:rPr>
      </w:pPr>
      <w:r w:rsidRPr="00A42DCB">
        <w:rPr>
          <w:sz w:val="24"/>
        </w:rPr>
        <w:t>具体位置详见附图。</w:t>
      </w:r>
    </w:p>
    <w:p w14:paraId="632AD9C6" w14:textId="77777777" w:rsidR="0027157B" w:rsidRPr="00A42DCB" w:rsidRDefault="0027157B" w:rsidP="0027157B">
      <w:pPr>
        <w:spacing w:line="360" w:lineRule="auto"/>
        <w:outlineLvl w:val="2"/>
        <w:rPr>
          <w:b/>
          <w:sz w:val="28"/>
          <w:szCs w:val="28"/>
        </w:rPr>
      </w:pPr>
      <w:r w:rsidRPr="00A42DCB">
        <w:rPr>
          <w:b/>
          <w:sz w:val="28"/>
          <w:szCs w:val="28"/>
        </w:rPr>
        <w:t xml:space="preserve">2.4.2 </w:t>
      </w:r>
      <w:r w:rsidRPr="00A42DCB">
        <w:rPr>
          <w:b/>
          <w:sz w:val="28"/>
          <w:szCs w:val="28"/>
        </w:rPr>
        <w:t>监测项目</w:t>
      </w:r>
    </w:p>
    <w:p w14:paraId="7DF15DC3" w14:textId="1F46D703" w:rsidR="0027157B" w:rsidRPr="00A42DCB" w:rsidRDefault="0027157B" w:rsidP="0027157B">
      <w:pPr>
        <w:pStyle w:val="affb"/>
        <w:spacing w:line="360" w:lineRule="auto"/>
        <w:ind w:firstLine="480"/>
        <w:rPr>
          <w:sz w:val="24"/>
        </w:rPr>
      </w:pPr>
      <w:r w:rsidRPr="00A42DCB">
        <w:rPr>
          <w:sz w:val="24"/>
        </w:rPr>
        <w:t>K</w:t>
      </w:r>
      <w:r w:rsidRPr="00A42DCB">
        <w:rPr>
          <w:sz w:val="24"/>
          <w:vertAlign w:val="superscript"/>
        </w:rPr>
        <w:t>+</w:t>
      </w:r>
      <w:r w:rsidRPr="00A42DCB">
        <w:rPr>
          <w:sz w:val="24"/>
        </w:rPr>
        <w:t>、</w:t>
      </w:r>
      <w:r w:rsidRPr="00A42DCB">
        <w:rPr>
          <w:sz w:val="24"/>
        </w:rPr>
        <w:t>Na</w:t>
      </w:r>
      <w:r w:rsidRPr="00A42DCB">
        <w:rPr>
          <w:sz w:val="24"/>
          <w:vertAlign w:val="superscript"/>
        </w:rPr>
        <w:t>+</w:t>
      </w:r>
      <w:r w:rsidRPr="00A42DCB">
        <w:rPr>
          <w:sz w:val="24"/>
        </w:rPr>
        <w:t>、</w:t>
      </w:r>
      <w:r w:rsidRPr="00A42DCB">
        <w:rPr>
          <w:sz w:val="24"/>
        </w:rPr>
        <w:t>Ca</w:t>
      </w:r>
      <w:r w:rsidRPr="00A42DCB">
        <w:rPr>
          <w:sz w:val="24"/>
          <w:vertAlign w:val="subscript"/>
        </w:rPr>
        <w:t>2</w:t>
      </w:r>
      <w:r w:rsidRPr="00A42DCB">
        <w:rPr>
          <w:sz w:val="24"/>
          <w:vertAlign w:val="superscript"/>
        </w:rPr>
        <w:t>+</w:t>
      </w:r>
      <w:r w:rsidRPr="00A42DCB">
        <w:rPr>
          <w:sz w:val="24"/>
        </w:rPr>
        <w:t>、</w:t>
      </w:r>
      <w:r w:rsidRPr="00A42DCB">
        <w:rPr>
          <w:sz w:val="24"/>
        </w:rPr>
        <w:t>Mg</w:t>
      </w:r>
      <w:r w:rsidRPr="00A42DCB">
        <w:rPr>
          <w:sz w:val="24"/>
          <w:vertAlign w:val="superscript"/>
        </w:rPr>
        <w:t>2+</w:t>
      </w:r>
      <w:r w:rsidRPr="00A42DCB">
        <w:rPr>
          <w:sz w:val="24"/>
        </w:rPr>
        <w:t>；</w:t>
      </w:r>
    </w:p>
    <w:p w14:paraId="2FA70411" w14:textId="77777777" w:rsidR="0027157B" w:rsidRPr="00A42DCB" w:rsidRDefault="0027157B" w:rsidP="0027157B">
      <w:pPr>
        <w:pStyle w:val="affb"/>
        <w:spacing w:line="360" w:lineRule="auto"/>
        <w:ind w:firstLine="480"/>
        <w:rPr>
          <w:sz w:val="24"/>
        </w:rPr>
      </w:pPr>
      <w:r w:rsidRPr="00A42DCB">
        <w:rPr>
          <w:sz w:val="24"/>
        </w:rPr>
        <w:t>pH</w:t>
      </w:r>
      <w:r w:rsidRPr="00A42DCB">
        <w:rPr>
          <w:sz w:val="24"/>
        </w:rPr>
        <w:t>值、总硬度、溶解性总固体、氨氮、耗氧量、亚硝酸盐、硝酸盐、氯化物、硫酸盐、汞、砷、镉、铅、铬（六价）、铁、锰、总大肠菌群。</w:t>
      </w:r>
    </w:p>
    <w:p w14:paraId="3553CE54" w14:textId="77777777" w:rsidR="0027157B" w:rsidRPr="00A42DCB" w:rsidRDefault="0027157B" w:rsidP="0027157B">
      <w:pPr>
        <w:spacing w:line="360" w:lineRule="auto"/>
        <w:outlineLvl w:val="2"/>
        <w:rPr>
          <w:b/>
          <w:sz w:val="28"/>
          <w:szCs w:val="28"/>
        </w:rPr>
      </w:pPr>
      <w:r w:rsidRPr="00A42DCB">
        <w:rPr>
          <w:b/>
          <w:sz w:val="28"/>
          <w:szCs w:val="28"/>
        </w:rPr>
        <w:t xml:space="preserve">2.4.3 </w:t>
      </w:r>
      <w:r w:rsidRPr="00A42DCB">
        <w:rPr>
          <w:b/>
          <w:sz w:val="28"/>
          <w:szCs w:val="28"/>
        </w:rPr>
        <w:t>监测时间与采样频次</w:t>
      </w:r>
    </w:p>
    <w:p w14:paraId="6B1F314C" w14:textId="7785B3D2" w:rsidR="0027157B" w:rsidRPr="00A42DCB" w:rsidRDefault="0027157B" w:rsidP="0027157B">
      <w:pPr>
        <w:spacing w:line="360" w:lineRule="auto"/>
        <w:ind w:firstLineChars="187" w:firstLine="449"/>
        <w:rPr>
          <w:sz w:val="24"/>
        </w:rPr>
      </w:pPr>
      <w:r w:rsidRPr="00A42DCB">
        <w:rPr>
          <w:sz w:val="24"/>
        </w:rPr>
        <w:t>湖南汨江检测有限公司于</w:t>
      </w:r>
      <w:r w:rsidRPr="00A42DCB">
        <w:rPr>
          <w:sz w:val="24"/>
        </w:rPr>
        <w:t>202</w:t>
      </w:r>
      <w:r w:rsidR="005328C4" w:rsidRPr="00A42DCB">
        <w:rPr>
          <w:sz w:val="24"/>
        </w:rPr>
        <w:t>1</w:t>
      </w:r>
      <w:r w:rsidRPr="00A42DCB">
        <w:rPr>
          <w:sz w:val="24"/>
        </w:rPr>
        <w:tab/>
      </w:r>
      <w:r w:rsidRPr="00A42DCB">
        <w:rPr>
          <w:sz w:val="24"/>
        </w:rPr>
        <w:t>年</w:t>
      </w:r>
      <w:r w:rsidR="005328C4" w:rsidRPr="00A42DCB">
        <w:rPr>
          <w:sz w:val="24"/>
        </w:rPr>
        <w:t>3</w:t>
      </w:r>
      <w:r w:rsidRPr="00A42DCB">
        <w:rPr>
          <w:sz w:val="24"/>
        </w:rPr>
        <w:t>月</w:t>
      </w:r>
      <w:r w:rsidRPr="00A42DCB">
        <w:rPr>
          <w:sz w:val="24"/>
        </w:rPr>
        <w:t>9</w:t>
      </w:r>
      <w:r w:rsidRPr="00A42DCB">
        <w:rPr>
          <w:sz w:val="24"/>
        </w:rPr>
        <w:t>日</w:t>
      </w:r>
      <w:r w:rsidR="005328C4" w:rsidRPr="00A42DCB">
        <w:rPr>
          <w:sz w:val="24"/>
        </w:rPr>
        <w:t>~3</w:t>
      </w:r>
      <w:r w:rsidR="005328C4" w:rsidRPr="00A42DCB">
        <w:rPr>
          <w:sz w:val="24"/>
        </w:rPr>
        <w:t>月</w:t>
      </w:r>
      <w:r w:rsidR="005328C4" w:rsidRPr="00A42DCB">
        <w:rPr>
          <w:sz w:val="24"/>
        </w:rPr>
        <w:t>11</w:t>
      </w:r>
      <w:r w:rsidR="005328C4" w:rsidRPr="00A42DCB">
        <w:rPr>
          <w:sz w:val="24"/>
        </w:rPr>
        <w:t>日</w:t>
      </w:r>
      <w:r w:rsidRPr="00A42DCB">
        <w:rPr>
          <w:sz w:val="24"/>
        </w:rPr>
        <w:t>，监测</w:t>
      </w:r>
      <w:r w:rsidR="005328C4" w:rsidRPr="00A42DCB">
        <w:rPr>
          <w:sz w:val="24"/>
        </w:rPr>
        <w:t>3</w:t>
      </w:r>
      <w:r w:rsidRPr="00A42DCB">
        <w:rPr>
          <w:sz w:val="24"/>
        </w:rPr>
        <w:t>天，每天采样</w:t>
      </w:r>
      <w:r w:rsidRPr="00A42DCB">
        <w:rPr>
          <w:sz w:val="24"/>
        </w:rPr>
        <w:t>1</w:t>
      </w:r>
      <w:r w:rsidRPr="00A42DCB">
        <w:rPr>
          <w:sz w:val="24"/>
        </w:rPr>
        <w:t>次。</w:t>
      </w:r>
    </w:p>
    <w:p w14:paraId="26B32713" w14:textId="77777777" w:rsidR="0027157B" w:rsidRPr="00A42DCB" w:rsidRDefault="0027157B" w:rsidP="0027157B">
      <w:pPr>
        <w:spacing w:line="360" w:lineRule="auto"/>
        <w:outlineLvl w:val="2"/>
        <w:rPr>
          <w:b/>
          <w:sz w:val="28"/>
          <w:szCs w:val="28"/>
        </w:rPr>
      </w:pPr>
      <w:r w:rsidRPr="00A42DCB">
        <w:rPr>
          <w:b/>
          <w:sz w:val="28"/>
          <w:szCs w:val="28"/>
        </w:rPr>
        <w:t xml:space="preserve">2.4.4 </w:t>
      </w:r>
      <w:r w:rsidRPr="00A42DCB">
        <w:rPr>
          <w:b/>
          <w:sz w:val="28"/>
          <w:szCs w:val="28"/>
        </w:rPr>
        <w:t>监测结果与评价</w:t>
      </w:r>
    </w:p>
    <w:p w14:paraId="41EEBE1F"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w:t>
      </w:r>
      <w:r w:rsidRPr="00A42DCB">
        <w:rPr>
          <w:kern w:val="0"/>
          <w:sz w:val="24"/>
        </w:rPr>
        <w:t>1</w:t>
      </w:r>
      <w:r w:rsidRPr="00A42DCB">
        <w:rPr>
          <w:kern w:val="0"/>
          <w:sz w:val="24"/>
        </w:rPr>
        <w:t>）评价方法</w:t>
      </w:r>
    </w:p>
    <w:p w14:paraId="7F008A44"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采用单因子指数法</w:t>
      </w:r>
      <w:r w:rsidRPr="00A42DCB">
        <w:rPr>
          <w:spacing w:val="6"/>
          <w:sz w:val="24"/>
        </w:rPr>
        <w:t>，</w:t>
      </w:r>
      <w:r w:rsidRPr="00A42DCB">
        <w:rPr>
          <w:kern w:val="0"/>
          <w:sz w:val="24"/>
        </w:rPr>
        <w:t>对地下水环境质量进行评价。</w:t>
      </w:r>
    </w:p>
    <w:p w14:paraId="52C55F31"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w:t>
      </w:r>
      <w:r w:rsidRPr="00A42DCB">
        <w:rPr>
          <w:kern w:val="0"/>
          <w:sz w:val="24"/>
        </w:rPr>
        <w:t>2</w:t>
      </w:r>
      <w:r w:rsidRPr="00A42DCB">
        <w:rPr>
          <w:kern w:val="0"/>
          <w:sz w:val="24"/>
        </w:rPr>
        <w:t>）评价标准</w:t>
      </w:r>
    </w:p>
    <w:p w14:paraId="78E1CAD1" w14:textId="77777777" w:rsidR="0027157B" w:rsidRPr="00A42DCB" w:rsidRDefault="0027157B" w:rsidP="0027157B">
      <w:pPr>
        <w:spacing w:line="360" w:lineRule="auto"/>
        <w:ind w:firstLineChars="187" w:firstLine="449"/>
        <w:rPr>
          <w:sz w:val="24"/>
        </w:rPr>
      </w:pPr>
      <w:r w:rsidRPr="00A42DCB">
        <w:rPr>
          <w:sz w:val="24"/>
        </w:rPr>
        <w:t>采用《地下水质量标准》（</w:t>
      </w:r>
      <w:r w:rsidRPr="00A42DCB">
        <w:rPr>
          <w:sz w:val="24"/>
        </w:rPr>
        <w:t>GB/T14848-2017</w:t>
      </w:r>
      <w:r w:rsidRPr="00A42DCB">
        <w:rPr>
          <w:sz w:val="24"/>
        </w:rPr>
        <w:t>）中</w:t>
      </w:r>
      <w:r w:rsidRPr="00A42DCB">
        <w:rPr>
          <w:sz w:val="24"/>
        </w:rPr>
        <w:t>Ⅲ</w:t>
      </w:r>
      <w:r w:rsidRPr="00A42DCB">
        <w:rPr>
          <w:sz w:val="24"/>
        </w:rPr>
        <w:t>类水质标准进行评价。</w:t>
      </w:r>
    </w:p>
    <w:p w14:paraId="092EA2F9" w14:textId="3B575428"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w:t>
      </w:r>
      <w:r w:rsidRPr="00A42DCB">
        <w:rPr>
          <w:kern w:val="0"/>
          <w:sz w:val="24"/>
        </w:rPr>
        <w:t>3</w:t>
      </w:r>
      <w:r w:rsidRPr="00A42DCB">
        <w:rPr>
          <w:kern w:val="0"/>
          <w:sz w:val="24"/>
        </w:rPr>
        <w:t>）评价结果统计及分析</w:t>
      </w:r>
    </w:p>
    <w:p w14:paraId="20444AB1" w14:textId="5A83D08C" w:rsidR="000B0E7E" w:rsidRPr="00A42DCB" w:rsidRDefault="00546679" w:rsidP="00546679">
      <w:pPr>
        <w:spacing w:line="360" w:lineRule="auto"/>
        <w:jc w:val="center"/>
        <w:rPr>
          <w:b/>
          <w:sz w:val="24"/>
        </w:rPr>
      </w:pPr>
      <w:r w:rsidRPr="00A42DCB">
        <w:rPr>
          <w:b/>
          <w:sz w:val="24"/>
        </w:rPr>
        <w:t>表</w:t>
      </w:r>
      <w:r w:rsidRPr="00A42DCB">
        <w:rPr>
          <w:b/>
          <w:sz w:val="24"/>
        </w:rPr>
        <w:t xml:space="preserve">2.4-1  </w:t>
      </w:r>
      <w:r w:rsidRPr="00A42DCB">
        <w:rPr>
          <w:b/>
          <w:sz w:val="24"/>
        </w:rPr>
        <w:t>地下水监测结果</w:t>
      </w:r>
    </w:p>
    <w:tbl>
      <w:tblPr>
        <w:tblW w:w="5202"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50"/>
        <w:gridCol w:w="714"/>
        <w:gridCol w:w="708"/>
        <w:gridCol w:w="710"/>
        <w:gridCol w:w="709"/>
        <w:gridCol w:w="707"/>
        <w:gridCol w:w="709"/>
        <w:gridCol w:w="707"/>
        <w:gridCol w:w="657"/>
        <w:gridCol w:w="626"/>
        <w:gridCol w:w="844"/>
        <w:gridCol w:w="707"/>
      </w:tblGrid>
      <w:tr w:rsidR="001E25F2" w:rsidRPr="00A42DCB" w14:paraId="4282B653" w14:textId="77777777" w:rsidTr="001E25F2">
        <w:trPr>
          <w:trHeight w:val="397"/>
          <w:jc w:val="center"/>
        </w:trPr>
        <w:tc>
          <w:tcPr>
            <w:tcW w:w="491" w:type="pct"/>
            <w:vMerge w:val="restart"/>
            <w:shd w:val="clear" w:color="auto" w:fill="auto"/>
            <w:noWrap/>
            <w:vAlign w:val="center"/>
            <w:hideMark/>
          </w:tcPr>
          <w:p w14:paraId="6A752CA5" w14:textId="77777777" w:rsidR="001E25F2" w:rsidRPr="00A42DCB" w:rsidRDefault="001E25F2" w:rsidP="001E25F2">
            <w:pPr>
              <w:widowControl/>
              <w:jc w:val="center"/>
              <w:rPr>
                <w:kern w:val="0"/>
                <w:sz w:val="18"/>
                <w:szCs w:val="18"/>
              </w:rPr>
            </w:pPr>
            <w:bookmarkStart w:id="85" w:name="_Toc35327902"/>
            <w:r w:rsidRPr="00A42DCB">
              <w:rPr>
                <w:kern w:val="0"/>
                <w:sz w:val="18"/>
                <w:szCs w:val="18"/>
              </w:rPr>
              <w:t>检测项目</w:t>
            </w:r>
          </w:p>
        </w:tc>
        <w:tc>
          <w:tcPr>
            <w:tcW w:w="3611" w:type="pct"/>
            <w:gridSpan w:val="9"/>
            <w:shd w:val="clear" w:color="auto" w:fill="auto"/>
            <w:noWrap/>
            <w:vAlign w:val="center"/>
            <w:hideMark/>
          </w:tcPr>
          <w:p w14:paraId="2C3EA5E3" w14:textId="65100CF8" w:rsidR="001E25F2" w:rsidRPr="00A42DCB" w:rsidRDefault="001E25F2" w:rsidP="001E25F2">
            <w:pPr>
              <w:autoSpaceDE w:val="0"/>
              <w:autoSpaceDN w:val="0"/>
              <w:adjustRightInd w:val="0"/>
              <w:spacing w:line="360" w:lineRule="auto"/>
              <w:jc w:val="right"/>
              <w:rPr>
                <w:kern w:val="0"/>
                <w:sz w:val="24"/>
              </w:rPr>
            </w:pPr>
            <w:r w:rsidRPr="00A42DCB">
              <w:rPr>
                <w:kern w:val="0"/>
                <w:sz w:val="18"/>
                <w:szCs w:val="18"/>
              </w:rPr>
              <w:t>检查结果（单位：</w:t>
            </w:r>
            <w:r w:rsidRPr="00A42DCB">
              <w:rPr>
                <w:kern w:val="0"/>
                <w:sz w:val="18"/>
                <w:szCs w:val="18"/>
              </w:rPr>
              <w:t>mg/L</w:t>
            </w:r>
            <w:r w:rsidRPr="00A42DCB">
              <w:rPr>
                <w:kern w:val="0"/>
                <w:sz w:val="18"/>
                <w:szCs w:val="18"/>
              </w:rPr>
              <w:t>，</w:t>
            </w:r>
            <w:r w:rsidRPr="00A42DCB">
              <w:rPr>
                <w:kern w:val="0"/>
                <w:sz w:val="18"/>
                <w:szCs w:val="18"/>
              </w:rPr>
              <w:t>pH</w:t>
            </w:r>
            <w:r w:rsidRPr="00A42DCB">
              <w:rPr>
                <w:kern w:val="0"/>
                <w:sz w:val="18"/>
                <w:szCs w:val="18"/>
              </w:rPr>
              <w:t>值：无量纲，粪大肠菌群：</w:t>
            </w:r>
            <w:proofErr w:type="gramStart"/>
            <w:r w:rsidRPr="00A42DCB">
              <w:rPr>
                <w:kern w:val="0"/>
                <w:sz w:val="18"/>
                <w:szCs w:val="18"/>
              </w:rPr>
              <w:t>个</w:t>
            </w:r>
            <w:proofErr w:type="gramEnd"/>
            <w:r w:rsidRPr="00A42DCB">
              <w:rPr>
                <w:kern w:val="0"/>
                <w:sz w:val="18"/>
                <w:szCs w:val="18"/>
              </w:rPr>
              <w:t>/100mL</w:t>
            </w:r>
            <w:r w:rsidRPr="00A42DCB">
              <w:rPr>
                <w:kern w:val="0"/>
                <w:sz w:val="18"/>
                <w:szCs w:val="18"/>
              </w:rPr>
              <w:t>）</w:t>
            </w:r>
          </w:p>
        </w:tc>
        <w:tc>
          <w:tcPr>
            <w:tcW w:w="488" w:type="pct"/>
            <w:vMerge w:val="restart"/>
            <w:shd w:val="clear" w:color="auto" w:fill="auto"/>
            <w:vAlign w:val="center"/>
            <w:hideMark/>
          </w:tcPr>
          <w:p w14:paraId="7A6EB72C" w14:textId="77777777" w:rsidR="001E25F2" w:rsidRPr="00A42DCB" w:rsidRDefault="001E25F2" w:rsidP="001E25F2">
            <w:pPr>
              <w:widowControl/>
              <w:jc w:val="center"/>
              <w:rPr>
                <w:kern w:val="0"/>
                <w:sz w:val="18"/>
                <w:szCs w:val="18"/>
              </w:rPr>
            </w:pPr>
            <w:r w:rsidRPr="00A42DCB">
              <w:rPr>
                <w:kern w:val="0"/>
                <w:sz w:val="18"/>
                <w:szCs w:val="18"/>
              </w:rPr>
              <w:t>标准限值</w:t>
            </w:r>
          </w:p>
        </w:tc>
        <w:tc>
          <w:tcPr>
            <w:tcW w:w="409" w:type="pct"/>
            <w:vMerge w:val="restart"/>
            <w:shd w:val="clear" w:color="auto" w:fill="auto"/>
            <w:vAlign w:val="center"/>
            <w:hideMark/>
          </w:tcPr>
          <w:p w14:paraId="04761EA8" w14:textId="77777777" w:rsidR="001E25F2" w:rsidRPr="00A42DCB" w:rsidRDefault="001E25F2" w:rsidP="001E25F2">
            <w:pPr>
              <w:widowControl/>
              <w:jc w:val="center"/>
              <w:rPr>
                <w:kern w:val="0"/>
                <w:sz w:val="18"/>
                <w:szCs w:val="18"/>
              </w:rPr>
            </w:pPr>
            <w:r w:rsidRPr="00A42DCB">
              <w:rPr>
                <w:kern w:val="0"/>
                <w:sz w:val="18"/>
                <w:szCs w:val="18"/>
              </w:rPr>
              <w:t>达标率</w:t>
            </w:r>
          </w:p>
        </w:tc>
      </w:tr>
      <w:tr w:rsidR="001E25F2" w:rsidRPr="00A42DCB" w14:paraId="1C266D9D" w14:textId="77777777" w:rsidTr="001E25F2">
        <w:trPr>
          <w:trHeight w:val="397"/>
          <w:jc w:val="center"/>
        </w:trPr>
        <w:tc>
          <w:tcPr>
            <w:tcW w:w="491" w:type="pct"/>
            <w:vMerge/>
            <w:vAlign w:val="center"/>
            <w:hideMark/>
          </w:tcPr>
          <w:p w14:paraId="2B9956D6" w14:textId="77777777" w:rsidR="001E25F2" w:rsidRPr="00A42DCB" w:rsidRDefault="001E25F2" w:rsidP="001E25F2">
            <w:pPr>
              <w:widowControl/>
              <w:jc w:val="center"/>
              <w:rPr>
                <w:kern w:val="0"/>
                <w:sz w:val="18"/>
                <w:szCs w:val="18"/>
              </w:rPr>
            </w:pPr>
          </w:p>
        </w:tc>
        <w:tc>
          <w:tcPr>
            <w:tcW w:w="1231" w:type="pct"/>
            <w:gridSpan w:val="3"/>
            <w:shd w:val="clear" w:color="auto" w:fill="auto"/>
            <w:noWrap/>
            <w:vAlign w:val="center"/>
            <w:hideMark/>
          </w:tcPr>
          <w:p w14:paraId="34A50A90" w14:textId="77777777" w:rsidR="001E25F2" w:rsidRPr="00A42DCB" w:rsidRDefault="001E25F2" w:rsidP="001E25F2">
            <w:pPr>
              <w:widowControl/>
              <w:jc w:val="center"/>
              <w:rPr>
                <w:kern w:val="0"/>
                <w:sz w:val="18"/>
                <w:szCs w:val="18"/>
              </w:rPr>
            </w:pPr>
            <w:r w:rsidRPr="00A42DCB">
              <w:rPr>
                <w:kern w:val="0"/>
                <w:sz w:val="18"/>
                <w:szCs w:val="18"/>
              </w:rPr>
              <w:t>3</w:t>
            </w:r>
            <w:r w:rsidRPr="00A42DCB">
              <w:rPr>
                <w:kern w:val="0"/>
                <w:sz w:val="18"/>
                <w:szCs w:val="18"/>
              </w:rPr>
              <w:t>月</w:t>
            </w:r>
            <w:r w:rsidRPr="00A42DCB">
              <w:rPr>
                <w:kern w:val="0"/>
                <w:sz w:val="18"/>
                <w:szCs w:val="18"/>
              </w:rPr>
              <w:t>9</w:t>
            </w:r>
            <w:r w:rsidRPr="00A42DCB">
              <w:rPr>
                <w:kern w:val="0"/>
                <w:sz w:val="18"/>
                <w:szCs w:val="18"/>
              </w:rPr>
              <w:t>日</w:t>
            </w:r>
          </w:p>
        </w:tc>
        <w:tc>
          <w:tcPr>
            <w:tcW w:w="1229" w:type="pct"/>
            <w:gridSpan w:val="3"/>
            <w:shd w:val="clear" w:color="auto" w:fill="auto"/>
            <w:noWrap/>
            <w:vAlign w:val="center"/>
            <w:hideMark/>
          </w:tcPr>
          <w:p w14:paraId="5248BF90" w14:textId="31B9D9E0" w:rsidR="001E25F2" w:rsidRPr="00A42DCB" w:rsidRDefault="001E25F2" w:rsidP="001E25F2">
            <w:pPr>
              <w:widowControl/>
              <w:jc w:val="center"/>
              <w:rPr>
                <w:kern w:val="0"/>
                <w:sz w:val="18"/>
                <w:szCs w:val="18"/>
              </w:rPr>
            </w:pPr>
            <w:r w:rsidRPr="00A42DCB">
              <w:rPr>
                <w:kern w:val="0"/>
                <w:sz w:val="18"/>
                <w:szCs w:val="18"/>
              </w:rPr>
              <w:t>3</w:t>
            </w:r>
            <w:r w:rsidRPr="00A42DCB">
              <w:rPr>
                <w:kern w:val="0"/>
                <w:sz w:val="18"/>
                <w:szCs w:val="18"/>
              </w:rPr>
              <w:t>月</w:t>
            </w:r>
            <w:r w:rsidRPr="00A42DCB">
              <w:rPr>
                <w:kern w:val="0"/>
                <w:sz w:val="18"/>
                <w:szCs w:val="18"/>
              </w:rPr>
              <w:t>10</w:t>
            </w:r>
            <w:r w:rsidRPr="00A42DCB">
              <w:rPr>
                <w:kern w:val="0"/>
                <w:sz w:val="18"/>
                <w:szCs w:val="18"/>
              </w:rPr>
              <w:t>日</w:t>
            </w:r>
          </w:p>
        </w:tc>
        <w:tc>
          <w:tcPr>
            <w:tcW w:w="1151" w:type="pct"/>
            <w:gridSpan w:val="3"/>
            <w:shd w:val="clear" w:color="auto" w:fill="auto"/>
            <w:noWrap/>
            <w:vAlign w:val="center"/>
            <w:hideMark/>
          </w:tcPr>
          <w:p w14:paraId="4C9767DA" w14:textId="4457D7DF" w:rsidR="001E25F2" w:rsidRPr="00A42DCB" w:rsidRDefault="001E25F2" w:rsidP="001E25F2">
            <w:pPr>
              <w:widowControl/>
              <w:jc w:val="center"/>
              <w:rPr>
                <w:kern w:val="0"/>
                <w:sz w:val="18"/>
                <w:szCs w:val="18"/>
              </w:rPr>
            </w:pPr>
            <w:r w:rsidRPr="00A42DCB">
              <w:rPr>
                <w:kern w:val="0"/>
                <w:sz w:val="18"/>
                <w:szCs w:val="18"/>
              </w:rPr>
              <w:t>3</w:t>
            </w:r>
            <w:r w:rsidRPr="00A42DCB">
              <w:rPr>
                <w:kern w:val="0"/>
                <w:sz w:val="18"/>
                <w:szCs w:val="18"/>
              </w:rPr>
              <w:t>月</w:t>
            </w:r>
            <w:r w:rsidRPr="00A42DCB">
              <w:rPr>
                <w:kern w:val="0"/>
                <w:sz w:val="18"/>
                <w:szCs w:val="18"/>
              </w:rPr>
              <w:t>11</w:t>
            </w:r>
            <w:r w:rsidRPr="00A42DCB">
              <w:rPr>
                <w:kern w:val="0"/>
                <w:sz w:val="18"/>
                <w:szCs w:val="18"/>
              </w:rPr>
              <w:t>日</w:t>
            </w:r>
          </w:p>
        </w:tc>
        <w:tc>
          <w:tcPr>
            <w:tcW w:w="488" w:type="pct"/>
            <w:vMerge/>
            <w:vAlign w:val="center"/>
            <w:hideMark/>
          </w:tcPr>
          <w:p w14:paraId="6777EB76" w14:textId="77777777" w:rsidR="001E25F2" w:rsidRPr="00A42DCB" w:rsidRDefault="001E25F2" w:rsidP="001E25F2">
            <w:pPr>
              <w:widowControl/>
              <w:jc w:val="center"/>
              <w:rPr>
                <w:kern w:val="0"/>
                <w:sz w:val="18"/>
                <w:szCs w:val="18"/>
              </w:rPr>
            </w:pPr>
          </w:p>
        </w:tc>
        <w:tc>
          <w:tcPr>
            <w:tcW w:w="409" w:type="pct"/>
            <w:vMerge/>
            <w:vAlign w:val="center"/>
            <w:hideMark/>
          </w:tcPr>
          <w:p w14:paraId="7E9102D4" w14:textId="77777777" w:rsidR="001E25F2" w:rsidRPr="00A42DCB" w:rsidRDefault="001E25F2" w:rsidP="001E25F2">
            <w:pPr>
              <w:widowControl/>
              <w:jc w:val="center"/>
              <w:rPr>
                <w:kern w:val="0"/>
                <w:sz w:val="18"/>
                <w:szCs w:val="18"/>
              </w:rPr>
            </w:pPr>
          </w:p>
        </w:tc>
      </w:tr>
      <w:tr w:rsidR="001E25F2" w:rsidRPr="00A42DCB" w14:paraId="3CC6094D" w14:textId="77777777" w:rsidTr="001E25F2">
        <w:trPr>
          <w:trHeight w:val="397"/>
          <w:jc w:val="center"/>
        </w:trPr>
        <w:tc>
          <w:tcPr>
            <w:tcW w:w="491" w:type="pct"/>
            <w:vMerge/>
            <w:vAlign w:val="center"/>
            <w:hideMark/>
          </w:tcPr>
          <w:p w14:paraId="0947D769" w14:textId="77777777" w:rsidR="001E25F2" w:rsidRPr="00A42DCB" w:rsidRDefault="001E25F2" w:rsidP="001E25F2">
            <w:pPr>
              <w:widowControl/>
              <w:jc w:val="center"/>
              <w:rPr>
                <w:kern w:val="0"/>
                <w:sz w:val="18"/>
                <w:szCs w:val="18"/>
              </w:rPr>
            </w:pPr>
          </w:p>
        </w:tc>
        <w:tc>
          <w:tcPr>
            <w:tcW w:w="412" w:type="pct"/>
            <w:shd w:val="clear" w:color="auto" w:fill="auto"/>
            <w:noWrap/>
            <w:vAlign w:val="center"/>
            <w:hideMark/>
          </w:tcPr>
          <w:p w14:paraId="241F938A" w14:textId="77777777" w:rsidR="001E25F2" w:rsidRPr="00A42DCB" w:rsidRDefault="001E25F2" w:rsidP="001E25F2">
            <w:pPr>
              <w:widowControl/>
              <w:jc w:val="center"/>
              <w:rPr>
                <w:kern w:val="0"/>
                <w:sz w:val="18"/>
                <w:szCs w:val="18"/>
              </w:rPr>
            </w:pPr>
            <w:r w:rsidRPr="00A42DCB">
              <w:rPr>
                <w:kern w:val="0"/>
                <w:sz w:val="18"/>
                <w:szCs w:val="18"/>
              </w:rPr>
              <w:t>U1</w:t>
            </w:r>
          </w:p>
        </w:tc>
        <w:tc>
          <w:tcPr>
            <w:tcW w:w="409" w:type="pct"/>
            <w:shd w:val="clear" w:color="auto" w:fill="auto"/>
            <w:noWrap/>
            <w:vAlign w:val="center"/>
            <w:hideMark/>
          </w:tcPr>
          <w:p w14:paraId="6A6BD80B" w14:textId="77777777" w:rsidR="001E25F2" w:rsidRPr="00A42DCB" w:rsidRDefault="001E25F2" w:rsidP="001E25F2">
            <w:pPr>
              <w:widowControl/>
              <w:jc w:val="center"/>
              <w:rPr>
                <w:kern w:val="0"/>
                <w:sz w:val="18"/>
                <w:szCs w:val="18"/>
              </w:rPr>
            </w:pPr>
            <w:r w:rsidRPr="00A42DCB">
              <w:rPr>
                <w:kern w:val="0"/>
                <w:sz w:val="18"/>
                <w:szCs w:val="18"/>
              </w:rPr>
              <w:t>U2</w:t>
            </w:r>
          </w:p>
        </w:tc>
        <w:tc>
          <w:tcPr>
            <w:tcW w:w="410" w:type="pct"/>
            <w:shd w:val="clear" w:color="auto" w:fill="auto"/>
            <w:noWrap/>
            <w:vAlign w:val="center"/>
            <w:hideMark/>
          </w:tcPr>
          <w:p w14:paraId="464BFFB4" w14:textId="77777777" w:rsidR="001E25F2" w:rsidRPr="00A42DCB" w:rsidRDefault="001E25F2" w:rsidP="001E25F2">
            <w:pPr>
              <w:widowControl/>
              <w:jc w:val="center"/>
              <w:rPr>
                <w:kern w:val="0"/>
                <w:sz w:val="18"/>
                <w:szCs w:val="18"/>
              </w:rPr>
            </w:pPr>
            <w:r w:rsidRPr="00A42DCB">
              <w:rPr>
                <w:kern w:val="0"/>
                <w:sz w:val="18"/>
                <w:szCs w:val="18"/>
              </w:rPr>
              <w:t>U3</w:t>
            </w:r>
          </w:p>
        </w:tc>
        <w:tc>
          <w:tcPr>
            <w:tcW w:w="410" w:type="pct"/>
            <w:shd w:val="clear" w:color="auto" w:fill="auto"/>
            <w:noWrap/>
            <w:vAlign w:val="center"/>
            <w:hideMark/>
          </w:tcPr>
          <w:p w14:paraId="6C9D70D5" w14:textId="77777777" w:rsidR="001E25F2" w:rsidRPr="00A42DCB" w:rsidRDefault="001E25F2" w:rsidP="001E25F2">
            <w:pPr>
              <w:widowControl/>
              <w:jc w:val="center"/>
              <w:rPr>
                <w:kern w:val="0"/>
                <w:sz w:val="18"/>
                <w:szCs w:val="18"/>
              </w:rPr>
            </w:pPr>
            <w:r w:rsidRPr="00A42DCB">
              <w:rPr>
                <w:kern w:val="0"/>
                <w:sz w:val="18"/>
                <w:szCs w:val="18"/>
              </w:rPr>
              <w:t>U1</w:t>
            </w:r>
          </w:p>
        </w:tc>
        <w:tc>
          <w:tcPr>
            <w:tcW w:w="409" w:type="pct"/>
            <w:shd w:val="clear" w:color="auto" w:fill="auto"/>
            <w:noWrap/>
            <w:vAlign w:val="center"/>
            <w:hideMark/>
          </w:tcPr>
          <w:p w14:paraId="6EFE906A" w14:textId="77777777" w:rsidR="001E25F2" w:rsidRPr="00A42DCB" w:rsidRDefault="001E25F2" w:rsidP="001E25F2">
            <w:pPr>
              <w:widowControl/>
              <w:jc w:val="center"/>
              <w:rPr>
                <w:kern w:val="0"/>
                <w:sz w:val="18"/>
                <w:szCs w:val="18"/>
              </w:rPr>
            </w:pPr>
            <w:r w:rsidRPr="00A42DCB">
              <w:rPr>
                <w:kern w:val="0"/>
                <w:sz w:val="18"/>
                <w:szCs w:val="18"/>
              </w:rPr>
              <w:t>U2</w:t>
            </w:r>
          </w:p>
        </w:tc>
        <w:tc>
          <w:tcPr>
            <w:tcW w:w="409" w:type="pct"/>
            <w:shd w:val="clear" w:color="auto" w:fill="auto"/>
            <w:noWrap/>
            <w:vAlign w:val="center"/>
            <w:hideMark/>
          </w:tcPr>
          <w:p w14:paraId="36F72839" w14:textId="77777777" w:rsidR="001E25F2" w:rsidRPr="00A42DCB" w:rsidRDefault="001E25F2" w:rsidP="001E25F2">
            <w:pPr>
              <w:widowControl/>
              <w:jc w:val="center"/>
              <w:rPr>
                <w:kern w:val="0"/>
                <w:sz w:val="18"/>
                <w:szCs w:val="18"/>
              </w:rPr>
            </w:pPr>
            <w:r w:rsidRPr="00A42DCB">
              <w:rPr>
                <w:kern w:val="0"/>
                <w:sz w:val="18"/>
                <w:szCs w:val="18"/>
              </w:rPr>
              <w:t>U3</w:t>
            </w:r>
          </w:p>
        </w:tc>
        <w:tc>
          <w:tcPr>
            <w:tcW w:w="409" w:type="pct"/>
            <w:shd w:val="clear" w:color="auto" w:fill="auto"/>
            <w:noWrap/>
            <w:vAlign w:val="center"/>
            <w:hideMark/>
          </w:tcPr>
          <w:p w14:paraId="42CED3F8" w14:textId="77777777" w:rsidR="001E25F2" w:rsidRPr="00A42DCB" w:rsidRDefault="001E25F2" w:rsidP="001E25F2">
            <w:pPr>
              <w:widowControl/>
              <w:jc w:val="center"/>
              <w:rPr>
                <w:kern w:val="0"/>
                <w:sz w:val="18"/>
                <w:szCs w:val="18"/>
              </w:rPr>
            </w:pPr>
            <w:r w:rsidRPr="00A42DCB">
              <w:rPr>
                <w:kern w:val="0"/>
                <w:sz w:val="18"/>
                <w:szCs w:val="18"/>
              </w:rPr>
              <w:t>U1</w:t>
            </w:r>
          </w:p>
        </w:tc>
        <w:tc>
          <w:tcPr>
            <w:tcW w:w="380" w:type="pct"/>
            <w:shd w:val="clear" w:color="auto" w:fill="auto"/>
            <w:noWrap/>
            <w:vAlign w:val="center"/>
            <w:hideMark/>
          </w:tcPr>
          <w:p w14:paraId="13A6B2F4" w14:textId="77777777" w:rsidR="001E25F2" w:rsidRPr="00A42DCB" w:rsidRDefault="001E25F2" w:rsidP="001E25F2">
            <w:pPr>
              <w:widowControl/>
              <w:jc w:val="center"/>
              <w:rPr>
                <w:kern w:val="0"/>
                <w:sz w:val="18"/>
                <w:szCs w:val="18"/>
              </w:rPr>
            </w:pPr>
            <w:r w:rsidRPr="00A42DCB">
              <w:rPr>
                <w:kern w:val="0"/>
                <w:sz w:val="18"/>
                <w:szCs w:val="18"/>
              </w:rPr>
              <w:t>U2</w:t>
            </w:r>
          </w:p>
        </w:tc>
        <w:tc>
          <w:tcPr>
            <w:tcW w:w="362" w:type="pct"/>
            <w:shd w:val="clear" w:color="auto" w:fill="auto"/>
            <w:noWrap/>
            <w:vAlign w:val="center"/>
            <w:hideMark/>
          </w:tcPr>
          <w:p w14:paraId="7D2BF6A8" w14:textId="77777777" w:rsidR="001E25F2" w:rsidRPr="00A42DCB" w:rsidRDefault="001E25F2" w:rsidP="001E25F2">
            <w:pPr>
              <w:widowControl/>
              <w:jc w:val="center"/>
              <w:rPr>
                <w:kern w:val="0"/>
                <w:sz w:val="18"/>
                <w:szCs w:val="18"/>
              </w:rPr>
            </w:pPr>
            <w:r w:rsidRPr="00A42DCB">
              <w:rPr>
                <w:kern w:val="0"/>
                <w:sz w:val="18"/>
                <w:szCs w:val="18"/>
              </w:rPr>
              <w:t>U3</w:t>
            </w:r>
          </w:p>
        </w:tc>
        <w:tc>
          <w:tcPr>
            <w:tcW w:w="488" w:type="pct"/>
            <w:vMerge/>
            <w:vAlign w:val="center"/>
            <w:hideMark/>
          </w:tcPr>
          <w:p w14:paraId="1AA277D4" w14:textId="77777777" w:rsidR="001E25F2" w:rsidRPr="00A42DCB" w:rsidRDefault="001E25F2" w:rsidP="001E25F2">
            <w:pPr>
              <w:widowControl/>
              <w:jc w:val="center"/>
              <w:rPr>
                <w:kern w:val="0"/>
                <w:sz w:val="18"/>
                <w:szCs w:val="18"/>
              </w:rPr>
            </w:pPr>
          </w:p>
        </w:tc>
        <w:tc>
          <w:tcPr>
            <w:tcW w:w="409" w:type="pct"/>
            <w:vMerge/>
            <w:vAlign w:val="center"/>
            <w:hideMark/>
          </w:tcPr>
          <w:p w14:paraId="65DBCFF6" w14:textId="77777777" w:rsidR="001E25F2" w:rsidRPr="00A42DCB" w:rsidRDefault="001E25F2" w:rsidP="001E25F2">
            <w:pPr>
              <w:widowControl/>
              <w:jc w:val="center"/>
              <w:rPr>
                <w:kern w:val="0"/>
                <w:sz w:val="18"/>
                <w:szCs w:val="18"/>
              </w:rPr>
            </w:pPr>
          </w:p>
        </w:tc>
      </w:tr>
      <w:tr w:rsidR="001E25F2" w:rsidRPr="00A42DCB" w14:paraId="70BC366E" w14:textId="77777777" w:rsidTr="001E25F2">
        <w:trPr>
          <w:trHeight w:val="397"/>
          <w:jc w:val="center"/>
        </w:trPr>
        <w:tc>
          <w:tcPr>
            <w:tcW w:w="491" w:type="pct"/>
            <w:shd w:val="clear" w:color="auto" w:fill="auto"/>
            <w:noWrap/>
            <w:vAlign w:val="center"/>
            <w:hideMark/>
          </w:tcPr>
          <w:p w14:paraId="145FAF42" w14:textId="77777777" w:rsidR="001E25F2" w:rsidRPr="00A42DCB" w:rsidRDefault="001E25F2" w:rsidP="001E25F2">
            <w:pPr>
              <w:widowControl/>
              <w:jc w:val="center"/>
              <w:rPr>
                <w:kern w:val="0"/>
                <w:sz w:val="18"/>
                <w:szCs w:val="18"/>
              </w:rPr>
            </w:pPr>
            <w:r w:rsidRPr="00A42DCB">
              <w:rPr>
                <w:kern w:val="0"/>
                <w:sz w:val="18"/>
                <w:szCs w:val="18"/>
              </w:rPr>
              <w:lastRenderedPageBreak/>
              <w:t>钠</w:t>
            </w:r>
          </w:p>
        </w:tc>
        <w:tc>
          <w:tcPr>
            <w:tcW w:w="412" w:type="pct"/>
            <w:shd w:val="clear" w:color="auto" w:fill="auto"/>
            <w:noWrap/>
            <w:vAlign w:val="center"/>
            <w:hideMark/>
          </w:tcPr>
          <w:p w14:paraId="35D33A1D" w14:textId="77777777" w:rsidR="001E25F2" w:rsidRPr="00A42DCB" w:rsidRDefault="001E25F2" w:rsidP="001E25F2">
            <w:pPr>
              <w:widowControl/>
              <w:jc w:val="center"/>
              <w:rPr>
                <w:kern w:val="0"/>
                <w:sz w:val="18"/>
                <w:szCs w:val="18"/>
              </w:rPr>
            </w:pPr>
            <w:r w:rsidRPr="00A42DCB">
              <w:rPr>
                <w:kern w:val="0"/>
                <w:sz w:val="18"/>
                <w:szCs w:val="18"/>
              </w:rPr>
              <w:t>30.5</w:t>
            </w:r>
          </w:p>
        </w:tc>
        <w:tc>
          <w:tcPr>
            <w:tcW w:w="409" w:type="pct"/>
            <w:shd w:val="clear" w:color="auto" w:fill="auto"/>
            <w:noWrap/>
            <w:vAlign w:val="center"/>
            <w:hideMark/>
          </w:tcPr>
          <w:p w14:paraId="03693ACA" w14:textId="77777777" w:rsidR="001E25F2" w:rsidRPr="00A42DCB" w:rsidRDefault="001E25F2" w:rsidP="001E25F2">
            <w:pPr>
              <w:widowControl/>
              <w:jc w:val="center"/>
              <w:rPr>
                <w:kern w:val="0"/>
                <w:sz w:val="18"/>
                <w:szCs w:val="18"/>
              </w:rPr>
            </w:pPr>
            <w:r w:rsidRPr="00A42DCB">
              <w:rPr>
                <w:kern w:val="0"/>
                <w:sz w:val="18"/>
                <w:szCs w:val="18"/>
              </w:rPr>
              <w:t>28.6</w:t>
            </w:r>
          </w:p>
        </w:tc>
        <w:tc>
          <w:tcPr>
            <w:tcW w:w="410" w:type="pct"/>
            <w:shd w:val="clear" w:color="auto" w:fill="auto"/>
            <w:noWrap/>
            <w:vAlign w:val="center"/>
            <w:hideMark/>
          </w:tcPr>
          <w:p w14:paraId="7700F919" w14:textId="77777777" w:rsidR="001E25F2" w:rsidRPr="00A42DCB" w:rsidRDefault="001E25F2" w:rsidP="001E25F2">
            <w:pPr>
              <w:widowControl/>
              <w:jc w:val="center"/>
              <w:rPr>
                <w:kern w:val="0"/>
                <w:sz w:val="18"/>
                <w:szCs w:val="18"/>
              </w:rPr>
            </w:pPr>
            <w:r w:rsidRPr="00A42DCB">
              <w:rPr>
                <w:kern w:val="0"/>
                <w:sz w:val="18"/>
                <w:szCs w:val="18"/>
              </w:rPr>
              <w:t>35.2</w:t>
            </w:r>
          </w:p>
        </w:tc>
        <w:tc>
          <w:tcPr>
            <w:tcW w:w="410" w:type="pct"/>
            <w:shd w:val="clear" w:color="auto" w:fill="auto"/>
            <w:noWrap/>
            <w:vAlign w:val="center"/>
            <w:hideMark/>
          </w:tcPr>
          <w:p w14:paraId="7B612A3E" w14:textId="77777777" w:rsidR="001E25F2" w:rsidRPr="00A42DCB" w:rsidRDefault="001E25F2" w:rsidP="001E25F2">
            <w:pPr>
              <w:widowControl/>
              <w:jc w:val="center"/>
              <w:rPr>
                <w:kern w:val="0"/>
                <w:sz w:val="18"/>
                <w:szCs w:val="18"/>
              </w:rPr>
            </w:pPr>
            <w:r w:rsidRPr="00A42DCB">
              <w:rPr>
                <w:kern w:val="0"/>
                <w:sz w:val="18"/>
                <w:szCs w:val="18"/>
              </w:rPr>
              <w:t>25.8</w:t>
            </w:r>
          </w:p>
        </w:tc>
        <w:tc>
          <w:tcPr>
            <w:tcW w:w="409" w:type="pct"/>
            <w:shd w:val="clear" w:color="auto" w:fill="auto"/>
            <w:noWrap/>
            <w:vAlign w:val="center"/>
            <w:hideMark/>
          </w:tcPr>
          <w:p w14:paraId="599E7798" w14:textId="77777777" w:rsidR="001E25F2" w:rsidRPr="00A42DCB" w:rsidRDefault="001E25F2" w:rsidP="001E25F2">
            <w:pPr>
              <w:widowControl/>
              <w:jc w:val="center"/>
              <w:rPr>
                <w:kern w:val="0"/>
                <w:sz w:val="18"/>
                <w:szCs w:val="18"/>
              </w:rPr>
            </w:pPr>
            <w:r w:rsidRPr="00A42DCB">
              <w:rPr>
                <w:kern w:val="0"/>
                <w:sz w:val="18"/>
                <w:szCs w:val="18"/>
              </w:rPr>
              <w:t>28.7</w:t>
            </w:r>
          </w:p>
        </w:tc>
        <w:tc>
          <w:tcPr>
            <w:tcW w:w="409" w:type="pct"/>
            <w:shd w:val="clear" w:color="auto" w:fill="auto"/>
            <w:noWrap/>
            <w:vAlign w:val="center"/>
            <w:hideMark/>
          </w:tcPr>
          <w:p w14:paraId="2F5EF1CA" w14:textId="77777777" w:rsidR="001E25F2" w:rsidRPr="00A42DCB" w:rsidRDefault="001E25F2" w:rsidP="001E25F2">
            <w:pPr>
              <w:widowControl/>
              <w:jc w:val="center"/>
              <w:rPr>
                <w:kern w:val="0"/>
                <w:sz w:val="18"/>
                <w:szCs w:val="18"/>
              </w:rPr>
            </w:pPr>
            <w:r w:rsidRPr="00A42DCB">
              <w:rPr>
                <w:kern w:val="0"/>
                <w:sz w:val="18"/>
                <w:szCs w:val="18"/>
              </w:rPr>
              <w:t>30.1</w:t>
            </w:r>
          </w:p>
        </w:tc>
        <w:tc>
          <w:tcPr>
            <w:tcW w:w="409" w:type="pct"/>
            <w:shd w:val="clear" w:color="auto" w:fill="auto"/>
            <w:noWrap/>
            <w:vAlign w:val="center"/>
            <w:hideMark/>
          </w:tcPr>
          <w:p w14:paraId="686E979D" w14:textId="77777777" w:rsidR="001E25F2" w:rsidRPr="00A42DCB" w:rsidRDefault="001E25F2" w:rsidP="001E25F2">
            <w:pPr>
              <w:widowControl/>
              <w:jc w:val="center"/>
              <w:rPr>
                <w:kern w:val="0"/>
                <w:sz w:val="18"/>
                <w:szCs w:val="18"/>
              </w:rPr>
            </w:pPr>
            <w:r w:rsidRPr="00A42DCB">
              <w:rPr>
                <w:kern w:val="0"/>
                <w:sz w:val="18"/>
                <w:szCs w:val="18"/>
              </w:rPr>
              <w:t>27.5</w:t>
            </w:r>
          </w:p>
        </w:tc>
        <w:tc>
          <w:tcPr>
            <w:tcW w:w="380" w:type="pct"/>
            <w:shd w:val="clear" w:color="auto" w:fill="auto"/>
            <w:noWrap/>
            <w:vAlign w:val="center"/>
            <w:hideMark/>
          </w:tcPr>
          <w:p w14:paraId="75BB5BF1" w14:textId="77777777" w:rsidR="001E25F2" w:rsidRPr="00A42DCB" w:rsidRDefault="001E25F2" w:rsidP="001E25F2">
            <w:pPr>
              <w:widowControl/>
              <w:jc w:val="center"/>
              <w:rPr>
                <w:kern w:val="0"/>
                <w:sz w:val="18"/>
                <w:szCs w:val="18"/>
              </w:rPr>
            </w:pPr>
            <w:r w:rsidRPr="00A42DCB">
              <w:rPr>
                <w:kern w:val="0"/>
                <w:sz w:val="18"/>
                <w:szCs w:val="18"/>
              </w:rPr>
              <w:t>23.8</w:t>
            </w:r>
          </w:p>
        </w:tc>
        <w:tc>
          <w:tcPr>
            <w:tcW w:w="362" w:type="pct"/>
            <w:shd w:val="clear" w:color="auto" w:fill="auto"/>
            <w:noWrap/>
            <w:vAlign w:val="center"/>
            <w:hideMark/>
          </w:tcPr>
          <w:p w14:paraId="2FC31AB2" w14:textId="77777777" w:rsidR="001E25F2" w:rsidRPr="00A42DCB" w:rsidRDefault="001E25F2" w:rsidP="001E25F2">
            <w:pPr>
              <w:widowControl/>
              <w:jc w:val="center"/>
              <w:rPr>
                <w:kern w:val="0"/>
                <w:sz w:val="18"/>
                <w:szCs w:val="18"/>
              </w:rPr>
            </w:pPr>
            <w:r w:rsidRPr="00A42DCB">
              <w:rPr>
                <w:kern w:val="0"/>
                <w:sz w:val="18"/>
                <w:szCs w:val="18"/>
              </w:rPr>
              <w:t>32.5</w:t>
            </w:r>
          </w:p>
        </w:tc>
        <w:tc>
          <w:tcPr>
            <w:tcW w:w="488" w:type="pct"/>
            <w:shd w:val="clear" w:color="auto" w:fill="auto"/>
            <w:vAlign w:val="center"/>
            <w:hideMark/>
          </w:tcPr>
          <w:p w14:paraId="6AE3F91A" w14:textId="77777777" w:rsidR="001E25F2" w:rsidRPr="00A42DCB" w:rsidRDefault="001E25F2" w:rsidP="001E25F2">
            <w:pPr>
              <w:widowControl/>
              <w:jc w:val="center"/>
              <w:rPr>
                <w:kern w:val="0"/>
                <w:sz w:val="18"/>
                <w:szCs w:val="18"/>
              </w:rPr>
            </w:pPr>
            <w:r w:rsidRPr="00A42DCB">
              <w:rPr>
                <w:kern w:val="0"/>
                <w:sz w:val="18"/>
                <w:szCs w:val="18"/>
              </w:rPr>
              <w:t>/</w:t>
            </w:r>
          </w:p>
        </w:tc>
        <w:tc>
          <w:tcPr>
            <w:tcW w:w="409" w:type="pct"/>
            <w:shd w:val="clear" w:color="auto" w:fill="auto"/>
            <w:vAlign w:val="center"/>
            <w:hideMark/>
          </w:tcPr>
          <w:p w14:paraId="46D83D80" w14:textId="77777777" w:rsidR="001E25F2" w:rsidRPr="00A42DCB" w:rsidRDefault="001E25F2" w:rsidP="001E25F2">
            <w:pPr>
              <w:widowControl/>
              <w:jc w:val="center"/>
              <w:rPr>
                <w:kern w:val="0"/>
                <w:sz w:val="18"/>
                <w:szCs w:val="18"/>
              </w:rPr>
            </w:pPr>
            <w:r w:rsidRPr="00A42DCB">
              <w:rPr>
                <w:kern w:val="0"/>
                <w:sz w:val="18"/>
                <w:szCs w:val="18"/>
              </w:rPr>
              <w:t>/</w:t>
            </w:r>
          </w:p>
        </w:tc>
      </w:tr>
      <w:tr w:rsidR="001E25F2" w:rsidRPr="00A42DCB" w14:paraId="5F2605BB" w14:textId="77777777" w:rsidTr="001E25F2">
        <w:trPr>
          <w:trHeight w:val="397"/>
          <w:jc w:val="center"/>
        </w:trPr>
        <w:tc>
          <w:tcPr>
            <w:tcW w:w="491" w:type="pct"/>
            <w:shd w:val="clear" w:color="auto" w:fill="auto"/>
            <w:noWrap/>
            <w:vAlign w:val="center"/>
            <w:hideMark/>
          </w:tcPr>
          <w:p w14:paraId="7F811F7B" w14:textId="77777777" w:rsidR="001E25F2" w:rsidRPr="00A42DCB" w:rsidRDefault="001E25F2" w:rsidP="001E25F2">
            <w:pPr>
              <w:widowControl/>
              <w:jc w:val="center"/>
              <w:rPr>
                <w:kern w:val="0"/>
                <w:sz w:val="18"/>
                <w:szCs w:val="18"/>
              </w:rPr>
            </w:pPr>
            <w:r w:rsidRPr="00A42DCB">
              <w:rPr>
                <w:kern w:val="0"/>
                <w:sz w:val="18"/>
                <w:szCs w:val="18"/>
              </w:rPr>
              <w:t>钾</w:t>
            </w:r>
          </w:p>
        </w:tc>
        <w:tc>
          <w:tcPr>
            <w:tcW w:w="412" w:type="pct"/>
            <w:shd w:val="clear" w:color="auto" w:fill="auto"/>
            <w:noWrap/>
            <w:vAlign w:val="center"/>
            <w:hideMark/>
          </w:tcPr>
          <w:p w14:paraId="17A1A5E6" w14:textId="77777777" w:rsidR="001E25F2" w:rsidRPr="00A42DCB" w:rsidRDefault="001E25F2" w:rsidP="001E25F2">
            <w:pPr>
              <w:widowControl/>
              <w:jc w:val="center"/>
              <w:rPr>
                <w:kern w:val="0"/>
                <w:sz w:val="18"/>
                <w:szCs w:val="18"/>
              </w:rPr>
            </w:pPr>
            <w:r w:rsidRPr="00A42DCB">
              <w:rPr>
                <w:kern w:val="0"/>
                <w:sz w:val="18"/>
                <w:szCs w:val="18"/>
              </w:rPr>
              <w:t>15.3</w:t>
            </w:r>
          </w:p>
        </w:tc>
        <w:tc>
          <w:tcPr>
            <w:tcW w:w="409" w:type="pct"/>
            <w:shd w:val="clear" w:color="auto" w:fill="auto"/>
            <w:noWrap/>
            <w:vAlign w:val="center"/>
            <w:hideMark/>
          </w:tcPr>
          <w:p w14:paraId="2F6637E8" w14:textId="77777777" w:rsidR="001E25F2" w:rsidRPr="00A42DCB" w:rsidRDefault="001E25F2" w:rsidP="001E25F2">
            <w:pPr>
              <w:widowControl/>
              <w:jc w:val="center"/>
              <w:rPr>
                <w:kern w:val="0"/>
                <w:sz w:val="18"/>
                <w:szCs w:val="18"/>
              </w:rPr>
            </w:pPr>
            <w:r w:rsidRPr="00A42DCB">
              <w:rPr>
                <w:kern w:val="0"/>
                <w:sz w:val="18"/>
                <w:szCs w:val="18"/>
              </w:rPr>
              <w:t>7.65</w:t>
            </w:r>
          </w:p>
        </w:tc>
        <w:tc>
          <w:tcPr>
            <w:tcW w:w="410" w:type="pct"/>
            <w:shd w:val="clear" w:color="auto" w:fill="auto"/>
            <w:noWrap/>
            <w:vAlign w:val="center"/>
            <w:hideMark/>
          </w:tcPr>
          <w:p w14:paraId="7F7B8077" w14:textId="77777777" w:rsidR="001E25F2" w:rsidRPr="00A42DCB" w:rsidRDefault="001E25F2" w:rsidP="001E25F2">
            <w:pPr>
              <w:widowControl/>
              <w:jc w:val="center"/>
              <w:rPr>
                <w:kern w:val="0"/>
                <w:sz w:val="18"/>
                <w:szCs w:val="18"/>
              </w:rPr>
            </w:pPr>
            <w:r w:rsidRPr="00A42DCB">
              <w:rPr>
                <w:kern w:val="0"/>
                <w:sz w:val="18"/>
                <w:szCs w:val="18"/>
              </w:rPr>
              <w:t>4.85</w:t>
            </w:r>
          </w:p>
        </w:tc>
        <w:tc>
          <w:tcPr>
            <w:tcW w:w="410" w:type="pct"/>
            <w:shd w:val="clear" w:color="auto" w:fill="auto"/>
            <w:noWrap/>
            <w:vAlign w:val="center"/>
            <w:hideMark/>
          </w:tcPr>
          <w:p w14:paraId="3FFC567B" w14:textId="77777777" w:rsidR="001E25F2" w:rsidRPr="00A42DCB" w:rsidRDefault="001E25F2" w:rsidP="001E25F2">
            <w:pPr>
              <w:widowControl/>
              <w:jc w:val="center"/>
              <w:rPr>
                <w:kern w:val="0"/>
                <w:sz w:val="18"/>
                <w:szCs w:val="18"/>
              </w:rPr>
            </w:pPr>
            <w:r w:rsidRPr="00A42DCB">
              <w:rPr>
                <w:kern w:val="0"/>
                <w:sz w:val="18"/>
                <w:szCs w:val="18"/>
              </w:rPr>
              <w:t>11.3</w:t>
            </w:r>
          </w:p>
        </w:tc>
        <w:tc>
          <w:tcPr>
            <w:tcW w:w="409" w:type="pct"/>
            <w:shd w:val="clear" w:color="auto" w:fill="auto"/>
            <w:noWrap/>
            <w:vAlign w:val="center"/>
            <w:hideMark/>
          </w:tcPr>
          <w:p w14:paraId="4E8E9343" w14:textId="77777777" w:rsidR="001E25F2" w:rsidRPr="00A42DCB" w:rsidRDefault="001E25F2" w:rsidP="001E25F2">
            <w:pPr>
              <w:widowControl/>
              <w:jc w:val="center"/>
              <w:rPr>
                <w:kern w:val="0"/>
                <w:sz w:val="18"/>
                <w:szCs w:val="18"/>
              </w:rPr>
            </w:pPr>
            <w:r w:rsidRPr="00A42DCB">
              <w:rPr>
                <w:kern w:val="0"/>
                <w:sz w:val="18"/>
                <w:szCs w:val="18"/>
              </w:rPr>
              <w:t>6.35</w:t>
            </w:r>
          </w:p>
        </w:tc>
        <w:tc>
          <w:tcPr>
            <w:tcW w:w="409" w:type="pct"/>
            <w:shd w:val="clear" w:color="auto" w:fill="auto"/>
            <w:noWrap/>
            <w:vAlign w:val="center"/>
            <w:hideMark/>
          </w:tcPr>
          <w:p w14:paraId="4EB43E5E" w14:textId="77777777" w:rsidR="001E25F2" w:rsidRPr="00A42DCB" w:rsidRDefault="001E25F2" w:rsidP="001E25F2">
            <w:pPr>
              <w:widowControl/>
              <w:jc w:val="center"/>
              <w:rPr>
                <w:kern w:val="0"/>
                <w:sz w:val="18"/>
                <w:szCs w:val="18"/>
              </w:rPr>
            </w:pPr>
            <w:r w:rsidRPr="00A42DCB">
              <w:rPr>
                <w:kern w:val="0"/>
                <w:sz w:val="18"/>
                <w:szCs w:val="18"/>
              </w:rPr>
              <w:t>5.41</w:t>
            </w:r>
          </w:p>
        </w:tc>
        <w:tc>
          <w:tcPr>
            <w:tcW w:w="409" w:type="pct"/>
            <w:shd w:val="clear" w:color="auto" w:fill="auto"/>
            <w:noWrap/>
            <w:vAlign w:val="center"/>
            <w:hideMark/>
          </w:tcPr>
          <w:p w14:paraId="73C96B7F" w14:textId="77777777" w:rsidR="001E25F2" w:rsidRPr="00A42DCB" w:rsidRDefault="001E25F2" w:rsidP="001E25F2">
            <w:pPr>
              <w:widowControl/>
              <w:jc w:val="center"/>
              <w:rPr>
                <w:kern w:val="0"/>
                <w:sz w:val="18"/>
                <w:szCs w:val="18"/>
              </w:rPr>
            </w:pPr>
            <w:r w:rsidRPr="00A42DCB">
              <w:rPr>
                <w:kern w:val="0"/>
                <w:sz w:val="18"/>
                <w:szCs w:val="18"/>
              </w:rPr>
              <w:t>10.6</w:t>
            </w:r>
          </w:p>
        </w:tc>
        <w:tc>
          <w:tcPr>
            <w:tcW w:w="380" w:type="pct"/>
            <w:shd w:val="clear" w:color="auto" w:fill="auto"/>
            <w:noWrap/>
            <w:vAlign w:val="center"/>
            <w:hideMark/>
          </w:tcPr>
          <w:p w14:paraId="112DCEB1" w14:textId="77777777" w:rsidR="001E25F2" w:rsidRPr="00A42DCB" w:rsidRDefault="001E25F2" w:rsidP="001E25F2">
            <w:pPr>
              <w:widowControl/>
              <w:jc w:val="center"/>
              <w:rPr>
                <w:kern w:val="0"/>
                <w:sz w:val="18"/>
                <w:szCs w:val="18"/>
              </w:rPr>
            </w:pPr>
            <w:r w:rsidRPr="00A42DCB">
              <w:rPr>
                <w:kern w:val="0"/>
                <w:sz w:val="18"/>
                <w:szCs w:val="18"/>
              </w:rPr>
              <w:t>10.3</w:t>
            </w:r>
          </w:p>
        </w:tc>
        <w:tc>
          <w:tcPr>
            <w:tcW w:w="362" w:type="pct"/>
            <w:shd w:val="clear" w:color="auto" w:fill="auto"/>
            <w:noWrap/>
            <w:vAlign w:val="center"/>
            <w:hideMark/>
          </w:tcPr>
          <w:p w14:paraId="255F10FA" w14:textId="77777777" w:rsidR="001E25F2" w:rsidRPr="00A42DCB" w:rsidRDefault="001E25F2" w:rsidP="001E25F2">
            <w:pPr>
              <w:widowControl/>
              <w:jc w:val="center"/>
              <w:rPr>
                <w:kern w:val="0"/>
                <w:sz w:val="18"/>
                <w:szCs w:val="18"/>
              </w:rPr>
            </w:pPr>
            <w:r w:rsidRPr="00A42DCB">
              <w:rPr>
                <w:kern w:val="0"/>
                <w:sz w:val="18"/>
                <w:szCs w:val="18"/>
              </w:rPr>
              <w:t>7.65</w:t>
            </w:r>
          </w:p>
        </w:tc>
        <w:tc>
          <w:tcPr>
            <w:tcW w:w="488" w:type="pct"/>
            <w:shd w:val="clear" w:color="auto" w:fill="auto"/>
            <w:vAlign w:val="center"/>
            <w:hideMark/>
          </w:tcPr>
          <w:p w14:paraId="4B1B14E5" w14:textId="77777777" w:rsidR="001E25F2" w:rsidRPr="00A42DCB" w:rsidRDefault="001E25F2" w:rsidP="001E25F2">
            <w:pPr>
              <w:widowControl/>
              <w:jc w:val="center"/>
              <w:rPr>
                <w:kern w:val="0"/>
                <w:sz w:val="18"/>
                <w:szCs w:val="18"/>
              </w:rPr>
            </w:pPr>
            <w:r w:rsidRPr="00A42DCB">
              <w:rPr>
                <w:kern w:val="0"/>
                <w:sz w:val="18"/>
                <w:szCs w:val="18"/>
              </w:rPr>
              <w:t>/</w:t>
            </w:r>
          </w:p>
        </w:tc>
        <w:tc>
          <w:tcPr>
            <w:tcW w:w="409" w:type="pct"/>
            <w:shd w:val="clear" w:color="auto" w:fill="auto"/>
            <w:vAlign w:val="center"/>
            <w:hideMark/>
          </w:tcPr>
          <w:p w14:paraId="68FD795E" w14:textId="77777777" w:rsidR="001E25F2" w:rsidRPr="00A42DCB" w:rsidRDefault="001E25F2" w:rsidP="001E25F2">
            <w:pPr>
              <w:widowControl/>
              <w:jc w:val="center"/>
              <w:rPr>
                <w:kern w:val="0"/>
                <w:sz w:val="18"/>
                <w:szCs w:val="18"/>
              </w:rPr>
            </w:pPr>
            <w:r w:rsidRPr="00A42DCB">
              <w:rPr>
                <w:kern w:val="0"/>
                <w:sz w:val="18"/>
                <w:szCs w:val="18"/>
              </w:rPr>
              <w:t>/</w:t>
            </w:r>
          </w:p>
        </w:tc>
      </w:tr>
      <w:tr w:rsidR="001E25F2" w:rsidRPr="00A42DCB" w14:paraId="53128D80" w14:textId="77777777" w:rsidTr="001E25F2">
        <w:trPr>
          <w:trHeight w:val="397"/>
          <w:jc w:val="center"/>
        </w:trPr>
        <w:tc>
          <w:tcPr>
            <w:tcW w:w="491" w:type="pct"/>
            <w:shd w:val="clear" w:color="auto" w:fill="auto"/>
            <w:noWrap/>
            <w:vAlign w:val="center"/>
            <w:hideMark/>
          </w:tcPr>
          <w:p w14:paraId="50B6B711" w14:textId="77777777" w:rsidR="001E25F2" w:rsidRPr="00A42DCB" w:rsidRDefault="001E25F2" w:rsidP="001E25F2">
            <w:pPr>
              <w:widowControl/>
              <w:jc w:val="center"/>
              <w:rPr>
                <w:kern w:val="0"/>
                <w:sz w:val="18"/>
                <w:szCs w:val="18"/>
              </w:rPr>
            </w:pPr>
            <w:r w:rsidRPr="00A42DCB">
              <w:rPr>
                <w:kern w:val="0"/>
                <w:sz w:val="18"/>
                <w:szCs w:val="18"/>
              </w:rPr>
              <w:t>钙</w:t>
            </w:r>
          </w:p>
        </w:tc>
        <w:tc>
          <w:tcPr>
            <w:tcW w:w="412" w:type="pct"/>
            <w:shd w:val="clear" w:color="auto" w:fill="auto"/>
            <w:noWrap/>
            <w:vAlign w:val="center"/>
            <w:hideMark/>
          </w:tcPr>
          <w:p w14:paraId="0C99E2BE" w14:textId="77777777" w:rsidR="001E25F2" w:rsidRPr="00A42DCB" w:rsidRDefault="001E25F2" w:rsidP="001E25F2">
            <w:pPr>
              <w:widowControl/>
              <w:jc w:val="center"/>
              <w:rPr>
                <w:kern w:val="0"/>
                <w:sz w:val="18"/>
                <w:szCs w:val="18"/>
              </w:rPr>
            </w:pPr>
            <w:r w:rsidRPr="00A42DCB">
              <w:rPr>
                <w:kern w:val="0"/>
                <w:sz w:val="18"/>
                <w:szCs w:val="18"/>
              </w:rPr>
              <w:t>10.6</w:t>
            </w:r>
          </w:p>
        </w:tc>
        <w:tc>
          <w:tcPr>
            <w:tcW w:w="409" w:type="pct"/>
            <w:shd w:val="clear" w:color="auto" w:fill="auto"/>
            <w:noWrap/>
            <w:vAlign w:val="center"/>
            <w:hideMark/>
          </w:tcPr>
          <w:p w14:paraId="069C4528" w14:textId="77777777" w:rsidR="001E25F2" w:rsidRPr="00A42DCB" w:rsidRDefault="001E25F2" w:rsidP="001E25F2">
            <w:pPr>
              <w:widowControl/>
              <w:jc w:val="center"/>
              <w:rPr>
                <w:kern w:val="0"/>
                <w:sz w:val="18"/>
                <w:szCs w:val="18"/>
              </w:rPr>
            </w:pPr>
            <w:r w:rsidRPr="00A42DCB">
              <w:rPr>
                <w:kern w:val="0"/>
                <w:sz w:val="18"/>
                <w:szCs w:val="18"/>
              </w:rPr>
              <w:t>8.57</w:t>
            </w:r>
          </w:p>
        </w:tc>
        <w:tc>
          <w:tcPr>
            <w:tcW w:w="410" w:type="pct"/>
            <w:shd w:val="clear" w:color="auto" w:fill="auto"/>
            <w:noWrap/>
            <w:vAlign w:val="center"/>
            <w:hideMark/>
          </w:tcPr>
          <w:p w14:paraId="3415B080" w14:textId="77777777" w:rsidR="001E25F2" w:rsidRPr="00A42DCB" w:rsidRDefault="001E25F2" w:rsidP="001E25F2">
            <w:pPr>
              <w:widowControl/>
              <w:jc w:val="center"/>
              <w:rPr>
                <w:kern w:val="0"/>
                <w:sz w:val="18"/>
                <w:szCs w:val="18"/>
              </w:rPr>
            </w:pPr>
            <w:r w:rsidRPr="00A42DCB">
              <w:rPr>
                <w:kern w:val="0"/>
                <w:sz w:val="18"/>
                <w:szCs w:val="18"/>
              </w:rPr>
              <w:t>7.33</w:t>
            </w:r>
          </w:p>
        </w:tc>
        <w:tc>
          <w:tcPr>
            <w:tcW w:w="410" w:type="pct"/>
            <w:shd w:val="clear" w:color="auto" w:fill="auto"/>
            <w:noWrap/>
            <w:vAlign w:val="center"/>
            <w:hideMark/>
          </w:tcPr>
          <w:p w14:paraId="3F20F558" w14:textId="77777777" w:rsidR="001E25F2" w:rsidRPr="00A42DCB" w:rsidRDefault="001E25F2" w:rsidP="001E25F2">
            <w:pPr>
              <w:widowControl/>
              <w:jc w:val="center"/>
              <w:rPr>
                <w:kern w:val="0"/>
                <w:sz w:val="18"/>
                <w:szCs w:val="18"/>
              </w:rPr>
            </w:pPr>
            <w:r w:rsidRPr="00A42DCB">
              <w:rPr>
                <w:kern w:val="0"/>
                <w:sz w:val="18"/>
                <w:szCs w:val="18"/>
              </w:rPr>
              <w:t>9.66</w:t>
            </w:r>
          </w:p>
        </w:tc>
        <w:tc>
          <w:tcPr>
            <w:tcW w:w="409" w:type="pct"/>
            <w:shd w:val="clear" w:color="auto" w:fill="auto"/>
            <w:noWrap/>
            <w:vAlign w:val="center"/>
            <w:hideMark/>
          </w:tcPr>
          <w:p w14:paraId="6E70F873" w14:textId="77777777" w:rsidR="001E25F2" w:rsidRPr="00A42DCB" w:rsidRDefault="001E25F2" w:rsidP="001E25F2">
            <w:pPr>
              <w:widowControl/>
              <w:jc w:val="center"/>
              <w:rPr>
                <w:kern w:val="0"/>
                <w:sz w:val="18"/>
                <w:szCs w:val="18"/>
              </w:rPr>
            </w:pPr>
            <w:r w:rsidRPr="00A42DCB">
              <w:rPr>
                <w:kern w:val="0"/>
                <w:sz w:val="18"/>
                <w:szCs w:val="18"/>
              </w:rPr>
              <w:t>11.8</w:t>
            </w:r>
          </w:p>
        </w:tc>
        <w:tc>
          <w:tcPr>
            <w:tcW w:w="409" w:type="pct"/>
            <w:shd w:val="clear" w:color="auto" w:fill="auto"/>
            <w:noWrap/>
            <w:vAlign w:val="center"/>
            <w:hideMark/>
          </w:tcPr>
          <w:p w14:paraId="7EF8388D" w14:textId="77777777" w:rsidR="001E25F2" w:rsidRPr="00A42DCB" w:rsidRDefault="001E25F2" w:rsidP="001E25F2">
            <w:pPr>
              <w:widowControl/>
              <w:jc w:val="center"/>
              <w:rPr>
                <w:kern w:val="0"/>
                <w:sz w:val="18"/>
                <w:szCs w:val="18"/>
              </w:rPr>
            </w:pPr>
            <w:r w:rsidRPr="00A42DCB">
              <w:rPr>
                <w:kern w:val="0"/>
                <w:sz w:val="18"/>
                <w:szCs w:val="18"/>
              </w:rPr>
              <w:t>7.53</w:t>
            </w:r>
          </w:p>
        </w:tc>
        <w:tc>
          <w:tcPr>
            <w:tcW w:w="409" w:type="pct"/>
            <w:shd w:val="clear" w:color="auto" w:fill="auto"/>
            <w:noWrap/>
            <w:vAlign w:val="center"/>
            <w:hideMark/>
          </w:tcPr>
          <w:p w14:paraId="139E8544" w14:textId="77777777" w:rsidR="001E25F2" w:rsidRPr="00A42DCB" w:rsidRDefault="001E25F2" w:rsidP="001E25F2">
            <w:pPr>
              <w:widowControl/>
              <w:jc w:val="center"/>
              <w:rPr>
                <w:kern w:val="0"/>
                <w:sz w:val="18"/>
                <w:szCs w:val="18"/>
              </w:rPr>
            </w:pPr>
            <w:r w:rsidRPr="00A42DCB">
              <w:rPr>
                <w:kern w:val="0"/>
                <w:sz w:val="18"/>
                <w:szCs w:val="18"/>
              </w:rPr>
              <w:t>9.36</w:t>
            </w:r>
          </w:p>
        </w:tc>
        <w:tc>
          <w:tcPr>
            <w:tcW w:w="380" w:type="pct"/>
            <w:shd w:val="clear" w:color="auto" w:fill="auto"/>
            <w:noWrap/>
            <w:vAlign w:val="center"/>
            <w:hideMark/>
          </w:tcPr>
          <w:p w14:paraId="436B47E9" w14:textId="77777777" w:rsidR="001E25F2" w:rsidRPr="00A42DCB" w:rsidRDefault="001E25F2" w:rsidP="001E25F2">
            <w:pPr>
              <w:widowControl/>
              <w:jc w:val="center"/>
              <w:rPr>
                <w:kern w:val="0"/>
                <w:sz w:val="18"/>
                <w:szCs w:val="18"/>
              </w:rPr>
            </w:pPr>
            <w:r w:rsidRPr="00A42DCB">
              <w:rPr>
                <w:kern w:val="0"/>
                <w:sz w:val="18"/>
                <w:szCs w:val="18"/>
              </w:rPr>
              <w:t>11.4</w:t>
            </w:r>
          </w:p>
        </w:tc>
        <w:tc>
          <w:tcPr>
            <w:tcW w:w="362" w:type="pct"/>
            <w:shd w:val="clear" w:color="auto" w:fill="auto"/>
            <w:noWrap/>
            <w:vAlign w:val="center"/>
            <w:hideMark/>
          </w:tcPr>
          <w:p w14:paraId="05B2970E" w14:textId="77777777" w:rsidR="001E25F2" w:rsidRPr="00A42DCB" w:rsidRDefault="001E25F2" w:rsidP="001E25F2">
            <w:pPr>
              <w:widowControl/>
              <w:jc w:val="center"/>
              <w:rPr>
                <w:kern w:val="0"/>
                <w:sz w:val="18"/>
                <w:szCs w:val="18"/>
              </w:rPr>
            </w:pPr>
            <w:r w:rsidRPr="00A42DCB">
              <w:rPr>
                <w:kern w:val="0"/>
                <w:sz w:val="18"/>
                <w:szCs w:val="18"/>
              </w:rPr>
              <w:t>9.85</w:t>
            </w:r>
          </w:p>
        </w:tc>
        <w:tc>
          <w:tcPr>
            <w:tcW w:w="488" w:type="pct"/>
            <w:shd w:val="clear" w:color="auto" w:fill="auto"/>
            <w:vAlign w:val="center"/>
            <w:hideMark/>
          </w:tcPr>
          <w:p w14:paraId="2F59ACA8" w14:textId="77777777" w:rsidR="001E25F2" w:rsidRPr="00A42DCB" w:rsidRDefault="001E25F2" w:rsidP="001E25F2">
            <w:pPr>
              <w:widowControl/>
              <w:jc w:val="center"/>
              <w:rPr>
                <w:kern w:val="0"/>
                <w:sz w:val="18"/>
                <w:szCs w:val="18"/>
              </w:rPr>
            </w:pPr>
            <w:r w:rsidRPr="00A42DCB">
              <w:rPr>
                <w:kern w:val="0"/>
                <w:sz w:val="18"/>
                <w:szCs w:val="18"/>
              </w:rPr>
              <w:t>/</w:t>
            </w:r>
          </w:p>
        </w:tc>
        <w:tc>
          <w:tcPr>
            <w:tcW w:w="409" w:type="pct"/>
            <w:shd w:val="clear" w:color="auto" w:fill="auto"/>
            <w:vAlign w:val="center"/>
            <w:hideMark/>
          </w:tcPr>
          <w:p w14:paraId="1E418831" w14:textId="77777777" w:rsidR="001E25F2" w:rsidRPr="00A42DCB" w:rsidRDefault="001E25F2" w:rsidP="001E25F2">
            <w:pPr>
              <w:widowControl/>
              <w:jc w:val="center"/>
              <w:rPr>
                <w:kern w:val="0"/>
                <w:sz w:val="18"/>
                <w:szCs w:val="18"/>
              </w:rPr>
            </w:pPr>
            <w:r w:rsidRPr="00A42DCB">
              <w:rPr>
                <w:kern w:val="0"/>
                <w:sz w:val="18"/>
                <w:szCs w:val="18"/>
              </w:rPr>
              <w:t>/</w:t>
            </w:r>
          </w:p>
        </w:tc>
      </w:tr>
      <w:tr w:rsidR="001E25F2" w:rsidRPr="00A42DCB" w14:paraId="04BE6EC3" w14:textId="77777777" w:rsidTr="001E25F2">
        <w:trPr>
          <w:trHeight w:val="397"/>
          <w:jc w:val="center"/>
        </w:trPr>
        <w:tc>
          <w:tcPr>
            <w:tcW w:w="491" w:type="pct"/>
            <w:shd w:val="clear" w:color="auto" w:fill="auto"/>
            <w:noWrap/>
            <w:vAlign w:val="center"/>
            <w:hideMark/>
          </w:tcPr>
          <w:p w14:paraId="09CB4F34" w14:textId="77777777" w:rsidR="001E25F2" w:rsidRPr="00A42DCB" w:rsidRDefault="001E25F2" w:rsidP="001E25F2">
            <w:pPr>
              <w:widowControl/>
              <w:jc w:val="center"/>
              <w:rPr>
                <w:kern w:val="0"/>
                <w:sz w:val="18"/>
                <w:szCs w:val="18"/>
              </w:rPr>
            </w:pPr>
            <w:r w:rsidRPr="00A42DCB">
              <w:rPr>
                <w:kern w:val="0"/>
                <w:sz w:val="18"/>
                <w:szCs w:val="18"/>
              </w:rPr>
              <w:t>镁</w:t>
            </w:r>
          </w:p>
        </w:tc>
        <w:tc>
          <w:tcPr>
            <w:tcW w:w="412" w:type="pct"/>
            <w:shd w:val="clear" w:color="auto" w:fill="auto"/>
            <w:noWrap/>
            <w:vAlign w:val="center"/>
            <w:hideMark/>
          </w:tcPr>
          <w:p w14:paraId="57AA405A" w14:textId="77777777" w:rsidR="001E25F2" w:rsidRPr="00A42DCB" w:rsidRDefault="001E25F2" w:rsidP="001E25F2">
            <w:pPr>
              <w:widowControl/>
              <w:jc w:val="center"/>
              <w:rPr>
                <w:kern w:val="0"/>
                <w:sz w:val="18"/>
                <w:szCs w:val="18"/>
              </w:rPr>
            </w:pPr>
            <w:r w:rsidRPr="00A42DCB">
              <w:rPr>
                <w:kern w:val="0"/>
                <w:sz w:val="18"/>
                <w:szCs w:val="18"/>
              </w:rPr>
              <w:t>5.34</w:t>
            </w:r>
          </w:p>
        </w:tc>
        <w:tc>
          <w:tcPr>
            <w:tcW w:w="409" w:type="pct"/>
            <w:shd w:val="clear" w:color="auto" w:fill="auto"/>
            <w:noWrap/>
            <w:vAlign w:val="center"/>
            <w:hideMark/>
          </w:tcPr>
          <w:p w14:paraId="39739AF5" w14:textId="77777777" w:rsidR="001E25F2" w:rsidRPr="00A42DCB" w:rsidRDefault="001E25F2" w:rsidP="001E25F2">
            <w:pPr>
              <w:widowControl/>
              <w:jc w:val="center"/>
              <w:rPr>
                <w:kern w:val="0"/>
                <w:sz w:val="18"/>
                <w:szCs w:val="18"/>
              </w:rPr>
            </w:pPr>
            <w:r w:rsidRPr="00A42DCB">
              <w:rPr>
                <w:kern w:val="0"/>
                <w:sz w:val="18"/>
                <w:szCs w:val="18"/>
              </w:rPr>
              <w:t>4.85</w:t>
            </w:r>
          </w:p>
        </w:tc>
        <w:tc>
          <w:tcPr>
            <w:tcW w:w="410" w:type="pct"/>
            <w:shd w:val="clear" w:color="auto" w:fill="auto"/>
            <w:noWrap/>
            <w:vAlign w:val="center"/>
            <w:hideMark/>
          </w:tcPr>
          <w:p w14:paraId="230C6FD0" w14:textId="77777777" w:rsidR="001E25F2" w:rsidRPr="00A42DCB" w:rsidRDefault="001E25F2" w:rsidP="001E25F2">
            <w:pPr>
              <w:widowControl/>
              <w:jc w:val="center"/>
              <w:rPr>
                <w:kern w:val="0"/>
                <w:sz w:val="18"/>
                <w:szCs w:val="18"/>
              </w:rPr>
            </w:pPr>
            <w:r w:rsidRPr="00A42DCB">
              <w:rPr>
                <w:kern w:val="0"/>
                <w:sz w:val="18"/>
                <w:szCs w:val="18"/>
              </w:rPr>
              <w:t>6.54</w:t>
            </w:r>
          </w:p>
        </w:tc>
        <w:tc>
          <w:tcPr>
            <w:tcW w:w="410" w:type="pct"/>
            <w:shd w:val="clear" w:color="auto" w:fill="auto"/>
            <w:noWrap/>
            <w:vAlign w:val="center"/>
            <w:hideMark/>
          </w:tcPr>
          <w:p w14:paraId="2F2A4AFE" w14:textId="77777777" w:rsidR="001E25F2" w:rsidRPr="00A42DCB" w:rsidRDefault="001E25F2" w:rsidP="001E25F2">
            <w:pPr>
              <w:widowControl/>
              <w:jc w:val="center"/>
              <w:rPr>
                <w:kern w:val="0"/>
                <w:sz w:val="18"/>
                <w:szCs w:val="18"/>
              </w:rPr>
            </w:pPr>
            <w:r w:rsidRPr="00A42DCB">
              <w:rPr>
                <w:kern w:val="0"/>
                <w:sz w:val="18"/>
                <w:szCs w:val="18"/>
              </w:rPr>
              <w:t>7.35</w:t>
            </w:r>
          </w:p>
        </w:tc>
        <w:tc>
          <w:tcPr>
            <w:tcW w:w="409" w:type="pct"/>
            <w:shd w:val="clear" w:color="auto" w:fill="auto"/>
            <w:noWrap/>
            <w:vAlign w:val="center"/>
            <w:hideMark/>
          </w:tcPr>
          <w:p w14:paraId="048BB03E" w14:textId="77777777" w:rsidR="001E25F2" w:rsidRPr="00A42DCB" w:rsidRDefault="001E25F2" w:rsidP="001E25F2">
            <w:pPr>
              <w:widowControl/>
              <w:jc w:val="center"/>
              <w:rPr>
                <w:kern w:val="0"/>
                <w:sz w:val="18"/>
                <w:szCs w:val="18"/>
              </w:rPr>
            </w:pPr>
            <w:r w:rsidRPr="00A42DCB">
              <w:rPr>
                <w:kern w:val="0"/>
                <w:sz w:val="18"/>
                <w:szCs w:val="18"/>
              </w:rPr>
              <w:t>6.98</w:t>
            </w:r>
          </w:p>
        </w:tc>
        <w:tc>
          <w:tcPr>
            <w:tcW w:w="409" w:type="pct"/>
            <w:shd w:val="clear" w:color="auto" w:fill="auto"/>
            <w:noWrap/>
            <w:vAlign w:val="center"/>
            <w:hideMark/>
          </w:tcPr>
          <w:p w14:paraId="7DF4F650" w14:textId="77777777" w:rsidR="001E25F2" w:rsidRPr="00A42DCB" w:rsidRDefault="001E25F2" w:rsidP="001E25F2">
            <w:pPr>
              <w:widowControl/>
              <w:jc w:val="center"/>
              <w:rPr>
                <w:kern w:val="0"/>
                <w:sz w:val="18"/>
                <w:szCs w:val="18"/>
              </w:rPr>
            </w:pPr>
            <w:r w:rsidRPr="00A42DCB">
              <w:rPr>
                <w:kern w:val="0"/>
                <w:sz w:val="18"/>
                <w:szCs w:val="18"/>
              </w:rPr>
              <w:t>7.31</w:t>
            </w:r>
          </w:p>
        </w:tc>
        <w:tc>
          <w:tcPr>
            <w:tcW w:w="409" w:type="pct"/>
            <w:shd w:val="clear" w:color="auto" w:fill="auto"/>
            <w:noWrap/>
            <w:vAlign w:val="center"/>
            <w:hideMark/>
          </w:tcPr>
          <w:p w14:paraId="399A5951" w14:textId="77777777" w:rsidR="001E25F2" w:rsidRPr="00A42DCB" w:rsidRDefault="001E25F2" w:rsidP="001E25F2">
            <w:pPr>
              <w:widowControl/>
              <w:jc w:val="center"/>
              <w:rPr>
                <w:kern w:val="0"/>
                <w:sz w:val="18"/>
                <w:szCs w:val="18"/>
              </w:rPr>
            </w:pPr>
            <w:r w:rsidRPr="00A42DCB">
              <w:rPr>
                <w:kern w:val="0"/>
                <w:sz w:val="18"/>
                <w:szCs w:val="18"/>
              </w:rPr>
              <w:t>6.39</w:t>
            </w:r>
          </w:p>
        </w:tc>
        <w:tc>
          <w:tcPr>
            <w:tcW w:w="380" w:type="pct"/>
            <w:shd w:val="clear" w:color="auto" w:fill="auto"/>
            <w:noWrap/>
            <w:vAlign w:val="center"/>
            <w:hideMark/>
          </w:tcPr>
          <w:p w14:paraId="716154CF" w14:textId="77777777" w:rsidR="001E25F2" w:rsidRPr="00A42DCB" w:rsidRDefault="001E25F2" w:rsidP="001E25F2">
            <w:pPr>
              <w:widowControl/>
              <w:jc w:val="center"/>
              <w:rPr>
                <w:kern w:val="0"/>
                <w:sz w:val="18"/>
                <w:szCs w:val="18"/>
              </w:rPr>
            </w:pPr>
            <w:r w:rsidRPr="00A42DCB">
              <w:rPr>
                <w:kern w:val="0"/>
                <w:sz w:val="18"/>
                <w:szCs w:val="18"/>
              </w:rPr>
              <w:t>5.48</w:t>
            </w:r>
          </w:p>
        </w:tc>
        <w:tc>
          <w:tcPr>
            <w:tcW w:w="362" w:type="pct"/>
            <w:shd w:val="clear" w:color="auto" w:fill="auto"/>
            <w:noWrap/>
            <w:vAlign w:val="center"/>
            <w:hideMark/>
          </w:tcPr>
          <w:p w14:paraId="3DFF87FA" w14:textId="77777777" w:rsidR="001E25F2" w:rsidRPr="00A42DCB" w:rsidRDefault="001E25F2" w:rsidP="001E25F2">
            <w:pPr>
              <w:widowControl/>
              <w:jc w:val="center"/>
              <w:rPr>
                <w:kern w:val="0"/>
                <w:sz w:val="18"/>
                <w:szCs w:val="18"/>
              </w:rPr>
            </w:pPr>
            <w:r w:rsidRPr="00A42DCB">
              <w:rPr>
                <w:kern w:val="0"/>
                <w:sz w:val="18"/>
                <w:szCs w:val="18"/>
              </w:rPr>
              <w:t>11.5</w:t>
            </w:r>
          </w:p>
        </w:tc>
        <w:tc>
          <w:tcPr>
            <w:tcW w:w="488" w:type="pct"/>
            <w:shd w:val="clear" w:color="auto" w:fill="auto"/>
            <w:vAlign w:val="center"/>
            <w:hideMark/>
          </w:tcPr>
          <w:p w14:paraId="0F10688D" w14:textId="77777777" w:rsidR="001E25F2" w:rsidRPr="00A42DCB" w:rsidRDefault="001E25F2" w:rsidP="001E25F2">
            <w:pPr>
              <w:widowControl/>
              <w:jc w:val="center"/>
              <w:rPr>
                <w:kern w:val="0"/>
                <w:sz w:val="18"/>
                <w:szCs w:val="18"/>
              </w:rPr>
            </w:pPr>
            <w:r w:rsidRPr="00A42DCB">
              <w:rPr>
                <w:kern w:val="0"/>
                <w:sz w:val="18"/>
                <w:szCs w:val="18"/>
              </w:rPr>
              <w:t>/</w:t>
            </w:r>
          </w:p>
        </w:tc>
        <w:tc>
          <w:tcPr>
            <w:tcW w:w="409" w:type="pct"/>
            <w:shd w:val="clear" w:color="auto" w:fill="auto"/>
            <w:vAlign w:val="center"/>
            <w:hideMark/>
          </w:tcPr>
          <w:p w14:paraId="03879DD4" w14:textId="77777777" w:rsidR="001E25F2" w:rsidRPr="00A42DCB" w:rsidRDefault="001E25F2" w:rsidP="001E25F2">
            <w:pPr>
              <w:widowControl/>
              <w:jc w:val="center"/>
              <w:rPr>
                <w:kern w:val="0"/>
                <w:sz w:val="18"/>
                <w:szCs w:val="18"/>
              </w:rPr>
            </w:pPr>
            <w:r w:rsidRPr="00A42DCB">
              <w:rPr>
                <w:kern w:val="0"/>
                <w:sz w:val="18"/>
                <w:szCs w:val="18"/>
              </w:rPr>
              <w:t>/</w:t>
            </w:r>
          </w:p>
        </w:tc>
      </w:tr>
      <w:tr w:rsidR="001E25F2" w:rsidRPr="00A42DCB" w14:paraId="2FEA6130" w14:textId="77777777" w:rsidTr="001E25F2">
        <w:trPr>
          <w:trHeight w:val="397"/>
          <w:jc w:val="center"/>
        </w:trPr>
        <w:tc>
          <w:tcPr>
            <w:tcW w:w="491" w:type="pct"/>
            <w:shd w:val="clear" w:color="auto" w:fill="auto"/>
            <w:noWrap/>
            <w:vAlign w:val="center"/>
            <w:hideMark/>
          </w:tcPr>
          <w:p w14:paraId="18ABF0C8" w14:textId="77777777" w:rsidR="001E25F2" w:rsidRPr="00A42DCB" w:rsidRDefault="001E25F2" w:rsidP="001E25F2">
            <w:pPr>
              <w:widowControl/>
              <w:jc w:val="center"/>
              <w:rPr>
                <w:kern w:val="0"/>
                <w:sz w:val="18"/>
                <w:szCs w:val="18"/>
              </w:rPr>
            </w:pPr>
            <w:r w:rsidRPr="00A42DCB">
              <w:rPr>
                <w:kern w:val="0"/>
                <w:sz w:val="18"/>
                <w:szCs w:val="18"/>
              </w:rPr>
              <w:t>总硬度</w:t>
            </w:r>
          </w:p>
        </w:tc>
        <w:tc>
          <w:tcPr>
            <w:tcW w:w="412" w:type="pct"/>
            <w:shd w:val="clear" w:color="auto" w:fill="auto"/>
            <w:noWrap/>
            <w:vAlign w:val="center"/>
            <w:hideMark/>
          </w:tcPr>
          <w:p w14:paraId="1740D624" w14:textId="77777777" w:rsidR="001E25F2" w:rsidRPr="00A42DCB" w:rsidRDefault="001E25F2" w:rsidP="001E25F2">
            <w:pPr>
              <w:widowControl/>
              <w:jc w:val="center"/>
              <w:rPr>
                <w:kern w:val="0"/>
                <w:sz w:val="18"/>
                <w:szCs w:val="18"/>
              </w:rPr>
            </w:pPr>
            <w:r w:rsidRPr="00A42DCB">
              <w:rPr>
                <w:kern w:val="0"/>
                <w:sz w:val="18"/>
                <w:szCs w:val="18"/>
              </w:rPr>
              <w:t>132</w:t>
            </w:r>
          </w:p>
        </w:tc>
        <w:tc>
          <w:tcPr>
            <w:tcW w:w="409" w:type="pct"/>
            <w:shd w:val="clear" w:color="auto" w:fill="auto"/>
            <w:noWrap/>
            <w:vAlign w:val="center"/>
            <w:hideMark/>
          </w:tcPr>
          <w:p w14:paraId="2D63E05F" w14:textId="77777777" w:rsidR="001E25F2" w:rsidRPr="00A42DCB" w:rsidRDefault="001E25F2" w:rsidP="001E25F2">
            <w:pPr>
              <w:widowControl/>
              <w:jc w:val="center"/>
              <w:rPr>
                <w:kern w:val="0"/>
                <w:sz w:val="18"/>
                <w:szCs w:val="18"/>
              </w:rPr>
            </w:pPr>
            <w:r w:rsidRPr="00A42DCB">
              <w:rPr>
                <w:kern w:val="0"/>
                <w:sz w:val="18"/>
                <w:szCs w:val="18"/>
              </w:rPr>
              <w:t>119</w:t>
            </w:r>
          </w:p>
        </w:tc>
        <w:tc>
          <w:tcPr>
            <w:tcW w:w="410" w:type="pct"/>
            <w:shd w:val="clear" w:color="auto" w:fill="auto"/>
            <w:noWrap/>
            <w:vAlign w:val="center"/>
            <w:hideMark/>
          </w:tcPr>
          <w:p w14:paraId="6BA36650" w14:textId="77777777" w:rsidR="001E25F2" w:rsidRPr="00A42DCB" w:rsidRDefault="001E25F2" w:rsidP="001E25F2">
            <w:pPr>
              <w:widowControl/>
              <w:jc w:val="center"/>
              <w:rPr>
                <w:kern w:val="0"/>
                <w:sz w:val="18"/>
                <w:szCs w:val="18"/>
              </w:rPr>
            </w:pPr>
            <w:r w:rsidRPr="00A42DCB">
              <w:rPr>
                <w:kern w:val="0"/>
                <w:sz w:val="18"/>
                <w:szCs w:val="18"/>
              </w:rPr>
              <w:t>122</w:t>
            </w:r>
          </w:p>
        </w:tc>
        <w:tc>
          <w:tcPr>
            <w:tcW w:w="410" w:type="pct"/>
            <w:shd w:val="clear" w:color="auto" w:fill="auto"/>
            <w:noWrap/>
            <w:vAlign w:val="center"/>
            <w:hideMark/>
          </w:tcPr>
          <w:p w14:paraId="7699080A" w14:textId="77777777" w:rsidR="001E25F2" w:rsidRPr="00A42DCB" w:rsidRDefault="001E25F2" w:rsidP="001E25F2">
            <w:pPr>
              <w:widowControl/>
              <w:jc w:val="center"/>
              <w:rPr>
                <w:kern w:val="0"/>
                <w:sz w:val="18"/>
                <w:szCs w:val="18"/>
              </w:rPr>
            </w:pPr>
            <w:r w:rsidRPr="00A42DCB">
              <w:rPr>
                <w:kern w:val="0"/>
                <w:sz w:val="18"/>
                <w:szCs w:val="18"/>
              </w:rPr>
              <w:t>125</w:t>
            </w:r>
          </w:p>
        </w:tc>
        <w:tc>
          <w:tcPr>
            <w:tcW w:w="409" w:type="pct"/>
            <w:shd w:val="clear" w:color="auto" w:fill="auto"/>
            <w:noWrap/>
            <w:vAlign w:val="center"/>
            <w:hideMark/>
          </w:tcPr>
          <w:p w14:paraId="67D666EF" w14:textId="77777777" w:rsidR="001E25F2" w:rsidRPr="00A42DCB" w:rsidRDefault="001E25F2" w:rsidP="001E25F2">
            <w:pPr>
              <w:widowControl/>
              <w:jc w:val="center"/>
              <w:rPr>
                <w:kern w:val="0"/>
                <w:sz w:val="18"/>
                <w:szCs w:val="18"/>
              </w:rPr>
            </w:pPr>
            <w:r w:rsidRPr="00A42DCB">
              <w:rPr>
                <w:kern w:val="0"/>
                <w:sz w:val="18"/>
                <w:szCs w:val="18"/>
              </w:rPr>
              <w:t>131</w:t>
            </w:r>
          </w:p>
        </w:tc>
        <w:tc>
          <w:tcPr>
            <w:tcW w:w="409" w:type="pct"/>
            <w:shd w:val="clear" w:color="auto" w:fill="auto"/>
            <w:noWrap/>
            <w:vAlign w:val="center"/>
            <w:hideMark/>
          </w:tcPr>
          <w:p w14:paraId="2737D00B" w14:textId="77777777" w:rsidR="001E25F2" w:rsidRPr="00A42DCB" w:rsidRDefault="001E25F2" w:rsidP="001E25F2">
            <w:pPr>
              <w:widowControl/>
              <w:jc w:val="center"/>
              <w:rPr>
                <w:kern w:val="0"/>
                <w:sz w:val="18"/>
                <w:szCs w:val="18"/>
              </w:rPr>
            </w:pPr>
            <w:r w:rsidRPr="00A42DCB">
              <w:rPr>
                <w:kern w:val="0"/>
                <w:sz w:val="18"/>
                <w:szCs w:val="18"/>
              </w:rPr>
              <w:t>106</w:t>
            </w:r>
          </w:p>
        </w:tc>
        <w:tc>
          <w:tcPr>
            <w:tcW w:w="409" w:type="pct"/>
            <w:shd w:val="clear" w:color="auto" w:fill="auto"/>
            <w:noWrap/>
            <w:vAlign w:val="center"/>
            <w:hideMark/>
          </w:tcPr>
          <w:p w14:paraId="2334FB15" w14:textId="77777777" w:rsidR="001E25F2" w:rsidRPr="00A42DCB" w:rsidRDefault="001E25F2" w:rsidP="001E25F2">
            <w:pPr>
              <w:widowControl/>
              <w:jc w:val="center"/>
              <w:rPr>
                <w:kern w:val="0"/>
                <w:sz w:val="18"/>
                <w:szCs w:val="18"/>
              </w:rPr>
            </w:pPr>
            <w:r w:rsidRPr="00A42DCB">
              <w:rPr>
                <w:kern w:val="0"/>
                <w:sz w:val="18"/>
                <w:szCs w:val="18"/>
              </w:rPr>
              <w:t>117</w:t>
            </w:r>
          </w:p>
        </w:tc>
        <w:tc>
          <w:tcPr>
            <w:tcW w:w="380" w:type="pct"/>
            <w:shd w:val="clear" w:color="auto" w:fill="auto"/>
            <w:noWrap/>
            <w:vAlign w:val="center"/>
            <w:hideMark/>
          </w:tcPr>
          <w:p w14:paraId="42911A3D" w14:textId="77777777" w:rsidR="001E25F2" w:rsidRPr="00A42DCB" w:rsidRDefault="001E25F2" w:rsidP="001E25F2">
            <w:pPr>
              <w:widowControl/>
              <w:jc w:val="center"/>
              <w:rPr>
                <w:kern w:val="0"/>
                <w:sz w:val="18"/>
                <w:szCs w:val="18"/>
              </w:rPr>
            </w:pPr>
            <w:r w:rsidRPr="00A42DCB">
              <w:rPr>
                <w:kern w:val="0"/>
                <w:sz w:val="18"/>
                <w:szCs w:val="18"/>
              </w:rPr>
              <w:t>124</w:t>
            </w:r>
          </w:p>
        </w:tc>
        <w:tc>
          <w:tcPr>
            <w:tcW w:w="362" w:type="pct"/>
            <w:shd w:val="clear" w:color="auto" w:fill="auto"/>
            <w:noWrap/>
            <w:vAlign w:val="center"/>
            <w:hideMark/>
          </w:tcPr>
          <w:p w14:paraId="53A8662F" w14:textId="77777777" w:rsidR="001E25F2" w:rsidRPr="00A42DCB" w:rsidRDefault="001E25F2" w:rsidP="001E25F2">
            <w:pPr>
              <w:widowControl/>
              <w:jc w:val="center"/>
              <w:rPr>
                <w:kern w:val="0"/>
                <w:sz w:val="18"/>
                <w:szCs w:val="18"/>
              </w:rPr>
            </w:pPr>
            <w:r w:rsidRPr="00A42DCB">
              <w:rPr>
                <w:kern w:val="0"/>
                <w:sz w:val="18"/>
                <w:szCs w:val="18"/>
              </w:rPr>
              <w:t>120</w:t>
            </w:r>
          </w:p>
        </w:tc>
        <w:tc>
          <w:tcPr>
            <w:tcW w:w="488" w:type="pct"/>
            <w:shd w:val="clear" w:color="auto" w:fill="auto"/>
            <w:vAlign w:val="center"/>
            <w:hideMark/>
          </w:tcPr>
          <w:p w14:paraId="7E64F29C" w14:textId="77777777" w:rsidR="001E25F2" w:rsidRPr="00A42DCB" w:rsidRDefault="001E25F2" w:rsidP="001E25F2">
            <w:pPr>
              <w:widowControl/>
              <w:jc w:val="center"/>
              <w:rPr>
                <w:kern w:val="0"/>
                <w:sz w:val="18"/>
                <w:szCs w:val="18"/>
              </w:rPr>
            </w:pPr>
            <w:r w:rsidRPr="00A42DCB">
              <w:rPr>
                <w:kern w:val="0"/>
                <w:sz w:val="18"/>
                <w:szCs w:val="18"/>
              </w:rPr>
              <w:t>450</w:t>
            </w:r>
          </w:p>
        </w:tc>
        <w:tc>
          <w:tcPr>
            <w:tcW w:w="409" w:type="pct"/>
            <w:shd w:val="clear" w:color="auto" w:fill="auto"/>
            <w:vAlign w:val="center"/>
            <w:hideMark/>
          </w:tcPr>
          <w:p w14:paraId="01BC4D33"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262112AE" w14:textId="77777777" w:rsidTr="001E25F2">
        <w:trPr>
          <w:trHeight w:val="397"/>
          <w:jc w:val="center"/>
        </w:trPr>
        <w:tc>
          <w:tcPr>
            <w:tcW w:w="491" w:type="pct"/>
            <w:shd w:val="clear" w:color="auto" w:fill="auto"/>
            <w:noWrap/>
            <w:vAlign w:val="center"/>
            <w:hideMark/>
          </w:tcPr>
          <w:p w14:paraId="4D9F491A" w14:textId="77777777" w:rsidR="001E25F2" w:rsidRPr="00A42DCB" w:rsidRDefault="001E25F2" w:rsidP="001E25F2">
            <w:pPr>
              <w:widowControl/>
              <w:jc w:val="center"/>
              <w:rPr>
                <w:kern w:val="0"/>
                <w:sz w:val="18"/>
                <w:szCs w:val="18"/>
              </w:rPr>
            </w:pPr>
            <w:r w:rsidRPr="00A42DCB">
              <w:rPr>
                <w:kern w:val="0"/>
                <w:sz w:val="18"/>
                <w:szCs w:val="18"/>
              </w:rPr>
              <w:t>溶解性总固体</w:t>
            </w:r>
          </w:p>
        </w:tc>
        <w:tc>
          <w:tcPr>
            <w:tcW w:w="412" w:type="pct"/>
            <w:shd w:val="clear" w:color="auto" w:fill="auto"/>
            <w:noWrap/>
            <w:vAlign w:val="center"/>
            <w:hideMark/>
          </w:tcPr>
          <w:p w14:paraId="72C4530B" w14:textId="77777777" w:rsidR="001E25F2" w:rsidRPr="00A42DCB" w:rsidRDefault="001E25F2" w:rsidP="001E25F2">
            <w:pPr>
              <w:widowControl/>
              <w:jc w:val="center"/>
              <w:rPr>
                <w:kern w:val="0"/>
                <w:sz w:val="18"/>
                <w:szCs w:val="18"/>
              </w:rPr>
            </w:pPr>
            <w:r w:rsidRPr="00A42DCB">
              <w:rPr>
                <w:kern w:val="0"/>
                <w:sz w:val="18"/>
                <w:szCs w:val="18"/>
              </w:rPr>
              <w:t>117</w:t>
            </w:r>
          </w:p>
        </w:tc>
        <w:tc>
          <w:tcPr>
            <w:tcW w:w="409" w:type="pct"/>
            <w:shd w:val="clear" w:color="auto" w:fill="auto"/>
            <w:noWrap/>
            <w:vAlign w:val="center"/>
            <w:hideMark/>
          </w:tcPr>
          <w:p w14:paraId="70B2BCB6" w14:textId="77777777" w:rsidR="001E25F2" w:rsidRPr="00A42DCB" w:rsidRDefault="001E25F2" w:rsidP="001E25F2">
            <w:pPr>
              <w:widowControl/>
              <w:jc w:val="center"/>
              <w:rPr>
                <w:kern w:val="0"/>
                <w:sz w:val="18"/>
                <w:szCs w:val="18"/>
              </w:rPr>
            </w:pPr>
            <w:r w:rsidRPr="00A42DCB">
              <w:rPr>
                <w:kern w:val="0"/>
                <w:sz w:val="18"/>
                <w:szCs w:val="18"/>
              </w:rPr>
              <w:t>132</w:t>
            </w:r>
          </w:p>
        </w:tc>
        <w:tc>
          <w:tcPr>
            <w:tcW w:w="410" w:type="pct"/>
            <w:shd w:val="clear" w:color="auto" w:fill="auto"/>
            <w:noWrap/>
            <w:vAlign w:val="center"/>
            <w:hideMark/>
          </w:tcPr>
          <w:p w14:paraId="13FE8BBB" w14:textId="77777777" w:rsidR="001E25F2" w:rsidRPr="00A42DCB" w:rsidRDefault="001E25F2" w:rsidP="001E25F2">
            <w:pPr>
              <w:widowControl/>
              <w:jc w:val="center"/>
              <w:rPr>
                <w:kern w:val="0"/>
                <w:sz w:val="18"/>
                <w:szCs w:val="18"/>
              </w:rPr>
            </w:pPr>
            <w:r w:rsidRPr="00A42DCB">
              <w:rPr>
                <w:kern w:val="0"/>
                <w:sz w:val="18"/>
                <w:szCs w:val="18"/>
              </w:rPr>
              <w:t>119</w:t>
            </w:r>
          </w:p>
        </w:tc>
        <w:tc>
          <w:tcPr>
            <w:tcW w:w="410" w:type="pct"/>
            <w:shd w:val="clear" w:color="auto" w:fill="auto"/>
            <w:noWrap/>
            <w:vAlign w:val="center"/>
            <w:hideMark/>
          </w:tcPr>
          <w:p w14:paraId="274330EB" w14:textId="77777777" w:rsidR="001E25F2" w:rsidRPr="00A42DCB" w:rsidRDefault="001E25F2" w:rsidP="001E25F2">
            <w:pPr>
              <w:widowControl/>
              <w:jc w:val="center"/>
              <w:rPr>
                <w:kern w:val="0"/>
                <w:sz w:val="18"/>
                <w:szCs w:val="18"/>
              </w:rPr>
            </w:pPr>
            <w:r w:rsidRPr="00A42DCB">
              <w:rPr>
                <w:kern w:val="0"/>
                <w:sz w:val="18"/>
                <w:szCs w:val="18"/>
              </w:rPr>
              <w:t>146</w:t>
            </w:r>
          </w:p>
        </w:tc>
        <w:tc>
          <w:tcPr>
            <w:tcW w:w="409" w:type="pct"/>
            <w:shd w:val="clear" w:color="auto" w:fill="auto"/>
            <w:noWrap/>
            <w:vAlign w:val="center"/>
            <w:hideMark/>
          </w:tcPr>
          <w:p w14:paraId="57B872BF" w14:textId="77777777" w:rsidR="001E25F2" w:rsidRPr="00A42DCB" w:rsidRDefault="001E25F2" w:rsidP="001E25F2">
            <w:pPr>
              <w:widowControl/>
              <w:jc w:val="center"/>
              <w:rPr>
                <w:kern w:val="0"/>
                <w:sz w:val="18"/>
                <w:szCs w:val="18"/>
              </w:rPr>
            </w:pPr>
            <w:r w:rsidRPr="00A42DCB">
              <w:rPr>
                <w:kern w:val="0"/>
                <w:sz w:val="18"/>
                <w:szCs w:val="18"/>
              </w:rPr>
              <w:t>122</w:t>
            </w:r>
          </w:p>
        </w:tc>
        <w:tc>
          <w:tcPr>
            <w:tcW w:w="409" w:type="pct"/>
            <w:shd w:val="clear" w:color="auto" w:fill="auto"/>
            <w:noWrap/>
            <w:vAlign w:val="center"/>
            <w:hideMark/>
          </w:tcPr>
          <w:p w14:paraId="5A16FF3F" w14:textId="77777777" w:rsidR="001E25F2" w:rsidRPr="00A42DCB" w:rsidRDefault="001E25F2" w:rsidP="001E25F2">
            <w:pPr>
              <w:widowControl/>
              <w:jc w:val="center"/>
              <w:rPr>
                <w:kern w:val="0"/>
                <w:sz w:val="18"/>
                <w:szCs w:val="18"/>
              </w:rPr>
            </w:pPr>
            <w:r w:rsidRPr="00A42DCB">
              <w:rPr>
                <w:kern w:val="0"/>
                <w:sz w:val="18"/>
                <w:szCs w:val="18"/>
              </w:rPr>
              <w:t>127</w:t>
            </w:r>
          </w:p>
        </w:tc>
        <w:tc>
          <w:tcPr>
            <w:tcW w:w="409" w:type="pct"/>
            <w:shd w:val="clear" w:color="auto" w:fill="auto"/>
            <w:noWrap/>
            <w:vAlign w:val="center"/>
            <w:hideMark/>
          </w:tcPr>
          <w:p w14:paraId="3F4B0960" w14:textId="77777777" w:rsidR="001E25F2" w:rsidRPr="00A42DCB" w:rsidRDefault="001E25F2" w:rsidP="001E25F2">
            <w:pPr>
              <w:widowControl/>
              <w:jc w:val="center"/>
              <w:rPr>
                <w:kern w:val="0"/>
                <w:sz w:val="18"/>
                <w:szCs w:val="18"/>
              </w:rPr>
            </w:pPr>
            <w:r w:rsidRPr="00A42DCB">
              <w:rPr>
                <w:kern w:val="0"/>
                <w:sz w:val="18"/>
                <w:szCs w:val="18"/>
              </w:rPr>
              <w:t>133</w:t>
            </w:r>
          </w:p>
        </w:tc>
        <w:tc>
          <w:tcPr>
            <w:tcW w:w="380" w:type="pct"/>
            <w:shd w:val="clear" w:color="auto" w:fill="auto"/>
            <w:noWrap/>
            <w:vAlign w:val="center"/>
            <w:hideMark/>
          </w:tcPr>
          <w:p w14:paraId="3CB37A85" w14:textId="77777777" w:rsidR="001E25F2" w:rsidRPr="00A42DCB" w:rsidRDefault="001E25F2" w:rsidP="001E25F2">
            <w:pPr>
              <w:widowControl/>
              <w:jc w:val="center"/>
              <w:rPr>
                <w:kern w:val="0"/>
                <w:sz w:val="18"/>
                <w:szCs w:val="18"/>
              </w:rPr>
            </w:pPr>
            <w:r w:rsidRPr="00A42DCB">
              <w:rPr>
                <w:kern w:val="0"/>
                <w:sz w:val="18"/>
                <w:szCs w:val="18"/>
              </w:rPr>
              <w:t>108</w:t>
            </w:r>
          </w:p>
        </w:tc>
        <w:tc>
          <w:tcPr>
            <w:tcW w:w="362" w:type="pct"/>
            <w:shd w:val="clear" w:color="auto" w:fill="auto"/>
            <w:noWrap/>
            <w:vAlign w:val="center"/>
            <w:hideMark/>
          </w:tcPr>
          <w:p w14:paraId="4C702791" w14:textId="77777777" w:rsidR="001E25F2" w:rsidRPr="00A42DCB" w:rsidRDefault="001E25F2" w:rsidP="001E25F2">
            <w:pPr>
              <w:widowControl/>
              <w:jc w:val="center"/>
              <w:rPr>
                <w:kern w:val="0"/>
                <w:sz w:val="18"/>
                <w:szCs w:val="18"/>
              </w:rPr>
            </w:pPr>
            <w:r w:rsidRPr="00A42DCB">
              <w:rPr>
                <w:kern w:val="0"/>
                <w:sz w:val="18"/>
                <w:szCs w:val="18"/>
              </w:rPr>
              <w:t>129</w:t>
            </w:r>
          </w:p>
        </w:tc>
        <w:tc>
          <w:tcPr>
            <w:tcW w:w="488" w:type="pct"/>
            <w:shd w:val="clear" w:color="auto" w:fill="auto"/>
            <w:vAlign w:val="center"/>
            <w:hideMark/>
          </w:tcPr>
          <w:p w14:paraId="05AACB0F" w14:textId="77777777" w:rsidR="001E25F2" w:rsidRPr="00A42DCB" w:rsidRDefault="001E25F2" w:rsidP="001E25F2">
            <w:pPr>
              <w:widowControl/>
              <w:jc w:val="center"/>
              <w:rPr>
                <w:kern w:val="0"/>
                <w:sz w:val="18"/>
                <w:szCs w:val="18"/>
              </w:rPr>
            </w:pPr>
            <w:r w:rsidRPr="00A42DCB">
              <w:rPr>
                <w:kern w:val="0"/>
                <w:sz w:val="18"/>
                <w:szCs w:val="18"/>
              </w:rPr>
              <w:t>1000</w:t>
            </w:r>
          </w:p>
        </w:tc>
        <w:tc>
          <w:tcPr>
            <w:tcW w:w="409" w:type="pct"/>
            <w:shd w:val="clear" w:color="auto" w:fill="auto"/>
            <w:vAlign w:val="center"/>
            <w:hideMark/>
          </w:tcPr>
          <w:p w14:paraId="043CA8B6"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15DBCA6A" w14:textId="77777777" w:rsidTr="001E25F2">
        <w:trPr>
          <w:trHeight w:val="397"/>
          <w:jc w:val="center"/>
        </w:trPr>
        <w:tc>
          <w:tcPr>
            <w:tcW w:w="491" w:type="pct"/>
            <w:shd w:val="clear" w:color="auto" w:fill="auto"/>
            <w:noWrap/>
            <w:vAlign w:val="center"/>
            <w:hideMark/>
          </w:tcPr>
          <w:p w14:paraId="5DD65867" w14:textId="77777777" w:rsidR="001E25F2" w:rsidRPr="00A42DCB" w:rsidRDefault="001E25F2" w:rsidP="001E25F2">
            <w:pPr>
              <w:widowControl/>
              <w:jc w:val="center"/>
              <w:rPr>
                <w:kern w:val="0"/>
                <w:sz w:val="18"/>
                <w:szCs w:val="18"/>
              </w:rPr>
            </w:pPr>
            <w:r w:rsidRPr="00A42DCB">
              <w:rPr>
                <w:kern w:val="0"/>
                <w:sz w:val="18"/>
                <w:szCs w:val="18"/>
              </w:rPr>
              <w:t>氨氮</w:t>
            </w:r>
          </w:p>
        </w:tc>
        <w:tc>
          <w:tcPr>
            <w:tcW w:w="412" w:type="pct"/>
            <w:shd w:val="clear" w:color="auto" w:fill="auto"/>
            <w:noWrap/>
            <w:vAlign w:val="center"/>
            <w:hideMark/>
          </w:tcPr>
          <w:p w14:paraId="030A544B" w14:textId="77777777" w:rsidR="001E25F2" w:rsidRPr="00A42DCB" w:rsidRDefault="001E25F2" w:rsidP="001E25F2">
            <w:pPr>
              <w:widowControl/>
              <w:jc w:val="center"/>
              <w:rPr>
                <w:kern w:val="0"/>
                <w:sz w:val="18"/>
                <w:szCs w:val="18"/>
              </w:rPr>
            </w:pPr>
            <w:r w:rsidRPr="00A42DCB">
              <w:rPr>
                <w:kern w:val="0"/>
                <w:sz w:val="18"/>
                <w:szCs w:val="18"/>
              </w:rPr>
              <w:t>0.129</w:t>
            </w:r>
          </w:p>
        </w:tc>
        <w:tc>
          <w:tcPr>
            <w:tcW w:w="409" w:type="pct"/>
            <w:shd w:val="clear" w:color="auto" w:fill="auto"/>
            <w:noWrap/>
            <w:vAlign w:val="center"/>
            <w:hideMark/>
          </w:tcPr>
          <w:p w14:paraId="3E5071CD" w14:textId="12B1DF0B" w:rsidR="001E25F2" w:rsidRPr="00A42DCB" w:rsidRDefault="001E25F2" w:rsidP="001E25F2">
            <w:pPr>
              <w:widowControl/>
              <w:jc w:val="center"/>
              <w:rPr>
                <w:kern w:val="0"/>
                <w:sz w:val="18"/>
                <w:szCs w:val="18"/>
              </w:rPr>
            </w:pPr>
            <w:r w:rsidRPr="00A42DCB">
              <w:rPr>
                <w:kern w:val="0"/>
                <w:sz w:val="18"/>
                <w:szCs w:val="18"/>
              </w:rPr>
              <w:t>0.210</w:t>
            </w:r>
          </w:p>
        </w:tc>
        <w:tc>
          <w:tcPr>
            <w:tcW w:w="410" w:type="pct"/>
            <w:shd w:val="clear" w:color="auto" w:fill="auto"/>
            <w:noWrap/>
            <w:vAlign w:val="center"/>
            <w:hideMark/>
          </w:tcPr>
          <w:p w14:paraId="2F2A93ED" w14:textId="77777777" w:rsidR="001E25F2" w:rsidRPr="00A42DCB" w:rsidRDefault="001E25F2" w:rsidP="001E25F2">
            <w:pPr>
              <w:widowControl/>
              <w:jc w:val="center"/>
              <w:rPr>
                <w:kern w:val="0"/>
                <w:sz w:val="18"/>
                <w:szCs w:val="18"/>
              </w:rPr>
            </w:pPr>
            <w:r w:rsidRPr="00A42DCB">
              <w:rPr>
                <w:kern w:val="0"/>
                <w:sz w:val="18"/>
                <w:szCs w:val="18"/>
              </w:rPr>
              <w:t>0.171</w:t>
            </w:r>
          </w:p>
        </w:tc>
        <w:tc>
          <w:tcPr>
            <w:tcW w:w="410" w:type="pct"/>
            <w:shd w:val="clear" w:color="auto" w:fill="auto"/>
            <w:noWrap/>
            <w:vAlign w:val="center"/>
            <w:hideMark/>
          </w:tcPr>
          <w:p w14:paraId="0F79BC66" w14:textId="77777777" w:rsidR="001E25F2" w:rsidRPr="00A42DCB" w:rsidRDefault="001E25F2" w:rsidP="001E25F2">
            <w:pPr>
              <w:widowControl/>
              <w:jc w:val="center"/>
              <w:rPr>
                <w:kern w:val="0"/>
                <w:sz w:val="18"/>
                <w:szCs w:val="18"/>
              </w:rPr>
            </w:pPr>
            <w:r w:rsidRPr="00A42DCB">
              <w:rPr>
                <w:kern w:val="0"/>
                <w:sz w:val="18"/>
                <w:szCs w:val="18"/>
              </w:rPr>
              <w:t>0.105</w:t>
            </w:r>
          </w:p>
        </w:tc>
        <w:tc>
          <w:tcPr>
            <w:tcW w:w="409" w:type="pct"/>
            <w:shd w:val="clear" w:color="auto" w:fill="auto"/>
            <w:noWrap/>
            <w:vAlign w:val="center"/>
            <w:hideMark/>
          </w:tcPr>
          <w:p w14:paraId="4C3D4B9A" w14:textId="77777777" w:rsidR="001E25F2" w:rsidRPr="00A42DCB" w:rsidRDefault="001E25F2" w:rsidP="001E25F2">
            <w:pPr>
              <w:widowControl/>
              <w:jc w:val="center"/>
              <w:rPr>
                <w:kern w:val="0"/>
                <w:sz w:val="18"/>
                <w:szCs w:val="18"/>
              </w:rPr>
            </w:pPr>
            <w:r w:rsidRPr="00A42DCB">
              <w:rPr>
                <w:kern w:val="0"/>
                <w:sz w:val="18"/>
                <w:szCs w:val="18"/>
              </w:rPr>
              <w:t>0.211</w:t>
            </w:r>
          </w:p>
        </w:tc>
        <w:tc>
          <w:tcPr>
            <w:tcW w:w="409" w:type="pct"/>
            <w:shd w:val="clear" w:color="auto" w:fill="auto"/>
            <w:noWrap/>
            <w:vAlign w:val="center"/>
            <w:hideMark/>
          </w:tcPr>
          <w:p w14:paraId="668A35C6" w14:textId="77777777" w:rsidR="001E25F2" w:rsidRPr="00A42DCB" w:rsidRDefault="001E25F2" w:rsidP="001E25F2">
            <w:pPr>
              <w:widowControl/>
              <w:jc w:val="center"/>
              <w:rPr>
                <w:kern w:val="0"/>
                <w:sz w:val="18"/>
                <w:szCs w:val="18"/>
              </w:rPr>
            </w:pPr>
            <w:r w:rsidRPr="00A42DCB">
              <w:rPr>
                <w:kern w:val="0"/>
                <w:sz w:val="18"/>
                <w:szCs w:val="18"/>
              </w:rPr>
              <w:t>0.144</w:t>
            </w:r>
          </w:p>
        </w:tc>
        <w:tc>
          <w:tcPr>
            <w:tcW w:w="409" w:type="pct"/>
            <w:shd w:val="clear" w:color="auto" w:fill="auto"/>
            <w:noWrap/>
            <w:vAlign w:val="center"/>
            <w:hideMark/>
          </w:tcPr>
          <w:p w14:paraId="5F3DDD2C" w14:textId="77777777" w:rsidR="001E25F2" w:rsidRPr="00A42DCB" w:rsidRDefault="001E25F2" w:rsidP="001E25F2">
            <w:pPr>
              <w:widowControl/>
              <w:jc w:val="center"/>
              <w:rPr>
                <w:kern w:val="0"/>
                <w:sz w:val="18"/>
                <w:szCs w:val="18"/>
              </w:rPr>
            </w:pPr>
            <w:r w:rsidRPr="00A42DCB">
              <w:rPr>
                <w:kern w:val="0"/>
                <w:sz w:val="18"/>
                <w:szCs w:val="18"/>
              </w:rPr>
              <w:t>0.132</w:t>
            </w:r>
          </w:p>
        </w:tc>
        <w:tc>
          <w:tcPr>
            <w:tcW w:w="380" w:type="pct"/>
            <w:shd w:val="clear" w:color="auto" w:fill="auto"/>
            <w:noWrap/>
            <w:vAlign w:val="center"/>
            <w:hideMark/>
          </w:tcPr>
          <w:p w14:paraId="635ABE91" w14:textId="77777777" w:rsidR="001E25F2" w:rsidRPr="00A42DCB" w:rsidRDefault="001E25F2" w:rsidP="001E25F2">
            <w:pPr>
              <w:widowControl/>
              <w:jc w:val="center"/>
              <w:rPr>
                <w:kern w:val="0"/>
                <w:sz w:val="18"/>
                <w:szCs w:val="18"/>
              </w:rPr>
            </w:pPr>
            <w:r w:rsidRPr="00A42DCB">
              <w:rPr>
                <w:kern w:val="0"/>
                <w:sz w:val="18"/>
                <w:szCs w:val="18"/>
              </w:rPr>
              <w:t>0.236</w:t>
            </w:r>
          </w:p>
        </w:tc>
        <w:tc>
          <w:tcPr>
            <w:tcW w:w="362" w:type="pct"/>
            <w:shd w:val="clear" w:color="auto" w:fill="auto"/>
            <w:noWrap/>
            <w:vAlign w:val="center"/>
            <w:hideMark/>
          </w:tcPr>
          <w:p w14:paraId="2B4DBBDC" w14:textId="064663F7" w:rsidR="001E25F2" w:rsidRPr="00A42DCB" w:rsidRDefault="001E25F2" w:rsidP="001E25F2">
            <w:pPr>
              <w:widowControl/>
              <w:jc w:val="center"/>
              <w:rPr>
                <w:kern w:val="0"/>
                <w:sz w:val="18"/>
                <w:szCs w:val="18"/>
              </w:rPr>
            </w:pPr>
            <w:r w:rsidRPr="00A42DCB">
              <w:rPr>
                <w:kern w:val="0"/>
                <w:sz w:val="18"/>
                <w:szCs w:val="18"/>
              </w:rPr>
              <w:t>0.180</w:t>
            </w:r>
          </w:p>
        </w:tc>
        <w:tc>
          <w:tcPr>
            <w:tcW w:w="488" w:type="pct"/>
            <w:shd w:val="clear" w:color="auto" w:fill="auto"/>
            <w:vAlign w:val="center"/>
            <w:hideMark/>
          </w:tcPr>
          <w:p w14:paraId="602CB213" w14:textId="77777777" w:rsidR="001E25F2" w:rsidRPr="00A42DCB" w:rsidRDefault="001E25F2" w:rsidP="001E25F2">
            <w:pPr>
              <w:widowControl/>
              <w:jc w:val="center"/>
              <w:rPr>
                <w:kern w:val="0"/>
                <w:sz w:val="18"/>
                <w:szCs w:val="18"/>
              </w:rPr>
            </w:pPr>
            <w:r w:rsidRPr="00A42DCB">
              <w:rPr>
                <w:kern w:val="0"/>
                <w:sz w:val="18"/>
                <w:szCs w:val="18"/>
              </w:rPr>
              <w:t>0.5</w:t>
            </w:r>
          </w:p>
        </w:tc>
        <w:tc>
          <w:tcPr>
            <w:tcW w:w="409" w:type="pct"/>
            <w:shd w:val="clear" w:color="auto" w:fill="auto"/>
            <w:vAlign w:val="center"/>
            <w:hideMark/>
          </w:tcPr>
          <w:p w14:paraId="2DB863DC"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24EED7FE" w14:textId="77777777" w:rsidTr="001E25F2">
        <w:trPr>
          <w:trHeight w:val="397"/>
          <w:jc w:val="center"/>
        </w:trPr>
        <w:tc>
          <w:tcPr>
            <w:tcW w:w="491" w:type="pct"/>
            <w:shd w:val="clear" w:color="auto" w:fill="auto"/>
            <w:noWrap/>
            <w:vAlign w:val="center"/>
            <w:hideMark/>
          </w:tcPr>
          <w:p w14:paraId="2BF0EFAB" w14:textId="49B51008" w:rsidR="001E25F2" w:rsidRPr="00A42DCB" w:rsidRDefault="001E25F2" w:rsidP="001E25F2">
            <w:pPr>
              <w:widowControl/>
              <w:jc w:val="center"/>
              <w:rPr>
                <w:kern w:val="0"/>
                <w:sz w:val="18"/>
                <w:szCs w:val="18"/>
              </w:rPr>
            </w:pPr>
            <w:r w:rsidRPr="00A42DCB">
              <w:rPr>
                <w:kern w:val="0"/>
                <w:sz w:val="18"/>
                <w:szCs w:val="18"/>
              </w:rPr>
              <w:t>耗氧量</w:t>
            </w:r>
          </w:p>
        </w:tc>
        <w:tc>
          <w:tcPr>
            <w:tcW w:w="412" w:type="pct"/>
            <w:shd w:val="clear" w:color="auto" w:fill="auto"/>
            <w:noWrap/>
            <w:vAlign w:val="center"/>
            <w:hideMark/>
          </w:tcPr>
          <w:p w14:paraId="55273E93" w14:textId="77777777" w:rsidR="001E25F2" w:rsidRPr="00A42DCB" w:rsidRDefault="001E25F2" w:rsidP="001E25F2">
            <w:pPr>
              <w:widowControl/>
              <w:jc w:val="center"/>
              <w:rPr>
                <w:kern w:val="0"/>
                <w:sz w:val="18"/>
                <w:szCs w:val="18"/>
              </w:rPr>
            </w:pPr>
            <w:r w:rsidRPr="00A42DCB">
              <w:rPr>
                <w:kern w:val="0"/>
                <w:sz w:val="18"/>
                <w:szCs w:val="18"/>
              </w:rPr>
              <w:t>2.3</w:t>
            </w:r>
          </w:p>
        </w:tc>
        <w:tc>
          <w:tcPr>
            <w:tcW w:w="409" w:type="pct"/>
            <w:shd w:val="clear" w:color="auto" w:fill="auto"/>
            <w:noWrap/>
            <w:vAlign w:val="center"/>
            <w:hideMark/>
          </w:tcPr>
          <w:p w14:paraId="5D9863DE" w14:textId="77777777" w:rsidR="001E25F2" w:rsidRPr="00A42DCB" w:rsidRDefault="001E25F2" w:rsidP="001E25F2">
            <w:pPr>
              <w:widowControl/>
              <w:jc w:val="center"/>
              <w:rPr>
                <w:kern w:val="0"/>
                <w:sz w:val="18"/>
                <w:szCs w:val="18"/>
              </w:rPr>
            </w:pPr>
            <w:r w:rsidRPr="00A42DCB">
              <w:rPr>
                <w:kern w:val="0"/>
                <w:sz w:val="18"/>
                <w:szCs w:val="18"/>
              </w:rPr>
              <w:t>1.8</w:t>
            </w:r>
          </w:p>
        </w:tc>
        <w:tc>
          <w:tcPr>
            <w:tcW w:w="410" w:type="pct"/>
            <w:shd w:val="clear" w:color="auto" w:fill="auto"/>
            <w:noWrap/>
            <w:vAlign w:val="center"/>
            <w:hideMark/>
          </w:tcPr>
          <w:p w14:paraId="3A3C2D04" w14:textId="77777777" w:rsidR="001E25F2" w:rsidRPr="00A42DCB" w:rsidRDefault="001E25F2" w:rsidP="001E25F2">
            <w:pPr>
              <w:widowControl/>
              <w:jc w:val="center"/>
              <w:rPr>
                <w:kern w:val="0"/>
                <w:sz w:val="18"/>
                <w:szCs w:val="18"/>
              </w:rPr>
            </w:pPr>
            <w:r w:rsidRPr="00A42DCB">
              <w:rPr>
                <w:kern w:val="0"/>
                <w:sz w:val="18"/>
                <w:szCs w:val="18"/>
              </w:rPr>
              <w:t>1.3</w:t>
            </w:r>
          </w:p>
        </w:tc>
        <w:tc>
          <w:tcPr>
            <w:tcW w:w="410" w:type="pct"/>
            <w:shd w:val="clear" w:color="auto" w:fill="auto"/>
            <w:noWrap/>
            <w:vAlign w:val="center"/>
            <w:hideMark/>
          </w:tcPr>
          <w:p w14:paraId="3197C57A" w14:textId="77777777" w:rsidR="001E25F2" w:rsidRPr="00A42DCB" w:rsidRDefault="001E25F2" w:rsidP="001E25F2">
            <w:pPr>
              <w:widowControl/>
              <w:jc w:val="center"/>
              <w:rPr>
                <w:kern w:val="0"/>
                <w:sz w:val="18"/>
                <w:szCs w:val="18"/>
              </w:rPr>
            </w:pPr>
            <w:r w:rsidRPr="00A42DCB">
              <w:rPr>
                <w:kern w:val="0"/>
                <w:sz w:val="18"/>
                <w:szCs w:val="18"/>
              </w:rPr>
              <w:t>2.4</w:t>
            </w:r>
          </w:p>
        </w:tc>
        <w:tc>
          <w:tcPr>
            <w:tcW w:w="409" w:type="pct"/>
            <w:shd w:val="clear" w:color="auto" w:fill="auto"/>
            <w:noWrap/>
            <w:vAlign w:val="center"/>
            <w:hideMark/>
          </w:tcPr>
          <w:p w14:paraId="267F96B0" w14:textId="77777777" w:rsidR="001E25F2" w:rsidRPr="00A42DCB" w:rsidRDefault="001E25F2" w:rsidP="001E25F2">
            <w:pPr>
              <w:widowControl/>
              <w:jc w:val="center"/>
              <w:rPr>
                <w:kern w:val="0"/>
                <w:sz w:val="18"/>
                <w:szCs w:val="18"/>
              </w:rPr>
            </w:pPr>
            <w:r w:rsidRPr="00A42DCB">
              <w:rPr>
                <w:kern w:val="0"/>
                <w:sz w:val="18"/>
                <w:szCs w:val="18"/>
              </w:rPr>
              <w:t>1.9</w:t>
            </w:r>
          </w:p>
        </w:tc>
        <w:tc>
          <w:tcPr>
            <w:tcW w:w="409" w:type="pct"/>
            <w:shd w:val="clear" w:color="auto" w:fill="auto"/>
            <w:noWrap/>
            <w:vAlign w:val="center"/>
            <w:hideMark/>
          </w:tcPr>
          <w:p w14:paraId="07C4AEB7" w14:textId="77777777" w:rsidR="001E25F2" w:rsidRPr="00A42DCB" w:rsidRDefault="001E25F2" w:rsidP="001E25F2">
            <w:pPr>
              <w:widowControl/>
              <w:jc w:val="center"/>
              <w:rPr>
                <w:kern w:val="0"/>
                <w:sz w:val="18"/>
                <w:szCs w:val="18"/>
              </w:rPr>
            </w:pPr>
            <w:r w:rsidRPr="00A42DCB">
              <w:rPr>
                <w:kern w:val="0"/>
                <w:sz w:val="18"/>
                <w:szCs w:val="18"/>
              </w:rPr>
              <w:t>2.1</w:t>
            </w:r>
          </w:p>
        </w:tc>
        <w:tc>
          <w:tcPr>
            <w:tcW w:w="409" w:type="pct"/>
            <w:shd w:val="clear" w:color="auto" w:fill="auto"/>
            <w:noWrap/>
            <w:vAlign w:val="center"/>
            <w:hideMark/>
          </w:tcPr>
          <w:p w14:paraId="1F6F4E9E" w14:textId="77777777" w:rsidR="001E25F2" w:rsidRPr="00A42DCB" w:rsidRDefault="001E25F2" w:rsidP="001E25F2">
            <w:pPr>
              <w:widowControl/>
              <w:jc w:val="center"/>
              <w:rPr>
                <w:kern w:val="0"/>
                <w:sz w:val="18"/>
                <w:szCs w:val="18"/>
              </w:rPr>
            </w:pPr>
            <w:r w:rsidRPr="00A42DCB">
              <w:rPr>
                <w:kern w:val="0"/>
                <w:sz w:val="18"/>
                <w:szCs w:val="18"/>
              </w:rPr>
              <w:t>1.9</w:t>
            </w:r>
          </w:p>
        </w:tc>
        <w:tc>
          <w:tcPr>
            <w:tcW w:w="380" w:type="pct"/>
            <w:shd w:val="clear" w:color="auto" w:fill="auto"/>
            <w:noWrap/>
            <w:vAlign w:val="center"/>
            <w:hideMark/>
          </w:tcPr>
          <w:p w14:paraId="0C27B65A" w14:textId="77777777" w:rsidR="001E25F2" w:rsidRPr="00A42DCB" w:rsidRDefault="001E25F2" w:rsidP="001E25F2">
            <w:pPr>
              <w:widowControl/>
              <w:jc w:val="center"/>
              <w:rPr>
                <w:kern w:val="0"/>
                <w:sz w:val="18"/>
                <w:szCs w:val="18"/>
              </w:rPr>
            </w:pPr>
            <w:r w:rsidRPr="00A42DCB">
              <w:rPr>
                <w:kern w:val="0"/>
                <w:sz w:val="18"/>
                <w:szCs w:val="18"/>
              </w:rPr>
              <w:t>2.4</w:t>
            </w:r>
          </w:p>
        </w:tc>
        <w:tc>
          <w:tcPr>
            <w:tcW w:w="362" w:type="pct"/>
            <w:shd w:val="clear" w:color="auto" w:fill="auto"/>
            <w:noWrap/>
            <w:vAlign w:val="center"/>
            <w:hideMark/>
          </w:tcPr>
          <w:p w14:paraId="6A8B61F3" w14:textId="77777777" w:rsidR="001E25F2" w:rsidRPr="00A42DCB" w:rsidRDefault="001E25F2" w:rsidP="001E25F2">
            <w:pPr>
              <w:widowControl/>
              <w:jc w:val="center"/>
              <w:rPr>
                <w:kern w:val="0"/>
                <w:sz w:val="18"/>
                <w:szCs w:val="18"/>
              </w:rPr>
            </w:pPr>
            <w:r w:rsidRPr="00A42DCB">
              <w:rPr>
                <w:kern w:val="0"/>
                <w:sz w:val="18"/>
                <w:szCs w:val="18"/>
              </w:rPr>
              <w:t>1.1</w:t>
            </w:r>
          </w:p>
        </w:tc>
        <w:tc>
          <w:tcPr>
            <w:tcW w:w="488" w:type="pct"/>
            <w:shd w:val="clear" w:color="auto" w:fill="auto"/>
            <w:vAlign w:val="center"/>
            <w:hideMark/>
          </w:tcPr>
          <w:p w14:paraId="00399D85" w14:textId="77777777" w:rsidR="001E25F2" w:rsidRPr="00A42DCB" w:rsidRDefault="001E25F2" w:rsidP="001E25F2">
            <w:pPr>
              <w:widowControl/>
              <w:jc w:val="center"/>
              <w:rPr>
                <w:kern w:val="0"/>
                <w:sz w:val="18"/>
                <w:szCs w:val="18"/>
              </w:rPr>
            </w:pPr>
            <w:r w:rsidRPr="00A42DCB">
              <w:rPr>
                <w:kern w:val="0"/>
                <w:sz w:val="18"/>
                <w:szCs w:val="18"/>
              </w:rPr>
              <w:t>3</w:t>
            </w:r>
          </w:p>
        </w:tc>
        <w:tc>
          <w:tcPr>
            <w:tcW w:w="409" w:type="pct"/>
            <w:shd w:val="clear" w:color="auto" w:fill="auto"/>
            <w:vAlign w:val="center"/>
            <w:hideMark/>
          </w:tcPr>
          <w:p w14:paraId="3D5C9C8E"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786E89ED" w14:textId="77777777" w:rsidTr="001E25F2">
        <w:trPr>
          <w:trHeight w:val="397"/>
          <w:jc w:val="center"/>
        </w:trPr>
        <w:tc>
          <w:tcPr>
            <w:tcW w:w="491" w:type="pct"/>
            <w:shd w:val="clear" w:color="auto" w:fill="auto"/>
            <w:noWrap/>
            <w:vAlign w:val="center"/>
            <w:hideMark/>
          </w:tcPr>
          <w:p w14:paraId="79E0FC6B" w14:textId="77777777" w:rsidR="001E25F2" w:rsidRPr="00A42DCB" w:rsidRDefault="001E25F2" w:rsidP="001E25F2">
            <w:pPr>
              <w:widowControl/>
              <w:jc w:val="center"/>
              <w:rPr>
                <w:kern w:val="0"/>
                <w:sz w:val="18"/>
                <w:szCs w:val="18"/>
              </w:rPr>
            </w:pPr>
            <w:r w:rsidRPr="00A42DCB">
              <w:rPr>
                <w:kern w:val="0"/>
                <w:sz w:val="18"/>
                <w:szCs w:val="18"/>
              </w:rPr>
              <w:t>亚硝酸盐</w:t>
            </w:r>
          </w:p>
        </w:tc>
        <w:tc>
          <w:tcPr>
            <w:tcW w:w="412" w:type="pct"/>
            <w:shd w:val="clear" w:color="auto" w:fill="auto"/>
            <w:noWrap/>
            <w:vAlign w:val="center"/>
            <w:hideMark/>
          </w:tcPr>
          <w:p w14:paraId="47408A35"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1202FE7B"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17E96564"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6FE36359"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01674C1D"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72DFB4E5"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0B2BB686" w14:textId="2CC3D9B5" w:rsidR="001E25F2" w:rsidRPr="00A42DCB" w:rsidRDefault="001E25F2" w:rsidP="001E25F2">
            <w:pPr>
              <w:widowControl/>
              <w:jc w:val="center"/>
              <w:rPr>
                <w:kern w:val="0"/>
                <w:sz w:val="18"/>
                <w:szCs w:val="18"/>
              </w:rPr>
            </w:pPr>
            <w:r w:rsidRPr="00A42DCB">
              <w:rPr>
                <w:kern w:val="0"/>
                <w:sz w:val="18"/>
                <w:szCs w:val="18"/>
              </w:rPr>
              <w:t>ND</w:t>
            </w:r>
          </w:p>
        </w:tc>
        <w:tc>
          <w:tcPr>
            <w:tcW w:w="380" w:type="pct"/>
            <w:shd w:val="clear" w:color="auto" w:fill="auto"/>
            <w:noWrap/>
            <w:vAlign w:val="center"/>
            <w:hideMark/>
          </w:tcPr>
          <w:p w14:paraId="2705DEF7" w14:textId="7083B81D" w:rsidR="001E25F2" w:rsidRPr="00A42DCB" w:rsidRDefault="001E25F2" w:rsidP="001E25F2">
            <w:pPr>
              <w:widowControl/>
              <w:jc w:val="center"/>
              <w:rPr>
                <w:kern w:val="0"/>
                <w:sz w:val="18"/>
                <w:szCs w:val="18"/>
              </w:rPr>
            </w:pPr>
            <w:r w:rsidRPr="00A42DCB">
              <w:rPr>
                <w:kern w:val="0"/>
                <w:sz w:val="18"/>
                <w:szCs w:val="18"/>
              </w:rPr>
              <w:t>ND</w:t>
            </w:r>
          </w:p>
        </w:tc>
        <w:tc>
          <w:tcPr>
            <w:tcW w:w="362" w:type="pct"/>
            <w:shd w:val="clear" w:color="auto" w:fill="auto"/>
            <w:noWrap/>
            <w:vAlign w:val="center"/>
            <w:hideMark/>
          </w:tcPr>
          <w:p w14:paraId="27476A9F" w14:textId="083B15B1" w:rsidR="001E25F2" w:rsidRPr="00A42DCB" w:rsidRDefault="001E25F2" w:rsidP="001E25F2">
            <w:pPr>
              <w:widowControl/>
              <w:jc w:val="center"/>
              <w:rPr>
                <w:kern w:val="0"/>
                <w:sz w:val="18"/>
                <w:szCs w:val="18"/>
              </w:rPr>
            </w:pPr>
            <w:r w:rsidRPr="00A42DCB">
              <w:rPr>
                <w:kern w:val="0"/>
                <w:sz w:val="18"/>
                <w:szCs w:val="18"/>
              </w:rPr>
              <w:t>ND</w:t>
            </w:r>
          </w:p>
        </w:tc>
        <w:tc>
          <w:tcPr>
            <w:tcW w:w="488" w:type="pct"/>
            <w:shd w:val="clear" w:color="auto" w:fill="auto"/>
            <w:vAlign w:val="center"/>
            <w:hideMark/>
          </w:tcPr>
          <w:p w14:paraId="79D214C6" w14:textId="77777777" w:rsidR="001E25F2" w:rsidRPr="00A42DCB" w:rsidRDefault="001E25F2" w:rsidP="001E25F2">
            <w:pPr>
              <w:widowControl/>
              <w:jc w:val="center"/>
              <w:rPr>
                <w:kern w:val="0"/>
                <w:sz w:val="18"/>
                <w:szCs w:val="18"/>
              </w:rPr>
            </w:pPr>
            <w:r w:rsidRPr="00A42DCB">
              <w:rPr>
                <w:kern w:val="0"/>
                <w:sz w:val="18"/>
                <w:szCs w:val="18"/>
              </w:rPr>
              <w:t>1</w:t>
            </w:r>
          </w:p>
        </w:tc>
        <w:tc>
          <w:tcPr>
            <w:tcW w:w="409" w:type="pct"/>
            <w:shd w:val="clear" w:color="auto" w:fill="auto"/>
            <w:vAlign w:val="center"/>
            <w:hideMark/>
          </w:tcPr>
          <w:p w14:paraId="0B73E6EB"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6BB17069" w14:textId="77777777" w:rsidTr="001E25F2">
        <w:trPr>
          <w:trHeight w:val="397"/>
          <w:jc w:val="center"/>
        </w:trPr>
        <w:tc>
          <w:tcPr>
            <w:tcW w:w="491" w:type="pct"/>
            <w:shd w:val="clear" w:color="auto" w:fill="auto"/>
            <w:noWrap/>
            <w:vAlign w:val="center"/>
            <w:hideMark/>
          </w:tcPr>
          <w:p w14:paraId="43AE5105" w14:textId="77777777" w:rsidR="001E25F2" w:rsidRPr="00A42DCB" w:rsidRDefault="001E25F2" w:rsidP="001E25F2">
            <w:pPr>
              <w:widowControl/>
              <w:jc w:val="center"/>
              <w:rPr>
                <w:kern w:val="0"/>
                <w:sz w:val="18"/>
                <w:szCs w:val="18"/>
              </w:rPr>
            </w:pPr>
            <w:r w:rsidRPr="00A42DCB">
              <w:rPr>
                <w:kern w:val="0"/>
                <w:sz w:val="18"/>
                <w:szCs w:val="18"/>
              </w:rPr>
              <w:t>硝酸盐</w:t>
            </w:r>
          </w:p>
        </w:tc>
        <w:tc>
          <w:tcPr>
            <w:tcW w:w="412" w:type="pct"/>
            <w:shd w:val="clear" w:color="auto" w:fill="auto"/>
            <w:noWrap/>
            <w:vAlign w:val="center"/>
            <w:hideMark/>
          </w:tcPr>
          <w:p w14:paraId="1166F37A" w14:textId="77777777" w:rsidR="001E25F2" w:rsidRPr="00A42DCB" w:rsidRDefault="001E25F2" w:rsidP="001E25F2">
            <w:pPr>
              <w:widowControl/>
              <w:jc w:val="center"/>
              <w:rPr>
                <w:kern w:val="0"/>
                <w:sz w:val="18"/>
                <w:szCs w:val="18"/>
              </w:rPr>
            </w:pPr>
            <w:r w:rsidRPr="00A42DCB">
              <w:rPr>
                <w:kern w:val="0"/>
                <w:sz w:val="18"/>
                <w:szCs w:val="18"/>
              </w:rPr>
              <w:t>3.64</w:t>
            </w:r>
          </w:p>
        </w:tc>
        <w:tc>
          <w:tcPr>
            <w:tcW w:w="409" w:type="pct"/>
            <w:shd w:val="clear" w:color="auto" w:fill="auto"/>
            <w:noWrap/>
            <w:vAlign w:val="center"/>
            <w:hideMark/>
          </w:tcPr>
          <w:p w14:paraId="35974DD0" w14:textId="77777777" w:rsidR="001E25F2" w:rsidRPr="00A42DCB" w:rsidRDefault="001E25F2" w:rsidP="001E25F2">
            <w:pPr>
              <w:widowControl/>
              <w:jc w:val="center"/>
              <w:rPr>
                <w:kern w:val="0"/>
                <w:sz w:val="18"/>
                <w:szCs w:val="18"/>
              </w:rPr>
            </w:pPr>
            <w:r w:rsidRPr="00A42DCB">
              <w:rPr>
                <w:kern w:val="0"/>
                <w:sz w:val="18"/>
                <w:szCs w:val="18"/>
              </w:rPr>
              <w:t>3.24</w:t>
            </w:r>
          </w:p>
        </w:tc>
        <w:tc>
          <w:tcPr>
            <w:tcW w:w="410" w:type="pct"/>
            <w:shd w:val="clear" w:color="auto" w:fill="auto"/>
            <w:noWrap/>
            <w:vAlign w:val="center"/>
            <w:hideMark/>
          </w:tcPr>
          <w:p w14:paraId="0890EAC6" w14:textId="77777777" w:rsidR="001E25F2" w:rsidRPr="00A42DCB" w:rsidRDefault="001E25F2" w:rsidP="001E25F2">
            <w:pPr>
              <w:widowControl/>
              <w:jc w:val="center"/>
              <w:rPr>
                <w:kern w:val="0"/>
                <w:sz w:val="18"/>
                <w:szCs w:val="18"/>
              </w:rPr>
            </w:pPr>
            <w:r w:rsidRPr="00A42DCB">
              <w:rPr>
                <w:kern w:val="0"/>
                <w:sz w:val="18"/>
                <w:szCs w:val="18"/>
              </w:rPr>
              <w:t>2.96</w:t>
            </w:r>
          </w:p>
        </w:tc>
        <w:tc>
          <w:tcPr>
            <w:tcW w:w="410" w:type="pct"/>
            <w:shd w:val="clear" w:color="auto" w:fill="auto"/>
            <w:noWrap/>
            <w:vAlign w:val="center"/>
            <w:hideMark/>
          </w:tcPr>
          <w:p w14:paraId="3A8B68F9" w14:textId="77777777" w:rsidR="001E25F2" w:rsidRPr="00A42DCB" w:rsidRDefault="001E25F2" w:rsidP="001E25F2">
            <w:pPr>
              <w:widowControl/>
              <w:jc w:val="center"/>
              <w:rPr>
                <w:kern w:val="0"/>
                <w:sz w:val="18"/>
                <w:szCs w:val="18"/>
              </w:rPr>
            </w:pPr>
            <w:r w:rsidRPr="00A42DCB">
              <w:rPr>
                <w:kern w:val="0"/>
                <w:sz w:val="18"/>
                <w:szCs w:val="18"/>
              </w:rPr>
              <w:t>2.2</w:t>
            </w:r>
          </w:p>
        </w:tc>
        <w:tc>
          <w:tcPr>
            <w:tcW w:w="409" w:type="pct"/>
            <w:shd w:val="clear" w:color="auto" w:fill="auto"/>
            <w:noWrap/>
            <w:vAlign w:val="center"/>
            <w:hideMark/>
          </w:tcPr>
          <w:p w14:paraId="1146F765" w14:textId="77777777" w:rsidR="001E25F2" w:rsidRPr="00A42DCB" w:rsidRDefault="001E25F2" w:rsidP="001E25F2">
            <w:pPr>
              <w:widowControl/>
              <w:jc w:val="center"/>
              <w:rPr>
                <w:kern w:val="0"/>
                <w:sz w:val="18"/>
                <w:szCs w:val="18"/>
              </w:rPr>
            </w:pPr>
            <w:r w:rsidRPr="00A42DCB">
              <w:rPr>
                <w:kern w:val="0"/>
                <w:sz w:val="18"/>
                <w:szCs w:val="18"/>
              </w:rPr>
              <w:t>2.39</w:t>
            </w:r>
          </w:p>
        </w:tc>
        <w:tc>
          <w:tcPr>
            <w:tcW w:w="409" w:type="pct"/>
            <w:shd w:val="clear" w:color="auto" w:fill="auto"/>
            <w:noWrap/>
            <w:vAlign w:val="center"/>
            <w:hideMark/>
          </w:tcPr>
          <w:p w14:paraId="6A8D967C" w14:textId="77777777" w:rsidR="001E25F2" w:rsidRPr="00A42DCB" w:rsidRDefault="001E25F2" w:rsidP="001E25F2">
            <w:pPr>
              <w:widowControl/>
              <w:jc w:val="center"/>
              <w:rPr>
                <w:kern w:val="0"/>
                <w:sz w:val="18"/>
                <w:szCs w:val="18"/>
              </w:rPr>
            </w:pPr>
            <w:r w:rsidRPr="00A42DCB">
              <w:rPr>
                <w:kern w:val="0"/>
                <w:sz w:val="18"/>
                <w:szCs w:val="18"/>
              </w:rPr>
              <w:t>2.6</w:t>
            </w:r>
          </w:p>
        </w:tc>
        <w:tc>
          <w:tcPr>
            <w:tcW w:w="409" w:type="pct"/>
            <w:shd w:val="clear" w:color="auto" w:fill="auto"/>
            <w:noWrap/>
            <w:vAlign w:val="center"/>
            <w:hideMark/>
          </w:tcPr>
          <w:p w14:paraId="54D3071C" w14:textId="77777777" w:rsidR="001E25F2" w:rsidRPr="00A42DCB" w:rsidRDefault="001E25F2" w:rsidP="001E25F2">
            <w:pPr>
              <w:widowControl/>
              <w:jc w:val="center"/>
              <w:rPr>
                <w:kern w:val="0"/>
                <w:sz w:val="18"/>
                <w:szCs w:val="18"/>
              </w:rPr>
            </w:pPr>
            <w:r w:rsidRPr="00A42DCB">
              <w:rPr>
                <w:kern w:val="0"/>
                <w:sz w:val="18"/>
                <w:szCs w:val="18"/>
              </w:rPr>
              <w:t>2.52</w:t>
            </w:r>
          </w:p>
        </w:tc>
        <w:tc>
          <w:tcPr>
            <w:tcW w:w="380" w:type="pct"/>
            <w:shd w:val="clear" w:color="auto" w:fill="auto"/>
            <w:noWrap/>
            <w:vAlign w:val="center"/>
            <w:hideMark/>
          </w:tcPr>
          <w:p w14:paraId="3EC4A4DF" w14:textId="77777777" w:rsidR="001E25F2" w:rsidRPr="00A42DCB" w:rsidRDefault="001E25F2" w:rsidP="001E25F2">
            <w:pPr>
              <w:widowControl/>
              <w:jc w:val="center"/>
              <w:rPr>
                <w:kern w:val="0"/>
                <w:sz w:val="18"/>
                <w:szCs w:val="18"/>
              </w:rPr>
            </w:pPr>
            <w:r w:rsidRPr="00A42DCB">
              <w:rPr>
                <w:kern w:val="0"/>
                <w:sz w:val="18"/>
                <w:szCs w:val="18"/>
              </w:rPr>
              <w:t>3.08</w:t>
            </w:r>
          </w:p>
        </w:tc>
        <w:tc>
          <w:tcPr>
            <w:tcW w:w="362" w:type="pct"/>
            <w:shd w:val="clear" w:color="auto" w:fill="auto"/>
            <w:noWrap/>
            <w:vAlign w:val="center"/>
            <w:hideMark/>
          </w:tcPr>
          <w:p w14:paraId="18F5E7D7" w14:textId="77777777" w:rsidR="001E25F2" w:rsidRPr="00A42DCB" w:rsidRDefault="001E25F2" w:rsidP="001E25F2">
            <w:pPr>
              <w:widowControl/>
              <w:jc w:val="center"/>
              <w:rPr>
                <w:kern w:val="0"/>
                <w:sz w:val="18"/>
                <w:szCs w:val="18"/>
              </w:rPr>
            </w:pPr>
            <w:r w:rsidRPr="00A42DCB">
              <w:rPr>
                <w:kern w:val="0"/>
                <w:sz w:val="18"/>
                <w:szCs w:val="18"/>
              </w:rPr>
              <w:t>2.48</w:t>
            </w:r>
          </w:p>
        </w:tc>
        <w:tc>
          <w:tcPr>
            <w:tcW w:w="488" w:type="pct"/>
            <w:shd w:val="clear" w:color="auto" w:fill="auto"/>
            <w:vAlign w:val="center"/>
            <w:hideMark/>
          </w:tcPr>
          <w:p w14:paraId="2CCBDB01" w14:textId="77777777" w:rsidR="001E25F2" w:rsidRPr="00A42DCB" w:rsidRDefault="001E25F2" w:rsidP="001E25F2">
            <w:pPr>
              <w:widowControl/>
              <w:jc w:val="center"/>
              <w:rPr>
                <w:kern w:val="0"/>
                <w:sz w:val="18"/>
                <w:szCs w:val="18"/>
              </w:rPr>
            </w:pPr>
            <w:r w:rsidRPr="00A42DCB">
              <w:rPr>
                <w:kern w:val="0"/>
                <w:sz w:val="18"/>
                <w:szCs w:val="18"/>
              </w:rPr>
              <w:t>20</w:t>
            </w:r>
          </w:p>
        </w:tc>
        <w:tc>
          <w:tcPr>
            <w:tcW w:w="409" w:type="pct"/>
            <w:shd w:val="clear" w:color="auto" w:fill="auto"/>
            <w:vAlign w:val="center"/>
            <w:hideMark/>
          </w:tcPr>
          <w:p w14:paraId="239D7C2C"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592656BD" w14:textId="77777777" w:rsidTr="001E25F2">
        <w:trPr>
          <w:trHeight w:val="397"/>
          <w:jc w:val="center"/>
        </w:trPr>
        <w:tc>
          <w:tcPr>
            <w:tcW w:w="491" w:type="pct"/>
            <w:shd w:val="clear" w:color="auto" w:fill="auto"/>
            <w:noWrap/>
            <w:vAlign w:val="center"/>
            <w:hideMark/>
          </w:tcPr>
          <w:p w14:paraId="1132507A" w14:textId="77777777" w:rsidR="001E25F2" w:rsidRPr="00A42DCB" w:rsidRDefault="001E25F2" w:rsidP="001E25F2">
            <w:pPr>
              <w:widowControl/>
              <w:jc w:val="center"/>
              <w:rPr>
                <w:kern w:val="0"/>
                <w:sz w:val="18"/>
                <w:szCs w:val="18"/>
              </w:rPr>
            </w:pPr>
            <w:r w:rsidRPr="00A42DCB">
              <w:rPr>
                <w:kern w:val="0"/>
                <w:sz w:val="18"/>
                <w:szCs w:val="18"/>
              </w:rPr>
              <w:t>氯化物</w:t>
            </w:r>
          </w:p>
        </w:tc>
        <w:tc>
          <w:tcPr>
            <w:tcW w:w="412" w:type="pct"/>
            <w:shd w:val="clear" w:color="auto" w:fill="auto"/>
            <w:noWrap/>
            <w:vAlign w:val="center"/>
            <w:hideMark/>
          </w:tcPr>
          <w:p w14:paraId="52461430" w14:textId="65FB2EFA" w:rsidR="001E25F2" w:rsidRPr="00A42DCB" w:rsidRDefault="001E25F2" w:rsidP="001E25F2">
            <w:pPr>
              <w:widowControl/>
              <w:jc w:val="center"/>
              <w:rPr>
                <w:kern w:val="0"/>
                <w:sz w:val="18"/>
                <w:szCs w:val="18"/>
              </w:rPr>
            </w:pPr>
            <w:r w:rsidRPr="00A42DCB">
              <w:rPr>
                <w:kern w:val="0"/>
                <w:sz w:val="18"/>
                <w:szCs w:val="18"/>
              </w:rPr>
              <w:t>0.600</w:t>
            </w:r>
          </w:p>
        </w:tc>
        <w:tc>
          <w:tcPr>
            <w:tcW w:w="409" w:type="pct"/>
            <w:shd w:val="clear" w:color="auto" w:fill="auto"/>
            <w:noWrap/>
            <w:vAlign w:val="center"/>
            <w:hideMark/>
          </w:tcPr>
          <w:p w14:paraId="6581544B" w14:textId="77777777" w:rsidR="001E25F2" w:rsidRPr="00A42DCB" w:rsidRDefault="001E25F2" w:rsidP="001E25F2">
            <w:pPr>
              <w:widowControl/>
              <w:jc w:val="center"/>
              <w:rPr>
                <w:kern w:val="0"/>
                <w:sz w:val="18"/>
                <w:szCs w:val="18"/>
              </w:rPr>
            </w:pPr>
            <w:r w:rsidRPr="00A42DCB">
              <w:rPr>
                <w:kern w:val="0"/>
                <w:sz w:val="18"/>
                <w:szCs w:val="18"/>
              </w:rPr>
              <w:t>0.613</w:t>
            </w:r>
          </w:p>
        </w:tc>
        <w:tc>
          <w:tcPr>
            <w:tcW w:w="410" w:type="pct"/>
            <w:shd w:val="clear" w:color="auto" w:fill="auto"/>
            <w:noWrap/>
            <w:vAlign w:val="center"/>
            <w:hideMark/>
          </w:tcPr>
          <w:p w14:paraId="2D8BBFCD" w14:textId="77777777" w:rsidR="001E25F2" w:rsidRPr="00A42DCB" w:rsidRDefault="001E25F2" w:rsidP="001E25F2">
            <w:pPr>
              <w:widowControl/>
              <w:jc w:val="center"/>
              <w:rPr>
                <w:kern w:val="0"/>
                <w:sz w:val="18"/>
                <w:szCs w:val="18"/>
              </w:rPr>
            </w:pPr>
            <w:r w:rsidRPr="00A42DCB">
              <w:rPr>
                <w:kern w:val="0"/>
                <w:sz w:val="18"/>
                <w:szCs w:val="18"/>
              </w:rPr>
              <w:t>0.597</w:t>
            </w:r>
          </w:p>
        </w:tc>
        <w:tc>
          <w:tcPr>
            <w:tcW w:w="410" w:type="pct"/>
            <w:shd w:val="clear" w:color="auto" w:fill="auto"/>
            <w:noWrap/>
            <w:vAlign w:val="center"/>
            <w:hideMark/>
          </w:tcPr>
          <w:p w14:paraId="6549ED4B" w14:textId="7FEEE8C1" w:rsidR="001E25F2" w:rsidRPr="00A42DCB" w:rsidRDefault="001E25F2" w:rsidP="001E25F2">
            <w:pPr>
              <w:widowControl/>
              <w:jc w:val="center"/>
              <w:rPr>
                <w:kern w:val="0"/>
                <w:sz w:val="18"/>
                <w:szCs w:val="18"/>
              </w:rPr>
            </w:pPr>
            <w:r w:rsidRPr="00A42DCB">
              <w:rPr>
                <w:kern w:val="0"/>
                <w:sz w:val="18"/>
                <w:szCs w:val="18"/>
              </w:rPr>
              <w:t>0.600</w:t>
            </w:r>
          </w:p>
        </w:tc>
        <w:tc>
          <w:tcPr>
            <w:tcW w:w="409" w:type="pct"/>
            <w:shd w:val="clear" w:color="auto" w:fill="auto"/>
            <w:noWrap/>
            <w:vAlign w:val="center"/>
            <w:hideMark/>
          </w:tcPr>
          <w:p w14:paraId="60213D92" w14:textId="1C383032" w:rsidR="001E25F2" w:rsidRPr="00A42DCB" w:rsidRDefault="001E25F2" w:rsidP="001E25F2">
            <w:pPr>
              <w:widowControl/>
              <w:jc w:val="center"/>
              <w:rPr>
                <w:kern w:val="0"/>
                <w:sz w:val="18"/>
                <w:szCs w:val="18"/>
              </w:rPr>
            </w:pPr>
            <w:r w:rsidRPr="00A42DCB">
              <w:rPr>
                <w:kern w:val="0"/>
                <w:sz w:val="18"/>
                <w:szCs w:val="18"/>
              </w:rPr>
              <w:t>0.600</w:t>
            </w:r>
          </w:p>
        </w:tc>
        <w:tc>
          <w:tcPr>
            <w:tcW w:w="409" w:type="pct"/>
            <w:shd w:val="clear" w:color="auto" w:fill="auto"/>
            <w:noWrap/>
            <w:vAlign w:val="center"/>
            <w:hideMark/>
          </w:tcPr>
          <w:p w14:paraId="7643F662" w14:textId="77777777" w:rsidR="001E25F2" w:rsidRPr="00A42DCB" w:rsidRDefault="001E25F2" w:rsidP="001E25F2">
            <w:pPr>
              <w:widowControl/>
              <w:jc w:val="center"/>
              <w:rPr>
                <w:kern w:val="0"/>
                <w:sz w:val="18"/>
                <w:szCs w:val="18"/>
              </w:rPr>
            </w:pPr>
            <w:r w:rsidRPr="00A42DCB">
              <w:rPr>
                <w:kern w:val="0"/>
                <w:sz w:val="18"/>
                <w:szCs w:val="18"/>
              </w:rPr>
              <w:t>0.631</w:t>
            </w:r>
          </w:p>
        </w:tc>
        <w:tc>
          <w:tcPr>
            <w:tcW w:w="409" w:type="pct"/>
            <w:shd w:val="clear" w:color="auto" w:fill="auto"/>
            <w:noWrap/>
            <w:vAlign w:val="center"/>
            <w:hideMark/>
          </w:tcPr>
          <w:p w14:paraId="28500078" w14:textId="77777777" w:rsidR="001E25F2" w:rsidRPr="00A42DCB" w:rsidRDefault="001E25F2" w:rsidP="001E25F2">
            <w:pPr>
              <w:widowControl/>
              <w:jc w:val="center"/>
              <w:rPr>
                <w:kern w:val="0"/>
                <w:sz w:val="18"/>
                <w:szCs w:val="18"/>
              </w:rPr>
            </w:pPr>
            <w:r w:rsidRPr="00A42DCB">
              <w:rPr>
                <w:kern w:val="0"/>
                <w:sz w:val="18"/>
                <w:szCs w:val="18"/>
              </w:rPr>
              <w:t>0.617</w:t>
            </w:r>
          </w:p>
        </w:tc>
        <w:tc>
          <w:tcPr>
            <w:tcW w:w="380" w:type="pct"/>
            <w:shd w:val="clear" w:color="auto" w:fill="auto"/>
            <w:noWrap/>
            <w:vAlign w:val="center"/>
            <w:hideMark/>
          </w:tcPr>
          <w:p w14:paraId="202EC09B" w14:textId="77777777" w:rsidR="001E25F2" w:rsidRPr="00A42DCB" w:rsidRDefault="001E25F2" w:rsidP="001E25F2">
            <w:pPr>
              <w:widowControl/>
              <w:jc w:val="center"/>
              <w:rPr>
                <w:kern w:val="0"/>
                <w:sz w:val="18"/>
                <w:szCs w:val="18"/>
              </w:rPr>
            </w:pPr>
            <w:r w:rsidRPr="00A42DCB">
              <w:rPr>
                <w:kern w:val="0"/>
                <w:sz w:val="18"/>
                <w:szCs w:val="18"/>
              </w:rPr>
              <w:t>0.614</w:t>
            </w:r>
          </w:p>
        </w:tc>
        <w:tc>
          <w:tcPr>
            <w:tcW w:w="362" w:type="pct"/>
            <w:shd w:val="clear" w:color="auto" w:fill="auto"/>
            <w:noWrap/>
            <w:vAlign w:val="center"/>
            <w:hideMark/>
          </w:tcPr>
          <w:p w14:paraId="3C9FB8F3" w14:textId="052C1033" w:rsidR="001E25F2" w:rsidRPr="00A42DCB" w:rsidRDefault="001E25F2" w:rsidP="001E25F2">
            <w:pPr>
              <w:widowControl/>
              <w:jc w:val="center"/>
              <w:rPr>
                <w:kern w:val="0"/>
                <w:sz w:val="18"/>
                <w:szCs w:val="18"/>
              </w:rPr>
            </w:pPr>
            <w:r w:rsidRPr="00A42DCB">
              <w:rPr>
                <w:kern w:val="0"/>
                <w:sz w:val="18"/>
                <w:szCs w:val="18"/>
              </w:rPr>
              <w:t>0.600</w:t>
            </w:r>
          </w:p>
        </w:tc>
        <w:tc>
          <w:tcPr>
            <w:tcW w:w="488" w:type="pct"/>
            <w:shd w:val="clear" w:color="auto" w:fill="auto"/>
            <w:vAlign w:val="center"/>
            <w:hideMark/>
          </w:tcPr>
          <w:p w14:paraId="5687166C" w14:textId="77777777" w:rsidR="001E25F2" w:rsidRPr="00A42DCB" w:rsidRDefault="001E25F2" w:rsidP="001E25F2">
            <w:pPr>
              <w:widowControl/>
              <w:jc w:val="center"/>
              <w:rPr>
                <w:kern w:val="0"/>
                <w:sz w:val="18"/>
                <w:szCs w:val="18"/>
              </w:rPr>
            </w:pPr>
            <w:r w:rsidRPr="00A42DCB">
              <w:rPr>
                <w:kern w:val="0"/>
                <w:sz w:val="18"/>
                <w:szCs w:val="18"/>
              </w:rPr>
              <w:t>250</w:t>
            </w:r>
          </w:p>
        </w:tc>
        <w:tc>
          <w:tcPr>
            <w:tcW w:w="409" w:type="pct"/>
            <w:shd w:val="clear" w:color="auto" w:fill="auto"/>
            <w:vAlign w:val="center"/>
            <w:hideMark/>
          </w:tcPr>
          <w:p w14:paraId="17740667"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67C9609B" w14:textId="77777777" w:rsidTr="001E25F2">
        <w:trPr>
          <w:trHeight w:val="397"/>
          <w:jc w:val="center"/>
        </w:trPr>
        <w:tc>
          <w:tcPr>
            <w:tcW w:w="491" w:type="pct"/>
            <w:shd w:val="clear" w:color="auto" w:fill="auto"/>
            <w:noWrap/>
            <w:vAlign w:val="center"/>
            <w:hideMark/>
          </w:tcPr>
          <w:p w14:paraId="2EDA68C7" w14:textId="77777777" w:rsidR="001E25F2" w:rsidRPr="00A42DCB" w:rsidRDefault="001E25F2" w:rsidP="001E25F2">
            <w:pPr>
              <w:widowControl/>
              <w:jc w:val="center"/>
              <w:rPr>
                <w:kern w:val="0"/>
                <w:sz w:val="18"/>
                <w:szCs w:val="18"/>
              </w:rPr>
            </w:pPr>
            <w:r w:rsidRPr="00A42DCB">
              <w:rPr>
                <w:kern w:val="0"/>
                <w:sz w:val="18"/>
                <w:szCs w:val="18"/>
              </w:rPr>
              <w:t>硫酸盐</w:t>
            </w:r>
          </w:p>
        </w:tc>
        <w:tc>
          <w:tcPr>
            <w:tcW w:w="412" w:type="pct"/>
            <w:shd w:val="clear" w:color="auto" w:fill="auto"/>
            <w:noWrap/>
            <w:vAlign w:val="center"/>
            <w:hideMark/>
          </w:tcPr>
          <w:p w14:paraId="0BF26526" w14:textId="77777777" w:rsidR="001E25F2" w:rsidRPr="00A42DCB" w:rsidRDefault="001E25F2" w:rsidP="001E25F2">
            <w:pPr>
              <w:widowControl/>
              <w:jc w:val="center"/>
              <w:rPr>
                <w:kern w:val="0"/>
                <w:sz w:val="18"/>
                <w:szCs w:val="18"/>
              </w:rPr>
            </w:pPr>
            <w:r w:rsidRPr="00A42DCB">
              <w:rPr>
                <w:kern w:val="0"/>
                <w:sz w:val="18"/>
                <w:szCs w:val="18"/>
              </w:rPr>
              <w:t>3.64</w:t>
            </w:r>
          </w:p>
        </w:tc>
        <w:tc>
          <w:tcPr>
            <w:tcW w:w="409" w:type="pct"/>
            <w:shd w:val="clear" w:color="auto" w:fill="auto"/>
            <w:noWrap/>
            <w:vAlign w:val="center"/>
            <w:hideMark/>
          </w:tcPr>
          <w:p w14:paraId="6D1F27E3" w14:textId="77777777" w:rsidR="001E25F2" w:rsidRPr="00A42DCB" w:rsidRDefault="001E25F2" w:rsidP="001E25F2">
            <w:pPr>
              <w:widowControl/>
              <w:jc w:val="center"/>
              <w:rPr>
                <w:kern w:val="0"/>
                <w:sz w:val="18"/>
                <w:szCs w:val="18"/>
              </w:rPr>
            </w:pPr>
            <w:r w:rsidRPr="00A42DCB">
              <w:rPr>
                <w:kern w:val="0"/>
                <w:sz w:val="18"/>
                <w:szCs w:val="18"/>
              </w:rPr>
              <w:t>3.24</w:t>
            </w:r>
          </w:p>
        </w:tc>
        <w:tc>
          <w:tcPr>
            <w:tcW w:w="410" w:type="pct"/>
            <w:shd w:val="clear" w:color="auto" w:fill="auto"/>
            <w:noWrap/>
            <w:vAlign w:val="center"/>
            <w:hideMark/>
          </w:tcPr>
          <w:p w14:paraId="5F4A1B6F" w14:textId="77777777" w:rsidR="001E25F2" w:rsidRPr="00A42DCB" w:rsidRDefault="001E25F2" w:rsidP="001E25F2">
            <w:pPr>
              <w:widowControl/>
              <w:jc w:val="center"/>
              <w:rPr>
                <w:kern w:val="0"/>
                <w:sz w:val="18"/>
                <w:szCs w:val="18"/>
              </w:rPr>
            </w:pPr>
            <w:r w:rsidRPr="00A42DCB">
              <w:rPr>
                <w:kern w:val="0"/>
                <w:sz w:val="18"/>
                <w:szCs w:val="18"/>
              </w:rPr>
              <w:t>2.96</w:t>
            </w:r>
          </w:p>
        </w:tc>
        <w:tc>
          <w:tcPr>
            <w:tcW w:w="410" w:type="pct"/>
            <w:shd w:val="clear" w:color="auto" w:fill="auto"/>
            <w:noWrap/>
            <w:vAlign w:val="center"/>
            <w:hideMark/>
          </w:tcPr>
          <w:p w14:paraId="390B67C9" w14:textId="70462C58" w:rsidR="001E25F2" w:rsidRPr="00A42DCB" w:rsidRDefault="001E25F2" w:rsidP="001E25F2">
            <w:pPr>
              <w:widowControl/>
              <w:jc w:val="center"/>
              <w:rPr>
                <w:kern w:val="0"/>
                <w:sz w:val="18"/>
                <w:szCs w:val="18"/>
              </w:rPr>
            </w:pPr>
            <w:r w:rsidRPr="00A42DCB">
              <w:rPr>
                <w:kern w:val="0"/>
                <w:sz w:val="18"/>
                <w:szCs w:val="18"/>
              </w:rPr>
              <w:t>2.20</w:t>
            </w:r>
          </w:p>
        </w:tc>
        <w:tc>
          <w:tcPr>
            <w:tcW w:w="409" w:type="pct"/>
            <w:shd w:val="clear" w:color="auto" w:fill="auto"/>
            <w:noWrap/>
            <w:vAlign w:val="center"/>
            <w:hideMark/>
          </w:tcPr>
          <w:p w14:paraId="05996A88" w14:textId="77777777" w:rsidR="001E25F2" w:rsidRPr="00A42DCB" w:rsidRDefault="001E25F2" w:rsidP="001E25F2">
            <w:pPr>
              <w:widowControl/>
              <w:jc w:val="center"/>
              <w:rPr>
                <w:kern w:val="0"/>
                <w:sz w:val="18"/>
                <w:szCs w:val="18"/>
              </w:rPr>
            </w:pPr>
            <w:r w:rsidRPr="00A42DCB">
              <w:rPr>
                <w:kern w:val="0"/>
                <w:sz w:val="18"/>
                <w:szCs w:val="18"/>
              </w:rPr>
              <w:t>2.39</w:t>
            </w:r>
          </w:p>
        </w:tc>
        <w:tc>
          <w:tcPr>
            <w:tcW w:w="409" w:type="pct"/>
            <w:shd w:val="clear" w:color="auto" w:fill="auto"/>
            <w:noWrap/>
            <w:vAlign w:val="center"/>
            <w:hideMark/>
          </w:tcPr>
          <w:p w14:paraId="69989515" w14:textId="4F203204" w:rsidR="001E25F2" w:rsidRPr="00A42DCB" w:rsidRDefault="001E25F2" w:rsidP="001E25F2">
            <w:pPr>
              <w:widowControl/>
              <w:jc w:val="center"/>
              <w:rPr>
                <w:kern w:val="0"/>
                <w:sz w:val="18"/>
                <w:szCs w:val="18"/>
              </w:rPr>
            </w:pPr>
            <w:r w:rsidRPr="00A42DCB">
              <w:rPr>
                <w:kern w:val="0"/>
                <w:sz w:val="18"/>
                <w:szCs w:val="18"/>
              </w:rPr>
              <w:t>2.60</w:t>
            </w:r>
          </w:p>
        </w:tc>
        <w:tc>
          <w:tcPr>
            <w:tcW w:w="409" w:type="pct"/>
            <w:shd w:val="clear" w:color="auto" w:fill="auto"/>
            <w:noWrap/>
            <w:vAlign w:val="center"/>
            <w:hideMark/>
          </w:tcPr>
          <w:p w14:paraId="1D9C30E1" w14:textId="77777777" w:rsidR="001E25F2" w:rsidRPr="00A42DCB" w:rsidRDefault="001E25F2" w:rsidP="001E25F2">
            <w:pPr>
              <w:widowControl/>
              <w:jc w:val="center"/>
              <w:rPr>
                <w:kern w:val="0"/>
                <w:sz w:val="18"/>
                <w:szCs w:val="18"/>
              </w:rPr>
            </w:pPr>
            <w:r w:rsidRPr="00A42DCB">
              <w:rPr>
                <w:kern w:val="0"/>
                <w:sz w:val="18"/>
                <w:szCs w:val="18"/>
              </w:rPr>
              <w:t>2.52</w:t>
            </w:r>
          </w:p>
        </w:tc>
        <w:tc>
          <w:tcPr>
            <w:tcW w:w="380" w:type="pct"/>
            <w:shd w:val="clear" w:color="auto" w:fill="auto"/>
            <w:noWrap/>
            <w:vAlign w:val="center"/>
            <w:hideMark/>
          </w:tcPr>
          <w:p w14:paraId="0C0BF0F2" w14:textId="77777777" w:rsidR="001E25F2" w:rsidRPr="00A42DCB" w:rsidRDefault="001E25F2" w:rsidP="001E25F2">
            <w:pPr>
              <w:widowControl/>
              <w:jc w:val="center"/>
              <w:rPr>
                <w:kern w:val="0"/>
                <w:sz w:val="18"/>
                <w:szCs w:val="18"/>
              </w:rPr>
            </w:pPr>
            <w:r w:rsidRPr="00A42DCB">
              <w:rPr>
                <w:kern w:val="0"/>
                <w:sz w:val="18"/>
                <w:szCs w:val="18"/>
              </w:rPr>
              <w:t>3.08</w:t>
            </w:r>
          </w:p>
        </w:tc>
        <w:tc>
          <w:tcPr>
            <w:tcW w:w="362" w:type="pct"/>
            <w:shd w:val="clear" w:color="auto" w:fill="auto"/>
            <w:noWrap/>
            <w:vAlign w:val="center"/>
            <w:hideMark/>
          </w:tcPr>
          <w:p w14:paraId="41273926" w14:textId="77777777" w:rsidR="001E25F2" w:rsidRPr="00A42DCB" w:rsidRDefault="001E25F2" w:rsidP="001E25F2">
            <w:pPr>
              <w:widowControl/>
              <w:jc w:val="center"/>
              <w:rPr>
                <w:kern w:val="0"/>
                <w:sz w:val="18"/>
                <w:szCs w:val="18"/>
              </w:rPr>
            </w:pPr>
            <w:r w:rsidRPr="00A42DCB">
              <w:rPr>
                <w:kern w:val="0"/>
                <w:sz w:val="18"/>
                <w:szCs w:val="18"/>
              </w:rPr>
              <w:t>2.48</w:t>
            </w:r>
          </w:p>
        </w:tc>
        <w:tc>
          <w:tcPr>
            <w:tcW w:w="488" w:type="pct"/>
            <w:shd w:val="clear" w:color="auto" w:fill="auto"/>
            <w:vAlign w:val="center"/>
            <w:hideMark/>
          </w:tcPr>
          <w:p w14:paraId="18C83A5A" w14:textId="77777777" w:rsidR="001E25F2" w:rsidRPr="00A42DCB" w:rsidRDefault="001E25F2" w:rsidP="001E25F2">
            <w:pPr>
              <w:widowControl/>
              <w:jc w:val="center"/>
              <w:rPr>
                <w:kern w:val="0"/>
                <w:sz w:val="18"/>
                <w:szCs w:val="18"/>
              </w:rPr>
            </w:pPr>
            <w:r w:rsidRPr="00A42DCB">
              <w:rPr>
                <w:kern w:val="0"/>
                <w:sz w:val="18"/>
                <w:szCs w:val="18"/>
              </w:rPr>
              <w:t>250</w:t>
            </w:r>
          </w:p>
        </w:tc>
        <w:tc>
          <w:tcPr>
            <w:tcW w:w="409" w:type="pct"/>
            <w:shd w:val="clear" w:color="auto" w:fill="auto"/>
            <w:vAlign w:val="center"/>
            <w:hideMark/>
          </w:tcPr>
          <w:p w14:paraId="5473567A"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4595C139" w14:textId="77777777" w:rsidTr="001E25F2">
        <w:trPr>
          <w:trHeight w:val="397"/>
          <w:jc w:val="center"/>
        </w:trPr>
        <w:tc>
          <w:tcPr>
            <w:tcW w:w="491" w:type="pct"/>
            <w:shd w:val="clear" w:color="auto" w:fill="auto"/>
            <w:noWrap/>
            <w:vAlign w:val="center"/>
            <w:hideMark/>
          </w:tcPr>
          <w:p w14:paraId="338C15CB" w14:textId="74525496" w:rsidR="001E25F2" w:rsidRPr="00A42DCB" w:rsidRDefault="001E25F2" w:rsidP="001E25F2">
            <w:pPr>
              <w:widowControl/>
              <w:jc w:val="center"/>
              <w:rPr>
                <w:kern w:val="0"/>
                <w:sz w:val="18"/>
                <w:szCs w:val="18"/>
              </w:rPr>
            </w:pPr>
            <w:r w:rsidRPr="00A42DCB">
              <w:rPr>
                <w:kern w:val="0"/>
                <w:sz w:val="18"/>
                <w:szCs w:val="18"/>
              </w:rPr>
              <w:t>pH</w:t>
            </w:r>
          </w:p>
        </w:tc>
        <w:tc>
          <w:tcPr>
            <w:tcW w:w="412" w:type="pct"/>
            <w:shd w:val="clear" w:color="auto" w:fill="auto"/>
            <w:noWrap/>
            <w:vAlign w:val="center"/>
            <w:hideMark/>
          </w:tcPr>
          <w:p w14:paraId="202CCD69" w14:textId="77777777" w:rsidR="001E25F2" w:rsidRPr="00A42DCB" w:rsidRDefault="001E25F2" w:rsidP="001E25F2">
            <w:pPr>
              <w:widowControl/>
              <w:jc w:val="center"/>
              <w:rPr>
                <w:kern w:val="0"/>
                <w:sz w:val="18"/>
                <w:szCs w:val="18"/>
              </w:rPr>
            </w:pPr>
            <w:r w:rsidRPr="00A42DCB">
              <w:rPr>
                <w:kern w:val="0"/>
                <w:sz w:val="18"/>
                <w:szCs w:val="18"/>
              </w:rPr>
              <w:t>7.05</w:t>
            </w:r>
          </w:p>
        </w:tc>
        <w:tc>
          <w:tcPr>
            <w:tcW w:w="409" w:type="pct"/>
            <w:shd w:val="clear" w:color="auto" w:fill="auto"/>
            <w:noWrap/>
            <w:vAlign w:val="center"/>
            <w:hideMark/>
          </w:tcPr>
          <w:p w14:paraId="71D1059D" w14:textId="77777777" w:rsidR="001E25F2" w:rsidRPr="00A42DCB" w:rsidRDefault="001E25F2" w:rsidP="001E25F2">
            <w:pPr>
              <w:widowControl/>
              <w:jc w:val="center"/>
              <w:rPr>
                <w:kern w:val="0"/>
                <w:sz w:val="18"/>
                <w:szCs w:val="18"/>
              </w:rPr>
            </w:pPr>
            <w:r w:rsidRPr="00A42DCB">
              <w:rPr>
                <w:kern w:val="0"/>
                <w:sz w:val="18"/>
                <w:szCs w:val="18"/>
              </w:rPr>
              <w:t>6.92</w:t>
            </w:r>
          </w:p>
        </w:tc>
        <w:tc>
          <w:tcPr>
            <w:tcW w:w="410" w:type="pct"/>
            <w:shd w:val="clear" w:color="auto" w:fill="auto"/>
            <w:noWrap/>
            <w:vAlign w:val="center"/>
            <w:hideMark/>
          </w:tcPr>
          <w:p w14:paraId="7AD15B62" w14:textId="77777777" w:rsidR="001E25F2" w:rsidRPr="00A42DCB" w:rsidRDefault="001E25F2" w:rsidP="001E25F2">
            <w:pPr>
              <w:widowControl/>
              <w:jc w:val="center"/>
              <w:rPr>
                <w:kern w:val="0"/>
                <w:sz w:val="18"/>
                <w:szCs w:val="18"/>
              </w:rPr>
            </w:pPr>
            <w:r w:rsidRPr="00A42DCB">
              <w:rPr>
                <w:kern w:val="0"/>
                <w:sz w:val="18"/>
                <w:szCs w:val="18"/>
              </w:rPr>
              <w:t>6.98</w:t>
            </w:r>
          </w:p>
        </w:tc>
        <w:tc>
          <w:tcPr>
            <w:tcW w:w="410" w:type="pct"/>
            <w:shd w:val="clear" w:color="auto" w:fill="auto"/>
            <w:noWrap/>
            <w:vAlign w:val="center"/>
            <w:hideMark/>
          </w:tcPr>
          <w:p w14:paraId="4CABA87A" w14:textId="77777777" w:rsidR="001E25F2" w:rsidRPr="00A42DCB" w:rsidRDefault="001E25F2" w:rsidP="001E25F2">
            <w:pPr>
              <w:widowControl/>
              <w:jc w:val="center"/>
              <w:rPr>
                <w:kern w:val="0"/>
                <w:sz w:val="18"/>
                <w:szCs w:val="18"/>
              </w:rPr>
            </w:pPr>
            <w:r w:rsidRPr="00A42DCB">
              <w:rPr>
                <w:kern w:val="0"/>
                <w:sz w:val="18"/>
                <w:szCs w:val="18"/>
              </w:rPr>
              <w:t>6.95</w:t>
            </w:r>
          </w:p>
        </w:tc>
        <w:tc>
          <w:tcPr>
            <w:tcW w:w="409" w:type="pct"/>
            <w:shd w:val="clear" w:color="auto" w:fill="auto"/>
            <w:noWrap/>
            <w:vAlign w:val="center"/>
            <w:hideMark/>
          </w:tcPr>
          <w:p w14:paraId="706B1D1F" w14:textId="77777777" w:rsidR="001E25F2" w:rsidRPr="00A42DCB" w:rsidRDefault="001E25F2" w:rsidP="001E25F2">
            <w:pPr>
              <w:widowControl/>
              <w:jc w:val="center"/>
              <w:rPr>
                <w:kern w:val="0"/>
                <w:sz w:val="18"/>
                <w:szCs w:val="18"/>
              </w:rPr>
            </w:pPr>
            <w:r w:rsidRPr="00A42DCB">
              <w:rPr>
                <w:kern w:val="0"/>
                <w:sz w:val="18"/>
                <w:szCs w:val="18"/>
              </w:rPr>
              <w:t>6.94</w:t>
            </w:r>
          </w:p>
        </w:tc>
        <w:tc>
          <w:tcPr>
            <w:tcW w:w="409" w:type="pct"/>
            <w:shd w:val="clear" w:color="auto" w:fill="auto"/>
            <w:noWrap/>
            <w:vAlign w:val="center"/>
            <w:hideMark/>
          </w:tcPr>
          <w:p w14:paraId="58490F11" w14:textId="77777777" w:rsidR="001E25F2" w:rsidRPr="00A42DCB" w:rsidRDefault="001E25F2" w:rsidP="001E25F2">
            <w:pPr>
              <w:widowControl/>
              <w:jc w:val="center"/>
              <w:rPr>
                <w:kern w:val="0"/>
                <w:sz w:val="18"/>
                <w:szCs w:val="18"/>
              </w:rPr>
            </w:pPr>
            <w:r w:rsidRPr="00A42DCB">
              <w:rPr>
                <w:kern w:val="0"/>
                <w:sz w:val="18"/>
                <w:szCs w:val="18"/>
              </w:rPr>
              <w:t>7.03</w:t>
            </w:r>
          </w:p>
        </w:tc>
        <w:tc>
          <w:tcPr>
            <w:tcW w:w="409" w:type="pct"/>
            <w:shd w:val="clear" w:color="auto" w:fill="auto"/>
            <w:noWrap/>
            <w:vAlign w:val="center"/>
            <w:hideMark/>
          </w:tcPr>
          <w:p w14:paraId="05D3F318" w14:textId="77777777" w:rsidR="001E25F2" w:rsidRPr="00A42DCB" w:rsidRDefault="001E25F2" w:rsidP="001E25F2">
            <w:pPr>
              <w:widowControl/>
              <w:jc w:val="center"/>
              <w:rPr>
                <w:kern w:val="0"/>
                <w:sz w:val="18"/>
                <w:szCs w:val="18"/>
              </w:rPr>
            </w:pPr>
            <w:r w:rsidRPr="00A42DCB">
              <w:rPr>
                <w:kern w:val="0"/>
                <w:sz w:val="18"/>
                <w:szCs w:val="18"/>
              </w:rPr>
              <w:t>6.9</w:t>
            </w:r>
          </w:p>
        </w:tc>
        <w:tc>
          <w:tcPr>
            <w:tcW w:w="380" w:type="pct"/>
            <w:shd w:val="clear" w:color="auto" w:fill="auto"/>
            <w:noWrap/>
            <w:vAlign w:val="center"/>
            <w:hideMark/>
          </w:tcPr>
          <w:p w14:paraId="2F21931F" w14:textId="77777777" w:rsidR="001E25F2" w:rsidRPr="00A42DCB" w:rsidRDefault="001E25F2" w:rsidP="001E25F2">
            <w:pPr>
              <w:widowControl/>
              <w:jc w:val="center"/>
              <w:rPr>
                <w:kern w:val="0"/>
                <w:sz w:val="18"/>
                <w:szCs w:val="18"/>
              </w:rPr>
            </w:pPr>
            <w:r w:rsidRPr="00A42DCB">
              <w:rPr>
                <w:kern w:val="0"/>
                <w:sz w:val="18"/>
                <w:szCs w:val="18"/>
              </w:rPr>
              <w:t>7.02</w:t>
            </w:r>
          </w:p>
        </w:tc>
        <w:tc>
          <w:tcPr>
            <w:tcW w:w="362" w:type="pct"/>
            <w:shd w:val="clear" w:color="auto" w:fill="auto"/>
            <w:noWrap/>
            <w:vAlign w:val="center"/>
            <w:hideMark/>
          </w:tcPr>
          <w:p w14:paraId="3615D6F7" w14:textId="77777777" w:rsidR="001E25F2" w:rsidRPr="00A42DCB" w:rsidRDefault="001E25F2" w:rsidP="001E25F2">
            <w:pPr>
              <w:widowControl/>
              <w:jc w:val="center"/>
              <w:rPr>
                <w:kern w:val="0"/>
                <w:sz w:val="18"/>
                <w:szCs w:val="18"/>
              </w:rPr>
            </w:pPr>
            <w:r w:rsidRPr="00A42DCB">
              <w:rPr>
                <w:kern w:val="0"/>
                <w:sz w:val="18"/>
                <w:szCs w:val="18"/>
              </w:rPr>
              <w:t>7.05</w:t>
            </w:r>
          </w:p>
        </w:tc>
        <w:tc>
          <w:tcPr>
            <w:tcW w:w="488" w:type="pct"/>
            <w:shd w:val="clear" w:color="auto" w:fill="auto"/>
            <w:vAlign w:val="center"/>
            <w:hideMark/>
          </w:tcPr>
          <w:p w14:paraId="7EE49F3D" w14:textId="77777777" w:rsidR="001E25F2" w:rsidRPr="00A42DCB" w:rsidRDefault="001E25F2" w:rsidP="001E25F2">
            <w:pPr>
              <w:widowControl/>
              <w:jc w:val="center"/>
              <w:rPr>
                <w:kern w:val="0"/>
                <w:sz w:val="18"/>
                <w:szCs w:val="18"/>
              </w:rPr>
            </w:pPr>
            <w:r w:rsidRPr="00A42DCB">
              <w:rPr>
                <w:kern w:val="0"/>
                <w:sz w:val="18"/>
                <w:szCs w:val="18"/>
              </w:rPr>
              <w:t>6.5~8.5</w:t>
            </w:r>
          </w:p>
        </w:tc>
        <w:tc>
          <w:tcPr>
            <w:tcW w:w="409" w:type="pct"/>
            <w:shd w:val="clear" w:color="auto" w:fill="auto"/>
            <w:vAlign w:val="center"/>
            <w:hideMark/>
          </w:tcPr>
          <w:p w14:paraId="23BDDB60"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3C2CC700" w14:textId="77777777" w:rsidTr="001E25F2">
        <w:trPr>
          <w:trHeight w:val="397"/>
          <w:jc w:val="center"/>
        </w:trPr>
        <w:tc>
          <w:tcPr>
            <w:tcW w:w="491" w:type="pct"/>
            <w:shd w:val="clear" w:color="auto" w:fill="auto"/>
            <w:noWrap/>
            <w:vAlign w:val="center"/>
            <w:hideMark/>
          </w:tcPr>
          <w:p w14:paraId="1D228F43" w14:textId="77777777" w:rsidR="001E25F2" w:rsidRPr="00A42DCB" w:rsidRDefault="001E25F2" w:rsidP="001E25F2">
            <w:pPr>
              <w:widowControl/>
              <w:jc w:val="center"/>
              <w:rPr>
                <w:kern w:val="0"/>
                <w:sz w:val="18"/>
                <w:szCs w:val="18"/>
              </w:rPr>
            </w:pPr>
            <w:r w:rsidRPr="00A42DCB">
              <w:rPr>
                <w:kern w:val="0"/>
                <w:sz w:val="18"/>
                <w:szCs w:val="18"/>
              </w:rPr>
              <w:t>总大肠菌群</w:t>
            </w:r>
          </w:p>
        </w:tc>
        <w:tc>
          <w:tcPr>
            <w:tcW w:w="412" w:type="pct"/>
            <w:shd w:val="clear" w:color="auto" w:fill="auto"/>
            <w:noWrap/>
            <w:vAlign w:val="center"/>
            <w:hideMark/>
          </w:tcPr>
          <w:p w14:paraId="51DEB1DD" w14:textId="77777777" w:rsidR="001E25F2" w:rsidRPr="00A42DCB" w:rsidRDefault="001E25F2" w:rsidP="001E25F2">
            <w:pPr>
              <w:widowControl/>
              <w:jc w:val="center"/>
              <w:rPr>
                <w:kern w:val="0"/>
                <w:sz w:val="18"/>
                <w:szCs w:val="18"/>
              </w:rPr>
            </w:pPr>
            <w:r w:rsidRPr="00A42DCB">
              <w:rPr>
                <w:kern w:val="0"/>
                <w:sz w:val="18"/>
                <w:szCs w:val="18"/>
              </w:rPr>
              <w:t>1</w:t>
            </w:r>
          </w:p>
        </w:tc>
        <w:tc>
          <w:tcPr>
            <w:tcW w:w="409" w:type="pct"/>
            <w:shd w:val="clear" w:color="auto" w:fill="auto"/>
            <w:noWrap/>
            <w:vAlign w:val="center"/>
            <w:hideMark/>
          </w:tcPr>
          <w:p w14:paraId="675A51C9" w14:textId="77777777" w:rsidR="001E25F2" w:rsidRPr="00A42DCB" w:rsidRDefault="001E25F2" w:rsidP="001E25F2">
            <w:pPr>
              <w:widowControl/>
              <w:jc w:val="center"/>
              <w:rPr>
                <w:kern w:val="0"/>
                <w:sz w:val="18"/>
                <w:szCs w:val="18"/>
              </w:rPr>
            </w:pPr>
            <w:r w:rsidRPr="00A42DCB">
              <w:rPr>
                <w:kern w:val="0"/>
                <w:sz w:val="18"/>
                <w:szCs w:val="18"/>
              </w:rPr>
              <w:t>1</w:t>
            </w:r>
          </w:p>
        </w:tc>
        <w:tc>
          <w:tcPr>
            <w:tcW w:w="410" w:type="pct"/>
            <w:shd w:val="clear" w:color="auto" w:fill="auto"/>
            <w:noWrap/>
            <w:vAlign w:val="center"/>
            <w:hideMark/>
          </w:tcPr>
          <w:p w14:paraId="0F007872" w14:textId="77777777" w:rsidR="001E25F2" w:rsidRPr="00A42DCB" w:rsidRDefault="001E25F2" w:rsidP="001E25F2">
            <w:pPr>
              <w:widowControl/>
              <w:jc w:val="center"/>
              <w:rPr>
                <w:kern w:val="0"/>
                <w:sz w:val="18"/>
                <w:szCs w:val="18"/>
              </w:rPr>
            </w:pPr>
            <w:r w:rsidRPr="00A42DCB">
              <w:rPr>
                <w:kern w:val="0"/>
                <w:sz w:val="18"/>
                <w:szCs w:val="18"/>
              </w:rPr>
              <w:t>2</w:t>
            </w:r>
          </w:p>
        </w:tc>
        <w:tc>
          <w:tcPr>
            <w:tcW w:w="410" w:type="pct"/>
            <w:shd w:val="clear" w:color="auto" w:fill="auto"/>
            <w:noWrap/>
            <w:vAlign w:val="center"/>
            <w:hideMark/>
          </w:tcPr>
          <w:p w14:paraId="20195A86" w14:textId="77777777" w:rsidR="001E25F2" w:rsidRPr="00A42DCB" w:rsidRDefault="001E25F2" w:rsidP="001E25F2">
            <w:pPr>
              <w:widowControl/>
              <w:jc w:val="center"/>
              <w:rPr>
                <w:kern w:val="0"/>
                <w:sz w:val="18"/>
                <w:szCs w:val="18"/>
              </w:rPr>
            </w:pPr>
            <w:r w:rsidRPr="00A42DCB">
              <w:rPr>
                <w:kern w:val="0"/>
                <w:sz w:val="18"/>
                <w:szCs w:val="18"/>
              </w:rPr>
              <w:t>1</w:t>
            </w:r>
          </w:p>
        </w:tc>
        <w:tc>
          <w:tcPr>
            <w:tcW w:w="409" w:type="pct"/>
            <w:shd w:val="clear" w:color="auto" w:fill="auto"/>
            <w:noWrap/>
            <w:vAlign w:val="center"/>
            <w:hideMark/>
          </w:tcPr>
          <w:p w14:paraId="07B2877F" w14:textId="77777777" w:rsidR="001E25F2" w:rsidRPr="00A42DCB" w:rsidRDefault="001E25F2" w:rsidP="001E25F2">
            <w:pPr>
              <w:widowControl/>
              <w:jc w:val="center"/>
              <w:rPr>
                <w:kern w:val="0"/>
                <w:sz w:val="18"/>
                <w:szCs w:val="18"/>
              </w:rPr>
            </w:pPr>
            <w:r w:rsidRPr="00A42DCB">
              <w:rPr>
                <w:kern w:val="0"/>
                <w:sz w:val="18"/>
                <w:szCs w:val="18"/>
              </w:rPr>
              <w:t>2</w:t>
            </w:r>
          </w:p>
        </w:tc>
        <w:tc>
          <w:tcPr>
            <w:tcW w:w="409" w:type="pct"/>
            <w:shd w:val="clear" w:color="auto" w:fill="auto"/>
            <w:noWrap/>
            <w:vAlign w:val="center"/>
            <w:hideMark/>
          </w:tcPr>
          <w:p w14:paraId="6704CB2E" w14:textId="77777777" w:rsidR="001E25F2" w:rsidRPr="00A42DCB" w:rsidRDefault="001E25F2" w:rsidP="001E25F2">
            <w:pPr>
              <w:widowControl/>
              <w:jc w:val="center"/>
              <w:rPr>
                <w:kern w:val="0"/>
                <w:sz w:val="18"/>
                <w:szCs w:val="18"/>
              </w:rPr>
            </w:pPr>
            <w:r w:rsidRPr="00A42DCB">
              <w:rPr>
                <w:kern w:val="0"/>
                <w:sz w:val="18"/>
                <w:szCs w:val="18"/>
              </w:rPr>
              <w:t>2</w:t>
            </w:r>
          </w:p>
        </w:tc>
        <w:tc>
          <w:tcPr>
            <w:tcW w:w="409" w:type="pct"/>
            <w:shd w:val="clear" w:color="auto" w:fill="auto"/>
            <w:noWrap/>
            <w:vAlign w:val="center"/>
            <w:hideMark/>
          </w:tcPr>
          <w:p w14:paraId="3DF39ED2" w14:textId="77777777" w:rsidR="001E25F2" w:rsidRPr="00A42DCB" w:rsidRDefault="001E25F2" w:rsidP="001E25F2">
            <w:pPr>
              <w:widowControl/>
              <w:jc w:val="center"/>
              <w:rPr>
                <w:kern w:val="0"/>
                <w:sz w:val="18"/>
                <w:szCs w:val="18"/>
              </w:rPr>
            </w:pPr>
            <w:r w:rsidRPr="00A42DCB">
              <w:rPr>
                <w:kern w:val="0"/>
                <w:sz w:val="18"/>
                <w:szCs w:val="18"/>
              </w:rPr>
              <w:t>2</w:t>
            </w:r>
          </w:p>
        </w:tc>
        <w:tc>
          <w:tcPr>
            <w:tcW w:w="380" w:type="pct"/>
            <w:shd w:val="clear" w:color="auto" w:fill="auto"/>
            <w:noWrap/>
            <w:vAlign w:val="center"/>
            <w:hideMark/>
          </w:tcPr>
          <w:p w14:paraId="4620A279" w14:textId="77777777" w:rsidR="001E25F2" w:rsidRPr="00A42DCB" w:rsidRDefault="001E25F2" w:rsidP="001E25F2">
            <w:pPr>
              <w:widowControl/>
              <w:jc w:val="center"/>
              <w:rPr>
                <w:kern w:val="0"/>
                <w:sz w:val="18"/>
                <w:szCs w:val="18"/>
              </w:rPr>
            </w:pPr>
            <w:r w:rsidRPr="00A42DCB">
              <w:rPr>
                <w:kern w:val="0"/>
                <w:sz w:val="18"/>
                <w:szCs w:val="18"/>
              </w:rPr>
              <w:t>1</w:t>
            </w:r>
          </w:p>
        </w:tc>
        <w:tc>
          <w:tcPr>
            <w:tcW w:w="362" w:type="pct"/>
            <w:shd w:val="clear" w:color="auto" w:fill="auto"/>
            <w:noWrap/>
            <w:vAlign w:val="center"/>
            <w:hideMark/>
          </w:tcPr>
          <w:p w14:paraId="6D05E108" w14:textId="77777777" w:rsidR="001E25F2" w:rsidRPr="00A42DCB" w:rsidRDefault="001E25F2" w:rsidP="001E25F2">
            <w:pPr>
              <w:widowControl/>
              <w:jc w:val="center"/>
              <w:rPr>
                <w:kern w:val="0"/>
                <w:sz w:val="18"/>
                <w:szCs w:val="18"/>
              </w:rPr>
            </w:pPr>
            <w:r w:rsidRPr="00A42DCB">
              <w:rPr>
                <w:kern w:val="0"/>
                <w:sz w:val="18"/>
                <w:szCs w:val="18"/>
              </w:rPr>
              <w:t>2</w:t>
            </w:r>
          </w:p>
        </w:tc>
        <w:tc>
          <w:tcPr>
            <w:tcW w:w="488" w:type="pct"/>
            <w:shd w:val="clear" w:color="auto" w:fill="auto"/>
            <w:vAlign w:val="center"/>
            <w:hideMark/>
          </w:tcPr>
          <w:p w14:paraId="1596F163" w14:textId="77777777" w:rsidR="001E25F2" w:rsidRPr="00A42DCB" w:rsidRDefault="001E25F2" w:rsidP="001E25F2">
            <w:pPr>
              <w:widowControl/>
              <w:jc w:val="center"/>
              <w:rPr>
                <w:kern w:val="0"/>
                <w:sz w:val="18"/>
                <w:szCs w:val="18"/>
              </w:rPr>
            </w:pPr>
            <w:r w:rsidRPr="00A42DCB">
              <w:rPr>
                <w:kern w:val="0"/>
                <w:sz w:val="18"/>
                <w:szCs w:val="18"/>
              </w:rPr>
              <w:t>3</w:t>
            </w:r>
          </w:p>
        </w:tc>
        <w:tc>
          <w:tcPr>
            <w:tcW w:w="409" w:type="pct"/>
            <w:shd w:val="clear" w:color="auto" w:fill="auto"/>
            <w:vAlign w:val="center"/>
            <w:hideMark/>
          </w:tcPr>
          <w:p w14:paraId="5AB711A5"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3D4EF742" w14:textId="77777777" w:rsidTr="001E25F2">
        <w:trPr>
          <w:trHeight w:val="397"/>
          <w:jc w:val="center"/>
        </w:trPr>
        <w:tc>
          <w:tcPr>
            <w:tcW w:w="491" w:type="pct"/>
            <w:shd w:val="clear" w:color="auto" w:fill="auto"/>
            <w:noWrap/>
            <w:vAlign w:val="center"/>
            <w:hideMark/>
          </w:tcPr>
          <w:p w14:paraId="1CDB1F99" w14:textId="77777777" w:rsidR="001E25F2" w:rsidRPr="00A42DCB" w:rsidRDefault="001E25F2" w:rsidP="001E25F2">
            <w:pPr>
              <w:widowControl/>
              <w:jc w:val="center"/>
              <w:rPr>
                <w:kern w:val="0"/>
                <w:sz w:val="18"/>
                <w:szCs w:val="18"/>
              </w:rPr>
            </w:pPr>
            <w:r w:rsidRPr="00A42DCB">
              <w:rPr>
                <w:kern w:val="0"/>
                <w:sz w:val="18"/>
                <w:szCs w:val="18"/>
              </w:rPr>
              <w:t>汞</w:t>
            </w:r>
          </w:p>
        </w:tc>
        <w:tc>
          <w:tcPr>
            <w:tcW w:w="412" w:type="pct"/>
            <w:shd w:val="clear" w:color="auto" w:fill="auto"/>
            <w:noWrap/>
            <w:vAlign w:val="center"/>
            <w:hideMark/>
          </w:tcPr>
          <w:p w14:paraId="1D57E6D5"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503F4056"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2593FD9C"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3974FF65"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5876A898"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5B2EC66E"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2C7F436D" w14:textId="77777777" w:rsidR="001E25F2" w:rsidRPr="00A42DCB" w:rsidRDefault="001E25F2" w:rsidP="001E25F2">
            <w:pPr>
              <w:widowControl/>
              <w:jc w:val="center"/>
              <w:rPr>
                <w:kern w:val="0"/>
                <w:sz w:val="18"/>
                <w:szCs w:val="18"/>
              </w:rPr>
            </w:pPr>
            <w:r w:rsidRPr="00A42DCB">
              <w:rPr>
                <w:kern w:val="0"/>
                <w:sz w:val="18"/>
                <w:szCs w:val="18"/>
              </w:rPr>
              <w:t>ND</w:t>
            </w:r>
          </w:p>
        </w:tc>
        <w:tc>
          <w:tcPr>
            <w:tcW w:w="380" w:type="pct"/>
            <w:shd w:val="clear" w:color="auto" w:fill="auto"/>
            <w:noWrap/>
            <w:vAlign w:val="center"/>
            <w:hideMark/>
          </w:tcPr>
          <w:p w14:paraId="294A81CB" w14:textId="77777777" w:rsidR="001E25F2" w:rsidRPr="00A42DCB" w:rsidRDefault="001E25F2" w:rsidP="001E25F2">
            <w:pPr>
              <w:widowControl/>
              <w:jc w:val="center"/>
              <w:rPr>
                <w:kern w:val="0"/>
                <w:sz w:val="18"/>
                <w:szCs w:val="18"/>
              </w:rPr>
            </w:pPr>
            <w:r w:rsidRPr="00A42DCB">
              <w:rPr>
                <w:kern w:val="0"/>
                <w:sz w:val="18"/>
                <w:szCs w:val="18"/>
              </w:rPr>
              <w:t>ND</w:t>
            </w:r>
          </w:p>
        </w:tc>
        <w:tc>
          <w:tcPr>
            <w:tcW w:w="362" w:type="pct"/>
            <w:shd w:val="clear" w:color="auto" w:fill="auto"/>
            <w:noWrap/>
            <w:vAlign w:val="center"/>
            <w:hideMark/>
          </w:tcPr>
          <w:p w14:paraId="2A621061" w14:textId="77777777" w:rsidR="001E25F2" w:rsidRPr="00A42DCB" w:rsidRDefault="001E25F2" w:rsidP="001E25F2">
            <w:pPr>
              <w:widowControl/>
              <w:jc w:val="center"/>
              <w:rPr>
                <w:kern w:val="0"/>
                <w:sz w:val="18"/>
                <w:szCs w:val="18"/>
              </w:rPr>
            </w:pPr>
            <w:r w:rsidRPr="00A42DCB">
              <w:rPr>
                <w:kern w:val="0"/>
                <w:sz w:val="18"/>
                <w:szCs w:val="18"/>
              </w:rPr>
              <w:t>ND</w:t>
            </w:r>
          </w:p>
        </w:tc>
        <w:tc>
          <w:tcPr>
            <w:tcW w:w="488" w:type="pct"/>
            <w:shd w:val="clear" w:color="auto" w:fill="auto"/>
            <w:vAlign w:val="center"/>
            <w:hideMark/>
          </w:tcPr>
          <w:p w14:paraId="0F1B2598" w14:textId="77777777" w:rsidR="001E25F2" w:rsidRPr="00A42DCB" w:rsidRDefault="001E25F2" w:rsidP="001E25F2">
            <w:pPr>
              <w:widowControl/>
              <w:jc w:val="center"/>
              <w:rPr>
                <w:kern w:val="0"/>
                <w:sz w:val="18"/>
                <w:szCs w:val="18"/>
              </w:rPr>
            </w:pPr>
            <w:r w:rsidRPr="00A42DCB">
              <w:rPr>
                <w:kern w:val="0"/>
                <w:sz w:val="18"/>
                <w:szCs w:val="18"/>
              </w:rPr>
              <w:t>0.001</w:t>
            </w:r>
          </w:p>
        </w:tc>
        <w:tc>
          <w:tcPr>
            <w:tcW w:w="409" w:type="pct"/>
            <w:shd w:val="clear" w:color="auto" w:fill="auto"/>
            <w:vAlign w:val="center"/>
            <w:hideMark/>
          </w:tcPr>
          <w:p w14:paraId="1F7DEF38"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2F63720F" w14:textId="77777777" w:rsidTr="001E25F2">
        <w:trPr>
          <w:trHeight w:val="397"/>
          <w:jc w:val="center"/>
        </w:trPr>
        <w:tc>
          <w:tcPr>
            <w:tcW w:w="491" w:type="pct"/>
            <w:shd w:val="clear" w:color="auto" w:fill="auto"/>
            <w:noWrap/>
            <w:vAlign w:val="center"/>
            <w:hideMark/>
          </w:tcPr>
          <w:p w14:paraId="1970767F" w14:textId="77777777" w:rsidR="001E25F2" w:rsidRPr="00A42DCB" w:rsidRDefault="001E25F2" w:rsidP="001E25F2">
            <w:pPr>
              <w:widowControl/>
              <w:jc w:val="center"/>
              <w:rPr>
                <w:kern w:val="0"/>
                <w:sz w:val="18"/>
                <w:szCs w:val="18"/>
              </w:rPr>
            </w:pPr>
            <w:r w:rsidRPr="00A42DCB">
              <w:rPr>
                <w:kern w:val="0"/>
                <w:sz w:val="18"/>
                <w:szCs w:val="18"/>
              </w:rPr>
              <w:t>砷</w:t>
            </w:r>
          </w:p>
        </w:tc>
        <w:tc>
          <w:tcPr>
            <w:tcW w:w="412" w:type="pct"/>
            <w:shd w:val="clear" w:color="auto" w:fill="auto"/>
            <w:noWrap/>
            <w:vAlign w:val="center"/>
            <w:hideMark/>
          </w:tcPr>
          <w:p w14:paraId="0A7E9F9C"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36BDE35D"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2DC82966"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72E8F3E3"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6DE13064"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730A5FF1"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700F84E1" w14:textId="77777777" w:rsidR="001E25F2" w:rsidRPr="00A42DCB" w:rsidRDefault="001E25F2" w:rsidP="001E25F2">
            <w:pPr>
              <w:widowControl/>
              <w:jc w:val="center"/>
              <w:rPr>
                <w:kern w:val="0"/>
                <w:sz w:val="18"/>
                <w:szCs w:val="18"/>
              </w:rPr>
            </w:pPr>
            <w:r w:rsidRPr="00A42DCB">
              <w:rPr>
                <w:kern w:val="0"/>
                <w:sz w:val="18"/>
                <w:szCs w:val="18"/>
              </w:rPr>
              <w:t>ND</w:t>
            </w:r>
          </w:p>
        </w:tc>
        <w:tc>
          <w:tcPr>
            <w:tcW w:w="380" w:type="pct"/>
            <w:shd w:val="clear" w:color="auto" w:fill="auto"/>
            <w:noWrap/>
            <w:vAlign w:val="center"/>
            <w:hideMark/>
          </w:tcPr>
          <w:p w14:paraId="1E698DF9" w14:textId="77777777" w:rsidR="001E25F2" w:rsidRPr="00A42DCB" w:rsidRDefault="001E25F2" w:rsidP="001E25F2">
            <w:pPr>
              <w:widowControl/>
              <w:jc w:val="center"/>
              <w:rPr>
                <w:kern w:val="0"/>
                <w:sz w:val="18"/>
                <w:szCs w:val="18"/>
              </w:rPr>
            </w:pPr>
            <w:r w:rsidRPr="00A42DCB">
              <w:rPr>
                <w:kern w:val="0"/>
                <w:sz w:val="18"/>
                <w:szCs w:val="18"/>
              </w:rPr>
              <w:t>ND</w:t>
            </w:r>
          </w:p>
        </w:tc>
        <w:tc>
          <w:tcPr>
            <w:tcW w:w="362" w:type="pct"/>
            <w:shd w:val="clear" w:color="auto" w:fill="auto"/>
            <w:noWrap/>
            <w:vAlign w:val="center"/>
            <w:hideMark/>
          </w:tcPr>
          <w:p w14:paraId="52784207" w14:textId="77777777" w:rsidR="001E25F2" w:rsidRPr="00A42DCB" w:rsidRDefault="001E25F2" w:rsidP="001E25F2">
            <w:pPr>
              <w:widowControl/>
              <w:jc w:val="center"/>
              <w:rPr>
                <w:kern w:val="0"/>
                <w:sz w:val="18"/>
                <w:szCs w:val="18"/>
              </w:rPr>
            </w:pPr>
            <w:r w:rsidRPr="00A42DCB">
              <w:rPr>
                <w:kern w:val="0"/>
                <w:sz w:val="18"/>
                <w:szCs w:val="18"/>
              </w:rPr>
              <w:t>ND</w:t>
            </w:r>
          </w:p>
        </w:tc>
        <w:tc>
          <w:tcPr>
            <w:tcW w:w="488" w:type="pct"/>
            <w:shd w:val="clear" w:color="auto" w:fill="auto"/>
            <w:vAlign w:val="center"/>
            <w:hideMark/>
          </w:tcPr>
          <w:p w14:paraId="6A89E5B3" w14:textId="77777777" w:rsidR="001E25F2" w:rsidRPr="00A42DCB" w:rsidRDefault="001E25F2" w:rsidP="001E25F2">
            <w:pPr>
              <w:widowControl/>
              <w:jc w:val="center"/>
              <w:rPr>
                <w:kern w:val="0"/>
                <w:sz w:val="18"/>
                <w:szCs w:val="18"/>
              </w:rPr>
            </w:pPr>
            <w:r w:rsidRPr="00A42DCB">
              <w:rPr>
                <w:kern w:val="0"/>
                <w:sz w:val="18"/>
                <w:szCs w:val="18"/>
              </w:rPr>
              <w:t>0.01</w:t>
            </w:r>
          </w:p>
        </w:tc>
        <w:tc>
          <w:tcPr>
            <w:tcW w:w="409" w:type="pct"/>
            <w:shd w:val="clear" w:color="auto" w:fill="auto"/>
            <w:vAlign w:val="center"/>
            <w:hideMark/>
          </w:tcPr>
          <w:p w14:paraId="473DF817"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4AC865FE" w14:textId="77777777" w:rsidTr="001E25F2">
        <w:trPr>
          <w:trHeight w:val="397"/>
          <w:jc w:val="center"/>
        </w:trPr>
        <w:tc>
          <w:tcPr>
            <w:tcW w:w="491" w:type="pct"/>
            <w:shd w:val="clear" w:color="auto" w:fill="auto"/>
            <w:noWrap/>
            <w:vAlign w:val="center"/>
            <w:hideMark/>
          </w:tcPr>
          <w:p w14:paraId="151B6BEA" w14:textId="77777777" w:rsidR="001E25F2" w:rsidRPr="00A42DCB" w:rsidRDefault="001E25F2" w:rsidP="001E25F2">
            <w:pPr>
              <w:widowControl/>
              <w:jc w:val="center"/>
              <w:rPr>
                <w:kern w:val="0"/>
                <w:sz w:val="18"/>
                <w:szCs w:val="18"/>
              </w:rPr>
            </w:pPr>
            <w:r w:rsidRPr="00A42DCB">
              <w:rPr>
                <w:kern w:val="0"/>
                <w:sz w:val="18"/>
                <w:szCs w:val="18"/>
              </w:rPr>
              <w:t>镉</w:t>
            </w:r>
          </w:p>
        </w:tc>
        <w:tc>
          <w:tcPr>
            <w:tcW w:w="412" w:type="pct"/>
            <w:shd w:val="clear" w:color="auto" w:fill="auto"/>
            <w:noWrap/>
            <w:vAlign w:val="center"/>
            <w:hideMark/>
          </w:tcPr>
          <w:p w14:paraId="5807A7E7"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38C13617"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6744DCC8"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57D6C8FC"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65E94DB3"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4256CA48"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169B0879" w14:textId="77777777" w:rsidR="001E25F2" w:rsidRPr="00A42DCB" w:rsidRDefault="001E25F2" w:rsidP="001E25F2">
            <w:pPr>
              <w:widowControl/>
              <w:jc w:val="center"/>
              <w:rPr>
                <w:kern w:val="0"/>
                <w:sz w:val="18"/>
                <w:szCs w:val="18"/>
              </w:rPr>
            </w:pPr>
            <w:r w:rsidRPr="00A42DCB">
              <w:rPr>
                <w:kern w:val="0"/>
                <w:sz w:val="18"/>
                <w:szCs w:val="18"/>
              </w:rPr>
              <w:t>ND</w:t>
            </w:r>
          </w:p>
        </w:tc>
        <w:tc>
          <w:tcPr>
            <w:tcW w:w="380" w:type="pct"/>
            <w:shd w:val="clear" w:color="auto" w:fill="auto"/>
            <w:noWrap/>
            <w:vAlign w:val="center"/>
            <w:hideMark/>
          </w:tcPr>
          <w:p w14:paraId="54A0B50A" w14:textId="77777777" w:rsidR="001E25F2" w:rsidRPr="00A42DCB" w:rsidRDefault="001E25F2" w:rsidP="001E25F2">
            <w:pPr>
              <w:widowControl/>
              <w:jc w:val="center"/>
              <w:rPr>
                <w:kern w:val="0"/>
                <w:sz w:val="18"/>
                <w:szCs w:val="18"/>
              </w:rPr>
            </w:pPr>
            <w:r w:rsidRPr="00A42DCB">
              <w:rPr>
                <w:kern w:val="0"/>
                <w:sz w:val="18"/>
                <w:szCs w:val="18"/>
              </w:rPr>
              <w:t>ND</w:t>
            </w:r>
          </w:p>
        </w:tc>
        <w:tc>
          <w:tcPr>
            <w:tcW w:w="362" w:type="pct"/>
            <w:shd w:val="clear" w:color="auto" w:fill="auto"/>
            <w:noWrap/>
            <w:vAlign w:val="center"/>
            <w:hideMark/>
          </w:tcPr>
          <w:p w14:paraId="344E2B7B" w14:textId="77777777" w:rsidR="001E25F2" w:rsidRPr="00A42DCB" w:rsidRDefault="001E25F2" w:rsidP="001E25F2">
            <w:pPr>
              <w:widowControl/>
              <w:jc w:val="center"/>
              <w:rPr>
                <w:kern w:val="0"/>
                <w:sz w:val="18"/>
                <w:szCs w:val="18"/>
              </w:rPr>
            </w:pPr>
            <w:r w:rsidRPr="00A42DCB">
              <w:rPr>
                <w:kern w:val="0"/>
                <w:sz w:val="18"/>
                <w:szCs w:val="18"/>
              </w:rPr>
              <w:t>ND</w:t>
            </w:r>
          </w:p>
        </w:tc>
        <w:tc>
          <w:tcPr>
            <w:tcW w:w="488" w:type="pct"/>
            <w:shd w:val="clear" w:color="auto" w:fill="auto"/>
            <w:vAlign w:val="center"/>
            <w:hideMark/>
          </w:tcPr>
          <w:p w14:paraId="35E6E846" w14:textId="77777777" w:rsidR="001E25F2" w:rsidRPr="00A42DCB" w:rsidRDefault="001E25F2" w:rsidP="001E25F2">
            <w:pPr>
              <w:widowControl/>
              <w:jc w:val="center"/>
              <w:rPr>
                <w:kern w:val="0"/>
                <w:sz w:val="18"/>
                <w:szCs w:val="18"/>
              </w:rPr>
            </w:pPr>
            <w:r w:rsidRPr="00A42DCB">
              <w:rPr>
                <w:kern w:val="0"/>
                <w:sz w:val="18"/>
                <w:szCs w:val="18"/>
              </w:rPr>
              <w:t>0.005</w:t>
            </w:r>
          </w:p>
        </w:tc>
        <w:tc>
          <w:tcPr>
            <w:tcW w:w="409" w:type="pct"/>
            <w:shd w:val="clear" w:color="auto" w:fill="auto"/>
            <w:vAlign w:val="center"/>
            <w:hideMark/>
          </w:tcPr>
          <w:p w14:paraId="7669900E"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639E56BA" w14:textId="77777777" w:rsidTr="001E25F2">
        <w:trPr>
          <w:trHeight w:val="397"/>
          <w:jc w:val="center"/>
        </w:trPr>
        <w:tc>
          <w:tcPr>
            <w:tcW w:w="491" w:type="pct"/>
            <w:shd w:val="clear" w:color="auto" w:fill="auto"/>
            <w:noWrap/>
            <w:vAlign w:val="center"/>
            <w:hideMark/>
          </w:tcPr>
          <w:p w14:paraId="04FD9353" w14:textId="77777777" w:rsidR="001E25F2" w:rsidRPr="00A42DCB" w:rsidRDefault="001E25F2" w:rsidP="001E25F2">
            <w:pPr>
              <w:widowControl/>
              <w:jc w:val="center"/>
              <w:rPr>
                <w:kern w:val="0"/>
                <w:sz w:val="18"/>
                <w:szCs w:val="18"/>
              </w:rPr>
            </w:pPr>
            <w:r w:rsidRPr="00A42DCB">
              <w:rPr>
                <w:kern w:val="0"/>
                <w:sz w:val="18"/>
                <w:szCs w:val="18"/>
              </w:rPr>
              <w:t>六价铬</w:t>
            </w:r>
          </w:p>
        </w:tc>
        <w:tc>
          <w:tcPr>
            <w:tcW w:w="412" w:type="pct"/>
            <w:shd w:val="clear" w:color="auto" w:fill="auto"/>
            <w:noWrap/>
            <w:vAlign w:val="center"/>
            <w:hideMark/>
          </w:tcPr>
          <w:p w14:paraId="0F0986A9"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7B7FBB03"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6E365614"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35911E00"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1B38ACA9"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68448DE2"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290403AD" w14:textId="77777777" w:rsidR="001E25F2" w:rsidRPr="00A42DCB" w:rsidRDefault="001E25F2" w:rsidP="001E25F2">
            <w:pPr>
              <w:widowControl/>
              <w:jc w:val="center"/>
              <w:rPr>
                <w:kern w:val="0"/>
                <w:sz w:val="18"/>
                <w:szCs w:val="18"/>
              </w:rPr>
            </w:pPr>
            <w:r w:rsidRPr="00A42DCB">
              <w:rPr>
                <w:kern w:val="0"/>
                <w:sz w:val="18"/>
                <w:szCs w:val="18"/>
              </w:rPr>
              <w:t>ND</w:t>
            </w:r>
          </w:p>
        </w:tc>
        <w:tc>
          <w:tcPr>
            <w:tcW w:w="380" w:type="pct"/>
            <w:shd w:val="clear" w:color="auto" w:fill="auto"/>
            <w:noWrap/>
            <w:vAlign w:val="center"/>
            <w:hideMark/>
          </w:tcPr>
          <w:p w14:paraId="1A0DBEE5" w14:textId="77777777" w:rsidR="001E25F2" w:rsidRPr="00A42DCB" w:rsidRDefault="001E25F2" w:rsidP="001E25F2">
            <w:pPr>
              <w:widowControl/>
              <w:jc w:val="center"/>
              <w:rPr>
                <w:kern w:val="0"/>
                <w:sz w:val="18"/>
                <w:szCs w:val="18"/>
              </w:rPr>
            </w:pPr>
            <w:r w:rsidRPr="00A42DCB">
              <w:rPr>
                <w:kern w:val="0"/>
                <w:sz w:val="18"/>
                <w:szCs w:val="18"/>
              </w:rPr>
              <w:t>ND</w:t>
            </w:r>
          </w:p>
        </w:tc>
        <w:tc>
          <w:tcPr>
            <w:tcW w:w="362" w:type="pct"/>
            <w:shd w:val="clear" w:color="auto" w:fill="auto"/>
            <w:noWrap/>
            <w:vAlign w:val="center"/>
            <w:hideMark/>
          </w:tcPr>
          <w:p w14:paraId="1C610FC4" w14:textId="77777777" w:rsidR="001E25F2" w:rsidRPr="00A42DCB" w:rsidRDefault="001E25F2" w:rsidP="001E25F2">
            <w:pPr>
              <w:widowControl/>
              <w:jc w:val="center"/>
              <w:rPr>
                <w:kern w:val="0"/>
                <w:sz w:val="18"/>
                <w:szCs w:val="18"/>
              </w:rPr>
            </w:pPr>
            <w:r w:rsidRPr="00A42DCB">
              <w:rPr>
                <w:kern w:val="0"/>
                <w:sz w:val="18"/>
                <w:szCs w:val="18"/>
              </w:rPr>
              <w:t>ND</w:t>
            </w:r>
          </w:p>
        </w:tc>
        <w:tc>
          <w:tcPr>
            <w:tcW w:w="488" w:type="pct"/>
            <w:shd w:val="clear" w:color="auto" w:fill="auto"/>
            <w:vAlign w:val="center"/>
            <w:hideMark/>
          </w:tcPr>
          <w:p w14:paraId="52A68AFF" w14:textId="77777777" w:rsidR="001E25F2" w:rsidRPr="00A42DCB" w:rsidRDefault="001E25F2" w:rsidP="001E25F2">
            <w:pPr>
              <w:widowControl/>
              <w:jc w:val="center"/>
              <w:rPr>
                <w:kern w:val="0"/>
                <w:sz w:val="18"/>
                <w:szCs w:val="18"/>
              </w:rPr>
            </w:pPr>
            <w:r w:rsidRPr="00A42DCB">
              <w:rPr>
                <w:kern w:val="0"/>
                <w:sz w:val="18"/>
                <w:szCs w:val="18"/>
              </w:rPr>
              <w:t>0.05</w:t>
            </w:r>
          </w:p>
        </w:tc>
        <w:tc>
          <w:tcPr>
            <w:tcW w:w="409" w:type="pct"/>
            <w:shd w:val="clear" w:color="auto" w:fill="auto"/>
            <w:vAlign w:val="center"/>
            <w:hideMark/>
          </w:tcPr>
          <w:p w14:paraId="5A2F4CB3"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0FCFC8F9" w14:textId="77777777" w:rsidTr="001E25F2">
        <w:trPr>
          <w:trHeight w:val="397"/>
          <w:jc w:val="center"/>
        </w:trPr>
        <w:tc>
          <w:tcPr>
            <w:tcW w:w="491" w:type="pct"/>
            <w:shd w:val="clear" w:color="auto" w:fill="auto"/>
            <w:noWrap/>
            <w:vAlign w:val="center"/>
            <w:hideMark/>
          </w:tcPr>
          <w:p w14:paraId="4C720665" w14:textId="77777777" w:rsidR="001E25F2" w:rsidRPr="00A42DCB" w:rsidRDefault="001E25F2" w:rsidP="001E25F2">
            <w:pPr>
              <w:widowControl/>
              <w:jc w:val="center"/>
              <w:rPr>
                <w:kern w:val="0"/>
                <w:sz w:val="18"/>
                <w:szCs w:val="18"/>
              </w:rPr>
            </w:pPr>
            <w:r w:rsidRPr="00A42DCB">
              <w:rPr>
                <w:kern w:val="0"/>
                <w:sz w:val="18"/>
                <w:szCs w:val="18"/>
              </w:rPr>
              <w:t>铅</w:t>
            </w:r>
          </w:p>
        </w:tc>
        <w:tc>
          <w:tcPr>
            <w:tcW w:w="412" w:type="pct"/>
            <w:shd w:val="clear" w:color="auto" w:fill="auto"/>
            <w:noWrap/>
            <w:vAlign w:val="center"/>
            <w:hideMark/>
          </w:tcPr>
          <w:p w14:paraId="4D6C2EF3"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4A520D73"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48DAC134"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0B32CC39"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36D16280"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19BCA065"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7461F8A3" w14:textId="77777777" w:rsidR="001E25F2" w:rsidRPr="00A42DCB" w:rsidRDefault="001E25F2" w:rsidP="001E25F2">
            <w:pPr>
              <w:widowControl/>
              <w:jc w:val="center"/>
              <w:rPr>
                <w:kern w:val="0"/>
                <w:sz w:val="18"/>
                <w:szCs w:val="18"/>
              </w:rPr>
            </w:pPr>
            <w:r w:rsidRPr="00A42DCB">
              <w:rPr>
                <w:kern w:val="0"/>
                <w:sz w:val="18"/>
                <w:szCs w:val="18"/>
              </w:rPr>
              <w:t>ND</w:t>
            </w:r>
          </w:p>
        </w:tc>
        <w:tc>
          <w:tcPr>
            <w:tcW w:w="380" w:type="pct"/>
            <w:shd w:val="clear" w:color="auto" w:fill="auto"/>
            <w:noWrap/>
            <w:vAlign w:val="center"/>
            <w:hideMark/>
          </w:tcPr>
          <w:p w14:paraId="6D8C7D06" w14:textId="77777777" w:rsidR="001E25F2" w:rsidRPr="00A42DCB" w:rsidRDefault="001E25F2" w:rsidP="001E25F2">
            <w:pPr>
              <w:widowControl/>
              <w:jc w:val="center"/>
              <w:rPr>
                <w:kern w:val="0"/>
                <w:sz w:val="18"/>
                <w:szCs w:val="18"/>
              </w:rPr>
            </w:pPr>
            <w:r w:rsidRPr="00A42DCB">
              <w:rPr>
                <w:kern w:val="0"/>
                <w:sz w:val="18"/>
                <w:szCs w:val="18"/>
              </w:rPr>
              <w:t>ND</w:t>
            </w:r>
          </w:p>
        </w:tc>
        <w:tc>
          <w:tcPr>
            <w:tcW w:w="362" w:type="pct"/>
            <w:shd w:val="clear" w:color="auto" w:fill="auto"/>
            <w:noWrap/>
            <w:vAlign w:val="center"/>
            <w:hideMark/>
          </w:tcPr>
          <w:p w14:paraId="41A53A1A" w14:textId="77777777" w:rsidR="001E25F2" w:rsidRPr="00A42DCB" w:rsidRDefault="001E25F2" w:rsidP="001E25F2">
            <w:pPr>
              <w:widowControl/>
              <w:jc w:val="center"/>
              <w:rPr>
                <w:kern w:val="0"/>
                <w:sz w:val="18"/>
                <w:szCs w:val="18"/>
              </w:rPr>
            </w:pPr>
            <w:r w:rsidRPr="00A42DCB">
              <w:rPr>
                <w:kern w:val="0"/>
                <w:sz w:val="18"/>
                <w:szCs w:val="18"/>
              </w:rPr>
              <w:t>ND</w:t>
            </w:r>
          </w:p>
        </w:tc>
        <w:tc>
          <w:tcPr>
            <w:tcW w:w="488" w:type="pct"/>
            <w:shd w:val="clear" w:color="auto" w:fill="auto"/>
            <w:vAlign w:val="center"/>
            <w:hideMark/>
          </w:tcPr>
          <w:p w14:paraId="7AB2D913" w14:textId="77777777" w:rsidR="001E25F2" w:rsidRPr="00A42DCB" w:rsidRDefault="001E25F2" w:rsidP="001E25F2">
            <w:pPr>
              <w:widowControl/>
              <w:jc w:val="center"/>
              <w:rPr>
                <w:kern w:val="0"/>
                <w:sz w:val="18"/>
                <w:szCs w:val="18"/>
              </w:rPr>
            </w:pPr>
            <w:r w:rsidRPr="00A42DCB">
              <w:rPr>
                <w:kern w:val="0"/>
                <w:sz w:val="18"/>
                <w:szCs w:val="18"/>
              </w:rPr>
              <w:t>0.01</w:t>
            </w:r>
          </w:p>
        </w:tc>
        <w:tc>
          <w:tcPr>
            <w:tcW w:w="409" w:type="pct"/>
            <w:shd w:val="clear" w:color="auto" w:fill="auto"/>
            <w:vAlign w:val="center"/>
            <w:hideMark/>
          </w:tcPr>
          <w:p w14:paraId="3A3EA1BE"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61DE6BA5" w14:textId="77777777" w:rsidTr="001E25F2">
        <w:trPr>
          <w:trHeight w:val="397"/>
          <w:jc w:val="center"/>
        </w:trPr>
        <w:tc>
          <w:tcPr>
            <w:tcW w:w="491" w:type="pct"/>
            <w:shd w:val="clear" w:color="auto" w:fill="auto"/>
            <w:noWrap/>
            <w:vAlign w:val="center"/>
            <w:hideMark/>
          </w:tcPr>
          <w:p w14:paraId="315DAEDB" w14:textId="77777777" w:rsidR="001E25F2" w:rsidRPr="00A42DCB" w:rsidRDefault="001E25F2" w:rsidP="001E25F2">
            <w:pPr>
              <w:widowControl/>
              <w:jc w:val="center"/>
              <w:rPr>
                <w:kern w:val="0"/>
                <w:sz w:val="18"/>
                <w:szCs w:val="18"/>
              </w:rPr>
            </w:pPr>
            <w:r w:rsidRPr="00A42DCB">
              <w:rPr>
                <w:kern w:val="0"/>
                <w:sz w:val="18"/>
                <w:szCs w:val="18"/>
              </w:rPr>
              <w:t>铁</w:t>
            </w:r>
          </w:p>
        </w:tc>
        <w:tc>
          <w:tcPr>
            <w:tcW w:w="412" w:type="pct"/>
            <w:shd w:val="clear" w:color="auto" w:fill="auto"/>
            <w:noWrap/>
            <w:vAlign w:val="center"/>
            <w:hideMark/>
          </w:tcPr>
          <w:p w14:paraId="7209DC73"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7F5B2042"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65F1872D" w14:textId="77777777" w:rsidR="001E25F2" w:rsidRPr="00A42DCB" w:rsidRDefault="001E25F2" w:rsidP="001E25F2">
            <w:pPr>
              <w:widowControl/>
              <w:jc w:val="center"/>
              <w:rPr>
                <w:kern w:val="0"/>
                <w:sz w:val="18"/>
                <w:szCs w:val="18"/>
              </w:rPr>
            </w:pPr>
            <w:r w:rsidRPr="00A42DCB">
              <w:rPr>
                <w:kern w:val="0"/>
                <w:sz w:val="18"/>
                <w:szCs w:val="18"/>
              </w:rPr>
              <w:t>ND</w:t>
            </w:r>
          </w:p>
        </w:tc>
        <w:tc>
          <w:tcPr>
            <w:tcW w:w="410" w:type="pct"/>
            <w:shd w:val="clear" w:color="auto" w:fill="auto"/>
            <w:noWrap/>
            <w:vAlign w:val="center"/>
            <w:hideMark/>
          </w:tcPr>
          <w:p w14:paraId="7DDBA548"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6E60B67C"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0F45B2A7" w14:textId="77777777" w:rsidR="001E25F2" w:rsidRPr="00A42DCB" w:rsidRDefault="001E25F2" w:rsidP="001E25F2">
            <w:pPr>
              <w:widowControl/>
              <w:jc w:val="center"/>
              <w:rPr>
                <w:kern w:val="0"/>
                <w:sz w:val="18"/>
                <w:szCs w:val="18"/>
              </w:rPr>
            </w:pPr>
            <w:r w:rsidRPr="00A42DCB">
              <w:rPr>
                <w:kern w:val="0"/>
                <w:sz w:val="18"/>
                <w:szCs w:val="18"/>
              </w:rPr>
              <w:t>ND</w:t>
            </w:r>
          </w:p>
        </w:tc>
        <w:tc>
          <w:tcPr>
            <w:tcW w:w="409" w:type="pct"/>
            <w:shd w:val="clear" w:color="auto" w:fill="auto"/>
            <w:noWrap/>
            <w:vAlign w:val="center"/>
            <w:hideMark/>
          </w:tcPr>
          <w:p w14:paraId="7FE37107" w14:textId="77777777" w:rsidR="001E25F2" w:rsidRPr="00A42DCB" w:rsidRDefault="001E25F2" w:rsidP="001E25F2">
            <w:pPr>
              <w:widowControl/>
              <w:jc w:val="center"/>
              <w:rPr>
                <w:kern w:val="0"/>
                <w:sz w:val="18"/>
                <w:szCs w:val="18"/>
              </w:rPr>
            </w:pPr>
            <w:r w:rsidRPr="00A42DCB">
              <w:rPr>
                <w:kern w:val="0"/>
                <w:sz w:val="18"/>
                <w:szCs w:val="18"/>
              </w:rPr>
              <w:t>ND</w:t>
            </w:r>
          </w:p>
        </w:tc>
        <w:tc>
          <w:tcPr>
            <w:tcW w:w="380" w:type="pct"/>
            <w:shd w:val="clear" w:color="auto" w:fill="auto"/>
            <w:noWrap/>
            <w:vAlign w:val="center"/>
            <w:hideMark/>
          </w:tcPr>
          <w:p w14:paraId="53741ADE" w14:textId="77777777" w:rsidR="001E25F2" w:rsidRPr="00A42DCB" w:rsidRDefault="001E25F2" w:rsidP="001E25F2">
            <w:pPr>
              <w:widowControl/>
              <w:jc w:val="center"/>
              <w:rPr>
                <w:kern w:val="0"/>
                <w:sz w:val="18"/>
                <w:szCs w:val="18"/>
              </w:rPr>
            </w:pPr>
            <w:r w:rsidRPr="00A42DCB">
              <w:rPr>
                <w:kern w:val="0"/>
                <w:sz w:val="18"/>
                <w:szCs w:val="18"/>
              </w:rPr>
              <w:t>ND</w:t>
            </w:r>
          </w:p>
        </w:tc>
        <w:tc>
          <w:tcPr>
            <w:tcW w:w="362" w:type="pct"/>
            <w:shd w:val="clear" w:color="auto" w:fill="auto"/>
            <w:noWrap/>
            <w:vAlign w:val="center"/>
            <w:hideMark/>
          </w:tcPr>
          <w:p w14:paraId="2837A445" w14:textId="77777777" w:rsidR="001E25F2" w:rsidRPr="00A42DCB" w:rsidRDefault="001E25F2" w:rsidP="001E25F2">
            <w:pPr>
              <w:widowControl/>
              <w:jc w:val="center"/>
              <w:rPr>
                <w:kern w:val="0"/>
                <w:sz w:val="18"/>
                <w:szCs w:val="18"/>
              </w:rPr>
            </w:pPr>
            <w:r w:rsidRPr="00A42DCB">
              <w:rPr>
                <w:kern w:val="0"/>
                <w:sz w:val="18"/>
                <w:szCs w:val="18"/>
              </w:rPr>
              <w:t>ND</w:t>
            </w:r>
          </w:p>
        </w:tc>
        <w:tc>
          <w:tcPr>
            <w:tcW w:w="488" w:type="pct"/>
            <w:shd w:val="clear" w:color="auto" w:fill="auto"/>
            <w:vAlign w:val="center"/>
            <w:hideMark/>
          </w:tcPr>
          <w:p w14:paraId="79A5BAF0" w14:textId="77777777" w:rsidR="001E25F2" w:rsidRPr="00A42DCB" w:rsidRDefault="001E25F2" w:rsidP="001E25F2">
            <w:pPr>
              <w:widowControl/>
              <w:jc w:val="center"/>
              <w:rPr>
                <w:kern w:val="0"/>
                <w:sz w:val="18"/>
                <w:szCs w:val="18"/>
              </w:rPr>
            </w:pPr>
            <w:r w:rsidRPr="00A42DCB">
              <w:rPr>
                <w:kern w:val="0"/>
                <w:sz w:val="18"/>
                <w:szCs w:val="18"/>
              </w:rPr>
              <w:t>0.3</w:t>
            </w:r>
          </w:p>
        </w:tc>
        <w:tc>
          <w:tcPr>
            <w:tcW w:w="409" w:type="pct"/>
            <w:shd w:val="clear" w:color="auto" w:fill="auto"/>
            <w:vAlign w:val="center"/>
            <w:hideMark/>
          </w:tcPr>
          <w:p w14:paraId="66017B27" w14:textId="77777777" w:rsidR="001E25F2" w:rsidRPr="00A42DCB" w:rsidRDefault="001E25F2" w:rsidP="001E25F2">
            <w:pPr>
              <w:widowControl/>
              <w:jc w:val="center"/>
              <w:rPr>
                <w:kern w:val="0"/>
                <w:sz w:val="18"/>
                <w:szCs w:val="18"/>
              </w:rPr>
            </w:pPr>
            <w:r w:rsidRPr="00A42DCB">
              <w:rPr>
                <w:kern w:val="0"/>
                <w:sz w:val="18"/>
                <w:szCs w:val="18"/>
              </w:rPr>
              <w:t>100%</w:t>
            </w:r>
          </w:p>
        </w:tc>
      </w:tr>
      <w:tr w:rsidR="001E25F2" w:rsidRPr="00A42DCB" w14:paraId="0C4F96DA" w14:textId="77777777" w:rsidTr="001E25F2">
        <w:trPr>
          <w:trHeight w:val="397"/>
          <w:jc w:val="center"/>
        </w:trPr>
        <w:tc>
          <w:tcPr>
            <w:tcW w:w="491" w:type="pct"/>
            <w:shd w:val="clear" w:color="auto" w:fill="auto"/>
            <w:noWrap/>
            <w:vAlign w:val="center"/>
            <w:hideMark/>
          </w:tcPr>
          <w:p w14:paraId="2CD48909" w14:textId="77777777" w:rsidR="001E25F2" w:rsidRPr="00A42DCB" w:rsidRDefault="001E25F2" w:rsidP="001E25F2">
            <w:pPr>
              <w:widowControl/>
              <w:jc w:val="center"/>
              <w:rPr>
                <w:kern w:val="0"/>
                <w:sz w:val="18"/>
                <w:szCs w:val="18"/>
              </w:rPr>
            </w:pPr>
            <w:r w:rsidRPr="00A42DCB">
              <w:rPr>
                <w:kern w:val="0"/>
                <w:sz w:val="18"/>
                <w:szCs w:val="18"/>
              </w:rPr>
              <w:t>锰</w:t>
            </w:r>
          </w:p>
        </w:tc>
        <w:tc>
          <w:tcPr>
            <w:tcW w:w="412" w:type="pct"/>
            <w:shd w:val="clear" w:color="auto" w:fill="auto"/>
            <w:noWrap/>
            <w:vAlign w:val="center"/>
            <w:hideMark/>
          </w:tcPr>
          <w:p w14:paraId="7099EDEA" w14:textId="77777777" w:rsidR="001E25F2" w:rsidRPr="00A42DCB" w:rsidRDefault="001E25F2" w:rsidP="001E25F2">
            <w:pPr>
              <w:widowControl/>
              <w:jc w:val="center"/>
              <w:rPr>
                <w:kern w:val="0"/>
                <w:sz w:val="18"/>
                <w:szCs w:val="18"/>
              </w:rPr>
            </w:pPr>
            <w:r w:rsidRPr="00A42DCB">
              <w:rPr>
                <w:kern w:val="0"/>
                <w:sz w:val="18"/>
                <w:szCs w:val="18"/>
              </w:rPr>
              <w:t>0.09</w:t>
            </w:r>
          </w:p>
        </w:tc>
        <w:tc>
          <w:tcPr>
            <w:tcW w:w="409" w:type="pct"/>
            <w:shd w:val="clear" w:color="auto" w:fill="auto"/>
            <w:noWrap/>
            <w:vAlign w:val="center"/>
            <w:hideMark/>
          </w:tcPr>
          <w:p w14:paraId="5C492D6E" w14:textId="77777777" w:rsidR="001E25F2" w:rsidRPr="00A42DCB" w:rsidRDefault="001E25F2" w:rsidP="001E25F2">
            <w:pPr>
              <w:widowControl/>
              <w:jc w:val="center"/>
              <w:rPr>
                <w:kern w:val="0"/>
                <w:sz w:val="18"/>
                <w:szCs w:val="18"/>
              </w:rPr>
            </w:pPr>
            <w:r w:rsidRPr="00A42DCB">
              <w:rPr>
                <w:kern w:val="0"/>
                <w:sz w:val="18"/>
                <w:szCs w:val="18"/>
              </w:rPr>
              <w:t>0.08</w:t>
            </w:r>
          </w:p>
        </w:tc>
        <w:tc>
          <w:tcPr>
            <w:tcW w:w="410" w:type="pct"/>
            <w:shd w:val="clear" w:color="auto" w:fill="auto"/>
            <w:noWrap/>
            <w:vAlign w:val="center"/>
            <w:hideMark/>
          </w:tcPr>
          <w:p w14:paraId="7E60C5E0" w14:textId="77777777" w:rsidR="001E25F2" w:rsidRPr="00A42DCB" w:rsidRDefault="001E25F2" w:rsidP="001E25F2">
            <w:pPr>
              <w:widowControl/>
              <w:jc w:val="center"/>
              <w:rPr>
                <w:kern w:val="0"/>
                <w:sz w:val="18"/>
                <w:szCs w:val="18"/>
              </w:rPr>
            </w:pPr>
            <w:r w:rsidRPr="00A42DCB">
              <w:rPr>
                <w:kern w:val="0"/>
                <w:sz w:val="18"/>
                <w:szCs w:val="18"/>
              </w:rPr>
              <w:t>0.09</w:t>
            </w:r>
          </w:p>
        </w:tc>
        <w:tc>
          <w:tcPr>
            <w:tcW w:w="410" w:type="pct"/>
            <w:shd w:val="clear" w:color="auto" w:fill="auto"/>
            <w:noWrap/>
            <w:vAlign w:val="center"/>
            <w:hideMark/>
          </w:tcPr>
          <w:p w14:paraId="6194184F" w14:textId="77777777" w:rsidR="001E25F2" w:rsidRPr="00A42DCB" w:rsidRDefault="001E25F2" w:rsidP="001E25F2">
            <w:pPr>
              <w:widowControl/>
              <w:jc w:val="center"/>
              <w:rPr>
                <w:kern w:val="0"/>
                <w:sz w:val="18"/>
                <w:szCs w:val="18"/>
              </w:rPr>
            </w:pPr>
            <w:r w:rsidRPr="00A42DCB">
              <w:rPr>
                <w:kern w:val="0"/>
                <w:sz w:val="18"/>
                <w:szCs w:val="18"/>
              </w:rPr>
              <w:t>0.09</w:t>
            </w:r>
          </w:p>
        </w:tc>
        <w:tc>
          <w:tcPr>
            <w:tcW w:w="409" w:type="pct"/>
            <w:shd w:val="clear" w:color="auto" w:fill="auto"/>
            <w:noWrap/>
            <w:vAlign w:val="center"/>
            <w:hideMark/>
          </w:tcPr>
          <w:p w14:paraId="09758B4F" w14:textId="77777777" w:rsidR="001E25F2" w:rsidRPr="00A42DCB" w:rsidRDefault="001E25F2" w:rsidP="001E25F2">
            <w:pPr>
              <w:widowControl/>
              <w:jc w:val="center"/>
              <w:rPr>
                <w:kern w:val="0"/>
                <w:sz w:val="18"/>
                <w:szCs w:val="18"/>
              </w:rPr>
            </w:pPr>
            <w:r w:rsidRPr="00A42DCB">
              <w:rPr>
                <w:kern w:val="0"/>
                <w:sz w:val="18"/>
                <w:szCs w:val="18"/>
              </w:rPr>
              <w:t>0.08</w:t>
            </w:r>
          </w:p>
        </w:tc>
        <w:tc>
          <w:tcPr>
            <w:tcW w:w="409" w:type="pct"/>
            <w:shd w:val="clear" w:color="auto" w:fill="auto"/>
            <w:noWrap/>
            <w:vAlign w:val="center"/>
            <w:hideMark/>
          </w:tcPr>
          <w:p w14:paraId="7D6E0BCB" w14:textId="77777777" w:rsidR="001E25F2" w:rsidRPr="00A42DCB" w:rsidRDefault="001E25F2" w:rsidP="001E25F2">
            <w:pPr>
              <w:widowControl/>
              <w:jc w:val="center"/>
              <w:rPr>
                <w:kern w:val="0"/>
                <w:sz w:val="18"/>
                <w:szCs w:val="18"/>
              </w:rPr>
            </w:pPr>
            <w:r w:rsidRPr="00A42DCB">
              <w:rPr>
                <w:kern w:val="0"/>
                <w:sz w:val="18"/>
                <w:szCs w:val="18"/>
              </w:rPr>
              <w:t>0.07</w:t>
            </w:r>
          </w:p>
        </w:tc>
        <w:tc>
          <w:tcPr>
            <w:tcW w:w="409" w:type="pct"/>
            <w:shd w:val="clear" w:color="auto" w:fill="auto"/>
            <w:noWrap/>
            <w:vAlign w:val="center"/>
            <w:hideMark/>
          </w:tcPr>
          <w:p w14:paraId="01C7707F" w14:textId="77777777" w:rsidR="001E25F2" w:rsidRPr="00A42DCB" w:rsidRDefault="001E25F2" w:rsidP="001E25F2">
            <w:pPr>
              <w:widowControl/>
              <w:jc w:val="center"/>
              <w:rPr>
                <w:kern w:val="0"/>
                <w:sz w:val="18"/>
                <w:szCs w:val="18"/>
              </w:rPr>
            </w:pPr>
            <w:r w:rsidRPr="00A42DCB">
              <w:rPr>
                <w:kern w:val="0"/>
                <w:sz w:val="18"/>
                <w:szCs w:val="18"/>
              </w:rPr>
              <w:t>0.09</w:t>
            </w:r>
          </w:p>
        </w:tc>
        <w:tc>
          <w:tcPr>
            <w:tcW w:w="380" w:type="pct"/>
            <w:shd w:val="clear" w:color="auto" w:fill="auto"/>
            <w:noWrap/>
            <w:vAlign w:val="center"/>
            <w:hideMark/>
          </w:tcPr>
          <w:p w14:paraId="5B337474" w14:textId="77777777" w:rsidR="001E25F2" w:rsidRPr="00A42DCB" w:rsidRDefault="001E25F2" w:rsidP="001E25F2">
            <w:pPr>
              <w:widowControl/>
              <w:jc w:val="center"/>
              <w:rPr>
                <w:kern w:val="0"/>
                <w:sz w:val="18"/>
                <w:szCs w:val="18"/>
              </w:rPr>
            </w:pPr>
            <w:r w:rsidRPr="00A42DCB">
              <w:rPr>
                <w:kern w:val="0"/>
                <w:sz w:val="18"/>
                <w:szCs w:val="18"/>
              </w:rPr>
              <w:t>0.08</w:t>
            </w:r>
          </w:p>
        </w:tc>
        <w:tc>
          <w:tcPr>
            <w:tcW w:w="362" w:type="pct"/>
            <w:shd w:val="clear" w:color="auto" w:fill="auto"/>
            <w:noWrap/>
            <w:vAlign w:val="center"/>
            <w:hideMark/>
          </w:tcPr>
          <w:p w14:paraId="60076872" w14:textId="77777777" w:rsidR="001E25F2" w:rsidRPr="00A42DCB" w:rsidRDefault="001E25F2" w:rsidP="001E25F2">
            <w:pPr>
              <w:widowControl/>
              <w:jc w:val="center"/>
              <w:rPr>
                <w:kern w:val="0"/>
                <w:sz w:val="18"/>
                <w:szCs w:val="18"/>
              </w:rPr>
            </w:pPr>
            <w:r w:rsidRPr="00A42DCB">
              <w:rPr>
                <w:kern w:val="0"/>
                <w:sz w:val="18"/>
                <w:szCs w:val="18"/>
              </w:rPr>
              <w:t>0.08</w:t>
            </w:r>
          </w:p>
        </w:tc>
        <w:tc>
          <w:tcPr>
            <w:tcW w:w="488" w:type="pct"/>
            <w:shd w:val="clear" w:color="auto" w:fill="auto"/>
            <w:vAlign w:val="center"/>
            <w:hideMark/>
          </w:tcPr>
          <w:p w14:paraId="173EDA3F" w14:textId="77777777" w:rsidR="001E25F2" w:rsidRPr="00A42DCB" w:rsidRDefault="001E25F2" w:rsidP="001E25F2">
            <w:pPr>
              <w:widowControl/>
              <w:jc w:val="center"/>
              <w:rPr>
                <w:kern w:val="0"/>
                <w:sz w:val="18"/>
                <w:szCs w:val="18"/>
              </w:rPr>
            </w:pPr>
            <w:r w:rsidRPr="00A42DCB">
              <w:rPr>
                <w:kern w:val="0"/>
                <w:sz w:val="18"/>
                <w:szCs w:val="18"/>
              </w:rPr>
              <w:t>0.1</w:t>
            </w:r>
          </w:p>
        </w:tc>
        <w:tc>
          <w:tcPr>
            <w:tcW w:w="409" w:type="pct"/>
            <w:shd w:val="clear" w:color="auto" w:fill="auto"/>
            <w:vAlign w:val="center"/>
            <w:hideMark/>
          </w:tcPr>
          <w:p w14:paraId="61476DE3" w14:textId="77777777" w:rsidR="001E25F2" w:rsidRPr="00A42DCB" w:rsidRDefault="001E25F2" w:rsidP="001E25F2">
            <w:pPr>
              <w:widowControl/>
              <w:jc w:val="center"/>
              <w:rPr>
                <w:kern w:val="0"/>
                <w:sz w:val="18"/>
                <w:szCs w:val="18"/>
              </w:rPr>
            </w:pPr>
            <w:r w:rsidRPr="00A42DCB">
              <w:rPr>
                <w:kern w:val="0"/>
                <w:sz w:val="18"/>
                <w:szCs w:val="18"/>
              </w:rPr>
              <w:t>100%</w:t>
            </w:r>
          </w:p>
        </w:tc>
      </w:tr>
    </w:tbl>
    <w:p w14:paraId="41722BD9" w14:textId="3BEDC236" w:rsidR="00546679" w:rsidRPr="00A42DCB" w:rsidRDefault="00546679" w:rsidP="00546679">
      <w:pPr>
        <w:jc w:val="left"/>
        <w:rPr>
          <w:szCs w:val="21"/>
        </w:rPr>
      </w:pPr>
      <w:r w:rsidRPr="00A42DCB">
        <w:rPr>
          <w:szCs w:val="21"/>
        </w:rPr>
        <w:t>注：</w:t>
      </w:r>
      <w:r w:rsidRPr="00A42DCB">
        <w:rPr>
          <w:szCs w:val="21"/>
        </w:rPr>
        <w:t>1.</w:t>
      </w:r>
      <w:r w:rsidRPr="00A42DCB">
        <w:rPr>
          <w:szCs w:val="21"/>
        </w:rPr>
        <w:t>样品检测结果小于最低检出浓度时，样品结果表示为</w:t>
      </w:r>
      <w:r w:rsidRPr="00A42DCB">
        <w:rPr>
          <w:szCs w:val="21"/>
        </w:rPr>
        <w:t>“ND”</w:t>
      </w:r>
      <w:r w:rsidRPr="00A42DCB">
        <w:rPr>
          <w:szCs w:val="21"/>
        </w:rPr>
        <w:t>。</w:t>
      </w:r>
    </w:p>
    <w:p w14:paraId="5408ECBD" w14:textId="77777777" w:rsidR="00546679" w:rsidRPr="00A42DCB" w:rsidRDefault="00546679" w:rsidP="00546679">
      <w:pPr>
        <w:spacing w:line="480" w:lineRule="exact"/>
        <w:ind w:firstLineChars="200" w:firstLine="480"/>
        <w:rPr>
          <w:sz w:val="24"/>
        </w:rPr>
      </w:pPr>
      <w:r w:rsidRPr="00A42DCB">
        <w:rPr>
          <w:sz w:val="24"/>
        </w:rPr>
        <w:t>由上表可知，项目所在地地下水各监测因子标准指数均小于</w:t>
      </w:r>
      <w:r w:rsidRPr="00A42DCB">
        <w:rPr>
          <w:sz w:val="24"/>
        </w:rPr>
        <w:t>1</w:t>
      </w:r>
      <w:r w:rsidRPr="00A42DCB">
        <w:rPr>
          <w:sz w:val="24"/>
        </w:rPr>
        <w:t>，达到《地下水质量标准》（</w:t>
      </w:r>
      <w:r w:rsidRPr="00A42DCB">
        <w:rPr>
          <w:sz w:val="24"/>
        </w:rPr>
        <w:t>GB/T14848-2017</w:t>
      </w:r>
      <w:r w:rsidRPr="00A42DCB">
        <w:rPr>
          <w:sz w:val="24"/>
        </w:rPr>
        <w:t>）中的</w:t>
      </w:r>
      <w:r w:rsidRPr="00A42DCB">
        <w:rPr>
          <w:sz w:val="24"/>
        </w:rPr>
        <w:t>Ⅲ</w:t>
      </w:r>
      <w:r w:rsidRPr="00A42DCB">
        <w:rPr>
          <w:sz w:val="24"/>
        </w:rPr>
        <w:t>类标准。</w:t>
      </w:r>
    </w:p>
    <w:p w14:paraId="6D8E7BA8" w14:textId="77777777" w:rsidR="0027157B" w:rsidRPr="00A42DCB" w:rsidRDefault="0027157B" w:rsidP="0027157B">
      <w:pPr>
        <w:pStyle w:val="21"/>
        <w:spacing w:before="156" w:after="156"/>
        <w:rPr>
          <w:rFonts w:ascii="Times New Roman" w:hAnsi="Times New Roman"/>
        </w:rPr>
      </w:pPr>
      <w:bookmarkStart w:id="86" w:name="_Toc71523899"/>
      <w:r w:rsidRPr="00A42DCB">
        <w:rPr>
          <w:rFonts w:ascii="Times New Roman" w:hAnsi="Times New Roman"/>
        </w:rPr>
        <w:t xml:space="preserve">2.5 </w:t>
      </w:r>
      <w:r w:rsidRPr="00A42DCB">
        <w:rPr>
          <w:rFonts w:ascii="Times New Roman" w:hAnsi="Times New Roman"/>
        </w:rPr>
        <w:t>声环境质量现状调查分析</w:t>
      </w:r>
      <w:bookmarkEnd w:id="85"/>
      <w:bookmarkEnd w:id="86"/>
    </w:p>
    <w:p w14:paraId="0E2ABAF8" w14:textId="77777777" w:rsidR="0027157B" w:rsidRPr="00A42DCB" w:rsidRDefault="0027157B" w:rsidP="0027157B">
      <w:pPr>
        <w:autoSpaceDE w:val="0"/>
        <w:autoSpaceDN w:val="0"/>
        <w:adjustRightInd w:val="0"/>
        <w:jc w:val="left"/>
        <w:outlineLvl w:val="2"/>
        <w:rPr>
          <w:b/>
          <w:sz w:val="28"/>
          <w:szCs w:val="28"/>
        </w:rPr>
      </w:pPr>
      <w:r w:rsidRPr="00A42DCB">
        <w:rPr>
          <w:b/>
          <w:sz w:val="28"/>
          <w:szCs w:val="28"/>
        </w:rPr>
        <w:t xml:space="preserve">2.5.1 </w:t>
      </w:r>
      <w:r w:rsidRPr="00A42DCB">
        <w:rPr>
          <w:b/>
          <w:sz w:val="28"/>
          <w:szCs w:val="28"/>
        </w:rPr>
        <w:t>监测点布置</w:t>
      </w:r>
    </w:p>
    <w:p w14:paraId="185374F8" w14:textId="7E2A84A1" w:rsidR="0027157B" w:rsidRPr="00A42DCB" w:rsidRDefault="0027157B" w:rsidP="0027157B">
      <w:pPr>
        <w:spacing w:line="360" w:lineRule="auto"/>
        <w:ind w:firstLineChars="187" w:firstLine="449"/>
        <w:rPr>
          <w:sz w:val="24"/>
        </w:rPr>
      </w:pPr>
      <w:r w:rsidRPr="00A42DCB">
        <w:rPr>
          <w:sz w:val="24"/>
        </w:rPr>
        <w:t>202</w:t>
      </w:r>
      <w:r w:rsidR="005A0791" w:rsidRPr="00A42DCB">
        <w:rPr>
          <w:sz w:val="24"/>
        </w:rPr>
        <w:t>1</w:t>
      </w:r>
      <w:r w:rsidRPr="00A42DCB">
        <w:rPr>
          <w:sz w:val="24"/>
        </w:rPr>
        <w:t>年</w:t>
      </w:r>
      <w:r w:rsidR="005A0791" w:rsidRPr="00A42DCB">
        <w:rPr>
          <w:sz w:val="24"/>
        </w:rPr>
        <w:t>3</w:t>
      </w:r>
      <w:r w:rsidRPr="00A42DCB">
        <w:rPr>
          <w:sz w:val="24"/>
        </w:rPr>
        <w:t>月</w:t>
      </w:r>
      <w:r w:rsidRPr="00A42DCB">
        <w:rPr>
          <w:sz w:val="24"/>
        </w:rPr>
        <w:t>9</w:t>
      </w:r>
      <w:r w:rsidRPr="00A42DCB">
        <w:rPr>
          <w:sz w:val="24"/>
        </w:rPr>
        <w:t>日和</w:t>
      </w:r>
      <w:r w:rsidR="005A0791" w:rsidRPr="00A42DCB">
        <w:rPr>
          <w:sz w:val="24"/>
        </w:rPr>
        <w:t>3</w:t>
      </w:r>
      <w:r w:rsidRPr="00A42DCB">
        <w:rPr>
          <w:sz w:val="24"/>
        </w:rPr>
        <w:t>月</w:t>
      </w:r>
      <w:r w:rsidR="005A0791" w:rsidRPr="00A42DCB">
        <w:rPr>
          <w:sz w:val="24"/>
        </w:rPr>
        <w:t>11</w:t>
      </w:r>
      <w:r w:rsidRPr="00A42DCB">
        <w:rPr>
          <w:sz w:val="24"/>
        </w:rPr>
        <w:t>日，湖南汨江检测有限公司在项目场区四至（</w:t>
      </w:r>
      <w:r w:rsidRPr="00A42DCB">
        <w:rPr>
          <w:sz w:val="24"/>
        </w:rPr>
        <w:t>N1~N4</w:t>
      </w:r>
      <w:r w:rsidRPr="00A42DCB">
        <w:rPr>
          <w:sz w:val="24"/>
        </w:rPr>
        <w:t>）共布设</w:t>
      </w:r>
      <w:r w:rsidRPr="00A42DCB">
        <w:rPr>
          <w:sz w:val="24"/>
        </w:rPr>
        <w:t>4</w:t>
      </w:r>
      <w:r w:rsidRPr="00A42DCB">
        <w:rPr>
          <w:sz w:val="24"/>
        </w:rPr>
        <w:t>个声环境监测点，进行现场监测。具体位置详见附图</w:t>
      </w:r>
      <w:r w:rsidRPr="00A42DCB">
        <w:rPr>
          <w:sz w:val="24"/>
        </w:rPr>
        <w:t>5</w:t>
      </w:r>
      <w:r w:rsidRPr="00A42DCB">
        <w:rPr>
          <w:sz w:val="24"/>
        </w:rPr>
        <w:t>。</w:t>
      </w:r>
    </w:p>
    <w:p w14:paraId="54BAFC66" w14:textId="77777777" w:rsidR="0027157B" w:rsidRPr="00A42DCB" w:rsidRDefault="0027157B" w:rsidP="0027157B">
      <w:pPr>
        <w:spacing w:line="360" w:lineRule="auto"/>
        <w:ind w:firstLineChars="187" w:firstLine="449"/>
        <w:rPr>
          <w:sz w:val="24"/>
        </w:rPr>
      </w:pPr>
      <w:r w:rsidRPr="00A42DCB">
        <w:rPr>
          <w:sz w:val="24"/>
        </w:rPr>
        <w:t>监测时间和频率：时间为两天，每天白天和夜晚各监测一次。</w:t>
      </w:r>
    </w:p>
    <w:p w14:paraId="2471B8A3" w14:textId="77777777" w:rsidR="0027157B" w:rsidRPr="00A42DCB" w:rsidRDefault="0027157B" w:rsidP="0027157B">
      <w:pPr>
        <w:autoSpaceDE w:val="0"/>
        <w:autoSpaceDN w:val="0"/>
        <w:adjustRightInd w:val="0"/>
        <w:jc w:val="left"/>
        <w:outlineLvl w:val="2"/>
        <w:rPr>
          <w:b/>
          <w:sz w:val="28"/>
          <w:szCs w:val="28"/>
        </w:rPr>
      </w:pPr>
      <w:r w:rsidRPr="00A42DCB">
        <w:rPr>
          <w:b/>
          <w:sz w:val="28"/>
          <w:szCs w:val="28"/>
        </w:rPr>
        <w:lastRenderedPageBreak/>
        <w:t xml:space="preserve">2.5.2 </w:t>
      </w:r>
      <w:r w:rsidRPr="00A42DCB">
        <w:rPr>
          <w:b/>
          <w:sz w:val="28"/>
          <w:szCs w:val="28"/>
        </w:rPr>
        <w:t>评价标准及评价方法</w:t>
      </w:r>
    </w:p>
    <w:p w14:paraId="39C5080D"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w:t>
      </w:r>
      <w:r w:rsidRPr="00A42DCB">
        <w:rPr>
          <w:kern w:val="0"/>
          <w:sz w:val="24"/>
        </w:rPr>
        <w:t>1</w:t>
      </w:r>
      <w:r w:rsidRPr="00A42DCB">
        <w:rPr>
          <w:kern w:val="0"/>
          <w:sz w:val="24"/>
        </w:rPr>
        <w:t>）</w:t>
      </w:r>
      <w:r w:rsidRPr="00A42DCB">
        <w:rPr>
          <w:kern w:val="0"/>
          <w:sz w:val="24"/>
        </w:rPr>
        <w:t xml:space="preserve"> </w:t>
      </w:r>
      <w:r w:rsidRPr="00A42DCB">
        <w:rPr>
          <w:kern w:val="0"/>
          <w:sz w:val="24"/>
        </w:rPr>
        <w:t>评价标准</w:t>
      </w:r>
    </w:p>
    <w:p w14:paraId="56D2B576"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各个监测点均执行《声环境质量标准》（</w:t>
      </w:r>
      <w:r w:rsidRPr="00A42DCB">
        <w:rPr>
          <w:kern w:val="0"/>
          <w:sz w:val="24"/>
        </w:rPr>
        <w:t>GB3096-2008</w:t>
      </w:r>
      <w:r w:rsidRPr="00A42DCB">
        <w:rPr>
          <w:kern w:val="0"/>
          <w:sz w:val="24"/>
        </w:rPr>
        <w:t>）</w:t>
      </w:r>
      <w:r w:rsidRPr="00A42DCB">
        <w:rPr>
          <w:kern w:val="0"/>
          <w:sz w:val="24"/>
        </w:rPr>
        <w:t>2</w:t>
      </w:r>
      <w:r w:rsidRPr="00A42DCB">
        <w:rPr>
          <w:kern w:val="0"/>
          <w:sz w:val="24"/>
        </w:rPr>
        <w:t>类功能区标准限值，即昼间</w:t>
      </w:r>
      <w:r w:rsidRPr="00A42DCB">
        <w:rPr>
          <w:kern w:val="0"/>
          <w:sz w:val="24"/>
        </w:rPr>
        <w:t>60dB</w:t>
      </w:r>
      <w:r w:rsidRPr="00A42DCB">
        <w:rPr>
          <w:kern w:val="0"/>
          <w:sz w:val="24"/>
        </w:rPr>
        <w:t>（</w:t>
      </w:r>
      <w:r w:rsidRPr="00A42DCB">
        <w:rPr>
          <w:kern w:val="0"/>
          <w:sz w:val="24"/>
        </w:rPr>
        <w:t>A</w:t>
      </w:r>
      <w:r w:rsidRPr="00A42DCB">
        <w:rPr>
          <w:kern w:val="0"/>
          <w:sz w:val="24"/>
        </w:rPr>
        <w:t>）夜间</w:t>
      </w:r>
      <w:r w:rsidRPr="00A42DCB">
        <w:rPr>
          <w:kern w:val="0"/>
          <w:sz w:val="24"/>
        </w:rPr>
        <w:t>50dB</w:t>
      </w:r>
      <w:r w:rsidRPr="00A42DCB">
        <w:rPr>
          <w:kern w:val="0"/>
          <w:sz w:val="24"/>
        </w:rPr>
        <w:t>（</w:t>
      </w:r>
      <w:r w:rsidRPr="00A42DCB">
        <w:rPr>
          <w:kern w:val="0"/>
          <w:sz w:val="24"/>
        </w:rPr>
        <w:t>A</w:t>
      </w:r>
      <w:r w:rsidRPr="00A42DCB">
        <w:rPr>
          <w:kern w:val="0"/>
          <w:sz w:val="24"/>
        </w:rPr>
        <w:t>）。</w:t>
      </w:r>
    </w:p>
    <w:p w14:paraId="6C88486E"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w:t>
      </w:r>
      <w:r w:rsidRPr="00A42DCB">
        <w:rPr>
          <w:kern w:val="0"/>
          <w:sz w:val="24"/>
        </w:rPr>
        <w:t>2</w:t>
      </w:r>
      <w:r w:rsidRPr="00A42DCB">
        <w:rPr>
          <w:kern w:val="0"/>
          <w:sz w:val="24"/>
        </w:rPr>
        <w:t>）</w:t>
      </w:r>
      <w:r w:rsidRPr="00A42DCB">
        <w:rPr>
          <w:kern w:val="0"/>
          <w:sz w:val="24"/>
        </w:rPr>
        <w:t xml:space="preserve"> </w:t>
      </w:r>
      <w:r w:rsidRPr="00A42DCB">
        <w:rPr>
          <w:kern w:val="0"/>
          <w:sz w:val="24"/>
        </w:rPr>
        <w:t>评价方法</w:t>
      </w:r>
    </w:p>
    <w:p w14:paraId="434F98A0" w14:textId="77777777" w:rsidR="0027157B" w:rsidRPr="00A42DCB" w:rsidRDefault="0027157B" w:rsidP="0027157B">
      <w:pPr>
        <w:autoSpaceDE w:val="0"/>
        <w:autoSpaceDN w:val="0"/>
        <w:adjustRightInd w:val="0"/>
        <w:spacing w:line="360" w:lineRule="auto"/>
        <w:ind w:firstLineChars="200" w:firstLine="480"/>
        <w:jc w:val="left"/>
        <w:rPr>
          <w:kern w:val="0"/>
          <w:sz w:val="24"/>
        </w:rPr>
      </w:pPr>
      <w:r w:rsidRPr="00A42DCB">
        <w:rPr>
          <w:kern w:val="0"/>
          <w:sz w:val="24"/>
        </w:rPr>
        <w:t>各监测点的监测值与评价标准限值进行比较。</w:t>
      </w:r>
    </w:p>
    <w:p w14:paraId="5F9F04EB" w14:textId="77777777" w:rsidR="0027157B" w:rsidRPr="00A42DCB" w:rsidRDefault="0027157B" w:rsidP="0027157B">
      <w:pPr>
        <w:autoSpaceDE w:val="0"/>
        <w:autoSpaceDN w:val="0"/>
        <w:adjustRightInd w:val="0"/>
        <w:jc w:val="left"/>
        <w:outlineLvl w:val="2"/>
        <w:rPr>
          <w:b/>
          <w:sz w:val="28"/>
          <w:szCs w:val="28"/>
        </w:rPr>
      </w:pPr>
      <w:r w:rsidRPr="00A42DCB">
        <w:rPr>
          <w:b/>
          <w:sz w:val="28"/>
          <w:szCs w:val="28"/>
        </w:rPr>
        <w:t xml:space="preserve">2.5.3 </w:t>
      </w:r>
      <w:r w:rsidRPr="00A42DCB">
        <w:rPr>
          <w:b/>
          <w:sz w:val="28"/>
          <w:szCs w:val="28"/>
        </w:rPr>
        <w:t>监测结果及分析</w:t>
      </w:r>
    </w:p>
    <w:p w14:paraId="728CA08E" w14:textId="77777777" w:rsidR="0027157B" w:rsidRPr="00A42DCB" w:rsidRDefault="0027157B" w:rsidP="0027157B">
      <w:pPr>
        <w:spacing w:line="360" w:lineRule="auto"/>
        <w:ind w:firstLineChars="187" w:firstLine="449"/>
        <w:rPr>
          <w:sz w:val="24"/>
        </w:rPr>
      </w:pPr>
      <w:r w:rsidRPr="00A42DCB">
        <w:rPr>
          <w:sz w:val="24"/>
        </w:rPr>
        <w:t>本</w:t>
      </w:r>
      <w:proofErr w:type="gramStart"/>
      <w:r w:rsidRPr="00A42DCB">
        <w:rPr>
          <w:sz w:val="24"/>
        </w:rPr>
        <w:t>项目声</w:t>
      </w:r>
      <w:proofErr w:type="gramEnd"/>
      <w:r w:rsidRPr="00A42DCB">
        <w:rPr>
          <w:sz w:val="24"/>
        </w:rPr>
        <w:t>环境监测和评价结果列于表</w:t>
      </w:r>
      <w:r w:rsidRPr="00A42DCB">
        <w:rPr>
          <w:sz w:val="24"/>
        </w:rPr>
        <w:t>2.5-1</w:t>
      </w:r>
      <w:r w:rsidRPr="00A42DCB">
        <w:rPr>
          <w:sz w:val="24"/>
        </w:rPr>
        <w:t>。</w:t>
      </w:r>
    </w:p>
    <w:p w14:paraId="17F86B16" w14:textId="77777777" w:rsidR="0027157B" w:rsidRPr="00A42DCB" w:rsidRDefault="0027157B" w:rsidP="0027157B">
      <w:pPr>
        <w:spacing w:line="360" w:lineRule="auto"/>
        <w:jc w:val="center"/>
        <w:rPr>
          <w:b/>
          <w:sz w:val="24"/>
        </w:rPr>
      </w:pPr>
      <w:r w:rsidRPr="00A42DCB">
        <w:rPr>
          <w:b/>
          <w:sz w:val="24"/>
        </w:rPr>
        <w:t>表</w:t>
      </w:r>
      <w:r w:rsidRPr="00A42DCB">
        <w:rPr>
          <w:b/>
          <w:sz w:val="24"/>
        </w:rPr>
        <w:t xml:space="preserve">2.5-1  </w:t>
      </w:r>
      <w:r w:rsidRPr="00A42DCB">
        <w:rPr>
          <w:b/>
          <w:sz w:val="24"/>
        </w:rPr>
        <w:t>噪声监测结果</w:t>
      </w:r>
    </w:p>
    <w:tbl>
      <w:tblPr>
        <w:tblW w:w="4949" w:type="pct"/>
        <w:tblBorders>
          <w:top w:val="single" w:sz="12" w:space="0" w:color="000000"/>
          <w:bottom w:val="single" w:sz="12"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67"/>
        <w:gridCol w:w="1522"/>
        <w:gridCol w:w="2269"/>
        <w:gridCol w:w="2269"/>
      </w:tblGrid>
      <w:tr w:rsidR="0027157B" w:rsidRPr="00A42DCB" w14:paraId="1914A50E" w14:textId="77777777" w:rsidTr="000755BF">
        <w:trPr>
          <w:trHeight w:val="454"/>
        </w:trPr>
        <w:tc>
          <w:tcPr>
            <w:tcW w:w="1317" w:type="pct"/>
            <w:vMerge w:val="restart"/>
            <w:tcBorders>
              <w:tl2br w:val="nil"/>
              <w:tr2bl w:val="nil"/>
            </w:tcBorders>
            <w:tcMar>
              <w:top w:w="15" w:type="dxa"/>
              <w:left w:w="15" w:type="dxa"/>
              <w:right w:w="15" w:type="dxa"/>
            </w:tcMar>
            <w:vAlign w:val="center"/>
          </w:tcPr>
          <w:p w14:paraId="3030FC71" w14:textId="77777777" w:rsidR="0027157B" w:rsidRPr="00A42DCB" w:rsidRDefault="0027157B" w:rsidP="000755BF">
            <w:pPr>
              <w:pStyle w:val="afffd"/>
              <w:spacing w:line="200" w:lineRule="atLeast"/>
              <w:rPr>
                <w:rFonts w:cs="Times New Roman"/>
                <w:b/>
                <w:szCs w:val="21"/>
              </w:rPr>
            </w:pPr>
            <w:r w:rsidRPr="00A42DCB">
              <w:rPr>
                <w:rFonts w:cs="Times New Roman"/>
                <w:b/>
                <w:szCs w:val="21"/>
              </w:rPr>
              <w:t>检测点位</w:t>
            </w:r>
          </w:p>
        </w:tc>
        <w:tc>
          <w:tcPr>
            <w:tcW w:w="925" w:type="pct"/>
            <w:vMerge w:val="restart"/>
            <w:tcBorders>
              <w:tl2br w:val="nil"/>
              <w:tr2bl w:val="nil"/>
            </w:tcBorders>
            <w:tcMar>
              <w:top w:w="15" w:type="dxa"/>
              <w:left w:w="15" w:type="dxa"/>
              <w:right w:w="15" w:type="dxa"/>
            </w:tcMar>
            <w:vAlign w:val="center"/>
          </w:tcPr>
          <w:p w14:paraId="62513F89" w14:textId="77777777" w:rsidR="0027157B" w:rsidRPr="00A42DCB" w:rsidRDefault="0027157B" w:rsidP="000755BF">
            <w:pPr>
              <w:pStyle w:val="afffd"/>
              <w:spacing w:line="200" w:lineRule="atLeast"/>
              <w:rPr>
                <w:rFonts w:cs="Times New Roman"/>
                <w:b/>
                <w:szCs w:val="21"/>
              </w:rPr>
            </w:pPr>
            <w:r w:rsidRPr="00A42DCB">
              <w:rPr>
                <w:rFonts w:cs="Times New Roman"/>
                <w:b/>
                <w:szCs w:val="21"/>
              </w:rPr>
              <w:t>检测日期</w:t>
            </w:r>
          </w:p>
        </w:tc>
        <w:tc>
          <w:tcPr>
            <w:tcW w:w="2758" w:type="pct"/>
            <w:gridSpan w:val="2"/>
            <w:tcBorders>
              <w:tl2br w:val="nil"/>
              <w:tr2bl w:val="nil"/>
            </w:tcBorders>
            <w:tcMar>
              <w:top w:w="15" w:type="dxa"/>
              <w:left w:w="15" w:type="dxa"/>
              <w:right w:w="15" w:type="dxa"/>
            </w:tcMar>
            <w:vAlign w:val="center"/>
          </w:tcPr>
          <w:p w14:paraId="61FF455B" w14:textId="77777777" w:rsidR="0027157B" w:rsidRPr="00A42DCB" w:rsidRDefault="0027157B" w:rsidP="000755BF">
            <w:pPr>
              <w:pStyle w:val="afffd"/>
              <w:spacing w:line="200" w:lineRule="atLeast"/>
              <w:rPr>
                <w:rFonts w:cs="Times New Roman"/>
                <w:b/>
                <w:szCs w:val="21"/>
              </w:rPr>
            </w:pPr>
            <w:r w:rsidRPr="00A42DCB">
              <w:rPr>
                <w:rFonts w:cs="Times New Roman"/>
                <w:b/>
                <w:szCs w:val="21"/>
              </w:rPr>
              <w:t>检测结果</w:t>
            </w:r>
            <w:proofErr w:type="spellStart"/>
            <w:r w:rsidRPr="00A42DCB">
              <w:rPr>
                <w:rFonts w:cs="Times New Roman"/>
                <w:b/>
                <w:szCs w:val="21"/>
              </w:rPr>
              <w:t>Leq</w:t>
            </w:r>
            <w:proofErr w:type="spellEnd"/>
            <w:r w:rsidRPr="00A42DCB">
              <w:rPr>
                <w:rFonts w:cs="Times New Roman"/>
                <w:b/>
                <w:szCs w:val="21"/>
              </w:rPr>
              <w:t>[dB(A)]</w:t>
            </w:r>
          </w:p>
        </w:tc>
      </w:tr>
      <w:tr w:rsidR="0027157B" w:rsidRPr="00A42DCB" w14:paraId="695AFD06" w14:textId="77777777" w:rsidTr="000755BF">
        <w:trPr>
          <w:trHeight w:val="454"/>
        </w:trPr>
        <w:tc>
          <w:tcPr>
            <w:tcW w:w="1317" w:type="pct"/>
            <w:vMerge/>
            <w:tcBorders>
              <w:tl2br w:val="nil"/>
              <w:tr2bl w:val="nil"/>
            </w:tcBorders>
            <w:tcMar>
              <w:top w:w="15" w:type="dxa"/>
              <w:left w:w="15" w:type="dxa"/>
              <w:right w:w="15" w:type="dxa"/>
            </w:tcMar>
            <w:vAlign w:val="center"/>
          </w:tcPr>
          <w:p w14:paraId="480CBA44" w14:textId="77777777" w:rsidR="0027157B" w:rsidRPr="00A42DCB" w:rsidRDefault="0027157B" w:rsidP="000755BF">
            <w:pPr>
              <w:pStyle w:val="afffd"/>
              <w:spacing w:line="200" w:lineRule="atLeast"/>
              <w:rPr>
                <w:rFonts w:cs="Times New Roman"/>
                <w:b/>
                <w:szCs w:val="21"/>
              </w:rPr>
            </w:pPr>
          </w:p>
        </w:tc>
        <w:tc>
          <w:tcPr>
            <w:tcW w:w="925" w:type="pct"/>
            <w:vMerge/>
            <w:tcBorders>
              <w:tl2br w:val="nil"/>
              <w:tr2bl w:val="nil"/>
            </w:tcBorders>
            <w:tcMar>
              <w:top w:w="15" w:type="dxa"/>
              <w:left w:w="15" w:type="dxa"/>
              <w:right w:w="15" w:type="dxa"/>
            </w:tcMar>
            <w:vAlign w:val="center"/>
          </w:tcPr>
          <w:p w14:paraId="2B5294AD" w14:textId="77777777" w:rsidR="0027157B" w:rsidRPr="00A42DCB" w:rsidRDefault="0027157B" w:rsidP="000755BF">
            <w:pPr>
              <w:pStyle w:val="afffd"/>
              <w:spacing w:line="200" w:lineRule="atLeast"/>
              <w:rPr>
                <w:rFonts w:cs="Times New Roman"/>
                <w:b/>
                <w:szCs w:val="21"/>
              </w:rPr>
            </w:pPr>
          </w:p>
        </w:tc>
        <w:tc>
          <w:tcPr>
            <w:tcW w:w="1379" w:type="pct"/>
            <w:tcBorders>
              <w:tl2br w:val="nil"/>
              <w:tr2bl w:val="nil"/>
            </w:tcBorders>
            <w:tcMar>
              <w:top w:w="15" w:type="dxa"/>
              <w:left w:w="15" w:type="dxa"/>
              <w:right w:w="15" w:type="dxa"/>
            </w:tcMar>
            <w:vAlign w:val="center"/>
          </w:tcPr>
          <w:p w14:paraId="1A1E7FC0" w14:textId="77777777" w:rsidR="0027157B" w:rsidRPr="00A42DCB" w:rsidRDefault="0027157B" w:rsidP="000755BF">
            <w:pPr>
              <w:pStyle w:val="afffd"/>
              <w:spacing w:line="200" w:lineRule="atLeast"/>
              <w:rPr>
                <w:rFonts w:cs="Times New Roman"/>
                <w:b/>
                <w:szCs w:val="21"/>
              </w:rPr>
            </w:pPr>
            <w:r w:rsidRPr="00A42DCB">
              <w:rPr>
                <w:rFonts w:cs="Times New Roman"/>
                <w:b/>
                <w:szCs w:val="21"/>
              </w:rPr>
              <w:t>昼间</w:t>
            </w:r>
          </w:p>
        </w:tc>
        <w:tc>
          <w:tcPr>
            <w:tcW w:w="1379" w:type="pct"/>
            <w:tcBorders>
              <w:tl2br w:val="nil"/>
              <w:tr2bl w:val="nil"/>
            </w:tcBorders>
            <w:tcMar>
              <w:top w:w="15" w:type="dxa"/>
              <w:left w:w="15" w:type="dxa"/>
              <w:right w:w="15" w:type="dxa"/>
            </w:tcMar>
            <w:vAlign w:val="center"/>
          </w:tcPr>
          <w:p w14:paraId="1F17A67E" w14:textId="77777777" w:rsidR="0027157B" w:rsidRPr="00A42DCB" w:rsidRDefault="0027157B" w:rsidP="000755BF">
            <w:pPr>
              <w:pStyle w:val="afffd"/>
              <w:spacing w:line="200" w:lineRule="atLeast"/>
              <w:rPr>
                <w:rFonts w:cs="Times New Roman"/>
                <w:b/>
                <w:szCs w:val="21"/>
              </w:rPr>
            </w:pPr>
            <w:r w:rsidRPr="00A42DCB">
              <w:rPr>
                <w:rFonts w:cs="Times New Roman"/>
                <w:b/>
                <w:szCs w:val="21"/>
              </w:rPr>
              <w:t>夜间</w:t>
            </w:r>
          </w:p>
        </w:tc>
      </w:tr>
      <w:tr w:rsidR="0027157B" w:rsidRPr="00A42DCB" w14:paraId="244D3F12" w14:textId="77777777" w:rsidTr="000755BF">
        <w:trPr>
          <w:trHeight w:val="454"/>
        </w:trPr>
        <w:tc>
          <w:tcPr>
            <w:tcW w:w="1317" w:type="pct"/>
            <w:vMerge w:val="restart"/>
            <w:tcBorders>
              <w:tl2br w:val="nil"/>
              <w:tr2bl w:val="nil"/>
            </w:tcBorders>
            <w:tcMar>
              <w:top w:w="15" w:type="dxa"/>
              <w:left w:w="15" w:type="dxa"/>
              <w:right w:w="15" w:type="dxa"/>
            </w:tcMar>
            <w:vAlign w:val="center"/>
          </w:tcPr>
          <w:p w14:paraId="62A9B36F" w14:textId="77777777" w:rsidR="0027157B" w:rsidRPr="00A42DCB" w:rsidRDefault="0027157B" w:rsidP="000755BF">
            <w:pPr>
              <w:pStyle w:val="afffd"/>
              <w:rPr>
                <w:rFonts w:cs="Times New Roman"/>
                <w:bCs/>
                <w:szCs w:val="21"/>
              </w:rPr>
            </w:pPr>
            <w:r w:rsidRPr="00A42DCB">
              <w:rPr>
                <w:rFonts w:cs="Times New Roman"/>
              </w:rPr>
              <w:t>N</w:t>
            </w:r>
            <w:r w:rsidRPr="00A42DCB">
              <w:rPr>
                <w:rFonts w:cs="Times New Roman"/>
                <w:vertAlign w:val="subscript"/>
              </w:rPr>
              <w:t>1</w:t>
            </w:r>
            <w:r w:rsidRPr="00A42DCB">
              <w:rPr>
                <w:rFonts w:cs="Times New Roman"/>
              </w:rPr>
              <w:t>项目场区东侧</w:t>
            </w:r>
          </w:p>
        </w:tc>
        <w:tc>
          <w:tcPr>
            <w:tcW w:w="925" w:type="pct"/>
            <w:tcBorders>
              <w:tl2br w:val="nil"/>
              <w:tr2bl w:val="nil"/>
            </w:tcBorders>
            <w:tcMar>
              <w:top w:w="15" w:type="dxa"/>
              <w:left w:w="15" w:type="dxa"/>
              <w:right w:w="15" w:type="dxa"/>
            </w:tcMar>
            <w:vAlign w:val="center"/>
          </w:tcPr>
          <w:p w14:paraId="23558484" w14:textId="63FD8F2E" w:rsidR="0027157B" w:rsidRPr="00A42DCB" w:rsidRDefault="0027157B" w:rsidP="000755BF">
            <w:pPr>
              <w:pStyle w:val="afffd"/>
              <w:rPr>
                <w:rFonts w:cs="Times New Roman"/>
              </w:rPr>
            </w:pPr>
            <w:r w:rsidRPr="00A42DCB">
              <w:rPr>
                <w:rFonts w:cs="Times New Roman"/>
              </w:rPr>
              <w:t>20</w:t>
            </w:r>
            <w:r w:rsidR="00B2383D" w:rsidRPr="00A42DCB">
              <w:rPr>
                <w:rFonts w:cs="Times New Roman"/>
              </w:rPr>
              <w:t>21.3.9</w:t>
            </w:r>
          </w:p>
        </w:tc>
        <w:tc>
          <w:tcPr>
            <w:tcW w:w="1379" w:type="pct"/>
            <w:tcBorders>
              <w:tl2br w:val="nil"/>
              <w:tr2bl w:val="nil"/>
            </w:tcBorders>
            <w:tcMar>
              <w:top w:w="15" w:type="dxa"/>
              <w:left w:w="15" w:type="dxa"/>
              <w:right w:w="15" w:type="dxa"/>
            </w:tcMar>
            <w:vAlign w:val="center"/>
          </w:tcPr>
          <w:p w14:paraId="22C9719B" w14:textId="104D7ADD" w:rsidR="0027157B" w:rsidRPr="00A42DCB" w:rsidRDefault="00B2383D" w:rsidP="000755BF">
            <w:pPr>
              <w:pStyle w:val="afffd"/>
              <w:rPr>
                <w:rFonts w:cs="Times New Roman"/>
              </w:rPr>
            </w:pPr>
            <w:r w:rsidRPr="00A42DCB">
              <w:rPr>
                <w:rFonts w:cs="Times New Roman"/>
              </w:rPr>
              <w:t>57.0</w:t>
            </w:r>
          </w:p>
        </w:tc>
        <w:tc>
          <w:tcPr>
            <w:tcW w:w="1379" w:type="pct"/>
            <w:tcBorders>
              <w:tl2br w:val="nil"/>
              <w:tr2bl w:val="nil"/>
            </w:tcBorders>
            <w:tcMar>
              <w:top w:w="15" w:type="dxa"/>
              <w:left w:w="15" w:type="dxa"/>
              <w:right w:w="15" w:type="dxa"/>
            </w:tcMar>
            <w:vAlign w:val="center"/>
          </w:tcPr>
          <w:p w14:paraId="2517FCE2" w14:textId="0C826316" w:rsidR="0027157B" w:rsidRPr="00A42DCB" w:rsidRDefault="00B2383D" w:rsidP="000755BF">
            <w:pPr>
              <w:pStyle w:val="afffd"/>
              <w:rPr>
                <w:rFonts w:cs="Times New Roman"/>
              </w:rPr>
            </w:pPr>
            <w:r w:rsidRPr="00A42DCB">
              <w:rPr>
                <w:rFonts w:cs="Times New Roman"/>
              </w:rPr>
              <w:t>48.6</w:t>
            </w:r>
          </w:p>
        </w:tc>
      </w:tr>
      <w:tr w:rsidR="0027157B" w:rsidRPr="00A42DCB" w14:paraId="339FDA33" w14:textId="77777777" w:rsidTr="000755BF">
        <w:trPr>
          <w:trHeight w:val="454"/>
        </w:trPr>
        <w:tc>
          <w:tcPr>
            <w:tcW w:w="1317" w:type="pct"/>
            <w:vMerge/>
            <w:tcBorders>
              <w:tl2br w:val="nil"/>
              <w:tr2bl w:val="nil"/>
            </w:tcBorders>
            <w:tcMar>
              <w:top w:w="15" w:type="dxa"/>
              <w:left w:w="15" w:type="dxa"/>
              <w:right w:w="15" w:type="dxa"/>
            </w:tcMar>
            <w:vAlign w:val="center"/>
          </w:tcPr>
          <w:p w14:paraId="42796EA1" w14:textId="77777777" w:rsidR="0027157B" w:rsidRPr="00A42DCB" w:rsidRDefault="0027157B" w:rsidP="000755BF">
            <w:pPr>
              <w:pStyle w:val="afffd"/>
              <w:spacing w:line="200" w:lineRule="atLeast"/>
              <w:rPr>
                <w:rFonts w:cs="Times New Roman"/>
                <w:bCs/>
                <w:szCs w:val="21"/>
              </w:rPr>
            </w:pPr>
          </w:p>
        </w:tc>
        <w:tc>
          <w:tcPr>
            <w:tcW w:w="925" w:type="pct"/>
            <w:tcBorders>
              <w:tl2br w:val="nil"/>
              <w:tr2bl w:val="nil"/>
            </w:tcBorders>
            <w:tcMar>
              <w:top w:w="15" w:type="dxa"/>
              <w:left w:w="15" w:type="dxa"/>
              <w:right w:w="15" w:type="dxa"/>
            </w:tcMar>
            <w:vAlign w:val="center"/>
          </w:tcPr>
          <w:p w14:paraId="4795EF34" w14:textId="0A75458C" w:rsidR="0027157B" w:rsidRPr="00A42DCB" w:rsidRDefault="0027157B" w:rsidP="000755BF">
            <w:pPr>
              <w:pStyle w:val="afffd"/>
              <w:rPr>
                <w:rFonts w:cs="Times New Roman"/>
              </w:rPr>
            </w:pPr>
            <w:r w:rsidRPr="00A42DCB">
              <w:rPr>
                <w:rFonts w:cs="Times New Roman"/>
              </w:rPr>
              <w:t>202</w:t>
            </w:r>
            <w:r w:rsidR="00B2383D" w:rsidRPr="00A42DCB">
              <w:rPr>
                <w:rFonts w:cs="Times New Roman"/>
              </w:rPr>
              <w:t>1.3.10</w:t>
            </w:r>
          </w:p>
        </w:tc>
        <w:tc>
          <w:tcPr>
            <w:tcW w:w="1379" w:type="pct"/>
            <w:tcBorders>
              <w:tl2br w:val="nil"/>
              <w:tr2bl w:val="nil"/>
            </w:tcBorders>
            <w:tcMar>
              <w:top w:w="15" w:type="dxa"/>
              <w:left w:w="15" w:type="dxa"/>
              <w:right w:w="15" w:type="dxa"/>
            </w:tcMar>
            <w:vAlign w:val="center"/>
          </w:tcPr>
          <w:p w14:paraId="5E067A20" w14:textId="2C0E8AED" w:rsidR="0027157B" w:rsidRPr="00A42DCB" w:rsidRDefault="00B2383D" w:rsidP="000755BF">
            <w:pPr>
              <w:pStyle w:val="afffd"/>
              <w:rPr>
                <w:rFonts w:cs="Times New Roman"/>
              </w:rPr>
            </w:pPr>
            <w:r w:rsidRPr="00A42DCB">
              <w:rPr>
                <w:rFonts w:cs="Times New Roman"/>
              </w:rPr>
              <w:t>57.9</w:t>
            </w:r>
          </w:p>
        </w:tc>
        <w:tc>
          <w:tcPr>
            <w:tcW w:w="1379" w:type="pct"/>
            <w:tcBorders>
              <w:tl2br w:val="nil"/>
              <w:tr2bl w:val="nil"/>
            </w:tcBorders>
            <w:tcMar>
              <w:top w:w="15" w:type="dxa"/>
              <w:left w:w="15" w:type="dxa"/>
              <w:right w:w="15" w:type="dxa"/>
            </w:tcMar>
            <w:vAlign w:val="center"/>
          </w:tcPr>
          <w:p w14:paraId="39880E78" w14:textId="12E358E8" w:rsidR="0027157B" w:rsidRPr="00A42DCB" w:rsidRDefault="00B2383D" w:rsidP="000755BF">
            <w:pPr>
              <w:pStyle w:val="afffd"/>
              <w:rPr>
                <w:rFonts w:cs="Times New Roman"/>
              </w:rPr>
            </w:pPr>
            <w:r w:rsidRPr="00A42DCB">
              <w:rPr>
                <w:rFonts w:cs="Times New Roman"/>
              </w:rPr>
              <w:t>48.7</w:t>
            </w:r>
          </w:p>
        </w:tc>
      </w:tr>
      <w:tr w:rsidR="00B2383D" w:rsidRPr="00A42DCB" w14:paraId="41E05249" w14:textId="77777777" w:rsidTr="000755BF">
        <w:trPr>
          <w:trHeight w:val="454"/>
        </w:trPr>
        <w:tc>
          <w:tcPr>
            <w:tcW w:w="1317" w:type="pct"/>
            <w:vMerge w:val="restart"/>
            <w:tcBorders>
              <w:tl2br w:val="nil"/>
              <w:tr2bl w:val="nil"/>
            </w:tcBorders>
            <w:tcMar>
              <w:top w:w="15" w:type="dxa"/>
              <w:left w:w="15" w:type="dxa"/>
              <w:right w:w="15" w:type="dxa"/>
            </w:tcMar>
            <w:vAlign w:val="center"/>
          </w:tcPr>
          <w:p w14:paraId="1682B0BE" w14:textId="77777777" w:rsidR="00B2383D" w:rsidRPr="00A42DCB" w:rsidRDefault="00B2383D" w:rsidP="00B2383D">
            <w:pPr>
              <w:pStyle w:val="afffd"/>
              <w:rPr>
                <w:rFonts w:cs="Times New Roman"/>
                <w:bCs/>
                <w:szCs w:val="21"/>
              </w:rPr>
            </w:pPr>
            <w:r w:rsidRPr="00A42DCB">
              <w:rPr>
                <w:rFonts w:cs="Times New Roman"/>
              </w:rPr>
              <w:t>N</w:t>
            </w:r>
            <w:r w:rsidRPr="00A42DCB">
              <w:rPr>
                <w:rFonts w:cs="Times New Roman"/>
                <w:vertAlign w:val="subscript"/>
              </w:rPr>
              <w:t>2</w:t>
            </w:r>
            <w:r w:rsidRPr="00A42DCB">
              <w:rPr>
                <w:rFonts w:cs="Times New Roman"/>
              </w:rPr>
              <w:t>项目场区南侧</w:t>
            </w:r>
          </w:p>
        </w:tc>
        <w:tc>
          <w:tcPr>
            <w:tcW w:w="925" w:type="pct"/>
            <w:tcBorders>
              <w:tl2br w:val="nil"/>
              <w:tr2bl w:val="nil"/>
            </w:tcBorders>
            <w:tcMar>
              <w:top w:w="15" w:type="dxa"/>
              <w:left w:w="15" w:type="dxa"/>
              <w:right w:w="15" w:type="dxa"/>
            </w:tcMar>
            <w:vAlign w:val="center"/>
          </w:tcPr>
          <w:p w14:paraId="2EC3372D" w14:textId="4C357130" w:rsidR="00B2383D" w:rsidRPr="00A42DCB" w:rsidRDefault="00B2383D" w:rsidP="00B2383D">
            <w:pPr>
              <w:pStyle w:val="afffd"/>
              <w:rPr>
                <w:rFonts w:cs="Times New Roman"/>
              </w:rPr>
            </w:pPr>
            <w:r w:rsidRPr="00A42DCB">
              <w:rPr>
                <w:rFonts w:cs="Times New Roman"/>
              </w:rPr>
              <w:t>2021.3.9</w:t>
            </w:r>
          </w:p>
        </w:tc>
        <w:tc>
          <w:tcPr>
            <w:tcW w:w="1379" w:type="pct"/>
            <w:tcBorders>
              <w:tl2br w:val="nil"/>
              <w:tr2bl w:val="nil"/>
            </w:tcBorders>
            <w:tcMar>
              <w:top w:w="15" w:type="dxa"/>
              <w:left w:w="15" w:type="dxa"/>
              <w:right w:w="15" w:type="dxa"/>
            </w:tcMar>
            <w:vAlign w:val="center"/>
          </w:tcPr>
          <w:p w14:paraId="12287E23" w14:textId="16AC5E3F" w:rsidR="00B2383D" w:rsidRPr="00A42DCB" w:rsidRDefault="00B2383D" w:rsidP="00B2383D">
            <w:pPr>
              <w:pStyle w:val="afffd"/>
              <w:rPr>
                <w:rFonts w:cs="Times New Roman"/>
              </w:rPr>
            </w:pPr>
            <w:r w:rsidRPr="00A42DCB">
              <w:rPr>
                <w:rFonts w:cs="Times New Roman"/>
              </w:rPr>
              <w:t>58.0</w:t>
            </w:r>
          </w:p>
        </w:tc>
        <w:tc>
          <w:tcPr>
            <w:tcW w:w="1379" w:type="pct"/>
            <w:tcBorders>
              <w:tl2br w:val="nil"/>
              <w:tr2bl w:val="nil"/>
            </w:tcBorders>
            <w:tcMar>
              <w:top w:w="15" w:type="dxa"/>
              <w:left w:w="15" w:type="dxa"/>
              <w:right w:w="15" w:type="dxa"/>
            </w:tcMar>
            <w:vAlign w:val="center"/>
          </w:tcPr>
          <w:p w14:paraId="367BAE73" w14:textId="60466D8B" w:rsidR="00B2383D" w:rsidRPr="00A42DCB" w:rsidRDefault="00B2383D" w:rsidP="00B2383D">
            <w:pPr>
              <w:pStyle w:val="afffd"/>
              <w:rPr>
                <w:rFonts w:cs="Times New Roman"/>
              </w:rPr>
            </w:pPr>
            <w:r w:rsidRPr="00A42DCB">
              <w:rPr>
                <w:rFonts w:cs="Times New Roman"/>
              </w:rPr>
              <w:t>49.1</w:t>
            </w:r>
          </w:p>
        </w:tc>
      </w:tr>
      <w:tr w:rsidR="00B2383D" w:rsidRPr="00A42DCB" w14:paraId="407E20D3" w14:textId="77777777" w:rsidTr="000755BF">
        <w:trPr>
          <w:trHeight w:val="454"/>
        </w:trPr>
        <w:tc>
          <w:tcPr>
            <w:tcW w:w="1317" w:type="pct"/>
            <w:vMerge/>
            <w:tcBorders>
              <w:tl2br w:val="nil"/>
              <w:tr2bl w:val="nil"/>
            </w:tcBorders>
            <w:tcMar>
              <w:top w:w="15" w:type="dxa"/>
              <w:left w:w="15" w:type="dxa"/>
              <w:right w:w="15" w:type="dxa"/>
            </w:tcMar>
            <w:vAlign w:val="center"/>
          </w:tcPr>
          <w:p w14:paraId="55C1928F" w14:textId="77777777" w:rsidR="00B2383D" w:rsidRPr="00A42DCB" w:rsidRDefault="00B2383D" w:rsidP="00B2383D">
            <w:pPr>
              <w:pStyle w:val="afffd"/>
              <w:spacing w:line="200" w:lineRule="atLeast"/>
              <w:rPr>
                <w:rFonts w:cs="Times New Roman"/>
                <w:bCs/>
                <w:szCs w:val="21"/>
              </w:rPr>
            </w:pPr>
          </w:p>
        </w:tc>
        <w:tc>
          <w:tcPr>
            <w:tcW w:w="925" w:type="pct"/>
            <w:tcBorders>
              <w:tl2br w:val="nil"/>
              <w:tr2bl w:val="nil"/>
            </w:tcBorders>
            <w:tcMar>
              <w:top w:w="15" w:type="dxa"/>
              <w:left w:w="15" w:type="dxa"/>
              <w:right w:w="15" w:type="dxa"/>
            </w:tcMar>
            <w:vAlign w:val="center"/>
          </w:tcPr>
          <w:p w14:paraId="7E206232" w14:textId="07160E6E" w:rsidR="00B2383D" w:rsidRPr="00A42DCB" w:rsidRDefault="00B2383D" w:rsidP="00B2383D">
            <w:pPr>
              <w:pStyle w:val="afffd"/>
              <w:rPr>
                <w:rFonts w:cs="Times New Roman"/>
              </w:rPr>
            </w:pPr>
            <w:r w:rsidRPr="00A42DCB">
              <w:rPr>
                <w:rFonts w:cs="Times New Roman"/>
              </w:rPr>
              <w:t>2021.3.10</w:t>
            </w:r>
          </w:p>
        </w:tc>
        <w:tc>
          <w:tcPr>
            <w:tcW w:w="1379" w:type="pct"/>
            <w:tcBorders>
              <w:tl2br w:val="nil"/>
              <w:tr2bl w:val="nil"/>
            </w:tcBorders>
            <w:tcMar>
              <w:top w:w="15" w:type="dxa"/>
              <w:left w:w="15" w:type="dxa"/>
              <w:right w:w="15" w:type="dxa"/>
            </w:tcMar>
            <w:vAlign w:val="center"/>
          </w:tcPr>
          <w:p w14:paraId="3B6407BC" w14:textId="3AAAFF01" w:rsidR="00B2383D" w:rsidRPr="00A42DCB" w:rsidRDefault="00B2383D" w:rsidP="00B2383D">
            <w:pPr>
              <w:pStyle w:val="afffd"/>
              <w:rPr>
                <w:rFonts w:cs="Times New Roman"/>
              </w:rPr>
            </w:pPr>
            <w:r w:rsidRPr="00A42DCB">
              <w:rPr>
                <w:rFonts w:cs="Times New Roman"/>
              </w:rPr>
              <w:t>59.4</w:t>
            </w:r>
          </w:p>
        </w:tc>
        <w:tc>
          <w:tcPr>
            <w:tcW w:w="1379" w:type="pct"/>
            <w:tcBorders>
              <w:tl2br w:val="nil"/>
              <w:tr2bl w:val="nil"/>
            </w:tcBorders>
            <w:tcMar>
              <w:top w:w="15" w:type="dxa"/>
              <w:left w:w="15" w:type="dxa"/>
              <w:right w:w="15" w:type="dxa"/>
            </w:tcMar>
            <w:vAlign w:val="center"/>
          </w:tcPr>
          <w:p w14:paraId="07897C9C" w14:textId="4924038A" w:rsidR="00B2383D" w:rsidRPr="00A42DCB" w:rsidRDefault="00B2383D" w:rsidP="00B2383D">
            <w:pPr>
              <w:pStyle w:val="afffd"/>
              <w:rPr>
                <w:rFonts w:cs="Times New Roman"/>
              </w:rPr>
            </w:pPr>
            <w:r w:rsidRPr="00A42DCB">
              <w:rPr>
                <w:rFonts w:cs="Times New Roman"/>
              </w:rPr>
              <w:t>48.8</w:t>
            </w:r>
          </w:p>
        </w:tc>
      </w:tr>
      <w:tr w:rsidR="00B2383D" w:rsidRPr="00A42DCB" w14:paraId="3D27FA58" w14:textId="77777777" w:rsidTr="000755BF">
        <w:trPr>
          <w:trHeight w:val="454"/>
        </w:trPr>
        <w:tc>
          <w:tcPr>
            <w:tcW w:w="1317" w:type="pct"/>
            <w:vMerge w:val="restart"/>
            <w:tcBorders>
              <w:tl2br w:val="nil"/>
              <w:tr2bl w:val="nil"/>
            </w:tcBorders>
            <w:tcMar>
              <w:top w:w="15" w:type="dxa"/>
              <w:left w:w="15" w:type="dxa"/>
              <w:right w:w="15" w:type="dxa"/>
            </w:tcMar>
            <w:vAlign w:val="center"/>
          </w:tcPr>
          <w:p w14:paraId="41BE0250" w14:textId="77777777" w:rsidR="00B2383D" w:rsidRPr="00A42DCB" w:rsidRDefault="00B2383D" w:rsidP="00B2383D">
            <w:pPr>
              <w:pStyle w:val="afffd"/>
              <w:rPr>
                <w:rFonts w:cs="Times New Roman"/>
                <w:bCs/>
                <w:szCs w:val="21"/>
              </w:rPr>
            </w:pPr>
            <w:r w:rsidRPr="00A42DCB">
              <w:rPr>
                <w:rFonts w:cs="Times New Roman"/>
              </w:rPr>
              <w:t>N</w:t>
            </w:r>
            <w:r w:rsidRPr="00A42DCB">
              <w:rPr>
                <w:rFonts w:cs="Times New Roman"/>
                <w:vertAlign w:val="subscript"/>
              </w:rPr>
              <w:t>3</w:t>
            </w:r>
            <w:r w:rsidRPr="00A42DCB">
              <w:rPr>
                <w:rFonts w:cs="Times New Roman"/>
              </w:rPr>
              <w:t>项目场区西侧</w:t>
            </w:r>
          </w:p>
        </w:tc>
        <w:tc>
          <w:tcPr>
            <w:tcW w:w="925" w:type="pct"/>
            <w:tcBorders>
              <w:tl2br w:val="nil"/>
              <w:tr2bl w:val="nil"/>
            </w:tcBorders>
            <w:tcMar>
              <w:top w:w="15" w:type="dxa"/>
              <w:left w:w="15" w:type="dxa"/>
              <w:right w:w="15" w:type="dxa"/>
            </w:tcMar>
            <w:vAlign w:val="center"/>
          </w:tcPr>
          <w:p w14:paraId="316B91BA" w14:textId="713631C6" w:rsidR="00B2383D" w:rsidRPr="00A42DCB" w:rsidRDefault="00B2383D" w:rsidP="00B2383D">
            <w:pPr>
              <w:pStyle w:val="afffd"/>
              <w:rPr>
                <w:rFonts w:cs="Times New Roman"/>
              </w:rPr>
            </w:pPr>
            <w:r w:rsidRPr="00A42DCB">
              <w:rPr>
                <w:rFonts w:cs="Times New Roman"/>
              </w:rPr>
              <w:t>2021.3.9</w:t>
            </w:r>
          </w:p>
        </w:tc>
        <w:tc>
          <w:tcPr>
            <w:tcW w:w="1379" w:type="pct"/>
            <w:tcBorders>
              <w:tl2br w:val="nil"/>
              <w:tr2bl w:val="nil"/>
            </w:tcBorders>
            <w:tcMar>
              <w:top w:w="15" w:type="dxa"/>
              <w:left w:w="15" w:type="dxa"/>
              <w:right w:w="15" w:type="dxa"/>
            </w:tcMar>
            <w:vAlign w:val="center"/>
          </w:tcPr>
          <w:p w14:paraId="06C25E2C" w14:textId="0A0F0AE7" w:rsidR="00B2383D" w:rsidRPr="00A42DCB" w:rsidRDefault="00B2383D" w:rsidP="00B2383D">
            <w:pPr>
              <w:pStyle w:val="afffd"/>
              <w:rPr>
                <w:rFonts w:cs="Times New Roman"/>
              </w:rPr>
            </w:pPr>
            <w:r w:rsidRPr="00A42DCB">
              <w:rPr>
                <w:rFonts w:cs="Times New Roman"/>
              </w:rPr>
              <w:t>57.3</w:t>
            </w:r>
          </w:p>
        </w:tc>
        <w:tc>
          <w:tcPr>
            <w:tcW w:w="1379" w:type="pct"/>
            <w:tcBorders>
              <w:tl2br w:val="nil"/>
              <w:tr2bl w:val="nil"/>
            </w:tcBorders>
            <w:tcMar>
              <w:top w:w="15" w:type="dxa"/>
              <w:left w:w="15" w:type="dxa"/>
              <w:right w:w="15" w:type="dxa"/>
            </w:tcMar>
            <w:vAlign w:val="center"/>
          </w:tcPr>
          <w:p w14:paraId="69A36A0A" w14:textId="172F6790" w:rsidR="00B2383D" w:rsidRPr="00A42DCB" w:rsidRDefault="00B2383D" w:rsidP="00B2383D">
            <w:pPr>
              <w:pStyle w:val="afffd"/>
              <w:rPr>
                <w:rFonts w:cs="Times New Roman"/>
              </w:rPr>
            </w:pPr>
            <w:r w:rsidRPr="00A42DCB">
              <w:rPr>
                <w:rFonts w:cs="Times New Roman"/>
              </w:rPr>
              <w:t>48.6</w:t>
            </w:r>
          </w:p>
        </w:tc>
      </w:tr>
      <w:tr w:rsidR="00B2383D" w:rsidRPr="00A42DCB" w14:paraId="2A40AD7B" w14:textId="77777777" w:rsidTr="000755BF">
        <w:trPr>
          <w:trHeight w:val="454"/>
        </w:trPr>
        <w:tc>
          <w:tcPr>
            <w:tcW w:w="1317" w:type="pct"/>
            <w:vMerge/>
            <w:tcBorders>
              <w:tl2br w:val="nil"/>
              <w:tr2bl w:val="nil"/>
            </w:tcBorders>
            <w:tcMar>
              <w:top w:w="15" w:type="dxa"/>
              <w:left w:w="15" w:type="dxa"/>
              <w:right w:w="15" w:type="dxa"/>
            </w:tcMar>
            <w:vAlign w:val="center"/>
          </w:tcPr>
          <w:p w14:paraId="41BBCD59" w14:textId="77777777" w:rsidR="00B2383D" w:rsidRPr="00A42DCB" w:rsidRDefault="00B2383D" w:rsidP="00B2383D">
            <w:pPr>
              <w:pStyle w:val="afffd"/>
              <w:spacing w:line="200" w:lineRule="atLeast"/>
              <w:rPr>
                <w:rFonts w:cs="Times New Roman"/>
                <w:bCs/>
                <w:szCs w:val="21"/>
              </w:rPr>
            </w:pPr>
          </w:p>
        </w:tc>
        <w:tc>
          <w:tcPr>
            <w:tcW w:w="925" w:type="pct"/>
            <w:tcBorders>
              <w:tl2br w:val="nil"/>
              <w:tr2bl w:val="nil"/>
            </w:tcBorders>
            <w:tcMar>
              <w:top w:w="15" w:type="dxa"/>
              <w:left w:w="15" w:type="dxa"/>
              <w:right w:w="15" w:type="dxa"/>
            </w:tcMar>
            <w:vAlign w:val="center"/>
          </w:tcPr>
          <w:p w14:paraId="5CC19ED4" w14:textId="40250984" w:rsidR="00B2383D" w:rsidRPr="00A42DCB" w:rsidRDefault="00B2383D" w:rsidP="00B2383D">
            <w:pPr>
              <w:pStyle w:val="afffd"/>
              <w:rPr>
                <w:rFonts w:cs="Times New Roman"/>
              </w:rPr>
            </w:pPr>
            <w:r w:rsidRPr="00A42DCB">
              <w:rPr>
                <w:rFonts w:cs="Times New Roman"/>
              </w:rPr>
              <w:t>2021.3.10</w:t>
            </w:r>
          </w:p>
        </w:tc>
        <w:tc>
          <w:tcPr>
            <w:tcW w:w="1379" w:type="pct"/>
            <w:tcBorders>
              <w:tl2br w:val="nil"/>
              <w:tr2bl w:val="nil"/>
            </w:tcBorders>
            <w:tcMar>
              <w:top w:w="15" w:type="dxa"/>
              <w:left w:w="15" w:type="dxa"/>
              <w:right w:w="15" w:type="dxa"/>
            </w:tcMar>
            <w:vAlign w:val="center"/>
          </w:tcPr>
          <w:p w14:paraId="0AF72082" w14:textId="68744FAD" w:rsidR="00B2383D" w:rsidRPr="00A42DCB" w:rsidRDefault="00B2383D" w:rsidP="00B2383D">
            <w:pPr>
              <w:pStyle w:val="afffd"/>
              <w:rPr>
                <w:rFonts w:cs="Times New Roman"/>
              </w:rPr>
            </w:pPr>
            <w:r w:rsidRPr="00A42DCB">
              <w:rPr>
                <w:rFonts w:cs="Times New Roman"/>
              </w:rPr>
              <w:t>57.6</w:t>
            </w:r>
          </w:p>
        </w:tc>
        <w:tc>
          <w:tcPr>
            <w:tcW w:w="1379" w:type="pct"/>
            <w:tcBorders>
              <w:tl2br w:val="nil"/>
              <w:tr2bl w:val="nil"/>
            </w:tcBorders>
            <w:tcMar>
              <w:top w:w="15" w:type="dxa"/>
              <w:left w:w="15" w:type="dxa"/>
              <w:right w:w="15" w:type="dxa"/>
            </w:tcMar>
            <w:vAlign w:val="center"/>
          </w:tcPr>
          <w:p w14:paraId="45A6C782" w14:textId="024768AB" w:rsidR="00B2383D" w:rsidRPr="00A42DCB" w:rsidRDefault="00B2383D" w:rsidP="00B2383D">
            <w:pPr>
              <w:pStyle w:val="afffd"/>
              <w:rPr>
                <w:rFonts w:cs="Times New Roman"/>
              </w:rPr>
            </w:pPr>
            <w:r w:rsidRPr="00A42DCB">
              <w:rPr>
                <w:rFonts w:cs="Times New Roman"/>
              </w:rPr>
              <w:t>49.1</w:t>
            </w:r>
          </w:p>
        </w:tc>
      </w:tr>
      <w:tr w:rsidR="00B2383D" w:rsidRPr="00A42DCB" w14:paraId="2CCB68FF" w14:textId="77777777" w:rsidTr="000755BF">
        <w:trPr>
          <w:trHeight w:val="454"/>
        </w:trPr>
        <w:tc>
          <w:tcPr>
            <w:tcW w:w="1317" w:type="pct"/>
            <w:vMerge w:val="restart"/>
            <w:tcBorders>
              <w:tl2br w:val="nil"/>
              <w:tr2bl w:val="nil"/>
            </w:tcBorders>
            <w:tcMar>
              <w:top w:w="15" w:type="dxa"/>
              <w:left w:w="15" w:type="dxa"/>
              <w:right w:w="15" w:type="dxa"/>
            </w:tcMar>
            <w:vAlign w:val="center"/>
          </w:tcPr>
          <w:p w14:paraId="0E4C06B4" w14:textId="77777777" w:rsidR="00B2383D" w:rsidRPr="00A42DCB" w:rsidRDefault="00B2383D" w:rsidP="00B2383D">
            <w:pPr>
              <w:pStyle w:val="afffd"/>
              <w:rPr>
                <w:rFonts w:cs="Times New Roman"/>
                <w:bCs/>
                <w:szCs w:val="21"/>
              </w:rPr>
            </w:pPr>
            <w:r w:rsidRPr="00A42DCB">
              <w:rPr>
                <w:rFonts w:cs="Times New Roman"/>
              </w:rPr>
              <w:t>N</w:t>
            </w:r>
            <w:r w:rsidRPr="00A42DCB">
              <w:rPr>
                <w:rFonts w:cs="Times New Roman"/>
                <w:vertAlign w:val="subscript"/>
              </w:rPr>
              <w:t>4</w:t>
            </w:r>
            <w:r w:rsidRPr="00A42DCB">
              <w:rPr>
                <w:rFonts w:cs="Times New Roman"/>
              </w:rPr>
              <w:t>项目场区北侧</w:t>
            </w:r>
          </w:p>
        </w:tc>
        <w:tc>
          <w:tcPr>
            <w:tcW w:w="925" w:type="pct"/>
            <w:tcBorders>
              <w:tl2br w:val="nil"/>
              <w:tr2bl w:val="nil"/>
            </w:tcBorders>
            <w:tcMar>
              <w:top w:w="15" w:type="dxa"/>
              <w:left w:w="15" w:type="dxa"/>
              <w:right w:w="15" w:type="dxa"/>
            </w:tcMar>
            <w:vAlign w:val="center"/>
          </w:tcPr>
          <w:p w14:paraId="15A9D1A7" w14:textId="06FACC93" w:rsidR="00B2383D" w:rsidRPr="00A42DCB" w:rsidRDefault="00B2383D" w:rsidP="00B2383D">
            <w:pPr>
              <w:pStyle w:val="afffd"/>
              <w:rPr>
                <w:rFonts w:cs="Times New Roman"/>
              </w:rPr>
            </w:pPr>
            <w:r w:rsidRPr="00A42DCB">
              <w:rPr>
                <w:rFonts w:cs="Times New Roman"/>
              </w:rPr>
              <w:t>2021.3.9</w:t>
            </w:r>
          </w:p>
        </w:tc>
        <w:tc>
          <w:tcPr>
            <w:tcW w:w="1379" w:type="pct"/>
            <w:tcBorders>
              <w:tl2br w:val="nil"/>
              <w:tr2bl w:val="nil"/>
            </w:tcBorders>
            <w:tcMar>
              <w:top w:w="15" w:type="dxa"/>
              <w:left w:w="15" w:type="dxa"/>
              <w:right w:w="15" w:type="dxa"/>
            </w:tcMar>
            <w:vAlign w:val="center"/>
          </w:tcPr>
          <w:p w14:paraId="2EDCB83B" w14:textId="4FA3A8BF" w:rsidR="00B2383D" w:rsidRPr="00A42DCB" w:rsidRDefault="00B2383D" w:rsidP="00B2383D">
            <w:pPr>
              <w:pStyle w:val="afffd"/>
              <w:rPr>
                <w:rFonts w:cs="Times New Roman"/>
              </w:rPr>
            </w:pPr>
            <w:r w:rsidRPr="00A42DCB">
              <w:rPr>
                <w:rFonts w:cs="Times New Roman"/>
              </w:rPr>
              <w:t>57.6</w:t>
            </w:r>
          </w:p>
        </w:tc>
        <w:tc>
          <w:tcPr>
            <w:tcW w:w="1379" w:type="pct"/>
            <w:tcBorders>
              <w:tl2br w:val="nil"/>
              <w:tr2bl w:val="nil"/>
            </w:tcBorders>
            <w:tcMar>
              <w:top w:w="15" w:type="dxa"/>
              <w:left w:w="15" w:type="dxa"/>
              <w:right w:w="15" w:type="dxa"/>
            </w:tcMar>
            <w:vAlign w:val="center"/>
          </w:tcPr>
          <w:p w14:paraId="64946AA0" w14:textId="23BF1310" w:rsidR="00B2383D" w:rsidRPr="00A42DCB" w:rsidRDefault="00B2383D" w:rsidP="00B2383D">
            <w:pPr>
              <w:pStyle w:val="afffd"/>
              <w:rPr>
                <w:rFonts w:cs="Times New Roman"/>
              </w:rPr>
            </w:pPr>
            <w:r w:rsidRPr="00A42DCB">
              <w:rPr>
                <w:rFonts w:cs="Times New Roman"/>
              </w:rPr>
              <w:t>48.9</w:t>
            </w:r>
          </w:p>
        </w:tc>
      </w:tr>
      <w:tr w:rsidR="00B2383D" w:rsidRPr="00A42DCB" w14:paraId="23145E8C" w14:textId="77777777" w:rsidTr="000755BF">
        <w:trPr>
          <w:trHeight w:val="454"/>
        </w:trPr>
        <w:tc>
          <w:tcPr>
            <w:tcW w:w="1317" w:type="pct"/>
            <w:vMerge/>
            <w:tcBorders>
              <w:tl2br w:val="nil"/>
              <w:tr2bl w:val="nil"/>
            </w:tcBorders>
            <w:tcMar>
              <w:top w:w="15" w:type="dxa"/>
              <w:left w:w="15" w:type="dxa"/>
              <w:right w:w="15" w:type="dxa"/>
            </w:tcMar>
            <w:vAlign w:val="center"/>
          </w:tcPr>
          <w:p w14:paraId="1287D58E" w14:textId="77777777" w:rsidR="00B2383D" w:rsidRPr="00A42DCB" w:rsidRDefault="00B2383D" w:rsidP="00B2383D">
            <w:pPr>
              <w:pStyle w:val="afffd"/>
              <w:spacing w:line="200" w:lineRule="atLeast"/>
              <w:rPr>
                <w:rFonts w:cs="Times New Roman"/>
                <w:bCs/>
                <w:szCs w:val="21"/>
              </w:rPr>
            </w:pPr>
          </w:p>
        </w:tc>
        <w:tc>
          <w:tcPr>
            <w:tcW w:w="925" w:type="pct"/>
            <w:tcBorders>
              <w:tl2br w:val="nil"/>
              <w:tr2bl w:val="nil"/>
            </w:tcBorders>
            <w:tcMar>
              <w:top w:w="15" w:type="dxa"/>
              <w:left w:w="15" w:type="dxa"/>
              <w:right w:w="15" w:type="dxa"/>
            </w:tcMar>
            <w:vAlign w:val="center"/>
          </w:tcPr>
          <w:p w14:paraId="0018770A" w14:textId="779A9423" w:rsidR="00B2383D" w:rsidRPr="00A42DCB" w:rsidRDefault="00B2383D" w:rsidP="00B2383D">
            <w:pPr>
              <w:pStyle w:val="afffd"/>
              <w:rPr>
                <w:rFonts w:cs="Times New Roman"/>
              </w:rPr>
            </w:pPr>
            <w:r w:rsidRPr="00A42DCB">
              <w:rPr>
                <w:rFonts w:cs="Times New Roman"/>
              </w:rPr>
              <w:t>2021.3.10</w:t>
            </w:r>
          </w:p>
        </w:tc>
        <w:tc>
          <w:tcPr>
            <w:tcW w:w="1379" w:type="pct"/>
            <w:tcBorders>
              <w:tl2br w:val="nil"/>
              <w:tr2bl w:val="nil"/>
            </w:tcBorders>
            <w:tcMar>
              <w:top w:w="15" w:type="dxa"/>
              <w:left w:w="15" w:type="dxa"/>
              <w:right w:w="15" w:type="dxa"/>
            </w:tcMar>
            <w:vAlign w:val="center"/>
          </w:tcPr>
          <w:p w14:paraId="459B74ED" w14:textId="6EC2B319" w:rsidR="00B2383D" w:rsidRPr="00A42DCB" w:rsidRDefault="00B2383D" w:rsidP="00B2383D">
            <w:pPr>
              <w:pStyle w:val="afffd"/>
              <w:rPr>
                <w:rFonts w:cs="Times New Roman"/>
              </w:rPr>
            </w:pPr>
            <w:r w:rsidRPr="00A42DCB">
              <w:rPr>
                <w:rFonts w:cs="Times New Roman"/>
              </w:rPr>
              <w:t>59.0</w:t>
            </w:r>
          </w:p>
        </w:tc>
        <w:tc>
          <w:tcPr>
            <w:tcW w:w="1379" w:type="pct"/>
            <w:tcBorders>
              <w:tl2br w:val="nil"/>
              <w:tr2bl w:val="nil"/>
            </w:tcBorders>
            <w:tcMar>
              <w:top w:w="15" w:type="dxa"/>
              <w:left w:w="15" w:type="dxa"/>
              <w:right w:w="15" w:type="dxa"/>
            </w:tcMar>
            <w:vAlign w:val="center"/>
          </w:tcPr>
          <w:p w14:paraId="77E18E13" w14:textId="46DC0BA1" w:rsidR="00B2383D" w:rsidRPr="00A42DCB" w:rsidRDefault="00B2383D" w:rsidP="00B2383D">
            <w:pPr>
              <w:pStyle w:val="afffd"/>
              <w:rPr>
                <w:rFonts w:cs="Times New Roman"/>
              </w:rPr>
            </w:pPr>
            <w:r w:rsidRPr="00A42DCB">
              <w:rPr>
                <w:rFonts w:cs="Times New Roman"/>
              </w:rPr>
              <w:t>48.9</w:t>
            </w:r>
          </w:p>
        </w:tc>
      </w:tr>
      <w:tr w:rsidR="00B2383D" w:rsidRPr="00A42DCB" w14:paraId="43559499" w14:textId="77777777" w:rsidTr="000755BF">
        <w:tblPrEx>
          <w:jc w:val="center"/>
          <w:tblBorders>
            <w:top w:val="single" w:sz="12" w:space="0" w:color="auto"/>
            <w:bottom w:val="single" w:sz="12" w:space="0" w:color="auto"/>
            <w:insideH w:val="single" w:sz="4" w:space="0" w:color="auto"/>
            <w:insideV w:val="single" w:sz="4" w:space="0" w:color="auto"/>
          </w:tblBorders>
          <w:tblCellMar>
            <w:left w:w="108" w:type="dxa"/>
            <w:right w:w="108" w:type="dxa"/>
          </w:tblCellMar>
        </w:tblPrEx>
        <w:trPr>
          <w:trHeight w:val="397"/>
          <w:jc w:val="center"/>
        </w:trPr>
        <w:tc>
          <w:tcPr>
            <w:tcW w:w="2242" w:type="pct"/>
            <w:gridSpan w:val="2"/>
            <w:shd w:val="clear" w:color="auto" w:fill="auto"/>
            <w:vAlign w:val="center"/>
          </w:tcPr>
          <w:p w14:paraId="5F7BED36" w14:textId="77777777" w:rsidR="00B2383D" w:rsidRPr="00A42DCB" w:rsidRDefault="00B2383D" w:rsidP="00B2383D">
            <w:pPr>
              <w:jc w:val="center"/>
              <w:rPr>
                <w:szCs w:val="21"/>
              </w:rPr>
            </w:pPr>
            <w:r w:rsidRPr="00A42DCB">
              <w:rPr>
                <w:kern w:val="0"/>
                <w:szCs w:val="21"/>
              </w:rPr>
              <w:t>超标率（</w:t>
            </w:r>
            <w:r w:rsidRPr="00A42DCB">
              <w:rPr>
                <w:kern w:val="0"/>
                <w:szCs w:val="21"/>
              </w:rPr>
              <w:t>%</w:t>
            </w:r>
            <w:r w:rsidRPr="00A42DCB">
              <w:rPr>
                <w:kern w:val="0"/>
                <w:szCs w:val="21"/>
              </w:rPr>
              <w:t>）</w:t>
            </w:r>
          </w:p>
        </w:tc>
        <w:tc>
          <w:tcPr>
            <w:tcW w:w="1379" w:type="pct"/>
            <w:vAlign w:val="center"/>
          </w:tcPr>
          <w:p w14:paraId="30480DFB" w14:textId="77777777" w:rsidR="00B2383D" w:rsidRPr="00A42DCB" w:rsidRDefault="00B2383D" w:rsidP="00B2383D">
            <w:pPr>
              <w:spacing w:line="320" w:lineRule="exact"/>
              <w:jc w:val="center"/>
              <w:rPr>
                <w:szCs w:val="21"/>
              </w:rPr>
            </w:pPr>
            <w:r w:rsidRPr="00A42DCB">
              <w:rPr>
                <w:szCs w:val="21"/>
              </w:rPr>
              <w:t>0</w:t>
            </w:r>
          </w:p>
        </w:tc>
        <w:tc>
          <w:tcPr>
            <w:tcW w:w="1379" w:type="pct"/>
            <w:vAlign w:val="center"/>
          </w:tcPr>
          <w:p w14:paraId="574D1619" w14:textId="77777777" w:rsidR="00B2383D" w:rsidRPr="00A42DCB" w:rsidRDefault="00B2383D" w:rsidP="00B2383D">
            <w:pPr>
              <w:spacing w:line="320" w:lineRule="exact"/>
              <w:jc w:val="center"/>
              <w:rPr>
                <w:szCs w:val="21"/>
              </w:rPr>
            </w:pPr>
            <w:r w:rsidRPr="00A42DCB">
              <w:rPr>
                <w:szCs w:val="21"/>
              </w:rPr>
              <w:t>0</w:t>
            </w:r>
          </w:p>
        </w:tc>
      </w:tr>
      <w:tr w:rsidR="00B2383D" w:rsidRPr="00A42DCB" w14:paraId="2EF364EF" w14:textId="77777777" w:rsidTr="000755BF">
        <w:tblPrEx>
          <w:jc w:val="center"/>
          <w:tblBorders>
            <w:top w:val="single" w:sz="12" w:space="0" w:color="auto"/>
            <w:bottom w:val="single" w:sz="12" w:space="0" w:color="auto"/>
            <w:insideH w:val="single" w:sz="4" w:space="0" w:color="auto"/>
            <w:insideV w:val="single" w:sz="4" w:space="0" w:color="auto"/>
          </w:tblBorders>
          <w:tblCellMar>
            <w:left w:w="108" w:type="dxa"/>
            <w:right w:w="108" w:type="dxa"/>
          </w:tblCellMar>
        </w:tblPrEx>
        <w:trPr>
          <w:trHeight w:val="397"/>
          <w:jc w:val="center"/>
        </w:trPr>
        <w:tc>
          <w:tcPr>
            <w:tcW w:w="2242" w:type="pct"/>
            <w:gridSpan w:val="2"/>
            <w:shd w:val="clear" w:color="auto" w:fill="auto"/>
            <w:vAlign w:val="center"/>
          </w:tcPr>
          <w:p w14:paraId="4532916A" w14:textId="77777777" w:rsidR="00B2383D" w:rsidRPr="00A42DCB" w:rsidRDefault="00B2383D" w:rsidP="00B2383D">
            <w:pPr>
              <w:jc w:val="center"/>
            </w:pPr>
            <w:r w:rsidRPr="00A42DCB">
              <w:t>2</w:t>
            </w:r>
            <w:r w:rsidRPr="00A42DCB">
              <w:t>类标准值</w:t>
            </w:r>
          </w:p>
        </w:tc>
        <w:tc>
          <w:tcPr>
            <w:tcW w:w="1379" w:type="pct"/>
            <w:vAlign w:val="center"/>
          </w:tcPr>
          <w:p w14:paraId="4001758F" w14:textId="77777777" w:rsidR="00B2383D" w:rsidRPr="00A42DCB" w:rsidRDefault="00B2383D" w:rsidP="00B2383D">
            <w:pPr>
              <w:jc w:val="center"/>
            </w:pPr>
            <w:r w:rsidRPr="00A42DCB">
              <w:t>60</w:t>
            </w:r>
          </w:p>
        </w:tc>
        <w:tc>
          <w:tcPr>
            <w:tcW w:w="1379" w:type="pct"/>
            <w:vAlign w:val="center"/>
          </w:tcPr>
          <w:p w14:paraId="1307D7ED" w14:textId="77777777" w:rsidR="00B2383D" w:rsidRPr="00A42DCB" w:rsidRDefault="00B2383D" w:rsidP="00B2383D">
            <w:pPr>
              <w:jc w:val="center"/>
            </w:pPr>
            <w:r w:rsidRPr="00A42DCB">
              <w:t>50</w:t>
            </w:r>
          </w:p>
        </w:tc>
      </w:tr>
    </w:tbl>
    <w:p w14:paraId="4A73E364" w14:textId="77777777" w:rsidR="0027157B" w:rsidRPr="00A42DCB" w:rsidRDefault="0027157B" w:rsidP="0027157B">
      <w:pPr>
        <w:spacing w:afterLines="50" w:after="156" w:line="360" w:lineRule="auto"/>
        <w:rPr>
          <w:sz w:val="24"/>
        </w:rPr>
      </w:pPr>
      <w:r w:rsidRPr="00A42DCB">
        <w:rPr>
          <w:sz w:val="24"/>
        </w:rPr>
        <w:t xml:space="preserve">    </w:t>
      </w:r>
      <w:r w:rsidRPr="00A42DCB">
        <w:rPr>
          <w:sz w:val="24"/>
        </w:rPr>
        <w:t>由表</w:t>
      </w:r>
      <w:r w:rsidRPr="00A42DCB">
        <w:rPr>
          <w:sz w:val="24"/>
        </w:rPr>
        <w:t>2.5-1</w:t>
      </w:r>
      <w:r w:rsidRPr="00A42DCB">
        <w:rPr>
          <w:sz w:val="24"/>
        </w:rPr>
        <w:t>可知，本次评价各监测点昼夜声级均达到《声环境质量标准》</w:t>
      </w:r>
      <w:r w:rsidRPr="00A42DCB">
        <w:rPr>
          <w:sz w:val="24"/>
        </w:rPr>
        <w:t>GB3096-2008</w:t>
      </w:r>
      <w:r w:rsidRPr="00A42DCB">
        <w:rPr>
          <w:sz w:val="24"/>
        </w:rPr>
        <w:t>中的</w:t>
      </w:r>
      <w:r w:rsidRPr="00A42DCB">
        <w:rPr>
          <w:sz w:val="24"/>
        </w:rPr>
        <w:t>2</w:t>
      </w:r>
      <w:r w:rsidRPr="00A42DCB">
        <w:rPr>
          <w:sz w:val="24"/>
        </w:rPr>
        <w:t>类标准，评价</w:t>
      </w:r>
      <w:proofErr w:type="gramStart"/>
      <w:r w:rsidRPr="00A42DCB">
        <w:rPr>
          <w:sz w:val="24"/>
        </w:rPr>
        <w:t>区域声</w:t>
      </w:r>
      <w:proofErr w:type="gramEnd"/>
      <w:r w:rsidRPr="00A42DCB">
        <w:rPr>
          <w:sz w:val="24"/>
        </w:rPr>
        <w:t>环境质量现状良好。</w:t>
      </w:r>
    </w:p>
    <w:p w14:paraId="5AE74081" w14:textId="77777777" w:rsidR="0027157B" w:rsidRPr="00A42DCB" w:rsidRDefault="0027157B" w:rsidP="0027157B">
      <w:pPr>
        <w:pStyle w:val="21"/>
        <w:spacing w:before="156" w:after="156"/>
        <w:rPr>
          <w:rFonts w:ascii="Times New Roman" w:hAnsi="Times New Roman"/>
        </w:rPr>
      </w:pPr>
      <w:bookmarkStart w:id="87" w:name="_Toc35327903"/>
      <w:bookmarkStart w:id="88" w:name="_Toc71523900"/>
      <w:bookmarkStart w:id="89" w:name="_Toc318269777"/>
      <w:r w:rsidRPr="00A42DCB">
        <w:rPr>
          <w:rFonts w:ascii="Times New Roman" w:hAnsi="Times New Roman"/>
        </w:rPr>
        <w:t xml:space="preserve">2.6 </w:t>
      </w:r>
      <w:r w:rsidRPr="00A42DCB">
        <w:rPr>
          <w:rFonts w:ascii="Times New Roman" w:hAnsi="Times New Roman"/>
        </w:rPr>
        <w:t>土壤</w:t>
      </w:r>
      <w:bookmarkStart w:id="90" w:name="_Hlk30418762"/>
      <w:r w:rsidRPr="00A42DCB">
        <w:rPr>
          <w:rFonts w:ascii="Times New Roman" w:hAnsi="Times New Roman"/>
        </w:rPr>
        <w:t>环境质量现状</w:t>
      </w:r>
      <w:bookmarkEnd w:id="90"/>
      <w:r w:rsidRPr="00A42DCB">
        <w:rPr>
          <w:rFonts w:ascii="Times New Roman" w:hAnsi="Times New Roman"/>
        </w:rPr>
        <w:t>调查分析</w:t>
      </w:r>
      <w:bookmarkEnd w:id="87"/>
      <w:bookmarkEnd w:id="88"/>
    </w:p>
    <w:p w14:paraId="74A27225" w14:textId="77777777" w:rsidR="0027157B" w:rsidRPr="00A42DCB" w:rsidRDefault="0027157B" w:rsidP="0027157B">
      <w:pPr>
        <w:autoSpaceDE w:val="0"/>
        <w:autoSpaceDN w:val="0"/>
        <w:adjustRightInd w:val="0"/>
        <w:jc w:val="left"/>
        <w:outlineLvl w:val="2"/>
        <w:rPr>
          <w:b/>
          <w:sz w:val="28"/>
          <w:szCs w:val="28"/>
        </w:rPr>
      </w:pPr>
      <w:r w:rsidRPr="00A42DCB">
        <w:rPr>
          <w:b/>
          <w:sz w:val="28"/>
          <w:szCs w:val="28"/>
        </w:rPr>
        <w:t xml:space="preserve">2.6.1 </w:t>
      </w:r>
      <w:r w:rsidRPr="00A42DCB">
        <w:rPr>
          <w:b/>
          <w:sz w:val="28"/>
          <w:szCs w:val="28"/>
        </w:rPr>
        <w:t>土壤及土地利用现状</w:t>
      </w:r>
    </w:p>
    <w:p w14:paraId="1701FB1E" w14:textId="77777777" w:rsidR="0027157B" w:rsidRPr="00A42DCB" w:rsidRDefault="0027157B" w:rsidP="0027157B">
      <w:pPr>
        <w:spacing w:line="360" w:lineRule="auto"/>
        <w:ind w:firstLineChars="200" w:firstLine="480"/>
        <w:rPr>
          <w:sz w:val="24"/>
        </w:rPr>
      </w:pPr>
      <w:r w:rsidRPr="00A42DCB">
        <w:rPr>
          <w:sz w:val="24"/>
        </w:rPr>
        <w:t>（</w:t>
      </w:r>
      <w:r w:rsidRPr="00A42DCB">
        <w:rPr>
          <w:sz w:val="24"/>
        </w:rPr>
        <w:t>1</w:t>
      </w:r>
      <w:r w:rsidRPr="00A42DCB">
        <w:rPr>
          <w:sz w:val="24"/>
        </w:rPr>
        <w:t>）区域土壤资源</w:t>
      </w:r>
    </w:p>
    <w:p w14:paraId="420B632C" w14:textId="77777777" w:rsidR="0027157B" w:rsidRPr="00A42DCB" w:rsidRDefault="0027157B" w:rsidP="0027157B">
      <w:pPr>
        <w:spacing w:line="360" w:lineRule="auto"/>
        <w:ind w:firstLineChars="200" w:firstLine="480"/>
        <w:rPr>
          <w:sz w:val="24"/>
        </w:rPr>
      </w:pPr>
      <w:r w:rsidRPr="00A42DCB">
        <w:rPr>
          <w:sz w:val="24"/>
        </w:rPr>
        <w:t>项目区属于</w:t>
      </w:r>
      <w:r w:rsidRPr="00A42DCB">
        <w:rPr>
          <w:sz w:val="24"/>
          <w:szCs w:val="21"/>
        </w:rPr>
        <w:t>亚热带季风湿润气候区</w:t>
      </w:r>
      <w:r w:rsidRPr="00A42DCB">
        <w:rPr>
          <w:sz w:val="24"/>
        </w:rPr>
        <w:t>，在高温多湿条件下，其地带性土壤为潮</w:t>
      </w:r>
      <w:r w:rsidRPr="00A42DCB">
        <w:rPr>
          <w:sz w:val="24"/>
        </w:rPr>
        <w:lastRenderedPageBreak/>
        <w:t>土、红壤，山地土壤主要是紫色土、水稻土。</w:t>
      </w:r>
    </w:p>
    <w:p w14:paraId="49E86E71" w14:textId="77777777" w:rsidR="0027157B" w:rsidRPr="00A42DCB" w:rsidRDefault="0027157B" w:rsidP="0027157B">
      <w:pPr>
        <w:spacing w:line="360" w:lineRule="auto"/>
        <w:ind w:firstLineChars="200" w:firstLine="480"/>
        <w:rPr>
          <w:sz w:val="24"/>
        </w:rPr>
      </w:pPr>
      <w:r w:rsidRPr="00A42DCB">
        <w:rPr>
          <w:sz w:val="24"/>
        </w:rPr>
        <w:t>（</w:t>
      </w:r>
      <w:r w:rsidRPr="00A42DCB">
        <w:rPr>
          <w:sz w:val="24"/>
        </w:rPr>
        <w:t>2</w:t>
      </w:r>
      <w:r w:rsidRPr="00A42DCB">
        <w:rPr>
          <w:sz w:val="24"/>
        </w:rPr>
        <w:t>）土地利用现状</w:t>
      </w:r>
    </w:p>
    <w:p w14:paraId="74E1CE9F" w14:textId="345AD5F9" w:rsidR="0027157B" w:rsidRPr="00A42DCB" w:rsidRDefault="0027157B" w:rsidP="0027157B">
      <w:pPr>
        <w:spacing w:line="360" w:lineRule="auto"/>
        <w:ind w:firstLineChars="200" w:firstLine="480"/>
        <w:rPr>
          <w:sz w:val="24"/>
        </w:rPr>
      </w:pPr>
      <w:bookmarkStart w:id="91" w:name="_Hlk32822703"/>
      <w:r w:rsidRPr="00A42DCB">
        <w:rPr>
          <w:sz w:val="24"/>
        </w:rPr>
        <w:t>本项目为岳阳市屈原管理区兴旺养殖有限公司</w:t>
      </w:r>
      <w:r w:rsidR="00A05C8D">
        <w:rPr>
          <w:sz w:val="24"/>
        </w:rPr>
        <w:t>年出栏</w:t>
      </w:r>
      <w:r w:rsidR="00A05C8D">
        <w:rPr>
          <w:sz w:val="24"/>
        </w:rPr>
        <w:t>20000</w:t>
      </w:r>
      <w:r w:rsidR="00A05C8D">
        <w:rPr>
          <w:sz w:val="24"/>
        </w:rPr>
        <w:t>头生猪养殖建设项目</w:t>
      </w:r>
      <w:r w:rsidRPr="00A42DCB">
        <w:rPr>
          <w:sz w:val="24"/>
        </w:rPr>
        <w:t>，项目选址已通过屈原管理区畜牧局、</w:t>
      </w:r>
      <w:proofErr w:type="gramStart"/>
      <w:r w:rsidRPr="00A42DCB">
        <w:rPr>
          <w:sz w:val="24"/>
        </w:rPr>
        <w:t>发改局</w:t>
      </w:r>
      <w:proofErr w:type="gramEnd"/>
      <w:r w:rsidRPr="00A42DCB">
        <w:rPr>
          <w:sz w:val="24"/>
        </w:rPr>
        <w:t>等相关部门批复同意。</w:t>
      </w:r>
    </w:p>
    <w:p w14:paraId="15C0A758" w14:textId="5EEFF66E" w:rsidR="0027157B" w:rsidRPr="00A42DCB" w:rsidRDefault="0027157B" w:rsidP="00C6280C">
      <w:pPr>
        <w:spacing w:line="360" w:lineRule="auto"/>
        <w:ind w:firstLineChars="200" w:firstLine="480"/>
        <w:rPr>
          <w:sz w:val="24"/>
        </w:rPr>
      </w:pPr>
      <w:r w:rsidRPr="00A42DCB">
        <w:rPr>
          <w:sz w:val="24"/>
        </w:rPr>
        <w:t>根据</w:t>
      </w:r>
      <w:r w:rsidR="005A0791" w:rsidRPr="00A42DCB">
        <w:rPr>
          <w:sz w:val="24"/>
        </w:rPr>
        <w:t>场地租赁协议</w:t>
      </w:r>
      <w:r w:rsidRPr="00A42DCB">
        <w:rPr>
          <w:sz w:val="24"/>
        </w:rPr>
        <w:t>，本项目</w:t>
      </w:r>
      <w:r w:rsidR="005A0791" w:rsidRPr="00A42DCB">
        <w:rPr>
          <w:sz w:val="24"/>
        </w:rPr>
        <w:t>建于</w:t>
      </w:r>
      <w:r w:rsidR="005A0791" w:rsidRPr="00A42DCB">
        <w:rPr>
          <w:sz w:val="24"/>
        </w:rPr>
        <w:t>2010</w:t>
      </w:r>
      <w:r w:rsidR="005A0791" w:rsidRPr="00A42DCB">
        <w:rPr>
          <w:sz w:val="24"/>
        </w:rPr>
        <w:t>年，项目租赁岳阳市屈原管理区凤凰乡</w:t>
      </w:r>
      <w:proofErr w:type="gramStart"/>
      <w:r w:rsidR="005A0791" w:rsidRPr="00A42DCB">
        <w:rPr>
          <w:sz w:val="24"/>
        </w:rPr>
        <w:t>荞麦湖</w:t>
      </w:r>
      <w:proofErr w:type="gramEnd"/>
      <w:r w:rsidR="005A0791" w:rsidRPr="00A42DCB">
        <w:rPr>
          <w:sz w:val="24"/>
        </w:rPr>
        <w:t>村荒地进行养殖场建设。因此本项目场地原有用地类型为荒地，用地周边主要</w:t>
      </w:r>
      <w:r w:rsidR="00C6280C" w:rsidRPr="00A42DCB">
        <w:rPr>
          <w:sz w:val="24"/>
        </w:rPr>
        <w:t>为菜地、农田、水塘等，项目用地不属于基本农田、保护林地及工业林地</w:t>
      </w:r>
      <w:r w:rsidRPr="00A42DCB">
        <w:rPr>
          <w:sz w:val="24"/>
        </w:rPr>
        <w:t>。</w:t>
      </w:r>
    </w:p>
    <w:bookmarkEnd w:id="91"/>
    <w:p w14:paraId="1AE09EEE" w14:textId="77777777" w:rsidR="0027157B" w:rsidRPr="00A42DCB" w:rsidRDefault="0027157B" w:rsidP="0027157B">
      <w:pPr>
        <w:autoSpaceDE w:val="0"/>
        <w:autoSpaceDN w:val="0"/>
        <w:adjustRightInd w:val="0"/>
        <w:jc w:val="left"/>
        <w:outlineLvl w:val="2"/>
        <w:rPr>
          <w:b/>
          <w:sz w:val="28"/>
          <w:szCs w:val="28"/>
        </w:rPr>
      </w:pPr>
      <w:r w:rsidRPr="00A42DCB">
        <w:rPr>
          <w:b/>
          <w:sz w:val="28"/>
          <w:szCs w:val="28"/>
        </w:rPr>
        <w:t xml:space="preserve">2.6.2 </w:t>
      </w:r>
      <w:r w:rsidRPr="00A42DCB">
        <w:rPr>
          <w:b/>
          <w:sz w:val="28"/>
          <w:szCs w:val="28"/>
        </w:rPr>
        <w:t>土壤环境质量现状</w:t>
      </w:r>
    </w:p>
    <w:p w14:paraId="363DE0A3" w14:textId="70C0DA82" w:rsidR="0027157B" w:rsidRPr="00A42DCB" w:rsidRDefault="0027157B" w:rsidP="0027157B">
      <w:pPr>
        <w:pStyle w:val="14"/>
        <w:ind w:firstLine="480"/>
      </w:pPr>
      <w:r w:rsidRPr="00A42DCB">
        <w:t>根据《环境影响评价技术导则</w:t>
      </w:r>
      <w:r w:rsidRPr="00A42DCB">
        <w:t>-</w:t>
      </w:r>
      <w:r w:rsidRPr="00A42DCB">
        <w:t>土壤环境》</w:t>
      </w:r>
      <w:r w:rsidRPr="00A42DCB">
        <w:t>(HJ964-2018)</w:t>
      </w:r>
      <w:r w:rsidRPr="00A42DCB">
        <w:t>中附录</w:t>
      </w:r>
      <w:r w:rsidRPr="00A42DCB">
        <w:t>A</w:t>
      </w:r>
      <w:r w:rsidRPr="00A42DCB">
        <w:t>（规范性附录）土壤环境影响评价行业项目类别表，可知本项目属于</w:t>
      </w:r>
      <w:r w:rsidRPr="00A42DCB">
        <w:t>“</w:t>
      </w:r>
      <w:r w:rsidRPr="00A42DCB">
        <w:t>农林牧渔业</w:t>
      </w:r>
      <w:r w:rsidRPr="00A42DCB">
        <w:t>”</w:t>
      </w:r>
      <w:r w:rsidRPr="00A42DCB">
        <w:t>中的</w:t>
      </w:r>
      <w:r w:rsidRPr="00A42DCB">
        <w:t>“</w:t>
      </w:r>
      <w:r w:rsidRPr="00A42DCB">
        <w:t>年出栏生猪</w:t>
      </w:r>
      <w:r w:rsidRPr="00A42DCB">
        <w:t>5000</w:t>
      </w:r>
      <w:r w:rsidRPr="00A42DCB">
        <w:t>头及以上的畜禽养殖场或养殖小区</w:t>
      </w:r>
      <w:r w:rsidRPr="00A42DCB">
        <w:t>”</w:t>
      </w:r>
      <w:r w:rsidRPr="00A42DCB">
        <w:t>，土壤环境影响评价项目类别为</w:t>
      </w:r>
      <w:r w:rsidRPr="00A42DCB">
        <w:t>Ⅲ</w:t>
      </w:r>
      <w:r w:rsidRPr="00A42DCB">
        <w:t>类；项目占地面积约为</w:t>
      </w:r>
      <w:r w:rsidR="00FC1779" w:rsidRPr="00A42DCB">
        <w:t>92386.55</w:t>
      </w:r>
      <w:r w:rsidRPr="00A42DCB">
        <w:t>m</w:t>
      </w:r>
      <w:r w:rsidRPr="00A42DCB">
        <w:rPr>
          <w:vertAlign w:val="superscript"/>
        </w:rPr>
        <w:t>2</w:t>
      </w:r>
      <w:r w:rsidRPr="00A42DCB">
        <w:t>，</w:t>
      </w:r>
      <w:r w:rsidRPr="00A42DCB">
        <w:rPr>
          <w:bCs/>
        </w:rPr>
        <w:t>占地面积为</w:t>
      </w:r>
      <w:r w:rsidR="00360C50" w:rsidRPr="00A42DCB">
        <w:rPr>
          <w:bCs/>
        </w:rPr>
        <w:t>中</w:t>
      </w:r>
      <w:r w:rsidRPr="00A42DCB">
        <w:rPr>
          <w:bCs/>
        </w:rPr>
        <w:t>型；项目场区周边为</w:t>
      </w:r>
      <w:bookmarkStart w:id="92" w:name="_Hlk59098686"/>
      <w:r w:rsidR="00B2383D" w:rsidRPr="00A42DCB">
        <w:rPr>
          <w:bCs/>
        </w:rPr>
        <w:t>农田</w:t>
      </w:r>
      <w:r w:rsidRPr="00A42DCB">
        <w:rPr>
          <w:bCs/>
        </w:rPr>
        <w:t>、</w:t>
      </w:r>
      <w:bookmarkEnd w:id="92"/>
      <w:r w:rsidR="00B2383D" w:rsidRPr="00A42DCB">
        <w:rPr>
          <w:bCs/>
        </w:rPr>
        <w:t>菜地</w:t>
      </w:r>
      <w:r w:rsidRPr="00A42DCB">
        <w:rPr>
          <w:bCs/>
        </w:rPr>
        <w:t>，占地类型为敏感类型，</w:t>
      </w:r>
      <w:bookmarkStart w:id="93" w:name="_Hlk59098705"/>
      <w:r w:rsidRPr="00A42DCB">
        <w:rPr>
          <w:bCs/>
        </w:rPr>
        <w:t>根据《环境影响评价技术导则</w:t>
      </w:r>
      <w:r w:rsidRPr="00A42DCB">
        <w:rPr>
          <w:bCs/>
        </w:rPr>
        <w:t>-</w:t>
      </w:r>
      <w:r w:rsidRPr="00A42DCB">
        <w:rPr>
          <w:bCs/>
        </w:rPr>
        <w:t>土壤环境》</w:t>
      </w:r>
      <w:r w:rsidRPr="00A42DCB">
        <w:rPr>
          <w:bCs/>
        </w:rPr>
        <w:t>(HJ964-2018)</w:t>
      </w:r>
      <w:r w:rsidRPr="00A42DCB">
        <w:rPr>
          <w:bCs/>
        </w:rPr>
        <w:t>，</w:t>
      </w:r>
      <w:r w:rsidRPr="00A42DCB">
        <w:t>本项目土壤评价等级</w:t>
      </w:r>
      <w:r w:rsidR="00B2383D" w:rsidRPr="00A42DCB">
        <w:t>为</w:t>
      </w:r>
      <w:r w:rsidRPr="00A42DCB">
        <w:t>三级，需进行土壤环境质量现状监测。</w:t>
      </w:r>
    </w:p>
    <w:p w14:paraId="79EACF3B" w14:textId="77777777" w:rsidR="00B2383D" w:rsidRPr="00A42DCB" w:rsidRDefault="00B2383D" w:rsidP="00B2383D">
      <w:pPr>
        <w:spacing w:line="360" w:lineRule="auto"/>
        <w:ind w:firstLineChars="200" w:firstLine="480"/>
        <w:jc w:val="left"/>
        <w:rPr>
          <w:sz w:val="24"/>
        </w:rPr>
      </w:pPr>
      <w:r w:rsidRPr="00A42DCB">
        <w:rPr>
          <w:sz w:val="24"/>
        </w:rPr>
        <w:t>（</w:t>
      </w:r>
      <w:r w:rsidRPr="00A42DCB">
        <w:rPr>
          <w:sz w:val="24"/>
        </w:rPr>
        <w:t>1</w:t>
      </w:r>
      <w:r w:rsidRPr="00A42DCB">
        <w:rPr>
          <w:sz w:val="24"/>
        </w:rPr>
        <w:t>）监测点位</w:t>
      </w:r>
    </w:p>
    <w:p w14:paraId="401D0DEF" w14:textId="5B3C0B1F" w:rsidR="00B2383D" w:rsidRPr="00A42DCB" w:rsidRDefault="00B2383D" w:rsidP="00B2383D">
      <w:pPr>
        <w:spacing w:line="360" w:lineRule="auto"/>
        <w:ind w:firstLineChars="200" w:firstLine="480"/>
        <w:jc w:val="left"/>
        <w:rPr>
          <w:sz w:val="24"/>
        </w:rPr>
      </w:pPr>
      <w:r w:rsidRPr="00A42DCB">
        <w:rPr>
          <w:sz w:val="24"/>
        </w:rPr>
        <w:t>项目场区中部（</w:t>
      </w:r>
      <w:r w:rsidRPr="00A42DCB">
        <w:rPr>
          <w:sz w:val="24"/>
        </w:rPr>
        <w:t>T1</w:t>
      </w:r>
      <w:r w:rsidRPr="00A42DCB">
        <w:rPr>
          <w:sz w:val="24"/>
        </w:rPr>
        <w:t>）、项目场区南面（</w:t>
      </w:r>
      <w:r w:rsidRPr="00A42DCB">
        <w:rPr>
          <w:sz w:val="24"/>
        </w:rPr>
        <w:t>T2</w:t>
      </w:r>
      <w:r w:rsidRPr="00A42DCB">
        <w:rPr>
          <w:sz w:val="24"/>
        </w:rPr>
        <w:t>）、项目场区北面（</w:t>
      </w:r>
      <w:r w:rsidRPr="00A42DCB">
        <w:rPr>
          <w:sz w:val="24"/>
        </w:rPr>
        <w:t>T3</w:t>
      </w:r>
      <w:r w:rsidRPr="00A42DCB">
        <w:rPr>
          <w:sz w:val="24"/>
        </w:rPr>
        <w:t>）；</w:t>
      </w:r>
    </w:p>
    <w:p w14:paraId="35AC5B46" w14:textId="77777777" w:rsidR="00B2383D" w:rsidRPr="00A42DCB" w:rsidRDefault="00B2383D" w:rsidP="00B2383D">
      <w:pPr>
        <w:spacing w:line="360" w:lineRule="auto"/>
        <w:ind w:firstLineChars="200" w:firstLine="480"/>
        <w:jc w:val="left"/>
        <w:rPr>
          <w:sz w:val="24"/>
        </w:rPr>
      </w:pPr>
      <w:r w:rsidRPr="00A42DCB">
        <w:rPr>
          <w:sz w:val="24"/>
        </w:rPr>
        <w:t>（</w:t>
      </w:r>
      <w:r w:rsidRPr="00A42DCB">
        <w:rPr>
          <w:sz w:val="24"/>
        </w:rPr>
        <w:t>2</w:t>
      </w:r>
      <w:r w:rsidRPr="00A42DCB">
        <w:rPr>
          <w:sz w:val="24"/>
        </w:rPr>
        <w:t>）监测因子：</w:t>
      </w:r>
    </w:p>
    <w:p w14:paraId="303650EA" w14:textId="77777777" w:rsidR="00B2383D" w:rsidRPr="00A42DCB" w:rsidRDefault="00B2383D" w:rsidP="00B2383D">
      <w:pPr>
        <w:spacing w:line="360" w:lineRule="auto"/>
        <w:ind w:firstLineChars="200" w:firstLine="480"/>
        <w:jc w:val="left"/>
        <w:rPr>
          <w:sz w:val="24"/>
        </w:rPr>
      </w:pPr>
      <w:r w:rsidRPr="00A42DCB">
        <w:rPr>
          <w:sz w:val="24"/>
        </w:rPr>
        <w:t>T1</w:t>
      </w:r>
      <w:r w:rsidRPr="00A42DCB">
        <w:rPr>
          <w:sz w:val="24"/>
        </w:rPr>
        <w:t>：《土壤环境质量</w:t>
      </w:r>
      <w:r w:rsidRPr="00A42DCB">
        <w:rPr>
          <w:sz w:val="24"/>
        </w:rPr>
        <w:t xml:space="preserve"> </w:t>
      </w:r>
      <w:r w:rsidRPr="00A42DCB">
        <w:rPr>
          <w:sz w:val="24"/>
        </w:rPr>
        <w:t>建设用地土壤污染风险管控标准（试行）》（</w:t>
      </w:r>
      <w:r w:rsidRPr="00A42DCB">
        <w:rPr>
          <w:sz w:val="24"/>
        </w:rPr>
        <w:t>GB36600-2018</w:t>
      </w:r>
      <w:r w:rsidRPr="00A42DCB">
        <w:rPr>
          <w:sz w:val="24"/>
        </w:rPr>
        <w:t>）中</w:t>
      </w:r>
      <w:r w:rsidRPr="00A42DCB">
        <w:rPr>
          <w:sz w:val="24"/>
        </w:rPr>
        <w:t>45</w:t>
      </w:r>
      <w:r w:rsidRPr="00A42DCB">
        <w:rPr>
          <w:sz w:val="24"/>
        </w:rPr>
        <w:t>项基本因子。</w:t>
      </w:r>
    </w:p>
    <w:p w14:paraId="2ECAFB99" w14:textId="77777777" w:rsidR="00B2383D" w:rsidRPr="00A42DCB" w:rsidRDefault="00B2383D" w:rsidP="00B2383D">
      <w:pPr>
        <w:spacing w:line="360" w:lineRule="auto"/>
        <w:ind w:firstLineChars="200" w:firstLine="480"/>
        <w:jc w:val="left"/>
        <w:rPr>
          <w:sz w:val="24"/>
        </w:rPr>
      </w:pPr>
      <w:r w:rsidRPr="00A42DCB">
        <w:rPr>
          <w:sz w:val="24"/>
        </w:rPr>
        <w:t>T2</w:t>
      </w:r>
      <w:r w:rsidRPr="00A42DCB">
        <w:rPr>
          <w:sz w:val="24"/>
        </w:rPr>
        <w:t>、</w:t>
      </w:r>
      <w:r w:rsidRPr="00A42DCB">
        <w:rPr>
          <w:sz w:val="24"/>
        </w:rPr>
        <w:t>T3</w:t>
      </w:r>
      <w:r w:rsidRPr="00A42DCB">
        <w:rPr>
          <w:sz w:val="24"/>
        </w:rPr>
        <w:t>：砷、镉、铬（六价）、铜、铅、汞、镍</w:t>
      </w:r>
    </w:p>
    <w:p w14:paraId="3C22E736" w14:textId="77777777" w:rsidR="00B2383D" w:rsidRPr="00A42DCB" w:rsidRDefault="00B2383D" w:rsidP="00B2383D">
      <w:pPr>
        <w:spacing w:line="360" w:lineRule="auto"/>
        <w:ind w:firstLineChars="200" w:firstLine="480"/>
        <w:jc w:val="left"/>
        <w:rPr>
          <w:sz w:val="24"/>
        </w:rPr>
      </w:pPr>
      <w:r w:rsidRPr="00A42DCB">
        <w:rPr>
          <w:sz w:val="24"/>
        </w:rPr>
        <w:t>（</w:t>
      </w:r>
      <w:r w:rsidRPr="00A42DCB">
        <w:rPr>
          <w:sz w:val="24"/>
        </w:rPr>
        <w:t>3</w:t>
      </w:r>
      <w:r w:rsidRPr="00A42DCB">
        <w:rPr>
          <w:sz w:val="24"/>
        </w:rPr>
        <w:t>）监测频率</w:t>
      </w:r>
    </w:p>
    <w:p w14:paraId="220CD929" w14:textId="77777777" w:rsidR="00B2383D" w:rsidRPr="00A42DCB" w:rsidRDefault="00B2383D" w:rsidP="00B2383D">
      <w:pPr>
        <w:spacing w:line="360" w:lineRule="auto"/>
        <w:ind w:firstLineChars="200" w:firstLine="480"/>
        <w:jc w:val="left"/>
        <w:rPr>
          <w:sz w:val="24"/>
        </w:rPr>
      </w:pPr>
      <w:r w:rsidRPr="00A42DCB">
        <w:rPr>
          <w:sz w:val="24"/>
        </w:rPr>
        <w:t>监测</w:t>
      </w:r>
      <w:r w:rsidRPr="00A42DCB">
        <w:rPr>
          <w:sz w:val="24"/>
        </w:rPr>
        <w:t>1</w:t>
      </w:r>
      <w:r w:rsidRPr="00A42DCB">
        <w:rPr>
          <w:sz w:val="24"/>
        </w:rPr>
        <w:t>天，一次</w:t>
      </w:r>
    </w:p>
    <w:p w14:paraId="61F3CBDD" w14:textId="77777777" w:rsidR="00B2383D" w:rsidRPr="00A42DCB" w:rsidRDefault="00B2383D" w:rsidP="00B2383D">
      <w:pPr>
        <w:spacing w:line="360" w:lineRule="auto"/>
        <w:ind w:firstLineChars="200" w:firstLine="480"/>
        <w:jc w:val="left"/>
        <w:rPr>
          <w:sz w:val="24"/>
        </w:rPr>
      </w:pPr>
      <w:r w:rsidRPr="00A42DCB">
        <w:rPr>
          <w:sz w:val="24"/>
        </w:rPr>
        <w:t>（</w:t>
      </w:r>
      <w:r w:rsidRPr="00A42DCB">
        <w:rPr>
          <w:sz w:val="24"/>
        </w:rPr>
        <w:t>4</w:t>
      </w:r>
      <w:r w:rsidRPr="00A42DCB">
        <w:rPr>
          <w:sz w:val="24"/>
        </w:rPr>
        <w:t>）监测方法</w:t>
      </w:r>
    </w:p>
    <w:p w14:paraId="47E795CD" w14:textId="77777777" w:rsidR="005328C4" w:rsidRPr="00A42DCB" w:rsidRDefault="00B2383D" w:rsidP="00B2383D">
      <w:pPr>
        <w:spacing w:line="360" w:lineRule="auto"/>
        <w:ind w:firstLineChars="200" w:firstLine="480"/>
        <w:jc w:val="left"/>
        <w:rPr>
          <w:sz w:val="24"/>
        </w:rPr>
      </w:pPr>
      <w:r w:rsidRPr="00A42DCB">
        <w:rPr>
          <w:sz w:val="24"/>
        </w:rPr>
        <w:t>监测分析方法按国家现行有关标准、技术规范执行。</w:t>
      </w:r>
    </w:p>
    <w:p w14:paraId="2BFA28F7" w14:textId="1D39A7D0" w:rsidR="00B2383D" w:rsidRPr="00A42DCB" w:rsidRDefault="00B2383D" w:rsidP="00B2383D">
      <w:pPr>
        <w:spacing w:line="360" w:lineRule="auto"/>
        <w:ind w:firstLineChars="200" w:firstLine="480"/>
        <w:jc w:val="left"/>
        <w:rPr>
          <w:sz w:val="24"/>
        </w:rPr>
      </w:pPr>
      <w:r w:rsidRPr="00A42DCB">
        <w:rPr>
          <w:sz w:val="24"/>
        </w:rPr>
        <w:t>（</w:t>
      </w:r>
      <w:r w:rsidRPr="00A42DCB">
        <w:rPr>
          <w:sz w:val="24"/>
        </w:rPr>
        <w:t>5</w:t>
      </w:r>
      <w:r w:rsidRPr="00A42DCB">
        <w:rPr>
          <w:sz w:val="24"/>
        </w:rPr>
        <w:t>）监测结果</w:t>
      </w:r>
    </w:p>
    <w:p w14:paraId="370258FB" w14:textId="02EA7B5D" w:rsidR="00B2383D" w:rsidRPr="00A42DCB" w:rsidRDefault="007E355F" w:rsidP="00B2383D">
      <w:pPr>
        <w:pStyle w:val="af2"/>
        <w:widowControl/>
        <w:adjustRightInd/>
        <w:snapToGrid/>
        <w:spacing w:beforeLines="100" w:before="312" w:line="360" w:lineRule="auto"/>
        <w:jc w:val="center"/>
        <w:rPr>
          <w:rFonts w:ascii="Times New Roman" w:eastAsia="宋体" w:hAnsi="Times New Roman"/>
          <w:color w:val="auto"/>
        </w:rPr>
      </w:pPr>
      <w:r w:rsidRPr="00A42DCB">
        <w:rPr>
          <w:rFonts w:ascii="Times New Roman" w:eastAsia="宋体" w:hAnsi="Times New Roman"/>
          <w:color w:val="auto"/>
        </w:rPr>
        <w:t>表</w:t>
      </w:r>
      <w:r w:rsidRPr="00A42DCB">
        <w:rPr>
          <w:rFonts w:ascii="Times New Roman" w:eastAsia="宋体" w:hAnsi="Times New Roman"/>
          <w:color w:val="auto"/>
        </w:rPr>
        <w:t xml:space="preserve">2.6-1 </w:t>
      </w:r>
      <w:r w:rsidR="00B2383D" w:rsidRPr="00A42DCB">
        <w:rPr>
          <w:rFonts w:ascii="Times New Roman" w:eastAsia="宋体" w:hAnsi="Times New Roman"/>
          <w:color w:val="auto"/>
        </w:rPr>
        <w:t>土壤环境质量检测结果</w:t>
      </w:r>
      <w:r w:rsidR="000C345E" w:rsidRPr="00A42DCB">
        <w:rPr>
          <w:rFonts w:ascii="Times New Roman" w:eastAsia="宋体" w:hAnsi="Times New Roman"/>
          <w:color w:val="auto"/>
        </w:rPr>
        <w:t>（一）</w:t>
      </w:r>
    </w:p>
    <w:tbl>
      <w:tblPr>
        <w:tblW w:w="5000" w:type="pct"/>
        <w:tblBorders>
          <w:top w:val="single" w:sz="12" w:space="0" w:color="000000"/>
          <w:bottom w:val="single" w:sz="12" w:space="0" w:color="000000"/>
          <w:insideH w:val="single" w:sz="8" w:space="0" w:color="000000"/>
          <w:insideV w:val="single" w:sz="4" w:space="0" w:color="000000"/>
        </w:tblBorders>
        <w:tblCellMar>
          <w:left w:w="0" w:type="dxa"/>
          <w:right w:w="0" w:type="dxa"/>
        </w:tblCellMar>
        <w:tblLook w:val="0000" w:firstRow="0" w:lastRow="0" w:firstColumn="0" w:lastColumn="0" w:noHBand="0" w:noVBand="0"/>
      </w:tblPr>
      <w:tblGrid>
        <w:gridCol w:w="1050"/>
        <w:gridCol w:w="765"/>
        <w:gridCol w:w="927"/>
        <w:gridCol w:w="927"/>
        <w:gridCol w:w="928"/>
        <w:gridCol w:w="928"/>
        <w:gridCol w:w="928"/>
        <w:gridCol w:w="928"/>
        <w:gridCol w:w="931"/>
      </w:tblGrid>
      <w:tr w:rsidR="000C345E" w:rsidRPr="00A42DCB" w14:paraId="3EFAF588" w14:textId="77777777" w:rsidTr="000C345E">
        <w:trPr>
          <w:trHeight w:val="454"/>
        </w:trPr>
        <w:tc>
          <w:tcPr>
            <w:tcW w:w="632" w:type="pct"/>
            <w:vMerge w:val="restart"/>
            <w:tcBorders>
              <w:tl2br w:val="nil"/>
              <w:tr2bl w:val="nil"/>
            </w:tcBorders>
            <w:tcMar>
              <w:top w:w="15" w:type="dxa"/>
              <w:left w:w="15" w:type="dxa"/>
              <w:right w:w="15" w:type="dxa"/>
            </w:tcMar>
            <w:vAlign w:val="center"/>
          </w:tcPr>
          <w:p w14:paraId="7AF8B8F1"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采样点位</w:t>
            </w:r>
          </w:p>
        </w:tc>
        <w:tc>
          <w:tcPr>
            <w:tcW w:w="460" w:type="pct"/>
            <w:vMerge w:val="restart"/>
            <w:tcBorders>
              <w:tl2br w:val="nil"/>
              <w:tr2bl w:val="nil"/>
            </w:tcBorders>
            <w:tcMar>
              <w:top w:w="15" w:type="dxa"/>
              <w:left w:w="15" w:type="dxa"/>
              <w:right w:w="15" w:type="dxa"/>
            </w:tcMar>
            <w:vAlign w:val="center"/>
          </w:tcPr>
          <w:p w14:paraId="32DBFBC0"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采样日期</w:t>
            </w:r>
          </w:p>
        </w:tc>
        <w:tc>
          <w:tcPr>
            <w:tcW w:w="3908" w:type="pct"/>
            <w:gridSpan w:val="7"/>
            <w:tcBorders>
              <w:tl2br w:val="nil"/>
              <w:tr2bl w:val="nil"/>
            </w:tcBorders>
            <w:tcMar>
              <w:top w:w="15" w:type="dxa"/>
              <w:left w:w="15" w:type="dxa"/>
              <w:right w:w="15" w:type="dxa"/>
            </w:tcMar>
            <w:vAlign w:val="center"/>
          </w:tcPr>
          <w:p w14:paraId="3C55B484"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检测结果（</w:t>
            </w:r>
            <w:r w:rsidRPr="00A42DCB">
              <w:rPr>
                <w:szCs w:val="21"/>
              </w:rPr>
              <w:t>mg/kg</w:t>
            </w:r>
            <w:r w:rsidRPr="00A42DCB">
              <w:rPr>
                <w:szCs w:val="21"/>
              </w:rPr>
              <w:t>）</w:t>
            </w:r>
          </w:p>
        </w:tc>
      </w:tr>
      <w:tr w:rsidR="000C345E" w:rsidRPr="00A42DCB" w14:paraId="462EA9EB" w14:textId="77777777" w:rsidTr="000C345E">
        <w:trPr>
          <w:trHeight w:val="454"/>
        </w:trPr>
        <w:tc>
          <w:tcPr>
            <w:tcW w:w="632" w:type="pct"/>
            <w:vMerge/>
            <w:tcBorders>
              <w:tl2br w:val="nil"/>
              <w:tr2bl w:val="nil"/>
            </w:tcBorders>
            <w:tcMar>
              <w:top w:w="15" w:type="dxa"/>
              <w:left w:w="15" w:type="dxa"/>
              <w:right w:w="15" w:type="dxa"/>
            </w:tcMar>
            <w:vAlign w:val="center"/>
          </w:tcPr>
          <w:p w14:paraId="3CAA4A7B" w14:textId="77777777" w:rsidR="000C345E" w:rsidRPr="00A42DCB" w:rsidRDefault="000C345E" w:rsidP="00830FC8">
            <w:pPr>
              <w:widowControl/>
              <w:tabs>
                <w:tab w:val="left" w:pos="47"/>
                <w:tab w:val="left" w:pos="188"/>
              </w:tabs>
              <w:autoSpaceDE w:val="0"/>
              <w:autoSpaceDN w:val="0"/>
              <w:adjustRightInd w:val="0"/>
              <w:jc w:val="center"/>
              <w:rPr>
                <w:szCs w:val="21"/>
              </w:rPr>
            </w:pPr>
          </w:p>
        </w:tc>
        <w:tc>
          <w:tcPr>
            <w:tcW w:w="460" w:type="pct"/>
            <w:vMerge/>
            <w:tcBorders>
              <w:tl2br w:val="nil"/>
              <w:tr2bl w:val="nil"/>
            </w:tcBorders>
            <w:tcMar>
              <w:top w:w="15" w:type="dxa"/>
              <w:left w:w="15" w:type="dxa"/>
              <w:right w:w="15" w:type="dxa"/>
            </w:tcMar>
            <w:vAlign w:val="center"/>
          </w:tcPr>
          <w:p w14:paraId="6BF835FC" w14:textId="77777777" w:rsidR="000C345E" w:rsidRPr="00A42DCB" w:rsidRDefault="000C345E" w:rsidP="00830FC8">
            <w:pPr>
              <w:widowControl/>
              <w:tabs>
                <w:tab w:val="left" w:pos="47"/>
                <w:tab w:val="left" w:pos="188"/>
              </w:tabs>
              <w:autoSpaceDE w:val="0"/>
              <w:autoSpaceDN w:val="0"/>
              <w:adjustRightInd w:val="0"/>
              <w:jc w:val="center"/>
              <w:rPr>
                <w:szCs w:val="21"/>
              </w:rPr>
            </w:pPr>
          </w:p>
        </w:tc>
        <w:tc>
          <w:tcPr>
            <w:tcW w:w="558" w:type="pct"/>
            <w:tcBorders>
              <w:tl2br w:val="nil"/>
              <w:tr2bl w:val="nil"/>
            </w:tcBorders>
            <w:tcMar>
              <w:top w:w="15" w:type="dxa"/>
              <w:left w:w="15" w:type="dxa"/>
              <w:right w:w="15" w:type="dxa"/>
            </w:tcMar>
            <w:vAlign w:val="center"/>
          </w:tcPr>
          <w:p w14:paraId="2C3BF491"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砷</w:t>
            </w:r>
          </w:p>
        </w:tc>
        <w:tc>
          <w:tcPr>
            <w:tcW w:w="558" w:type="pct"/>
            <w:tcBorders>
              <w:tl2br w:val="nil"/>
              <w:tr2bl w:val="nil"/>
            </w:tcBorders>
            <w:tcMar>
              <w:top w:w="15" w:type="dxa"/>
              <w:left w:w="15" w:type="dxa"/>
              <w:right w:w="15" w:type="dxa"/>
            </w:tcMar>
            <w:vAlign w:val="center"/>
          </w:tcPr>
          <w:p w14:paraId="1322276F"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镉</w:t>
            </w:r>
          </w:p>
        </w:tc>
        <w:tc>
          <w:tcPr>
            <w:tcW w:w="558" w:type="pct"/>
            <w:tcBorders>
              <w:tl2br w:val="nil"/>
              <w:tr2bl w:val="nil"/>
            </w:tcBorders>
            <w:tcMar>
              <w:top w:w="15" w:type="dxa"/>
              <w:left w:w="15" w:type="dxa"/>
              <w:right w:w="15" w:type="dxa"/>
            </w:tcMar>
            <w:vAlign w:val="center"/>
          </w:tcPr>
          <w:p w14:paraId="204F8F1D"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六价铬</w:t>
            </w:r>
          </w:p>
        </w:tc>
        <w:tc>
          <w:tcPr>
            <w:tcW w:w="558" w:type="pct"/>
            <w:tcBorders>
              <w:tl2br w:val="nil"/>
              <w:tr2bl w:val="nil"/>
            </w:tcBorders>
            <w:tcMar>
              <w:top w:w="15" w:type="dxa"/>
              <w:left w:w="15" w:type="dxa"/>
              <w:right w:w="15" w:type="dxa"/>
            </w:tcMar>
            <w:vAlign w:val="center"/>
          </w:tcPr>
          <w:p w14:paraId="27321172"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铜</w:t>
            </w:r>
          </w:p>
        </w:tc>
        <w:tc>
          <w:tcPr>
            <w:tcW w:w="558" w:type="pct"/>
            <w:tcBorders>
              <w:tl2br w:val="nil"/>
              <w:tr2bl w:val="nil"/>
            </w:tcBorders>
            <w:tcMar>
              <w:top w:w="15" w:type="dxa"/>
              <w:left w:w="15" w:type="dxa"/>
              <w:right w:w="15" w:type="dxa"/>
            </w:tcMar>
            <w:vAlign w:val="center"/>
          </w:tcPr>
          <w:p w14:paraId="46D407F3"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铅</w:t>
            </w:r>
          </w:p>
        </w:tc>
        <w:tc>
          <w:tcPr>
            <w:tcW w:w="558" w:type="pct"/>
            <w:tcBorders>
              <w:tl2br w:val="nil"/>
              <w:tr2bl w:val="nil"/>
            </w:tcBorders>
            <w:tcMar>
              <w:top w:w="15" w:type="dxa"/>
              <w:left w:w="15" w:type="dxa"/>
              <w:right w:w="15" w:type="dxa"/>
            </w:tcMar>
            <w:vAlign w:val="center"/>
          </w:tcPr>
          <w:p w14:paraId="4F41BE55"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汞</w:t>
            </w:r>
          </w:p>
        </w:tc>
        <w:tc>
          <w:tcPr>
            <w:tcW w:w="559" w:type="pct"/>
            <w:tcBorders>
              <w:tl2br w:val="nil"/>
              <w:tr2bl w:val="nil"/>
            </w:tcBorders>
            <w:tcMar>
              <w:top w:w="15" w:type="dxa"/>
              <w:left w:w="15" w:type="dxa"/>
              <w:right w:w="15" w:type="dxa"/>
            </w:tcMar>
            <w:vAlign w:val="center"/>
          </w:tcPr>
          <w:p w14:paraId="282FA08B"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镍</w:t>
            </w:r>
          </w:p>
        </w:tc>
      </w:tr>
      <w:tr w:rsidR="000C345E" w:rsidRPr="00A42DCB" w14:paraId="25497513" w14:textId="77777777" w:rsidTr="000C345E">
        <w:trPr>
          <w:trHeight w:val="454"/>
        </w:trPr>
        <w:tc>
          <w:tcPr>
            <w:tcW w:w="632" w:type="pct"/>
            <w:tcBorders>
              <w:tl2br w:val="nil"/>
              <w:tr2bl w:val="nil"/>
            </w:tcBorders>
            <w:tcMar>
              <w:top w:w="15" w:type="dxa"/>
              <w:left w:w="15" w:type="dxa"/>
              <w:right w:w="15" w:type="dxa"/>
            </w:tcMar>
            <w:vAlign w:val="center"/>
          </w:tcPr>
          <w:p w14:paraId="073989C5"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lastRenderedPageBreak/>
              <w:t>T</w:t>
            </w:r>
            <w:r w:rsidRPr="00A42DCB">
              <w:rPr>
                <w:szCs w:val="21"/>
                <w:vertAlign w:val="subscript"/>
              </w:rPr>
              <w:t>1</w:t>
            </w:r>
            <w:r w:rsidRPr="00A42DCB">
              <w:rPr>
                <w:szCs w:val="21"/>
              </w:rPr>
              <w:t>项目场区中部</w:t>
            </w:r>
          </w:p>
        </w:tc>
        <w:tc>
          <w:tcPr>
            <w:tcW w:w="460" w:type="pct"/>
            <w:tcBorders>
              <w:tl2br w:val="nil"/>
              <w:tr2bl w:val="nil"/>
            </w:tcBorders>
            <w:tcMar>
              <w:top w:w="15" w:type="dxa"/>
              <w:left w:w="15" w:type="dxa"/>
              <w:right w:w="15" w:type="dxa"/>
            </w:tcMar>
            <w:vAlign w:val="center"/>
          </w:tcPr>
          <w:p w14:paraId="45670589"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2021.3.9</w:t>
            </w:r>
          </w:p>
        </w:tc>
        <w:tc>
          <w:tcPr>
            <w:tcW w:w="558" w:type="pct"/>
            <w:tcBorders>
              <w:tl2br w:val="nil"/>
              <w:tr2bl w:val="nil"/>
            </w:tcBorders>
            <w:tcMar>
              <w:top w:w="15" w:type="dxa"/>
              <w:left w:w="15" w:type="dxa"/>
              <w:right w:w="15" w:type="dxa"/>
            </w:tcMar>
            <w:vAlign w:val="center"/>
          </w:tcPr>
          <w:p w14:paraId="1C4C30BD"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 xml:space="preserve">2.52 </w:t>
            </w:r>
          </w:p>
        </w:tc>
        <w:tc>
          <w:tcPr>
            <w:tcW w:w="558" w:type="pct"/>
            <w:tcBorders>
              <w:tl2br w:val="nil"/>
              <w:tr2bl w:val="nil"/>
            </w:tcBorders>
            <w:tcMar>
              <w:top w:w="15" w:type="dxa"/>
              <w:left w:w="15" w:type="dxa"/>
              <w:right w:w="15" w:type="dxa"/>
            </w:tcMar>
            <w:vAlign w:val="center"/>
          </w:tcPr>
          <w:p w14:paraId="31F67F94"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0.47</w:t>
            </w:r>
          </w:p>
        </w:tc>
        <w:tc>
          <w:tcPr>
            <w:tcW w:w="558" w:type="pct"/>
            <w:tcBorders>
              <w:tl2br w:val="nil"/>
              <w:tr2bl w:val="nil"/>
            </w:tcBorders>
            <w:tcMar>
              <w:top w:w="15" w:type="dxa"/>
              <w:left w:w="15" w:type="dxa"/>
              <w:right w:w="15" w:type="dxa"/>
            </w:tcMar>
            <w:vAlign w:val="center"/>
          </w:tcPr>
          <w:p w14:paraId="58891E17"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ND</w:t>
            </w:r>
          </w:p>
        </w:tc>
        <w:tc>
          <w:tcPr>
            <w:tcW w:w="558" w:type="pct"/>
            <w:tcBorders>
              <w:tl2br w:val="nil"/>
              <w:tr2bl w:val="nil"/>
            </w:tcBorders>
            <w:tcMar>
              <w:top w:w="15" w:type="dxa"/>
              <w:left w:w="15" w:type="dxa"/>
              <w:right w:w="15" w:type="dxa"/>
            </w:tcMar>
            <w:vAlign w:val="center"/>
          </w:tcPr>
          <w:p w14:paraId="1F544395"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20.4</w:t>
            </w:r>
          </w:p>
        </w:tc>
        <w:tc>
          <w:tcPr>
            <w:tcW w:w="558" w:type="pct"/>
            <w:tcBorders>
              <w:tl2br w:val="nil"/>
              <w:tr2bl w:val="nil"/>
            </w:tcBorders>
            <w:tcMar>
              <w:top w:w="15" w:type="dxa"/>
              <w:left w:w="15" w:type="dxa"/>
              <w:right w:w="15" w:type="dxa"/>
            </w:tcMar>
            <w:vAlign w:val="center"/>
          </w:tcPr>
          <w:p w14:paraId="7EB15BD4"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2.92</w:t>
            </w:r>
          </w:p>
        </w:tc>
        <w:tc>
          <w:tcPr>
            <w:tcW w:w="558" w:type="pct"/>
            <w:tcBorders>
              <w:tl2br w:val="nil"/>
              <w:tr2bl w:val="nil"/>
            </w:tcBorders>
            <w:tcMar>
              <w:top w:w="15" w:type="dxa"/>
              <w:left w:w="15" w:type="dxa"/>
              <w:right w:w="15" w:type="dxa"/>
            </w:tcMar>
            <w:vAlign w:val="center"/>
          </w:tcPr>
          <w:p w14:paraId="751CD6C3"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0.176</w:t>
            </w:r>
          </w:p>
        </w:tc>
        <w:tc>
          <w:tcPr>
            <w:tcW w:w="559" w:type="pct"/>
            <w:tcBorders>
              <w:tl2br w:val="nil"/>
              <w:tr2bl w:val="nil"/>
            </w:tcBorders>
            <w:tcMar>
              <w:top w:w="15" w:type="dxa"/>
              <w:left w:w="15" w:type="dxa"/>
              <w:right w:w="15" w:type="dxa"/>
            </w:tcMar>
            <w:vAlign w:val="center"/>
          </w:tcPr>
          <w:p w14:paraId="6E67F5B1"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14.1</w:t>
            </w:r>
          </w:p>
        </w:tc>
      </w:tr>
      <w:tr w:rsidR="000C345E" w:rsidRPr="00A42DCB" w14:paraId="481BEECC" w14:textId="77777777" w:rsidTr="000C345E">
        <w:trPr>
          <w:trHeight w:val="454"/>
        </w:trPr>
        <w:tc>
          <w:tcPr>
            <w:tcW w:w="632" w:type="pct"/>
            <w:tcBorders>
              <w:tl2br w:val="nil"/>
              <w:tr2bl w:val="nil"/>
            </w:tcBorders>
            <w:tcMar>
              <w:top w:w="15" w:type="dxa"/>
              <w:left w:w="15" w:type="dxa"/>
              <w:right w:w="15" w:type="dxa"/>
            </w:tcMar>
            <w:vAlign w:val="center"/>
          </w:tcPr>
          <w:p w14:paraId="0E1D116D" w14:textId="77777777" w:rsidR="000C345E" w:rsidRPr="00A42DCB" w:rsidRDefault="000C345E" w:rsidP="00830FC8">
            <w:pPr>
              <w:pStyle w:val="afffd"/>
              <w:rPr>
                <w:rFonts w:cs="Times New Roman"/>
                <w:szCs w:val="21"/>
              </w:rPr>
            </w:pPr>
            <w:r w:rsidRPr="00A42DCB">
              <w:rPr>
                <w:rFonts w:cs="Times New Roman"/>
              </w:rPr>
              <w:t>T</w:t>
            </w:r>
            <w:r w:rsidRPr="00A42DCB">
              <w:rPr>
                <w:rFonts w:cs="Times New Roman"/>
                <w:vertAlign w:val="subscript"/>
              </w:rPr>
              <w:t>2</w:t>
            </w:r>
            <w:r w:rsidRPr="00A42DCB">
              <w:rPr>
                <w:rFonts w:cs="Times New Roman"/>
              </w:rPr>
              <w:t>项目场区南面</w:t>
            </w:r>
          </w:p>
        </w:tc>
        <w:tc>
          <w:tcPr>
            <w:tcW w:w="460" w:type="pct"/>
            <w:tcBorders>
              <w:tl2br w:val="nil"/>
              <w:tr2bl w:val="nil"/>
            </w:tcBorders>
            <w:tcMar>
              <w:top w:w="15" w:type="dxa"/>
              <w:left w:w="15" w:type="dxa"/>
              <w:right w:w="15" w:type="dxa"/>
            </w:tcMar>
            <w:vAlign w:val="center"/>
          </w:tcPr>
          <w:p w14:paraId="0C324CEE"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2021.3.9</w:t>
            </w:r>
          </w:p>
        </w:tc>
        <w:tc>
          <w:tcPr>
            <w:tcW w:w="558" w:type="pct"/>
            <w:tcBorders>
              <w:tl2br w:val="nil"/>
              <w:tr2bl w:val="nil"/>
            </w:tcBorders>
            <w:tcMar>
              <w:top w:w="15" w:type="dxa"/>
              <w:left w:w="15" w:type="dxa"/>
              <w:right w:w="15" w:type="dxa"/>
            </w:tcMar>
            <w:vAlign w:val="center"/>
          </w:tcPr>
          <w:p w14:paraId="00BE0122"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0.746</w:t>
            </w:r>
          </w:p>
        </w:tc>
        <w:tc>
          <w:tcPr>
            <w:tcW w:w="558" w:type="pct"/>
            <w:tcBorders>
              <w:tl2br w:val="nil"/>
              <w:tr2bl w:val="nil"/>
            </w:tcBorders>
            <w:tcMar>
              <w:top w:w="15" w:type="dxa"/>
              <w:left w:w="15" w:type="dxa"/>
              <w:right w:w="15" w:type="dxa"/>
            </w:tcMar>
            <w:vAlign w:val="center"/>
          </w:tcPr>
          <w:p w14:paraId="143E3172"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0.50</w:t>
            </w:r>
          </w:p>
        </w:tc>
        <w:tc>
          <w:tcPr>
            <w:tcW w:w="558" w:type="pct"/>
            <w:tcBorders>
              <w:tl2br w:val="nil"/>
              <w:tr2bl w:val="nil"/>
            </w:tcBorders>
            <w:tcMar>
              <w:top w:w="15" w:type="dxa"/>
              <w:left w:w="15" w:type="dxa"/>
              <w:right w:w="15" w:type="dxa"/>
            </w:tcMar>
            <w:vAlign w:val="center"/>
          </w:tcPr>
          <w:p w14:paraId="30FBAFD1"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ND</w:t>
            </w:r>
          </w:p>
        </w:tc>
        <w:tc>
          <w:tcPr>
            <w:tcW w:w="558" w:type="pct"/>
            <w:tcBorders>
              <w:tl2br w:val="nil"/>
              <w:tr2bl w:val="nil"/>
            </w:tcBorders>
            <w:tcMar>
              <w:top w:w="15" w:type="dxa"/>
              <w:left w:w="15" w:type="dxa"/>
              <w:right w:w="15" w:type="dxa"/>
            </w:tcMar>
            <w:vAlign w:val="center"/>
          </w:tcPr>
          <w:p w14:paraId="4294BC41"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19.8</w:t>
            </w:r>
          </w:p>
        </w:tc>
        <w:tc>
          <w:tcPr>
            <w:tcW w:w="558" w:type="pct"/>
            <w:tcBorders>
              <w:tl2br w:val="nil"/>
              <w:tr2bl w:val="nil"/>
            </w:tcBorders>
            <w:tcMar>
              <w:top w:w="15" w:type="dxa"/>
              <w:left w:w="15" w:type="dxa"/>
              <w:right w:w="15" w:type="dxa"/>
            </w:tcMar>
            <w:vAlign w:val="center"/>
          </w:tcPr>
          <w:p w14:paraId="5F06EB35"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2.15</w:t>
            </w:r>
          </w:p>
        </w:tc>
        <w:tc>
          <w:tcPr>
            <w:tcW w:w="558" w:type="pct"/>
            <w:tcBorders>
              <w:tl2br w:val="nil"/>
              <w:tr2bl w:val="nil"/>
            </w:tcBorders>
            <w:tcMar>
              <w:top w:w="15" w:type="dxa"/>
              <w:left w:w="15" w:type="dxa"/>
              <w:right w:w="15" w:type="dxa"/>
            </w:tcMar>
            <w:vAlign w:val="center"/>
          </w:tcPr>
          <w:p w14:paraId="277A2D77"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0.089</w:t>
            </w:r>
          </w:p>
        </w:tc>
        <w:tc>
          <w:tcPr>
            <w:tcW w:w="559" w:type="pct"/>
            <w:tcBorders>
              <w:tl2br w:val="nil"/>
              <w:tr2bl w:val="nil"/>
            </w:tcBorders>
            <w:tcMar>
              <w:top w:w="15" w:type="dxa"/>
              <w:left w:w="15" w:type="dxa"/>
              <w:right w:w="15" w:type="dxa"/>
            </w:tcMar>
            <w:vAlign w:val="center"/>
          </w:tcPr>
          <w:p w14:paraId="152F0693"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7.62</w:t>
            </w:r>
          </w:p>
        </w:tc>
      </w:tr>
      <w:tr w:rsidR="000C345E" w:rsidRPr="00A42DCB" w14:paraId="7A0FF6EE" w14:textId="77777777" w:rsidTr="000C345E">
        <w:trPr>
          <w:trHeight w:val="454"/>
        </w:trPr>
        <w:tc>
          <w:tcPr>
            <w:tcW w:w="632" w:type="pct"/>
            <w:tcBorders>
              <w:tl2br w:val="nil"/>
              <w:tr2bl w:val="nil"/>
            </w:tcBorders>
            <w:tcMar>
              <w:top w:w="15" w:type="dxa"/>
              <w:left w:w="15" w:type="dxa"/>
              <w:right w:w="15" w:type="dxa"/>
            </w:tcMar>
            <w:vAlign w:val="center"/>
          </w:tcPr>
          <w:p w14:paraId="3B462FE6" w14:textId="678BCDAA" w:rsidR="000C345E" w:rsidRPr="00A42DCB" w:rsidRDefault="000C345E" w:rsidP="005328C4">
            <w:pPr>
              <w:pStyle w:val="afffd"/>
              <w:rPr>
                <w:rFonts w:cs="Times New Roman"/>
              </w:rPr>
            </w:pPr>
            <w:r w:rsidRPr="00A42DCB">
              <w:rPr>
                <w:rFonts w:cs="Times New Roman"/>
              </w:rPr>
              <w:t>T</w:t>
            </w:r>
            <w:r w:rsidRPr="00A42DCB">
              <w:rPr>
                <w:rFonts w:cs="Times New Roman"/>
                <w:vertAlign w:val="subscript"/>
              </w:rPr>
              <w:t>3</w:t>
            </w:r>
            <w:r w:rsidRPr="00A42DCB">
              <w:rPr>
                <w:rFonts w:cs="Times New Roman"/>
              </w:rPr>
              <w:t>项目场区北面</w:t>
            </w:r>
          </w:p>
        </w:tc>
        <w:tc>
          <w:tcPr>
            <w:tcW w:w="460" w:type="pct"/>
            <w:tcBorders>
              <w:tl2br w:val="nil"/>
              <w:tr2bl w:val="nil"/>
            </w:tcBorders>
            <w:tcMar>
              <w:top w:w="15" w:type="dxa"/>
              <w:left w:w="15" w:type="dxa"/>
              <w:right w:w="15" w:type="dxa"/>
            </w:tcMar>
            <w:vAlign w:val="center"/>
          </w:tcPr>
          <w:p w14:paraId="0EA85004"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2021.3.9</w:t>
            </w:r>
          </w:p>
        </w:tc>
        <w:tc>
          <w:tcPr>
            <w:tcW w:w="558" w:type="pct"/>
            <w:tcBorders>
              <w:tl2br w:val="nil"/>
              <w:tr2bl w:val="nil"/>
            </w:tcBorders>
            <w:tcMar>
              <w:top w:w="15" w:type="dxa"/>
              <w:left w:w="15" w:type="dxa"/>
              <w:right w:w="15" w:type="dxa"/>
            </w:tcMar>
            <w:vAlign w:val="center"/>
          </w:tcPr>
          <w:p w14:paraId="6A126B8A"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1.72</w:t>
            </w:r>
          </w:p>
        </w:tc>
        <w:tc>
          <w:tcPr>
            <w:tcW w:w="558" w:type="pct"/>
            <w:tcBorders>
              <w:tl2br w:val="nil"/>
              <w:tr2bl w:val="nil"/>
            </w:tcBorders>
            <w:tcMar>
              <w:top w:w="15" w:type="dxa"/>
              <w:left w:w="15" w:type="dxa"/>
              <w:right w:w="15" w:type="dxa"/>
            </w:tcMar>
            <w:vAlign w:val="center"/>
          </w:tcPr>
          <w:p w14:paraId="5FB46EEA"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0.20</w:t>
            </w:r>
          </w:p>
        </w:tc>
        <w:tc>
          <w:tcPr>
            <w:tcW w:w="558" w:type="pct"/>
            <w:tcBorders>
              <w:tl2br w:val="nil"/>
              <w:tr2bl w:val="nil"/>
            </w:tcBorders>
            <w:tcMar>
              <w:top w:w="15" w:type="dxa"/>
              <w:left w:w="15" w:type="dxa"/>
              <w:right w:w="15" w:type="dxa"/>
            </w:tcMar>
            <w:vAlign w:val="center"/>
          </w:tcPr>
          <w:p w14:paraId="280FE26C"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ND</w:t>
            </w:r>
          </w:p>
        </w:tc>
        <w:tc>
          <w:tcPr>
            <w:tcW w:w="558" w:type="pct"/>
            <w:tcBorders>
              <w:tl2br w:val="nil"/>
              <w:tr2bl w:val="nil"/>
            </w:tcBorders>
            <w:tcMar>
              <w:top w:w="15" w:type="dxa"/>
              <w:left w:w="15" w:type="dxa"/>
              <w:right w:w="15" w:type="dxa"/>
            </w:tcMar>
            <w:vAlign w:val="center"/>
          </w:tcPr>
          <w:p w14:paraId="046E13CB"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13.1</w:t>
            </w:r>
          </w:p>
        </w:tc>
        <w:tc>
          <w:tcPr>
            <w:tcW w:w="558" w:type="pct"/>
            <w:tcBorders>
              <w:tl2br w:val="nil"/>
              <w:tr2bl w:val="nil"/>
            </w:tcBorders>
            <w:tcMar>
              <w:top w:w="15" w:type="dxa"/>
              <w:left w:w="15" w:type="dxa"/>
              <w:right w:w="15" w:type="dxa"/>
            </w:tcMar>
            <w:vAlign w:val="center"/>
          </w:tcPr>
          <w:p w14:paraId="0DF9FBF6"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4.12</w:t>
            </w:r>
          </w:p>
        </w:tc>
        <w:tc>
          <w:tcPr>
            <w:tcW w:w="558" w:type="pct"/>
            <w:tcBorders>
              <w:tl2br w:val="nil"/>
              <w:tr2bl w:val="nil"/>
            </w:tcBorders>
            <w:tcMar>
              <w:top w:w="15" w:type="dxa"/>
              <w:left w:w="15" w:type="dxa"/>
              <w:right w:w="15" w:type="dxa"/>
            </w:tcMar>
            <w:vAlign w:val="center"/>
          </w:tcPr>
          <w:p w14:paraId="4A43BC19"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0.129</w:t>
            </w:r>
          </w:p>
        </w:tc>
        <w:tc>
          <w:tcPr>
            <w:tcW w:w="559" w:type="pct"/>
            <w:tcBorders>
              <w:tl2br w:val="nil"/>
              <w:tr2bl w:val="nil"/>
            </w:tcBorders>
            <w:tcMar>
              <w:top w:w="15" w:type="dxa"/>
              <w:left w:w="15" w:type="dxa"/>
              <w:right w:w="15" w:type="dxa"/>
            </w:tcMar>
            <w:vAlign w:val="center"/>
          </w:tcPr>
          <w:p w14:paraId="2393D99C" w14:textId="77777777" w:rsidR="000C345E" w:rsidRPr="00A42DCB" w:rsidRDefault="000C345E" w:rsidP="00830FC8">
            <w:pPr>
              <w:widowControl/>
              <w:tabs>
                <w:tab w:val="left" w:pos="47"/>
                <w:tab w:val="left" w:pos="188"/>
              </w:tabs>
              <w:autoSpaceDE w:val="0"/>
              <w:autoSpaceDN w:val="0"/>
              <w:adjustRightInd w:val="0"/>
              <w:jc w:val="center"/>
              <w:rPr>
                <w:szCs w:val="21"/>
              </w:rPr>
            </w:pPr>
            <w:r w:rsidRPr="00A42DCB">
              <w:rPr>
                <w:szCs w:val="21"/>
              </w:rPr>
              <w:t>4.32</w:t>
            </w:r>
          </w:p>
        </w:tc>
      </w:tr>
    </w:tbl>
    <w:p w14:paraId="54079FFF" w14:textId="2A7B8EFF" w:rsidR="00B2383D" w:rsidRPr="00A42DCB" w:rsidRDefault="007E355F" w:rsidP="005328C4">
      <w:pPr>
        <w:pStyle w:val="af2"/>
        <w:widowControl/>
        <w:adjustRightInd/>
        <w:snapToGrid/>
        <w:spacing w:beforeLines="100" w:before="312" w:line="360" w:lineRule="auto"/>
        <w:jc w:val="center"/>
        <w:rPr>
          <w:rFonts w:ascii="Times New Roman" w:eastAsia="宋体" w:hAnsi="Times New Roman"/>
          <w:color w:val="auto"/>
        </w:rPr>
      </w:pPr>
      <w:r w:rsidRPr="00A42DCB">
        <w:rPr>
          <w:rFonts w:ascii="Times New Roman" w:eastAsia="宋体" w:hAnsi="Times New Roman"/>
          <w:color w:val="auto"/>
        </w:rPr>
        <w:t>表</w:t>
      </w:r>
      <w:r w:rsidRPr="00A42DCB">
        <w:rPr>
          <w:rFonts w:ascii="Times New Roman" w:eastAsia="宋体" w:hAnsi="Times New Roman"/>
          <w:color w:val="auto"/>
        </w:rPr>
        <w:t xml:space="preserve">2.6-2 </w:t>
      </w:r>
      <w:r w:rsidR="000C345E" w:rsidRPr="00A42DCB">
        <w:rPr>
          <w:rFonts w:ascii="Times New Roman" w:eastAsia="宋体" w:hAnsi="Times New Roman"/>
          <w:color w:val="auto"/>
        </w:rPr>
        <w:t>土壤环境质量检测结果（二）</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32"/>
        <w:gridCol w:w="795"/>
        <w:gridCol w:w="795"/>
        <w:gridCol w:w="733"/>
        <w:gridCol w:w="733"/>
        <w:gridCol w:w="733"/>
        <w:gridCol w:w="733"/>
        <w:gridCol w:w="848"/>
        <w:gridCol w:w="736"/>
        <w:gridCol w:w="736"/>
        <w:gridCol w:w="738"/>
      </w:tblGrid>
      <w:tr w:rsidR="000C345E" w:rsidRPr="00A42DCB" w14:paraId="4D4D9ECE" w14:textId="77777777" w:rsidTr="000C345E">
        <w:trPr>
          <w:trHeight w:val="397"/>
          <w:jc w:val="center"/>
        </w:trPr>
        <w:tc>
          <w:tcPr>
            <w:tcW w:w="440" w:type="pct"/>
            <w:vAlign w:val="center"/>
          </w:tcPr>
          <w:p w14:paraId="580F98AA" w14:textId="1B9D8006" w:rsidR="000C345E" w:rsidRPr="00A42DCB" w:rsidRDefault="000C345E" w:rsidP="000C345E">
            <w:pPr>
              <w:widowControl/>
              <w:jc w:val="center"/>
              <w:rPr>
                <w:kern w:val="0"/>
                <w:szCs w:val="21"/>
              </w:rPr>
            </w:pPr>
            <w:r w:rsidRPr="00A42DCB">
              <w:rPr>
                <w:kern w:val="0"/>
                <w:szCs w:val="21"/>
              </w:rPr>
              <w:t>采样点位</w:t>
            </w:r>
          </w:p>
        </w:tc>
        <w:tc>
          <w:tcPr>
            <w:tcW w:w="4560" w:type="pct"/>
            <w:gridSpan w:val="10"/>
            <w:shd w:val="clear" w:color="auto" w:fill="auto"/>
            <w:vAlign w:val="center"/>
          </w:tcPr>
          <w:p w14:paraId="74787C83" w14:textId="16AB8CE8" w:rsidR="000C345E" w:rsidRPr="00A42DCB" w:rsidRDefault="000C345E" w:rsidP="000C345E">
            <w:pPr>
              <w:widowControl/>
              <w:jc w:val="center"/>
              <w:rPr>
                <w:kern w:val="0"/>
                <w:szCs w:val="21"/>
              </w:rPr>
            </w:pPr>
            <w:r w:rsidRPr="00A42DCB">
              <w:rPr>
                <w:szCs w:val="21"/>
              </w:rPr>
              <w:t>检测结果（</w:t>
            </w:r>
            <w:r w:rsidRPr="00A42DCB">
              <w:rPr>
                <w:szCs w:val="21"/>
              </w:rPr>
              <w:t>mg/kg</w:t>
            </w:r>
            <w:r w:rsidRPr="00A42DCB">
              <w:rPr>
                <w:szCs w:val="21"/>
              </w:rPr>
              <w:t>）</w:t>
            </w:r>
          </w:p>
        </w:tc>
      </w:tr>
      <w:tr w:rsidR="000C345E" w:rsidRPr="00A42DCB" w14:paraId="76801AD9" w14:textId="77777777" w:rsidTr="000C345E">
        <w:trPr>
          <w:trHeight w:val="397"/>
          <w:jc w:val="center"/>
        </w:trPr>
        <w:tc>
          <w:tcPr>
            <w:tcW w:w="440" w:type="pct"/>
            <w:vMerge w:val="restart"/>
            <w:vAlign w:val="center"/>
          </w:tcPr>
          <w:p w14:paraId="2671100C" w14:textId="6A78E566" w:rsidR="000C345E" w:rsidRPr="00A42DCB" w:rsidRDefault="000C345E" w:rsidP="000C345E">
            <w:pPr>
              <w:widowControl/>
              <w:jc w:val="center"/>
              <w:rPr>
                <w:kern w:val="0"/>
                <w:szCs w:val="21"/>
              </w:rPr>
            </w:pPr>
            <w:r w:rsidRPr="00A42DCB">
              <w:rPr>
                <w:szCs w:val="21"/>
              </w:rPr>
              <w:t>T</w:t>
            </w:r>
            <w:r w:rsidRPr="00A42DCB">
              <w:rPr>
                <w:szCs w:val="21"/>
                <w:vertAlign w:val="subscript"/>
              </w:rPr>
              <w:t>1</w:t>
            </w:r>
            <w:r w:rsidRPr="00A42DCB">
              <w:rPr>
                <w:szCs w:val="21"/>
              </w:rPr>
              <w:t>项目场区中部</w:t>
            </w:r>
          </w:p>
        </w:tc>
        <w:tc>
          <w:tcPr>
            <w:tcW w:w="478" w:type="pct"/>
            <w:shd w:val="clear" w:color="auto" w:fill="auto"/>
            <w:vAlign w:val="center"/>
            <w:hideMark/>
          </w:tcPr>
          <w:p w14:paraId="22B9D128" w14:textId="5F2EEE19" w:rsidR="000C345E" w:rsidRPr="00A42DCB" w:rsidRDefault="000C345E" w:rsidP="000C345E">
            <w:pPr>
              <w:widowControl/>
              <w:jc w:val="center"/>
              <w:rPr>
                <w:kern w:val="0"/>
                <w:szCs w:val="21"/>
              </w:rPr>
            </w:pPr>
            <w:r w:rsidRPr="00A42DCB">
              <w:rPr>
                <w:kern w:val="0"/>
                <w:szCs w:val="21"/>
              </w:rPr>
              <w:t>四氯化碳</w:t>
            </w:r>
          </w:p>
        </w:tc>
        <w:tc>
          <w:tcPr>
            <w:tcW w:w="478" w:type="pct"/>
            <w:shd w:val="clear" w:color="auto" w:fill="auto"/>
            <w:vAlign w:val="center"/>
            <w:hideMark/>
          </w:tcPr>
          <w:p w14:paraId="4D99B9D5" w14:textId="77777777" w:rsidR="000C345E" w:rsidRPr="00A42DCB" w:rsidRDefault="000C345E" w:rsidP="000C345E">
            <w:pPr>
              <w:widowControl/>
              <w:jc w:val="center"/>
              <w:rPr>
                <w:kern w:val="0"/>
                <w:szCs w:val="21"/>
              </w:rPr>
            </w:pPr>
            <w:r w:rsidRPr="00A42DCB">
              <w:rPr>
                <w:kern w:val="0"/>
                <w:szCs w:val="21"/>
              </w:rPr>
              <w:t>氯仿</w:t>
            </w:r>
          </w:p>
        </w:tc>
        <w:tc>
          <w:tcPr>
            <w:tcW w:w="441" w:type="pct"/>
            <w:shd w:val="clear" w:color="auto" w:fill="auto"/>
            <w:vAlign w:val="center"/>
            <w:hideMark/>
          </w:tcPr>
          <w:p w14:paraId="1D7AF31A" w14:textId="77777777" w:rsidR="000C345E" w:rsidRPr="00A42DCB" w:rsidRDefault="000C345E" w:rsidP="000C345E">
            <w:pPr>
              <w:widowControl/>
              <w:jc w:val="center"/>
              <w:rPr>
                <w:kern w:val="0"/>
                <w:szCs w:val="21"/>
              </w:rPr>
            </w:pPr>
            <w:r w:rsidRPr="00A42DCB">
              <w:rPr>
                <w:kern w:val="0"/>
                <w:szCs w:val="21"/>
              </w:rPr>
              <w:t>氯甲烷</w:t>
            </w:r>
          </w:p>
        </w:tc>
        <w:tc>
          <w:tcPr>
            <w:tcW w:w="441" w:type="pct"/>
            <w:shd w:val="clear" w:color="auto" w:fill="auto"/>
            <w:vAlign w:val="center"/>
            <w:hideMark/>
          </w:tcPr>
          <w:p w14:paraId="10CCF44E" w14:textId="77777777" w:rsidR="000C345E" w:rsidRPr="00A42DCB" w:rsidRDefault="000C345E" w:rsidP="000C345E">
            <w:pPr>
              <w:widowControl/>
              <w:jc w:val="center"/>
              <w:rPr>
                <w:kern w:val="0"/>
                <w:szCs w:val="21"/>
              </w:rPr>
            </w:pPr>
            <w:r w:rsidRPr="00A42DCB">
              <w:rPr>
                <w:kern w:val="0"/>
                <w:szCs w:val="21"/>
              </w:rPr>
              <w:t>1,1</w:t>
            </w:r>
            <w:r w:rsidRPr="00A42DCB">
              <w:rPr>
                <w:kern w:val="0"/>
                <w:szCs w:val="21"/>
              </w:rPr>
              <w:t>二氯乙烷</w:t>
            </w:r>
          </w:p>
        </w:tc>
        <w:tc>
          <w:tcPr>
            <w:tcW w:w="441" w:type="pct"/>
            <w:shd w:val="clear" w:color="auto" w:fill="auto"/>
            <w:vAlign w:val="center"/>
            <w:hideMark/>
          </w:tcPr>
          <w:p w14:paraId="21C50F3B" w14:textId="77777777" w:rsidR="000C345E" w:rsidRPr="00A42DCB" w:rsidRDefault="000C345E" w:rsidP="000C345E">
            <w:pPr>
              <w:widowControl/>
              <w:jc w:val="center"/>
              <w:rPr>
                <w:kern w:val="0"/>
                <w:szCs w:val="21"/>
              </w:rPr>
            </w:pPr>
            <w:r w:rsidRPr="00A42DCB">
              <w:rPr>
                <w:kern w:val="0"/>
                <w:szCs w:val="21"/>
              </w:rPr>
              <w:t>1,2</w:t>
            </w:r>
            <w:r w:rsidRPr="00A42DCB">
              <w:rPr>
                <w:kern w:val="0"/>
                <w:szCs w:val="21"/>
              </w:rPr>
              <w:t>二氯乙烷</w:t>
            </w:r>
          </w:p>
        </w:tc>
        <w:tc>
          <w:tcPr>
            <w:tcW w:w="441" w:type="pct"/>
            <w:shd w:val="clear" w:color="auto" w:fill="auto"/>
            <w:vAlign w:val="center"/>
            <w:hideMark/>
          </w:tcPr>
          <w:p w14:paraId="1FE61B6F" w14:textId="77777777" w:rsidR="000C345E" w:rsidRPr="00A42DCB" w:rsidRDefault="000C345E" w:rsidP="000C345E">
            <w:pPr>
              <w:widowControl/>
              <w:jc w:val="center"/>
              <w:rPr>
                <w:kern w:val="0"/>
                <w:szCs w:val="21"/>
              </w:rPr>
            </w:pPr>
            <w:r w:rsidRPr="00A42DCB">
              <w:rPr>
                <w:kern w:val="0"/>
                <w:szCs w:val="21"/>
              </w:rPr>
              <w:t>1,1</w:t>
            </w:r>
            <w:proofErr w:type="gramStart"/>
            <w:r w:rsidRPr="00A42DCB">
              <w:rPr>
                <w:kern w:val="0"/>
                <w:szCs w:val="21"/>
              </w:rPr>
              <w:t>二</w:t>
            </w:r>
            <w:proofErr w:type="gramEnd"/>
            <w:r w:rsidRPr="00A42DCB">
              <w:rPr>
                <w:kern w:val="0"/>
                <w:szCs w:val="21"/>
              </w:rPr>
              <w:t>氯乙烯</w:t>
            </w:r>
          </w:p>
        </w:tc>
        <w:tc>
          <w:tcPr>
            <w:tcW w:w="510" w:type="pct"/>
            <w:shd w:val="clear" w:color="auto" w:fill="auto"/>
            <w:vAlign w:val="center"/>
            <w:hideMark/>
          </w:tcPr>
          <w:p w14:paraId="59B7325C" w14:textId="77777777" w:rsidR="000C345E" w:rsidRPr="00A42DCB" w:rsidRDefault="000C345E" w:rsidP="000C345E">
            <w:pPr>
              <w:widowControl/>
              <w:jc w:val="center"/>
              <w:rPr>
                <w:kern w:val="0"/>
                <w:szCs w:val="21"/>
              </w:rPr>
            </w:pPr>
            <w:r w:rsidRPr="00A42DCB">
              <w:rPr>
                <w:kern w:val="0"/>
                <w:szCs w:val="21"/>
              </w:rPr>
              <w:t>顺</w:t>
            </w:r>
            <w:r w:rsidRPr="00A42DCB">
              <w:rPr>
                <w:kern w:val="0"/>
                <w:szCs w:val="21"/>
              </w:rPr>
              <w:t>1,2</w:t>
            </w:r>
            <w:proofErr w:type="gramStart"/>
            <w:r w:rsidRPr="00A42DCB">
              <w:rPr>
                <w:kern w:val="0"/>
                <w:szCs w:val="21"/>
              </w:rPr>
              <w:t>二</w:t>
            </w:r>
            <w:proofErr w:type="gramEnd"/>
            <w:r w:rsidRPr="00A42DCB">
              <w:rPr>
                <w:kern w:val="0"/>
                <w:szCs w:val="21"/>
              </w:rPr>
              <w:t>氯乙烯</w:t>
            </w:r>
          </w:p>
        </w:tc>
        <w:tc>
          <w:tcPr>
            <w:tcW w:w="443" w:type="pct"/>
            <w:shd w:val="clear" w:color="auto" w:fill="auto"/>
            <w:vAlign w:val="center"/>
            <w:hideMark/>
          </w:tcPr>
          <w:p w14:paraId="6413E6BC" w14:textId="77777777" w:rsidR="000C345E" w:rsidRPr="00A42DCB" w:rsidRDefault="000C345E" w:rsidP="000C345E">
            <w:pPr>
              <w:widowControl/>
              <w:jc w:val="center"/>
              <w:rPr>
                <w:kern w:val="0"/>
                <w:szCs w:val="21"/>
              </w:rPr>
            </w:pPr>
            <w:r w:rsidRPr="00A42DCB">
              <w:rPr>
                <w:kern w:val="0"/>
                <w:szCs w:val="21"/>
              </w:rPr>
              <w:t>反</w:t>
            </w:r>
            <w:r w:rsidRPr="00A42DCB">
              <w:rPr>
                <w:kern w:val="0"/>
                <w:szCs w:val="21"/>
              </w:rPr>
              <w:t>1,2</w:t>
            </w:r>
            <w:proofErr w:type="gramStart"/>
            <w:r w:rsidRPr="00A42DCB">
              <w:rPr>
                <w:kern w:val="0"/>
                <w:szCs w:val="21"/>
              </w:rPr>
              <w:t>二</w:t>
            </w:r>
            <w:proofErr w:type="gramEnd"/>
            <w:r w:rsidRPr="00A42DCB">
              <w:rPr>
                <w:kern w:val="0"/>
                <w:szCs w:val="21"/>
              </w:rPr>
              <w:t>氯乙烯</w:t>
            </w:r>
          </w:p>
        </w:tc>
        <w:tc>
          <w:tcPr>
            <w:tcW w:w="443" w:type="pct"/>
            <w:shd w:val="clear" w:color="auto" w:fill="auto"/>
            <w:vAlign w:val="center"/>
            <w:hideMark/>
          </w:tcPr>
          <w:p w14:paraId="6A87A90A" w14:textId="77777777" w:rsidR="000C345E" w:rsidRPr="00A42DCB" w:rsidRDefault="000C345E" w:rsidP="000C345E">
            <w:pPr>
              <w:widowControl/>
              <w:jc w:val="center"/>
              <w:rPr>
                <w:kern w:val="0"/>
                <w:szCs w:val="21"/>
              </w:rPr>
            </w:pPr>
            <w:r w:rsidRPr="00A42DCB">
              <w:rPr>
                <w:kern w:val="0"/>
                <w:szCs w:val="21"/>
              </w:rPr>
              <w:t>二氯</w:t>
            </w:r>
            <w:r w:rsidRPr="00A42DCB">
              <w:rPr>
                <w:kern w:val="0"/>
                <w:szCs w:val="21"/>
              </w:rPr>
              <w:t xml:space="preserve">  </w:t>
            </w:r>
            <w:r w:rsidRPr="00A42DCB">
              <w:rPr>
                <w:kern w:val="0"/>
                <w:szCs w:val="21"/>
              </w:rPr>
              <w:t>甲烷</w:t>
            </w:r>
          </w:p>
        </w:tc>
        <w:tc>
          <w:tcPr>
            <w:tcW w:w="444" w:type="pct"/>
            <w:shd w:val="clear" w:color="auto" w:fill="auto"/>
            <w:vAlign w:val="center"/>
            <w:hideMark/>
          </w:tcPr>
          <w:p w14:paraId="716CD04D" w14:textId="77777777" w:rsidR="000C345E" w:rsidRPr="00A42DCB" w:rsidRDefault="000C345E" w:rsidP="000C345E">
            <w:pPr>
              <w:widowControl/>
              <w:jc w:val="center"/>
              <w:rPr>
                <w:kern w:val="0"/>
                <w:szCs w:val="21"/>
              </w:rPr>
            </w:pPr>
            <w:r w:rsidRPr="00A42DCB">
              <w:rPr>
                <w:kern w:val="0"/>
                <w:szCs w:val="21"/>
              </w:rPr>
              <w:t>1,2</w:t>
            </w:r>
            <w:proofErr w:type="gramStart"/>
            <w:r w:rsidRPr="00A42DCB">
              <w:rPr>
                <w:kern w:val="0"/>
                <w:szCs w:val="21"/>
              </w:rPr>
              <w:t>二</w:t>
            </w:r>
            <w:proofErr w:type="gramEnd"/>
            <w:r w:rsidRPr="00A42DCB">
              <w:rPr>
                <w:kern w:val="0"/>
                <w:szCs w:val="21"/>
              </w:rPr>
              <w:t>氯丙烷</w:t>
            </w:r>
          </w:p>
        </w:tc>
      </w:tr>
      <w:tr w:rsidR="000C345E" w:rsidRPr="00A42DCB" w14:paraId="2FE0C26D" w14:textId="77777777" w:rsidTr="000C345E">
        <w:trPr>
          <w:trHeight w:val="397"/>
          <w:jc w:val="center"/>
        </w:trPr>
        <w:tc>
          <w:tcPr>
            <w:tcW w:w="440" w:type="pct"/>
            <w:vMerge/>
            <w:vAlign w:val="center"/>
          </w:tcPr>
          <w:p w14:paraId="30D1B488" w14:textId="77777777" w:rsidR="000C345E" w:rsidRPr="00A42DCB" w:rsidRDefault="000C345E" w:rsidP="000C345E">
            <w:pPr>
              <w:widowControl/>
              <w:jc w:val="center"/>
              <w:rPr>
                <w:kern w:val="0"/>
                <w:szCs w:val="21"/>
              </w:rPr>
            </w:pPr>
          </w:p>
        </w:tc>
        <w:tc>
          <w:tcPr>
            <w:tcW w:w="478" w:type="pct"/>
            <w:shd w:val="clear" w:color="auto" w:fill="auto"/>
            <w:vAlign w:val="center"/>
            <w:hideMark/>
          </w:tcPr>
          <w:p w14:paraId="2B92E0DB" w14:textId="5A816377" w:rsidR="000C345E" w:rsidRPr="00A42DCB" w:rsidRDefault="000C345E" w:rsidP="000C345E">
            <w:pPr>
              <w:widowControl/>
              <w:jc w:val="center"/>
              <w:rPr>
                <w:kern w:val="0"/>
                <w:szCs w:val="21"/>
              </w:rPr>
            </w:pPr>
            <w:r w:rsidRPr="00A42DCB">
              <w:rPr>
                <w:kern w:val="0"/>
                <w:szCs w:val="21"/>
              </w:rPr>
              <w:t>ND</w:t>
            </w:r>
          </w:p>
        </w:tc>
        <w:tc>
          <w:tcPr>
            <w:tcW w:w="478" w:type="pct"/>
            <w:shd w:val="clear" w:color="auto" w:fill="auto"/>
            <w:vAlign w:val="center"/>
            <w:hideMark/>
          </w:tcPr>
          <w:p w14:paraId="3CC90C4C"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07E9982E"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277FC4A6"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6BA7E706"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2356BF67" w14:textId="77777777" w:rsidR="000C345E" w:rsidRPr="00A42DCB" w:rsidRDefault="000C345E" w:rsidP="000C345E">
            <w:pPr>
              <w:widowControl/>
              <w:jc w:val="center"/>
              <w:rPr>
                <w:kern w:val="0"/>
                <w:szCs w:val="21"/>
              </w:rPr>
            </w:pPr>
            <w:r w:rsidRPr="00A42DCB">
              <w:rPr>
                <w:kern w:val="0"/>
                <w:szCs w:val="21"/>
              </w:rPr>
              <w:t>ND</w:t>
            </w:r>
          </w:p>
        </w:tc>
        <w:tc>
          <w:tcPr>
            <w:tcW w:w="510" w:type="pct"/>
            <w:shd w:val="clear" w:color="auto" w:fill="auto"/>
            <w:vAlign w:val="center"/>
            <w:hideMark/>
          </w:tcPr>
          <w:p w14:paraId="51F98D63" w14:textId="77777777" w:rsidR="000C345E" w:rsidRPr="00A42DCB" w:rsidRDefault="000C345E" w:rsidP="000C345E">
            <w:pPr>
              <w:widowControl/>
              <w:jc w:val="center"/>
              <w:rPr>
                <w:kern w:val="0"/>
                <w:szCs w:val="21"/>
              </w:rPr>
            </w:pPr>
            <w:r w:rsidRPr="00A42DCB">
              <w:rPr>
                <w:kern w:val="0"/>
                <w:szCs w:val="21"/>
              </w:rPr>
              <w:t>ND</w:t>
            </w:r>
          </w:p>
        </w:tc>
        <w:tc>
          <w:tcPr>
            <w:tcW w:w="443" w:type="pct"/>
            <w:shd w:val="clear" w:color="auto" w:fill="auto"/>
            <w:vAlign w:val="center"/>
            <w:hideMark/>
          </w:tcPr>
          <w:p w14:paraId="6DB1E6EE" w14:textId="77777777" w:rsidR="000C345E" w:rsidRPr="00A42DCB" w:rsidRDefault="000C345E" w:rsidP="000C345E">
            <w:pPr>
              <w:widowControl/>
              <w:jc w:val="center"/>
              <w:rPr>
                <w:kern w:val="0"/>
                <w:szCs w:val="21"/>
              </w:rPr>
            </w:pPr>
            <w:r w:rsidRPr="00A42DCB">
              <w:rPr>
                <w:kern w:val="0"/>
                <w:szCs w:val="21"/>
              </w:rPr>
              <w:t>ND</w:t>
            </w:r>
          </w:p>
        </w:tc>
        <w:tc>
          <w:tcPr>
            <w:tcW w:w="443" w:type="pct"/>
            <w:shd w:val="clear" w:color="auto" w:fill="auto"/>
            <w:vAlign w:val="center"/>
            <w:hideMark/>
          </w:tcPr>
          <w:p w14:paraId="5CF51BBD" w14:textId="77777777" w:rsidR="000C345E" w:rsidRPr="00A42DCB" w:rsidRDefault="000C345E" w:rsidP="000C345E">
            <w:pPr>
              <w:widowControl/>
              <w:jc w:val="center"/>
              <w:rPr>
                <w:kern w:val="0"/>
                <w:szCs w:val="21"/>
              </w:rPr>
            </w:pPr>
            <w:r w:rsidRPr="00A42DCB">
              <w:rPr>
                <w:kern w:val="0"/>
                <w:szCs w:val="21"/>
              </w:rPr>
              <w:t>ND</w:t>
            </w:r>
          </w:p>
        </w:tc>
        <w:tc>
          <w:tcPr>
            <w:tcW w:w="444" w:type="pct"/>
            <w:shd w:val="clear" w:color="auto" w:fill="auto"/>
            <w:vAlign w:val="center"/>
            <w:hideMark/>
          </w:tcPr>
          <w:p w14:paraId="4236156D" w14:textId="77777777" w:rsidR="000C345E" w:rsidRPr="00A42DCB" w:rsidRDefault="000C345E" w:rsidP="000C345E">
            <w:pPr>
              <w:widowControl/>
              <w:jc w:val="center"/>
              <w:rPr>
                <w:kern w:val="0"/>
                <w:szCs w:val="21"/>
              </w:rPr>
            </w:pPr>
            <w:r w:rsidRPr="00A42DCB">
              <w:rPr>
                <w:kern w:val="0"/>
                <w:szCs w:val="21"/>
              </w:rPr>
              <w:t>ND</w:t>
            </w:r>
          </w:p>
        </w:tc>
      </w:tr>
      <w:tr w:rsidR="000C345E" w:rsidRPr="00A42DCB" w14:paraId="283E9539" w14:textId="77777777" w:rsidTr="000C345E">
        <w:trPr>
          <w:trHeight w:val="397"/>
          <w:jc w:val="center"/>
        </w:trPr>
        <w:tc>
          <w:tcPr>
            <w:tcW w:w="440" w:type="pct"/>
            <w:vMerge/>
            <w:vAlign w:val="center"/>
          </w:tcPr>
          <w:p w14:paraId="568F0FE7" w14:textId="77777777" w:rsidR="000C345E" w:rsidRPr="00A42DCB" w:rsidRDefault="000C345E" w:rsidP="000C345E">
            <w:pPr>
              <w:widowControl/>
              <w:jc w:val="center"/>
              <w:rPr>
                <w:kern w:val="0"/>
                <w:szCs w:val="21"/>
              </w:rPr>
            </w:pPr>
          </w:p>
        </w:tc>
        <w:tc>
          <w:tcPr>
            <w:tcW w:w="478" w:type="pct"/>
            <w:shd w:val="clear" w:color="auto" w:fill="auto"/>
            <w:vAlign w:val="center"/>
            <w:hideMark/>
          </w:tcPr>
          <w:p w14:paraId="5C8FA28B" w14:textId="7807993F" w:rsidR="000C345E" w:rsidRPr="00A42DCB" w:rsidRDefault="000C345E" w:rsidP="000C345E">
            <w:pPr>
              <w:widowControl/>
              <w:jc w:val="center"/>
              <w:rPr>
                <w:kern w:val="0"/>
                <w:szCs w:val="21"/>
              </w:rPr>
            </w:pPr>
            <w:r w:rsidRPr="00A42DCB">
              <w:rPr>
                <w:kern w:val="0"/>
                <w:szCs w:val="21"/>
              </w:rPr>
              <w:t>1,1,1,2</w:t>
            </w:r>
            <w:proofErr w:type="gramStart"/>
            <w:r w:rsidRPr="00A42DCB">
              <w:rPr>
                <w:kern w:val="0"/>
                <w:szCs w:val="21"/>
              </w:rPr>
              <w:t>四</w:t>
            </w:r>
            <w:proofErr w:type="gramEnd"/>
            <w:r w:rsidRPr="00A42DCB">
              <w:rPr>
                <w:kern w:val="0"/>
                <w:szCs w:val="21"/>
              </w:rPr>
              <w:t>氯</w:t>
            </w:r>
            <w:r w:rsidRPr="00A42DCB">
              <w:rPr>
                <w:kern w:val="0"/>
                <w:szCs w:val="21"/>
              </w:rPr>
              <w:t xml:space="preserve">  </w:t>
            </w:r>
            <w:r w:rsidRPr="00A42DCB">
              <w:rPr>
                <w:kern w:val="0"/>
                <w:szCs w:val="21"/>
              </w:rPr>
              <w:t>乙烷</w:t>
            </w:r>
          </w:p>
        </w:tc>
        <w:tc>
          <w:tcPr>
            <w:tcW w:w="478" w:type="pct"/>
            <w:shd w:val="clear" w:color="auto" w:fill="auto"/>
            <w:vAlign w:val="center"/>
            <w:hideMark/>
          </w:tcPr>
          <w:p w14:paraId="0D5B8B43" w14:textId="77777777" w:rsidR="000C345E" w:rsidRPr="00A42DCB" w:rsidRDefault="000C345E" w:rsidP="000C345E">
            <w:pPr>
              <w:widowControl/>
              <w:jc w:val="center"/>
              <w:rPr>
                <w:kern w:val="0"/>
                <w:szCs w:val="21"/>
              </w:rPr>
            </w:pPr>
            <w:r w:rsidRPr="00A42DCB">
              <w:rPr>
                <w:kern w:val="0"/>
                <w:szCs w:val="21"/>
              </w:rPr>
              <w:t>1,1,2,2</w:t>
            </w:r>
            <w:proofErr w:type="gramStart"/>
            <w:r w:rsidRPr="00A42DCB">
              <w:rPr>
                <w:kern w:val="0"/>
                <w:szCs w:val="21"/>
              </w:rPr>
              <w:t>四</w:t>
            </w:r>
            <w:proofErr w:type="gramEnd"/>
            <w:r w:rsidRPr="00A42DCB">
              <w:rPr>
                <w:kern w:val="0"/>
                <w:szCs w:val="21"/>
              </w:rPr>
              <w:t>氯</w:t>
            </w:r>
            <w:r w:rsidRPr="00A42DCB">
              <w:rPr>
                <w:kern w:val="0"/>
                <w:szCs w:val="21"/>
              </w:rPr>
              <w:t xml:space="preserve">  </w:t>
            </w:r>
            <w:r w:rsidRPr="00A42DCB">
              <w:rPr>
                <w:kern w:val="0"/>
                <w:szCs w:val="21"/>
              </w:rPr>
              <w:t>乙烷</w:t>
            </w:r>
          </w:p>
        </w:tc>
        <w:tc>
          <w:tcPr>
            <w:tcW w:w="441" w:type="pct"/>
            <w:shd w:val="clear" w:color="auto" w:fill="auto"/>
            <w:vAlign w:val="center"/>
            <w:hideMark/>
          </w:tcPr>
          <w:p w14:paraId="0BFA37E0" w14:textId="77777777" w:rsidR="000C345E" w:rsidRPr="00A42DCB" w:rsidRDefault="000C345E" w:rsidP="000C345E">
            <w:pPr>
              <w:widowControl/>
              <w:jc w:val="center"/>
              <w:rPr>
                <w:kern w:val="0"/>
                <w:szCs w:val="21"/>
              </w:rPr>
            </w:pPr>
            <w:r w:rsidRPr="00A42DCB">
              <w:rPr>
                <w:kern w:val="0"/>
                <w:szCs w:val="21"/>
              </w:rPr>
              <w:t>四氯</w:t>
            </w:r>
            <w:r w:rsidRPr="00A42DCB">
              <w:rPr>
                <w:kern w:val="0"/>
                <w:szCs w:val="21"/>
              </w:rPr>
              <w:t xml:space="preserve">  </w:t>
            </w:r>
            <w:r w:rsidRPr="00A42DCB">
              <w:rPr>
                <w:kern w:val="0"/>
                <w:szCs w:val="21"/>
              </w:rPr>
              <w:t>乙烯</w:t>
            </w:r>
          </w:p>
        </w:tc>
        <w:tc>
          <w:tcPr>
            <w:tcW w:w="441" w:type="pct"/>
            <w:shd w:val="clear" w:color="auto" w:fill="auto"/>
            <w:vAlign w:val="center"/>
            <w:hideMark/>
          </w:tcPr>
          <w:p w14:paraId="193E3823" w14:textId="77777777" w:rsidR="000C345E" w:rsidRPr="00A42DCB" w:rsidRDefault="000C345E" w:rsidP="000C345E">
            <w:pPr>
              <w:widowControl/>
              <w:jc w:val="center"/>
              <w:rPr>
                <w:kern w:val="0"/>
                <w:szCs w:val="21"/>
              </w:rPr>
            </w:pPr>
            <w:r w:rsidRPr="00A42DCB">
              <w:rPr>
                <w:kern w:val="0"/>
                <w:szCs w:val="21"/>
              </w:rPr>
              <w:t>1,1,1</w:t>
            </w:r>
            <w:r w:rsidRPr="00A42DCB">
              <w:rPr>
                <w:kern w:val="0"/>
                <w:szCs w:val="21"/>
              </w:rPr>
              <w:t>三氯乙烷</w:t>
            </w:r>
          </w:p>
        </w:tc>
        <w:tc>
          <w:tcPr>
            <w:tcW w:w="441" w:type="pct"/>
            <w:shd w:val="clear" w:color="auto" w:fill="auto"/>
            <w:vAlign w:val="center"/>
            <w:hideMark/>
          </w:tcPr>
          <w:p w14:paraId="02FC4D31" w14:textId="77777777" w:rsidR="000C345E" w:rsidRPr="00A42DCB" w:rsidRDefault="000C345E" w:rsidP="000C345E">
            <w:pPr>
              <w:widowControl/>
              <w:jc w:val="center"/>
              <w:rPr>
                <w:kern w:val="0"/>
                <w:szCs w:val="21"/>
              </w:rPr>
            </w:pPr>
            <w:r w:rsidRPr="00A42DCB">
              <w:rPr>
                <w:kern w:val="0"/>
                <w:szCs w:val="21"/>
              </w:rPr>
              <w:t>1,1,2</w:t>
            </w:r>
            <w:r w:rsidRPr="00A42DCB">
              <w:rPr>
                <w:kern w:val="0"/>
                <w:szCs w:val="21"/>
              </w:rPr>
              <w:t>三氯乙烷</w:t>
            </w:r>
          </w:p>
        </w:tc>
        <w:tc>
          <w:tcPr>
            <w:tcW w:w="441" w:type="pct"/>
            <w:shd w:val="clear" w:color="auto" w:fill="auto"/>
            <w:vAlign w:val="center"/>
            <w:hideMark/>
          </w:tcPr>
          <w:p w14:paraId="242A064D" w14:textId="77777777" w:rsidR="000C345E" w:rsidRPr="00A42DCB" w:rsidRDefault="000C345E" w:rsidP="000C345E">
            <w:pPr>
              <w:widowControl/>
              <w:jc w:val="center"/>
              <w:rPr>
                <w:kern w:val="0"/>
                <w:szCs w:val="21"/>
              </w:rPr>
            </w:pPr>
            <w:r w:rsidRPr="00A42DCB">
              <w:rPr>
                <w:kern w:val="0"/>
                <w:szCs w:val="21"/>
              </w:rPr>
              <w:t>三氯</w:t>
            </w:r>
            <w:r w:rsidRPr="00A42DCB">
              <w:rPr>
                <w:kern w:val="0"/>
                <w:szCs w:val="21"/>
              </w:rPr>
              <w:t xml:space="preserve">  </w:t>
            </w:r>
            <w:r w:rsidRPr="00A42DCB">
              <w:rPr>
                <w:kern w:val="0"/>
                <w:szCs w:val="21"/>
              </w:rPr>
              <w:t>乙烯</w:t>
            </w:r>
          </w:p>
        </w:tc>
        <w:tc>
          <w:tcPr>
            <w:tcW w:w="510" w:type="pct"/>
            <w:shd w:val="clear" w:color="auto" w:fill="auto"/>
            <w:vAlign w:val="center"/>
            <w:hideMark/>
          </w:tcPr>
          <w:p w14:paraId="7B4085F9" w14:textId="77777777" w:rsidR="000C345E" w:rsidRPr="00A42DCB" w:rsidRDefault="000C345E" w:rsidP="000C345E">
            <w:pPr>
              <w:widowControl/>
              <w:jc w:val="center"/>
              <w:rPr>
                <w:kern w:val="0"/>
                <w:szCs w:val="21"/>
              </w:rPr>
            </w:pPr>
            <w:r w:rsidRPr="00A42DCB">
              <w:rPr>
                <w:kern w:val="0"/>
                <w:szCs w:val="21"/>
              </w:rPr>
              <w:t>1,2,3</w:t>
            </w:r>
            <w:r w:rsidRPr="00A42DCB">
              <w:rPr>
                <w:kern w:val="0"/>
                <w:szCs w:val="21"/>
              </w:rPr>
              <w:t>，三氯丙烷</w:t>
            </w:r>
          </w:p>
        </w:tc>
        <w:tc>
          <w:tcPr>
            <w:tcW w:w="443" w:type="pct"/>
            <w:shd w:val="clear" w:color="auto" w:fill="auto"/>
            <w:vAlign w:val="center"/>
            <w:hideMark/>
          </w:tcPr>
          <w:p w14:paraId="756095AB" w14:textId="77777777" w:rsidR="000C345E" w:rsidRPr="00A42DCB" w:rsidRDefault="000C345E" w:rsidP="000C345E">
            <w:pPr>
              <w:widowControl/>
              <w:jc w:val="center"/>
              <w:rPr>
                <w:kern w:val="0"/>
                <w:szCs w:val="21"/>
              </w:rPr>
            </w:pPr>
            <w:r w:rsidRPr="00A42DCB">
              <w:rPr>
                <w:kern w:val="0"/>
                <w:szCs w:val="21"/>
              </w:rPr>
              <w:t>氯乙烯</w:t>
            </w:r>
          </w:p>
        </w:tc>
        <w:tc>
          <w:tcPr>
            <w:tcW w:w="443" w:type="pct"/>
            <w:shd w:val="clear" w:color="auto" w:fill="auto"/>
            <w:vAlign w:val="center"/>
            <w:hideMark/>
          </w:tcPr>
          <w:p w14:paraId="155AB6D6" w14:textId="77777777" w:rsidR="000C345E" w:rsidRPr="00A42DCB" w:rsidRDefault="000C345E" w:rsidP="000C345E">
            <w:pPr>
              <w:widowControl/>
              <w:jc w:val="center"/>
              <w:rPr>
                <w:kern w:val="0"/>
                <w:szCs w:val="21"/>
              </w:rPr>
            </w:pPr>
            <w:r w:rsidRPr="00A42DCB">
              <w:rPr>
                <w:kern w:val="0"/>
                <w:szCs w:val="21"/>
              </w:rPr>
              <w:t>苯</w:t>
            </w:r>
          </w:p>
        </w:tc>
        <w:tc>
          <w:tcPr>
            <w:tcW w:w="444" w:type="pct"/>
            <w:shd w:val="clear" w:color="auto" w:fill="auto"/>
            <w:vAlign w:val="center"/>
            <w:hideMark/>
          </w:tcPr>
          <w:p w14:paraId="5424F101" w14:textId="77777777" w:rsidR="000C345E" w:rsidRPr="00A42DCB" w:rsidRDefault="000C345E" w:rsidP="000C345E">
            <w:pPr>
              <w:widowControl/>
              <w:jc w:val="center"/>
              <w:rPr>
                <w:kern w:val="0"/>
                <w:szCs w:val="21"/>
              </w:rPr>
            </w:pPr>
            <w:r w:rsidRPr="00A42DCB">
              <w:rPr>
                <w:kern w:val="0"/>
                <w:szCs w:val="21"/>
              </w:rPr>
              <w:t>氯苯</w:t>
            </w:r>
          </w:p>
        </w:tc>
      </w:tr>
      <w:tr w:rsidR="000C345E" w:rsidRPr="00A42DCB" w14:paraId="42F094D1" w14:textId="77777777" w:rsidTr="000C345E">
        <w:trPr>
          <w:trHeight w:val="397"/>
          <w:jc w:val="center"/>
        </w:trPr>
        <w:tc>
          <w:tcPr>
            <w:tcW w:w="440" w:type="pct"/>
            <w:vMerge/>
            <w:vAlign w:val="center"/>
          </w:tcPr>
          <w:p w14:paraId="4FD63F5A" w14:textId="77777777" w:rsidR="000C345E" w:rsidRPr="00A42DCB" w:rsidRDefault="000C345E" w:rsidP="000C345E">
            <w:pPr>
              <w:widowControl/>
              <w:jc w:val="center"/>
              <w:rPr>
                <w:kern w:val="0"/>
                <w:szCs w:val="21"/>
              </w:rPr>
            </w:pPr>
          </w:p>
        </w:tc>
        <w:tc>
          <w:tcPr>
            <w:tcW w:w="478" w:type="pct"/>
            <w:shd w:val="clear" w:color="auto" w:fill="auto"/>
            <w:noWrap/>
            <w:vAlign w:val="center"/>
            <w:hideMark/>
          </w:tcPr>
          <w:p w14:paraId="03EF67BB" w14:textId="4962013C" w:rsidR="000C345E" w:rsidRPr="00A42DCB" w:rsidRDefault="000C345E" w:rsidP="000C345E">
            <w:pPr>
              <w:widowControl/>
              <w:jc w:val="center"/>
              <w:rPr>
                <w:kern w:val="0"/>
                <w:szCs w:val="21"/>
              </w:rPr>
            </w:pPr>
            <w:r w:rsidRPr="00A42DCB">
              <w:rPr>
                <w:kern w:val="0"/>
                <w:szCs w:val="21"/>
              </w:rPr>
              <w:t>ND</w:t>
            </w:r>
          </w:p>
        </w:tc>
        <w:tc>
          <w:tcPr>
            <w:tcW w:w="478" w:type="pct"/>
            <w:shd w:val="clear" w:color="auto" w:fill="auto"/>
            <w:vAlign w:val="center"/>
            <w:hideMark/>
          </w:tcPr>
          <w:p w14:paraId="126B1102"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30782350"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0BEF86A3"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7F0CD522"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2A5962DA" w14:textId="77777777" w:rsidR="000C345E" w:rsidRPr="00A42DCB" w:rsidRDefault="000C345E" w:rsidP="000C345E">
            <w:pPr>
              <w:widowControl/>
              <w:jc w:val="center"/>
              <w:rPr>
                <w:kern w:val="0"/>
                <w:szCs w:val="21"/>
              </w:rPr>
            </w:pPr>
            <w:r w:rsidRPr="00A42DCB">
              <w:rPr>
                <w:kern w:val="0"/>
                <w:szCs w:val="21"/>
              </w:rPr>
              <w:t>ND</w:t>
            </w:r>
          </w:p>
        </w:tc>
        <w:tc>
          <w:tcPr>
            <w:tcW w:w="510" w:type="pct"/>
            <w:shd w:val="clear" w:color="auto" w:fill="auto"/>
            <w:vAlign w:val="center"/>
            <w:hideMark/>
          </w:tcPr>
          <w:p w14:paraId="42321572" w14:textId="77777777" w:rsidR="000C345E" w:rsidRPr="00A42DCB" w:rsidRDefault="000C345E" w:rsidP="000C345E">
            <w:pPr>
              <w:widowControl/>
              <w:jc w:val="center"/>
              <w:rPr>
                <w:kern w:val="0"/>
                <w:szCs w:val="21"/>
              </w:rPr>
            </w:pPr>
            <w:r w:rsidRPr="00A42DCB">
              <w:rPr>
                <w:kern w:val="0"/>
                <w:szCs w:val="21"/>
              </w:rPr>
              <w:t>ND</w:t>
            </w:r>
          </w:p>
        </w:tc>
        <w:tc>
          <w:tcPr>
            <w:tcW w:w="443" w:type="pct"/>
            <w:shd w:val="clear" w:color="auto" w:fill="auto"/>
            <w:vAlign w:val="center"/>
            <w:hideMark/>
          </w:tcPr>
          <w:p w14:paraId="166D7E7F" w14:textId="77777777" w:rsidR="000C345E" w:rsidRPr="00A42DCB" w:rsidRDefault="000C345E" w:rsidP="000C345E">
            <w:pPr>
              <w:widowControl/>
              <w:jc w:val="center"/>
              <w:rPr>
                <w:kern w:val="0"/>
                <w:szCs w:val="21"/>
              </w:rPr>
            </w:pPr>
            <w:r w:rsidRPr="00A42DCB">
              <w:rPr>
                <w:kern w:val="0"/>
                <w:szCs w:val="21"/>
              </w:rPr>
              <w:t>ND</w:t>
            </w:r>
          </w:p>
        </w:tc>
        <w:tc>
          <w:tcPr>
            <w:tcW w:w="443" w:type="pct"/>
            <w:shd w:val="clear" w:color="auto" w:fill="auto"/>
            <w:vAlign w:val="center"/>
            <w:hideMark/>
          </w:tcPr>
          <w:p w14:paraId="019A9DF1" w14:textId="77777777" w:rsidR="000C345E" w:rsidRPr="00A42DCB" w:rsidRDefault="000C345E" w:rsidP="000C345E">
            <w:pPr>
              <w:widowControl/>
              <w:jc w:val="center"/>
              <w:rPr>
                <w:kern w:val="0"/>
                <w:szCs w:val="21"/>
              </w:rPr>
            </w:pPr>
            <w:r w:rsidRPr="00A42DCB">
              <w:rPr>
                <w:kern w:val="0"/>
                <w:szCs w:val="21"/>
              </w:rPr>
              <w:t>ND</w:t>
            </w:r>
          </w:p>
        </w:tc>
        <w:tc>
          <w:tcPr>
            <w:tcW w:w="444" w:type="pct"/>
            <w:shd w:val="clear" w:color="auto" w:fill="auto"/>
            <w:vAlign w:val="center"/>
            <w:hideMark/>
          </w:tcPr>
          <w:p w14:paraId="23A9C4D3" w14:textId="77777777" w:rsidR="000C345E" w:rsidRPr="00A42DCB" w:rsidRDefault="000C345E" w:rsidP="000C345E">
            <w:pPr>
              <w:widowControl/>
              <w:jc w:val="center"/>
              <w:rPr>
                <w:kern w:val="0"/>
                <w:szCs w:val="21"/>
              </w:rPr>
            </w:pPr>
            <w:r w:rsidRPr="00A42DCB">
              <w:rPr>
                <w:kern w:val="0"/>
                <w:szCs w:val="21"/>
              </w:rPr>
              <w:t>ND</w:t>
            </w:r>
          </w:p>
        </w:tc>
      </w:tr>
      <w:tr w:rsidR="000C345E" w:rsidRPr="00A42DCB" w14:paraId="2FC1D383" w14:textId="77777777" w:rsidTr="000C345E">
        <w:trPr>
          <w:trHeight w:val="397"/>
          <w:jc w:val="center"/>
        </w:trPr>
        <w:tc>
          <w:tcPr>
            <w:tcW w:w="440" w:type="pct"/>
            <w:vMerge/>
            <w:vAlign w:val="center"/>
          </w:tcPr>
          <w:p w14:paraId="37D25E38" w14:textId="77777777" w:rsidR="000C345E" w:rsidRPr="00A42DCB" w:rsidRDefault="000C345E" w:rsidP="000C345E">
            <w:pPr>
              <w:widowControl/>
              <w:jc w:val="center"/>
              <w:rPr>
                <w:kern w:val="0"/>
                <w:szCs w:val="21"/>
              </w:rPr>
            </w:pPr>
          </w:p>
        </w:tc>
        <w:tc>
          <w:tcPr>
            <w:tcW w:w="478" w:type="pct"/>
            <w:shd w:val="clear" w:color="auto" w:fill="auto"/>
            <w:vAlign w:val="center"/>
            <w:hideMark/>
          </w:tcPr>
          <w:p w14:paraId="2289E3D1" w14:textId="69493064" w:rsidR="000C345E" w:rsidRPr="00A42DCB" w:rsidRDefault="000C345E" w:rsidP="000C345E">
            <w:pPr>
              <w:widowControl/>
              <w:jc w:val="center"/>
              <w:rPr>
                <w:kern w:val="0"/>
                <w:szCs w:val="21"/>
              </w:rPr>
            </w:pPr>
            <w:r w:rsidRPr="00A42DCB">
              <w:rPr>
                <w:kern w:val="0"/>
                <w:szCs w:val="21"/>
              </w:rPr>
              <w:t>1,2</w:t>
            </w:r>
            <w:proofErr w:type="gramStart"/>
            <w:r w:rsidRPr="00A42DCB">
              <w:rPr>
                <w:kern w:val="0"/>
                <w:szCs w:val="21"/>
              </w:rPr>
              <w:t>二</w:t>
            </w:r>
            <w:proofErr w:type="gramEnd"/>
            <w:r w:rsidRPr="00A42DCB">
              <w:rPr>
                <w:kern w:val="0"/>
                <w:szCs w:val="21"/>
              </w:rPr>
              <w:t>氯苯</w:t>
            </w:r>
          </w:p>
        </w:tc>
        <w:tc>
          <w:tcPr>
            <w:tcW w:w="478" w:type="pct"/>
            <w:shd w:val="clear" w:color="auto" w:fill="auto"/>
            <w:vAlign w:val="center"/>
            <w:hideMark/>
          </w:tcPr>
          <w:p w14:paraId="1EF58878" w14:textId="77777777" w:rsidR="000C345E" w:rsidRPr="00A42DCB" w:rsidRDefault="000C345E" w:rsidP="000C345E">
            <w:pPr>
              <w:widowControl/>
              <w:jc w:val="center"/>
              <w:rPr>
                <w:kern w:val="0"/>
                <w:szCs w:val="21"/>
              </w:rPr>
            </w:pPr>
            <w:r w:rsidRPr="00A42DCB">
              <w:rPr>
                <w:kern w:val="0"/>
                <w:szCs w:val="21"/>
              </w:rPr>
              <w:t>1,4</w:t>
            </w:r>
            <w:proofErr w:type="gramStart"/>
            <w:r w:rsidRPr="00A42DCB">
              <w:rPr>
                <w:kern w:val="0"/>
                <w:szCs w:val="21"/>
              </w:rPr>
              <w:t>二</w:t>
            </w:r>
            <w:proofErr w:type="gramEnd"/>
            <w:r w:rsidRPr="00A42DCB">
              <w:rPr>
                <w:kern w:val="0"/>
                <w:szCs w:val="21"/>
              </w:rPr>
              <w:t>氯苯</w:t>
            </w:r>
          </w:p>
        </w:tc>
        <w:tc>
          <w:tcPr>
            <w:tcW w:w="441" w:type="pct"/>
            <w:shd w:val="clear" w:color="auto" w:fill="auto"/>
            <w:vAlign w:val="center"/>
            <w:hideMark/>
          </w:tcPr>
          <w:p w14:paraId="4C811845" w14:textId="77777777" w:rsidR="000C345E" w:rsidRPr="00A42DCB" w:rsidRDefault="000C345E" w:rsidP="000C345E">
            <w:pPr>
              <w:widowControl/>
              <w:jc w:val="center"/>
              <w:rPr>
                <w:kern w:val="0"/>
                <w:szCs w:val="21"/>
              </w:rPr>
            </w:pPr>
            <w:r w:rsidRPr="00A42DCB">
              <w:rPr>
                <w:kern w:val="0"/>
                <w:szCs w:val="21"/>
              </w:rPr>
              <w:t>乙苯</w:t>
            </w:r>
          </w:p>
        </w:tc>
        <w:tc>
          <w:tcPr>
            <w:tcW w:w="441" w:type="pct"/>
            <w:shd w:val="clear" w:color="auto" w:fill="auto"/>
            <w:vAlign w:val="center"/>
            <w:hideMark/>
          </w:tcPr>
          <w:p w14:paraId="0F8CDD25" w14:textId="77777777" w:rsidR="000C345E" w:rsidRPr="00A42DCB" w:rsidRDefault="000C345E" w:rsidP="000C345E">
            <w:pPr>
              <w:widowControl/>
              <w:jc w:val="center"/>
              <w:rPr>
                <w:kern w:val="0"/>
                <w:szCs w:val="21"/>
              </w:rPr>
            </w:pPr>
            <w:r w:rsidRPr="00A42DCB">
              <w:rPr>
                <w:kern w:val="0"/>
                <w:szCs w:val="21"/>
              </w:rPr>
              <w:t>苯乙烯</w:t>
            </w:r>
          </w:p>
        </w:tc>
        <w:tc>
          <w:tcPr>
            <w:tcW w:w="441" w:type="pct"/>
            <w:shd w:val="clear" w:color="auto" w:fill="auto"/>
            <w:vAlign w:val="center"/>
            <w:hideMark/>
          </w:tcPr>
          <w:p w14:paraId="2A0C9242" w14:textId="77777777" w:rsidR="000C345E" w:rsidRPr="00A42DCB" w:rsidRDefault="000C345E" w:rsidP="000C345E">
            <w:pPr>
              <w:widowControl/>
              <w:jc w:val="center"/>
              <w:rPr>
                <w:kern w:val="0"/>
                <w:szCs w:val="21"/>
              </w:rPr>
            </w:pPr>
            <w:r w:rsidRPr="00A42DCB">
              <w:rPr>
                <w:kern w:val="0"/>
                <w:szCs w:val="21"/>
              </w:rPr>
              <w:t>甲苯</w:t>
            </w:r>
          </w:p>
        </w:tc>
        <w:tc>
          <w:tcPr>
            <w:tcW w:w="441" w:type="pct"/>
            <w:shd w:val="clear" w:color="auto" w:fill="auto"/>
            <w:vAlign w:val="center"/>
            <w:hideMark/>
          </w:tcPr>
          <w:p w14:paraId="3F53C232" w14:textId="77777777" w:rsidR="000C345E" w:rsidRPr="00A42DCB" w:rsidRDefault="000C345E" w:rsidP="000C345E">
            <w:pPr>
              <w:widowControl/>
              <w:jc w:val="center"/>
              <w:rPr>
                <w:kern w:val="0"/>
                <w:szCs w:val="21"/>
              </w:rPr>
            </w:pPr>
            <w:r w:rsidRPr="00A42DCB">
              <w:rPr>
                <w:kern w:val="0"/>
                <w:szCs w:val="21"/>
              </w:rPr>
              <w:t>间二甲苯</w:t>
            </w:r>
            <w:r w:rsidRPr="00A42DCB">
              <w:rPr>
                <w:kern w:val="0"/>
                <w:szCs w:val="21"/>
              </w:rPr>
              <w:t>+</w:t>
            </w:r>
            <w:r w:rsidRPr="00A42DCB">
              <w:rPr>
                <w:kern w:val="0"/>
                <w:szCs w:val="21"/>
              </w:rPr>
              <w:t>对二甲苯</w:t>
            </w:r>
          </w:p>
        </w:tc>
        <w:tc>
          <w:tcPr>
            <w:tcW w:w="510" w:type="pct"/>
            <w:shd w:val="clear" w:color="auto" w:fill="auto"/>
            <w:vAlign w:val="center"/>
            <w:hideMark/>
          </w:tcPr>
          <w:p w14:paraId="0B4DD84D" w14:textId="77777777" w:rsidR="000C345E" w:rsidRPr="00A42DCB" w:rsidRDefault="000C345E" w:rsidP="000C345E">
            <w:pPr>
              <w:widowControl/>
              <w:jc w:val="center"/>
              <w:rPr>
                <w:kern w:val="0"/>
                <w:szCs w:val="21"/>
              </w:rPr>
            </w:pPr>
            <w:proofErr w:type="gramStart"/>
            <w:r w:rsidRPr="00A42DCB">
              <w:rPr>
                <w:kern w:val="0"/>
                <w:szCs w:val="21"/>
              </w:rPr>
              <w:t>邻二</w:t>
            </w:r>
            <w:proofErr w:type="gramEnd"/>
            <w:r w:rsidRPr="00A42DCB">
              <w:rPr>
                <w:kern w:val="0"/>
                <w:szCs w:val="21"/>
              </w:rPr>
              <w:t xml:space="preserve">    </w:t>
            </w:r>
            <w:r w:rsidRPr="00A42DCB">
              <w:rPr>
                <w:kern w:val="0"/>
                <w:szCs w:val="21"/>
              </w:rPr>
              <w:t>甲苯</w:t>
            </w:r>
          </w:p>
        </w:tc>
        <w:tc>
          <w:tcPr>
            <w:tcW w:w="443" w:type="pct"/>
            <w:shd w:val="clear" w:color="auto" w:fill="auto"/>
            <w:vAlign w:val="center"/>
            <w:hideMark/>
          </w:tcPr>
          <w:p w14:paraId="446FB72C" w14:textId="77777777" w:rsidR="000C345E" w:rsidRPr="00A42DCB" w:rsidRDefault="000C345E" w:rsidP="000C345E">
            <w:pPr>
              <w:widowControl/>
              <w:jc w:val="center"/>
              <w:rPr>
                <w:kern w:val="0"/>
                <w:szCs w:val="21"/>
              </w:rPr>
            </w:pPr>
            <w:r w:rsidRPr="00A42DCB">
              <w:rPr>
                <w:kern w:val="0"/>
                <w:szCs w:val="21"/>
              </w:rPr>
              <w:t>硝基苯</w:t>
            </w:r>
          </w:p>
        </w:tc>
        <w:tc>
          <w:tcPr>
            <w:tcW w:w="443" w:type="pct"/>
            <w:shd w:val="clear" w:color="auto" w:fill="auto"/>
            <w:vAlign w:val="center"/>
            <w:hideMark/>
          </w:tcPr>
          <w:p w14:paraId="0CD2EB7A" w14:textId="77777777" w:rsidR="000C345E" w:rsidRPr="00A42DCB" w:rsidRDefault="000C345E" w:rsidP="000C345E">
            <w:pPr>
              <w:widowControl/>
              <w:jc w:val="center"/>
              <w:rPr>
                <w:kern w:val="0"/>
                <w:szCs w:val="21"/>
              </w:rPr>
            </w:pPr>
            <w:r w:rsidRPr="00A42DCB">
              <w:rPr>
                <w:kern w:val="0"/>
                <w:szCs w:val="21"/>
              </w:rPr>
              <w:t>苯胺</w:t>
            </w:r>
          </w:p>
        </w:tc>
        <w:tc>
          <w:tcPr>
            <w:tcW w:w="444" w:type="pct"/>
            <w:shd w:val="clear" w:color="auto" w:fill="auto"/>
            <w:vAlign w:val="center"/>
            <w:hideMark/>
          </w:tcPr>
          <w:p w14:paraId="12A06EA8" w14:textId="77777777" w:rsidR="000C345E" w:rsidRPr="00A42DCB" w:rsidRDefault="000C345E" w:rsidP="000C345E">
            <w:pPr>
              <w:widowControl/>
              <w:jc w:val="center"/>
              <w:rPr>
                <w:kern w:val="0"/>
                <w:szCs w:val="21"/>
              </w:rPr>
            </w:pPr>
            <w:r w:rsidRPr="00A42DCB">
              <w:rPr>
                <w:kern w:val="0"/>
                <w:szCs w:val="21"/>
              </w:rPr>
              <w:t>2-</w:t>
            </w:r>
            <w:r w:rsidRPr="00A42DCB">
              <w:rPr>
                <w:kern w:val="0"/>
                <w:szCs w:val="21"/>
              </w:rPr>
              <w:t>氯酚</w:t>
            </w:r>
          </w:p>
        </w:tc>
      </w:tr>
      <w:tr w:rsidR="000C345E" w:rsidRPr="00A42DCB" w14:paraId="22687CF8" w14:textId="77777777" w:rsidTr="000C345E">
        <w:trPr>
          <w:trHeight w:val="397"/>
          <w:jc w:val="center"/>
        </w:trPr>
        <w:tc>
          <w:tcPr>
            <w:tcW w:w="440" w:type="pct"/>
            <w:vMerge/>
            <w:vAlign w:val="center"/>
          </w:tcPr>
          <w:p w14:paraId="5F1B2A89" w14:textId="77777777" w:rsidR="000C345E" w:rsidRPr="00A42DCB" w:rsidRDefault="000C345E" w:rsidP="000C345E">
            <w:pPr>
              <w:widowControl/>
              <w:jc w:val="center"/>
              <w:rPr>
                <w:kern w:val="0"/>
                <w:szCs w:val="21"/>
              </w:rPr>
            </w:pPr>
          </w:p>
        </w:tc>
        <w:tc>
          <w:tcPr>
            <w:tcW w:w="478" w:type="pct"/>
            <w:shd w:val="clear" w:color="auto" w:fill="auto"/>
            <w:vAlign w:val="center"/>
            <w:hideMark/>
          </w:tcPr>
          <w:p w14:paraId="39DC1012" w14:textId="1C7567C8" w:rsidR="000C345E" w:rsidRPr="00A42DCB" w:rsidRDefault="000C345E" w:rsidP="000C345E">
            <w:pPr>
              <w:widowControl/>
              <w:jc w:val="center"/>
              <w:rPr>
                <w:kern w:val="0"/>
                <w:szCs w:val="21"/>
              </w:rPr>
            </w:pPr>
            <w:r w:rsidRPr="00A42DCB">
              <w:rPr>
                <w:kern w:val="0"/>
                <w:szCs w:val="21"/>
              </w:rPr>
              <w:t>ND</w:t>
            </w:r>
          </w:p>
        </w:tc>
        <w:tc>
          <w:tcPr>
            <w:tcW w:w="478" w:type="pct"/>
            <w:shd w:val="clear" w:color="auto" w:fill="auto"/>
            <w:vAlign w:val="center"/>
            <w:hideMark/>
          </w:tcPr>
          <w:p w14:paraId="4A616751"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noWrap/>
            <w:vAlign w:val="center"/>
            <w:hideMark/>
          </w:tcPr>
          <w:p w14:paraId="15C57408"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53011612"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6BB88F19"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225694C4" w14:textId="77777777" w:rsidR="000C345E" w:rsidRPr="00A42DCB" w:rsidRDefault="000C345E" w:rsidP="000C345E">
            <w:pPr>
              <w:widowControl/>
              <w:jc w:val="center"/>
              <w:rPr>
                <w:kern w:val="0"/>
                <w:szCs w:val="21"/>
              </w:rPr>
            </w:pPr>
            <w:r w:rsidRPr="00A42DCB">
              <w:rPr>
                <w:kern w:val="0"/>
                <w:szCs w:val="21"/>
              </w:rPr>
              <w:t>ND</w:t>
            </w:r>
          </w:p>
        </w:tc>
        <w:tc>
          <w:tcPr>
            <w:tcW w:w="510" w:type="pct"/>
            <w:shd w:val="clear" w:color="auto" w:fill="auto"/>
            <w:vAlign w:val="center"/>
            <w:hideMark/>
          </w:tcPr>
          <w:p w14:paraId="6E95DF38" w14:textId="77777777" w:rsidR="000C345E" w:rsidRPr="00A42DCB" w:rsidRDefault="000C345E" w:rsidP="000C345E">
            <w:pPr>
              <w:widowControl/>
              <w:jc w:val="center"/>
              <w:rPr>
                <w:kern w:val="0"/>
                <w:szCs w:val="21"/>
              </w:rPr>
            </w:pPr>
            <w:r w:rsidRPr="00A42DCB">
              <w:rPr>
                <w:kern w:val="0"/>
                <w:szCs w:val="21"/>
              </w:rPr>
              <w:t>ND</w:t>
            </w:r>
          </w:p>
        </w:tc>
        <w:tc>
          <w:tcPr>
            <w:tcW w:w="443" w:type="pct"/>
            <w:shd w:val="clear" w:color="auto" w:fill="auto"/>
            <w:vAlign w:val="center"/>
            <w:hideMark/>
          </w:tcPr>
          <w:p w14:paraId="06A15425" w14:textId="77777777" w:rsidR="000C345E" w:rsidRPr="00A42DCB" w:rsidRDefault="000C345E" w:rsidP="000C345E">
            <w:pPr>
              <w:widowControl/>
              <w:jc w:val="center"/>
              <w:rPr>
                <w:kern w:val="0"/>
                <w:szCs w:val="21"/>
              </w:rPr>
            </w:pPr>
            <w:r w:rsidRPr="00A42DCB">
              <w:rPr>
                <w:kern w:val="0"/>
                <w:szCs w:val="21"/>
              </w:rPr>
              <w:t>ND</w:t>
            </w:r>
          </w:p>
        </w:tc>
        <w:tc>
          <w:tcPr>
            <w:tcW w:w="443" w:type="pct"/>
            <w:shd w:val="clear" w:color="auto" w:fill="auto"/>
            <w:vAlign w:val="center"/>
            <w:hideMark/>
          </w:tcPr>
          <w:p w14:paraId="7625B906" w14:textId="77777777" w:rsidR="000C345E" w:rsidRPr="00A42DCB" w:rsidRDefault="000C345E" w:rsidP="000C345E">
            <w:pPr>
              <w:widowControl/>
              <w:jc w:val="center"/>
              <w:rPr>
                <w:kern w:val="0"/>
                <w:szCs w:val="21"/>
              </w:rPr>
            </w:pPr>
            <w:r w:rsidRPr="00A42DCB">
              <w:rPr>
                <w:kern w:val="0"/>
                <w:szCs w:val="21"/>
              </w:rPr>
              <w:t>ND</w:t>
            </w:r>
          </w:p>
        </w:tc>
        <w:tc>
          <w:tcPr>
            <w:tcW w:w="444" w:type="pct"/>
            <w:shd w:val="clear" w:color="auto" w:fill="auto"/>
            <w:vAlign w:val="center"/>
            <w:hideMark/>
          </w:tcPr>
          <w:p w14:paraId="2038141E" w14:textId="77777777" w:rsidR="000C345E" w:rsidRPr="00A42DCB" w:rsidRDefault="000C345E" w:rsidP="000C345E">
            <w:pPr>
              <w:widowControl/>
              <w:jc w:val="center"/>
              <w:rPr>
                <w:kern w:val="0"/>
                <w:szCs w:val="21"/>
              </w:rPr>
            </w:pPr>
            <w:r w:rsidRPr="00A42DCB">
              <w:rPr>
                <w:kern w:val="0"/>
                <w:szCs w:val="21"/>
              </w:rPr>
              <w:t>ND</w:t>
            </w:r>
          </w:p>
        </w:tc>
      </w:tr>
      <w:tr w:rsidR="000C345E" w:rsidRPr="00A42DCB" w14:paraId="1FC3496E" w14:textId="77777777" w:rsidTr="000C345E">
        <w:trPr>
          <w:trHeight w:val="397"/>
          <w:jc w:val="center"/>
        </w:trPr>
        <w:tc>
          <w:tcPr>
            <w:tcW w:w="440" w:type="pct"/>
            <w:vMerge/>
            <w:vAlign w:val="center"/>
          </w:tcPr>
          <w:p w14:paraId="7FC8F23F" w14:textId="77777777" w:rsidR="000C345E" w:rsidRPr="00A42DCB" w:rsidRDefault="000C345E" w:rsidP="000C345E">
            <w:pPr>
              <w:widowControl/>
              <w:jc w:val="center"/>
              <w:rPr>
                <w:kern w:val="0"/>
                <w:szCs w:val="21"/>
              </w:rPr>
            </w:pPr>
          </w:p>
        </w:tc>
        <w:tc>
          <w:tcPr>
            <w:tcW w:w="478" w:type="pct"/>
            <w:shd w:val="clear" w:color="auto" w:fill="auto"/>
            <w:vAlign w:val="center"/>
            <w:hideMark/>
          </w:tcPr>
          <w:p w14:paraId="1D8F072B" w14:textId="303BC387" w:rsidR="000C345E" w:rsidRPr="00A42DCB" w:rsidRDefault="000C345E" w:rsidP="000C345E">
            <w:pPr>
              <w:widowControl/>
              <w:jc w:val="center"/>
              <w:rPr>
                <w:kern w:val="0"/>
                <w:szCs w:val="21"/>
              </w:rPr>
            </w:pPr>
            <w:r w:rsidRPr="00A42DCB">
              <w:rPr>
                <w:kern w:val="0"/>
                <w:szCs w:val="21"/>
              </w:rPr>
              <w:t>苯并</w:t>
            </w:r>
            <w:proofErr w:type="gramStart"/>
            <w:r w:rsidRPr="00A42DCB">
              <w:rPr>
                <w:kern w:val="0"/>
                <w:szCs w:val="21"/>
              </w:rPr>
              <w:t>蒽</w:t>
            </w:r>
            <w:proofErr w:type="gramEnd"/>
          </w:p>
        </w:tc>
        <w:tc>
          <w:tcPr>
            <w:tcW w:w="478" w:type="pct"/>
            <w:shd w:val="clear" w:color="auto" w:fill="auto"/>
            <w:vAlign w:val="center"/>
            <w:hideMark/>
          </w:tcPr>
          <w:p w14:paraId="1312C4A1" w14:textId="77777777" w:rsidR="000C345E" w:rsidRPr="00A42DCB" w:rsidRDefault="000C345E" w:rsidP="000C345E">
            <w:pPr>
              <w:widowControl/>
              <w:jc w:val="center"/>
              <w:rPr>
                <w:kern w:val="0"/>
                <w:szCs w:val="21"/>
              </w:rPr>
            </w:pPr>
            <w:r w:rsidRPr="00A42DCB">
              <w:rPr>
                <w:kern w:val="0"/>
                <w:szCs w:val="21"/>
              </w:rPr>
              <w:t>苯并</w:t>
            </w:r>
            <w:proofErr w:type="gramStart"/>
            <w:r w:rsidRPr="00A42DCB">
              <w:rPr>
                <w:kern w:val="0"/>
                <w:szCs w:val="21"/>
              </w:rPr>
              <w:t>芘</w:t>
            </w:r>
            <w:proofErr w:type="gramEnd"/>
          </w:p>
        </w:tc>
        <w:tc>
          <w:tcPr>
            <w:tcW w:w="441" w:type="pct"/>
            <w:shd w:val="clear" w:color="auto" w:fill="auto"/>
            <w:vAlign w:val="center"/>
            <w:hideMark/>
          </w:tcPr>
          <w:p w14:paraId="520E1D51" w14:textId="77777777" w:rsidR="000C345E" w:rsidRPr="00A42DCB" w:rsidRDefault="000C345E" w:rsidP="000C345E">
            <w:pPr>
              <w:widowControl/>
              <w:jc w:val="center"/>
              <w:rPr>
                <w:kern w:val="0"/>
                <w:szCs w:val="21"/>
              </w:rPr>
            </w:pPr>
            <w:r w:rsidRPr="00A42DCB">
              <w:rPr>
                <w:kern w:val="0"/>
                <w:szCs w:val="21"/>
              </w:rPr>
              <w:t>苯并</w:t>
            </w:r>
            <w:r w:rsidRPr="00A42DCB">
              <w:rPr>
                <w:kern w:val="0"/>
                <w:szCs w:val="21"/>
              </w:rPr>
              <w:t xml:space="preserve">[b] </w:t>
            </w:r>
            <w:proofErr w:type="gramStart"/>
            <w:r w:rsidRPr="00A42DCB">
              <w:rPr>
                <w:kern w:val="0"/>
                <w:szCs w:val="21"/>
              </w:rPr>
              <w:t>荧蒽</w:t>
            </w:r>
            <w:proofErr w:type="gramEnd"/>
          </w:p>
        </w:tc>
        <w:tc>
          <w:tcPr>
            <w:tcW w:w="441" w:type="pct"/>
            <w:shd w:val="clear" w:color="auto" w:fill="auto"/>
            <w:vAlign w:val="center"/>
            <w:hideMark/>
          </w:tcPr>
          <w:p w14:paraId="02879B8C" w14:textId="77777777" w:rsidR="000C345E" w:rsidRPr="00A42DCB" w:rsidRDefault="000C345E" w:rsidP="000C345E">
            <w:pPr>
              <w:widowControl/>
              <w:jc w:val="center"/>
              <w:rPr>
                <w:kern w:val="0"/>
                <w:szCs w:val="21"/>
              </w:rPr>
            </w:pPr>
            <w:r w:rsidRPr="00A42DCB">
              <w:rPr>
                <w:kern w:val="0"/>
                <w:szCs w:val="21"/>
              </w:rPr>
              <w:t>苯并</w:t>
            </w:r>
            <w:r w:rsidRPr="00A42DCB">
              <w:rPr>
                <w:kern w:val="0"/>
                <w:szCs w:val="21"/>
              </w:rPr>
              <w:t xml:space="preserve">[k] </w:t>
            </w:r>
            <w:proofErr w:type="gramStart"/>
            <w:r w:rsidRPr="00A42DCB">
              <w:rPr>
                <w:kern w:val="0"/>
                <w:szCs w:val="21"/>
              </w:rPr>
              <w:t>荧蒽</w:t>
            </w:r>
            <w:proofErr w:type="gramEnd"/>
          </w:p>
        </w:tc>
        <w:tc>
          <w:tcPr>
            <w:tcW w:w="441" w:type="pct"/>
            <w:shd w:val="clear" w:color="auto" w:fill="auto"/>
            <w:vAlign w:val="center"/>
            <w:hideMark/>
          </w:tcPr>
          <w:p w14:paraId="27670BA6" w14:textId="77777777" w:rsidR="000C345E" w:rsidRPr="00A42DCB" w:rsidRDefault="000C345E" w:rsidP="000C345E">
            <w:pPr>
              <w:widowControl/>
              <w:jc w:val="center"/>
              <w:rPr>
                <w:kern w:val="0"/>
                <w:szCs w:val="21"/>
              </w:rPr>
            </w:pPr>
            <w:r w:rsidRPr="00A42DCB">
              <w:rPr>
                <w:kern w:val="0"/>
                <w:szCs w:val="21"/>
              </w:rPr>
              <w:t>䓛</w:t>
            </w:r>
          </w:p>
        </w:tc>
        <w:tc>
          <w:tcPr>
            <w:tcW w:w="441" w:type="pct"/>
            <w:shd w:val="clear" w:color="auto" w:fill="auto"/>
            <w:vAlign w:val="center"/>
            <w:hideMark/>
          </w:tcPr>
          <w:p w14:paraId="3736A537" w14:textId="77777777" w:rsidR="000C345E" w:rsidRPr="00A42DCB" w:rsidRDefault="000C345E" w:rsidP="000C345E">
            <w:pPr>
              <w:widowControl/>
              <w:jc w:val="center"/>
              <w:rPr>
                <w:kern w:val="0"/>
                <w:szCs w:val="21"/>
              </w:rPr>
            </w:pPr>
            <w:r w:rsidRPr="00A42DCB">
              <w:rPr>
                <w:kern w:val="0"/>
                <w:szCs w:val="21"/>
              </w:rPr>
              <w:t>二苯并</w:t>
            </w:r>
            <w:proofErr w:type="gramStart"/>
            <w:r w:rsidRPr="00A42DCB">
              <w:rPr>
                <w:kern w:val="0"/>
                <w:szCs w:val="21"/>
              </w:rPr>
              <w:t>蒽</w:t>
            </w:r>
            <w:proofErr w:type="gramEnd"/>
          </w:p>
        </w:tc>
        <w:tc>
          <w:tcPr>
            <w:tcW w:w="510" w:type="pct"/>
            <w:shd w:val="clear" w:color="auto" w:fill="auto"/>
            <w:vAlign w:val="center"/>
            <w:hideMark/>
          </w:tcPr>
          <w:p w14:paraId="466D0B84" w14:textId="77777777" w:rsidR="000C345E" w:rsidRPr="00A42DCB" w:rsidRDefault="000C345E" w:rsidP="000C345E">
            <w:pPr>
              <w:widowControl/>
              <w:jc w:val="center"/>
              <w:rPr>
                <w:kern w:val="0"/>
                <w:szCs w:val="21"/>
              </w:rPr>
            </w:pPr>
            <w:proofErr w:type="gramStart"/>
            <w:r w:rsidRPr="00A42DCB">
              <w:rPr>
                <w:kern w:val="0"/>
                <w:szCs w:val="21"/>
              </w:rPr>
              <w:t>茚</w:t>
            </w:r>
            <w:proofErr w:type="gramEnd"/>
            <w:r w:rsidRPr="00A42DCB">
              <w:rPr>
                <w:kern w:val="0"/>
                <w:szCs w:val="21"/>
              </w:rPr>
              <w:t>并</w:t>
            </w:r>
            <w:proofErr w:type="gramStart"/>
            <w:r w:rsidRPr="00A42DCB">
              <w:rPr>
                <w:kern w:val="0"/>
                <w:szCs w:val="21"/>
              </w:rPr>
              <w:t>芘</w:t>
            </w:r>
            <w:proofErr w:type="gramEnd"/>
          </w:p>
        </w:tc>
        <w:tc>
          <w:tcPr>
            <w:tcW w:w="443" w:type="pct"/>
            <w:shd w:val="clear" w:color="auto" w:fill="auto"/>
            <w:vAlign w:val="center"/>
            <w:hideMark/>
          </w:tcPr>
          <w:p w14:paraId="605FAD4E" w14:textId="77777777" w:rsidR="000C345E" w:rsidRPr="00A42DCB" w:rsidRDefault="000C345E" w:rsidP="000C345E">
            <w:pPr>
              <w:widowControl/>
              <w:jc w:val="center"/>
              <w:rPr>
                <w:kern w:val="0"/>
                <w:szCs w:val="21"/>
              </w:rPr>
            </w:pPr>
            <w:proofErr w:type="gramStart"/>
            <w:r w:rsidRPr="00A42DCB">
              <w:rPr>
                <w:kern w:val="0"/>
                <w:szCs w:val="21"/>
              </w:rPr>
              <w:t>萘</w:t>
            </w:r>
            <w:proofErr w:type="gramEnd"/>
          </w:p>
        </w:tc>
        <w:tc>
          <w:tcPr>
            <w:tcW w:w="443" w:type="pct"/>
            <w:shd w:val="clear" w:color="auto" w:fill="auto"/>
            <w:noWrap/>
            <w:vAlign w:val="center"/>
            <w:hideMark/>
          </w:tcPr>
          <w:p w14:paraId="518867D2" w14:textId="251A430C" w:rsidR="000C345E" w:rsidRPr="00A42DCB" w:rsidRDefault="000C345E" w:rsidP="000C345E">
            <w:pPr>
              <w:widowControl/>
              <w:jc w:val="center"/>
              <w:rPr>
                <w:kern w:val="0"/>
                <w:sz w:val="24"/>
              </w:rPr>
            </w:pPr>
            <w:r w:rsidRPr="00A42DCB">
              <w:rPr>
                <w:kern w:val="0"/>
                <w:sz w:val="24"/>
              </w:rPr>
              <w:t>/</w:t>
            </w:r>
          </w:p>
        </w:tc>
        <w:tc>
          <w:tcPr>
            <w:tcW w:w="444" w:type="pct"/>
            <w:shd w:val="clear" w:color="auto" w:fill="auto"/>
            <w:noWrap/>
            <w:vAlign w:val="center"/>
            <w:hideMark/>
          </w:tcPr>
          <w:p w14:paraId="7903BF00" w14:textId="7B8AE166" w:rsidR="000C345E" w:rsidRPr="00A42DCB" w:rsidRDefault="000C345E" w:rsidP="000C345E">
            <w:pPr>
              <w:widowControl/>
              <w:jc w:val="center"/>
              <w:rPr>
                <w:kern w:val="0"/>
                <w:sz w:val="24"/>
              </w:rPr>
            </w:pPr>
            <w:r w:rsidRPr="00A42DCB">
              <w:rPr>
                <w:kern w:val="0"/>
                <w:sz w:val="24"/>
              </w:rPr>
              <w:t>/</w:t>
            </w:r>
          </w:p>
        </w:tc>
      </w:tr>
      <w:tr w:rsidR="000C345E" w:rsidRPr="00A42DCB" w14:paraId="7081D9BB" w14:textId="77777777" w:rsidTr="000C345E">
        <w:trPr>
          <w:trHeight w:val="397"/>
          <w:jc w:val="center"/>
        </w:trPr>
        <w:tc>
          <w:tcPr>
            <w:tcW w:w="440" w:type="pct"/>
            <w:vMerge/>
            <w:vAlign w:val="center"/>
          </w:tcPr>
          <w:p w14:paraId="05BAC41B" w14:textId="77777777" w:rsidR="000C345E" w:rsidRPr="00A42DCB" w:rsidRDefault="000C345E" w:rsidP="000C345E">
            <w:pPr>
              <w:widowControl/>
              <w:jc w:val="center"/>
              <w:rPr>
                <w:kern w:val="0"/>
                <w:szCs w:val="21"/>
              </w:rPr>
            </w:pPr>
          </w:p>
        </w:tc>
        <w:tc>
          <w:tcPr>
            <w:tcW w:w="478" w:type="pct"/>
            <w:shd w:val="clear" w:color="auto" w:fill="auto"/>
            <w:vAlign w:val="center"/>
            <w:hideMark/>
          </w:tcPr>
          <w:p w14:paraId="21E4C021" w14:textId="5B0263C8" w:rsidR="000C345E" w:rsidRPr="00A42DCB" w:rsidRDefault="000C345E" w:rsidP="000C345E">
            <w:pPr>
              <w:widowControl/>
              <w:jc w:val="center"/>
              <w:rPr>
                <w:kern w:val="0"/>
                <w:szCs w:val="21"/>
              </w:rPr>
            </w:pPr>
            <w:r w:rsidRPr="00A42DCB">
              <w:rPr>
                <w:kern w:val="0"/>
                <w:szCs w:val="21"/>
              </w:rPr>
              <w:t>ND</w:t>
            </w:r>
          </w:p>
        </w:tc>
        <w:tc>
          <w:tcPr>
            <w:tcW w:w="478" w:type="pct"/>
            <w:shd w:val="clear" w:color="auto" w:fill="auto"/>
            <w:vAlign w:val="center"/>
            <w:hideMark/>
          </w:tcPr>
          <w:p w14:paraId="5FAB6A2F"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4E156FC1"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276D216C"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20A7EBB3" w14:textId="77777777" w:rsidR="000C345E" w:rsidRPr="00A42DCB" w:rsidRDefault="000C345E" w:rsidP="000C345E">
            <w:pPr>
              <w:widowControl/>
              <w:jc w:val="center"/>
              <w:rPr>
                <w:kern w:val="0"/>
                <w:szCs w:val="21"/>
              </w:rPr>
            </w:pPr>
            <w:r w:rsidRPr="00A42DCB">
              <w:rPr>
                <w:kern w:val="0"/>
                <w:szCs w:val="21"/>
              </w:rPr>
              <w:t>ND</w:t>
            </w:r>
          </w:p>
        </w:tc>
        <w:tc>
          <w:tcPr>
            <w:tcW w:w="441" w:type="pct"/>
            <w:shd w:val="clear" w:color="auto" w:fill="auto"/>
            <w:vAlign w:val="center"/>
            <w:hideMark/>
          </w:tcPr>
          <w:p w14:paraId="650A0618" w14:textId="77777777" w:rsidR="000C345E" w:rsidRPr="00A42DCB" w:rsidRDefault="000C345E" w:rsidP="000C345E">
            <w:pPr>
              <w:widowControl/>
              <w:jc w:val="center"/>
              <w:rPr>
                <w:kern w:val="0"/>
                <w:szCs w:val="21"/>
              </w:rPr>
            </w:pPr>
            <w:r w:rsidRPr="00A42DCB">
              <w:rPr>
                <w:kern w:val="0"/>
                <w:szCs w:val="21"/>
              </w:rPr>
              <w:t>ND</w:t>
            </w:r>
          </w:p>
        </w:tc>
        <w:tc>
          <w:tcPr>
            <w:tcW w:w="510" w:type="pct"/>
            <w:shd w:val="clear" w:color="auto" w:fill="auto"/>
            <w:vAlign w:val="center"/>
            <w:hideMark/>
          </w:tcPr>
          <w:p w14:paraId="4C98BF47" w14:textId="77777777" w:rsidR="000C345E" w:rsidRPr="00A42DCB" w:rsidRDefault="000C345E" w:rsidP="000C345E">
            <w:pPr>
              <w:widowControl/>
              <w:jc w:val="center"/>
              <w:rPr>
                <w:kern w:val="0"/>
                <w:szCs w:val="21"/>
              </w:rPr>
            </w:pPr>
            <w:r w:rsidRPr="00A42DCB">
              <w:rPr>
                <w:kern w:val="0"/>
                <w:szCs w:val="21"/>
              </w:rPr>
              <w:t>ND</w:t>
            </w:r>
          </w:p>
        </w:tc>
        <w:tc>
          <w:tcPr>
            <w:tcW w:w="443" w:type="pct"/>
            <w:shd w:val="clear" w:color="auto" w:fill="auto"/>
            <w:vAlign w:val="center"/>
            <w:hideMark/>
          </w:tcPr>
          <w:p w14:paraId="1AEEEA9A" w14:textId="77777777" w:rsidR="000C345E" w:rsidRPr="00A42DCB" w:rsidRDefault="000C345E" w:rsidP="000C345E">
            <w:pPr>
              <w:widowControl/>
              <w:jc w:val="center"/>
              <w:rPr>
                <w:kern w:val="0"/>
                <w:szCs w:val="21"/>
              </w:rPr>
            </w:pPr>
            <w:r w:rsidRPr="00A42DCB">
              <w:rPr>
                <w:kern w:val="0"/>
                <w:szCs w:val="21"/>
              </w:rPr>
              <w:t>ND</w:t>
            </w:r>
          </w:p>
        </w:tc>
        <w:tc>
          <w:tcPr>
            <w:tcW w:w="443" w:type="pct"/>
            <w:shd w:val="clear" w:color="auto" w:fill="auto"/>
            <w:noWrap/>
            <w:vAlign w:val="center"/>
            <w:hideMark/>
          </w:tcPr>
          <w:p w14:paraId="5AAAC752" w14:textId="19F5EF2F" w:rsidR="000C345E" w:rsidRPr="00A42DCB" w:rsidRDefault="000C345E" w:rsidP="000C345E">
            <w:pPr>
              <w:widowControl/>
              <w:jc w:val="center"/>
              <w:rPr>
                <w:kern w:val="0"/>
                <w:sz w:val="24"/>
              </w:rPr>
            </w:pPr>
            <w:r w:rsidRPr="00A42DCB">
              <w:rPr>
                <w:kern w:val="0"/>
                <w:sz w:val="24"/>
              </w:rPr>
              <w:t>/</w:t>
            </w:r>
          </w:p>
        </w:tc>
        <w:tc>
          <w:tcPr>
            <w:tcW w:w="444" w:type="pct"/>
            <w:shd w:val="clear" w:color="auto" w:fill="auto"/>
            <w:noWrap/>
            <w:vAlign w:val="center"/>
            <w:hideMark/>
          </w:tcPr>
          <w:p w14:paraId="64AD8987" w14:textId="0AE58B8F" w:rsidR="000C345E" w:rsidRPr="00A42DCB" w:rsidRDefault="000C345E" w:rsidP="000C345E">
            <w:pPr>
              <w:widowControl/>
              <w:jc w:val="center"/>
              <w:rPr>
                <w:kern w:val="0"/>
                <w:sz w:val="24"/>
              </w:rPr>
            </w:pPr>
            <w:r w:rsidRPr="00A42DCB">
              <w:rPr>
                <w:kern w:val="0"/>
                <w:sz w:val="24"/>
              </w:rPr>
              <w:t>/</w:t>
            </w:r>
          </w:p>
        </w:tc>
      </w:tr>
    </w:tbl>
    <w:p w14:paraId="07D40FBA" w14:textId="4FEC4A8A" w:rsidR="00B2383D" w:rsidRPr="00A42DCB" w:rsidRDefault="00B2383D" w:rsidP="00B2383D">
      <w:pPr>
        <w:spacing w:line="360" w:lineRule="auto"/>
        <w:ind w:firstLineChars="200" w:firstLine="480"/>
        <w:rPr>
          <w:sz w:val="24"/>
        </w:rPr>
      </w:pPr>
      <w:r w:rsidRPr="00A42DCB">
        <w:rPr>
          <w:sz w:val="24"/>
        </w:rPr>
        <w:t>根据监测结果，养殖场地内土壤满足</w:t>
      </w:r>
      <w:r w:rsidR="00870753" w:rsidRPr="00A42DCB">
        <w:rPr>
          <w:sz w:val="24"/>
        </w:rPr>
        <w:t>《土壤环境质量</w:t>
      </w:r>
      <w:r w:rsidR="00870753" w:rsidRPr="00A42DCB">
        <w:rPr>
          <w:sz w:val="24"/>
        </w:rPr>
        <w:t xml:space="preserve"> </w:t>
      </w:r>
      <w:r w:rsidR="00870753" w:rsidRPr="00A42DCB">
        <w:rPr>
          <w:sz w:val="24"/>
        </w:rPr>
        <w:t>建设用地土壤污染风险管控标准》（</w:t>
      </w:r>
      <w:r w:rsidR="00870753" w:rsidRPr="00A42DCB">
        <w:rPr>
          <w:sz w:val="24"/>
        </w:rPr>
        <w:t>GB36600-2018</w:t>
      </w:r>
      <w:r w:rsidR="00870753" w:rsidRPr="00A42DCB">
        <w:rPr>
          <w:sz w:val="24"/>
        </w:rPr>
        <w:t>）表</w:t>
      </w:r>
      <w:r w:rsidR="00870753" w:rsidRPr="00A42DCB">
        <w:rPr>
          <w:sz w:val="24"/>
        </w:rPr>
        <w:t xml:space="preserve"> 1 </w:t>
      </w:r>
      <w:r w:rsidR="00870753" w:rsidRPr="00A42DCB">
        <w:rPr>
          <w:sz w:val="24"/>
        </w:rPr>
        <w:t>和表</w:t>
      </w:r>
      <w:r w:rsidR="00870753" w:rsidRPr="00A42DCB">
        <w:rPr>
          <w:sz w:val="24"/>
        </w:rPr>
        <w:t xml:space="preserve"> 2</w:t>
      </w:r>
      <w:r w:rsidR="00870753" w:rsidRPr="00A42DCB">
        <w:rPr>
          <w:sz w:val="24"/>
        </w:rPr>
        <w:t>中第一类用地风险筛选值标准</w:t>
      </w:r>
      <w:r w:rsidRPr="00A42DCB">
        <w:rPr>
          <w:sz w:val="24"/>
        </w:rPr>
        <w:t>。</w:t>
      </w:r>
    </w:p>
    <w:p w14:paraId="23390BF6" w14:textId="77777777" w:rsidR="0027157B" w:rsidRPr="00A42DCB" w:rsidRDefault="0027157B" w:rsidP="0027157B">
      <w:pPr>
        <w:pStyle w:val="21"/>
        <w:spacing w:before="156" w:after="156"/>
        <w:rPr>
          <w:rFonts w:ascii="Times New Roman" w:hAnsi="Times New Roman"/>
        </w:rPr>
      </w:pPr>
      <w:bookmarkStart w:id="94" w:name="_Toc35327904"/>
      <w:bookmarkStart w:id="95" w:name="_Toc71523901"/>
      <w:bookmarkEnd w:id="93"/>
      <w:r w:rsidRPr="00A42DCB">
        <w:rPr>
          <w:rFonts w:ascii="Times New Roman" w:hAnsi="Times New Roman"/>
        </w:rPr>
        <w:t xml:space="preserve">2.7 </w:t>
      </w:r>
      <w:r w:rsidRPr="00A42DCB">
        <w:rPr>
          <w:rFonts w:ascii="Times New Roman" w:hAnsi="Times New Roman"/>
        </w:rPr>
        <w:t>生态环境现状评价</w:t>
      </w:r>
      <w:bookmarkEnd w:id="89"/>
      <w:bookmarkEnd w:id="94"/>
      <w:bookmarkEnd w:id="95"/>
    </w:p>
    <w:p w14:paraId="5E8CB35B" w14:textId="77777777" w:rsidR="0027157B" w:rsidRPr="00A42DCB" w:rsidRDefault="0027157B" w:rsidP="0027157B">
      <w:pPr>
        <w:autoSpaceDE w:val="0"/>
        <w:autoSpaceDN w:val="0"/>
        <w:adjustRightInd w:val="0"/>
        <w:jc w:val="left"/>
        <w:outlineLvl w:val="2"/>
        <w:rPr>
          <w:b/>
          <w:sz w:val="28"/>
          <w:szCs w:val="28"/>
        </w:rPr>
      </w:pPr>
      <w:r w:rsidRPr="00A42DCB">
        <w:rPr>
          <w:b/>
          <w:sz w:val="28"/>
          <w:szCs w:val="28"/>
        </w:rPr>
        <w:t xml:space="preserve">2.7.1 </w:t>
      </w:r>
      <w:r w:rsidRPr="00A42DCB">
        <w:rPr>
          <w:b/>
          <w:sz w:val="28"/>
          <w:szCs w:val="28"/>
        </w:rPr>
        <w:t>植物资源调查与评价</w:t>
      </w:r>
    </w:p>
    <w:p w14:paraId="56C9A5D7" w14:textId="77777777" w:rsidR="0027157B" w:rsidRPr="00A42DCB" w:rsidRDefault="0027157B" w:rsidP="0027157B">
      <w:pPr>
        <w:pStyle w:val="af5"/>
        <w:snapToGrid w:val="0"/>
        <w:ind w:firstLine="480"/>
        <w:rPr>
          <w:szCs w:val="24"/>
        </w:rPr>
      </w:pPr>
      <w:r w:rsidRPr="00A42DCB">
        <w:t>屈原管理区处中亚热带阔叶林带区，地带性植被类型为常绿阔叶林，物种较丰富，周围植被类型及其种类组成和群落结构均较简单。本项目区域群落覆盖度</w:t>
      </w:r>
      <w:r w:rsidRPr="00A42DCB">
        <w:t>80%</w:t>
      </w:r>
      <w:r w:rsidRPr="00A42DCB">
        <w:t>－</w:t>
      </w:r>
      <w:r w:rsidRPr="00A42DCB">
        <w:t>95%</w:t>
      </w:r>
      <w:r w:rsidRPr="00A42DCB">
        <w:t>，草本层覆盖度高，</w:t>
      </w:r>
      <w:proofErr w:type="gramStart"/>
      <w:r w:rsidRPr="00A42DCB">
        <w:t>乔本和</w:t>
      </w:r>
      <w:proofErr w:type="gramEnd"/>
      <w:r w:rsidRPr="00A42DCB">
        <w:t>灌木层植被郁闭度良好；植被结构大多数</w:t>
      </w:r>
      <w:r w:rsidRPr="00A42DCB">
        <w:lastRenderedPageBreak/>
        <w:t>属</w:t>
      </w:r>
      <w:r w:rsidRPr="00A42DCB">
        <w:rPr>
          <w:szCs w:val="24"/>
        </w:rPr>
        <w:t>于乔灌草三层结构，少数灌草二层。灌草丛成条状和块状分布，以</w:t>
      </w:r>
      <w:r w:rsidRPr="00A42DCB">
        <w:t>马尾松、杉、</w:t>
      </w:r>
      <w:proofErr w:type="gramStart"/>
      <w:r w:rsidRPr="00A42DCB">
        <w:t>樟</w:t>
      </w:r>
      <w:proofErr w:type="gramEnd"/>
      <w:r w:rsidRPr="00A42DCB">
        <w:rPr>
          <w:szCs w:val="24"/>
        </w:rPr>
        <w:t>等乔木为优势种，夹杂一些零星的草本植物，为人类干扰衍生的植被。</w:t>
      </w:r>
    </w:p>
    <w:p w14:paraId="10EC05A5" w14:textId="137DB270" w:rsidR="0027157B" w:rsidRPr="00A42DCB" w:rsidRDefault="0027157B" w:rsidP="0081739C">
      <w:pPr>
        <w:spacing w:line="360" w:lineRule="auto"/>
        <w:ind w:firstLineChars="200" w:firstLine="480"/>
        <w:rPr>
          <w:sz w:val="24"/>
        </w:rPr>
      </w:pPr>
      <w:r w:rsidRPr="00A42DCB">
        <w:rPr>
          <w:sz w:val="24"/>
        </w:rPr>
        <w:t>项目占地主要为</w:t>
      </w:r>
      <w:r w:rsidR="0081739C" w:rsidRPr="00A42DCB">
        <w:rPr>
          <w:sz w:val="24"/>
        </w:rPr>
        <w:t>荒地</w:t>
      </w:r>
      <w:r w:rsidRPr="00A42DCB">
        <w:rPr>
          <w:sz w:val="24"/>
        </w:rPr>
        <w:t>，</w:t>
      </w:r>
      <w:r w:rsidR="0081739C" w:rsidRPr="00A42DCB">
        <w:rPr>
          <w:sz w:val="24"/>
        </w:rPr>
        <w:t>项目建于</w:t>
      </w:r>
      <w:r w:rsidR="0081739C" w:rsidRPr="00A42DCB">
        <w:rPr>
          <w:sz w:val="24"/>
        </w:rPr>
        <w:t>2010</w:t>
      </w:r>
      <w:r w:rsidR="0081739C" w:rsidRPr="00A42DCB">
        <w:rPr>
          <w:sz w:val="24"/>
        </w:rPr>
        <w:t>年，项目场地内植物主要为种植的</w:t>
      </w:r>
      <w:r w:rsidRPr="00A42DCB">
        <w:rPr>
          <w:sz w:val="24"/>
        </w:rPr>
        <w:t>乔木、灌木及草本植物</w:t>
      </w:r>
      <w:r w:rsidR="0081739C" w:rsidRPr="00A42DCB">
        <w:rPr>
          <w:sz w:val="24"/>
        </w:rPr>
        <w:t>等</w:t>
      </w:r>
      <w:r w:rsidRPr="00A42DCB">
        <w:rPr>
          <w:sz w:val="24"/>
        </w:rPr>
        <w:t>，不属于保护林类。</w:t>
      </w:r>
      <w:r w:rsidR="0081739C" w:rsidRPr="00A42DCB">
        <w:rPr>
          <w:sz w:val="24"/>
        </w:rPr>
        <w:t>项目周边</w:t>
      </w:r>
      <w:r w:rsidRPr="00A42DCB">
        <w:rPr>
          <w:sz w:val="24"/>
        </w:rPr>
        <w:t>常见的乔木有马尾松、杉、</w:t>
      </w:r>
      <w:proofErr w:type="gramStart"/>
      <w:r w:rsidRPr="00A42DCB">
        <w:rPr>
          <w:sz w:val="24"/>
        </w:rPr>
        <w:t>樟</w:t>
      </w:r>
      <w:proofErr w:type="gramEnd"/>
      <w:r w:rsidRPr="00A42DCB">
        <w:rPr>
          <w:sz w:val="24"/>
        </w:rPr>
        <w:t>等，常见的灌木有油茶、</w:t>
      </w:r>
      <w:proofErr w:type="gramStart"/>
      <w:r w:rsidRPr="00A42DCB">
        <w:rPr>
          <w:sz w:val="24"/>
        </w:rPr>
        <w:t>荆</w:t>
      </w:r>
      <w:proofErr w:type="gramEnd"/>
      <w:r w:rsidRPr="00A42DCB">
        <w:rPr>
          <w:sz w:val="24"/>
        </w:rPr>
        <w:t>等灌木，常见的草本植物有茅草、蕨类、竹等。</w:t>
      </w:r>
    </w:p>
    <w:p w14:paraId="49A14AEE" w14:textId="77777777" w:rsidR="0027157B" w:rsidRPr="00A42DCB" w:rsidRDefault="0027157B" w:rsidP="0027157B">
      <w:pPr>
        <w:autoSpaceDE w:val="0"/>
        <w:autoSpaceDN w:val="0"/>
        <w:adjustRightInd w:val="0"/>
        <w:jc w:val="left"/>
        <w:outlineLvl w:val="2"/>
        <w:rPr>
          <w:b/>
          <w:sz w:val="28"/>
          <w:szCs w:val="28"/>
        </w:rPr>
      </w:pPr>
      <w:bookmarkStart w:id="96" w:name="_Toc278536206"/>
      <w:bookmarkStart w:id="97" w:name="_Toc295036777"/>
      <w:r w:rsidRPr="00A42DCB">
        <w:rPr>
          <w:b/>
          <w:sz w:val="28"/>
          <w:szCs w:val="28"/>
        </w:rPr>
        <w:t xml:space="preserve">2.7.2 </w:t>
      </w:r>
      <w:r w:rsidRPr="00A42DCB">
        <w:rPr>
          <w:b/>
          <w:sz w:val="28"/>
          <w:szCs w:val="28"/>
        </w:rPr>
        <w:t>动物资源</w:t>
      </w:r>
      <w:bookmarkEnd w:id="96"/>
      <w:bookmarkEnd w:id="97"/>
      <w:r w:rsidRPr="00A42DCB">
        <w:rPr>
          <w:b/>
          <w:sz w:val="28"/>
          <w:szCs w:val="28"/>
        </w:rPr>
        <w:t>调查与评价</w:t>
      </w:r>
    </w:p>
    <w:p w14:paraId="4BC46AF2" w14:textId="77777777" w:rsidR="0027157B" w:rsidRPr="00A42DCB" w:rsidRDefault="0027157B" w:rsidP="0027157B">
      <w:pPr>
        <w:spacing w:line="360" w:lineRule="auto"/>
        <w:ind w:firstLineChars="200" w:firstLine="480"/>
        <w:rPr>
          <w:sz w:val="24"/>
        </w:rPr>
      </w:pPr>
      <w:r w:rsidRPr="00A42DCB">
        <w:rPr>
          <w:sz w:val="24"/>
        </w:rPr>
        <w:t>区域内野生动物分布较少，主要有野兔、野猪。两栖类及爬行类数量较少，兽类动物数量较多的有刺猬、草兔、黄胸鼠，黑线姬鼠、小家鼠、褐家鼠、山</w:t>
      </w:r>
      <w:proofErr w:type="gramStart"/>
      <w:r w:rsidRPr="00A42DCB">
        <w:rPr>
          <w:sz w:val="24"/>
        </w:rPr>
        <w:t>蝠</w:t>
      </w:r>
      <w:proofErr w:type="gramEnd"/>
      <w:r w:rsidRPr="00A42DCB">
        <w:rPr>
          <w:sz w:val="24"/>
        </w:rPr>
        <w:t>等，鸟类种类繁多，其中雀形目鸟类最多。</w:t>
      </w:r>
    </w:p>
    <w:p w14:paraId="4947A1A0" w14:textId="77777777" w:rsidR="0027157B" w:rsidRPr="00A42DCB" w:rsidRDefault="0027157B" w:rsidP="0027157B">
      <w:pPr>
        <w:spacing w:line="360" w:lineRule="auto"/>
        <w:ind w:firstLineChars="200" w:firstLine="480"/>
      </w:pPr>
      <w:r w:rsidRPr="00A42DCB">
        <w:rPr>
          <w:sz w:val="24"/>
        </w:rPr>
        <w:t>项目所在地范围内调查未发现受国家、地方保护的野生动植物种类，更未发现珍稀濒危的动植物种类。</w:t>
      </w:r>
    </w:p>
    <w:p w14:paraId="5C105D8D" w14:textId="77777777" w:rsidR="0027157B" w:rsidRPr="00A42DCB" w:rsidRDefault="0027157B" w:rsidP="0027157B">
      <w:pPr>
        <w:pStyle w:val="21"/>
        <w:spacing w:before="156" w:after="156"/>
        <w:rPr>
          <w:rFonts w:ascii="Times New Roman" w:hAnsi="Times New Roman"/>
        </w:rPr>
      </w:pPr>
      <w:bookmarkStart w:id="98" w:name="_Toc35327905"/>
      <w:bookmarkStart w:id="99" w:name="_Toc71523902"/>
      <w:r w:rsidRPr="00A42DCB">
        <w:rPr>
          <w:rFonts w:ascii="Times New Roman" w:hAnsi="Times New Roman"/>
        </w:rPr>
        <w:t>2.8</w:t>
      </w:r>
      <w:r w:rsidRPr="00A42DCB">
        <w:rPr>
          <w:rFonts w:ascii="Times New Roman" w:hAnsi="Times New Roman"/>
        </w:rPr>
        <w:t>小结</w:t>
      </w:r>
      <w:bookmarkEnd w:id="98"/>
      <w:bookmarkEnd w:id="99"/>
    </w:p>
    <w:p w14:paraId="7AE1CFAC" w14:textId="77777777" w:rsidR="0027157B" w:rsidRPr="00A42DCB" w:rsidRDefault="0027157B" w:rsidP="0027157B">
      <w:pPr>
        <w:spacing w:line="360" w:lineRule="auto"/>
        <w:ind w:firstLineChars="200" w:firstLine="480"/>
        <w:rPr>
          <w:sz w:val="24"/>
        </w:rPr>
      </w:pPr>
      <w:r w:rsidRPr="00A42DCB">
        <w:rPr>
          <w:sz w:val="24"/>
        </w:rPr>
        <w:t>根据现状监测结果可知：区域空气环境、地表水、地下水、土壤、声环境均达到相关标准，环境质量良好。</w:t>
      </w:r>
    </w:p>
    <w:p w14:paraId="43E8F770" w14:textId="77777777" w:rsidR="0027157B" w:rsidRPr="00A42DCB" w:rsidRDefault="0027157B" w:rsidP="0027157B">
      <w:pPr>
        <w:spacing w:line="360" w:lineRule="auto"/>
        <w:ind w:firstLineChars="200" w:firstLine="480"/>
        <w:rPr>
          <w:sz w:val="24"/>
          <w:szCs w:val="21"/>
          <w:highlight w:val="yellow"/>
        </w:rPr>
      </w:pPr>
    </w:p>
    <w:p w14:paraId="5B696A90" w14:textId="77777777" w:rsidR="0027157B" w:rsidRPr="00A42DCB" w:rsidRDefault="0027157B" w:rsidP="0027157B">
      <w:pPr>
        <w:spacing w:line="360" w:lineRule="auto"/>
        <w:ind w:firstLineChars="200" w:firstLine="480"/>
        <w:rPr>
          <w:sz w:val="24"/>
          <w:szCs w:val="21"/>
          <w:highlight w:val="yellow"/>
        </w:rPr>
        <w:sectPr w:rsidR="0027157B" w:rsidRPr="00A42DCB">
          <w:pgSz w:w="11906" w:h="16838"/>
          <w:pgMar w:top="1440" w:right="1797" w:bottom="1440" w:left="1797" w:header="851" w:footer="992" w:gutter="0"/>
          <w:cols w:space="720"/>
          <w:docGrid w:type="linesAndChars" w:linePitch="312"/>
        </w:sectPr>
      </w:pPr>
    </w:p>
    <w:p w14:paraId="7629FF36" w14:textId="77777777" w:rsidR="0027157B" w:rsidRPr="00A42DCB" w:rsidRDefault="0027157B" w:rsidP="0027157B">
      <w:pPr>
        <w:pStyle w:val="1"/>
        <w:spacing w:before="156" w:after="156"/>
      </w:pPr>
      <w:bookmarkStart w:id="100" w:name="_Toc35327906"/>
      <w:bookmarkStart w:id="101" w:name="_Toc71523903"/>
      <w:r w:rsidRPr="00A42DCB">
        <w:lastRenderedPageBreak/>
        <w:t xml:space="preserve">3  </w:t>
      </w:r>
      <w:r w:rsidRPr="00A42DCB">
        <w:t>建设项目概况</w:t>
      </w:r>
      <w:bookmarkEnd w:id="100"/>
      <w:bookmarkEnd w:id="101"/>
    </w:p>
    <w:p w14:paraId="44309FD8" w14:textId="77777777" w:rsidR="0027157B" w:rsidRPr="00A42DCB" w:rsidRDefault="0027157B" w:rsidP="0027157B">
      <w:pPr>
        <w:pStyle w:val="21"/>
        <w:spacing w:before="156" w:after="156"/>
        <w:rPr>
          <w:rFonts w:ascii="Times New Roman" w:hAnsi="Times New Roman"/>
        </w:rPr>
      </w:pPr>
      <w:bookmarkStart w:id="102" w:name="_Toc35327907"/>
      <w:bookmarkStart w:id="103" w:name="_Toc71523904"/>
      <w:r w:rsidRPr="00A42DCB">
        <w:rPr>
          <w:rFonts w:ascii="Times New Roman" w:hAnsi="Times New Roman"/>
        </w:rPr>
        <w:t>3.1</w:t>
      </w:r>
      <w:r w:rsidRPr="00A42DCB">
        <w:rPr>
          <w:rFonts w:ascii="Times New Roman" w:hAnsi="Times New Roman"/>
        </w:rPr>
        <w:t>项目基本概况</w:t>
      </w:r>
      <w:bookmarkEnd w:id="102"/>
      <w:bookmarkEnd w:id="103"/>
    </w:p>
    <w:p w14:paraId="18710A99" w14:textId="484A1B1A" w:rsidR="0027157B" w:rsidRPr="00A42DCB" w:rsidRDefault="0027157B" w:rsidP="0027157B">
      <w:pPr>
        <w:spacing w:line="480" w:lineRule="exact"/>
        <w:ind w:firstLineChars="200" w:firstLine="480"/>
        <w:rPr>
          <w:sz w:val="24"/>
        </w:rPr>
      </w:pPr>
      <w:r w:rsidRPr="00A42DCB">
        <w:rPr>
          <w:sz w:val="24"/>
        </w:rPr>
        <w:t>项目名称：</w:t>
      </w:r>
      <w:r w:rsidR="00A05C8D">
        <w:rPr>
          <w:sz w:val="24"/>
        </w:rPr>
        <w:t>年出栏</w:t>
      </w:r>
      <w:r w:rsidR="00A05C8D">
        <w:rPr>
          <w:sz w:val="24"/>
        </w:rPr>
        <w:t>20000</w:t>
      </w:r>
      <w:r w:rsidR="00A05C8D">
        <w:rPr>
          <w:sz w:val="24"/>
        </w:rPr>
        <w:t>头生猪养殖建设项目</w:t>
      </w:r>
    </w:p>
    <w:p w14:paraId="43B03CFD" w14:textId="7CAC1ACB" w:rsidR="0027157B" w:rsidRPr="00A42DCB" w:rsidRDefault="0027157B" w:rsidP="0027157B">
      <w:pPr>
        <w:spacing w:line="480" w:lineRule="exact"/>
        <w:ind w:firstLineChars="200" w:firstLine="480"/>
        <w:rPr>
          <w:sz w:val="24"/>
        </w:rPr>
      </w:pPr>
      <w:r w:rsidRPr="00A42DCB">
        <w:rPr>
          <w:sz w:val="24"/>
        </w:rPr>
        <w:t>项目性质：新建</w:t>
      </w:r>
      <w:r w:rsidR="00BF453A" w:rsidRPr="00A42DCB">
        <w:rPr>
          <w:sz w:val="24"/>
        </w:rPr>
        <w:t>（补办）</w:t>
      </w:r>
    </w:p>
    <w:p w14:paraId="5B209298" w14:textId="5C583CA3" w:rsidR="0027157B" w:rsidRPr="00A42DCB" w:rsidRDefault="0027157B" w:rsidP="0027157B">
      <w:pPr>
        <w:spacing w:line="480" w:lineRule="exact"/>
        <w:ind w:firstLineChars="200" w:firstLine="480"/>
        <w:rPr>
          <w:sz w:val="24"/>
        </w:rPr>
      </w:pPr>
      <w:r w:rsidRPr="00A42DCB">
        <w:rPr>
          <w:sz w:val="24"/>
        </w:rPr>
        <w:t>建设地点：屈原管理区黄金乡</w:t>
      </w:r>
      <w:proofErr w:type="gramStart"/>
      <w:r w:rsidRPr="00A42DCB">
        <w:rPr>
          <w:sz w:val="24"/>
        </w:rPr>
        <w:t>荞麦湖</w:t>
      </w:r>
      <w:proofErr w:type="gramEnd"/>
      <w:r w:rsidRPr="00A42DCB">
        <w:rPr>
          <w:sz w:val="24"/>
        </w:rPr>
        <w:t>村</w:t>
      </w:r>
      <w:r w:rsidR="003700FE" w:rsidRPr="00A42DCB">
        <w:rPr>
          <w:sz w:val="24"/>
        </w:rPr>
        <w:t>（东经：</w:t>
      </w:r>
      <w:r w:rsidR="003700FE" w:rsidRPr="00A42DCB">
        <w:rPr>
          <w:sz w:val="24"/>
        </w:rPr>
        <w:t>112.91992661</w:t>
      </w:r>
      <w:r w:rsidR="003700FE" w:rsidRPr="00A42DCB">
        <w:rPr>
          <w:sz w:val="24"/>
        </w:rPr>
        <w:t>，北纬：</w:t>
      </w:r>
      <w:r w:rsidR="003700FE" w:rsidRPr="00A42DCB">
        <w:rPr>
          <w:sz w:val="24"/>
        </w:rPr>
        <w:t>28.92435276</w:t>
      </w:r>
      <w:r w:rsidR="003700FE" w:rsidRPr="00A42DCB">
        <w:rPr>
          <w:sz w:val="24"/>
        </w:rPr>
        <w:t>）</w:t>
      </w:r>
    </w:p>
    <w:p w14:paraId="0BA4C583" w14:textId="77777777" w:rsidR="0027157B" w:rsidRPr="00A42DCB" w:rsidRDefault="0027157B" w:rsidP="0027157B">
      <w:pPr>
        <w:spacing w:line="480" w:lineRule="exact"/>
        <w:ind w:firstLineChars="200" w:firstLine="480"/>
        <w:rPr>
          <w:sz w:val="24"/>
        </w:rPr>
      </w:pPr>
      <w:r w:rsidRPr="00A42DCB">
        <w:rPr>
          <w:sz w:val="24"/>
        </w:rPr>
        <w:t>建设单位：岳阳市屈原管理区兴旺养殖有限公司</w:t>
      </w:r>
    </w:p>
    <w:p w14:paraId="4B39E278" w14:textId="618CD63A" w:rsidR="0027157B" w:rsidRPr="00A42DCB" w:rsidRDefault="0027157B" w:rsidP="0027157B">
      <w:pPr>
        <w:spacing w:line="480" w:lineRule="exact"/>
        <w:ind w:firstLineChars="200" w:firstLine="480"/>
        <w:rPr>
          <w:sz w:val="24"/>
        </w:rPr>
      </w:pPr>
      <w:r w:rsidRPr="00A42DCB">
        <w:rPr>
          <w:sz w:val="24"/>
        </w:rPr>
        <w:t>占地面积：项目总占地约</w:t>
      </w:r>
      <w:r w:rsidR="00FC1779" w:rsidRPr="00A42DCB">
        <w:rPr>
          <w:sz w:val="24"/>
        </w:rPr>
        <w:t>92386.55</w:t>
      </w:r>
      <w:r w:rsidRPr="00A42DCB">
        <w:rPr>
          <w:sz w:val="24"/>
        </w:rPr>
        <w:t>m</w:t>
      </w:r>
      <w:r w:rsidRPr="00A42DCB">
        <w:rPr>
          <w:sz w:val="24"/>
          <w:vertAlign w:val="superscript"/>
        </w:rPr>
        <w:t>2</w:t>
      </w:r>
      <w:r w:rsidRPr="00A42DCB">
        <w:rPr>
          <w:sz w:val="24"/>
        </w:rPr>
        <w:t>（约</w:t>
      </w:r>
      <w:r w:rsidR="00FC1779" w:rsidRPr="00A42DCB">
        <w:rPr>
          <w:sz w:val="24"/>
        </w:rPr>
        <w:t>138.58</w:t>
      </w:r>
      <w:r w:rsidRPr="00A42DCB">
        <w:rPr>
          <w:sz w:val="24"/>
        </w:rPr>
        <w:t>亩）。</w:t>
      </w:r>
    </w:p>
    <w:p w14:paraId="06B1F20F" w14:textId="15234615" w:rsidR="0027157B" w:rsidRPr="00A42DCB" w:rsidRDefault="0027157B" w:rsidP="0027157B">
      <w:pPr>
        <w:spacing w:line="480" w:lineRule="exact"/>
        <w:ind w:firstLineChars="200" w:firstLine="480"/>
        <w:rPr>
          <w:sz w:val="24"/>
        </w:rPr>
      </w:pPr>
      <w:r w:rsidRPr="00A42DCB">
        <w:rPr>
          <w:sz w:val="24"/>
        </w:rPr>
        <w:t>项目总投资：项目总投资</w:t>
      </w:r>
      <w:r w:rsidRPr="00A42DCB">
        <w:rPr>
          <w:sz w:val="24"/>
        </w:rPr>
        <w:t>1500</w:t>
      </w:r>
      <w:r w:rsidRPr="00A42DCB">
        <w:rPr>
          <w:sz w:val="24"/>
        </w:rPr>
        <w:t>万元，其中环保设施投资为</w:t>
      </w:r>
      <w:r w:rsidR="003D1CD2" w:rsidRPr="00A42DCB">
        <w:rPr>
          <w:sz w:val="24"/>
        </w:rPr>
        <w:t>148.3</w:t>
      </w:r>
      <w:r w:rsidRPr="00A42DCB">
        <w:rPr>
          <w:sz w:val="24"/>
        </w:rPr>
        <w:t>万元，</w:t>
      </w:r>
      <w:r w:rsidRPr="00A42DCB">
        <w:rPr>
          <w:sz w:val="24"/>
        </w:rPr>
        <w:t xml:space="preserve"> </w:t>
      </w:r>
      <w:r w:rsidRPr="00A42DCB">
        <w:rPr>
          <w:sz w:val="24"/>
        </w:rPr>
        <w:t>占投资的</w:t>
      </w:r>
      <w:r w:rsidR="003D1CD2" w:rsidRPr="00A42DCB">
        <w:rPr>
          <w:sz w:val="24"/>
        </w:rPr>
        <w:t>9.89</w:t>
      </w:r>
      <w:r w:rsidRPr="00A42DCB">
        <w:rPr>
          <w:sz w:val="24"/>
        </w:rPr>
        <w:t>%</w:t>
      </w:r>
      <w:r w:rsidRPr="00A42DCB">
        <w:rPr>
          <w:sz w:val="24"/>
        </w:rPr>
        <w:t>；</w:t>
      </w:r>
    </w:p>
    <w:p w14:paraId="3B5423DF" w14:textId="77777777" w:rsidR="005C0D3D" w:rsidRPr="00A42DCB" w:rsidRDefault="005C0D3D" w:rsidP="00995864">
      <w:pPr>
        <w:pStyle w:val="21"/>
        <w:spacing w:before="156" w:after="156"/>
        <w:rPr>
          <w:rFonts w:ascii="Times New Roman" w:hAnsi="Times New Roman"/>
        </w:rPr>
      </w:pPr>
      <w:bookmarkStart w:id="104" w:name="_Toc71523905"/>
      <w:bookmarkEnd w:id="4"/>
      <w:r w:rsidRPr="00A42DCB">
        <w:rPr>
          <w:rFonts w:ascii="Times New Roman" w:hAnsi="Times New Roman"/>
        </w:rPr>
        <w:t>3.2</w:t>
      </w:r>
      <w:r w:rsidRPr="00A42DCB">
        <w:rPr>
          <w:rFonts w:ascii="Times New Roman" w:hAnsi="Times New Roman"/>
        </w:rPr>
        <w:t>建设内容及规模</w:t>
      </w:r>
      <w:bookmarkEnd w:id="104"/>
    </w:p>
    <w:p w14:paraId="25F0EAC5" w14:textId="4E3B1BB8" w:rsidR="003B5305" w:rsidRPr="00A42DCB" w:rsidRDefault="003B5305" w:rsidP="003B5305">
      <w:pPr>
        <w:spacing w:line="360" w:lineRule="auto"/>
        <w:ind w:firstLineChars="200" w:firstLine="480"/>
        <w:rPr>
          <w:sz w:val="24"/>
        </w:rPr>
      </w:pPr>
      <w:r w:rsidRPr="00A42DCB">
        <w:rPr>
          <w:sz w:val="24"/>
        </w:rPr>
        <w:t>本项目拟建于</w:t>
      </w:r>
      <w:r w:rsidR="00B328CA" w:rsidRPr="00A42DCB">
        <w:rPr>
          <w:sz w:val="24"/>
        </w:rPr>
        <w:t>屈原管理区黄金乡</w:t>
      </w:r>
      <w:proofErr w:type="gramStart"/>
      <w:r w:rsidR="00B328CA" w:rsidRPr="00A42DCB">
        <w:rPr>
          <w:sz w:val="24"/>
        </w:rPr>
        <w:t>荞麦湖</w:t>
      </w:r>
      <w:proofErr w:type="gramEnd"/>
      <w:r w:rsidR="00B328CA" w:rsidRPr="00A42DCB">
        <w:rPr>
          <w:sz w:val="24"/>
        </w:rPr>
        <w:t>村</w:t>
      </w:r>
      <w:r w:rsidR="003D1CD2" w:rsidRPr="00A42DCB">
        <w:rPr>
          <w:sz w:val="24"/>
        </w:rPr>
        <w:t>（东经：</w:t>
      </w:r>
      <w:r w:rsidR="003D1CD2" w:rsidRPr="00A42DCB">
        <w:rPr>
          <w:sz w:val="24"/>
        </w:rPr>
        <w:t>112.91992661</w:t>
      </w:r>
      <w:r w:rsidR="003D1CD2" w:rsidRPr="00A42DCB">
        <w:rPr>
          <w:sz w:val="24"/>
        </w:rPr>
        <w:t>，北纬：</w:t>
      </w:r>
      <w:r w:rsidR="003D1CD2" w:rsidRPr="00A42DCB">
        <w:rPr>
          <w:sz w:val="24"/>
        </w:rPr>
        <w:t>28.92435276</w:t>
      </w:r>
      <w:r w:rsidR="003D1CD2" w:rsidRPr="00A42DCB">
        <w:rPr>
          <w:sz w:val="24"/>
        </w:rPr>
        <w:t>）</w:t>
      </w:r>
      <w:r w:rsidRPr="00A42DCB">
        <w:rPr>
          <w:sz w:val="24"/>
        </w:rPr>
        <w:t>，项目总占地面积约为</w:t>
      </w:r>
      <w:r w:rsidR="00FC1779" w:rsidRPr="00A42DCB">
        <w:rPr>
          <w:sz w:val="24"/>
        </w:rPr>
        <w:t>92386.55</w:t>
      </w:r>
      <w:r w:rsidRPr="00A42DCB">
        <w:rPr>
          <w:sz w:val="24"/>
        </w:rPr>
        <w:t>m</w:t>
      </w:r>
      <w:r w:rsidRPr="00A42DCB">
        <w:rPr>
          <w:sz w:val="24"/>
          <w:vertAlign w:val="superscript"/>
        </w:rPr>
        <w:t>2</w:t>
      </w:r>
      <w:r w:rsidRPr="00A42DCB">
        <w:rPr>
          <w:sz w:val="24"/>
        </w:rPr>
        <w:t>，总建筑面积约为</w:t>
      </w:r>
      <w:r w:rsidR="003D1CD2" w:rsidRPr="00A42DCB">
        <w:rPr>
          <w:sz w:val="24"/>
        </w:rPr>
        <w:t>2</w:t>
      </w:r>
      <w:r w:rsidR="00522110" w:rsidRPr="00A42DCB">
        <w:rPr>
          <w:sz w:val="24"/>
        </w:rPr>
        <w:t>8000</w:t>
      </w:r>
      <w:r w:rsidRPr="00A42DCB">
        <w:rPr>
          <w:sz w:val="24"/>
        </w:rPr>
        <w:t xml:space="preserve"> m</w:t>
      </w:r>
      <w:r w:rsidRPr="00A42DCB">
        <w:rPr>
          <w:sz w:val="24"/>
          <w:vertAlign w:val="superscript"/>
        </w:rPr>
        <w:t>2</w:t>
      </w:r>
      <w:r w:rsidRPr="00A42DCB">
        <w:rPr>
          <w:sz w:val="24"/>
        </w:rPr>
        <w:t>，其中猪舍</w:t>
      </w:r>
      <w:r w:rsidR="00811136" w:rsidRPr="00A42DCB">
        <w:rPr>
          <w:sz w:val="24"/>
        </w:rPr>
        <w:t>26</w:t>
      </w:r>
      <w:r w:rsidR="00811136" w:rsidRPr="00A42DCB">
        <w:rPr>
          <w:sz w:val="24"/>
        </w:rPr>
        <w:t>栋</w:t>
      </w:r>
      <w:r w:rsidR="00BF453A" w:rsidRPr="00A42DCB">
        <w:rPr>
          <w:sz w:val="24"/>
        </w:rPr>
        <w:t>，</w:t>
      </w:r>
      <w:r w:rsidRPr="00A42DCB">
        <w:rPr>
          <w:sz w:val="24"/>
        </w:rPr>
        <w:t>建筑面积约为</w:t>
      </w:r>
      <w:r w:rsidR="003D1CD2" w:rsidRPr="00A42DCB">
        <w:rPr>
          <w:sz w:val="24"/>
        </w:rPr>
        <w:t>2</w:t>
      </w:r>
      <w:r w:rsidR="000755BF" w:rsidRPr="00A42DCB">
        <w:rPr>
          <w:sz w:val="24"/>
        </w:rPr>
        <w:t>00</w:t>
      </w:r>
      <w:r w:rsidR="00051BA1" w:rsidRPr="00A42DCB">
        <w:rPr>
          <w:sz w:val="24"/>
        </w:rPr>
        <w:t>00</w:t>
      </w:r>
      <w:r w:rsidRPr="00A42DCB">
        <w:rPr>
          <w:sz w:val="24"/>
        </w:rPr>
        <w:t>m</w:t>
      </w:r>
      <w:r w:rsidRPr="00A42DCB">
        <w:rPr>
          <w:sz w:val="24"/>
          <w:vertAlign w:val="superscript"/>
        </w:rPr>
        <w:t>2</w:t>
      </w:r>
      <w:r w:rsidR="00051BA1" w:rsidRPr="00A42DCB">
        <w:rPr>
          <w:sz w:val="24"/>
        </w:rPr>
        <w:t>，</w:t>
      </w:r>
      <w:r w:rsidRPr="00A42DCB">
        <w:rPr>
          <w:sz w:val="24"/>
        </w:rPr>
        <w:t>年出栏</w:t>
      </w:r>
      <w:r w:rsidR="00051BA1" w:rsidRPr="00A42DCB">
        <w:rPr>
          <w:sz w:val="24"/>
        </w:rPr>
        <w:t>育肥猪</w:t>
      </w:r>
      <w:r w:rsidRPr="00A42DCB">
        <w:rPr>
          <w:sz w:val="24"/>
        </w:rPr>
        <w:t>约</w:t>
      </w:r>
      <w:r w:rsidR="00B328CA" w:rsidRPr="00A42DCB">
        <w:rPr>
          <w:sz w:val="24"/>
        </w:rPr>
        <w:t>20000</w:t>
      </w:r>
      <w:r w:rsidR="00B328CA" w:rsidRPr="00A42DCB">
        <w:rPr>
          <w:sz w:val="24"/>
        </w:rPr>
        <w:t>头</w:t>
      </w:r>
      <w:r w:rsidRPr="00A42DCB">
        <w:rPr>
          <w:sz w:val="24"/>
        </w:rPr>
        <w:t>。</w:t>
      </w:r>
      <w:r w:rsidR="000755BF" w:rsidRPr="00A42DCB">
        <w:rPr>
          <w:sz w:val="24"/>
        </w:rPr>
        <w:t>建设</w:t>
      </w:r>
      <w:r w:rsidRPr="00A42DCB">
        <w:rPr>
          <w:sz w:val="24"/>
        </w:rPr>
        <w:t>办公室、宿舍、</w:t>
      </w:r>
      <w:r w:rsidR="00FC0F5D" w:rsidRPr="00A42DCB">
        <w:rPr>
          <w:sz w:val="24"/>
        </w:rPr>
        <w:t>粪污</w:t>
      </w:r>
      <w:r w:rsidRPr="00A42DCB">
        <w:rPr>
          <w:sz w:val="24"/>
        </w:rPr>
        <w:t>处理</w:t>
      </w:r>
      <w:r w:rsidR="00051BA1" w:rsidRPr="00A42DCB">
        <w:rPr>
          <w:sz w:val="24"/>
        </w:rPr>
        <w:t>设施</w:t>
      </w:r>
      <w:r w:rsidRPr="00A42DCB">
        <w:rPr>
          <w:sz w:val="24"/>
        </w:rPr>
        <w:t>及其他环保设施。</w:t>
      </w:r>
    </w:p>
    <w:p w14:paraId="266B495B" w14:textId="2B0136BA" w:rsidR="003B5305" w:rsidRPr="00A42DCB" w:rsidRDefault="003B5305" w:rsidP="003B5305">
      <w:pPr>
        <w:spacing w:line="360" w:lineRule="auto"/>
        <w:ind w:firstLineChars="200" w:firstLine="480"/>
        <w:rPr>
          <w:sz w:val="24"/>
        </w:rPr>
      </w:pPr>
      <w:r w:rsidRPr="00A42DCB">
        <w:rPr>
          <w:sz w:val="24"/>
        </w:rPr>
        <w:t>本项目为</w:t>
      </w:r>
      <w:r w:rsidR="00051BA1" w:rsidRPr="00A42DCB">
        <w:rPr>
          <w:sz w:val="24"/>
        </w:rPr>
        <w:t>生猪</w:t>
      </w:r>
      <w:r w:rsidRPr="00A42DCB">
        <w:rPr>
          <w:sz w:val="24"/>
        </w:rPr>
        <w:t>养殖项目，不进行饲料加工、生猪屠宰。</w:t>
      </w:r>
    </w:p>
    <w:p w14:paraId="7CE9EDF7" w14:textId="77777777" w:rsidR="000B3B13" w:rsidRPr="00A42DCB" w:rsidRDefault="005C0D3D" w:rsidP="005C0D3D">
      <w:pPr>
        <w:spacing w:line="480" w:lineRule="exact"/>
        <w:ind w:firstLineChars="200" w:firstLine="480"/>
        <w:rPr>
          <w:sz w:val="24"/>
        </w:rPr>
      </w:pPr>
      <w:r w:rsidRPr="00A42DCB">
        <w:rPr>
          <w:sz w:val="24"/>
        </w:rPr>
        <w:t>项目主要建设内容见表</w:t>
      </w:r>
      <w:r w:rsidRPr="00A42DCB">
        <w:rPr>
          <w:sz w:val="24"/>
        </w:rPr>
        <w:t xml:space="preserve"> 3.</w:t>
      </w:r>
      <w:r w:rsidR="002906F5" w:rsidRPr="00A42DCB">
        <w:rPr>
          <w:sz w:val="24"/>
        </w:rPr>
        <w:t>4</w:t>
      </w:r>
      <w:r w:rsidRPr="00A42DCB">
        <w:rPr>
          <w:sz w:val="24"/>
        </w:rPr>
        <w:t>-1</w:t>
      </w:r>
      <w:r w:rsidRPr="00A42DCB">
        <w:rPr>
          <w:sz w:val="24"/>
        </w:rPr>
        <w:t>。</w:t>
      </w:r>
    </w:p>
    <w:p w14:paraId="355B08A1" w14:textId="77777777" w:rsidR="005C0D3D" w:rsidRPr="00A42DCB" w:rsidRDefault="002906F5" w:rsidP="00894FBE">
      <w:pPr>
        <w:spacing w:line="480" w:lineRule="exact"/>
        <w:jc w:val="center"/>
        <w:rPr>
          <w:b/>
          <w:sz w:val="24"/>
        </w:rPr>
      </w:pPr>
      <w:r w:rsidRPr="00A42DCB">
        <w:rPr>
          <w:b/>
          <w:sz w:val="24"/>
        </w:rPr>
        <w:t>表</w:t>
      </w:r>
      <w:r w:rsidRPr="00A42DCB">
        <w:rPr>
          <w:b/>
          <w:sz w:val="24"/>
        </w:rPr>
        <w:t xml:space="preserve">3.4-1  </w:t>
      </w:r>
      <w:r w:rsidR="00894FBE" w:rsidRPr="00A42DCB">
        <w:rPr>
          <w:b/>
          <w:sz w:val="24"/>
        </w:rPr>
        <w:t>项目</w:t>
      </w:r>
      <w:r w:rsidR="00BA2E03" w:rsidRPr="00A42DCB">
        <w:rPr>
          <w:b/>
          <w:sz w:val="24"/>
        </w:rPr>
        <w:t>工程</w:t>
      </w:r>
      <w:r w:rsidR="00894FBE" w:rsidRPr="00A42DCB">
        <w:rPr>
          <w:b/>
          <w:sz w:val="24"/>
        </w:rPr>
        <w:t>组成一览表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656"/>
        <w:gridCol w:w="1935"/>
        <w:gridCol w:w="829"/>
        <w:gridCol w:w="1108"/>
        <w:gridCol w:w="1075"/>
        <w:gridCol w:w="1487"/>
        <w:gridCol w:w="1216"/>
      </w:tblGrid>
      <w:tr w:rsidR="00DF1ED9" w:rsidRPr="00A42DCB" w14:paraId="5A8CC007" w14:textId="77777777" w:rsidTr="00C66716">
        <w:trPr>
          <w:trHeight w:val="403"/>
          <w:tblHeader/>
          <w:jc w:val="center"/>
        </w:trPr>
        <w:tc>
          <w:tcPr>
            <w:tcW w:w="395" w:type="pct"/>
            <w:vAlign w:val="center"/>
          </w:tcPr>
          <w:p w14:paraId="0066D18C" w14:textId="77777777" w:rsidR="00C549D5" w:rsidRPr="00A42DCB" w:rsidRDefault="00C549D5" w:rsidP="005C0D3D">
            <w:pPr>
              <w:spacing w:line="320" w:lineRule="exact"/>
              <w:jc w:val="center"/>
              <w:rPr>
                <w:b/>
              </w:rPr>
            </w:pPr>
            <w:r w:rsidRPr="00A42DCB">
              <w:rPr>
                <w:b/>
              </w:rPr>
              <w:t>序号</w:t>
            </w:r>
          </w:p>
        </w:tc>
        <w:tc>
          <w:tcPr>
            <w:tcW w:w="1165" w:type="pct"/>
            <w:vAlign w:val="center"/>
          </w:tcPr>
          <w:p w14:paraId="03819F29" w14:textId="77777777" w:rsidR="00C549D5" w:rsidRPr="00A42DCB" w:rsidRDefault="00C549D5" w:rsidP="005C0D3D">
            <w:pPr>
              <w:spacing w:line="320" w:lineRule="exact"/>
              <w:jc w:val="center"/>
              <w:rPr>
                <w:b/>
              </w:rPr>
            </w:pPr>
            <w:r w:rsidRPr="00A42DCB">
              <w:rPr>
                <w:b/>
              </w:rPr>
              <w:t>工程名称</w:t>
            </w:r>
          </w:p>
        </w:tc>
        <w:tc>
          <w:tcPr>
            <w:tcW w:w="499" w:type="pct"/>
            <w:vAlign w:val="center"/>
          </w:tcPr>
          <w:p w14:paraId="1EC39D52" w14:textId="77777777" w:rsidR="00C549D5" w:rsidRPr="00A42DCB" w:rsidRDefault="00C549D5" w:rsidP="005C0D3D">
            <w:pPr>
              <w:spacing w:line="320" w:lineRule="exact"/>
              <w:jc w:val="center"/>
              <w:rPr>
                <w:b/>
              </w:rPr>
            </w:pPr>
            <w:r w:rsidRPr="00A42DCB">
              <w:rPr>
                <w:b/>
              </w:rPr>
              <w:t>单位</w:t>
            </w:r>
          </w:p>
        </w:tc>
        <w:tc>
          <w:tcPr>
            <w:tcW w:w="667" w:type="pct"/>
            <w:vAlign w:val="center"/>
          </w:tcPr>
          <w:p w14:paraId="51772831" w14:textId="77777777" w:rsidR="00C549D5" w:rsidRPr="00A42DCB" w:rsidRDefault="00C549D5" w:rsidP="005C0D3D">
            <w:pPr>
              <w:spacing w:line="320" w:lineRule="exact"/>
              <w:jc w:val="center"/>
              <w:rPr>
                <w:b/>
              </w:rPr>
            </w:pPr>
            <w:r w:rsidRPr="00A42DCB">
              <w:rPr>
                <w:b/>
              </w:rPr>
              <w:t>占地面积</w:t>
            </w:r>
          </w:p>
        </w:tc>
        <w:tc>
          <w:tcPr>
            <w:tcW w:w="647" w:type="pct"/>
            <w:vAlign w:val="center"/>
          </w:tcPr>
          <w:p w14:paraId="634DCBCF" w14:textId="77777777" w:rsidR="00C549D5" w:rsidRPr="00A42DCB" w:rsidRDefault="00C549D5" w:rsidP="005C0D3D">
            <w:pPr>
              <w:spacing w:line="320" w:lineRule="exact"/>
              <w:jc w:val="center"/>
              <w:rPr>
                <w:b/>
              </w:rPr>
            </w:pPr>
            <w:r w:rsidRPr="00A42DCB">
              <w:rPr>
                <w:b/>
              </w:rPr>
              <w:t>建筑面积</w:t>
            </w:r>
          </w:p>
        </w:tc>
        <w:tc>
          <w:tcPr>
            <w:tcW w:w="895" w:type="pct"/>
            <w:vAlign w:val="center"/>
          </w:tcPr>
          <w:p w14:paraId="3A90AADA" w14:textId="77777777" w:rsidR="00C549D5" w:rsidRPr="00A42DCB" w:rsidRDefault="00C549D5" w:rsidP="005C0D3D">
            <w:pPr>
              <w:spacing w:line="320" w:lineRule="exact"/>
              <w:jc w:val="center"/>
              <w:rPr>
                <w:b/>
              </w:rPr>
            </w:pPr>
            <w:r w:rsidRPr="00A42DCB">
              <w:rPr>
                <w:b/>
              </w:rPr>
              <w:t>规格</w:t>
            </w:r>
          </w:p>
        </w:tc>
        <w:tc>
          <w:tcPr>
            <w:tcW w:w="732" w:type="pct"/>
            <w:vAlign w:val="center"/>
          </w:tcPr>
          <w:p w14:paraId="5AF74130" w14:textId="77777777" w:rsidR="00C549D5" w:rsidRPr="00A42DCB" w:rsidRDefault="00C549D5" w:rsidP="00C549D5">
            <w:pPr>
              <w:spacing w:line="320" w:lineRule="exact"/>
              <w:jc w:val="center"/>
              <w:rPr>
                <w:b/>
              </w:rPr>
            </w:pPr>
            <w:r w:rsidRPr="00A42DCB">
              <w:rPr>
                <w:b/>
              </w:rPr>
              <w:t>备注</w:t>
            </w:r>
          </w:p>
        </w:tc>
      </w:tr>
      <w:tr w:rsidR="00FD54DD" w:rsidRPr="00A42DCB" w14:paraId="2E68F1A3" w14:textId="77777777" w:rsidTr="000D18A8">
        <w:trPr>
          <w:trHeight w:val="403"/>
          <w:jc w:val="center"/>
        </w:trPr>
        <w:tc>
          <w:tcPr>
            <w:tcW w:w="395" w:type="pct"/>
            <w:vAlign w:val="center"/>
          </w:tcPr>
          <w:p w14:paraId="64AFB477" w14:textId="77777777" w:rsidR="00C549D5" w:rsidRPr="00A42DCB" w:rsidRDefault="00C549D5" w:rsidP="005C0D3D">
            <w:pPr>
              <w:spacing w:line="320" w:lineRule="exact"/>
              <w:jc w:val="center"/>
              <w:rPr>
                <w:b/>
              </w:rPr>
            </w:pPr>
            <w:proofErr w:type="gramStart"/>
            <w:r w:rsidRPr="00A42DCB">
              <w:rPr>
                <w:b/>
              </w:rPr>
              <w:t>一</w:t>
            </w:r>
            <w:proofErr w:type="gramEnd"/>
          </w:p>
        </w:tc>
        <w:tc>
          <w:tcPr>
            <w:tcW w:w="3873" w:type="pct"/>
            <w:gridSpan w:val="5"/>
            <w:vAlign w:val="center"/>
          </w:tcPr>
          <w:p w14:paraId="43AB36F6" w14:textId="77777777" w:rsidR="00C549D5" w:rsidRPr="00A42DCB" w:rsidRDefault="00C549D5" w:rsidP="005C0D3D">
            <w:pPr>
              <w:spacing w:line="320" w:lineRule="exact"/>
              <w:jc w:val="center"/>
              <w:rPr>
                <w:b/>
              </w:rPr>
            </w:pPr>
            <w:r w:rsidRPr="00A42DCB">
              <w:rPr>
                <w:b/>
              </w:rPr>
              <w:t>主体工程、辅助工程、储运工程</w:t>
            </w:r>
          </w:p>
        </w:tc>
        <w:tc>
          <w:tcPr>
            <w:tcW w:w="732" w:type="pct"/>
            <w:vAlign w:val="center"/>
          </w:tcPr>
          <w:p w14:paraId="1A684D44" w14:textId="77777777" w:rsidR="00C549D5" w:rsidRPr="00A42DCB" w:rsidRDefault="00C549D5" w:rsidP="00C549D5">
            <w:pPr>
              <w:spacing w:line="320" w:lineRule="exact"/>
              <w:jc w:val="center"/>
              <w:rPr>
                <w:b/>
              </w:rPr>
            </w:pPr>
          </w:p>
        </w:tc>
      </w:tr>
      <w:tr w:rsidR="00FD54DD" w:rsidRPr="00A42DCB" w14:paraId="0AABBD2A" w14:textId="77777777" w:rsidTr="00C66716">
        <w:trPr>
          <w:trHeight w:val="403"/>
          <w:jc w:val="center"/>
        </w:trPr>
        <w:tc>
          <w:tcPr>
            <w:tcW w:w="395" w:type="pct"/>
            <w:vMerge w:val="restart"/>
            <w:vAlign w:val="center"/>
          </w:tcPr>
          <w:p w14:paraId="0B0ABC15" w14:textId="77777777" w:rsidR="003631CC" w:rsidRPr="00A42DCB" w:rsidRDefault="003631CC" w:rsidP="005C0D3D">
            <w:pPr>
              <w:jc w:val="center"/>
            </w:pPr>
            <w:r w:rsidRPr="00A42DCB">
              <w:t>其中</w:t>
            </w:r>
          </w:p>
        </w:tc>
        <w:tc>
          <w:tcPr>
            <w:tcW w:w="1165" w:type="pct"/>
            <w:vAlign w:val="center"/>
          </w:tcPr>
          <w:p w14:paraId="35DE1825" w14:textId="75FB96A7" w:rsidR="003631CC" w:rsidRPr="00A42DCB" w:rsidRDefault="00051BA1" w:rsidP="005C0D3D">
            <w:pPr>
              <w:widowControl/>
              <w:jc w:val="center"/>
              <w:rPr>
                <w:kern w:val="0"/>
              </w:rPr>
            </w:pPr>
            <w:r w:rsidRPr="00A42DCB">
              <w:rPr>
                <w:kern w:val="0"/>
              </w:rPr>
              <w:t>猪舍</w:t>
            </w:r>
          </w:p>
        </w:tc>
        <w:tc>
          <w:tcPr>
            <w:tcW w:w="499" w:type="pct"/>
            <w:vAlign w:val="center"/>
          </w:tcPr>
          <w:p w14:paraId="245104DB" w14:textId="77777777" w:rsidR="003631CC" w:rsidRPr="00A42DCB" w:rsidRDefault="003631CC" w:rsidP="005C0D3D">
            <w:pPr>
              <w:widowControl/>
              <w:jc w:val="center"/>
              <w:rPr>
                <w:kern w:val="0"/>
              </w:rPr>
            </w:pPr>
            <w:r w:rsidRPr="00A42DCB">
              <w:rPr>
                <w:kern w:val="0"/>
              </w:rPr>
              <w:t>m</w:t>
            </w:r>
            <w:r w:rsidRPr="00A42DCB">
              <w:rPr>
                <w:kern w:val="0"/>
                <w:vertAlign w:val="superscript"/>
              </w:rPr>
              <w:t>2</w:t>
            </w:r>
          </w:p>
        </w:tc>
        <w:tc>
          <w:tcPr>
            <w:tcW w:w="667" w:type="pct"/>
            <w:vAlign w:val="center"/>
          </w:tcPr>
          <w:p w14:paraId="53340EFD" w14:textId="5D09481E" w:rsidR="003631CC" w:rsidRPr="00A42DCB" w:rsidRDefault="003D1CD2" w:rsidP="005C0D3D">
            <w:pPr>
              <w:widowControl/>
              <w:jc w:val="center"/>
              <w:rPr>
                <w:kern w:val="0"/>
              </w:rPr>
            </w:pPr>
            <w:r w:rsidRPr="00A42DCB">
              <w:rPr>
                <w:kern w:val="0"/>
              </w:rPr>
              <w:t>2</w:t>
            </w:r>
            <w:r w:rsidR="000755BF" w:rsidRPr="00A42DCB">
              <w:rPr>
                <w:kern w:val="0"/>
              </w:rPr>
              <w:t>00</w:t>
            </w:r>
            <w:r w:rsidR="00051BA1" w:rsidRPr="00A42DCB">
              <w:rPr>
                <w:kern w:val="0"/>
              </w:rPr>
              <w:t>00</w:t>
            </w:r>
          </w:p>
        </w:tc>
        <w:tc>
          <w:tcPr>
            <w:tcW w:w="647" w:type="pct"/>
            <w:vAlign w:val="center"/>
          </w:tcPr>
          <w:p w14:paraId="0F2FDA0D" w14:textId="2BFF0837" w:rsidR="003631CC" w:rsidRPr="00A42DCB" w:rsidRDefault="003D1CD2" w:rsidP="005C0D3D">
            <w:pPr>
              <w:widowControl/>
              <w:jc w:val="center"/>
              <w:rPr>
                <w:kern w:val="0"/>
              </w:rPr>
            </w:pPr>
            <w:r w:rsidRPr="00A42DCB">
              <w:rPr>
                <w:kern w:val="0"/>
              </w:rPr>
              <w:t>2</w:t>
            </w:r>
            <w:r w:rsidR="000755BF" w:rsidRPr="00A42DCB">
              <w:rPr>
                <w:kern w:val="0"/>
              </w:rPr>
              <w:t>00</w:t>
            </w:r>
            <w:r w:rsidR="00051BA1" w:rsidRPr="00A42DCB">
              <w:rPr>
                <w:kern w:val="0"/>
              </w:rPr>
              <w:t>00</w:t>
            </w:r>
          </w:p>
        </w:tc>
        <w:tc>
          <w:tcPr>
            <w:tcW w:w="895" w:type="pct"/>
            <w:vAlign w:val="center"/>
          </w:tcPr>
          <w:p w14:paraId="39CCEBE8" w14:textId="054F5EA2" w:rsidR="003631CC" w:rsidRPr="00A42DCB" w:rsidRDefault="00811136" w:rsidP="005C0D3D">
            <w:pPr>
              <w:spacing w:line="320" w:lineRule="exact"/>
              <w:jc w:val="center"/>
            </w:pPr>
            <w:r w:rsidRPr="00A42DCB">
              <w:t>26</w:t>
            </w:r>
            <w:r w:rsidRPr="00A42DCB">
              <w:t>栋</w:t>
            </w:r>
            <w:r w:rsidR="003631CC" w:rsidRPr="00A42DCB">
              <w:t>1F</w:t>
            </w:r>
          </w:p>
        </w:tc>
        <w:tc>
          <w:tcPr>
            <w:tcW w:w="732" w:type="pct"/>
            <w:vAlign w:val="center"/>
          </w:tcPr>
          <w:p w14:paraId="0582EC31" w14:textId="77777777" w:rsidR="003631CC" w:rsidRPr="00A42DCB" w:rsidRDefault="000D18A8" w:rsidP="00C549D5">
            <w:pPr>
              <w:spacing w:line="320" w:lineRule="exact"/>
              <w:jc w:val="center"/>
            </w:pPr>
            <w:r w:rsidRPr="00A42DCB">
              <w:t>新建</w:t>
            </w:r>
          </w:p>
        </w:tc>
      </w:tr>
      <w:tr w:rsidR="000D18A8" w:rsidRPr="00A42DCB" w14:paraId="33562E8E" w14:textId="77777777" w:rsidTr="00C66716">
        <w:trPr>
          <w:trHeight w:val="403"/>
          <w:jc w:val="center"/>
        </w:trPr>
        <w:tc>
          <w:tcPr>
            <w:tcW w:w="395" w:type="pct"/>
            <w:vMerge/>
            <w:vAlign w:val="center"/>
          </w:tcPr>
          <w:p w14:paraId="7984B1EC" w14:textId="77777777" w:rsidR="000D18A8" w:rsidRPr="00A42DCB" w:rsidRDefault="000D18A8" w:rsidP="000D18A8">
            <w:pPr>
              <w:jc w:val="center"/>
            </w:pPr>
          </w:p>
        </w:tc>
        <w:tc>
          <w:tcPr>
            <w:tcW w:w="1165" w:type="pct"/>
            <w:vAlign w:val="center"/>
          </w:tcPr>
          <w:p w14:paraId="72AA9761" w14:textId="77777777" w:rsidR="000D18A8" w:rsidRPr="00A42DCB" w:rsidRDefault="000D18A8" w:rsidP="000D18A8">
            <w:pPr>
              <w:widowControl/>
              <w:jc w:val="center"/>
              <w:rPr>
                <w:kern w:val="0"/>
              </w:rPr>
            </w:pPr>
            <w:r w:rsidRPr="00A42DCB">
              <w:rPr>
                <w:kern w:val="0"/>
              </w:rPr>
              <w:t>办公</w:t>
            </w:r>
            <w:r w:rsidR="003834B5" w:rsidRPr="00A42DCB">
              <w:rPr>
                <w:kern w:val="0"/>
              </w:rPr>
              <w:t>生活区</w:t>
            </w:r>
          </w:p>
        </w:tc>
        <w:tc>
          <w:tcPr>
            <w:tcW w:w="499" w:type="pct"/>
            <w:vAlign w:val="center"/>
          </w:tcPr>
          <w:p w14:paraId="157E4CC4" w14:textId="77777777" w:rsidR="000D18A8" w:rsidRPr="00A42DCB" w:rsidRDefault="000D18A8" w:rsidP="000D18A8">
            <w:pPr>
              <w:widowControl/>
              <w:jc w:val="center"/>
              <w:rPr>
                <w:kern w:val="0"/>
              </w:rPr>
            </w:pPr>
            <w:r w:rsidRPr="00A42DCB">
              <w:rPr>
                <w:kern w:val="0"/>
              </w:rPr>
              <w:t>m</w:t>
            </w:r>
            <w:r w:rsidRPr="00A42DCB">
              <w:rPr>
                <w:kern w:val="0"/>
                <w:vertAlign w:val="superscript"/>
              </w:rPr>
              <w:t>2</w:t>
            </w:r>
          </w:p>
        </w:tc>
        <w:tc>
          <w:tcPr>
            <w:tcW w:w="667" w:type="pct"/>
            <w:vAlign w:val="center"/>
          </w:tcPr>
          <w:p w14:paraId="2953BDAB" w14:textId="69F7A19A" w:rsidR="000D18A8" w:rsidRPr="00A42DCB" w:rsidRDefault="00FC0F5D" w:rsidP="000D18A8">
            <w:pPr>
              <w:widowControl/>
              <w:jc w:val="center"/>
              <w:rPr>
                <w:kern w:val="0"/>
              </w:rPr>
            </w:pPr>
            <w:r w:rsidRPr="00A42DCB">
              <w:rPr>
                <w:kern w:val="0"/>
              </w:rPr>
              <w:t>300</w:t>
            </w:r>
          </w:p>
        </w:tc>
        <w:tc>
          <w:tcPr>
            <w:tcW w:w="647" w:type="pct"/>
            <w:vAlign w:val="center"/>
          </w:tcPr>
          <w:p w14:paraId="0CA00105" w14:textId="77777777" w:rsidR="000D18A8" w:rsidRPr="00A42DCB" w:rsidRDefault="000D18A8" w:rsidP="000D18A8">
            <w:pPr>
              <w:widowControl/>
              <w:jc w:val="center"/>
              <w:rPr>
                <w:kern w:val="0"/>
              </w:rPr>
            </w:pPr>
            <w:r w:rsidRPr="00A42DCB">
              <w:rPr>
                <w:kern w:val="0"/>
              </w:rPr>
              <w:t>300</w:t>
            </w:r>
          </w:p>
        </w:tc>
        <w:tc>
          <w:tcPr>
            <w:tcW w:w="895" w:type="pct"/>
            <w:vAlign w:val="center"/>
          </w:tcPr>
          <w:p w14:paraId="7153E39F" w14:textId="10A7D803" w:rsidR="000D18A8" w:rsidRPr="00A42DCB" w:rsidRDefault="000D18A8" w:rsidP="000D18A8">
            <w:pPr>
              <w:spacing w:line="320" w:lineRule="exact"/>
              <w:jc w:val="center"/>
            </w:pPr>
            <w:r w:rsidRPr="00A42DCB">
              <w:t>1</w:t>
            </w:r>
            <w:r w:rsidRPr="00A42DCB">
              <w:t>栋</w:t>
            </w:r>
            <w:r w:rsidRPr="00A42DCB">
              <w:t>1F</w:t>
            </w:r>
            <w:r w:rsidRPr="00A42DCB">
              <w:rPr>
                <w:kern w:val="0"/>
              </w:rPr>
              <w:t>，内设食堂</w:t>
            </w:r>
            <w:r w:rsidR="00DB469E" w:rsidRPr="00A42DCB">
              <w:rPr>
                <w:kern w:val="0"/>
              </w:rPr>
              <w:t>、宿舍</w:t>
            </w:r>
          </w:p>
        </w:tc>
        <w:tc>
          <w:tcPr>
            <w:tcW w:w="732" w:type="pct"/>
            <w:vAlign w:val="center"/>
          </w:tcPr>
          <w:p w14:paraId="3A503D8D" w14:textId="77777777" w:rsidR="000D18A8" w:rsidRPr="00A42DCB" w:rsidRDefault="000D18A8" w:rsidP="000D18A8">
            <w:pPr>
              <w:spacing w:line="320" w:lineRule="exact"/>
              <w:jc w:val="center"/>
            </w:pPr>
            <w:r w:rsidRPr="00A42DCB">
              <w:t>新建</w:t>
            </w:r>
          </w:p>
        </w:tc>
      </w:tr>
      <w:tr w:rsidR="000D18A8" w:rsidRPr="00A42DCB" w14:paraId="32029E2F" w14:textId="77777777" w:rsidTr="00C66716">
        <w:trPr>
          <w:trHeight w:val="403"/>
          <w:jc w:val="center"/>
        </w:trPr>
        <w:tc>
          <w:tcPr>
            <w:tcW w:w="395" w:type="pct"/>
            <w:vMerge/>
            <w:vAlign w:val="center"/>
          </w:tcPr>
          <w:p w14:paraId="0C44B962" w14:textId="77777777" w:rsidR="000D18A8" w:rsidRPr="00A42DCB" w:rsidRDefault="000D18A8" w:rsidP="000D18A8">
            <w:pPr>
              <w:jc w:val="center"/>
            </w:pPr>
          </w:p>
        </w:tc>
        <w:tc>
          <w:tcPr>
            <w:tcW w:w="1165" w:type="pct"/>
            <w:vAlign w:val="center"/>
          </w:tcPr>
          <w:p w14:paraId="43889621" w14:textId="77777777" w:rsidR="000D18A8" w:rsidRPr="00A42DCB" w:rsidRDefault="000D18A8" w:rsidP="000D18A8">
            <w:pPr>
              <w:widowControl/>
              <w:jc w:val="center"/>
              <w:rPr>
                <w:kern w:val="0"/>
              </w:rPr>
            </w:pPr>
            <w:r w:rsidRPr="00A42DCB">
              <w:rPr>
                <w:kern w:val="0"/>
              </w:rPr>
              <w:t>门卫室</w:t>
            </w:r>
          </w:p>
        </w:tc>
        <w:tc>
          <w:tcPr>
            <w:tcW w:w="499" w:type="pct"/>
            <w:vAlign w:val="center"/>
          </w:tcPr>
          <w:p w14:paraId="69F44C4C" w14:textId="77777777" w:rsidR="000D18A8" w:rsidRPr="00A42DCB" w:rsidRDefault="000D18A8" w:rsidP="000D18A8">
            <w:pPr>
              <w:widowControl/>
              <w:jc w:val="center"/>
              <w:rPr>
                <w:kern w:val="0"/>
              </w:rPr>
            </w:pPr>
            <w:r w:rsidRPr="00A42DCB">
              <w:rPr>
                <w:kern w:val="0"/>
              </w:rPr>
              <w:t>m</w:t>
            </w:r>
            <w:r w:rsidRPr="00A42DCB">
              <w:rPr>
                <w:kern w:val="0"/>
                <w:vertAlign w:val="superscript"/>
              </w:rPr>
              <w:t>2</w:t>
            </w:r>
          </w:p>
        </w:tc>
        <w:tc>
          <w:tcPr>
            <w:tcW w:w="667" w:type="pct"/>
            <w:vAlign w:val="center"/>
          </w:tcPr>
          <w:p w14:paraId="5C1FF76B" w14:textId="40962EA2" w:rsidR="000D18A8" w:rsidRPr="00A42DCB" w:rsidRDefault="00FC0F5D" w:rsidP="000D18A8">
            <w:pPr>
              <w:widowControl/>
              <w:jc w:val="center"/>
              <w:rPr>
                <w:kern w:val="0"/>
              </w:rPr>
            </w:pPr>
            <w:r w:rsidRPr="00A42DCB">
              <w:rPr>
                <w:kern w:val="0"/>
              </w:rPr>
              <w:t>15</w:t>
            </w:r>
          </w:p>
        </w:tc>
        <w:tc>
          <w:tcPr>
            <w:tcW w:w="647" w:type="pct"/>
            <w:vAlign w:val="center"/>
          </w:tcPr>
          <w:p w14:paraId="5163AEB8" w14:textId="4F3A300E" w:rsidR="000D18A8" w:rsidRPr="00A42DCB" w:rsidRDefault="00FC0F5D" w:rsidP="000D18A8">
            <w:pPr>
              <w:widowControl/>
              <w:jc w:val="center"/>
              <w:rPr>
                <w:kern w:val="0"/>
              </w:rPr>
            </w:pPr>
            <w:r w:rsidRPr="00A42DCB">
              <w:rPr>
                <w:kern w:val="0"/>
              </w:rPr>
              <w:t>15</w:t>
            </w:r>
          </w:p>
        </w:tc>
        <w:tc>
          <w:tcPr>
            <w:tcW w:w="895" w:type="pct"/>
            <w:vAlign w:val="center"/>
          </w:tcPr>
          <w:p w14:paraId="7832A36E" w14:textId="2E7C8C83" w:rsidR="000D18A8" w:rsidRPr="00A42DCB" w:rsidRDefault="000D18A8" w:rsidP="000D18A8">
            <w:pPr>
              <w:spacing w:line="320" w:lineRule="exact"/>
              <w:jc w:val="center"/>
            </w:pPr>
            <w:r w:rsidRPr="00A42DCB">
              <w:t>1</w:t>
            </w:r>
            <w:r w:rsidR="00DB469E" w:rsidRPr="00A42DCB">
              <w:t>间</w:t>
            </w:r>
          </w:p>
        </w:tc>
        <w:tc>
          <w:tcPr>
            <w:tcW w:w="732" w:type="pct"/>
            <w:vAlign w:val="center"/>
          </w:tcPr>
          <w:p w14:paraId="49B4A3F4" w14:textId="77777777" w:rsidR="000D18A8" w:rsidRPr="00A42DCB" w:rsidRDefault="000D18A8" w:rsidP="000D18A8">
            <w:pPr>
              <w:spacing w:line="320" w:lineRule="exact"/>
              <w:jc w:val="center"/>
            </w:pPr>
            <w:r w:rsidRPr="00A42DCB">
              <w:t>新建</w:t>
            </w:r>
          </w:p>
        </w:tc>
      </w:tr>
      <w:tr w:rsidR="000D18A8" w:rsidRPr="00A42DCB" w14:paraId="72BD9BAC" w14:textId="77777777" w:rsidTr="00C66716">
        <w:trPr>
          <w:trHeight w:val="403"/>
          <w:jc w:val="center"/>
        </w:trPr>
        <w:tc>
          <w:tcPr>
            <w:tcW w:w="395" w:type="pct"/>
            <w:vMerge/>
            <w:vAlign w:val="center"/>
          </w:tcPr>
          <w:p w14:paraId="297B430C" w14:textId="77777777" w:rsidR="000D18A8" w:rsidRPr="00A42DCB" w:rsidRDefault="000D18A8" w:rsidP="000D18A8">
            <w:pPr>
              <w:jc w:val="center"/>
            </w:pPr>
          </w:p>
        </w:tc>
        <w:tc>
          <w:tcPr>
            <w:tcW w:w="1165" w:type="pct"/>
            <w:vAlign w:val="center"/>
          </w:tcPr>
          <w:p w14:paraId="78C7F241" w14:textId="77777777" w:rsidR="000D18A8" w:rsidRPr="00A42DCB" w:rsidRDefault="000D18A8" w:rsidP="000D18A8">
            <w:pPr>
              <w:jc w:val="center"/>
              <w:rPr>
                <w:kern w:val="0"/>
              </w:rPr>
            </w:pPr>
            <w:r w:rsidRPr="00A42DCB">
              <w:rPr>
                <w:kern w:val="0"/>
              </w:rPr>
              <w:t>配电室</w:t>
            </w:r>
          </w:p>
        </w:tc>
        <w:tc>
          <w:tcPr>
            <w:tcW w:w="499" w:type="pct"/>
            <w:vAlign w:val="center"/>
          </w:tcPr>
          <w:p w14:paraId="29A5B215" w14:textId="77777777" w:rsidR="000D18A8" w:rsidRPr="00A42DCB" w:rsidRDefault="000D18A8" w:rsidP="000D18A8">
            <w:pPr>
              <w:jc w:val="center"/>
              <w:rPr>
                <w:kern w:val="0"/>
              </w:rPr>
            </w:pPr>
            <w:r w:rsidRPr="00A42DCB">
              <w:rPr>
                <w:kern w:val="0"/>
              </w:rPr>
              <w:t>m</w:t>
            </w:r>
            <w:r w:rsidRPr="00A42DCB">
              <w:rPr>
                <w:kern w:val="0"/>
                <w:vertAlign w:val="superscript"/>
              </w:rPr>
              <w:t>2</w:t>
            </w:r>
          </w:p>
        </w:tc>
        <w:tc>
          <w:tcPr>
            <w:tcW w:w="667" w:type="pct"/>
            <w:vAlign w:val="center"/>
          </w:tcPr>
          <w:p w14:paraId="54AD9CE1" w14:textId="5B680AD1" w:rsidR="000D18A8" w:rsidRPr="00A42DCB" w:rsidRDefault="000D18A8" w:rsidP="000D18A8">
            <w:pPr>
              <w:jc w:val="center"/>
              <w:rPr>
                <w:kern w:val="0"/>
              </w:rPr>
            </w:pPr>
            <w:r w:rsidRPr="00A42DCB">
              <w:rPr>
                <w:kern w:val="0"/>
              </w:rPr>
              <w:t>60</w:t>
            </w:r>
          </w:p>
        </w:tc>
        <w:tc>
          <w:tcPr>
            <w:tcW w:w="647" w:type="pct"/>
            <w:vAlign w:val="center"/>
          </w:tcPr>
          <w:p w14:paraId="236847FF" w14:textId="15765DAE" w:rsidR="000D18A8" w:rsidRPr="00A42DCB" w:rsidRDefault="00FC0F5D" w:rsidP="000D18A8">
            <w:pPr>
              <w:jc w:val="center"/>
              <w:rPr>
                <w:kern w:val="0"/>
              </w:rPr>
            </w:pPr>
            <w:r w:rsidRPr="00A42DCB">
              <w:rPr>
                <w:kern w:val="0"/>
              </w:rPr>
              <w:t>60</w:t>
            </w:r>
          </w:p>
        </w:tc>
        <w:tc>
          <w:tcPr>
            <w:tcW w:w="895" w:type="pct"/>
            <w:vAlign w:val="center"/>
          </w:tcPr>
          <w:p w14:paraId="729EB675" w14:textId="71CC52DC" w:rsidR="000D18A8" w:rsidRPr="00A42DCB" w:rsidRDefault="000D18A8" w:rsidP="000D18A8">
            <w:pPr>
              <w:spacing w:line="320" w:lineRule="exact"/>
              <w:jc w:val="center"/>
            </w:pPr>
            <w:r w:rsidRPr="00A42DCB">
              <w:t>1</w:t>
            </w:r>
            <w:r w:rsidR="00DB469E" w:rsidRPr="00A42DCB">
              <w:t>间</w:t>
            </w:r>
          </w:p>
        </w:tc>
        <w:tc>
          <w:tcPr>
            <w:tcW w:w="732" w:type="pct"/>
            <w:vAlign w:val="center"/>
          </w:tcPr>
          <w:p w14:paraId="4DCAA8E1" w14:textId="77777777" w:rsidR="000D18A8" w:rsidRPr="00A42DCB" w:rsidRDefault="000D18A8" w:rsidP="000D18A8">
            <w:pPr>
              <w:spacing w:line="320" w:lineRule="exact"/>
              <w:jc w:val="center"/>
            </w:pPr>
            <w:r w:rsidRPr="00A42DCB">
              <w:t>新建</w:t>
            </w:r>
          </w:p>
        </w:tc>
      </w:tr>
      <w:tr w:rsidR="00DB469E" w:rsidRPr="00A42DCB" w14:paraId="65D630E1" w14:textId="77777777" w:rsidTr="00C66716">
        <w:trPr>
          <w:trHeight w:val="403"/>
          <w:jc w:val="center"/>
        </w:trPr>
        <w:tc>
          <w:tcPr>
            <w:tcW w:w="395" w:type="pct"/>
            <w:vMerge/>
            <w:vAlign w:val="center"/>
          </w:tcPr>
          <w:p w14:paraId="3CE4F749" w14:textId="77777777" w:rsidR="00DB469E" w:rsidRPr="00A42DCB" w:rsidRDefault="00DB469E" w:rsidP="00DB469E">
            <w:pPr>
              <w:jc w:val="center"/>
            </w:pPr>
          </w:p>
        </w:tc>
        <w:tc>
          <w:tcPr>
            <w:tcW w:w="1165" w:type="pct"/>
            <w:vAlign w:val="center"/>
          </w:tcPr>
          <w:p w14:paraId="36EF86B5" w14:textId="651E1475" w:rsidR="00DB469E" w:rsidRPr="00A42DCB" w:rsidRDefault="00DB469E" w:rsidP="00DB469E">
            <w:pPr>
              <w:jc w:val="center"/>
              <w:rPr>
                <w:kern w:val="0"/>
              </w:rPr>
            </w:pPr>
            <w:r w:rsidRPr="00A42DCB">
              <w:rPr>
                <w:kern w:val="0"/>
              </w:rPr>
              <w:t>消毒室</w:t>
            </w:r>
          </w:p>
        </w:tc>
        <w:tc>
          <w:tcPr>
            <w:tcW w:w="499" w:type="pct"/>
            <w:vAlign w:val="center"/>
          </w:tcPr>
          <w:p w14:paraId="1E0FA9C5" w14:textId="73DB8853" w:rsidR="00DB469E" w:rsidRPr="00A42DCB" w:rsidRDefault="00DB469E" w:rsidP="00DB469E">
            <w:pPr>
              <w:jc w:val="center"/>
              <w:rPr>
                <w:kern w:val="0"/>
              </w:rPr>
            </w:pPr>
            <w:r w:rsidRPr="00A42DCB">
              <w:rPr>
                <w:kern w:val="0"/>
              </w:rPr>
              <w:t>m</w:t>
            </w:r>
            <w:r w:rsidRPr="00A42DCB">
              <w:rPr>
                <w:kern w:val="0"/>
                <w:vertAlign w:val="superscript"/>
              </w:rPr>
              <w:t>2</w:t>
            </w:r>
          </w:p>
        </w:tc>
        <w:tc>
          <w:tcPr>
            <w:tcW w:w="667" w:type="pct"/>
            <w:vAlign w:val="center"/>
          </w:tcPr>
          <w:p w14:paraId="59F0A024" w14:textId="1C6BF25E" w:rsidR="00DB469E" w:rsidRPr="00A42DCB" w:rsidRDefault="00DB469E" w:rsidP="00DB469E">
            <w:pPr>
              <w:jc w:val="center"/>
              <w:rPr>
                <w:kern w:val="0"/>
              </w:rPr>
            </w:pPr>
            <w:r w:rsidRPr="00A42DCB">
              <w:rPr>
                <w:kern w:val="0"/>
              </w:rPr>
              <w:t>30</w:t>
            </w:r>
          </w:p>
        </w:tc>
        <w:tc>
          <w:tcPr>
            <w:tcW w:w="647" w:type="pct"/>
            <w:vAlign w:val="center"/>
          </w:tcPr>
          <w:p w14:paraId="7F3C5A0B" w14:textId="076A2F16" w:rsidR="00DB469E" w:rsidRPr="00A42DCB" w:rsidRDefault="000755BF" w:rsidP="00DB469E">
            <w:pPr>
              <w:jc w:val="center"/>
              <w:rPr>
                <w:kern w:val="0"/>
              </w:rPr>
            </w:pPr>
            <w:r w:rsidRPr="00A42DCB">
              <w:rPr>
                <w:kern w:val="0"/>
              </w:rPr>
              <w:t>20</w:t>
            </w:r>
          </w:p>
        </w:tc>
        <w:tc>
          <w:tcPr>
            <w:tcW w:w="895" w:type="pct"/>
            <w:vAlign w:val="center"/>
          </w:tcPr>
          <w:p w14:paraId="49575773" w14:textId="07077CE4" w:rsidR="00DB469E" w:rsidRPr="00A42DCB" w:rsidRDefault="000755BF" w:rsidP="00DB469E">
            <w:pPr>
              <w:spacing w:line="320" w:lineRule="exact"/>
              <w:jc w:val="center"/>
            </w:pPr>
            <w:r w:rsidRPr="00A42DCB">
              <w:t>1</w:t>
            </w:r>
            <w:r w:rsidR="00DB469E" w:rsidRPr="00A42DCB">
              <w:t>间</w:t>
            </w:r>
          </w:p>
        </w:tc>
        <w:tc>
          <w:tcPr>
            <w:tcW w:w="732" w:type="pct"/>
            <w:vAlign w:val="center"/>
          </w:tcPr>
          <w:p w14:paraId="36C2AF91" w14:textId="2E44E1F8" w:rsidR="00DB469E" w:rsidRPr="00A42DCB" w:rsidRDefault="00DB469E" w:rsidP="00DB469E">
            <w:pPr>
              <w:spacing w:line="320" w:lineRule="exact"/>
              <w:jc w:val="center"/>
            </w:pPr>
            <w:r w:rsidRPr="00A42DCB">
              <w:t>新建</w:t>
            </w:r>
          </w:p>
        </w:tc>
      </w:tr>
      <w:tr w:rsidR="00DB469E" w:rsidRPr="00A42DCB" w14:paraId="50AAF76D" w14:textId="77777777" w:rsidTr="00C66716">
        <w:trPr>
          <w:trHeight w:val="403"/>
          <w:jc w:val="center"/>
        </w:trPr>
        <w:tc>
          <w:tcPr>
            <w:tcW w:w="395" w:type="pct"/>
            <w:vMerge/>
            <w:vAlign w:val="center"/>
          </w:tcPr>
          <w:p w14:paraId="6F0A10D0" w14:textId="77777777" w:rsidR="00DB469E" w:rsidRPr="00A42DCB" w:rsidRDefault="00DB469E" w:rsidP="00DB469E">
            <w:pPr>
              <w:jc w:val="center"/>
            </w:pPr>
          </w:p>
        </w:tc>
        <w:tc>
          <w:tcPr>
            <w:tcW w:w="1165" w:type="pct"/>
            <w:vAlign w:val="center"/>
          </w:tcPr>
          <w:p w14:paraId="7033FB2A" w14:textId="77777777" w:rsidR="00DB469E" w:rsidRPr="00A42DCB" w:rsidRDefault="00DB469E" w:rsidP="00DB469E">
            <w:pPr>
              <w:jc w:val="center"/>
              <w:rPr>
                <w:kern w:val="0"/>
              </w:rPr>
            </w:pPr>
            <w:r w:rsidRPr="00A42DCB">
              <w:rPr>
                <w:kern w:val="0"/>
              </w:rPr>
              <w:t>仓库、杂物室</w:t>
            </w:r>
          </w:p>
        </w:tc>
        <w:tc>
          <w:tcPr>
            <w:tcW w:w="499" w:type="pct"/>
            <w:vAlign w:val="center"/>
          </w:tcPr>
          <w:p w14:paraId="153760FD" w14:textId="77777777" w:rsidR="00DB469E" w:rsidRPr="00A42DCB" w:rsidRDefault="00DB469E" w:rsidP="00DB469E">
            <w:pPr>
              <w:jc w:val="center"/>
              <w:rPr>
                <w:kern w:val="0"/>
              </w:rPr>
            </w:pPr>
            <w:r w:rsidRPr="00A42DCB">
              <w:rPr>
                <w:kern w:val="0"/>
              </w:rPr>
              <w:t>m</w:t>
            </w:r>
            <w:r w:rsidRPr="00A42DCB">
              <w:rPr>
                <w:kern w:val="0"/>
                <w:vertAlign w:val="superscript"/>
              </w:rPr>
              <w:t>2</w:t>
            </w:r>
          </w:p>
        </w:tc>
        <w:tc>
          <w:tcPr>
            <w:tcW w:w="667" w:type="pct"/>
            <w:vAlign w:val="center"/>
          </w:tcPr>
          <w:p w14:paraId="08907E97" w14:textId="707B23F2" w:rsidR="00DB469E" w:rsidRPr="00A42DCB" w:rsidRDefault="00DB469E" w:rsidP="00DB469E">
            <w:pPr>
              <w:jc w:val="center"/>
              <w:rPr>
                <w:kern w:val="0"/>
              </w:rPr>
            </w:pPr>
            <w:r w:rsidRPr="00A42DCB">
              <w:rPr>
                <w:kern w:val="0"/>
              </w:rPr>
              <w:t>300</w:t>
            </w:r>
          </w:p>
        </w:tc>
        <w:tc>
          <w:tcPr>
            <w:tcW w:w="647" w:type="pct"/>
            <w:vAlign w:val="center"/>
          </w:tcPr>
          <w:p w14:paraId="2A550E92" w14:textId="223B6395" w:rsidR="00DB469E" w:rsidRPr="00A42DCB" w:rsidRDefault="00DB469E" w:rsidP="00DB469E">
            <w:pPr>
              <w:jc w:val="center"/>
              <w:rPr>
                <w:kern w:val="0"/>
              </w:rPr>
            </w:pPr>
            <w:r w:rsidRPr="00A42DCB">
              <w:rPr>
                <w:kern w:val="0"/>
              </w:rPr>
              <w:t>300</w:t>
            </w:r>
          </w:p>
        </w:tc>
        <w:tc>
          <w:tcPr>
            <w:tcW w:w="895" w:type="pct"/>
            <w:vAlign w:val="center"/>
          </w:tcPr>
          <w:p w14:paraId="1C1CB4DC" w14:textId="77777777" w:rsidR="00DB469E" w:rsidRPr="00A42DCB" w:rsidRDefault="00DB469E" w:rsidP="00DB469E">
            <w:pPr>
              <w:spacing w:line="320" w:lineRule="exact"/>
              <w:jc w:val="center"/>
            </w:pPr>
            <w:r w:rsidRPr="00A42DCB">
              <w:t>1</w:t>
            </w:r>
            <w:r w:rsidRPr="00A42DCB">
              <w:t>栋</w:t>
            </w:r>
            <w:r w:rsidRPr="00A42DCB">
              <w:t>1F</w:t>
            </w:r>
          </w:p>
        </w:tc>
        <w:tc>
          <w:tcPr>
            <w:tcW w:w="732" w:type="pct"/>
            <w:vAlign w:val="center"/>
          </w:tcPr>
          <w:p w14:paraId="145309C8" w14:textId="77777777" w:rsidR="00DB469E" w:rsidRPr="00A42DCB" w:rsidRDefault="00DB469E" w:rsidP="00DB469E">
            <w:pPr>
              <w:spacing w:line="320" w:lineRule="exact"/>
              <w:jc w:val="center"/>
            </w:pPr>
            <w:r w:rsidRPr="00A42DCB">
              <w:t>新建</w:t>
            </w:r>
          </w:p>
        </w:tc>
      </w:tr>
      <w:tr w:rsidR="00DB469E" w:rsidRPr="00A42DCB" w14:paraId="428B868D" w14:textId="77777777" w:rsidTr="000D18A8">
        <w:trPr>
          <w:trHeight w:val="403"/>
          <w:jc w:val="center"/>
        </w:trPr>
        <w:tc>
          <w:tcPr>
            <w:tcW w:w="395" w:type="pct"/>
            <w:vAlign w:val="center"/>
          </w:tcPr>
          <w:p w14:paraId="79A43FA2" w14:textId="77777777" w:rsidR="00DB469E" w:rsidRPr="00A42DCB" w:rsidRDefault="00DB469E" w:rsidP="00DB469E">
            <w:pPr>
              <w:spacing w:line="320" w:lineRule="exact"/>
              <w:jc w:val="center"/>
              <w:rPr>
                <w:b/>
              </w:rPr>
            </w:pPr>
            <w:r w:rsidRPr="00A42DCB">
              <w:rPr>
                <w:b/>
              </w:rPr>
              <w:t>二</w:t>
            </w:r>
          </w:p>
        </w:tc>
        <w:tc>
          <w:tcPr>
            <w:tcW w:w="3873" w:type="pct"/>
            <w:gridSpan w:val="5"/>
            <w:vAlign w:val="center"/>
          </w:tcPr>
          <w:p w14:paraId="2D2A3059" w14:textId="77777777" w:rsidR="00DB469E" w:rsidRPr="00A42DCB" w:rsidRDefault="00DB469E" w:rsidP="00DB469E">
            <w:pPr>
              <w:spacing w:line="320" w:lineRule="exact"/>
              <w:jc w:val="center"/>
            </w:pPr>
            <w:r w:rsidRPr="00A42DCB">
              <w:rPr>
                <w:b/>
              </w:rPr>
              <w:t>公用工程</w:t>
            </w:r>
          </w:p>
        </w:tc>
        <w:tc>
          <w:tcPr>
            <w:tcW w:w="732" w:type="pct"/>
            <w:vAlign w:val="center"/>
          </w:tcPr>
          <w:p w14:paraId="468DA1F8" w14:textId="77777777" w:rsidR="00DB469E" w:rsidRPr="00A42DCB" w:rsidRDefault="00DB469E" w:rsidP="00DB469E">
            <w:pPr>
              <w:spacing w:line="320" w:lineRule="exact"/>
              <w:jc w:val="center"/>
            </w:pPr>
          </w:p>
        </w:tc>
      </w:tr>
      <w:tr w:rsidR="00DB469E" w:rsidRPr="00A42DCB" w14:paraId="7299703F" w14:textId="77777777" w:rsidTr="000D18A8">
        <w:trPr>
          <w:trHeight w:val="403"/>
          <w:jc w:val="center"/>
        </w:trPr>
        <w:tc>
          <w:tcPr>
            <w:tcW w:w="395" w:type="pct"/>
            <w:vAlign w:val="center"/>
          </w:tcPr>
          <w:p w14:paraId="7DB5B8CB" w14:textId="77777777" w:rsidR="00DB469E" w:rsidRPr="00A42DCB" w:rsidRDefault="00DB469E" w:rsidP="00DB469E">
            <w:pPr>
              <w:spacing w:line="320" w:lineRule="exact"/>
              <w:jc w:val="center"/>
            </w:pPr>
            <w:r w:rsidRPr="00A42DCB">
              <w:lastRenderedPageBreak/>
              <w:t>1</w:t>
            </w:r>
          </w:p>
        </w:tc>
        <w:tc>
          <w:tcPr>
            <w:tcW w:w="1165" w:type="pct"/>
            <w:vAlign w:val="center"/>
          </w:tcPr>
          <w:p w14:paraId="3F7F4154" w14:textId="77777777" w:rsidR="00DB469E" w:rsidRPr="00A42DCB" w:rsidRDefault="00DB469E" w:rsidP="00DB469E">
            <w:pPr>
              <w:pStyle w:val="p0"/>
              <w:jc w:val="center"/>
            </w:pPr>
            <w:r w:rsidRPr="00A42DCB">
              <w:t>供水</w:t>
            </w:r>
          </w:p>
        </w:tc>
        <w:tc>
          <w:tcPr>
            <w:tcW w:w="2708" w:type="pct"/>
            <w:gridSpan w:val="4"/>
            <w:vAlign w:val="center"/>
          </w:tcPr>
          <w:p w14:paraId="0FF9F77B" w14:textId="77777777" w:rsidR="00DB469E" w:rsidRPr="00A42DCB" w:rsidRDefault="00DB469E" w:rsidP="00DB469E">
            <w:pPr>
              <w:pStyle w:val="p0"/>
              <w:jc w:val="center"/>
            </w:pPr>
            <w:r w:rsidRPr="00A42DCB">
              <w:t>水塔及变频水泵装置，用水源自井水</w:t>
            </w:r>
          </w:p>
        </w:tc>
        <w:tc>
          <w:tcPr>
            <w:tcW w:w="732" w:type="pct"/>
            <w:vMerge w:val="restart"/>
            <w:vAlign w:val="center"/>
          </w:tcPr>
          <w:p w14:paraId="0397D37F" w14:textId="77777777" w:rsidR="00DB469E" w:rsidRPr="00A42DCB" w:rsidRDefault="00DB469E" w:rsidP="00DB469E">
            <w:pPr>
              <w:pStyle w:val="p0"/>
              <w:jc w:val="center"/>
            </w:pPr>
          </w:p>
        </w:tc>
      </w:tr>
      <w:tr w:rsidR="00DB469E" w:rsidRPr="00A42DCB" w14:paraId="76311D52" w14:textId="77777777" w:rsidTr="000D18A8">
        <w:trPr>
          <w:trHeight w:val="403"/>
          <w:jc w:val="center"/>
        </w:trPr>
        <w:tc>
          <w:tcPr>
            <w:tcW w:w="395" w:type="pct"/>
            <w:vAlign w:val="center"/>
          </w:tcPr>
          <w:p w14:paraId="03741B2C" w14:textId="77777777" w:rsidR="00DB469E" w:rsidRPr="00A42DCB" w:rsidRDefault="00DB469E" w:rsidP="00DB469E">
            <w:pPr>
              <w:spacing w:line="320" w:lineRule="exact"/>
              <w:jc w:val="center"/>
            </w:pPr>
            <w:r w:rsidRPr="00A42DCB">
              <w:t>2</w:t>
            </w:r>
          </w:p>
        </w:tc>
        <w:tc>
          <w:tcPr>
            <w:tcW w:w="1165" w:type="pct"/>
            <w:vAlign w:val="center"/>
          </w:tcPr>
          <w:p w14:paraId="18432B3F" w14:textId="77777777" w:rsidR="00DB469E" w:rsidRPr="00A42DCB" w:rsidRDefault="00DB469E" w:rsidP="00DB469E">
            <w:pPr>
              <w:pStyle w:val="p0"/>
              <w:jc w:val="center"/>
            </w:pPr>
            <w:r w:rsidRPr="00A42DCB">
              <w:t>供电</w:t>
            </w:r>
          </w:p>
        </w:tc>
        <w:tc>
          <w:tcPr>
            <w:tcW w:w="2708" w:type="pct"/>
            <w:gridSpan w:val="4"/>
            <w:vAlign w:val="center"/>
          </w:tcPr>
          <w:p w14:paraId="63DED591" w14:textId="72414FF7" w:rsidR="00DB469E" w:rsidRPr="00A42DCB" w:rsidRDefault="00DB469E" w:rsidP="00DB469E">
            <w:pPr>
              <w:pStyle w:val="p0"/>
              <w:jc w:val="center"/>
            </w:pPr>
            <w:r w:rsidRPr="00A42DCB">
              <w:t>由</w:t>
            </w:r>
            <w:r w:rsidR="00B328CA" w:rsidRPr="00A42DCB">
              <w:t>黄金乡</w:t>
            </w:r>
            <w:r w:rsidRPr="00A42DCB">
              <w:t>电网供电</w:t>
            </w:r>
          </w:p>
        </w:tc>
        <w:tc>
          <w:tcPr>
            <w:tcW w:w="732" w:type="pct"/>
            <w:vMerge/>
            <w:vAlign w:val="center"/>
          </w:tcPr>
          <w:p w14:paraId="76B41907" w14:textId="77777777" w:rsidR="00DB469E" w:rsidRPr="00A42DCB" w:rsidRDefault="00DB469E" w:rsidP="00DB469E">
            <w:pPr>
              <w:pStyle w:val="p0"/>
              <w:jc w:val="center"/>
            </w:pPr>
          </w:p>
        </w:tc>
      </w:tr>
      <w:tr w:rsidR="00DB469E" w:rsidRPr="00A42DCB" w14:paraId="202D5B8E" w14:textId="77777777" w:rsidTr="000D18A8">
        <w:trPr>
          <w:trHeight w:val="403"/>
          <w:jc w:val="center"/>
        </w:trPr>
        <w:tc>
          <w:tcPr>
            <w:tcW w:w="395" w:type="pct"/>
            <w:vAlign w:val="center"/>
          </w:tcPr>
          <w:p w14:paraId="553ED5B0" w14:textId="77777777" w:rsidR="00DB469E" w:rsidRPr="00A42DCB" w:rsidRDefault="00DB469E" w:rsidP="00DB469E">
            <w:pPr>
              <w:spacing w:line="320" w:lineRule="exact"/>
              <w:jc w:val="center"/>
            </w:pPr>
            <w:r w:rsidRPr="00A42DCB">
              <w:t>3</w:t>
            </w:r>
          </w:p>
        </w:tc>
        <w:tc>
          <w:tcPr>
            <w:tcW w:w="1165" w:type="pct"/>
            <w:vAlign w:val="center"/>
          </w:tcPr>
          <w:p w14:paraId="6698A75D" w14:textId="77777777" w:rsidR="00DB469E" w:rsidRPr="00A42DCB" w:rsidRDefault="00DB469E" w:rsidP="00DB469E">
            <w:pPr>
              <w:pStyle w:val="p0"/>
              <w:jc w:val="center"/>
            </w:pPr>
            <w:r w:rsidRPr="00A42DCB">
              <w:t>道路</w:t>
            </w:r>
          </w:p>
        </w:tc>
        <w:tc>
          <w:tcPr>
            <w:tcW w:w="2708" w:type="pct"/>
            <w:gridSpan w:val="4"/>
            <w:vAlign w:val="center"/>
          </w:tcPr>
          <w:p w14:paraId="0959803E" w14:textId="77777777" w:rsidR="00DB469E" w:rsidRPr="00A42DCB" w:rsidRDefault="00DB469E" w:rsidP="00DB469E">
            <w:pPr>
              <w:pStyle w:val="p0"/>
              <w:jc w:val="center"/>
            </w:pPr>
            <w:r w:rsidRPr="00A42DCB">
              <w:t>含进场道路、场区道路、消防通道等</w:t>
            </w:r>
          </w:p>
        </w:tc>
        <w:tc>
          <w:tcPr>
            <w:tcW w:w="732" w:type="pct"/>
            <w:vMerge/>
            <w:vAlign w:val="center"/>
          </w:tcPr>
          <w:p w14:paraId="49997BC0" w14:textId="77777777" w:rsidR="00DB469E" w:rsidRPr="00A42DCB" w:rsidRDefault="00DB469E" w:rsidP="00DB469E">
            <w:pPr>
              <w:pStyle w:val="p0"/>
              <w:jc w:val="center"/>
            </w:pPr>
          </w:p>
        </w:tc>
      </w:tr>
      <w:tr w:rsidR="00DB469E" w:rsidRPr="00A42DCB" w14:paraId="1BC1D19D" w14:textId="77777777" w:rsidTr="000D18A8">
        <w:trPr>
          <w:trHeight w:val="403"/>
          <w:jc w:val="center"/>
        </w:trPr>
        <w:tc>
          <w:tcPr>
            <w:tcW w:w="395" w:type="pct"/>
            <w:vAlign w:val="center"/>
          </w:tcPr>
          <w:p w14:paraId="071E1228" w14:textId="77777777" w:rsidR="00DB469E" w:rsidRPr="00A42DCB" w:rsidRDefault="00DB469E" w:rsidP="00DB469E">
            <w:pPr>
              <w:spacing w:line="320" w:lineRule="exact"/>
              <w:jc w:val="center"/>
            </w:pPr>
            <w:r w:rsidRPr="00A42DCB">
              <w:t>4</w:t>
            </w:r>
          </w:p>
        </w:tc>
        <w:tc>
          <w:tcPr>
            <w:tcW w:w="1165" w:type="pct"/>
            <w:vAlign w:val="center"/>
          </w:tcPr>
          <w:p w14:paraId="27AB4B85" w14:textId="77777777" w:rsidR="00DB469E" w:rsidRPr="00A42DCB" w:rsidRDefault="00DB469E" w:rsidP="00DB469E">
            <w:pPr>
              <w:pStyle w:val="p0"/>
              <w:jc w:val="center"/>
            </w:pPr>
            <w:r w:rsidRPr="00A42DCB">
              <w:t>消防</w:t>
            </w:r>
          </w:p>
        </w:tc>
        <w:tc>
          <w:tcPr>
            <w:tcW w:w="2708" w:type="pct"/>
            <w:gridSpan w:val="4"/>
            <w:vAlign w:val="center"/>
          </w:tcPr>
          <w:p w14:paraId="717CEFA0" w14:textId="77777777" w:rsidR="00DB469E" w:rsidRPr="00A42DCB" w:rsidRDefault="00DB469E" w:rsidP="00DB469E">
            <w:pPr>
              <w:pStyle w:val="p0"/>
              <w:jc w:val="center"/>
            </w:pPr>
            <w:r w:rsidRPr="00A42DCB">
              <w:t>配备灭火器材</w:t>
            </w:r>
          </w:p>
        </w:tc>
        <w:tc>
          <w:tcPr>
            <w:tcW w:w="732" w:type="pct"/>
            <w:vMerge/>
            <w:vAlign w:val="center"/>
          </w:tcPr>
          <w:p w14:paraId="6101C3CF" w14:textId="77777777" w:rsidR="00DB469E" w:rsidRPr="00A42DCB" w:rsidRDefault="00DB469E" w:rsidP="00DB469E">
            <w:pPr>
              <w:pStyle w:val="p0"/>
              <w:jc w:val="center"/>
            </w:pPr>
          </w:p>
        </w:tc>
      </w:tr>
      <w:tr w:rsidR="00DB469E" w:rsidRPr="00A42DCB" w14:paraId="17736BBA" w14:textId="77777777" w:rsidTr="000D18A8">
        <w:trPr>
          <w:trHeight w:val="403"/>
          <w:jc w:val="center"/>
        </w:trPr>
        <w:tc>
          <w:tcPr>
            <w:tcW w:w="395" w:type="pct"/>
            <w:vAlign w:val="center"/>
          </w:tcPr>
          <w:p w14:paraId="75933FB6" w14:textId="77777777" w:rsidR="00DB469E" w:rsidRPr="00A42DCB" w:rsidRDefault="00DB469E" w:rsidP="00DB469E">
            <w:pPr>
              <w:spacing w:line="320" w:lineRule="exact"/>
              <w:jc w:val="center"/>
            </w:pPr>
            <w:r w:rsidRPr="00A42DCB">
              <w:t>5</w:t>
            </w:r>
          </w:p>
        </w:tc>
        <w:tc>
          <w:tcPr>
            <w:tcW w:w="1165" w:type="pct"/>
            <w:vAlign w:val="center"/>
          </w:tcPr>
          <w:p w14:paraId="2D00147E" w14:textId="77777777" w:rsidR="00DB469E" w:rsidRPr="00A42DCB" w:rsidRDefault="00DB469E" w:rsidP="00DB469E">
            <w:pPr>
              <w:pStyle w:val="p0"/>
              <w:jc w:val="center"/>
            </w:pPr>
            <w:r w:rsidRPr="00A42DCB">
              <w:t>围墙</w:t>
            </w:r>
          </w:p>
        </w:tc>
        <w:tc>
          <w:tcPr>
            <w:tcW w:w="2708" w:type="pct"/>
            <w:gridSpan w:val="4"/>
            <w:vAlign w:val="center"/>
          </w:tcPr>
          <w:p w14:paraId="771EE47C" w14:textId="77777777" w:rsidR="00DB469E" w:rsidRPr="00A42DCB" w:rsidRDefault="00DB469E" w:rsidP="00DB469E">
            <w:pPr>
              <w:pStyle w:val="p0"/>
              <w:jc w:val="center"/>
            </w:pPr>
            <w:r w:rsidRPr="00A42DCB">
              <w:t>在厂界四周设置围墙</w:t>
            </w:r>
          </w:p>
        </w:tc>
        <w:tc>
          <w:tcPr>
            <w:tcW w:w="732" w:type="pct"/>
            <w:vMerge/>
            <w:vAlign w:val="center"/>
          </w:tcPr>
          <w:p w14:paraId="77306A85" w14:textId="77777777" w:rsidR="00DB469E" w:rsidRPr="00A42DCB" w:rsidRDefault="00DB469E" w:rsidP="00DB469E">
            <w:pPr>
              <w:pStyle w:val="p0"/>
              <w:jc w:val="center"/>
            </w:pPr>
          </w:p>
        </w:tc>
      </w:tr>
      <w:tr w:rsidR="00DB469E" w:rsidRPr="00A42DCB" w14:paraId="5E0F26F1" w14:textId="77777777" w:rsidTr="000D18A8">
        <w:trPr>
          <w:trHeight w:val="403"/>
          <w:jc w:val="center"/>
        </w:trPr>
        <w:tc>
          <w:tcPr>
            <w:tcW w:w="395" w:type="pct"/>
            <w:vAlign w:val="center"/>
          </w:tcPr>
          <w:p w14:paraId="41F87857" w14:textId="77777777" w:rsidR="00DB469E" w:rsidRPr="00A42DCB" w:rsidRDefault="00DB469E" w:rsidP="00DB469E">
            <w:pPr>
              <w:spacing w:line="320" w:lineRule="exact"/>
              <w:jc w:val="center"/>
            </w:pPr>
            <w:r w:rsidRPr="00A42DCB">
              <w:t>三</w:t>
            </w:r>
          </w:p>
        </w:tc>
        <w:tc>
          <w:tcPr>
            <w:tcW w:w="3873" w:type="pct"/>
            <w:gridSpan w:val="5"/>
            <w:vAlign w:val="center"/>
          </w:tcPr>
          <w:p w14:paraId="742D7D2A" w14:textId="77777777" w:rsidR="00DB469E" w:rsidRPr="00A42DCB" w:rsidRDefault="00DB469E" w:rsidP="00DB469E">
            <w:pPr>
              <w:spacing w:line="320" w:lineRule="exact"/>
              <w:jc w:val="center"/>
            </w:pPr>
            <w:r w:rsidRPr="00A42DCB">
              <w:rPr>
                <w:b/>
              </w:rPr>
              <w:t>环保工程</w:t>
            </w:r>
          </w:p>
        </w:tc>
        <w:tc>
          <w:tcPr>
            <w:tcW w:w="732" w:type="pct"/>
            <w:vAlign w:val="center"/>
          </w:tcPr>
          <w:p w14:paraId="1027B31D" w14:textId="77777777" w:rsidR="00DB469E" w:rsidRPr="00A42DCB" w:rsidRDefault="00DB469E" w:rsidP="00DB469E">
            <w:pPr>
              <w:spacing w:line="320" w:lineRule="exact"/>
              <w:jc w:val="center"/>
            </w:pPr>
          </w:p>
        </w:tc>
      </w:tr>
      <w:tr w:rsidR="00DB469E" w:rsidRPr="00A42DCB" w14:paraId="6C9247E5" w14:textId="77777777" w:rsidTr="000D18A8">
        <w:trPr>
          <w:trHeight w:val="403"/>
          <w:jc w:val="center"/>
        </w:trPr>
        <w:tc>
          <w:tcPr>
            <w:tcW w:w="395" w:type="pct"/>
            <w:vAlign w:val="center"/>
          </w:tcPr>
          <w:p w14:paraId="0655C95D" w14:textId="77777777" w:rsidR="00DB469E" w:rsidRPr="00A42DCB" w:rsidRDefault="00DB469E" w:rsidP="00DB469E">
            <w:pPr>
              <w:spacing w:line="320" w:lineRule="exact"/>
              <w:jc w:val="center"/>
            </w:pPr>
            <w:r w:rsidRPr="00A42DCB">
              <w:t>1</w:t>
            </w:r>
          </w:p>
        </w:tc>
        <w:tc>
          <w:tcPr>
            <w:tcW w:w="1165" w:type="pct"/>
            <w:vAlign w:val="center"/>
          </w:tcPr>
          <w:p w14:paraId="241AB826" w14:textId="77777777" w:rsidR="00DB469E" w:rsidRPr="00A42DCB" w:rsidRDefault="00DB469E" w:rsidP="00DB469E">
            <w:pPr>
              <w:spacing w:beforeLines="20" w:before="62"/>
              <w:jc w:val="center"/>
            </w:pPr>
            <w:r w:rsidRPr="00A42DCB">
              <w:t>污水处理设施</w:t>
            </w:r>
          </w:p>
        </w:tc>
        <w:tc>
          <w:tcPr>
            <w:tcW w:w="2708" w:type="pct"/>
            <w:gridSpan w:val="4"/>
            <w:vAlign w:val="center"/>
          </w:tcPr>
          <w:p w14:paraId="72687281" w14:textId="780006AE" w:rsidR="00DB469E" w:rsidRPr="00A42DCB" w:rsidRDefault="00DB469E" w:rsidP="00DB469E">
            <w:pPr>
              <w:spacing w:beforeLines="20" w:before="62"/>
              <w:jc w:val="left"/>
            </w:pPr>
            <w:r w:rsidRPr="00A42DCB">
              <w:t>（</w:t>
            </w:r>
            <w:r w:rsidRPr="00A42DCB">
              <w:t>1</w:t>
            </w:r>
            <w:r w:rsidRPr="00A42DCB">
              <w:t>）</w:t>
            </w:r>
            <w:r w:rsidR="00A34C4B" w:rsidRPr="00A42DCB">
              <w:t>项目</w:t>
            </w:r>
            <w:r w:rsidR="00BF453A" w:rsidRPr="00A42DCB">
              <w:t>养殖废水经</w:t>
            </w:r>
            <w:r w:rsidR="00BF453A" w:rsidRPr="00A42DCB">
              <w:t>“</w:t>
            </w:r>
            <w:r w:rsidR="00BF453A" w:rsidRPr="00A42DCB">
              <w:t>曝气生物处理</w:t>
            </w:r>
            <w:r w:rsidR="00BF453A" w:rsidRPr="00A42DCB">
              <w:t>+</w:t>
            </w:r>
            <w:r w:rsidR="00BF453A" w:rsidRPr="00A42DCB">
              <w:t>黑膜沼气池</w:t>
            </w:r>
            <w:r w:rsidR="00BF453A" w:rsidRPr="00A42DCB">
              <w:t>+</w:t>
            </w:r>
            <w:r w:rsidR="00A42DCB" w:rsidRPr="00A42DCB">
              <w:t>6</w:t>
            </w:r>
            <w:r w:rsidR="00A42DCB" w:rsidRPr="00A42DCB">
              <w:t>级</w:t>
            </w:r>
            <w:r w:rsidR="00BF453A" w:rsidRPr="00A42DCB">
              <w:t>生物</w:t>
            </w:r>
            <w:r w:rsidR="00C55549" w:rsidRPr="00A42DCB">
              <w:t>净化塘</w:t>
            </w:r>
            <w:r w:rsidR="00BF453A" w:rsidRPr="00A42DCB">
              <w:t>深度处理工艺</w:t>
            </w:r>
            <w:r w:rsidR="00BF453A" w:rsidRPr="00A42DCB">
              <w:t>”</w:t>
            </w:r>
            <w:r w:rsidR="00BF453A" w:rsidRPr="00A42DCB">
              <w:t>处理后用于周边农田灌溉施肥</w:t>
            </w:r>
            <w:r w:rsidRPr="00A42DCB">
              <w:t>；</w:t>
            </w:r>
          </w:p>
          <w:p w14:paraId="30174899" w14:textId="6D9BF20A" w:rsidR="00DB469E" w:rsidRPr="00A42DCB" w:rsidRDefault="00DB469E" w:rsidP="00DB469E">
            <w:pPr>
              <w:spacing w:beforeLines="20" w:before="62"/>
              <w:jc w:val="left"/>
            </w:pPr>
            <w:r w:rsidRPr="00A42DCB">
              <w:t>（</w:t>
            </w:r>
            <w:r w:rsidRPr="00A42DCB">
              <w:t>2</w:t>
            </w:r>
            <w:r w:rsidRPr="00A42DCB">
              <w:t>）生活污水经化粪池（</w:t>
            </w:r>
            <w:r w:rsidRPr="00A42DCB">
              <w:t>10m</w:t>
            </w:r>
            <w:r w:rsidRPr="00A42DCB">
              <w:rPr>
                <w:vertAlign w:val="superscript"/>
              </w:rPr>
              <w:t>3</w:t>
            </w:r>
            <w:r w:rsidRPr="00A42DCB">
              <w:t>）处理后用作厂区绿化施肥，无外排</w:t>
            </w:r>
            <w:r w:rsidR="00A34C4B" w:rsidRPr="00A42DCB">
              <w:t>。</w:t>
            </w:r>
          </w:p>
        </w:tc>
        <w:tc>
          <w:tcPr>
            <w:tcW w:w="732" w:type="pct"/>
            <w:vAlign w:val="center"/>
          </w:tcPr>
          <w:p w14:paraId="0848D14E" w14:textId="77777777" w:rsidR="00DB469E" w:rsidRPr="00A42DCB" w:rsidRDefault="00DB469E" w:rsidP="00DB469E">
            <w:pPr>
              <w:spacing w:beforeLines="20" w:before="62"/>
              <w:jc w:val="center"/>
            </w:pPr>
          </w:p>
        </w:tc>
      </w:tr>
      <w:tr w:rsidR="00DB469E" w:rsidRPr="00A42DCB" w14:paraId="6D4CBBE7" w14:textId="77777777" w:rsidTr="000D18A8">
        <w:trPr>
          <w:trHeight w:val="403"/>
          <w:jc w:val="center"/>
        </w:trPr>
        <w:tc>
          <w:tcPr>
            <w:tcW w:w="395" w:type="pct"/>
            <w:vAlign w:val="center"/>
          </w:tcPr>
          <w:p w14:paraId="42DCFCA0" w14:textId="77777777" w:rsidR="00DB469E" w:rsidRPr="00A42DCB" w:rsidRDefault="00DB469E" w:rsidP="00DB469E">
            <w:pPr>
              <w:spacing w:line="320" w:lineRule="exact"/>
              <w:jc w:val="center"/>
            </w:pPr>
            <w:r w:rsidRPr="00A42DCB">
              <w:t>2</w:t>
            </w:r>
          </w:p>
        </w:tc>
        <w:tc>
          <w:tcPr>
            <w:tcW w:w="1165" w:type="pct"/>
            <w:vAlign w:val="center"/>
          </w:tcPr>
          <w:p w14:paraId="32D45746" w14:textId="77777777" w:rsidR="00DB469E" w:rsidRPr="00A42DCB" w:rsidRDefault="00DB469E" w:rsidP="00DB469E">
            <w:pPr>
              <w:spacing w:beforeLines="20" w:before="62"/>
              <w:jc w:val="center"/>
            </w:pPr>
            <w:r w:rsidRPr="00A42DCB">
              <w:rPr>
                <w:kern w:val="0"/>
              </w:rPr>
              <w:t>废气处理设施</w:t>
            </w:r>
          </w:p>
        </w:tc>
        <w:tc>
          <w:tcPr>
            <w:tcW w:w="2708" w:type="pct"/>
            <w:gridSpan w:val="4"/>
            <w:vAlign w:val="center"/>
          </w:tcPr>
          <w:p w14:paraId="1724E768" w14:textId="6745657B" w:rsidR="00DB469E" w:rsidRPr="00A42DCB" w:rsidRDefault="00DB469E" w:rsidP="00DB469E">
            <w:pPr>
              <w:spacing w:beforeLines="20" w:before="62"/>
              <w:jc w:val="center"/>
            </w:pPr>
            <w:r w:rsidRPr="00A42DCB">
              <w:t>油烟净化器、喷洒除臭剂、废水池封闭遮盖、绿化等</w:t>
            </w:r>
          </w:p>
        </w:tc>
        <w:tc>
          <w:tcPr>
            <w:tcW w:w="732" w:type="pct"/>
            <w:vAlign w:val="center"/>
          </w:tcPr>
          <w:p w14:paraId="7DCE457D" w14:textId="77777777" w:rsidR="00DB469E" w:rsidRPr="00A42DCB" w:rsidRDefault="00DB469E" w:rsidP="00DB469E">
            <w:pPr>
              <w:spacing w:beforeLines="20" w:before="62"/>
              <w:jc w:val="center"/>
            </w:pPr>
          </w:p>
        </w:tc>
      </w:tr>
      <w:tr w:rsidR="00DB469E" w:rsidRPr="00A42DCB" w14:paraId="1EC36F71" w14:textId="77777777" w:rsidTr="000D18A8">
        <w:trPr>
          <w:trHeight w:val="403"/>
          <w:jc w:val="center"/>
        </w:trPr>
        <w:tc>
          <w:tcPr>
            <w:tcW w:w="395" w:type="pct"/>
            <w:vAlign w:val="center"/>
          </w:tcPr>
          <w:p w14:paraId="77B10880" w14:textId="77777777" w:rsidR="00DB469E" w:rsidRPr="00A42DCB" w:rsidRDefault="00DB469E" w:rsidP="00DB469E">
            <w:pPr>
              <w:spacing w:line="320" w:lineRule="exact"/>
              <w:jc w:val="center"/>
            </w:pPr>
            <w:r w:rsidRPr="00A42DCB">
              <w:t>3</w:t>
            </w:r>
          </w:p>
        </w:tc>
        <w:tc>
          <w:tcPr>
            <w:tcW w:w="1165" w:type="pct"/>
            <w:vAlign w:val="center"/>
          </w:tcPr>
          <w:p w14:paraId="5DA00A56" w14:textId="77777777" w:rsidR="00DB469E" w:rsidRPr="00A42DCB" w:rsidRDefault="00DB469E" w:rsidP="00DB469E">
            <w:pPr>
              <w:spacing w:beforeLines="20" w:before="62"/>
              <w:jc w:val="center"/>
            </w:pPr>
            <w:r w:rsidRPr="00A42DCB">
              <w:t>噪声处理设施</w:t>
            </w:r>
          </w:p>
        </w:tc>
        <w:tc>
          <w:tcPr>
            <w:tcW w:w="2708" w:type="pct"/>
            <w:gridSpan w:val="4"/>
            <w:vAlign w:val="center"/>
          </w:tcPr>
          <w:p w14:paraId="5FB97E8D" w14:textId="77777777" w:rsidR="00DB469E" w:rsidRPr="00A42DCB" w:rsidRDefault="00DB469E" w:rsidP="00DB469E">
            <w:pPr>
              <w:spacing w:beforeLines="20" w:before="62"/>
              <w:jc w:val="center"/>
            </w:pPr>
            <w:r w:rsidRPr="00A42DCB">
              <w:rPr>
                <w:spacing w:val="8"/>
              </w:rPr>
              <w:t>消声、减震装置</w:t>
            </w:r>
          </w:p>
        </w:tc>
        <w:tc>
          <w:tcPr>
            <w:tcW w:w="732" w:type="pct"/>
            <w:vAlign w:val="center"/>
          </w:tcPr>
          <w:p w14:paraId="6A38C3FB" w14:textId="77777777" w:rsidR="00DB469E" w:rsidRPr="00A42DCB" w:rsidRDefault="00DB469E" w:rsidP="00DB469E">
            <w:pPr>
              <w:spacing w:beforeLines="20" w:before="62"/>
              <w:jc w:val="center"/>
            </w:pPr>
          </w:p>
        </w:tc>
      </w:tr>
      <w:tr w:rsidR="00DB469E" w:rsidRPr="00A42DCB" w14:paraId="75B428D4" w14:textId="77777777" w:rsidTr="000D18A8">
        <w:trPr>
          <w:trHeight w:val="403"/>
          <w:jc w:val="center"/>
        </w:trPr>
        <w:tc>
          <w:tcPr>
            <w:tcW w:w="395" w:type="pct"/>
            <w:vAlign w:val="center"/>
          </w:tcPr>
          <w:p w14:paraId="4A97142C" w14:textId="77777777" w:rsidR="00DB469E" w:rsidRPr="00A42DCB" w:rsidRDefault="00DB469E" w:rsidP="00DB469E">
            <w:pPr>
              <w:spacing w:line="320" w:lineRule="exact"/>
              <w:jc w:val="center"/>
            </w:pPr>
            <w:r w:rsidRPr="00A42DCB">
              <w:t>4</w:t>
            </w:r>
          </w:p>
        </w:tc>
        <w:tc>
          <w:tcPr>
            <w:tcW w:w="1165" w:type="pct"/>
            <w:vAlign w:val="center"/>
          </w:tcPr>
          <w:p w14:paraId="20EDB8D3" w14:textId="77777777" w:rsidR="00DB469E" w:rsidRPr="00A42DCB" w:rsidRDefault="00DB469E" w:rsidP="00DB469E">
            <w:pPr>
              <w:jc w:val="center"/>
            </w:pPr>
            <w:r w:rsidRPr="00A42DCB">
              <w:t>固体废物处理设施</w:t>
            </w:r>
          </w:p>
        </w:tc>
        <w:tc>
          <w:tcPr>
            <w:tcW w:w="2708" w:type="pct"/>
            <w:gridSpan w:val="4"/>
            <w:vAlign w:val="center"/>
          </w:tcPr>
          <w:p w14:paraId="5AD82C26" w14:textId="04DE9737" w:rsidR="00DB469E" w:rsidRPr="00A42DCB" w:rsidRDefault="008279FA" w:rsidP="00DB469E">
            <w:pPr>
              <w:jc w:val="center"/>
            </w:pPr>
            <w:r w:rsidRPr="00A42DCB">
              <w:rPr>
                <w:spacing w:val="8"/>
              </w:rPr>
              <w:t>病死猪暂存冷冻间</w:t>
            </w:r>
            <w:r w:rsidR="00DB469E" w:rsidRPr="00A42DCB">
              <w:rPr>
                <w:spacing w:val="8"/>
              </w:rPr>
              <w:t>、一般固废</w:t>
            </w:r>
            <w:r w:rsidR="00DB469E" w:rsidRPr="00A42DCB">
              <w:rPr>
                <w:spacing w:val="8"/>
              </w:rPr>
              <w:t>/</w:t>
            </w:r>
            <w:proofErr w:type="gramStart"/>
            <w:r w:rsidR="00DB469E" w:rsidRPr="00A42DCB">
              <w:rPr>
                <w:spacing w:val="8"/>
              </w:rPr>
              <w:t>危废暂存</w:t>
            </w:r>
            <w:proofErr w:type="gramEnd"/>
            <w:r w:rsidR="00DB469E" w:rsidRPr="00A42DCB">
              <w:rPr>
                <w:spacing w:val="8"/>
              </w:rPr>
              <w:t>收集装置等</w:t>
            </w:r>
          </w:p>
        </w:tc>
        <w:tc>
          <w:tcPr>
            <w:tcW w:w="732" w:type="pct"/>
            <w:vAlign w:val="center"/>
          </w:tcPr>
          <w:p w14:paraId="3222A22B" w14:textId="77777777" w:rsidR="00DB469E" w:rsidRPr="00A42DCB" w:rsidRDefault="00DB469E" w:rsidP="00DB469E">
            <w:pPr>
              <w:jc w:val="center"/>
            </w:pPr>
          </w:p>
        </w:tc>
      </w:tr>
    </w:tbl>
    <w:p w14:paraId="1B8F4BB9" w14:textId="77777777" w:rsidR="00894FBE" w:rsidRPr="00A42DCB" w:rsidRDefault="00894FBE" w:rsidP="00995864">
      <w:pPr>
        <w:pStyle w:val="21"/>
        <w:spacing w:before="156" w:after="156"/>
        <w:rPr>
          <w:rFonts w:ascii="Times New Roman" w:hAnsi="Times New Roman"/>
        </w:rPr>
      </w:pPr>
      <w:bookmarkStart w:id="105" w:name="_Toc71523906"/>
      <w:bookmarkStart w:id="106" w:name="_Toc313518028"/>
      <w:r w:rsidRPr="00A42DCB">
        <w:rPr>
          <w:rFonts w:ascii="Times New Roman" w:hAnsi="Times New Roman"/>
        </w:rPr>
        <w:t>3.3</w:t>
      </w:r>
      <w:r w:rsidRPr="00A42DCB">
        <w:rPr>
          <w:rFonts w:ascii="Times New Roman" w:hAnsi="Times New Roman"/>
        </w:rPr>
        <w:t>生产规模及产品方案</w:t>
      </w:r>
      <w:bookmarkEnd w:id="105"/>
    </w:p>
    <w:p w14:paraId="44054281" w14:textId="2D5E12A0" w:rsidR="00894FBE" w:rsidRPr="00A42DCB" w:rsidRDefault="00894FBE" w:rsidP="00051BA1">
      <w:pPr>
        <w:spacing w:line="360" w:lineRule="auto"/>
        <w:ind w:firstLine="480"/>
        <w:rPr>
          <w:sz w:val="24"/>
        </w:rPr>
      </w:pPr>
      <w:r w:rsidRPr="00A42DCB">
        <w:rPr>
          <w:sz w:val="24"/>
        </w:rPr>
        <w:t>本项目养殖场</w:t>
      </w:r>
      <w:r w:rsidR="00051BA1" w:rsidRPr="00A42DCB">
        <w:rPr>
          <w:sz w:val="24"/>
        </w:rPr>
        <w:t>育肥</w:t>
      </w:r>
      <w:r w:rsidRPr="00A42DCB">
        <w:rPr>
          <w:sz w:val="24"/>
        </w:rPr>
        <w:t>猪常年存栏量总数约</w:t>
      </w:r>
      <w:r w:rsidR="00B328CA" w:rsidRPr="00A42DCB">
        <w:rPr>
          <w:sz w:val="24"/>
        </w:rPr>
        <w:t>10000</w:t>
      </w:r>
      <w:r w:rsidR="00B328CA" w:rsidRPr="00A42DCB">
        <w:rPr>
          <w:sz w:val="24"/>
        </w:rPr>
        <w:t>头</w:t>
      </w:r>
      <w:r w:rsidRPr="00A42DCB">
        <w:rPr>
          <w:sz w:val="24"/>
        </w:rPr>
        <w:t>，</w:t>
      </w:r>
      <w:r w:rsidR="00BA3BEA" w:rsidRPr="00A42DCB">
        <w:rPr>
          <w:sz w:val="24"/>
        </w:rPr>
        <w:t>年出栏</w:t>
      </w:r>
      <w:r w:rsidR="00051BA1" w:rsidRPr="00A42DCB">
        <w:rPr>
          <w:sz w:val="24"/>
        </w:rPr>
        <w:t>量</w:t>
      </w:r>
      <w:r w:rsidR="00BA3BEA" w:rsidRPr="00A42DCB">
        <w:rPr>
          <w:sz w:val="24"/>
        </w:rPr>
        <w:t>约</w:t>
      </w:r>
      <w:r w:rsidR="00B328CA" w:rsidRPr="00A42DCB">
        <w:rPr>
          <w:sz w:val="24"/>
        </w:rPr>
        <w:t>20000</w:t>
      </w:r>
      <w:r w:rsidR="00B328CA" w:rsidRPr="00A42DCB">
        <w:rPr>
          <w:sz w:val="24"/>
        </w:rPr>
        <w:t>头</w:t>
      </w:r>
      <w:r w:rsidRPr="00A42DCB">
        <w:rPr>
          <w:sz w:val="24"/>
        </w:rPr>
        <w:t>。项目产品方案见表</w:t>
      </w:r>
      <w:r w:rsidRPr="00A42DCB">
        <w:rPr>
          <w:sz w:val="24"/>
        </w:rPr>
        <w:t>3.4-</w:t>
      </w:r>
      <w:r w:rsidR="002906F5" w:rsidRPr="00A42DCB">
        <w:rPr>
          <w:sz w:val="24"/>
        </w:rPr>
        <w:t>2</w:t>
      </w:r>
      <w:r w:rsidRPr="00A42DCB">
        <w:rPr>
          <w:sz w:val="24"/>
        </w:rPr>
        <w:t>。</w:t>
      </w:r>
    </w:p>
    <w:p w14:paraId="18D51F0A" w14:textId="77777777" w:rsidR="00894FBE" w:rsidRPr="00A42DCB" w:rsidRDefault="00894FBE" w:rsidP="00894FBE">
      <w:pPr>
        <w:spacing w:line="360" w:lineRule="auto"/>
        <w:jc w:val="center"/>
        <w:rPr>
          <w:b/>
          <w:sz w:val="24"/>
        </w:rPr>
      </w:pPr>
      <w:bookmarkStart w:id="107" w:name="_Ref233017191"/>
      <w:r w:rsidRPr="00A42DCB">
        <w:rPr>
          <w:b/>
          <w:sz w:val="24"/>
        </w:rPr>
        <w:t>表</w:t>
      </w:r>
      <w:r w:rsidRPr="00A42DCB">
        <w:rPr>
          <w:b/>
          <w:sz w:val="24"/>
        </w:rPr>
        <w:t xml:space="preserve"> </w:t>
      </w:r>
      <w:bookmarkEnd w:id="107"/>
      <w:r w:rsidRPr="00A42DCB">
        <w:rPr>
          <w:b/>
          <w:sz w:val="24"/>
        </w:rPr>
        <w:t>3.4-</w:t>
      </w:r>
      <w:r w:rsidR="002906F5" w:rsidRPr="00A42DCB">
        <w:rPr>
          <w:b/>
          <w:sz w:val="24"/>
        </w:rPr>
        <w:t>2</w:t>
      </w:r>
      <w:r w:rsidRPr="00A42DCB">
        <w:rPr>
          <w:b/>
          <w:sz w:val="24"/>
        </w:rPr>
        <w:t xml:space="preserve">  </w:t>
      </w:r>
      <w:r w:rsidRPr="00A42DCB">
        <w:rPr>
          <w:b/>
          <w:sz w:val="24"/>
        </w:rPr>
        <w:t>项目产品方案</w:t>
      </w:r>
    </w:p>
    <w:tbl>
      <w:tblPr>
        <w:tblW w:w="5000" w:type="pct"/>
        <w:jc w:val="center"/>
        <w:tblBorders>
          <w:top w:val="single" w:sz="12" w:space="0" w:color="000000"/>
          <w:bottom w:val="single" w:sz="12" w:space="0" w:color="000000"/>
          <w:insideH w:val="single" w:sz="6" w:space="0" w:color="000000"/>
          <w:insideV w:val="single" w:sz="6" w:space="0" w:color="000000"/>
        </w:tblBorders>
        <w:tblLook w:val="0000" w:firstRow="0" w:lastRow="0" w:firstColumn="0" w:lastColumn="0" w:noHBand="0" w:noVBand="0"/>
      </w:tblPr>
      <w:tblGrid>
        <w:gridCol w:w="772"/>
        <w:gridCol w:w="1354"/>
        <w:gridCol w:w="992"/>
        <w:gridCol w:w="1844"/>
        <w:gridCol w:w="3344"/>
      </w:tblGrid>
      <w:tr w:rsidR="00DF1ED9" w:rsidRPr="00A42DCB" w14:paraId="59C56DE6" w14:textId="77777777" w:rsidTr="00AE040D">
        <w:trPr>
          <w:trHeight w:val="397"/>
          <w:jc w:val="center"/>
        </w:trPr>
        <w:tc>
          <w:tcPr>
            <w:tcW w:w="465" w:type="pct"/>
            <w:vAlign w:val="center"/>
          </w:tcPr>
          <w:p w14:paraId="431483BF" w14:textId="77777777" w:rsidR="00E00FC7" w:rsidRPr="00A42DCB" w:rsidRDefault="00E00FC7" w:rsidP="00600177">
            <w:pPr>
              <w:pStyle w:val="af4"/>
              <w:spacing w:after="0"/>
              <w:ind w:firstLineChars="0" w:firstLine="0"/>
              <w:jc w:val="center"/>
              <w:rPr>
                <w:szCs w:val="21"/>
              </w:rPr>
            </w:pPr>
            <w:r w:rsidRPr="00A42DCB">
              <w:rPr>
                <w:szCs w:val="21"/>
              </w:rPr>
              <w:t>序号</w:t>
            </w:r>
          </w:p>
        </w:tc>
        <w:tc>
          <w:tcPr>
            <w:tcW w:w="815" w:type="pct"/>
            <w:vAlign w:val="center"/>
          </w:tcPr>
          <w:p w14:paraId="050F0A4F" w14:textId="77777777" w:rsidR="00E00FC7" w:rsidRPr="00A42DCB" w:rsidRDefault="00E00FC7" w:rsidP="00600177">
            <w:pPr>
              <w:pStyle w:val="af4"/>
              <w:spacing w:after="0"/>
              <w:ind w:firstLineChars="0" w:firstLine="0"/>
              <w:jc w:val="center"/>
              <w:rPr>
                <w:szCs w:val="21"/>
              </w:rPr>
            </w:pPr>
            <w:r w:rsidRPr="00A42DCB">
              <w:rPr>
                <w:szCs w:val="21"/>
              </w:rPr>
              <w:t>产品类型</w:t>
            </w:r>
          </w:p>
        </w:tc>
        <w:tc>
          <w:tcPr>
            <w:tcW w:w="597" w:type="pct"/>
            <w:vAlign w:val="center"/>
          </w:tcPr>
          <w:p w14:paraId="2D0B3CF6" w14:textId="77777777" w:rsidR="00E00FC7" w:rsidRPr="00A42DCB" w:rsidRDefault="00E00FC7" w:rsidP="00600177">
            <w:pPr>
              <w:pStyle w:val="af4"/>
              <w:spacing w:after="0"/>
              <w:ind w:firstLineChars="0" w:firstLine="0"/>
              <w:jc w:val="center"/>
              <w:rPr>
                <w:szCs w:val="21"/>
              </w:rPr>
            </w:pPr>
            <w:r w:rsidRPr="00A42DCB">
              <w:rPr>
                <w:szCs w:val="21"/>
              </w:rPr>
              <w:t>单位</w:t>
            </w:r>
          </w:p>
        </w:tc>
        <w:tc>
          <w:tcPr>
            <w:tcW w:w="1110" w:type="pct"/>
            <w:vAlign w:val="center"/>
          </w:tcPr>
          <w:p w14:paraId="232E6F0D" w14:textId="64E69698" w:rsidR="00E00FC7" w:rsidRPr="00A42DCB" w:rsidRDefault="00051BA1" w:rsidP="00600177">
            <w:pPr>
              <w:pStyle w:val="af4"/>
              <w:spacing w:after="0"/>
              <w:ind w:firstLineChars="0" w:firstLine="0"/>
              <w:jc w:val="center"/>
              <w:rPr>
                <w:szCs w:val="21"/>
              </w:rPr>
            </w:pPr>
            <w:r w:rsidRPr="00A42DCB">
              <w:rPr>
                <w:szCs w:val="21"/>
              </w:rPr>
              <w:t>出栏</w:t>
            </w:r>
            <w:r w:rsidR="00E00FC7" w:rsidRPr="00A42DCB">
              <w:rPr>
                <w:szCs w:val="21"/>
              </w:rPr>
              <w:t>数量</w:t>
            </w:r>
          </w:p>
        </w:tc>
        <w:tc>
          <w:tcPr>
            <w:tcW w:w="2013" w:type="pct"/>
            <w:vAlign w:val="center"/>
          </w:tcPr>
          <w:p w14:paraId="47671CB7" w14:textId="77777777" w:rsidR="00E00FC7" w:rsidRPr="00A42DCB" w:rsidRDefault="00E00FC7" w:rsidP="00600177">
            <w:pPr>
              <w:pStyle w:val="af4"/>
              <w:spacing w:after="0"/>
              <w:ind w:firstLineChars="0" w:firstLine="0"/>
              <w:jc w:val="center"/>
              <w:rPr>
                <w:szCs w:val="21"/>
              </w:rPr>
            </w:pPr>
            <w:r w:rsidRPr="00A42DCB">
              <w:rPr>
                <w:szCs w:val="21"/>
              </w:rPr>
              <w:t>备注</w:t>
            </w:r>
          </w:p>
        </w:tc>
      </w:tr>
      <w:tr w:rsidR="00E00FC7" w:rsidRPr="00A42DCB" w14:paraId="3BCF8937" w14:textId="77777777" w:rsidTr="00AE040D">
        <w:trPr>
          <w:trHeight w:val="397"/>
          <w:jc w:val="center"/>
        </w:trPr>
        <w:tc>
          <w:tcPr>
            <w:tcW w:w="465" w:type="pct"/>
            <w:vAlign w:val="center"/>
          </w:tcPr>
          <w:p w14:paraId="0615ED18" w14:textId="77777777" w:rsidR="00E00FC7" w:rsidRPr="00A42DCB" w:rsidRDefault="00A67EE2" w:rsidP="00805651">
            <w:pPr>
              <w:pStyle w:val="af4"/>
              <w:spacing w:after="0"/>
              <w:ind w:firstLineChars="0" w:firstLine="0"/>
              <w:jc w:val="center"/>
              <w:rPr>
                <w:szCs w:val="21"/>
              </w:rPr>
            </w:pPr>
            <w:r w:rsidRPr="00A42DCB">
              <w:rPr>
                <w:szCs w:val="21"/>
              </w:rPr>
              <w:t>1</w:t>
            </w:r>
          </w:p>
        </w:tc>
        <w:tc>
          <w:tcPr>
            <w:tcW w:w="815" w:type="pct"/>
            <w:vAlign w:val="center"/>
          </w:tcPr>
          <w:p w14:paraId="123571B6" w14:textId="4CE8B3A3" w:rsidR="00E00FC7" w:rsidRPr="00A42DCB" w:rsidRDefault="00051BA1" w:rsidP="00805651">
            <w:pPr>
              <w:pStyle w:val="af4"/>
              <w:spacing w:after="0"/>
              <w:ind w:firstLineChars="0" w:firstLine="0"/>
              <w:jc w:val="center"/>
              <w:rPr>
                <w:szCs w:val="21"/>
              </w:rPr>
            </w:pPr>
            <w:r w:rsidRPr="00A42DCB">
              <w:rPr>
                <w:szCs w:val="21"/>
              </w:rPr>
              <w:t>育肥猪</w:t>
            </w:r>
          </w:p>
        </w:tc>
        <w:tc>
          <w:tcPr>
            <w:tcW w:w="597" w:type="pct"/>
            <w:vAlign w:val="center"/>
          </w:tcPr>
          <w:p w14:paraId="27580B3E" w14:textId="77777777" w:rsidR="00E00FC7" w:rsidRPr="00A42DCB" w:rsidRDefault="00E00FC7" w:rsidP="00805651">
            <w:pPr>
              <w:pStyle w:val="af4"/>
              <w:spacing w:after="0"/>
              <w:ind w:firstLineChars="0" w:firstLine="0"/>
              <w:jc w:val="center"/>
              <w:rPr>
                <w:szCs w:val="21"/>
              </w:rPr>
            </w:pPr>
            <w:r w:rsidRPr="00A42DCB">
              <w:rPr>
                <w:szCs w:val="21"/>
              </w:rPr>
              <w:t>头</w:t>
            </w:r>
            <w:r w:rsidRPr="00A42DCB">
              <w:rPr>
                <w:szCs w:val="21"/>
              </w:rPr>
              <w:t>/</w:t>
            </w:r>
            <w:r w:rsidRPr="00A42DCB">
              <w:rPr>
                <w:szCs w:val="21"/>
              </w:rPr>
              <w:t>年</w:t>
            </w:r>
          </w:p>
        </w:tc>
        <w:tc>
          <w:tcPr>
            <w:tcW w:w="1110" w:type="pct"/>
            <w:vAlign w:val="center"/>
          </w:tcPr>
          <w:p w14:paraId="77B3FEDF" w14:textId="0452EB7C" w:rsidR="00E00FC7" w:rsidRPr="00A42DCB" w:rsidRDefault="000755BF" w:rsidP="00805651">
            <w:pPr>
              <w:pStyle w:val="af4"/>
              <w:spacing w:after="0"/>
              <w:ind w:firstLineChars="0" w:firstLine="0"/>
              <w:jc w:val="center"/>
              <w:rPr>
                <w:szCs w:val="21"/>
              </w:rPr>
            </w:pPr>
            <w:r w:rsidRPr="00A42DCB">
              <w:rPr>
                <w:szCs w:val="21"/>
              </w:rPr>
              <w:t>20</w:t>
            </w:r>
            <w:r w:rsidR="00051BA1" w:rsidRPr="00A42DCB">
              <w:rPr>
                <w:szCs w:val="21"/>
              </w:rPr>
              <w:t>000</w:t>
            </w:r>
          </w:p>
        </w:tc>
        <w:tc>
          <w:tcPr>
            <w:tcW w:w="2013" w:type="pct"/>
            <w:vAlign w:val="center"/>
          </w:tcPr>
          <w:p w14:paraId="4F459770" w14:textId="51C0BFA8" w:rsidR="00E00FC7" w:rsidRPr="00A42DCB" w:rsidRDefault="00AE040D" w:rsidP="00805651">
            <w:pPr>
              <w:pStyle w:val="af4"/>
              <w:spacing w:after="0"/>
              <w:ind w:firstLineChars="0" w:firstLine="0"/>
              <w:jc w:val="center"/>
              <w:rPr>
                <w:szCs w:val="21"/>
              </w:rPr>
            </w:pPr>
            <w:r w:rsidRPr="00A42DCB">
              <w:rPr>
                <w:szCs w:val="21"/>
              </w:rPr>
              <w:t>存栏</w:t>
            </w:r>
            <w:r w:rsidR="00B328CA" w:rsidRPr="00A42DCB">
              <w:rPr>
                <w:szCs w:val="21"/>
              </w:rPr>
              <w:t>10000</w:t>
            </w:r>
            <w:r w:rsidR="00B328CA" w:rsidRPr="00A42DCB">
              <w:rPr>
                <w:szCs w:val="21"/>
              </w:rPr>
              <w:t>头</w:t>
            </w:r>
            <w:r w:rsidRPr="00A42DCB">
              <w:rPr>
                <w:szCs w:val="21"/>
              </w:rPr>
              <w:t>，年出栏育肥猪</w:t>
            </w:r>
            <w:r w:rsidRPr="00A42DCB">
              <w:rPr>
                <w:szCs w:val="21"/>
              </w:rPr>
              <w:t>2</w:t>
            </w:r>
            <w:r w:rsidRPr="00A42DCB">
              <w:rPr>
                <w:szCs w:val="21"/>
              </w:rPr>
              <w:t>批</w:t>
            </w:r>
          </w:p>
        </w:tc>
      </w:tr>
    </w:tbl>
    <w:p w14:paraId="489E7109" w14:textId="77777777" w:rsidR="00894FBE" w:rsidRPr="00A42DCB" w:rsidRDefault="00894FBE" w:rsidP="00995864">
      <w:pPr>
        <w:pStyle w:val="21"/>
        <w:spacing w:before="156" w:after="156"/>
        <w:rPr>
          <w:rFonts w:ascii="Times New Roman" w:hAnsi="Times New Roman"/>
        </w:rPr>
      </w:pPr>
      <w:bookmarkStart w:id="108" w:name="_Toc71523907"/>
      <w:r w:rsidRPr="00A42DCB">
        <w:rPr>
          <w:rFonts w:ascii="Times New Roman" w:hAnsi="Times New Roman"/>
        </w:rPr>
        <w:t>3.4</w:t>
      </w:r>
      <w:r w:rsidRPr="00A42DCB">
        <w:rPr>
          <w:rFonts w:ascii="Times New Roman" w:hAnsi="Times New Roman"/>
        </w:rPr>
        <w:t>主要原辅材料及能源消耗</w:t>
      </w:r>
      <w:bookmarkEnd w:id="108"/>
    </w:p>
    <w:p w14:paraId="01632ECE" w14:textId="49961164" w:rsidR="00894FBE" w:rsidRPr="00A42DCB" w:rsidRDefault="00894FBE" w:rsidP="00894FBE">
      <w:pPr>
        <w:snapToGrid w:val="0"/>
        <w:spacing w:line="360" w:lineRule="auto"/>
        <w:ind w:firstLineChars="200" w:firstLine="480"/>
        <w:rPr>
          <w:sz w:val="24"/>
        </w:rPr>
      </w:pPr>
      <w:r w:rsidRPr="00A42DCB">
        <w:rPr>
          <w:sz w:val="24"/>
        </w:rPr>
        <w:t>本项目原辅材料及能源消耗情况详见表</w:t>
      </w:r>
      <w:r w:rsidRPr="00A42DCB">
        <w:rPr>
          <w:sz w:val="24"/>
        </w:rPr>
        <w:t>3.</w:t>
      </w:r>
      <w:r w:rsidR="002906F5" w:rsidRPr="00A42DCB">
        <w:rPr>
          <w:sz w:val="24"/>
        </w:rPr>
        <w:t>4-</w:t>
      </w:r>
      <w:r w:rsidR="00FC0F5D" w:rsidRPr="00A42DCB">
        <w:rPr>
          <w:sz w:val="24"/>
        </w:rPr>
        <w:t>3</w:t>
      </w:r>
      <w:r w:rsidRPr="00A42DCB">
        <w:rPr>
          <w:sz w:val="24"/>
        </w:rPr>
        <w:t>、</w:t>
      </w:r>
      <w:r w:rsidRPr="00A42DCB">
        <w:rPr>
          <w:sz w:val="24"/>
        </w:rPr>
        <w:t>3.</w:t>
      </w:r>
      <w:r w:rsidR="002906F5" w:rsidRPr="00A42DCB">
        <w:rPr>
          <w:sz w:val="24"/>
        </w:rPr>
        <w:t>4-</w:t>
      </w:r>
      <w:r w:rsidR="00FC0F5D" w:rsidRPr="00A42DCB">
        <w:rPr>
          <w:sz w:val="24"/>
        </w:rPr>
        <w:t>4</w:t>
      </w:r>
      <w:r w:rsidRPr="00A42DCB">
        <w:rPr>
          <w:sz w:val="24"/>
        </w:rPr>
        <w:t>。</w:t>
      </w:r>
    </w:p>
    <w:p w14:paraId="6B91D3A4" w14:textId="10ACC17C" w:rsidR="00A01F6A" w:rsidRPr="00A42DCB" w:rsidRDefault="00A01F6A" w:rsidP="00A01F6A">
      <w:pPr>
        <w:pStyle w:val="aff"/>
        <w:tabs>
          <w:tab w:val="left" w:pos="6603"/>
        </w:tabs>
      </w:pPr>
      <w:r w:rsidRPr="00A42DCB">
        <w:t>表</w:t>
      </w:r>
      <w:r w:rsidR="00FC0F5D" w:rsidRPr="00A42DCB">
        <w:t>3.4.3</w:t>
      </w:r>
      <w:r w:rsidRPr="00A42DCB">
        <w:t xml:space="preserve">  </w:t>
      </w:r>
      <w:r w:rsidRPr="00A42DCB">
        <w:t>养猪场主要饲料消耗定额指标表</w:t>
      </w:r>
    </w:p>
    <w:tbl>
      <w:tblPr>
        <w:tblW w:w="5000" w:type="pct"/>
        <w:jc w:val="center"/>
        <w:tblBorders>
          <w:top w:val="single" w:sz="12" w:space="0" w:color="000000"/>
          <w:bottom w:val="single" w:sz="12" w:space="0" w:color="000000"/>
          <w:insideH w:val="single" w:sz="6" w:space="0" w:color="000000"/>
          <w:insideV w:val="single" w:sz="6" w:space="0" w:color="000000"/>
        </w:tblBorders>
        <w:tblLook w:val="0000" w:firstRow="0" w:lastRow="0" w:firstColumn="0" w:lastColumn="0" w:noHBand="0" w:noVBand="0"/>
      </w:tblPr>
      <w:tblGrid>
        <w:gridCol w:w="2547"/>
        <w:gridCol w:w="2123"/>
        <w:gridCol w:w="1995"/>
        <w:gridCol w:w="1641"/>
      </w:tblGrid>
      <w:tr w:rsidR="00A01F6A" w:rsidRPr="00A42DCB" w14:paraId="3640F1A3" w14:textId="77777777" w:rsidTr="00FC0F5D">
        <w:trPr>
          <w:trHeight w:val="400"/>
          <w:jc w:val="center"/>
        </w:trPr>
        <w:tc>
          <w:tcPr>
            <w:tcW w:w="1533" w:type="pct"/>
            <w:vAlign w:val="center"/>
          </w:tcPr>
          <w:p w14:paraId="5471232D" w14:textId="77777777" w:rsidR="00A01F6A" w:rsidRPr="00A42DCB" w:rsidRDefault="00A01F6A" w:rsidP="00FC0F5D">
            <w:pPr>
              <w:jc w:val="center"/>
              <w:rPr>
                <w:szCs w:val="21"/>
              </w:rPr>
            </w:pPr>
            <w:r w:rsidRPr="00A42DCB">
              <w:rPr>
                <w:szCs w:val="21"/>
              </w:rPr>
              <w:t>每头猪饲料定额（</w:t>
            </w:r>
            <w:r w:rsidRPr="00A42DCB">
              <w:rPr>
                <w:szCs w:val="21"/>
              </w:rPr>
              <w:t>kg/d·</w:t>
            </w:r>
            <w:r w:rsidRPr="00A42DCB">
              <w:rPr>
                <w:szCs w:val="21"/>
              </w:rPr>
              <w:t>头）</w:t>
            </w:r>
          </w:p>
        </w:tc>
        <w:tc>
          <w:tcPr>
            <w:tcW w:w="1278" w:type="pct"/>
            <w:vAlign w:val="center"/>
          </w:tcPr>
          <w:p w14:paraId="4D44EE7A" w14:textId="3F8707DB" w:rsidR="00A01F6A" w:rsidRPr="00A42DCB" w:rsidRDefault="00A01F6A" w:rsidP="00FC0F5D">
            <w:pPr>
              <w:jc w:val="center"/>
              <w:rPr>
                <w:szCs w:val="21"/>
              </w:rPr>
            </w:pPr>
            <w:r w:rsidRPr="00A42DCB">
              <w:rPr>
                <w:szCs w:val="21"/>
              </w:rPr>
              <w:t>存栏生猪数（头）</w:t>
            </w:r>
          </w:p>
        </w:tc>
        <w:tc>
          <w:tcPr>
            <w:tcW w:w="1201" w:type="pct"/>
            <w:vAlign w:val="center"/>
          </w:tcPr>
          <w:p w14:paraId="135F6512" w14:textId="77031B8D" w:rsidR="00A01F6A" w:rsidRPr="00A42DCB" w:rsidRDefault="00A01F6A" w:rsidP="00FC0F5D">
            <w:pPr>
              <w:jc w:val="center"/>
              <w:rPr>
                <w:szCs w:val="21"/>
              </w:rPr>
            </w:pPr>
            <w:r w:rsidRPr="00A42DCB">
              <w:rPr>
                <w:szCs w:val="21"/>
              </w:rPr>
              <w:t>饲料日消耗量（</w:t>
            </w:r>
            <w:r w:rsidRPr="00A42DCB">
              <w:rPr>
                <w:szCs w:val="21"/>
              </w:rPr>
              <w:t>t/d</w:t>
            </w:r>
            <w:r w:rsidRPr="00A42DCB">
              <w:rPr>
                <w:szCs w:val="21"/>
              </w:rPr>
              <w:t>）</w:t>
            </w:r>
          </w:p>
        </w:tc>
        <w:tc>
          <w:tcPr>
            <w:tcW w:w="988" w:type="pct"/>
            <w:vAlign w:val="center"/>
          </w:tcPr>
          <w:p w14:paraId="4DB51058" w14:textId="77777777" w:rsidR="00A01F6A" w:rsidRPr="00A42DCB" w:rsidRDefault="00A01F6A" w:rsidP="00FC0F5D">
            <w:pPr>
              <w:jc w:val="center"/>
              <w:rPr>
                <w:szCs w:val="21"/>
              </w:rPr>
            </w:pPr>
            <w:r w:rsidRPr="00A42DCB">
              <w:rPr>
                <w:szCs w:val="21"/>
              </w:rPr>
              <w:t>饲料年消耗量（</w:t>
            </w:r>
            <w:r w:rsidRPr="00A42DCB">
              <w:rPr>
                <w:szCs w:val="21"/>
              </w:rPr>
              <w:t>t/a</w:t>
            </w:r>
            <w:r w:rsidRPr="00A42DCB">
              <w:rPr>
                <w:szCs w:val="21"/>
              </w:rPr>
              <w:t>）</w:t>
            </w:r>
          </w:p>
        </w:tc>
      </w:tr>
      <w:tr w:rsidR="00A01F6A" w:rsidRPr="00A42DCB" w14:paraId="4816D0E8" w14:textId="77777777" w:rsidTr="00FC0F5D">
        <w:trPr>
          <w:trHeight w:val="400"/>
          <w:jc w:val="center"/>
        </w:trPr>
        <w:tc>
          <w:tcPr>
            <w:tcW w:w="1533" w:type="pct"/>
            <w:vAlign w:val="center"/>
          </w:tcPr>
          <w:p w14:paraId="7482C2BE" w14:textId="27A4A50F" w:rsidR="00A01F6A" w:rsidRPr="00A42DCB" w:rsidRDefault="00EE5110" w:rsidP="00FC0F5D">
            <w:pPr>
              <w:jc w:val="center"/>
              <w:rPr>
                <w:szCs w:val="21"/>
              </w:rPr>
            </w:pPr>
            <w:r w:rsidRPr="00A42DCB">
              <w:rPr>
                <w:szCs w:val="21"/>
              </w:rPr>
              <w:t>2.68</w:t>
            </w:r>
          </w:p>
        </w:tc>
        <w:tc>
          <w:tcPr>
            <w:tcW w:w="1278" w:type="pct"/>
            <w:vAlign w:val="center"/>
          </w:tcPr>
          <w:p w14:paraId="35A4EA2C" w14:textId="38CEFE69" w:rsidR="00A01F6A" w:rsidRPr="00A42DCB" w:rsidRDefault="000755BF" w:rsidP="00FC0F5D">
            <w:pPr>
              <w:jc w:val="center"/>
              <w:rPr>
                <w:szCs w:val="21"/>
              </w:rPr>
            </w:pPr>
            <w:r w:rsidRPr="00A42DCB">
              <w:rPr>
                <w:szCs w:val="21"/>
              </w:rPr>
              <w:t>10</w:t>
            </w:r>
            <w:r w:rsidR="00A01F6A" w:rsidRPr="00A42DCB">
              <w:rPr>
                <w:szCs w:val="21"/>
              </w:rPr>
              <w:t>000</w:t>
            </w:r>
          </w:p>
        </w:tc>
        <w:tc>
          <w:tcPr>
            <w:tcW w:w="1201" w:type="pct"/>
            <w:vAlign w:val="center"/>
          </w:tcPr>
          <w:p w14:paraId="5775ECA2" w14:textId="13907A71" w:rsidR="00A01F6A" w:rsidRPr="00A42DCB" w:rsidRDefault="000755BF" w:rsidP="00FC0F5D">
            <w:pPr>
              <w:jc w:val="center"/>
              <w:rPr>
                <w:szCs w:val="21"/>
              </w:rPr>
            </w:pPr>
            <w:r w:rsidRPr="00A42DCB">
              <w:rPr>
                <w:szCs w:val="21"/>
              </w:rPr>
              <w:t>26.8</w:t>
            </w:r>
          </w:p>
        </w:tc>
        <w:tc>
          <w:tcPr>
            <w:tcW w:w="988" w:type="pct"/>
            <w:vAlign w:val="center"/>
          </w:tcPr>
          <w:p w14:paraId="6203D532" w14:textId="2E258A6F" w:rsidR="00A01F6A" w:rsidRPr="00A42DCB" w:rsidRDefault="000755BF" w:rsidP="00FC0F5D">
            <w:pPr>
              <w:jc w:val="center"/>
              <w:rPr>
                <w:szCs w:val="21"/>
              </w:rPr>
            </w:pPr>
            <w:bookmarkStart w:id="109" w:name="_Hlk69263990"/>
            <w:r w:rsidRPr="00A42DCB">
              <w:rPr>
                <w:szCs w:val="21"/>
              </w:rPr>
              <w:t>9782</w:t>
            </w:r>
            <w:bookmarkEnd w:id="109"/>
          </w:p>
        </w:tc>
      </w:tr>
    </w:tbl>
    <w:p w14:paraId="2E5923C8" w14:textId="77777777" w:rsidR="00A01F6A" w:rsidRPr="00A42DCB" w:rsidRDefault="00A01F6A" w:rsidP="00A01F6A">
      <w:pPr>
        <w:pStyle w:val="af4"/>
        <w:adjustRightInd w:val="0"/>
        <w:snapToGrid w:val="0"/>
        <w:spacing w:after="0" w:line="360" w:lineRule="auto"/>
        <w:ind w:firstLineChars="200"/>
        <w:rPr>
          <w:szCs w:val="21"/>
        </w:rPr>
      </w:pPr>
      <w:r w:rsidRPr="00A42DCB">
        <w:rPr>
          <w:szCs w:val="21"/>
        </w:rPr>
        <w:t>注：本项目饲料全部外购，本项目不进行饲料加工。主要成分：玉米</w:t>
      </w:r>
      <w:r w:rsidRPr="00A42DCB">
        <w:rPr>
          <w:szCs w:val="21"/>
        </w:rPr>
        <w:t>25%</w:t>
      </w:r>
      <w:r w:rsidRPr="00A42DCB">
        <w:rPr>
          <w:szCs w:val="21"/>
        </w:rPr>
        <w:t>、高粱</w:t>
      </w:r>
      <w:r w:rsidRPr="00A42DCB">
        <w:rPr>
          <w:szCs w:val="21"/>
        </w:rPr>
        <w:t>10%</w:t>
      </w:r>
      <w:r w:rsidRPr="00A42DCB">
        <w:rPr>
          <w:szCs w:val="21"/>
        </w:rPr>
        <w:t>、麦麸</w:t>
      </w:r>
      <w:r w:rsidRPr="00A42DCB">
        <w:rPr>
          <w:szCs w:val="21"/>
        </w:rPr>
        <w:t>20%</w:t>
      </w:r>
      <w:r w:rsidRPr="00A42DCB">
        <w:rPr>
          <w:szCs w:val="21"/>
        </w:rPr>
        <w:t>、糠饼</w:t>
      </w:r>
      <w:r w:rsidRPr="00A42DCB">
        <w:rPr>
          <w:szCs w:val="21"/>
        </w:rPr>
        <w:t>10%</w:t>
      </w:r>
      <w:r w:rsidRPr="00A42DCB">
        <w:rPr>
          <w:szCs w:val="21"/>
        </w:rPr>
        <w:t>、统糠</w:t>
      </w:r>
      <w:r w:rsidRPr="00A42DCB">
        <w:rPr>
          <w:szCs w:val="21"/>
        </w:rPr>
        <w:t>11%</w:t>
      </w:r>
      <w:r w:rsidRPr="00A42DCB">
        <w:rPr>
          <w:szCs w:val="21"/>
        </w:rPr>
        <w:t>、胡豆</w:t>
      </w:r>
      <w:r w:rsidRPr="00A42DCB">
        <w:rPr>
          <w:szCs w:val="21"/>
        </w:rPr>
        <w:t>2%</w:t>
      </w:r>
      <w:r w:rsidRPr="00A42DCB">
        <w:rPr>
          <w:szCs w:val="21"/>
        </w:rPr>
        <w:t>、菜饼</w:t>
      </w:r>
      <w:r w:rsidRPr="00A42DCB">
        <w:rPr>
          <w:szCs w:val="21"/>
        </w:rPr>
        <w:t>18%</w:t>
      </w:r>
      <w:r w:rsidRPr="00A42DCB">
        <w:rPr>
          <w:szCs w:val="21"/>
        </w:rPr>
        <w:t>、蚕蛹</w:t>
      </w:r>
      <w:r w:rsidRPr="00A42DCB">
        <w:rPr>
          <w:szCs w:val="21"/>
        </w:rPr>
        <w:t>2%</w:t>
      </w:r>
      <w:r w:rsidRPr="00A42DCB">
        <w:rPr>
          <w:szCs w:val="21"/>
        </w:rPr>
        <w:t>；</w:t>
      </w:r>
      <w:r w:rsidRPr="00A42DCB">
        <w:rPr>
          <w:szCs w:val="21"/>
        </w:rPr>
        <w:t> </w:t>
      </w:r>
      <w:r w:rsidRPr="00A42DCB">
        <w:rPr>
          <w:szCs w:val="21"/>
        </w:rPr>
        <w:t>禁止在饲料中添加激素及其他禁用药品。</w:t>
      </w:r>
    </w:p>
    <w:p w14:paraId="69F42C12" w14:textId="1F3C49FE" w:rsidR="00894FBE" w:rsidRPr="00A42DCB" w:rsidRDefault="00894FBE" w:rsidP="00894FBE">
      <w:pPr>
        <w:spacing w:beforeLines="50" w:before="156" w:line="360" w:lineRule="auto"/>
        <w:jc w:val="center"/>
        <w:rPr>
          <w:b/>
          <w:sz w:val="24"/>
        </w:rPr>
      </w:pPr>
      <w:r w:rsidRPr="00A42DCB">
        <w:rPr>
          <w:b/>
          <w:sz w:val="24"/>
        </w:rPr>
        <w:lastRenderedPageBreak/>
        <w:t>表</w:t>
      </w:r>
      <w:r w:rsidRPr="00A42DCB">
        <w:rPr>
          <w:b/>
          <w:sz w:val="24"/>
        </w:rPr>
        <w:t>3.</w:t>
      </w:r>
      <w:r w:rsidR="002906F5" w:rsidRPr="00A42DCB">
        <w:rPr>
          <w:b/>
          <w:sz w:val="24"/>
        </w:rPr>
        <w:t>4-</w:t>
      </w:r>
      <w:r w:rsidR="00DB469E" w:rsidRPr="00A42DCB">
        <w:rPr>
          <w:b/>
          <w:sz w:val="24"/>
        </w:rPr>
        <w:t>4</w:t>
      </w:r>
      <w:r w:rsidRPr="00A42DCB">
        <w:rPr>
          <w:b/>
          <w:sz w:val="24"/>
        </w:rPr>
        <w:t xml:space="preserve">  </w:t>
      </w:r>
      <w:r w:rsidRPr="00A42DCB">
        <w:rPr>
          <w:b/>
          <w:sz w:val="24"/>
        </w:rPr>
        <w:t>主要原辅材料消耗表</w:t>
      </w:r>
    </w:p>
    <w:tbl>
      <w:tblPr>
        <w:tblW w:w="8566" w:type="dxa"/>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54"/>
        <w:gridCol w:w="1151"/>
        <w:gridCol w:w="1149"/>
        <w:gridCol w:w="4012"/>
      </w:tblGrid>
      <w:tr w:rsidR="00DF1ED9" w:rsidRPr="00A42DCB" w14:paraId="674884D3" w14:textId="77777777" w:rsidTr="00E02957">
        <w:trPr>
          <w:trHeight w:val="397"/>
          <w:jc w:val="center"/>
        </w:trPr>
        <w:tc>
          <w:tcPr>
            <w:tcW w:w="2254" w:type="dxa"/>
            <w:vAlign w:val="center"/>
          </w:tcPr>
          <w:p w14:paraId="574B91E5" w14:textId="77777777" w:rsidR="00894FBE" w:rsidRPr="00A42DCB" w:rsidRDefault="00894FBE" w:rsidP="00815634">
            <w:pPr>
              <w:snapToGrid w:val="0"/>
              <w:jc w:val="center"/>
            </w:pPr>
            <w:r w:rsidRPr="00A42DCB">
              <w:t>名称</w:t>
            </w:r>
          </w:p>
        </w:tc>
        <w:tc>
          <w:tcPr>
            <w:tcW w:w="1151" w:type="dxa"/>
            <w:vAlign w:val="center"/>
          </w:tcPr>
          <w:p w14:paraId="0928D27D" w14:textId="77777777" w:rsidR="00894FBE" w:rsidRPr="00A42DCB" w:rsidRDefault="00894FBE" w:rsidP="00815634">
            <w:pPr>
              <w:snapToGrid w:val="0"/>
              <w:jc w:val="center"/>
            </w:pPr>
            <w:r w:rsidRPr="00A42DCB">
              <w:t>单位</w:t>
            </w:r>
          </w:p>
        </w:tc>
        <w:tc>
          <w:tcPr>
            <w:tcW w:w="1149" w:type="dxa"/>
            <w:vAlign w:val="center"/>
          </w:tcPr>
          <w:p w14:paraId="7E1FC625" w14:textId="77777777" w:rsidR="00894FBE" w:rsidRPr="00A42DCB" w:rsidRDefault="00894FBE" w:rsidP="00815634">
            <w:pPr>
              <w:snapToGrid w:val="0"/>
              <w:jc w:val="center"/>
            </w:pPr>
            <w:r w:rsidRPr="00A42DCB">
              <w:t>用量</w:t>
            </w:r>
          </w:p>
        </w:tc>
        <w:tc>
          <w:tcPr>
            <w:tcW w:w="4012" w:type="dxa"/>
            <w:vAlign w:val="center"/>
          </w:tcPr>
          <w:p w14:paraId="2401773F" w14:textId="77777777" w:rsidR="00894FBE" w:rsidRPr="00A42DCB" w:rsidRDefault="00894FBE" w:rsidP="00815634">
            <w:pPr>
              <w:snapToGrid w:val="0"/>
              <w:jc w:val="center"/>
            </w:pPr>
            <w:r w:rsidRPr="00A42DCB">
              <w:t>备注</w:t>
            </w:r>
          </w:p>
        </w:tc>
      </w:tr>
      <w:tr w:rsidR="00894FBE" w:rsidRPr="00A42DCB" w14:paraId="77553752" w14:textId="77777777" w:rsidTr="00E02957">
        <w:trPr>
          <w:trHeight w:val="397"/>
          <w:jc w:val="center"/>
        </w:trPr>
        <w:tc>
          <w:tcPr>
            <w:tcW w:w="2254" w:type="dxa"/>
            <w:vAlign w:val="center"/>
          </w:tcPr>
          <w:p w14:paraId="641C83CB" w14:textId="77777777" w:rsidR="00894FBE" w:rsidRPr="00A42DCB" w:rsidRDefault="00825E79" w:rsidP="00815634">
            <w:pPr>
              <w:snapToGrid w:val="0"/>
              <w:jc w:val="center"/>
            </w:pPr>
            <w:r w:rsidRPr="00A42DCB">
              <w:t>全价</w:t>
            </w:r>
            <w:r w:rsidR="00894FBE" w:rsidRPr="00A42DCB">
              <w:t>饲料</w:t>
            </w:r>
          </w:p>
        </w:tc>
        <w:tc>
          <w:tcPr>
            <w:tcW w:w="1151" w:type="dxa"/>
            <w:vAlign w:val="center"/>
          </w:tcPr>
          <w:p w14:paraId="34F8E73A" w14:textId="77777777" w:rsidR="00894FBE" w:rsidRPr="00A42DCB" w:rsidRDefault="00894FBE" w:rsidP="00815634">
            <w:pPr>
              <w:snapToGrid w:val="0"/>
              <w:jc w:val="center"/>
            </w:pPr>
            <w:r w:rsidRPr="00A42DCB">
              <w:t>t/a</w:t>
            </w:r>
          </w:p>
        </w:tc>
        <w:tc>
          <w:tcPr>
            <w:tcW w:w="1149" w:type="dxa"/>
            <w:vAlign w:val="center"/>
          </w:tcPr>
          <w:p w14:paraId="4BCB65CD" w14:textId="389BBBD5" w:rsidR="00894FBE" w:rsidRPr="00A42DCB" w:rsidRDefault="000755BF" w:rsidP="00815634">
            <w:pPr>
              <w:snapToGrid w:val="0"/>
              <w:jc w:val="center"/>
            </w:pPr>
            <w:r w:rsidRPr="00A42DCB">
              <w:t>9782</w:t>
            </w:r>
          </w:p>
        </w:tc>
        <w:tc>
          <w:tcPr>
            <w:tcW w:w="4012" w:type="dxa"/>
            <w:vAlign w:val="center"/>
          </w:tcPr>
          <w:p w14:paraId="550D391F" w14:textId="07D0040B" w:rsidR="00894FBE" w:rsidRPr="00A42DCB" w:rsidRDefault="00825E79" w:rsidP="00815634">
            <w:pPr>
              <w:snapToGrid w:val="0"/>
              <w:jc w:val="center"/>
            </w:pPr>
            <w:r w:rsidRPr="00A42DCB">
              <w:rPr>
                <w:szCs w:val="21"/>
              </w:rPr>
              <w:t>外购</w:t>
            </w:r>
            <w:r w:rsidR="00751C19" w:rsidRPr="00A42DCB">
              <w:rPr>
                <w:szCs w:val="21"/>
              </w:rPr>
              <w:t>，育肥</w:t>
            </w:r>
            <w:proofErr w:type="gramStart"/>
            <w:r w:rsidR="00751C19" w:rsidRPr="00A42DCB">
              <w:rPr>
                <w:szCs w:val="21"/>
              </w:rPr>
              <w:t>猪设计</w:t>
            </w:r>
            <w:proofErr w:type="gramEnd"/>
            <w:r w:rsidR="00751C19" w:rsidRPr="00A42DCB">
              <w:rPr>
                <w:szCs w:val="21"/>
              </w:rPr>
              <w:t>指标值</w:t>
            </w:r>
            <w:r w:rsidR="00EE5110" w:rsidRPr="00A42DCB">
              <w:rPr>
                <w:szCs w:val="21"/>
              </w:rPr>
              <w:t>2.68</w:t>
            </w:r>
            <w:r w:rsidR="00751C19" w:rsidRPr="00A42DCB">
              <w:rPr>
                <w:szCs w:val="21"/>
              </w:rPr>
              <w:t>kg/d.</w:t>
            </w:r>
            <w:r w:rsidR="00751C19" w:rsidRPr="00A42DCB">
              <w:rPr>
                <w:szCs w:val="21"/>
              </w:rPr>
              <w:t>头</w:t>
            </w:r>
          </w:p>
        </w:tc>
      </w:tr>
      <w:tr w:rsidR="00894FBE" w:rsidRPr="00A42DCB" w14:paraId="19A5D655" w14:textId="77777777" w:rsidTr="00E02957">
        <w:trPr>
          <w:trHeight w:val="397"/>
          <w:jc w:val="center"/>
        </w:trPr>
        <w:tc>
          <w:tcPr>
            <w:tcW w:w="2254" w:type="dxa"/>
            <w:vAlign w:val="center"/>
          </w:tcPr>
          <w:p w14:paraId="1B38358F" w14:textId="77777777" w:rsidR="00894FBE" w:rsidRPr="00A42DCB" w:rsidRDefault="00894FBE" w:rsidP="00815634">
            <w:pPr>
              <w:snapToGrid w:val="0"/>
              <w:jc w:val="center"/>
            </w:pPr>
            <w:r w:rsidRPr="00A42DCB">
              <w:t>水</w:t>
            </w:r>
          </w:p>
        </w:tc>
        <w:tc>
          <w:tcPr>
            <w:tcW w:w="1151" w:type="dxa"/>
            <w:vAlign w:val="center"/>
          </w:tcPr>
          <w:p w14:paraId="566B70A9" w14:textId="77777777" w:rsidR="00894FBE" w:rsidRPr="00A42DCB" w:rsidRDefault="00894FBE" w:rsidP="00815634">
            <w:pPr>
              <w:snapToGrid w:val="0"/>
              <w:jc w:val="center"/>
            </w:pPr>
            <w:r w:rsidRPr="00A42DCB">
              <w:t>m</w:t>
            </w:r>
            <w:r w:rsidRPr="00A42DCB">
              <w:rPr>
                <w:vertAlign w:val="superscript"/>
              </w:rPr>
              <w:t>3</w:t>
            </w:r>
            <w:r w:rsidRPr="00A42DCB">
              <w:t>/a</w:t>
            </w:r>
          </w:p>
        </w:tc>
        <w:tc>
          <w:tcPr>
            <w:tcW w:w="1149" w:type="dxa"/>
            <w:vAlign w:val="center"/>
          </w:tcPr>
          <w:p w14:paraId="72CDE8B2" w14:textId="77777777" w:rsidR="00894FBE" w:rsidRPr="00A42DCB" w:rsidRDefault="00075122" w:rsidP="00815634">
            <w:pPr>
              <w:snapToGrid w:val="0"/>
              <w:jc w:val="center"/>
            </w:pPr>
            <w:r w:rsidRPr="00A42DCB">
              <w:t>111657.42</w:t>
            </w:r>
          </w:p>
        </w:tc>
        <w:tc>
          <w:tcPr>
            <w:tcW w:w="4012" w:type="dxa"/>
            <w:vAlign w:val="center"/>
          </w:tcPr>
          <w:p w14:paraId="6064E4AE" w14:textId="73FB1EE5" w:rsidR="00894FBE" w:rsidRPr="00A42DCB" w:rsidRDefault="00894FBE" w:rsidP="00815634">
            <w:pPr>
              <w:snapToGrid w:val="0"/>
              <w:jc w:val="center"/>
            </w:pPr>
            <w:r w:rsidRPr="00A42DCB">
              <w:t>场区水井</w:t>
            </w:r>
          </w:p>
        </w:tc>
      </w:tr>
      <w:tr w:rsidR="00894FBE" w:rsidRPr="00A42DCB" w14:paraId="2ADD7378" w14:textId="77777777" w:rsidTr="00E02957">
        <w:trPr>
          <w:trHeight w:val="397"/>
          <w:jc w:val="center"/>
        </w:trPr>
        <w:tc>
          <w:tcPr>
            <w:tcW w:w="2254" w:type="dxa"/>
            <w:vAlign w:val="center"/>
          </w:tcPr>
          <w:p w14:paraId="0A1C3CAB" w14:textId="77777777" w:rsidR="00894FBE" w:rsidRPr="00A42DCB" w:rsidRDefault="00894FBE" w:rsidP="00815634">
            <w:pPr>
              <w:snapToGrid w:val="0"/>
              <w:jc w:val="center"/>
            </w:pPr>
            <w:r w:rsidRPr="00A42DCB">
              <w:t>电</w:t>
            </w:r>
          </w:p>
        </w:tc>
        <w:tc>
          <w:tcPr>
            <w:tcW w:w="1151" w:type="dxa"/>
            <w:vAlign w:val="center"/>
          </w:tcPr>
          <w:p w14:paraId="78503207" w14:textId="77777777" w:rsidR="00894FBE" w:rsidRPr="00A42DCB" w:rsidRDefault="00894FBE" w:rsidP="00815634">
            <w:pPr>
              <w:snapToGrid w:val="0"/>
              <w:jc w:val="center"/>
            </w:pPr>
            <w:proofErr w:type="spellStart"/>
            <w:r w:rsidRPr="00A42DCB">
              <w:t>kw·h</w:t>
            </w:r>
            <w:proofErr w:type="spellEnd"/>
            <w:r w:rsidRPr="00A42DCB">
              <w:t>/a</w:t>
            </w:r>
          </w:p>
        </w:tc>
        <w:tc>
          <w:tcPr>
            <w:tcW w:w="1149" w:type="dxa"/>
            <w:vAlign w:val="center"/>
          </w:tcPr>
          <w:p w14:paraId="379C2271" w14:textId="20AA0520" w:rsidR="00894FBE" w:rsidRPr="00A42DCB" w:rsidRDefault="000755BF" w:rsidP="00815634">
            <w:pPr>
              <w:snapToGrid w:val="0"/>
              <w:jc w:val="center"/>
            </w:pPr>
            <w:r w:rsidRPr="00A42DCB">
              <w:t>5</w:t>
            </w:r>
            <w:r w:rsidR="00894FBE" w:rsidRPr="00A42DCB">
              <w:t>0</w:t>
            </w:r>
            <w:r w:rsidR="00894FBE" w:rsidRPr="00A42DCB">
              <w:t>万</w:t>
            </w:r>
          </w:p>
        </w:tc>
        <w:tc>
          <w:tcPr>
            <w:tcW w:w="4012" w:type="dxa"/>
            <w:vAlign w:val="center"/>
          </w:tcPr>
          <w:p w14:paraId="7BE2121A" w14:textId="1D2617DA" w:rsidR="00894FBE" w:rsidRPr="00A42DCB" w:rsidRDefault="00894FBE" w:rsidP="00815634">
            <w:pPr>
              <w:snapToGrid w:val="0"/>
              <w:jc w:val="center"/>
              <w:rPr>
                <w:szCs w:val="21"/>
              </w:rPr>
            </w:pPr>
            <w:r w:rsidRPr="00A42DCB">
              <w:rPr>
                <w:szCs w:val="21"/>
              </w:rPr>
              <w:t>当地电网</w:t>
            </w:r>
          </w:p>
        </w:tc>
      </w:tr>
      <w:tr w:rsidR="00894FBE" w:rsidRPr="00A42DCB" w14:paraId="652F89BD" w14:textId="77777777" w:rsidTr="00E02957">
        <w:trPr>
          <w:trHeight w:val="397"/>
          <w:jc w:val="center"/>
        </w:trPr>
        <w:tc>
          <w:tcPr>
            <w:tcW w:w="2254" w:type="dxa"/>
            <w:vAlign w:val="center"/>
          </w:tcPr>
          <w:p w14:paraId="0072CE66" w14:textId="77777777" w:rsidR="00894FBE" w:rsidRPr="00A42DCB" w:rsidRDefault="00894FBE" w:rsidP="00815634">
            <w:pPr>
              <w:snapToGrid w:val="0"/>
              <w:jc w:val="center"/>
            </w:pPr>
            <w:r w:rsidRPr="00A42DCB">
              <w:t>消毒剂（非含氯）</w:t>
            </w:r>
          </w:p>
        </w:tc>
        <w:tc>
          <w:tcPr>
            <w:tcW w:w="1151" w:type="dxa"/>
            <w:vAlign w:val="center"/>
          </w:tcPr>
          <w:p w14:paraId="4F64D47A" w14:textId="77777777" w:rsidR="00894FBE" w:rsidRPr="00A42DCB" w:rsidRDefault="00894FBE" w:rsidP="00815634">
            <w:pPr>
              <w:snapToGrid w:val="0"/>
              <w:jc w:val="center"/>
              <w:rPr>
                <w:highlight w:val="red"/>
              </w:rPr>
            </w:pPr>
            <w:r w:rsidRPr="00A42DCB">
              <w:t>t/a</w:t>
            </w:r>
          </w:p>
        </w:tc>
        <w:tc>
          <w:tcPr>
            <w:tcW w:w="1149" w:type="dxa"/>
            <w:tcBorders>
              <w:bottom w:val="single" w:sz="4" w:space="0" w:color="auto"/>
            </w:tcBorders>
            <w:vAlign w:val="center"/>
          </w:tcPr>
          <w:p w14:paraId="6A3839B7" w14:textId="73B915F8" w:rsidR="00894FBE" w:rsidRPr="00A42DCB" w:rsidRDefault="000755BF" w:rsidP="00815634">
            <w:pPr>
              <w:snapToGrid w:val="0"/>
              <w:jc w:val="center"/>
              <w:rPr>
                <w:highlight w:val="red"/>
              </w:rPr>
            </w:pPr>
            <w:r w:rsidRPr="00A42DCB">
              <w:t>2</w:t>
            </w:r>
            <w:r w:rsidR="00751C19" w:rsidRPr="00A42DCB">
              <w:t>.0</w:t>
            </w:r>
          </w:p>
        </w:tc>
        <w:tc>
          <w:tcPr>
            <w:tcW w:w="4012" w:type="dxa"/>
            <w:tcBorders>
              <w:bottom w:val="single" w:sz="4" w:space="0" w:color="auto"/>
            </w:tcBorders>
            <w:vAlign w:val="center"/>
          </w:tcPr>
          <w:p w14:paraId="0A0B0E48" w14:textId="77777777" w:rsidR="00894FBE" w:rsidRPr="00A42DCB" w:rsidRDefault="00894FBE" w:rsidP="00815634">
            <w:pPr>
              <w:snapToGrid w:val="0"/>
              <w:jc w:val="center"/>
              <w:rPr>
                <w:szCs w:val="21"/>
              </w:rPr>
            </w:pPr>
            <w:r w:rsidRPr="00A42DCB">
              <w:rPr>
                <w:szCs w:val="21"/>
              </w:rPr>
              <w:t>市场购进，消毒剂种类主要为氢氧化钠、高锰酸钾</w:t>
            </w:r>
          </w:p>
        </w:tc>
      </w:tr>
      <w:tr w:rsidR="00CE55BD" w:rsidRPr="00A42DCB" w14:paraId="498F1667" w14:textId="77777777" w:rsidTr="001F403E">
        <w:trPr>
          <w:trHeight w:val="397"/>
          <w:jc w:val="center"/>
        </w:trPr>
        <w:tc>
          <w:tcPr>
            <w:tcW w:w="2254" w:type="dxa"/>
            <w:vAlign w:val="center"/>
          </w:tcPr>
          <w:p w14:paraId="64956EED" w14:textId="24CECB59" w:rsidR="00CE55BD" w:rsidRPr="00A42DCB" w:rsidRDefault="00CE55BD" w:rsidP="00815634">
            <w:pPr>
              <w:snapToGrid w:val="0"/>
              <w:jc w:val="center"/>
            </w:pPr>
            <w:r w:rsidRPr="00A42DCB">
              <w:t>除臭剂</w:t>
            </w:r>
          </w:p>
        </w:tc>
        <w:tc>
          <w:tcPr>
            <w:tcW w:w="1151" w:type="dxa"/>
            <w:vAlign w:val="center"/>
          </w:tcPr>
          <w:p w14:paraId="53CD5C7A" w14:textId="6D02D53C" w:rsidR="00CE55BD" w:rsidRPr="00A42DCB" w:rsidRDefault="00CE55BD" w:rsidP="00815634">
            <w:pPr>
              <w:snapToGrid w:val="0"/>
              <w:jc w:val="center"/>
            </w:pPr>
            <w:r w:rsidRPr="00A42DCB">
              <w:t>t/a</w:t>
            </w:r>
          </w:p>
        </w:tc>
        <w:tc>
          <w:tcPr>
            <w:tcW w:w="1149" w:type="dxa"/>
            <w:vMerge w:val="restart"/>
            <w:vAlign w:val="center"/>
          </w:tcPr>
          <w:p w14:paraId="0861A11F" w14:textId="122138AC" w:rsidR="00CE55BD" w:rsidRPr="00A42DCB" w:rsidRDefault="00CE55BD" w:rsidP="00815634">
            <w:pPr>
              <w:snapToGrid w:val="0"/>
              <w:jc w:val="center"/>
            </w:pPr>
            <w:r w:rsidRPr="00A42DCB">
              <w:t>用量根据生产需要定</w:t>
            </w:r>
          </w:p>
        </w:tc>
        <w:tc>
          <w:tcPr>
            <w:tcW w:w="4012" w:type="dxa"/>
            <w:tcBorders>
              <w:bottom w:val="single" w:sz="4" w:space="0" w:color="auto"/>
            </w:tcBorders>
            <w:vAlign w:val="center"/>
          </w:tcPr>
          <w:p w14:paraId="246ECBD9" w14:textId="77777777" w:rsidR="00CE55BD" w:rsidRPr="00A42DCB" w:rsidRDefault="00CE55BD" w:rsidP="00815634">
            <w:pPr>
              <w:snapToGrid w:val="0"/>
              <w:jc w:val="center"/>
              <w:rPr>
                <w:szCs w:val="21"/>
              </w:rPr>
            </w:pPr>
          </w:p>
        </w:tc>
      </w:tr>
      <w:tr w:rsidR="00CE55BD" w:rsidRPr="00A42DCB" w14:paraId="0E7A843A" w14:textId="77777777" w:rsidTr="001F403E">
        <w:trPr>
          <w:trHeight w:val="397"/>
          <w:jc w:val="center"/>
        </w:trPr>
        <w:tc>
          <w:tcPr>
            <w:tcW w:w="2254" w:type="dxa"/>
            <w:vAlign w:val="center"/>
          </w:tcPr>
          <w:p w14:paraId="6BC41098" w14:textId="77777777" w:rsidR="00CE55BD" w:rsidRPr="00A42DCB" w:rsidRDefault="00CE55BD" w:rsidP="00815634">
            <w:pPr>
              <w:snapToGrid w:val="0"/>
              <w:jc w:val="center"/>
            </w:pPr>
            <w:r w:rsidRPr="00A42DCB">
              <w:t>兽药</w:t>
            </w:r>
          </w:p>
        </w:tc>
        <w:tc>
          <w:tcPr>
            <w:tcW w:w="1151" w:type="dxa"/>
            <w:vAlign w:val="center"/>
          </w:tcPr>
          <w:p w14:paraId="5BBD7780" w14:textId="77777777" w:rsidR="00CE55BD" w:rsidRPr="00A42DCB" w:rsidRDefault="00CE55BD" w:rsidP="00815634">
            <w:pPr>
              <w:snapToGrid w:val="0"/>
              <w:jc w:val="center"/>
            </w:pPr>
            <w:r w:rsidRPr="00A42DCB">
              <w:t>t/a</w:t>
            </w:r>
          </w:p>
        </w:tc>
        <w:tc>
          <w:tcPr>
            <w:tcW w:w="1149" w:type="dxa"/>
            <w:vMerge/>
            <w:vAlign w:val="center"/>
          </w:tcPr>
          <w:p w14:paraId="0E9E5314" w14:textId="4227D4FB" w:rsidR="00CE55BD" w:rsidRPr="00A42DCB" w:rsidRDefault="00CE55BD" w:rsidP="00815634">
            <w:pPr>
              <w:snapToGrid w:val="0"/>
              <w:jc w:val="center"/>
              <w:rPr>
                <w:szCs w:val="21"/>
              </w:rPr>
            </w:pPr>
          </w:p>
        </w:tc>
        <w:tc>
          <w:tcPr>
            <w:tcW w:w="4012" w:type="dxa"/>
            <w:tcBorders>
              <w:top w:val="single" w:sz="4" w:space="0" w:color="auto"/>
              <w:bottom w:val="single" w:sz="4" w:space="0" w:color="auto"/>
            </w:tcBorders>
            <w:vAlign w:val="center"/>
          </w:tcPr>
          <w:p w14:paraId="6AE5D71E" w14:textId="77777777" w:rsidR="00CE55BD" w:rsidRPr="00A42DCB" w:rsidRDefault="00CE55BD" w:rsidP="00815634">
            <w:pPr>
              <w:jc w:val="center"/>
              <w:rPr>
                <w:szCs w:val="21"/>
              </w:rPr>
            </w:pPr>
            <w:r w:rsidRPr="00A42DCB">
              <w:rPr>
                <w:szCs w:val="21"/>
              </w:rPr>
              <w:t>从当地畜牧防疫部门（站）用购进</w:t>
            </w:r>
          </w:p>
        </w:tc>
      </w:tr>
    </w:tbl>
    <w:p w14:paraId="0D2F4EF5" w14:textId="77777777" w:rsidR="00894FBE" w:rsidRPr="00A42DCB" w:rsidRDefault="00894FBE" w:rsidP="00894FBE">
      <w:pPr>
        <w:pStyle w:val="33"/>
        <w:spacing w:after="0" w:line="360" w:lineRule="auto"/>
        <w:ind w:leftChars="0" w:left="0"/>
        <w:rPr>
          <w:sz w:val="21"/>
          <w:szCs w:val="21"/>
        </w:rPr>
      </w:pPr>
      <w:r w:rsidRPr="00A42DCB">
        <w:rPr>
          <w:sz w:val="21"/>
          <w:szCs w:val="21"/>
        </w:rPr>
        <w:t>备注：消耗量一年以</w:t>
      </w:r>
      <w:r w:rsidRPr="00A42DCB">
        <w:rPr>
          <w:sz w:val="21"/>
          <w:szCs w:val="21"/>
        </w:rPr>
        <w:t>365</w:t>
      </w:r>
      <w:r w:rsidRPr="00A42DCB">
        <w:rPr>
          <w:sz w:val="21"/>
          <w:szCs w:val="21"/>
        </w:rPr>
        <w:t>天计。</w:t>
      </w:r>
    </w:p>
    <w:p w14:paraId="6AF4D515" w14:textId="77777777" w:rsidR="00894FBE" w:rsidRPr="00A42DCB" w:rsidRDefault="00894FBE" w:rsidP="00995864">
      <w:pPr>
        <w:pStyle w:val="21"/>
        <w:spacing w:before="156" w:after="156"/>
        <w:rPr>
          <w:rFonts w:ascii="Times New Roman" w:hAnsi="Times New Roman"/>
        </w:rPr>
      </w:pPr>
      <w:bookmarkStart w:id="110" w:name="_Toc71523908"/>
      <w:r w:rsidRPr="00A42DCB">
        <w:rPr>
          <w:rFonts w:ascii="Times New Roman" w:hAnsi="Times New Roman"/>
        </w:rPr>
        <w:t>3.5</w:t>
      </w:r>
      <w:r w:rsidRPr="00A42DCB">
        <w:rPr>
          <w:rFonts w:ascii="Times New Roman" w:hAnsi="Times New Roman"/>
        </w:rPr>
        <w:t>主要生产设备</w:t>
      </w:r>
      <w:bookmarkEnd w:id="110"/>
    </w:p>
    <w:p w14:paraId="4D9F7CCA" w14:textId="7879B93E" w:rsidR="00894FBE" w:rsidRPr="00A42DCB" w:rsidRDefault="00894FBE" w:rsidP="00894FBE">
      <w:pPr>
        <w:spacing w:line="360" w:lineRule="auto"/>
        <w:ind w:firstLineChars="200" w:firstLine="480"/>
        <w:rPr>
          <w:sz w:val="24"/>
        </w:rPr>
      </w:pPr>
      <w:r w:rsidRPr="00A42DCB">
        <w:rPr>
          <w:sz w:val="24"/>
        </w:rPr>
        <w:t>本项目主要生产工艺设备见表</w:t>
      </w:r>
      <w:r w:rsidRPr="00A42DCB">
        <w:rPr>
          <w:sz w:val="24"/>
        </w:rPr>
        <w:t>3.</w:t>
      </w:r>
      <w:r w:rsidR="002906F5" w:rsidRPr="00A42DCB">
        <w:rPr>
          <w:sz w:val="24"/>
        </w:rPr>
        <w:t>4-</w:t>
      </w:r>
      <w:r w:rsidR="00DB469E" w:rsidRPr="00A42DCB">
        <w:rPr>
          <w:sz w:val="24"/>
        </w:rPr>
        <w:t>5</w:t>
      </w:r>
      <w:r w:rsidRPr="00A42DCB">
        <w:rPr>
          <w:sz w:val="24"/>
        </w:rPr>
        <w:t>。</w:t>
      </w:r>
    </w:p>
    <w:p w14:paraId="7A833C74" w14:textId="18BCFAC4" w:rsidR="00894FBE" w:rsidRPr="00A42DCB" w:rsidRDefault="00894FBE" w:rsidP="00894FBE">
      <w:pPr>
        <w:spacing w:line="360" w:lineRule="auto"/>
        <w:jc w:val="center"/>
        <w:rPr>
          <w:b/>
          <w:sz w:val="24"/>
        </w:rPr>
      </w:pPr>
      <w:r w:rsidRPr="00A42DCB">
        <w:rPr>
          <w:b/>
          <w:sz w:val="24"/>
        </w:rPr>
        <w:t>表</w:t>
      </w:r>
      <w:r w:rsidRPr="00A42DCB">
        <w:rPr>
          <w:b/>
          <w:sz w:val="24"/>
        </w:rPr>
        <w:t>3.</w:t>
      </w:r>
      <w:r w:rsidR="002906F5" w:rsidRPr="00A42DCB">
        <w:rPr>
          <w:b/>
          <w:sz w:val="24"/>
        </w:rPr>
        <w:t>4-</w:t>
      </w:r>
      <w:r w:rsidR="009E6EB2" w:rsidRPr="00A42DCB">
        <w:rPr>
          <w:b/>
          <w:sz w:val="24"/>
        </w:rPr>
        <w:t>5</w:t>
      </w:r>
      <w:r w:rsidR="001C6319" w:rsidRPr="00A42DCB">
        <w:rPr>
          <w:b/>
          <w:sz w:val="24"/>
        </w:rPr>
        <w:t>主要</w:t>
      </w:r>
      <w:r w:rsidRPr="00A42DCB">
        <w:rPr>
          <w:b/>
          <w:sz w:val="24"/>
        </w:rPr>
        <w:t>设备及仪器设备一览表</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012"/>
        <w:gridCol w:w="3533"/>
        <w:gridCol w:w="1626"/>
        <w:gridCol w:w="2135"/>
      </w:tblGrid>
      <w:tr w:rsidR="009E6EB2" w:rsidRPr="00A42DCB" w14:paraId="27500415" w14:textId="77777777" w:rsidTr="00227A3A">
        <w:trPr>
          <w:trHeight w:val="397"/>
          <w:jc w:val="center"/>
        </w:trPr>
        <w:tc>
          <w:tcPr>
            <w:tcW w:w="609" w:type="pct"/>
            <w:vAlign w:val="center"/>
          </w:tcPr>
          <w:p w14:paraId="607ECDF7" w14:textId="56DAEB92" w:rsidR="00144127" w:rsidRPr="00A42DCB" w:rsidRDefault="00144127" w:rsidP="00144127">
            <w:pPr>
              <w:adjustRightInd w:val="0"/>
              <w:snapToGrid w:val="0"/>
              <w:jc w:val="center"/>
              <w:rPr>
                <w:kern w:val="0"/>
                <w:szCs w:val="21"/>
              </w:rPr>
            </w:pPr>
            <w:r w:rsidRPr="00A42DCB">
              <w:rPr>
                <w:kern w:val="0"/>
                <w:szCs w:val="21"/>
              </w:rPr>
              <w:t>序号</w:t>
            </w:r>
          </w:p>
        </w:tc>
        <w:tc>
          <w:tcPr>
            <w:tcW w:w="2127" w:type="pct"/>
            <w:vAlign w:val="center"/>
          </w:tcPr>
          <w:p w14:paraId="4CAC55EF" w14:textId="2D84F384" w:rsidR="00144127" w:rsidRPr="00A42DCB" w:rsidRDefault="00144127" w:rsidP="00144127">
            <w:pPr>
              <w:adjustRightInd w:val="0"/>
              <w:snapToGrid w:val="0"/>
              <w:jc w:val="center"/>
              <w:rPr>
                <w:kern w:val="0"/>
                <w:szCs w:val="21"/>
              </w:rPr>
            </w:pPr>
            <w:r w:rsidRPr="00A42DCB">
              <w:rPr>
                <w:kern w:val="0"/>
                <w:szCs w:val="21"/>
              </w:rPr>
              <w:t>设备名称</w:t>
            </w:r>
          </w:p>
        </w:tc>
        <w:tc>
          <w:tcPr>
            <w:tcW w:w="979" w:type="pct"/>
            <w:vAlign w:val="center"/>
          </w:tcPr>
          <w:p w14:paraId="0A69A119" w14:textId="77777777" w:rsidR="00144127" w:rsidRPr="00A42DCB" w:rsidRDefault="00144127" w:rsidP="00144127">
            <w:pPr>
              <w:adjustRightInd w:val="0"/>
              <w:snapToGrid w:val="0"/>
              <w:jc w:val="center"/>
              <w:rPr>
                <w:kern w:val="0"/>
                <w:szCs w:val="21"/>
              </w:rPr>
            </w:pPr>
            <w:r w:rsidRPr="00A42DCB">
              <w:rPr>
                <w:kern w:val="0"/>
                <w:szCs w:val="21"/>
              </w:rPr>
              <w:t>数量（单位）</w:t>
            </w:r>
          </w:p>
        </w:tc>
        <w:tc>
          <w:tcPr>
            <w:tcW w:w="1285" w:type="pct"/>
            <w:vAlign w:val="center"/>
          </w:tcPr>
          <w:p w14:paraId="1155E572" w14:textId="77777777" w:rsidR="00144127" w:rsidRPr="00A42DCB" w:rsidRDefault="00144127" w:rsidP="00144127">
            <w:pPr>
              <w:adjustRightInd w:val="0"/>
              <w:snapToGrid w:val="0"/>
              <w:jc w:val="center"/>
              <w:rPr>
                <w:kern w:val="0"/>
                <w:szCs w:val="21"/>
              </w:rPr>
            </w:pPr>
            <w:r w:rsidRPr="00A42DCB">
              <w:rPr>
                <w:kern w:val="0"/>
                <w:szCs w:val="21"/>
              </w:rPr>
              <w:t>备注</w:t>
            </w:r>
          </w:p>
        </w:tc>
      </w:tr>
      <w:tr w:rsidR="009E6EB2" w:rsidRPr="00A42DCB" w14:paraId="0C84D437" w14:textId="77777777" w:rsidTr="00227A3A">
        <w:trPr>
          <w:trHeight w:val="397"/>
          <w:jc w:val="center"/>
        </w:trPr>
        <w:tc>
          <w:tcPr>
            <w:tcW w:w="609" w:type="pct"/>
            <w:vAlign w:val="center"/>
          </w:tcPr>
          <w:p w14:paraId="3B541E67" w14:textId="278C1948" w:rsidR="00144127" w:rsidRPr="00A42DCB" w:rsidRDefault="00144127" w:rsidP="00144127">
            <w:pPr>
              <w:adjustRightInd w:val="0"/>
              <w:snapToGrid w:val="0"/>
              <w:jc w:val="center"/>
              <w:rPr>
                <w:kern w:val="0"/>
                <w:szCs w:val="21"/>
              </w:rPr>
            </w:pPr>
            <w:r w:rsidRPr="00A42DCB">
              <w:rPr>
                <w:kern w:val="0"/>
                <w:szCs w:val="21"/>
              </w:rPr>
              <w:t>1</w:t>
            </w:r>
          </w:p>
        </w:tc>
        <w:tc>
          <w:tcPr>
            <w:tcW w:w="2127" w:type="pct"/>
            <w:vAlign w:val="center"/>
          </w:tcPr>
          <w:p w14:paraId="5F24C203" w14:textId="7BB073B7" w:rsidR="00144127" w:rsidRPr="00A42DCB" w:rsidRDefault="00144127" w:rsidP="00144127">
            <w:pPr>
              <w:adjustRightInd w:val="0"/>
              <w:snapToGrid w:val="0"/>
              <w:jc w:val="center"/>
              <w:rPr>
                <w:kern w:val="0"/>
                <w:szCs w:val="21"/>
              </w:rPr>
            </w:pPr>
            <w:r w:rsidRPr="00A42DCB">
              <w:rPr>
                <w:kern w:val="0"/>
                <w:szCs w:val="21"/>
              </w:rPr>
              <w:t>料线系统</w:t>
            </w:r>
          </w:p>
        </w:tc>
        <w:tc>
          <w:tcPr>
            <w:tcW w:w="979" w:type="pct"/>
            <w:vAlign w:val="center"/>
          </w:tcPr>
          <w:p w14:paraId="2033E8E0" w14:textId="3E5FA067" w:rsidR="00144127" w:rsidRPr="00A42DCB" w:rsidRDefault="00144127" w:rsidP="00144127">
            <w:pPr>
              <w:adjustRightInd w:val="0"/>
              <w:snapToGrid w:val="0"/>
              <w:jc w:val="center"/>
              <w:rPr>
                <w:kern w:val="0"/>
                <w:szCs w:val="21"/>
              </w:rPr>
            </w:pPr>
            <w:r w:rsidRPr="00A42DCB">
              <w:rPr>
                <w:kern w:val="0"/>
                <w:szCs w:val="21"/>
              </w:rPr>
              <w:t>3</w:t>
            </w:r>
            <w:r w:rsidRPr="00A42DCB">
              <w:rPr>
                <w:kern w:val="0"/>
                <w:szCs w:val="21"/>
              </w:rPr>
              <w:t>套</w:t>
            </w:r>
          </w:p>
        </w:tc>
        <w:tc>
          <w:tcPr>
            <w:tcW w:w="1285" w:type="pct"/>
            <w:vAlign w:val="center"/>
          </w:tcPr>
          <w:p w14:paraId="02798F8D" w14:textId="759953D3" w:rsidR="00144127" w:rsidRPr="00A42DCB" w:rsidRDefault="00144127" w:rsidP="00144127">
            <w:pPr>
              <w:adjustRightInd w:val="0"/>
              <w:snapToGrid w:val="0"/>
              <w:jc w:val="center"/>
              <w:rPr>
                <w:kern w:val="0"/>
                <w:szCs w:val="21"/>
              </w:rPr>
            </w:pPr>
            <w:r w:rsidRPr="00A42DCB">
              <w:rPr>
                <w:kern w:val="0"/>
                <w:szCs w:val="21"/>
              </w:rPr>
              <w:t>含料塔、</w:t>
            </w:r>
            <w:proofErr w:type="gramStart"/>
            <w:r w:rsidRPr="00A42DCB">
              <w:rPr>
                <w:kern w:val="0"/>
                <w:szCs w:val="21"/>
              </w:rPr>
              <w:t>塞链系统</w:t>
            </w:r>
            <w:proofErr w:type="gramEnd"/>
            <w:r w:rsidRPr="00A42DCB">
              <w:rPr>
                <w:kern w:val="0"/>
                <w:szCs w:val="21"/>
              </w:rPr>
              <w:t>、喂食系统</w:t>
            </w:r>
          </w:p>
        </w:tc>
      </w:tr>
      <w:tr w:rsidR="009E6EB2" w:rsidRPr="00A42DCB" w14:paraId="444D568B" w14:textId="77777777" w:rsidTr="00227A3A">
        <w:trPr>
          <w:trHeight w:val="397"/>
          <w:jc w:val="center"/>
        </w:trPr>
        <w:tc>
          <w:tcPr>
            <w:tcW w:w="609" w:type="pct"/>
            <w:vAlign w:val="center"/>
          </w:tcPr>
          <w:p w14:paraId="398FBB33" w14:textId="44B29F72" w:rsidR="00144127" w:rsidRPr="00A42DCB" w:rsidRDefault="00144127" w:rsidP="00144127">
            <w:pPr>
              <w:contextualSpacing/>
              <w:jc w:val="center"/>
              <w:rPr>
                <w:kern w:val="0"/>
                <w:szCs w:val="21"/>
              </w:rPr>
            </w:pPr>
            <w:r w:rsidRPr="00A42DCB">
              <w:rPr>
                <w:kern w:val="0"/>
                <w:szCs w:val="21"/>
              </w:rPr>
              <w:t>2</w:t>
            </w:r>
          </w:p>
        </w:tc>
        <w:tc>
          <w:tcPr>
            <w:tcW w:w="2127" w:type="pct"/>
            <w:vAlign w:val="center"/>
          </w:tcPr>
          <w:p w14:paraId="2909FD2E" w14:textId="251F370D" w:rsidR="00144127" w:rsidRPr="00A42DCB" w:rsidRDefault="00144127" w:rsidP="00144127">
            <w:pPr>
              <w:contextualSpacing/>
              <w:jc w:val="center"/>
              <w:rPr>
                <w:kern w:val="0"/>
                <w:szCs w:val="21"/>
              </w:rPr>
            </w:pPr>
            <w:r w:rsidRPr="00A42DCB">
              <w:rPr>
                <w:kern w:val="0"/>
                <w:szCs w:val="21"/>
              </w:rPr>
              <w:t>自动饮水线</w:t>
            </w:r>
          </w:p>
        </w:tc>
        <w:tc>
          <w:tcPr>
            <w:tcW w:w="979" w:type="pct"/>
            <w:vAlign w:val="center"/>
          </w:tcPr>
          <w:p w14:paraId="7F4297D0" w14:textId="77777777" w:rsidR="00144127" w:rsidRPr="00A42DCB" w:rsidRDefault="00144127" w:rsidP="00144127">
            <w:pPr>
              <w:contextualSpacing/>
              <w:jc w:val="center"/>
              <w:rPr>
                <w:kern w:val="0"/>
                <w:szCs w:val="21"/>
              </w:rPr>
            </w:pPr>
            <w:r w:rsidRPr="00A42DCB">
              <w:rPr>
                <w:kern w:val="0"/>
                <w:szCs w:val="21"/>
              </w:rPr>
              <w:t>360</w:t>
            </w:r>
            <w:r w:rsidRPr="00A42DCB">
              <w:rPr>
                <w:kern w:val="0"/>
                <w:szCs w:val="21"/>
              </w:rPr>
              <w:t>套</w:t>
            </w:r>
          </w:p>
        </w:tc>
        <w:tc>
          <w:tcPr>
            <w:tcW w:w="1285" w:type="pct"/>
            <w:vAlign w:val="center"/>
          </w:tcPr>
          <w:p w14:paraId="38C6F90E" w14:textId="77777777" w:rsidR="00144127" w:rsidRPr="00A42DCB" w:rsidRDefault="00144127" w:rsidP="00144127">
            <w:pPr>
              <w:adjustRightInd w:val="0"/>
              <w:snapToGrid w:val="0"/>
              <w:jc w:val="center"/>
              <w:rPr>
                <w:kern w:val="0"/>
                <w:szCs w:val="21"/>
              </w:rPr>
            </w:pPr>
          </w:p>
        </w:tc>
      </w:tr>
      <w:tr w:rsidR="009E6EB2" w:rsidRPr="00A42DCB" w14:paraId="24C09533" w14:textId="77777777" w:rsidTr="00227A3A">
        <w:trPr>
          <w:trHeight w:val="397"/>
          <w:jc w:val="center"/>
        </w:trPr>
        <w:tc>
          <w:tcPr>
            <w:tcW w:w="609" w:type="pct"/>
            <w:vAlign w:val="center"/>
          </w:tcPr>
          <w:p w14:paraId="4F1B4CFA" w14:textId="139BAC69" w:rsidR="00144127" w:rsidRPr="00A42DCB" w:rsidRDefault="00144127" w:rsidP="00144127">
            <w:pPr>
              <w:contextualSpacing/>
              <w:jc w:val="center"/>
              <w:rPr>
                <w:kern w:val="0"/>
                <w:szCs w:val="21"/>
              </w:rPr>
            </w:pPr>
            <w:r w:rsidRPr="00A42DCB">
              <w:rPr>
                <w:kern w:val="0"/>
                <w:szCs w:val="21"/>
              </w:rPr>
              <w:t>3</w:t>
            </w:r>
          </w:p>
        </w:tc>
        <w:tc>
          <w:tcPr>
            <w:tcW w:w="2127" w:type="pct"/>
            <w:vAlign w:val="center"/>
          </w:tcPr>
          <w:p w14:paraId="57582852" w14:textId="5A0D6652" w:rsidR="00144127" w:rsidRPr="00A42DCB" w:rsidRDefault="00144127" w:rsidP="00144127">
            <w:pPr>
              <w:contextualSpacing/>
              <w:jc w:val="center"/>
              <w:rPr>
                <w:kern w:val="0"/>
                <w:szCs w:val="21"/>
              </w:rPr>
            </w:pPr>
            <w:r w:rsidRPr="00A42DCB">
              <w:rPr>
                <w:kern w:val="0"/>
                <w:szCs w:val="21"/>
              </w:rPr>
              <w:t>漏缝地板</w:t>
            </w:r>
          </w:p>
        </w:tc>
        <w:tc>
          <w:tcPr>
            <w:tcW w:w="979" w:type="pct"/>
            <w:vAlign w:val="center"/>
          </w:tcPr>
          <w:p w14:paraId="6C0FBC2F" w14:textId="5EB0D0E2" w:rsidR="00144127" w:rsidRPr="00A42DCB" w:rsidRDefault="00144127" w:rsidP="00144127">
            <w:pPr>
              <w:contextualSpacing/>
              <w:jc w:val="center"/>
              <w:rPr>
                <w:kern w:val="0"/>
                <w:szCs w:val="21"/>
              </w:rPr>
            </w:pPr>
            <w:r w:rsidRPr="00A42DCB">
              <w:rPr>
                <w:kern w:val="0"/>
                <w:szCs w:val="21"/>
              </w:rPr>
              <w:t>4500m</w:t>
            </w:r>
            <w:r w:rsidRPr="00A42DCB">
              <w:rPr>
                <w:kern w:val="0"/>
                <w:szCs w:val="21"/>
                <w:vertAlign w:val="superscript"/>
              </w:rPr>
              <w:t>2</w:t>
            </w:r>
          </w:p>
        </w:tc>
        <w:tc>
          <w:tcPr>
            <w:tcW w:w="1285" w:type="pct"/>
            <w:vAlign w:val="center"/>
          </w:tcPr>
          <w:p w14:paraId="32B35495" w14:textId="08BCB78C" w:rsidR="00144127" w:rsidRPr="00A42DCB" w:rsidRDefault="00144127" w:rsidP="00144127">
            <w:pPr>
              <w:adjustRightInd w:val="0"/>
              <w:snapToGrid w:val="0"/>
              <w:jc w:val="center"/>
              <w:rPr>
                <w:kern w:val="0"/>
                <w:szCs w:val="21"/>
              </w:rPr>
            </w:pPr>
            <w:r w:rsidRPr="00A42DCB">
              <w:rPr>
                <w:kern w:val="0"/>
                <w:szCs w:val="21"/>
              </w:rPr>
              <w:t>4</w:t>
            </w:r>
            <w:r w:rsidRPr="00A42DCB">
              <w:rPr>
                <w:kern w:val="0"/>
                <w:szCs w:val="21"/>
              </w:rPr>
              <w:t>道缝，孔距</w:t>
            </w:r>
            <w:r w:rsidRPr="00A42DCB">
              <w:rPr>
                <w:kern w:val="0"/>
                <w:szCs w:val="21"/>
              </w:rPr>
              <w:t>2.5cm</w:t>
            </w:r>
          </w:p>
        </w:tc>
      </w:tr>
      <w:tr w:rsidR="009E6EB2" w:rsidRPr="00A42DCB" w14:paraId="20F02C69" w14:textId="77777777" w:rsidTr="00227A3A">
        <w:trPr>
          <w:trHeight w:val="397"/>
          <w:jc w:val="center"/>
        </w:trPr>
        <w:tc>
          <w:tcPr>
            <w:tcW w:w="609" w:type="pct"/>
            <w:vAlign w:val="center"/>
          </w:tcPr>
          <w:p w14:paraId="6C565B60" w14:textId="5632035F" w:rsidR="00144127" w:rsidRPr="00A42DCB" w:rsidRDefault="00144127" w:rsidP="00144127">
            <w:pPr>
              <w:contextualSpacing/>
              <w:jc w:val="center"/>
              <w:rPr>
                <w:kern w:val="0"/>
                <w:szCs w:val="21"/>
              </w:rPr>
            </w:pPr>
            <w:r w:rsidRPr="00A42DCB">
              <w:rPr>
                <w:kern w:val="0"/>
                <w:szCs w:val="21"/>
              </w:rPr>
              <w:t>4</w:t>
            </w:r>
          </w:p>
        </w:tc>
        <w:tc>
          <w:tcPr>
            <w:tcW w:w="2127" w:type="pct"/>
            <w:vAlign w:val="center"/>
          </w:tcPr>
          <w:p w14:paraId="4FAC05A2" w14:textId="6564EFF4" w:rsidR="00144127" w:rsidRPr="00A42DCB" w:rsidRDefault="00144127" w:rsidP="00144127">
            <w:pPr>
              <w:contextualSpacing/>
              <w:jc w:val="center"/>
              <w:rPr>
                <w:kern w:val="0"/>
                <w:szCs w:val="21"/>
              </w:rPr>
            </w:pPr>
            <w:r w:rsidRPr="00A42DCB">
              <w:rPr>
                <w:kern w:val="0"/>
                <w:szCs w:val="21"/>
              </w:rPr>
              <w:t>刮粪机</w:t>
            </w:r>
          </w:p>
        </w:tc>
        <w:tc>
          <w:tcPr>
            <w:tcW w:w="979" w:type="pct"/>
            <w:vAlign w:val="center"/>
          </w:tcPr>
          <w:p w14:paraId="1560ED33" w14:textId="0F7522D5" w:rsidR="00144127" w:rsidRPr="00A42DCB" w:rsidRDefault="00144127" w:rsidP="00144127">
            <w:pPr>
              <w:contextualSpacing/>
              <w:jc w:val="center"/>
              <w:rPr>
                <w:kern w:val="0"/>
                <w:szCs w:val="21"/>
              </w:rPr>
            </w:pPr>
            <w:r w:rsidRPr="00A42DCB">
              <w:rPr>
                <w:kern w:val="0"/>
                <w:szCs w:val="21"/>
              </w:rPr>
              <w:t>5</w:t>
            </w:r>
            <w:r w:rsidRPr="00A42DCB">
              <w:rPr>
                <w:kern w:val="0"/>
                <w:szCs w:val="21"/>
              </w:rPr>
              <w:t>套</w:t>
            </w:r>
          </w:p>
        </w:tc>
        <w:tc>
          <w:tcPr>
            <w:tcW w:w="1285" w:type="pct"/>
            <w:vAlign w:val="center"/>
          </w:tcPr>
          <w:p w14:paraId="42786CBB" w14:textId="77777777" w:rsidR="00144127" w:rsidRPr="00A42DCB" w:rsidRDefault="00144127" w:rsidP="00144127">
            <w:pPr>
              <w:adjustRightInd w:val="0"/>
              <w:snapToGrid w:val="0"/>
              <w:jc w:val="center"/>
              <w:rPr>
                <w:kern w:val="0"/>
                <w:szCs w:val="21"/>
              </w:rPr>
            </w:pPr>
          </w:p>
        </w:tc>
      </w:tr>
      <w:tr w:rsidR="009E6EB2" w:rsidRPr="00A42DCB" w14:paraId="3A272A3C" w14:textId="77777777" w:rsidTr="00227A3A">
        <w:trPr>
          <w:trHeight w:val="397"/>
          <w:jc w:val="center"/>
        </w:trPr>
        <w:tc>
          <w:tcPr>
            <w:tcW w:w="609" w:type="pct"/>
            <w:vAlign w:val="center"/>
          </w:tcPr>
          <w:p w14:paraId="23124E68" w14:textId="166D7DA1" w:rsidR="00144127" w:rsidRPr="00A42DCB" w:rsidRDefault="00227A3A" w:rsidP="00144127">
            <w:pPr>
              <w:contextualSpacing/>
              <w:jc w:val="center"/>
              <w:rPr>
                <w:kern w:val="0"/>
                <w:szCs w:val="21"/>
              </w:rPr>
            </w:pPr>
            <w:r w:rsidRPr="00A42DCB">
              <w:rPr>
                <w:kern w:val="0"/>
                <w:szCs w:val="21"/>
              </w:rPr>
              <w:t>5</w:t>
            </w:r>
          </w:p>
        </w:tc>
        <w:tc>
          <w:tcPr>
            <w:tcW w:w="2127" w:type="pct"/>
            <w:vAlign w:val="center"/>
          </w:tcPr>
          <w:p w14:paraId="2FDA9D2B" w14:textId="5DA1CBBF" w:rsidR="00144127" w:rsidRPr="00A42DCB" w:rsidRDefault="00144127" w:rsidP="00144127">
            <w:pPr>
              <w:contextualSpacing/>
              <w:jc w:val="center"/>
              <w:rPr>
                <w:kern w:val="0"/>
                <w:szCs w:val="21"/>
              </w:rPr>
            </w:pPr>
            <w:r w:rsidRPr="00A42DCB">
              <w:rPr>
                <w:kern w:val="0"/>
                <w:szCs w:val="21"/>
              </w:rPr>
              <w:t>5P*2</w:t>
            </w:r>
            <w:r w:rsidRPr="00A42DCB">
              <w:rPr>
                <w:kern w:val="0"/>
                <w:szCs w:val="21"/>
              </w:rPr>
              <w:t>空气能地暖</w:t>
            </w:r>
          </w:p>
        </w:tc>
        <w:tc>
          <w:tcPr>
            <w:tcW w:w="979" w:type="pct"/>
            <w:vAlign w:val="center"/>
          </w:tcPr>
          <w:p w14:paraId="70CC4FF6" w14:textId="25B57957" w:rsidR="00144127" w:rsidRPr="00A42DCB" w:rsidRDefault="00144127" w:rsidP="00144127">
            <w:pPr>
              <w:contextualSpacing/>
              <w:jc w:val="center"/>
              <w:rPr>
                <w:kern w:val="0"/>
                <w:szCs w:val="21"/>
              </w:rPr>
            </w:pPr>
            <w:r w:rsidRPr="00A42DCB">
              <w:rPr>
                <w:kern w:val="0"/>
                <w:szCs w:val="21"/>
              </w:rPr>
              <w:t>1</w:t>
            </w:r>
            <w:r w:rsidRPr="00A42DCB">
              <w:rPr>
                <w:kern w:val="0"/>
                <w:szCs w:val="21"/>
              </w:rPr>
              <w:t>套</w:t>
            </w:r>
          </w:p>
        </w:tc>
        <w:tc>
          <w:tcPr>
            <w:tcW w:w="1285" w:type="pct"/>
            <w:vAlign w:val="center"/>
          </w:tcPr>
          <w:p w14:paraId="69248C4C" w14:textId="77777777" w:rsidR="00144127" w:rsidRPr="00A42DCB" w:rsidRDefault="00144127" w:rsidP="00144127">
            <w:pPr>
              <w:adjustRightInd w:val="0"/>
              <w:snapToGrid w:val="0"/>
              <w:jc w:val="center"/>
              <w:rPr>
                <w:kern w:val="0"/>
                <w:szCs w:val="21"/>
              </w:rPr>
            </w:pPr>
          </w:p>
        </w:tc>
      </w:tr>
      <w:tr w:rsidR="009E6EB2" w:rsidRPr="00A42DCB" w14:paraId="25E6AAD4" w14:textId="77777777" w:rsidTr="00227A3A">
        <w:trPr>
          <w:trHeight w:val="397"/>
          <w:jc w:val="center"/>
        </w:trPr>
        <w:tc>
          <w:tcPr>
            <w:tcW w:w="609" w:type="pct"/>
            <w:vAlign w:val="center"/>
          </w:tcPr>
          <w:p w14:paraId="6955F40C" w14:textId="017933FA" w:rsidR="00144127" w:rsidRPr="00A42DCB" w:rsidRDefault="00227A3A" w:rsidP="00144127">
            <w:pPr>
              <w:contextualSpacing/>
              <w:jc w:val="center"/>
              <w:rPr>
                <w:kern w:val="0"/>
                <w:szCs w:val="21"/>
              </w:rPr>
            </w:pPr>
            <w:r w:rsidRPr="00A42DCB">
              <w:rPr>
                <w:kern w:val="0"/>
                <w:szCs w:val="21"/>
              </w:rPr>
              <w:t>6</w:t>
            </w:r>
          </w:p>
        </w:tc>
        <w:tc>
          <w:tcPr>
            <w:tcW w:w="2127" w:type="pct"/>
            <w:vAlign w:val="center"/>
          </w:tcPr>
          <w:p w14:paraId="7A575630" w14:textId="1056B477" w:rsidR="00144127" w:rsidRPr="00A42DCB" w:rsidRDefault="00144127" w:rsidP="00144127">
            <w:pPr>
              <w:contextualSpacing/>
              <w:jc w:val="center"/>
              <w:rPr>
                <w:kern w:val="0"/>
                <w:szCs w:val="21"/>
              </w:rPr>
            </w:pPr>
            <w:r w:rsidRPr="00A42DCB">
              <w:rPr>
                <w:kern w:val="0"/>
                <w:szCs w:val="21"/>
              </w:rPr>
              <w:t>进风系统</w:t>
            </w:r>
          </w:p>
        </w:tc>
        <w:tc>
          <w:tcPr>
            <w:tcW w:w="979" w:type="pct"/>
            <w:vAlign w:val="center"/>
          </w:tcPr>
          <w:p w14:paraId="0392738A" w14:textId="391AFC27" w:rsidR="00144127" w:rsidRPr="00A42DCB" w:rsidRDefault="00144127" w:rsidP="00144127">
            <w:pPr>
              <w:contextualSpacing/>
              <w:jc w:val="center"/>
              <w:rPr>
                <w:kern w:val="0"/>
                <w:szCs w:val="21"/>
              </w:rPr>
            </w:pPr>
            <w:r w:rsidRPr="00A42DCB">
              <w:rPr>
                <w:kern w:val="0"/>
                <w:szCs w:val="21"/>
              </w:rPr>
              <w:t>29</w:t>
            </w:r>
            <w:r w:rsidRPr="00A42DCB">
              <w:rPr>
                <w:kern w:val="0"/>
                <w:szCs w:val="21"/>
              </w:rPr>
              <w:t>个</w:t>
            </w:r>
          </w:p>
        </w:tc>
        <w:tc>
          <w:tcPr>
            <w:tcW w:w="1285" w:type="pct"/>
            <w:vAlign w:val="center"/>
          </w:tcPr>
          <w:p w14:paraId="2467319A" w14:textId="77777777" w:rsidR="00144127" w:rsidRPr="00A42DCB" w:rsidRDefault="00144127" w:rsidP="00144127">
            <w:pPr>
              <w:adjustRightInd w:val="0"/>
              <w:snapToGrid w:val="0"/>
              <w:jc w:val="center"/>
              <w:rPr>
                <w:kern w:val="0"/>
                <w:szCs w:val="21"/>
              </w:rPr>
            </w:pPr>
          </w:p>
        </w:tc>
      </w:tr>
      <w:tr w:rsidR="00227A3A" w:rsidRPr="00A42DCB" w14:paraId="6165E168" w14:textId="77777777" w:rsidTr="00227A3A">
        <w:trPr>
          <w:trHeight w:val="397"/>
          <w:jc w:val="center"/>
        </w:trPr>
        <w:tc>
          <w:tcPr>
            <w:tcW w:w="609" w:type="pct"/>
            <w:vAlign w:val="center"/>
          </w:tcPr>
          <w:p w14:paraId="550C9145" w14:textId="1989EB28" w:rsidR="00227A3A" w:rsidRPr="00A42DCB" w:rsidRDefault="00227A3A" w:rsidP="00227A3A">
            <w:pPr>
              <w:contextualSpacing/>
              <w:jc w:val="center"/>
              <w:rPr>
                <w:kern w:val="0"/>
                <w:szCs w:val="21"/>
              </w:rPr>
            </w:pPr>
            <w:r w:rsidRPr="00A42DCB">
              <w:rPr>
                <w:kern w:val="0"/>
                <w:szCs w:val="21"/>
              </w:rPr>
              <w:t>7</w:t>
            </w:r>
          </w:p>
        </w:tc>
        <w:tc>
          <w:tcPr>
            <w:tcW w:w="2127" w:type="pct"/>
            <w:vAlign w:val="center"/>
          </w:tcPr>
          <w:p w14:paraId="4219AC7D" w14:textId="218060C1" w:rsidR="00227A3A" w:rsidRPr="00A42DCB" w:rsidRDefault="00227A3A" w:rsidP="00227A3A">
            <w:pPr>
              <w:contextualSpacing/>
              <w:jc w:val="center"/>
              <w:rPr>
                <w:kern w:val="0"/>
                <w:szCs w:val="21"/>
              </w:rPr>
            </w:pPr>
            <w:r w:rsidRPr="00A42DCB">
              <w:rPr>
                <w:kern w:val="0"/>
                <w:szCs w:val="21"/>
              </w:rPr>
              <w:t>水帘系统</w:t>
            </w:r>
          </w:p>
        </w:tc>
        <w:tc>
          <w:tcPr>
            <w:tcW w:w="979" w:type="pct"/>
            <w:vAlign w:val="center"/>
          </w:tcPr>
          <w:p w14:paraId="6DFB1897" w14:textId="775990CF" w:rsidR="00227A3A" w:rsidRPr="00A42DCB" w:rsidRDefault="00227A3A" w:rsidP="00227A3A">
            <w:pPr>
              <w:contextualSpacing/>
              <w:jc w:val="center"/>
              <w:rPr>
                <w:kern w:val="0"/>
                <w:szCs w:val="21"/>
              </w:rPr>
            </w:pPr>
            <w:r w:rsidRPr="00A42DCB">
              <w:rPr>
                <w:kern w:val="0"/>
                <w:szCs w:val="21"/>
              </w:rPr>
              <w:t>35.2 m</w:t>
            </w:r>
            <w:r w:rsidRPr="00A42DCB">
              <w:rPr>
                <w:kern w:val="0"/>
                <w:szCs w:val="21"/>
                <w:vertAlign w:val="superscript"/>
              </w:rPr>
              <w:t>2</w:t>
            </w:r>
          </w:p>
        </w:tc>
        <w:tc>
          <w:tcPr>
            <w:tcW w:w="1285" w:type="pct"/>
            <w:vAlign w:val="center"/>
          </w:tcPr>
          <w:p w14:paraId="54EB493F" w14:textId="0B4F7822" w:rsidR="00227A3A" w:rsidRPr="00A42DCB" w:rsidRDefault="00227A3A" w:rsidP="00227A3A">
            <w:pPr>
              <w:adjustRightInd w:val="0"/>
              <w:snapToGrid w:val="0"/>
              <w:jc w:val="center"/>
              <w:rPr>
                <w:kern w:val="0"/>
                <w:szCs w:val="21"/>
              </w:rPr>
            </w:pPr>
            <w:r w:rsidRPr="00A42DCB">
              <w:rPr>
                <w:kern w:val="0"/>
                <w:szCs w:val="21"/>
              </w:rPr>
              <w:t>含水帘纸、过滤器及其他配件</w:t>
            </w:r>
          </w:p>
        </w:tc>
      </w:tr>
      <w:tr w:rsidR="00227A3A" w:rsidRPr="00A42DCB" w14:paraId="334CDEB3" w14:textId="77777777" w:rsidTr="00227A3A">
        <w:trPr>
          <w:trHeight w:val="397"/>
          <w:jc w:val="center"/>
        </w:trPr>
        <w:tc>
          <w:tcPr>
            <w:tcW w:w="609" w:type="pct"/>
            <w:vAlign w:val="center"/>
          </w:tcPr>
          <w:p w14:paraId="2469D3A2" w14:textId="5B0F20E4" w:rsidR="00227A3A" w:rsidRPr="00A42DCB" w:rsidRDefault="00227A3A" w:rsidP="00227A3A">
            <w:pPr>
              <w:contextualSpacing/>
              <w:jc w:val="center"/>
              <w:rPr>
                <w:kern w:val="0"/>
                <w:szCs w:val="21"/>
              </w:rPr>
            </w:pPr>
            <w:r w:rsidRPr="00A42DCB">
              <w:rPr>
                <w:kern w:val="0"/>
                <w:szCs w:val="21"/>
              </w:rPr>
              <w:t>8</w:t>
            </w:r>
          </w:p>
        </w:tc>
        <w:tc>
          <w:tcPr>
            <w:tcW w:w="2127" w:type="pct"/>
            <w:vAlign w:val="center"/>
          </w:tcPr>
          <w:p w14:paraId="2B731BF0" w14:textId="5E2DF701" w:rsidR="00227A3A" w:rsidRPr="00A42DCB" w:rsidRDefault="00227A3A" w:rsidP="00227A3A">
            <w:pPr>
              <w:contextualSpacing/>
              <w:jc w:val="center"/>
              <w:rPr>
                <w:kern w:val="0"/>
                <w:szCs w:val="21"/>
              </w:rPr>
            </w:pPr>
            <w:r w:rsidRPr="00A42DCB">
              <w:rPr>
                <w:kern w:val="0"/>
                <w:szCs w:val="21"/>
              </w:rPr>
              <w:t>温度湿度自动感应控制</w:t>
            </w:r>
          </w:p>
        </w:tc>
        <w:tc>
          <w:tcPr>
            <w:tcW w:w="979" w:type="pct"/>
            <w:vAlign w:val="center"/>
          </w:tcPr>
          <w:p w14:paraId="7A038520" w14:textId="76077083" w:rsidR="00227A3A" w:rsidRPr="00A42DCB" w:rsidRDefault="00227A3A" w:rsidP="00227A3A">
            <w:pPr>
              <w:contextualSpacing/>
              <w:jc w:val="center"/>
              <w:rPr>
                <w:kern w:val="0"/>
                <w:szCs w:val="21"/>
              </w:rPr>
            </w:pPr>
            <w:r w:rsidRPr="00A42DCB">
              <w:rPr>
                <w:kern w:val="0"/>
                <w:szCs w:val="21"/>
              </w:rPr>
              <w:t>4</w:t>
            </w:r>
            <w:r w:rsidRPr="00A42DCB">
              <w:rPr>
                <w:kern w:val="0"/>
                <w:szCs w:val="21"/>
              </w:rPr>
              <w:t>套</w:t>
            </w:r>
          </w:p>
        </w:tc>
        <w:tc>
          <w:tcPr>
            <w:tcW w:w="1285" w:type="pct"/>
            <w:vAlign w:val="center"/>
          </w:tcPr>
          <w:p w14:paraId="74170CA4" w14:textId="77777777" w:rsidR="00227A3A" w:rsidRPr="00A42DCB" w:rsidRDefault="00227A3A" w:rsidP="00227A3A">
            <w:pPr>
              <w:adjustRightInd w:val="0"/>
              <w:snapToGrid w:val="0"/>
              <w:jc w:val="center"/>
              <w:rPr>
                <w:kern w:val="0"/>
                <w:szCs w:val="21"/>
              </w:rPr>
            </w:pPr>
          </w:p>
        </w:tc>
      </w:tr>
      <w:tr w:rsidR="00227A3A" w:rsidRPr="00A42DCB" w14:paraId="1AB58221" w14:textId="77777777" w:rsidTr="00227A3A">
        <w:trPr>
          <w:trHeight w:val="397"/>
          <w:jc w:val="center"/>
        </w:trPr>
        <w:tc>
          <w:tcPr>
            <w:tcW w:w="609" w:type="pct"/>
            <w:vAlign w:val="center"/>
          </w:tcPr>
          <w:p w14:paraId="1984C510" w14:textId="6E6DAFFB" w:rsidR="00227A3A" w:rsidRPr="00A42DCB" w:rsidRDefault="00227A3A" w:rsidP="00227A3A">
            <w:pPr>
              <w:contextualSpacing/>
              <w:jc w:val="center"/>
              <w:rPr>
                <w:kern w:val="0"/>
                <w:szCs w:val="21"/>
              </w:rPr>
            </w:pPr>
            <w:r w:rsidRPr="00A42DCB">
              <w:rPr>
                <w:kern w:val="0"/>
                <w:szCs w:val="21"/>
              </w:rPr>
              <w:t>9</w:t>
            </w:r>
          </w:p>
        </w:tc>
        <w:tc>
          <w:tcPr>
            <w:tcW w:w="2127" w:type="pct"/>
            <w:vAlign w:val="center"/>
          </w:tcPr>
          <w:p w14:paraId="0714B4D4" w14:textId="0AE8A168" w:rsidR="00227A3A" w:rsidRPr="00A42DCB" w:rsidRDefault="00227A3A" w:rsidP="00227A3A">
            <w:pPr>
              <w:contextualSpacing/>
              <w:jc w:val="center"/>
              <w:rPr>
                <w:kern w:val="0"/>
                <w:szCs w:val="21"/>
              </w:rPr>
            </w:pPr>
            <w:r w:rsidRPr="00A42DCB">
              <w:rPr>
                <w:kern w:val="0"/>
                <w:szCs w:val="21"/>
              </w:rPr>
              <w:t>清洗消毒机</w:t>
            </w:r>
          </w:p>
        </w:tc>
        <w:tc>
          <w:tcPr>
            <w:tcW w:w="979" w:type="pct"/>
            <w:vAlign w:val="center"/>
          </w:tcPr>
          <w:p w14:paraId="4069D2AD" w14:textId="79F56D3B" w:rsidR="00227A3A" w:rsidRPr="00A42DCB" w:rsidRDefault="00227A3A" w:rsidP="00227A3A">
            <w:pPr>
              <w:contextualSpacing/>
              <w:jc w:val="center"/>
              <w:rPr>
                <w:kern w:val="0"/>
                <w:szCs w:val="21"/>
              </w:rPr>
            </w:pPr>
            <w:r w:rsidRPr="00A42DCB">
              <w:rPr>
                <w:kern w:val="0"/>
                <w:szCs w:val="21"/>
              </w:rPr>
              <w:t>2</w:t>
            </w:r>
            <w:r w:rsidRPr="00A42DCB">
              <w:rPr>
                <w:kern w:val="0"/>
                <w:szCs w:val="21"/>
              </w:rPr>
              <w:t>套</w:t>
            </w:r>
          </w:p>
        </w:tc>
        <w:tc>
          <w:tcPr>
            <w:tcW w:w="1285" w:type="pct"/>
            <w:vAlign w:val="center"/>
          </w:tcPr>
          <w:p w14:paraId="36C41063" w14:textId="77777777" w:rsidR="00227A3A" w:rsidRPr="00A42DCB" w:rsidRDefault="00227A3A" w:rsidP="00227A3A">
            <w:pPr>
              <w:adjustRightInd w:val="0"/>
              <w:snapToGrid w:val="0"/>
              <w:jc w:val="center"/>
              <w:rPr>
                <w:szCs w:val="21"/>
              </w:rPr>
            </w:pPr>
          </w:p>
        </w:tc>
      </w:tr>
      <w:tr w:rsidR="00227A3A" w:rsidRPr="00A42DCB" w14:paraId="51A4A8D1" w14:textId="77777777" w:rsidTr="00227A3A">
        <w:trPr>
          <w:trHeight w:val="397"/>
          <w:jc w:val="center"/>
        </w:trPr>
        <w:tc>
          <w:tcPr>
            <w:tcW w:w="609" w:type="pct"/>
            <w:vAlign w:val="center"/>
          </w:tcPr>
          <w:p w14:paraId="364A5272" w14:textId="01051245" w:rsidR="00227A3A" w:rsidRPr="00A42DCB" w:rsidRDefault="00227A3A" w:rsidP="00227A3A">
            <w:pPr>
              <w:contextualSpacing/>
              <w:jc w:val="center"/>
              <w:rPr>
                <w:szCs w:val="21"/>
              </w:rPr>
            </w:pPr>
            <w:r w:rsidRPr="00A42DCB">
              <w:rPr>
                <w:kern w:val="0"/>
                <w:szCs w:val="21"/>
              </w:rPr>
              <w:t>10</w:t>
            </w:r>
          </w:p>
        </w:tc>
        <w:tc>
          <w:tcPr>
            <w:tcW w:w="2127" w:type="pct"/>
            <w:vAlign w:val="center"/>
          </w:tcPr>
          <w:p w14:paraId="08E9CE3B" w14:textId="1588A5B8" w:rsidR="00227A3A" w:rsidRPr="00A42DCB" w:rsidRDefault="00227A3A" w:rsidP="00227A3A">
            <w:pPr>
              <w:contextualSpacing/>
              <w:jc w:val="center"/>
              <w:rPr>
                <w:szCs w:val="21"/>
              </w:rPr>
            </w:pPr>
            <w:r w:rsidRPr="00A42DCB">
              <w:rPr>
                <w:szCs w:val="21"/>
              </w:rPr>
              <w:t>喷雾消毒机</w:t>
            </w:r>
          </w:p>
        </w:tc>
        <w:tc>
          <w:tcPr>
            <w:tcW w:w="979" w:type="pct"/>
            <w:vAlign w:val="center"/>
          </w:tcPr>
          <w:p w14:paraId="0C9960EA" w14:textId="4F52E087" w:rsidR="00227A3A" w:rsidRPr="00A42DCB" w:rsidRDefault="00227A3A" w:rsidP="00227A3A">
            <w:pPr>
              <w:contextualSpacing/>
              <w:jc w:val="center"/>
              <w:rPr>
                <w:kern w:val="0"/>
                <w:szCs w:val="21"/>
              </w:rPr>
            </w:pPr>
            <w:r w:rsidRPr="00A42DCB">
              <w:rPr>
                <w:kern w:val="0"/>
                <w:szCs w:val="21"/>
              </w:rPr>
              <w:t>1</w:t>
            </w:r>
            <w:r w:rsidRPr="00A42DCB">
              <w:rPr>
                <w:kern w:val="0"/>
                <w:szCs w:val="21"/>
              </w:rPr>
              <w:t>套</w:t>
            </w:r>
          </w:p>
        </w:tc>
        <w:tc>
          <w:tcPr>
            <w:tcW w:w="1285" w:type="pct"/>
            <w:vAlign w:val="center"/>
          </w:tcPr>
          <w:p w14:paraId="73279C50" w14:textId="77777777" w:rsidR="00227A3A" w:rsidRPr="00A42DCB" w:rsidRDefault="00227A3A" w:rsidP="00227A3A">
            <w:pPr>
              <w:jc w:val="center"/>
              <w:rPr>
                <w:szCs w:val="21"/>
              </w:rPr>
            </w:pPr>
          </w:p>
        </w:tc>
      </w:tr>
      <w:tr w:rsidR="00227A3A" w:rsidRPr="00A42DCB" w14:paraId="038DDEE4" w14:textId="77777777" w:rsidTr="00227A3A">
        <w:trPr>
          <w:trHeight w:val="397"/>
          <w:jc w:val="center"/>
        </w:trPr>
        <w:tc>
          <w:tcPr>
            <w:tcW w:w="609" w:type="pct"/>
            <w:vAlign w:val="center"/>
          </w:tcPr>
          <w:p w14:paraId="10B142AE" w14:textId="3A9A8BB4" w:rsidR="00227A3A" w:rsidRPr="00A42DCB" w:rsidRDefault="00227A3A" w:rsidP="00227A3A">
            <w:pPr>
              <w:contextualSpacing/>
              <w:jc w:val="center"/>
              <w:rPr>
                <w:szCs w:val="21"/>
              </w:rPr>
            </w:pPr>
            <w:r w:rsidRPr="00A42DCB">
              <w:rPr>
                <w:kern w:val="0"/>
                <w:szCs w:val="21"/>
              </w:rPr>
              <w:t>11</w:t>
            </w:r>
          </w:p>
        </w:tc>
        <w:tc>
          <w:tcPr>
            <w:tcW w:w="2127" w:type="pct"/>
            <w:vAlign w:val="center"/>
          </w:tcPr>
          <w:p w14:paraId="092D0BCB" w14:textId="5C49A7A5" w:rsidR="00227A3A" w:rsidRPr="00A42DCB" w:rsidRDefault="00227A3A" w:rsidP="00227A3A">
            <w:pPr>
              <w:contextualSpacing/>
              <w:jc w:val="center"/>
              <w:rPr>
                <w:szCs w:val="21"/>
              </w:rPr>
            </w:pPr>
            <w:r w:rsidRPr="00A42DCB">
              <w:rPr>
                <w:szCs w:val="21"/>
              </w:rPr>
              <w:t>烟雾消毒机</w:t>
            </w:r>
          </w:p>
        </w:tc>
        <w:tc>
          <w:tcPr>
            <w:tcW w:w="979" w:type="pct"/>
            <w:vAlign w:val="center"/>
          </w:tcPr>
          <w:p w14:paraId="202A329B" w14:textId="59F2D028" w:rsidR="00227A3A" w:rsidRPr="00A42DCB" w:rsidRDefault="00227A3A" w:rsidP="00227A3A">
            <w:pPr>
              <w:contextualSpacing/>
              <w:jc w:val="center"/>
              <w:rPr>
                <w:kern w:val="0"/>
                <w:szCs w:val="21"/>
              </w:rPr>
            </w:pPr>
            <w:r w:rsidRPr="00A42DCB">
              <w:rPr>
                <w:kern w:val="0"/>
                <w:szCs w:val="21"/>
              </w:rPr>
              <w:t>1</w:t>
            </w:r>
            <w:r w:rsidRPr="00A42DCB">
              <w:rPr>
                <w:kern w:val="0"/>
                <w:szCs w:val="21"/>
              </w:rPr>
              <w:t>套</w:t>
            </w:r>
          </w:p>
        </w:tc>
        <w:tc>
          <w:tcPr>
            <w:tcW w:w="1285" w:type="pct"/>
            <w:vAlign w:val="center"/>
          </w:tcPr>
          <w:p w14:paraId="0DE41F35" w14:textId="77777777" w:rsidR="00227A3A" w:rsidRPr="00A42DCB" w:rsidRDefault="00227A3A" w:rsidP="00227A3A">
            <w:pPr>
              <w:jc w:val="center"/>
              <w:rPr>
                <w:szCs w:val="21"/>
              </w:rPr>
            </w:pPr>
          </w:p>
        </w:tc>
      </w:tr>
      <w:tr w:rsidR="00227A3A" w:rsidRPr="00A42DCB" w14:paraId="6926640E" w14:textId="77777777" w:rsidTr="00227A3A">
        <w:trPr>
          <w:trHeight w:val="397"/>
          <w:jc w:val="center"/>
        </w:trPr>
        <w:tc>
          <w:tcPr>
            <w:tcW w:w="609" w:type="pct"/>
            <w:vAlign w:val="center"/>
          </w:tcPr>
          <w:p w14:paraId="71DE0238" w14:textId="55EE396E" w:rsidR="00227A3A" w:rsidRPr="00A42DCB" w:rsidRDefault="00227A3A" w:rsidP="00227A3A">
            <w:pPr>
              <w:contextualSpacing/>
              <w:jc w:val="center"/>
              <w:rPr>
                <w:szCs w:val="21"/>
              </w:rPr>
            </w:pPr>
            <w:r w:rsidRPr="00A42DCB">
              <w:rPr>
                <w:szCs w:val="21"/>
              </w:rPr>
              <w:t>12</w:t>
            </w:r>
          </w:p>
        </w:tc>
        <w:tc>
          <w:tcPr>
            <w:tcW w:w="2127" w:type="pct"/>
            <w:vAlign w:val="center"/>
          </w:tcPr>
          <w:p w14:paraId="1B64BE9A" w14:textId="7B57C99A" w:rsidR="00227A3A" w:rsidRPr="00A42DCB" w:rsidRDefault="00227A3A" w:rsidP="00227A3A">
            <w:pPr>
              <w:contextualSpacing/>
              <w:jc w:val="center"/>
              <w:rPr>
                <w:szCs w:val="21"/>
              </w:rPr>
            </w:pPr>
            <w:r w:rsidRPr="00A42DCB">
              <w:rPr>
                <w:szCs w:val="21"/>
              </w:rPr>
              <w:t>高温高压热水消毒机</w:t>
            </w:r>
          </w:p>
        </w:tc>
        <w:tc>
          <w:tcPr>
            <w:tcW w:w="979" w:type="pct"/>
            <w:vAlign w:val="center"/>
          </w:tcPr>
          <w:p w14:paraId="02F0E268" w14:textId="4ACE9EAB" w:rsidR="00227A3A" w:rsidRPr="00A42DCB" w:rsidRDefault="00227A3A" w:rsidP="00227A3A">
            <w:pPr>
              <w:contextualSpacing/>
              <w:jc w:val="center"/>
              <w:rPr>
                <w:kern w:val="0"/>
                <w:szCs w:val="21"/>
              </w:rPr>
            </w:pPr>
            <w:r w:rsidRPr="00A42DCB">
              <w:rPr>
                <w:kern w:val="0"/>
                <w:szCs w:val="21"/>
              </w:rPr>
              <w:t>1</w:t>
            </w:r>
            <w:r w:rsidRPr="00A42DCB">
              <w:rPr>
                <w:kern w:val="0"/>
                <w:szCs w:val="21"/>
              </w:rPr>
              <w:t>套</w:t>
            </w:r>
          </w:p>
        </w:tc>
        <w:tc>
          <w:tcPr>
            <w:tcW w:w="1285" w:type="pct"/>
            <w:vAlign w:val="center"/>
          </w:tcPr>
          <w:p w14:paraId="6E2A55B1" w14:textId="77777777" w:rsidR="00227A3A" w:rsidRPr="00A42DCB" w:rsidRDefault="00227A3A" w:rsidP="00227A3A">
            <w:pPr>
              <w:jc w:val="center"/>
              <w:rPr>
                <w:szCs w:val="21"/>
              </w:rPr>
            </w:pPr>
          </w:p>
        </w:tc>
      </w:tr>
      <w:tr w:rsidR="00227A3A" w:rsidRPr="00A42DCB" w14:paraId="4BE37E9D" w14:textId="77777777" w:rsidTr="00227A3A">
        <w:trPr>
          <w:trHeight w:val="397"/>
          <w:jc w:val="center"/>
        </w:trPr>
        <w:tc>
          <w:tcPr>
            <w:tcW w:w="609" w:type="pct"/>
            <w:vAlign w:val="center"/>
          </w:tcPr>
          <w:p w14:paraId="66F9A71C" w14:textId="2F1E0961" w:rsidR="00227A3A" w:rsidRPr="00A42DCB" w:rsidRDefault="00227A3A" w:rsidP="00227A3A">
            <w:pPr>
              <w:contextualSpacing/>
              <w:jc w:val="center"/>
              <w:rPr>
                <w:szCs w:val="21"/>
              </w:rPr>
            </w:pPr>
            <w:r w:rsidRPr="00A42DCB">
              <w:rPr>
                <w:szCs w:val="21"/>
              </w:rPr>
              <w:t>13</w:t>
            </w:r>
          </w:p>
        </w:tc>
        <w:tc>
          <w:tcPr>
            <w:tcW w:w="2127" w:type="pct"/>
            <w:vAlign w:val="center"/>
          </w:tcPr>
          <w:p w14:paraId="5DBD78F0" w14:textId="6D08001F" w:rsidR="00227A3A" w:rsidRPr="00A42DCB" w:rsidRDefault="00227A3A" w:rsidP="00227A3A">
            <w:pPr>
              <w:contextualSpacing/>
              <w:jc w:val="center"/>
              <w:rPr>
                <w:szCs w:val="21"/>
              </w:rPr>
            </w:pPr>
            <w:r w:rsidRPr="00A42DCB">
              <w:rPr>
                <w:szCs w:val="21"/>
              </w:rPr>
              <w:t>人员消毒设施</w:t>
            </w:r>
          </w:p>
        </w:tc>
        <w:tc>
          <w:tcPr>
            <w:tcW w:w="979" w:type="pct"/>
            <w:vAlign w:val="center"/>
          </w:tcPr>
          <w:p w14:paraId="48D577F0" w14:textId="77777777" w:rsidR="00227A3A" w:rsidRPr="00A42DCB" w:rsidRDefault="00227A3A" w:rsidP="00227A3A">
            <w:pPr>
              <w:contextualSpacing/>
              <w:jc w:val="center"/>
              <w:rPr>
                <w:kern w:val="0"/>
                <w:szCs w:val="21"/>
              </w:rPr>
            </w:pPr>
            <w:r w:rsidRPr="00A42DCB">
              <w:rPr>
                <w:kern w:val="0"/>
                <w:szCs w:val="21"/>
              </w:rPr>
              <w:t>1</w:t>
            </w:r>
            <w:r w:rsidRPr="00A42DCB">
              <w:rPr>
                <w:kern w:val="0"/>
                <w:szCs w:val="21"/>
              </w:rPr>
              <w:t>套</w:t>
            </w:r>
          </w:p>
        </w:tc>
        <w:tc>
          <w:tcPr>
            <w:tcW w:w="1285" w:type="pct"/>
            <w:vAlign w:val="center"/>
          </w:tcPr>
          <w:p w14:paraId="4067097B" w14:textId="77777777" w:rsidR="00227A3A" w:rsidRPr="00A42DCB" w:rsidRDefault="00227A3A" w:rsidP="00227A3A">
            <w:pPr>
              <w:jc w:val="center"/>
              <w:rPr>
                <w:szCs w:val="21"/>
              </w:rPr>
            </w:pPr>
          </w:p>
        </w:tc>
      </w:tr>
      <w:tr w:rsidR="00227A3A" w:rsidRPr="00A42DCB" w14:paraId="0717339D" w14:textId="77777777" w:rsidTr="00227A3A">
        <w:trPr>
          <w:trHeight w:val="397"/>
          <w:jc w:val="center"/>
        </w:trPr>
        <w:tc>
          <w:tcPr>
            <w:tcW w:w="609" w:type="pct"/>
            <w:vAlign w:val="center"/>
          </w:tcPr>
          <w:p w14:paraId="3FD94BC6" w14:textId="2E5A8E9A" w:rsidR="00227A3A" w:rsidRPr="00A42DCB" w:rsidRDefault="00227A3A" w:rsidP="00227A3A">
            <w:pPr>
              <w:contextualSpacing/>
              <w:jc w:val="center"/>
              <w:rPr>
                <w:szCs w:val="21"/>
              </w:rPr>
            </w:pPr>
            <w:r w:rsidRPr="00A42DCB">
              <w:rPr>
                <w:szCs w:val="21"/>
              </w:rPr>
              <w:t>14</w:t>
            </w:r>
          </w:p>
        </w:tc>
        <w:tc>
          <w:tcPr>
            <w:tcW w:w="2127" w:type="pct"/>
            <w:vAlign w:val="center"/>
          </w:tcPr>
          <w:p w14:paraId="673848D7" w14:textId="128CD523" w:rsidR="00227A3A" w:rsidRPr="00A42DCB" w:rsidRDefault="00227A3A" w:rsidP="00227A3A">
            <w:pPr>
              <w:contextualSpacing/>
              <w:jc w:val="center"/>
              <w:rPr>
                <w:szCs w:val="21"/>
              </w:rPr>
            </w:pPr>
            <w:proofErr w:type="gramStart"/>
            <w:r w:rsidRPr="00A42DCB">
              <w:rPr>
                <w:szCs w:val="21"/>
              </w:rPr>
              <w:t>臭氧机</w:t>
            </w:r>
            <w:proofErr w:type="gramEnd"/>
          </w:p>
        </w:tc>
        <w:tc>
          <w:tcPr>
            <w:tcW w:w="979" w:type="pct"/>
            <w:vAlign w:val="center"/>
          </w:tcPr>
          <w:p w14:paraId="754F5704" w14:textId="54E71FB6" w:rsidR="00227A3A" w:rsidRPr="00A42DCB" w:rsidRDefault="00227A3A" w:rsidP="00227A3A">
            <w:pPr>
              <w:contextualSpacing/>
              <w:jc w:val="center"/>
              <w:rPr>
                <w:kern w:val="0"/>
                <w:szCs w:val="21"/>
              </w:rPr>
            </w:pPr>
            <w:r w:rsidRPr="00A42DCB">
              <w:rPr>
                <w:kern w:val="0"/>
                <w:szCs w:val="21"/>
              </w:rPr>
              <w:t>5</w:t>
            </w:r>
            <w:r w:rsidRPr="00A42DCB">
              <w:rPr>
                <w:kern w:val="0"/>
                <w:szCs w:val="21"/>
              </w:rPr>
              <w:t>台</w:t>
            </w:r>
          </w:p>
        </w:tc>
        <w:tc>
          <w:tcPr>
            <w:tcW w:w="1285" w:type="pct"/>
            <w:vAlign w:val="center"/>
          </w:tcPr>
          <w:p w14:paraId="7FCA1867" w14:textId="77777777" w:rsidR="00227A3A" w:rsidRPr="00A42DCB" w:rsidRDefault="00227A3A" w:rsidP="00227A3A">
            <w:pPr>
              <w:jc w:val="center"/>
              <w:rPr>
                <w:szCs w:val="21"/>
              </w:rPr>
            </w:pPr>
          </w:p>
        </w:tc>
      </w:tr>
      <w:tr w:rsidR="00227A3A" w:rsidRPr="00A42DCB" w14:paraId="02810F9C" w14:textId="77777777" w:rsidTr="00227A3A">
        <w:trPr>
          <w:trHeight w:val="397"/>
          <w:jc w:val="center"/>
        </w:trPr>
        <w:tc>
          <w:tcPr>
            <w:tcW w:w="609" w:type="pct"/>
            <w:vAlign w:val="center"/>
          </w:tcPr>
          <w:p w14:paraId="4B36182C" w14:textId="631D84E8" w:rsidR="00227A3A" w:rsidRPr="00A42DCB" w:rsidRDefault="00227A3A" w:rsidP="00227A3A">
            <w:pPr>
              <w:contextualSpacing/>
              <w:jc w:val="center"/>
              <w:rPr>
                <w:szCs w:val="21"/>
              </w:rPr>
            </w:pPr>
            <w:r w:rsidRPr="00A42DCB">
              <w:rPr>
                <w:szCs w:val="21"/>
              </w:rPr>
              <w:t>15</w:t>
            </w:r>
          </w:p>
        </w:tc>
        <w:tc>
          <w:tcPr>
            <w:tcW w:w="2127" w:type="pct"/>
            <w:vAlign w:val="center"/>
          </w:tcPr>
          <w:p w14:paraId="15E91A18" w14:textId="0E3CBD47" w:rsidR="00227A3A" w:rsidRPr="00A42DCB" w:rsidRDefault="00227A3A" w:rsidP="00227A3A">
            <w:pPr>
              <w:contextualSpacing/>
              <w:jc w:val="center"/>
              <w:rPr>
                <w:szCs w:val="21"/>
              </w:rPr>
            </w:pPr>
            <w:r w:rsidRPr="00A42DCB">
              <w:rPr>
                <w:szCs w:val="21"/>
              </w:rPr>
              <w:t>臭氧紫外线消毒柜</w:t>
            </w:r>
          </w:p>
        </w:tc>
        <w:tc>
          <w:tcPr>
            <w:tcW w:w="979" w:type="pct"/>
            <w:vAlign w:val="center"/>
          </w:tcPr>
          <w:p w14:paraId="2A9AC40A" w14:textId="77777777" w:rsidR="00227A3A" w:rsidRPr="00A42DCB" w:rsidRDefault="00227A3A" w:rsidP="00227A3A">
            <w:pPr>
              <w:contextualSpacing/>
              <w:jc w:val="center"/>
              <w:rPr>
                <w:kern w:val="0"/>
                <w:szCs w:val="21"/>
              </w:rPr>
            </w:pPr>
            <w:r w:rsidRPr="00A42DCB">
              <w:rPr>
                <w:kern w:val="0"/>
                <w:szCs w:val="21"/>
              </w:rPr>
              <w:t>1</w:t>
            </w:r>
            <w:r w:rsidRPr="00A42DCB">
              <w:rPr>
                <w:kern w:val="0"/>
                <w:szCs w:val="21"/>
              </w:rPr>
              <w:t>个</w:t>
            </w:r>
          </w:p>
        </w:tc>
        <w:tc>
          <w:tcPr>
            <w:tcW w:w="1285" w:type="pct"/>
            <w:vAlign w:val="center"/>
          </w:tcPr>
          <w:p w14:paraId="0E5F8BC0" w14:textId="77777777" w:rsidR="00227A3A" w:rsidRPr="00A42DCB" w:rsidRDefault="00227A3A" w:rsidP="00227A3A">
            <w:pPr>
              <w:jc w:val="center"/>
              <w:rPr>
                <w:szCs w:val="21"/>
              </w:rPr>
            </w:pPr>
          </w:p>
        </w:tc>
      </w:tr>
      <w:tr w:rsidR="00227A3A" w:rsidRPr="00A42DCB" w14:paraId="518AE218" w14:textId="77777777" w:rsidTr="00227A3A">
        <w:trPr>
          <w:trHeight w:val="397"/>
          <w:jc w:val="center"/>
        </w:trPr>
        <w:tc>
          <w:tcPr>
            <w:tcW w:w="609" w:type="pct"/>
            <w:vAlign w:val="center"/>
          </w:tcPr>
          <w:p w14:paraId="37A6A72C" w14:textId="7E80A5BF" w:rsidR="00227A3A" w:rsidRPr="00A42DCB" w:rsidRDefault="00227A3A" w:rsidP="00227A3A">
            <w:pPr>
              <w:contextualSpacing/>
              <w:jc w:val="center"/>
              <w:rPr>
                <w:szCs w:val="21"/>
              </w:rPr>
            </w:pPr>
            <w:r w:rsidRPr="00A42DCB">
              <w:rPr>
                <w:szCs w:val="21"/>
              </w:rPr>
              <w:t>16</w:t>
            </w:r>
          </w:p>
        </w:tc>
        <w:tc>
          <w:tcPr>
            <w:tcW w:w="2127" w:type="pct"/>
            <w:vAlign w:val="center"/>
          </w:tcPr>
          <w:p w14:paraId="3F71524D" w14:textId="754A1F7B" w:rsidR="00227A3A" w:rsidRPr="00A42DCB" w:rsidRDefault="00227A3A" w:rsidP="00227A3A">
            <w:pPr>
              <w:contextualSpacing/>
              <w:jc w:val="center"/>
              <w:rPr>
                <w:szCs w:val="21"/>
              </w:rPr>
            </w:pPr>
            <w:r w:rsidRPr="00A42DCB">
              <w:rPr>
                <w:szCs w:val="21"/>
              </w:rPr>
              <w:t>高温消毒柜</w:t>
            </w:r>
          </w:p>
        </w:tc>
        <w:tc>
          <w:tcPr>
            <w:tcW w:w="979" w:type="pct"/>
            <w:vAlign w:val="center"/>
          </w:tcPr>
          <w:p w14:paraId="796F3AFF" w14:textId="77777777" w:rsidR="00227A3A" w:rsidRPr="00A42DCB" w:rsidRDefault="00227A3A" w:rsidP="00227A3A">
            <w:pPr>
              <w:contextualSpacing/>
              <w:jc w:val="center"/>
              <w:rPr>
                <w:kern w:val="0"/>
                <w:szCs w:val="21"/>
              </w:rPr>
            </w:pPr>
            <w:r w:rsidRPr="00A42DCB">
              <w:rPr>
                <w:kern w:val="0"/>
                <w:szCs w:val="21"/>
              </w:rPr>
              <w:t>1</w:t>
            </w:r>
            <w:r w:rsidRPr="00A42DCB">
              <w:rPr>
                <w:kern w:val="0"/>
                <w:szCs w:val="21"/>
              </w:rPr>
              <w:t>个</w:t>
            </w:r>
          </w:p>
        </w:tc>
        <w:tc>
          <w:tcPr>
            <w:tcW w:w="1285" w:type="pct"/>
            <w:vAlign w:val="center"/>
          </w:tcPr>
          <w:p w14:paraId="3B373F79" w14:textId="77777777" w:rsidR="00227A3A" w:rsidRPr="00A42DCB" w:rsidRDefault="00227A3A" w:rsidP="00227A3A">
            <w:pPr>
              <w:jc w:val="center"/>
              <w:rPr>
                <w:szCs w:val="21"/>
              </w:rPr>
            </w:pPr>
          </w:p>
        </w:tc>
      </w:tr>
      <w:tr w:rsidR="00227A3A" w:rsidRPr="00A42DCB" w14:paraId="26BF031B" w14:textId="77777777" w:rsidTr="00227A3A">
        <w:trPr>
          <w:trHeight w:val="397"/>
          <w:jc w:val="center"/>
        </w:trPr>
        <w:tc>
          <w:tcPr>
            <w:tcW w:w="609" w:type="pct"/>
            <w:vAlign w:val="center"/>
          </w:tcPr>
          <w:p w14:paraId="63059041" w14:textId="28639F0D" w:rsidR="00227A3A" w:rsidRPr="00A42DCB" w:rsidRDefault="00227A3A" w:rsidP="00227A3A">
            <w:pPr>
              <w:contextualSpacing/>
              <w:jc w:val="center"/>
              <w:rPr>
                <w:szCs w:val="21"/>
              </w:rPr>
            </w:pPr>
            <w:r w:rsidRPr="00A42DCB">
              <w:rPr>
                <w:szCs w:val="21"/>
              </w:rPr>
              <w:t>17</w:t>
            </w:r>
          </w:p>
        </w:tc>
        <w:tc>
          <w:tcPr>
            <w:tcW w:w="2127" w:type="pct"/>
            <w:vAlign w:val="center"/>
          </w:tcPr>
          <w:p w14:paraId="5DC720C2" w14:textId="11E0400B" w:rsidR="00227A3A" w:rsidRPr="00A42DCB" w:rsidRDefault="00227A3A" w:rsidP="00227A3A">
            <w:pPr>
              <w:contextualSpacing/>
              <w:jc w:val="center"/>
              <w:rPr>
                <w:szCs w:val="21"/>
              </w:rPr>
            </w:pPr>
            <w:r w:rsidRPr="00A42DCB">
              <w:rPr>
                <w:szCs w:val="21"/>
              </w:rPr>
              <w:t>升降猪台车</w:t>
            </w:r>
          </w:p>
        </w:tc>
        <w:tc>
          <w:tcPr>
            <w:tcW w:w="979" w:type="pct"/>
            <w:vAlign w:val="center"/>
          </w:tcPr>
          <w:p w14:paraId="3B4098E7" w14:textId="77777777" w:rsidR="00227A3A" w:rsidRPr="00A42DCB" w:rsidRDefault="00227A3A" w:rsidP="00227A3A">
            <w:pPr>
              <w:contextualSpacing/>
              <w:jc w:val="center"/>
              <w:rPr>
                <w:kern w:val="0"/>
                <w:szCs w:val="21"/>
              </w:rPr>
            </w:pPr>
            <w:r w:rsidRPr="00A42DCB">
              <w:rPr>
                <w:kern w:val="0"/>
                <w:szCs w:val="21"/>
              </w:rPr>
              <w:t>1</w:t>
            </w:r>
            <w:r w:rsidRPr="00A42DCB">
              <w:rPr>
                <w:kern w:val="0"/>
                <w:szCs w:val="21"/>
              </w:rPr>
              <w:t>辆</w:t>
            </w:r>
          </w:p>
        </w:tc>
        <w:tc>
          <w:tcPr>
            <w:tcW w:w="1285" w:type="pct"/>
            <w:vAlign w:val="center"/>
          </w:tcPr>
          <w:p w14:paraId="3836BB5F" w14:textId="77777777" w:rsidR="00227A3A" w:rsidRPr="00A42DCB" w:rsidRDefault="00227A3A" w:rsidP="00227A3A">
            <w:pPr>
              <w:jc w:val="center"/>
              <w:rPr>
                <w:szCs w:val="21"/>
              </w:rPr>
            </w:pPr>
          </w:p>
        </w:tc>
      </w:tr>
      <w:tr w:rsidR="00227A3A" w:rsidRPr="00A42DCB" w14:paraId="3AEA00A6" w14:textId="77777777" w:rsidTr="00227A3A">
        <w:trPr>
          <w:trHeight w:val="397"/>
          <w:jc w:val="center"/>
        </w:trPr>
        <w:tc>
          <w:tcPr>
            <w:tcW w:w="609" w:type="pct"/>
            <w:vAlign w:val="center"/>
          </w:tcPr>
          <w:p w14:paraId="3B7CF864" w14:textId="047F6356" w:rsidR="00227A3A" w:rsidRPr="00A42DCB" w:rsidRDefault="00227A3A" w:rsidP="00227A3A">
            <w:pPr>
              <w:contextualSpacing/>
              <w:jc w:val="center"/>
              <w:rPr>
                <w:szCs w:val="21"/>
              </w:rPr>
            </w:pPr>
            <w:r w:rsidRPr="00A42DCB">
              <w:rPr>
                <w:szCs w:val="21"/>
              </w:rPr>
              <w:lastRenderedPageBreak/>
              <w:t>18</w:t>
            </w:r>
          </w:p>
        </w:tc>
        <w:tc>
          <w:tcPr>
            <w:tcW w:w="2127" w:type="pct"/>
            <w:vAlign w:val="center"/>
          </w:tcPr>
          <w:p w14:paraId="4AFEB9A2" w14:textId="40BA05CA" w:rsidR="00227A3A" w:rsidRPr="00A42DCB" w:rsidRDefault="00227A3A" w:rsidP="00227A3A">
            <w:pPr>
              <w:contextualSpacing/>
              <w:jc w:val="center"/>
              <w:rPr>
                <w:szCs w:val="21"/>
              </w:rPr>
            </w:pPr>
            <w:r w:rsidRPr="00A42DCB">
              <w:rPr>
                <w:szCs w:val="21"/>
              </w:rPr>
              <w:t>洒水车</w:t>
            </w:r>
          </w:p>
        </w:tc>
        <w:tc>
          <w:tcPr>
            <w:tcW w:w="979" w:type="pct"/>
            <w:vAlign w:val="center"/>
          </w:tcPr>
          <w:p w14:paraId="2924601B" w14:textId="77777777" w:rsidR="00227A3A" w:rsidRPr="00A42DCB" w:rsidRDefault="00227A3A" w:rsidP="00227A3A">
            <w:pPr>
              <w:contextualSpacing/>
              <w:jc w:val="center"/>
              <w:rPr>
                <w:kern w:val="0"/>
                <w:szCs w:val="21"/>
              </w:rPr>
            </w:pPr>
            <w:r w:rsidRPr="00A42DCB">
              <w:rPr>
                <w:kern w:val="0"/>
                <w:szCs w:val="21"/>
              </w:rPr>
              <w:t>1</w:t>
            </w:r>
            <w:r w:rsidRPr="00A42DCB">
              <w:rPr>
                <w:kern w:val="0"/>
                <w:szCs w:val="21"/>
              </w:rPr>
              <w:t>辆</w:t>
            </w:r>
          </w:p>
        </w:tc>
        <w:tc>
          <w:tcPr>
            <w:tcW w:w="1285" w:type="pct"/>
            <w:vAlign w:val="center"/>
          </w:tcPr>
          <w:p w14:paraId="7387C6FE" w14:textId="77777777" w:rsidR="00227A3A" w:rsidRPr="00A42DCB" w:rsidRDefault="00227A3A" w:rsidP="00227A3A">
            <w:pPr>
              <w:jc w:val="center"/>
              <w:rPr>
                <w:szCs w:val="21"/>
              </w:rPr>
            </w:pPr>
          </w:p>
        </w:tc>
      </w:tr>
      <w:tr w:rsidR="00227A3A" w:rsidRPr="00A42DCB" w14:paraId="626B8E20" w14:textId="77777777" w:rsidTr="00227A3A">
        <w:trPr>
          <w:trHeight w:val="397"/>
          <w:jc w:val="center"/>
        </w:trPr>
        <w:tc>
          <w:tcPr>
            <w:tcW w:w="609" w:type="pct"/>
            <w:vAlign w:val="center"/>
          </w:tcPr>
          <w:p w14:paraId="13C954B7" w14:textId="2E6C7931" w:rsidR="00227A3A" w:rsidRPr="00A42DCB" w:rsidRDefault="00227A3A" w:rsidP="00227A3A">
            <w:pPr>
              <w:contextualSpacing/>
              <w:jc w:val="center"/>
              <w:rPr>
                <w:szCs w:val="21"/>
              </w:rPr>
            </w:pPr>
            <w:r w:rsidRPr="00A42DCB">
              <w:rPr>
                <w:szCs w:val="21"/>
              </w:rPr>
              <w:t>19</w:t>
            </w:r>
          </w:p>
        </w:tc>
        <w:tc>
          <w:tcPr>
            <w:tcW w:w="2127" w:type="pct"/>
            <w:vAlign w:val="center"/>
          </w:tcPr>
          <w:p w14:paraId="2C704A2F" w14:textId="4451DE48" w:rsidR="00227A3A" w:rsidRPr="00A42DCB" w:rsidRDefault="00227A3A" w:rsidP="00227A3A">
            <w:pPr>
              <w:contextualSpacing/>
              <w:jc w:val="center"/>
              <w:rPr>
                <w:szCs w:val="21"/>
              </w:rPr>
            </w:pPr>
            <w:r w:rsidRPr="00A42DCB">
              <w:rPr>
                <w:szCs w:val="21"/>
              </w:rPr>
              <w:t>水塔</w:t>
            </w:r>
          </w:p>
        </w:tc>
        <w:tc>
          <w:tcPr>
            <w:tcW w:w="979" w:type="pct"/>
            <w:vAlign w:val="center"/>
          </w:tcPr>
          <w:p w14:paraId="6ADAC749" w14:textId="77777777" w:rsidR="00227A3A" w:rsidRPr="00A42DCB" w:rsidRDefault="00227A3A" w:rsidP="00227A3A">
            <w:pPr>
              <w:contextualSpacing/>
              <w:jc w:val="center"/>
              <w:rPr>
                <w:kern w:val="0"/>
                <w:szCs w:val="21"/>
              </w:rPr>
            </w:pPr>
            <w:r w:rsidRPr="00A42DCB">
              <w:rPr>
                <w:kern w:val="0"/>
                <w:szCs w:val="21"/>
              </w:rPr>
              <w:t>1</w:t>
            </w:r>
            <w:r w:rsidRPr="00A42DCB">
              <w:rPr>
                <w:kern w:val="0"/>
                <w:szCs w:val="21"/>
              </w:rPr>
              <w:t>座</w:t>
            </w:r>
          </w:p>
        </w:tc>
        <w:tc>
          <w:tcPr>
            <w:tcW w:w="1285" w:type="pct"/>
            <w:vAlign w:val="center"/>
          </w:tcPr>
          <w:p w14:paraId="661C3008" w14:textId="77777777" w:rsidR="00227A3A" w:rsidRPr="00A42DCB" w:rsidRDefault="00227A3A" w:rsidP="00227A3A">
            <w:pPr>
              <w:jc w:val="center"/>
              <w:rPr>
                <w:szCs w:val="21"/>
              </w:rPr>
            </w:pPr>
          </w:p>
        </w:tc>
      </w:tr>
      <w:tr w:rsidR="00227A3A" w:rsidRPr="00A42DCB" w14:paraId="50C734BF" w14:textId="77777777" w:rsidTr="00227A3A">
        <w:trPr>
          <w:trHeight w:val="397"/>
          <w:jc w:val="center"/>
        </w:trPr>
        <w:tc>
          <w:tcPr>
            <w:tcW w:w="609" w:type="pct"/>
            <w:vAlign w:val="center"/>
          </w:tcPr>
          <w:p w14:paraId="44170F74" w14:textId="750B00F3" w:rsidR="00227A3A" w:rsidRPr="00A42DCB" w:rsidRDefault="00227A3A" w:rsidP="00227A3A">
            <w:pPr>
              <w:contextualSpacing/>
              <w:jc w:val="center"/>
              <w:rPr>
                <w:szCs w:val="21"/>
              </w:rPr>
            </w:pPr>
            <w:r w:rsidRPr="00A42DCB">
              <w:rPr>
                <w:szCs w:val="21"/>
              </w:rPr>
              <w:t>20</w:t>
            </w:r>
          </w:p>
        </w:tc>
        <w:tc>
          <w:tcPr>
            <w:tcW w:w="2127" w:type="pct"/>
            <w:vAlign w:val="center"/>
          </w:tcPr>
          <w:p w14:paraId="559600C2" w14:textId="2DC39AD1" w:rsidR="00227A3A" w:rsidRPr="00A42DCB" w:rsidRDefault="00227A3A" w:rsidP="00227A3A">
            <w:pPr>
              <w:contextualSpacing/>
              <w:jc w:val="center"/>
              <w:rPr>
                <w:szCs w:val="21"/>
              </w:rPr>
            </w:pPr>
            <w:proofErr w:type="gramStart"/>
            <w:r w:rsidRPr="00A42DCB">
              <w:rPr>
                <w:szCs w:val="21"/>
              </w:rPr>
              <w:t>猪舍栏片</w:t>
            </w:r>
            <w:proofErr w:type="gramEnd"/>
          </w:p>
        </w:tc>
        <w:tc>
          <w:tcPr>
            <w:tcW w:w="979" w:type="pct"/>
            <w:vAlign w:val="center"/>
          </w:tcPr>
          <w:p w14:paraId="76A7ECE9" w14:textId="77777777" w:rsidR="00227A3A" w:rsidRPr="00A42DCB" w:rsidRDefault="00227A3A" w:rsidP="00227A3A">
            <w:pPr>
              <w:contextualSpacing/>
              <w:jc w:val="center"/>
              <w:rPr>
                <w:kern w:val="0"/>
                <w:szCs w:val="21"/>
              </w:rPr>
            </w:pPr>
            <w:r w:rsidRPr="00A42DCB">
              <w:rPr>
                <w:kern w:val="0"/>
                <w:szCs w:val="21"/>
              </w:rPr>
              <w:t>1900</w:t>
            </w:r>
            <w:r w:rsidRPr="00A42DCB">
              <w:rPr>
                <w:kern w:val="0"/>
                <w:szCs w:val="21"/>
              </w:rPr>
              <w:t>米</w:t>
            </w:r>
          </w:p>
        </w:tc>
        <w:tc>
          <w:tcPr>
            <w:tcW w:w="1285" w:type="pct"/>
            <w:vAlign w:val="center"/>
          </w:tcPr>
          <w:p w14:paraId="2338B011" w14:textId="77777777" w:rsidR="00227A3A" w:rsidRPr="00A42DCB" w:rsidRDefault="00227A3A" w:rsidP="00227A3A">
            <w:pPr>
              <w:jc w:val="center"/>
              <w:rPr>
                <w:szCs w:val="21"/>
              </w:rPr>
            </w:pPr>
          </w:p>
        </w:tc>
      </w:tr>
      <w:tr w:rsidR="00227A3A" w:rsidRPr="00A42DCB" w14:paraId="28E25FFC" w14:textId="77777777" w:rsidTr="00227A3A">
        <w:trPr>
          <w:trHeight w:val="397"/>
          <w:jc w:val="center"/>
        </w:trPr>
        <w:tc>
          <w:tcPr>
            <w:tcW w:w="609" w:type="pct"/>
            <w:vAlign w:val="center"/>
          </w:tcPr>
          <w:p w14:paraId="1FA79EA6" w14:textId="5407BE29" w:rsidR="00227A3A" w:rsidRPr="00A42DCB" w:rsidRDefault="00227A3A" w:rsidP="00227A3A">
            <w:pPr>
              <w:contextualSpacing/>
              <w:jc w:val="center"/>
              <w:rPr>
                <w:szCs w:val="21"/>
              </w:rPr>
            </w:pPr>
            <w:r w:rsidRPr="00A42DCB">
              <w:rPr>
                <w:szCs w:val="21"/>
              </w:rPr>
              <w:t>21</w:t>
            </w:r>
          </w:p>
        </w:tc>
        <w:tc>
          <w:tcPr>
            <w:tcW w:w="2127" w:type="pct"/>
            <w:vAlign w:val="center"/>
          </w:tcPr>
          <w:p w14:paraId="31EDF4C4" w14:textId="43B8B294" w:rsidR="00227A3A" w:rsidRPr="00A42DCB" w:rsidRDefault="00227A3A" w:rsidP="00227A3A">
            <w:pPr>
              <w:contextualSpacing/>
              <w:jc w:val="center"/>
              <w:rPr>
                <w:szCs w:val="21"/>
              </w:rPr>
            </w:pPr>
            <w:r w:rsidRPr="00A42DCB">
              <w:rPr>
                <w:szCs w:val="21"/>
              </w:rPr>
              <w:t>大型地磅</w:t>
            </w:r>
          </w:p>
        </w:tc>
        <w:tc>
          <w:tcPr>
            <w:tcW w:w="979" w:type="pct"/>
            <w:vAlign w:val="center"/>
          </w:tcPr>
          <w:p w14:paraId="10D3C6CB" w14:textId="77777777" w:rsidR="00227A3A" w:rsidRPr="00A42DCB" w:rsidRDefault="00227A3A" w:rsidP="00227A3A">
            <w:pPr>
              <w:contextualSpacing/>
              <w:jc w:val="center"/>
              <w:rPr>
                <w:kern w:val="0"/>
                <w:szCs w:val="21"/>
              </w:rPr>
            </w:pPr>
            <w:r w:rsidRPr="00A42DCB">
              <w:rPr>
                <w:kern w:val="0"/>
                <w:szCs w:val="21"/>
              </w:rPr>
              <w:t>1</w:t>
            </w:r>
            <w:r w:rsidRPr="00A42DCB">
              <w:rPr>
                <w:kern w:val="0"/>
                <w:szCs w:val="21"/>
              </w:rPr>
              <w:t>台</w:t>
            </w:r>
          </w:p>
        </w:tc>
        <w:tc>
          <w:tcPr>
            <w:tcW w:w="1285" w:type="pct"/>
            <w:vAlign w:val="center"/>
          </w:tcPr>
          <w:p w14:paraId="277E0714" w14:textId="77777777" w:rsidR="00227A3A" w:rsidRPr="00A42DCB" w:rsidRDefault="00227A3A" w:rsidP="00227A3A">
            <w:pPr>
              <w:jc w:val="center"/>
              <w:rPr>
                <w:szCs w:val="21"/>
              </w:rPr>
            </w:pPr>
          </w:p>
        </w:tc>
      </w:tr>
    </w:tbl>
    <w:p w14:paraId="154A329E" w14:textId="76314724" w:rsidR="00227A3A" w:rsidRPr="00A42DCB" w:rsidRDefault="00227A3A" w:rsidP="00227A3A">
      <w:pPr>
        <w:spacing w:line="360" w:lineRule="auto"/>
        <w:jc w:val="center"/>
        <w:rPr>
          <w:b/>
          <w:sz w:val="24"/>
        </w:rPr>
      </w:pPr>
      <w:r w:rsidRPr="00A42DCB">
        <w:rPr>
          <w:b/>
          <w:sz w:val="24"/>
        </w:rPr>
        <w:t>表</w:t>
      </w:r>
      <w:r w:rsidRPr="00A42DCB">
        <w:rPr>
          <w:b/>
          <w:sz w:val="24"/>
        </w:rPr>
        <w:t xml:space="preserve">3.4-6 </w:t>
      </w:r>
      <w:r w:rsidRPr="00A42DCB">
        <w:rPr>
          <w:b/>
          <w:sz w:val="24"/>
        </w:rPr>
        <w:t>粪污处理系统主要构筑物及设备</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011"/>
        <w:gridCol w:w="2675"/>
        <w:gridCol w:w="2485"/>
        <w:gridCol w:w="2135"/>
      </w:tblGrid>
      <w:tr w:rsidR="00227A3A" w:rsidRPr="00A42DCB" w14:paraId="0C573D81" w14:textId="77777777" w:rsidTr="003B6C91">
        <w:trPr>
          <w:trHeight w:val="397"/>
          <w:jc w:val="center"/>
        </w:trPr>
        <w:tc>
          <w:tcPr>
            <w:tcW w:w="609" w:type="pct"/>
            <w:vAlign w:val="center"/>
          </w:tcPr>
          <w:p w14:paraId="5A848EEB" w14:textId="77777777" w:rsidR="00227A3A" w:rsidRPr="00A42DCB" w:rsidRDefault="00227A3A" w:rsidP="00CF1E07">
            <w:pPr>
              <w:adjustRightInd w:val="0"/>
              <w:snapToGrid w:val="0"/>
              <w:jc w:val="center"/>
              <w:rPr>
                <w:kern w:val="0"/>
                <w:szCs w:val="21"/>
              </w:rPr>
            </w:pPr>
            <w:r w:rsidRPr="00A42DCB">
              <w:rPr>
                <w:kern w:val="0"/>
                <w:szCs w:val="21"/>
              </w:rPr>
              <w:t>序号</w:t>
            </w:r>
          </w:p>
        </w:tc>
        <w:tc>
          <w:tcPr>
            <w:tcW w:w="1610" w:type="pct"/>
            <w:vAlign w:val="center"/>
          </w:tcPr>
          <w:p w14:paraId="2A6BBE11" w14:textId="77777777" w:rsidR="00227A3A" w:rsidRPr="00A42DCB" w:rsidRDefault="00227A3A" w:rsidP="00CF1E07">
            <w:pPr>
              <w:adjustRightInd w:val="0"/>
              <w:snapToGrid w:val="0"/>
              <w:jc w:val="center"/>
              <w:rPr>
                <w:kern w:val="0"/>
                <w:szCs w:val="21"/>
              </w:rPr>
            </w:pPr>
            <w:r w:rsidRPr="00A42DCB">
              <w:rPr>
                <w:kern w:val="0"/>
                <w:szCs w:val="21"/>
              </w:rPr>
              <w:t>设备名称</w:t>
            </w:r>
          </w:p>
        </w:tc>
        <w:tc>
          <w:tcPr>
            <w:tcW w:w="1496" w:type="pct"/>
            <w:vAlign w:val="center"/>
          </w:tcPr>
          <w:p w14:paraId="02674CD9" w14:textId="77777777" w:rsidR="00227A3A" w:rsidRPr="00A42DCB" w:rsidRDefault="00227A3A" w:rsidP="00CF1E07">
            <w:pPr>
              <w:adjustRightInd w:val="0"/>
              <w:snapToGrid w:val="0"/>
              <w:jc w:val="center"/>
              <w:rPr>
                <w:kern w:val="0"/>
                <w:szCs w:val="21"/>
              </w:rPr>
            </w:pPr>
            <w:r w:rsidRPr="00A42DCB">
              <w:rPr>
                <w:kern w:val="0"/>
                <w:szCs w:val="21"/>
              </w:rPr>
              <w:t>数量（单位）</w:t>
            </w:r>
          </w:p>
        </w:tc>
        <w:tc>
          <w:tcPr>
            <w:tcW w:w="1285" w:type="pct"/>
            <w:vAlign w:val="center"/>
          </w:tcPr>
          <w:p w14:paraId="4FFBDCED" w14:textId="77777777" w:rsidR="00227A3A" w:rsidRPr="00A42DCB" w:rsidRDefault="00227A3A" w:rsidP="00CF1E07">
            <w:pPr>
              <w:adjustRightInd w:val="0"/>
              <w:snapToGrid w:val="0"/>
              <w:jc w:val="center"/>
              <w:rPr>
                <w:kern w:val="0"/>
                <w:szCs w:val="21"/>
              </w:rPr>
            </w:pPr>
            <w:r w:rsidRPr="00A42DCB">
              <w:rPr>
                <w:kern w:val="0"/>
                <w:szCs w:val="21"/>
              </w:rPr>
              <w:t>备注</w:t>
            </w:r>
          </w:p>
        </w:tc>
      </w:tr>
      <w:tr w:rsidR="00227A3A" w:rsidRPr="00A42DCB" w14:paraId="486C5308" w14:textId="77777777" w:rsidTr="003B6C91">
        <w:trPr>
          <w:trHeight w:val="397"/>
          <w:jc w:val="center"/>
        </w:trPr>
        <w:tc>
          <w:tcPr>
            <w:tcW w:w="609" w:type="pct"/>
            <w:vAlign w:val="center"/>
          </w:tcPr>
          <w:p w14:paraId="21CD54E3" w14:textId="083F4268" w:rsidR="00227A3A" w:rsidRPr="00A42DCB" w:rsidRDefault="00227A3A" w:rsidP="00227A3A">
            <w:pPr>
              <w:adjustRightInd w:val="0"/>
              <w:snapToGrid w:val="0"/>
              <w:jc w:val="center"/>
              <w:rPr>
                <w:kern w:val="0"/>
                <w:szCs w:val="21"/>
              </w:rPr>
            </w:pPr>
            <w:bookmarkStart w:id="111" w:name="_Hlk69263456"/>
            <w:r w:rsidRPr="00A42DCB">
              <w:rPr>
                <w:kern w:val="0"/>
                <w:szCs w:val="21"/>
              </w:rPr>
              <w:t>1</w:t>
            </w:r>
          </w:p>
        </w:tc>
        <w:tc>
          <w:tcPr>
            <w:tcW w:w="1610" w:type="pct"/>
            <w:vAlign w:val="center"/>
          </w:tcPr>
          <w:p w14:paraId="5D3E54F7" w14:textId="7FAF9883" w:rsidR="00227A3A" w:rsidRPr="00A42DCB" w:rsidRDefault="00227A3A" w:rsidP="00227A3A">
            <w:pPr>
              <w:adjustRightInd w:val="0"/>
              <w:snapToGrid w:val="0"/>
              <w:jc w:val="center"/>
              <w:rPr>
                <w:kern w:val="0"/>
                <w:szCs w:val="21"/>
              </w:rPr>
            </w:pPr>
            <w:r w:rsidRPr="00A42DCB">
              <w:rPr>
                <w:szCs w:val="21"/>
              </w:rPr>
              <w:t>粪污暂存池</w:t>
            </w:r>
          </w:p>
        </w:tc>
        <w:tc>
          <w:tcPr>
            <w:tcW w:w="1496" w:type="pct"/>
            <w:vAlign w:val="center"/>
          </w:tcPr>
          <w:p w14:paraId="3B4E7307" w14:textId="6AFD30B8" w:rsidR="00227A3A" w:rsidRPr="00A42DCB" w:rsidRDefault="00C55549" w:rsidP="00227A3A">
            <w:pPr>
              <w:adjustRightInd w:val="0"/>
              <w:snapToGrid w:val="0"/>
              <w:jc w:val="center"/>
              <w:rPr>
                <w:kern w:val="0"/>
                <w:szCs w:val="21"/>
              </w:rPr>
            </w:pPr>
            <w:r w:rsidRPr="00A42DCB">
              <w:rPr>
                <w:kern w:val="0"/>
                <w:szCs w:val="21"/>
              </w:rPr>
              <w:t>2062.5</w:t>
            </w:r>
            <w:r w:rsidR="00227A3A" w:rsidRPr="00A42DCB">
              <w:rPr>
                <w:kern w:val="0"/>
                <w:szCs w:val="21"/>
              </w:rPr>
              <w:t xml:space="preserve"> m</w:t>
            </w:r>
            <w:r w:rsidR="00227A3A" w:rsidRPr="00A42DCB">
              <w:rPr>
                <w:kern w:val="0"/>
                <w:szCs w:val="21"/>
                <w:vertAlign w:val="superscript"/>
              </w:rPr>
              <w:t>3</w:t>
            </w:r>
          </w:p>
        </w:tc>
        <w:tc>
          <w:tcPr>
            <w:tcW w:w="1285" w:type="pct"/>
            <w:vAlign w:val="center"/>
          </w:tcPr>
          <w:p w14:paraId="4B9FB194" w14:textId="49FDAA12" w:rsidR="00227A3A" w:rsidRPr="00A42DCB" w:rsidRDefault="00C55549" w:rsidP="00227A3A">
            <w:pPr>
              <w:adjustRightInd w:val="0"/>
              <w:snapToGrid w:val="0"/>
              <w:jc w:val="center"/>
              <w:rPr>
                <w:kern w:val="0"/>
                <w:szCs w:val="21"/>
              </w:rPr>
            </w:pPr>
            <w:r w:rsidRPr="00A42DCB">
              <w:rPr>
                <w:kern w:val="0"/>
                <w:szCs w:val="21"/>
              </w:rPr>
              <w:t>5.5</w:t>
            </w:r>
            <w:r w:rsidR="003B6C91" w:rsidRPr="00A42DCB">
              <w:rPr>
                <w:kern w:val="0"/>
                <w:szCs w:val="21"/>
              </w:rPr>
              <w:t xml:space="preserve"> m×75 m×5m</w:t>
            </w:r>
          </w:p>
        </w:tc>
      </w:tr>
      <w:tr w:rsidR="003B6C91" w:rsidRPr="00A42DCB" w14:paraId="0CEB6452" w14:textId="77777777" w:rsidTr="003B6C91">
        <w:trPr>
          <w:trHeight w:val="397"/>
          <w:jc w:val="center"/>
        </w:trPr>
        <w:tc>
          <w:tcPr>
            <w:tcW w:w="609" w:type="pct"/>
            <w:vAlign w:val="center"/>
          </w:tcPr>
          <w:p w14:paraId="45ED2A9D" w14:textId="4E659492" w:rsidR="003B6C91" w:rsidRPr="00A42DCB" w:rsidRDefault="003B6C91" w:rsidP="003B6C91">
            <w:pPr>
              <w:contextualSpacing/>
              <w:jc w:val="center"/>
              <w:rPr>
                <w:kern w:val="0"/>
                <w:szCs w:val="21"/>
              </w:rPr>
            </w:pPr>
            <w:r w:rsidRPr="00A42DCB">
              <w:rPr>
                <w:kern w:val="0"/>
                <w:szCs w:val="21"/>
              </w:rPr>
              <w:t>3</w:t>
            </w:r>
          </w:p>
        </w:tc>
        <w:tc>
          <w:tcPr>
            <w:tcW w:w="1610" w:type="pct"/>
            <w:vAlign w:val="center"/>
          </w:tcPr>
          <w:p w14:paraId="3688A6B2" w14:textId="4C93D240" w:rsidR="003B6C91" w:rsidRPr="00A42DCB" w:rsidRDefault="003B6C91" w:rsidP="003B6C91">
            <w:pPr>
              <w:contextualSpacing/>
              <w:jc w:val="center"/>
              <w:rPr>
                <w:kern w:val="0"/>
                <w:szCs w:val="21"/>
              </w:rPr>
            </w:pPr>
            <w:r w:rsidRPr="00A42DCB">
              <w:rPr>
                <w:szCs w:val="21"/>
              </w:rPr>
              <w:t>曝气池</w:t>
            </w:r>
          </w:p>
        </w:tc>
        <w:tc>
          <w:tcPr>
            <w:tcW w:w="1496" w:type="pct"/>
            <w:vAlign w:val="center"/>
          </w:tcPr>
          <w:p w14:paraId="336FD674" w14:textId="03E9F080" w:rsidR="003B6C91" w:rsidRPr="00A42DCB" w:rsidRDefault="003B6C91" w:rsidP="003B6C91">
            <w:pPr>
              <w:contextualSpacing/>
              <w:jc w:val="center"/>
              <w:rPr>
                <w:kern w:val="0"/>
                <w:szCs w:val="21"/>
              </w:rPr>
            </w:pPr>
            <w:r w:rsidRPr="00A42DCB">
              <w:rPr>
                <w:kern w:val="0"/>
                <w:szCs w:val="21"/>
              </w:rPr>
              <w:t>22500 m</w:t>
            </w:r>
            <w:r w:rsidRPr="00A42DCB">
              <w:rPr>
                <w:kern w:val="0"/>
                <w:szCs w:val="21"/>
                <w:vertAlign w:val="superscript"/>
              </w:rPr>
              <w:t>3</w:t>
            </w:r>
          </w:p>
        </w:tc>
        <w:tc>
          <w:tcPr>
            <w:tcW w:w="1285" w:type="pct"/>
            <w:vAlign w:val="center"/>
          </w:tcPr>
          <w:p w14:paraId="6482E72C" w14:textId="71F5B202" w:rsidR="003B6C91" w:rsidRPr="00A42DCB" w:rsidRDefault="003B6C91" w:rsidP="003B6C91">
            <w:pPr>
              <w:adjustRightInd w:val="0"/>
              <w:snapToGrid w:val="0"/>
              <w:jc w:val="center"/>
              <w:rPr>
                <w:kern w:val="0"/>
                <w:szCs w:val="21"/>
              </w:rPr>
            </w:pPr>
            <w:r w:rsidRPr="00A42DCB">
              <w:rPr>
                <w:kern w:val="0"/>
                <w:szCs w:val="21"/>
              </w:rPr>
              <w:t>50m×75 m×6m</w:t>
            </w:r>
          </w:p>
        </w:tc>
      </w:tr>
      <w:bookmarkEnd w:id="111"/>
      <w:tr w:rsidR="003B6C91" w:rsidRPr="00A42DCB" w14:paraId="41B05719" w14:textId="77777777" w:rsidTr="003B6C91">
        <w:trPr>
          <w:trHeight w:val="397"/>
          <w:jc w:val="center"/>
        </w:trPr>
        <w:tc>
          <w:tcPr>
            <w:tcW w:w="609" w:type="pct"/>
            <w:vAlign w:val="center"/>
          </w:tcPr>
          <w:p w14:paraId="7949E351" w14:textId="17C91FC4" w:rsidR="003B6C91" w:rsidRPr="00A42DCB" w:rsidRDefault="003B6C91" w:rsidP="003B6C91">
            <w:pPr>
              <w:contextualSpacing/>
              <w:jc w:val="center"/>
              <w:rPr>
                <w:kern w:val="0"/>
                <w:szCs w:val="21"/>
              </w:rPr>
            </w:pPr>
            <w:r w:rsidRPr="00A42DCB">
              <w:rPr>
                <w:kern w:val="0"/>
                <w:szCs w:val="21"/>
              </w:rPr>
              <w:t>4</w:t>
            </w:r>
          </w:p>
        </w:tc>
        <w:tc>
          <w:tcPr>
            <w:tcW w:w="1610" w:type="pct"/>
            <w:vAlign w:val="center"/>
          </w:tcPr>
          <w:p w14:paraId="22A29C47" w14:textId="17604D3A" w:rsidR="003B6C91" w:rsidRPr="00A42DCB" w:rsidRDefault="003B6C91" w:rsidP="003B6C91">
            <w:pPr>
              <w:contextualSpacing/>
              <w:jc w:val="center"/>
              <w:rPr>
                <w:kern w:val="0"/>
                <w:szCs w:val="21"/>
              </w:rPr>
            </w:pPr>
            <w:r w:rsidRPr="00A42DCB">
              <w:rPr>
                <w:kern w:val="0"/>
                <w:szCs w:val="21"/>
              </w:rPr>
              <w:t>黑膜沼气池</w:t>
            </w:r>
          </w:p>
        </w:tc>
        <w:tc>
          <w:tcPr>
            <w:tcW w:w="1496" w:type="pct"/>
            <w:vAlign w:val="center"/>
          </w:tcPr>
          <w:p w14:paraId="53522164" w14:textId="4956E41B" w:rsidR="003B6C91" w:rsidRPr="00A42DCB" w:rsidRDefault="003B6C91" w:rsidP="003B6C91">
            <w:pPr>
              <w:contextualSpacing/>
              <w:jc w:val="center"/>
              <w:rPr>
                <w:kern w:val="0"/>
                <w:szCs w:val="21"/>
              </w:rPr>
            </w:pPr>
            <w:r w:rsidRPr="00A42DCB">
              <w:rPr>
                <w:kern w:val="0"/>
                <w:szCs w:val="21"/>
              </w:rPr>
              <w:t>2</w:t>
            </w:r>
            <w:r w:rsidRPr="00A42DCB">
              <w:rPr>
                <w:kern w:val="0"/>
                <w:szCs w:val="21"/>
              </w:rPr>
              <w:t>个</w:t>
            </w:r>
          </w:p>
        </w:tc>
        <w:tc>
          <w:tcPr>
            <w:tcW w:w="1285" w:type="pct"/>
            <w:vAlign w:val="center"/>
          </w:tcPr>
          <w:p w14:paraId="10D7CBC1" w14:textId="58C8E78F" w:rsidR="003B6C91" w:rsidRPr="00A42DCB" w:rsidRDefault="003B6C91" w:rsidP="003B6C91">
            <w:pPr>
              <w:adjustRightInd w:val="0"/>
              <w:snapToGrid w:val="0"/>
              <w:jc w:val="center"/>
              <w:rPr>
                <w:kern w:val="0"/>
                <w:szCs w:val="21"/>
              </w:rPr>
            </w:pPr>
            <w:r w:rsidRPr="00A42DCB">
              <w:rPr>
                <w:kern w:val="0"/>
                <w:szCs w:val="21"/>
              </w:rPr>
              <w:t>单个容积</w:t>
            </w:r>
            <w:r w:rsidRPr="00A42DCB">
              <w:rPr>
                <w:kern w:val="0"/>
                <w:szCs w:val="21"/>
              </w:rPr>
              <w:t>13000 m</w:t>
            </w:r>
            <w:r w:rsidRPr="00A42DCB">
              <w:rPr>
                <w:kern w:val="0"/>
                <w:szCs w:val="21"/>
                <w:vertAlign w:val="superscript"/>
              </w:rPr>
              <w:t>3</w:t>
            </w:r>
          </w:p>
        </w:tc>
      </w:tr>
      <w:tr w:rsidR="003B6C91" w:rsidRPr="00A42DCB" w14:paraId="0CCA4828" w14:textId="77777777" w:rsidTr="003B6C91">
        <w:trPr>
          <w:trHeight w:val="397"/>
          <w:jc w:val="center"/>
        </w:trPr>
        <w:tc>
          <w:tcPr>
            <w:tcW w:w="609" w:type="pct"/>
            <w:vAlign w:val="center"/>
          </w:tcPr>
          <w:p w14:paraId="250A2576" w14:textId="01D96689" w:rsidR="003B6C91" w:rsidRPr="00A42DCB" w:rsidRDefault="003B6C91" w:rsidP="003B6C91">
            <w:pPr>
              <w:contextualSpacing/>
              <w:jc w:val="center"/>
              <w:rPr>
                <w:szCs w:val="21"/>
              </w:rPr>
            </w:pPr>
            <w:r w:rsidRPr="00A42DCB">
              <w:rPr>
                <w:szCs w:val="21"/>
              </w:rPr>
              <w:t>5</w:t>
            </w:r>
          </w:p>
        </w:tc>
        <w:tc>
          <w:tcPr>
            <w:tcW w:w="1610" w:type="pct"/>
            <w:vAlign w:val="center"/>
          </w:tcPr>
          <w:p w14:paraId="114BEF5F" w14:textId="2E684D3D" w:rsidR="003B6C91" w:rsidRPr="00A42DCB" w:rsidRDefault="003B6C91" w:rsidP="003B6C91">
            <w:pPr>
              <w:contextualSpacing/>
              <w:jc w:val="center"/>
              <w:rPr>
                <w:szCs w:val="21"/>
              </w:rPr>
            </w:pPr>
            <w:r w:rsidRPr="00A42DCB">
              <w:rPr>
                <w:szCs w:val="21"/>
              </w:rPr>
              <w:t>沉淀池</w:t>
            </w:r>
          </w:p>
        </w:tc>
        <w:tc>
          <w:tcPr>
            <w:tcW w:w="1496" w:type="pct"/>
            <w:vAlign w:val="center"/>
          </w:tcPr>
          <w:p w14:paraId="292AB846" w14:textId="4B65A828" w:rsidR="003B6C91" w:rsidRPr="00A42DCB" w:rsidRDefault="003B6C91" w:rsidP="003B6C91">
            <w:pPr>
              <w:contextualSpacing/>
              <w:jc w:val="center"/>
              <w:rPr>
                <w:kern w:val="0"/>
                <w:szCs w:val="21"/>
              </w:rPr>
            </w:pPr>
            <w:r w:rsidRPr="00A42DCB">
              <w:rPr>
                <w:kern w:val="0"/>
                <w:szCs w:val="21"/>
              </w:rPr>
              <w:t>2646 m</w:t>
            </w:r>
            <w:r w:rsidRPr="00A42DCB">
              <w:rPr>
                <w:kern w:val="0"/>
                <w:szCs w:val="21"/>
                <w:vertAlign w:val="superscript"/>
              </w:rPr>
              <w:t>3</w:t>
            </w:r>
          </w:p>
        </w:tc>
        <w:tc>
          <w:tcPr>
            <w:tcW w:w="1285" w:type="pct"/>
            <w:vAlign w:val="center"/>
          </w:tcPr>
          <w:p w14:paraId="66EC2813" w14:textId="77777777" w:rsidR="003B6C91" w:rsidRPr="00A42DCB" w:rsidRDefault="003B6C91" w:rsidP="003B6C91">
            <w:pPr>
              <w:jc w:val="center"/>
              <w:rPr>
                <w:szCs w:val="21"/>
              </w:rPr>
            </w:pPr>
          </w:p>
        </w:tc>
      </w:tr>
      <w:tr w:rsidR="003B6C91" w:rsidRPr="00A42DCB" w14:paraId="67A0FA5A" w14:textId="77777777" w:rsidTr="003B6C91">
        <w:trPr>
          <w:trHeight w:val="397"/>
          <w:jc w:val="center"/>
        </w:trPr>
        <w:tc>
          <w:tcPr>
            <w:tcW w:w="609" w:type="pct"/>
            <w:vAlign w:val="center"/>
          </w:tcPr>
          <w:p w14:paraId="7BB6CFE0" w14:textId="340F1D77" w:rsidR="003B6C91" w:rsidRPr="00A42DCB" w:rsidRDefault="003B6C91" w:rsidP="003B6C91">
            <w:pPr>
              <w:contextualSpacing/>
              <w:jc w:val="center"/>
              <w:rPr>
                <w:szCs w:val="21"/>
              </w:rPr>
            </w:pPr>
            <w:r w:rsidRPr="00A42DCB">
              <w:rPr>
                <w:szCs w:val="21"/>
              </w:rPr>
              <w:t>6</w:t>
            </w:r>
          </w:p>
        </w:tc>
        <w:tc>
          <w:tcPr>
            <w:tcW w:w="1610" w:type="pct"/>
            <w:vAlign w:val="center"/>
          </w:tcPr>
          <w:p w14:paraId="2F51C3D4" w14:textId="45F911F3" w:rsidR="003B6C91" w:rsidRPr="00A42DCB" w:rsidRDefault="003B6C91" w:rsidP="003B6C91">
            <w:pPr>
              <w:contextualSpacing/>
              <w:jc w:val="center"/>
              <w:rPr>
                <w:szCs w:val="21"/>
              </w:rPr>
            </w:pPr>
            <w:r w:rsidRPr="00A42DCB">
              <w:rPr>
                <w:szCs w:val="21"/>
              </w:rPr>
              <w:t>6</w:t>
            </w:r>
            <w:r w:rsidRPr="00A42DCB">
              <w:rPr>
                <w:szCs w:val="21"/>
              </w:rPr>
              <w:t>级生物</w:t>
            </w:r>
            <w:r w:rsidR="00C55549" w:rsidRPr="00A42DCB">
              <w:rPr>
                <w:szCs w:val="21"/>
              </w:rPr>
              <w:t>净化塘</w:t>
            </w:r>
          </w:p>
        </w:tc>
        <w:tc>
          <w:tcPr>
            <w:tcW w:w="1496" w:type="pct"/>
            <w:vAlign w:val="center"/>
          </w:tcPr>
          <w:p w14:paraId="6ED274CE" w14:textId="335DF9C3" w:rsidR="003B6C91" w:rsidRPr="00A42DCB" w:rsidRDefault="003B6C91" w:rsidP="003B6C91">
            <w:pPr>
              <w:contextualSpacing/>
              <w:jc w:val="center"/>
              <w:rPr>
                <w:kern w:val="0"/>
                <w:szCs w:val="21"/>
              </w:rPr>
            </w:pPr>
            <w:r w:rsidRPr="00A42DCB">
              <w:rPr>
                <w:kern w:val="0"/>
                <w:szCs w:val="21"/>
              </w:rPr>
              <w:t>总容积约</w:t>
            </w:r>
            <w:r w:rsidRPr="00A42DCB">
              <w:rPr>
                <w:kern w:val="0"/>
                <w:szCs w:val="21"/>
              </w:rPr>
              <w:t>50000 m</w:t>
            </w:r>
            <w:r w:rsidRPr="00A42DCB">
              <w:rPr>
                <w:kern w:val="0"/>
                <w:szCs w:val="21"/>
                <w:vertAlign w:val="superscript"/>
              </w:rPr>
              <w:t>3</w:t>
            </w:r>
          </w:p>
        </w:tc>
        <w:tc>
          <w:tcPr>
            <w:tcW w:w="1285" w:type="pct"/>
            <w:vAlign w:val="center"/>
          </w:tcPr>
          <w:p w14:paraId="1AD7E60B" w14:textId="77777777" w:rsidR="003B6C91" w:rsidRPr="00A42DCB" w:rsidRDefault="003B6C91" w:rsidP="003B6C91">
            <w:pPr>
              <w:jc w:val="center"/>
              <w:rPr>
                <w:szCs w:val="21"/>
              </w:rPr>
            </w:pPr>
          </w:p>
        </w:tc>
      </w:tr>
    </w:tbl>
    <w:p w14:paraId="3BFAF865" w14:textId="02AB1371" w:rsidR="00894FBE" w:rsidRPr="00A42DCB" w:rsidRDefault="00227A3A" w:rsidP="00995864">
      <w:pPr>
        <w:pStyle w:val="21"/>
        <w:spacing w:before="156" w:after="156"/>
        <w:rPr>
          <w:rFonts w:ascii="Times New Roman" w:hAnsi="Times New Roman"/>
        </w:rPr>
      </w:pPr>
      <w:bookmarkStart w:id="112" w:name="_Toc71523909"/>
      <w:r w:rsidRPr="00A42DCB">
        <w:rPr>
          <w:rFonts w:ascii="Times New Roman" w:hAnsi="Times New Roman"/>
        </w:rPr>
        <w:t>3.6</w:t>
      </w:r>
      <w:r w:rsidRPr="00A42DCB">
        <w:rPr>
          <w:rFonts w:ascii="Times New Roman" w:hAnsi="Times New Roman"/>
        </w:rPr>
        <w:t>平面布置</w:t>
      </w:r>
      <w:bookmarkEnd w:id="112"/>
    </w:p>
    <w:p w14:paraId="26181B80" w14:textId="77777777" w:rsidR="00530CDF" w:rsidRPr="00A42DCB" w:rsidRDefault="00530CDF">
      <w:pPr>
        <w:spacing w:line="360" w:lineRule="auto"/>
        <w:ind w:firstLineChars="200" w:firstLine="480"/>
        <w:rPr>
          <w:sz w:val="24"/>
        </w:rPr>
      </w:pPr>
      <w:bookmarkStart w:id="113" w:name="_Toc15876"/>
      <w:bookmarkStart w:id="114" w:name="_Toc22"/>
      <w:bookmarkEnd w:id="106"/>
      <w:r w:rsidRPr="00A42DCB">
        <w:rPr>
          <w:sz w:val="24"/>
        </w:rPr>
        <w:t>根据项目主要建设内容及功能要求，结合场区现状条件进行总平面布置方案设计，详见总平面布置图。</w:t>
      </w:r>
    </w:p>
    <w:p w14:paraId="0EF18B7D" w14:textId="59A03098" w:rsidR="00530CDF" w:rsidRPr="00A42DCB" w:rsidRDefault="00530CDF" w:rsidP="00044143">
      <w:pPr>
        <w:spacing w:line="360" w:lineRule="auto"/>
        <w:ind w:firstLineChars="200" w:firstLine="480"/>
        <w:rPr>
          <w:sz w:val="24"/>
        </w:rPr>
      </w:pPr>
      <w:r w:rsidRPr="00A42DCB">
        <w:rPr>
          <w:sz w:val="24"/>
        </w:rPr>
        <w:t>项目场区规划总用地</w:t>
      </w:r>
      <w:r w:rsidR="00FC1779" w:rsidRPr="00A42DCB">
        <w:rPr>
          <w:sz w:val="24"/>
        </w:rPr>
        <w:t>92386.55</w:t>
      </w:r>
      <w:r w:rsidR="00044143" w:rsidRPr="00A42DCB">
        <w:rPr>
          <w:sz w:val="24"/>
        </w:rPr>
        <w:t>m</w:t>
      </w:r>
      <w:r w:rsidR="00044143" w:rsidRPr="00A42DCB">
        <w:rPr>
          <w:sz w:val="24"/>
          <w:vertAlign w:val="superscript"/>
        </w:rPr>
        <w:t>2</w:t>
      </w:r>
      <w:r w:rsidR="0050715F" w:rsidRPr="00A42DCB">
        <w:rPr>
          <w:sz w:val="24"/>
        </w:rPr>
        <w:t>，</w:t>
      </w:r>
      <w:r w:rsidRPr="00A42DCB">
        <w:rPr>
          <w:sz w:val="24"/>
        </w:rPr>
        <w:t>分为办公生活区、</w:t>
      </w:r>
      <w:r w:rsidR="0050715F" w:rsidRPr="00A42DCB">
        <w:rPr>
          <w:sz w:val="24"/>
        </w:rPr>
        <w:t>养殖区</w:t>
      </w:r>
      <w:r w:rsidRPr="00A42DCB">
        <w:rPr>
          <w:sz w:val="24"/>
        </w:rPr>
        <w:t>、污水处理区等</w:t>
      </w:r>
      <w:r w:rsidR="00751C19" w:rsidRPr="00A42DCB">
        <w:rPr>
          <w:sz w:val="24"/>
        </w:rPr>
        <w:t>3</w:t>
      </w:r>
      <w:r w:rsidRPr="00A42DCB">
        <w:rPr>
          <w:sz w:val="24"/>
        </w:rPr>
        <w:t>大功能区，各功能区用绿篱分隔。其中：办公生活区布置在该地块的</w:t>
      </w:r>
      <w:r w:rsidR="00751C19" w:rsidRPr="00A42DCB">
        <w:rPr>
          <w:sz w:val="24"/>
        </w:rPr>
        <w:t>西南</w:t>
      </w:r>
      <w:r w:rsidRPr="00A42DCB">
        <w:rPr>
          <w:sz w:val="24"/>
        </w:rPr>
        <w:t>部，由办公楼、食堂、职工宿舍、淋浴消毒室等组成</w:t>
      </w:r>
      <w:r w:rsidR="001C6319" w:rsidRPr="00A42DCB">
        <w:rPr>
          <w:sz w:val="24"/>
        </w:rPr>
        <w:t>，与</w:t>
      </w:r>
      <w:r w:rsidR="0050715F" w:rsidRPr="00A42DCB">
        <w:rPr>
          <w:sz w:val="24"/>
        </w:rPr>
        <w:t>养殖区</w:t>
      </w:r>
      <w:r w:rsidR="001C6319" w:rsidRPr="00A42DCB">
        <w:rPr>
          <w:sz w:val="24"/>
        </w:rPr>
        <w:t>、污水处理区等均</w:t>
      </w:r>
      <w:r w:rsidR="00751C19" w:rsidRPr="00A42DCB">
        <w:rPr>
          <w:sz w:val="24"/>
        </w:rPr>
        <w:t>相隔</w:t>
      </w:r>
      <w:r w:rsidRPr="00A42DCB">
        <w:rPr>
          <w:sz w:val="24"/>
        </w:rPr>
        <w:t>；</w:t>
      </w:r>
      <w:r w:rsidR="0050715F" w:rsidRPr="00A42DCB">
        <w:rPr>
          <w:sz w:val="24"/>
        </w:rPr>
        <w:t>养殖区</w:t>
      </w:r>
      <w:r w:rsidRPr="00A42DCB">
        <w:rPr>
          <w:sz w:val="24"/>
        </w:rPr>
        <w:t>布置在厂区</w:t>
      </w:r>
      <w:r w:rsidR="00E86E6A" w:rsidRPr="00A42DCB">
        <w:rPr>
          <w:sz w:val="24"/>
        </w:rPr>
        <w:t>中部</w:t>
      </w:r>
      <w:r w:rsidRPr="00A42DCB">
        <w:rPr>
          <w:sz w:val="24"/>
        </w:rPr>
        <w:t>，由</w:t>
      </w:r>
      <w:r w:rsidR="00811136" w:rsidRPr="00A42DCB">
        <w:rPr>
          <w:sz w:val="24"/>
        </w:rPr>
        <w:t>26</w:t>
      </w:r>
      <w:r w:rsidR="00811136" w:rsidRPr="00A42DCB">
        <w:rPr>
          <w:sz w:val="24"/>
        </w:rPr>
        <w:t>栋</w:t>
      </w:r>
      <w:r w:rsidR="00751C19" w:rsidRPr="00A42DCB">
        <w:rPr>
          <w:sz w:val="24"/>
        </w:rPr>
        <w:t>猪舍</w:t>
      </w:r>
      <w:r w:rsidRPr="00A42DCB">
        <w:rPr>
          <w:sz w:val="24"/>
        </w:rPr>
        <w:t>组成；</w:t>
      </w:r>
      <w:r w:rsidR="00044143" w:rsidRPr="00A42DCB">
        <w:rPr>
          <w:sz w:val="24"/>
        </w:rPr>
        <w:t>粪污处理区位于生产区</w:t>
      </w:r>
      <w:r w:rsidR="00112E07" w:rsidRPr="00A42DCB">
        <w:rPr>
          <w:sz w:val="24"/>
        </w:rPr>
        <w:t>中</w:t>
      </w:r>
      <w:r w:rsidR="00044143" w:rsidRPr="00A42DCB">
        <w:rPr>
          <w:sz w:val="24"/>
        </w:rPr>
        <w:t>部</w:t>
      </w:r>
      <w:r w:rsidR="00112E07" w:rsidRPr="00A42DCB">
        <w:rPr>
          <w:sz w:val="24"/>
        </w:rPr>
        <w:t>及南部</w:t>
      </w:r>
      <w:r w:rsidR="00044143" w:rsidRPr="00A42DCB">
        <w:rPr>
          <w:sz w:val="24"/>
        </w:rPr>
        <w:t>，主要包括</w:t>
      </w:r>
      <w:r w:rsidR="00112E07" w:rsidRPr="00A42DCB">
        <w:rPr>
          <w:sz w:val="24"/>
        </w:rPr>
        <w:t>粪污暂存池、曝气</w:t>
      </w:r>
      <w:r w:rsidR="00C55549" w:rsidRPr="00A42DCB">
        <w:rPr>
          <w:sz w:val="24"/>
        </w:rPr>
        <w:t>净化塘</w:t>
      </w:r>
      <w:r w:rsidR="007B333E" w:rsidRPr="00A42DCB">
        <w:rPr>
          <w:sz w:val="24"/>
        </w:rPr>
        <w:t>、</w:t>
      </w:r>
      <w:r w:rsidR="00112E07" w:rsidRPr="00A42DCB">
        <w:rPr>
          <w:sz w:val="24"/>
        </w:rPr>
        <w:t>沼气池、生物净化塘</w:t>
      </w:r>
      <w:r w:rsidR="0027071F" w:rsidRPr="00A42DCB">
        <w:rPr>
          <w:sz w:val="24"/>
        </w:rPr>
        <w:t>、应急池</w:t>
      </w:r>
      <w:r w:rsidR="007B333E" w:rsidRPr="00A42DCB">
        <w:rPr>
          <w:sz w:val="24"/>
        </w:rPr>
        <w:t>等</w:t>
      </w:r>
      <w:r w:rsidRPr="00A42DCB">
        <w:rPr>
          <w:sz w:val="24"/>
        </w:rPr>
        <w:t>。</w:t>
      </w:r>
      <w:r w:rsidR="007C0B8E" w:rsidRPr="00A42DCB">
        <w:rPr>
          <w:sz w:val="24"/>
        </w:rPr>
        <w:t>项目平面布置</w:t>
      </w:r>
      <w:r w:rsidRPr="00A42DCB">
        <w:rPr>
          <w:sz w:val="24"/>
        </w:rPr>
        <w:t>能满足《畜禽养殖业污染防治技术规范》（</w:t>
      </w:r>
      <w:r w:rsidRPr="00A42DCB">
        <w:rPr>
          <w:sz w:val="24"/>
        </w:rPr>
        <w:t>HJ/T81-2001</w:t>
      </w:r>
      <w:r w:rsidRPr="00A42DCB">
        <w:rPr>
          <w:sz w:val="24"/>
        </w:rPr>
        <w:t>）的要求。</w:t>
      </w:r>
    </w:p>
    <w:p w14:paraId="6381051D" w14:textId="77777777" w:rsidR="00530CDF" w:rsidRPr="00A42DCB" w:rsidRDefault="00530CDF">
      <w:pPr>
        <w:spacing w:line="360" w:lineRule="auto"/>
        <w:ind w:firstLine="480"/>
        <w:rPr>
          <w:sz w:val="24"/>
        </w:rPr>
      </w:pPr>
      <w:r w:rsidRPr="00A42DCB">
        <w:rPr>
          <w:sz w:val="24"/>
        </w:rPr>
        <w:t>根据项目布局，</w:t>
      </w:r>
      <w:r w:rsidR="00E00FC7" w:rsidRPr="00A42DCB">
        <w:rPr>
          <w:sz w:val="24"/>
        </w:rPr>
        <w:t>项目平面布置</w:t>
      </w:r>
      <w:r w:rsidRPr="00A42DCB">
        <w:rPr>
          <w:sz w:val="24"/>
        </w:rPr>
        <w:t>做到了生产与办公生活分开、清洁区与污物区分开，故场区按生产工艺分区布置，布局合理。</w:t>
      </w:r>
    </w:p>
    <w:p w14:paraId="38F1A669" w14:textId="77777777" w:rsidR="003804D4" w:rsidRPr="00A42DCB" w:rsidRDefault="003804D4" w:rsidP="00995864">
      <w:pPr>
        <w:pStyle w:val="21"/>
        <w:spacing w:before="156" w:after="156"/>
        <w:rPr>
          <w:rFonts w:ascii="Times New Roman" w:hAnsi="Times New Roman"/>
        </w:rPr>
      </w:pPr>
      <w:bookmarkStart w:id="115" w:name="_Toc71523910"/>
      <w:r w:rsidRPr="00A42DCB">
        <w:rPr>
          <w:rFonts w:ascii="Times New Roman" w:hAnsi="Times New Roman"/>
        </w:rPr>
        <w:t>3.</w:t>
      </w:r>
      <w:r w:rsidR="00995864" w:rsidRPr="00A42DCB">
        <w:rPr>
          <w:rFonts w:ascii="Times New Roman" w:hAnsi="Times New Roman"/>
        </w:rPr>
        <w:t>7</w:t>
      </w:r>
      <w:r w:rsidRPr="00A42DCB">
        <w:rPr>
          <w:rFonts w:ascii="Times New Roman" w:hAnsi="Times New Roman"/>
        </w:rPr>
        <w:t>公用工程</w:t>
      </w:r>
      <w:bookmarkEnd w:id="115"/>
    </w:p>
    <w:p w14:paraId="2989E928" w14:textId="77777777" w:rsidR="003804D4" w:rsidRPr="00A42DCB" w:rsidRDefault="003804D4" w:rsidP="00995864">
      <w:pPr>
        <w:spacing w:line="360" w:lineRule="auto"/>
        <w:outlineLvl w:val="2"/>
        <w:rPr>
          <w:b/>
          <w:sz w:val="28"/>
          <w:szCs w:val="28"/>
        </w:rPr>
      </w:pPr>
      <w:r w:rsidRPr="00A42DCB">
        <w:rPr>
          <w:b/>
          <w:sz w:val="28"/>
          <w:szCs w:val="28"/>
        </w:rPr>
        <w:t>3.</w:t>
      </w:r>
      <w:r w:rsidR="00995864" w:rsidRPr="00A42DCB">
        <w:rPr>
          <w:b/>
          <w:sz w:val="28"/>
          <w:szCs w:val="28"/>
        </w:rPr>
        <w:t>7</w:t>
      </w:r>
      <w:r w:rsidRPr="00A42DCB">
        <w:rPr>
          <w:b/>
          <w:sz w:val="28"/>
          <w:szCs w:val="28"/>
        </w:rPr>
        <w:t>.1</w:t>
      </w:r>
      <w:r w:rsidRPr="00A42DCB">
        <w:rPr>
          <w:b/>
          <w:sz w:val="28"/>
          <w:szCs w:val="28"/>
        </w:rPr>
        <w:t>给排水</w:t>
      </w:r>
    </w:p>
    <w:p w14:paraId="2AC2634C" w14:textId="77777777" w:rsidR="003804D4" w:rsidRPr="00A42DCB" w:rsidRDefault="003804D4" w:rsidP="003804D4">
      <w:pPr>
        <w:spacing w:line="360" w:lineRule="auto"/>
        <w:ind w:firstLine="435"/>
        <w:rPr>
          <w:b/>
          <w:sz w:val="24"/>
        </w:rPr>
      </w:pPr>
      <w:r w:rsidRPr="00A42DCB">
        <w:rPr>
          <w:b/>
          <w:sz w:val="24"/>
        </w:rPr>
        <w:t>1</w:t>
      </w:r>
      <w:r w:rsidRPr="00A42DCB">
        <w:rPr>
          <w:b/>
          <w:sz w:val="24"/>
        </w:rPr>
        <w:t>、给水系统</w:t>
      </w:r>
    </w:p>
    <w:p w14:paraId="7E68242F" w14:textId="1AD12D5D" w:rsidR="003804D4" w:rsidRPr="00A42DCB" w:rsidRDefault="003804D4" w:rsidP="003804D4">
      <w:pPr>
        <w:spacing w:line="360" w:lineRule="auto"/>
        <w:ind w:firstLine="435"/>
        <w:rPr>
          <w:sz w:val="24"/>
        </w:rPr>
      </w:pPr>
      <w:r w:rsidRPr="00A42DCB">
        <w:rPr>
          <w:sz w:val="24"/>
        </w:rPr>
        <w:t>本项目以</w:t>
      </w:r>
      <w:r w:rsidR="00751C19" w:rsidRPr="00A42DCB">
        <w:rPr>
          <w:sz w:val="24"/>
        </w:rPr>
        <w:t>地下水</w:t>
      </w:r>
      <w:r w:rsidRPr="00A42DCB">
        <w:rPr>
          <w:sz w:val="24"/>
        </w:rPr>
        <w:t>作为其生产、生活给水水源。养殖</w:t>
      </w:r>
      <w:r w:rsidR="007B333E" w:rsidRPr="00A42DCB">
        <w:rPr>
          <w:sz w:val="24"/>
        </w:rPr>
        <w:t>场</w:t>
      </w:r>
      <w:r w:rsidR="00BF453A" w:rsidRPr="00A42DCB">
        <w:rPr>
          <w:sz w:val="24"/>
        </w:rPr>
        <w:t>建设了</w:t>
      </w:r>
      <w:r w:rsidRPr="00A42DCB">
        <w:rPr>
          <w:sz w:val="24"/>
        </w:rPr>
        <w:t>地下水水井，可满足项目生产、生活用水量的需要。</w:t>
      </w:r>
    </w:p>
    <w:p w14:paraId="7C412D82" w14:textId="77777777" w:rsidR="003804D4" w:rsidRPr="00A42DCB" w:rsidRDefault="003804D4" w:rsidP="003804D4">
      <w:pPr>
        <w:spacing w:line="360" w:lineRule="auto"/>
        <w:ind w:firstLine="435"/>
        <w:rPr>
          <w:sz w:val="24"/>
        </w:rPr>
      </w:pPr>
      <w:r w:rsidRPr="00A42DCB">
        <w:rPr>
          <w:sz w:val="24"/>
        </w:rPr>
        <w:t>场区给水系统设计为消防、生产、生活合一给水系统。其管网</w:t>
      </w:r>
      <w:proofErr w:type="gramStart"/>
      <w:r w:rsidRPr="00A42DCB">
        <w:rPr>
          <w:sz w:val="24"/>
        </w:rPr>
        <w:t>设计为枝状</w:t>
      </w:r>
      <w:proofErr w:type="gramEnd"/>
      <w:r w:rsidRPr="00A42DCB">
        <w:rPr>
          <w:sz w:val="24"/>
        </w:rPr>
        <w:t>给</w:t>
      </w:r>
      <w:r w:rsidRPr="00A42DCB">
        <w:rPr>
          <w:sz w:val="24"/>
        </w:rPr>
        <w:lastRenderedPageBreak/>
        <w:t>水管网。</w:t>
      </w:r>
    </w:p>
    <w:p w14:paraId="6B7BDFF7" w14:textId="77777777" w:rsidR="003804D4" w:rsidRPr="00A42DCB" w:rsidRDefault="003804D4" w:rsidP="003804D4">
      <w:pPr>
        <w:spacing w:line="360" w:lineRule="auto"/>
        <w:ind w:firstLine="435"/>
        <w:rPr>
          <w:sz w:val="24"/>
        </w:rPr>
      </w:pPr>
      <w:r w:rsidRPr="00A42DCB">
        <w:rPr>
          <w:sz w:val="24"/>
        </w:rPr>
        <w:t>场区给水管沿场区道路顺地势敷设。消防、生产、生活合一给水系统管材选用球墨铸铁管，橡皮胶圈接口；生产、生活给水系统管材选用</w:t>
      </w:r>
      <w:r w:rsidRPr="00A42DCB">
        <w:rPr>
          <w:sz w:val="24"/>
        </w:rPr>
        <w:t>PP-R</w:t>
      </w:r>
      <w:r w:rsidRPr="00A42DCB">
        <w:rPr>
          <w:sz w:val="24"/>
        </w:rPr>
        <w:t>给水管。电热熔接口；管道埋深</w:t>
      </w:r>
      <w:r w:rsidRPr="00A42DCB">
        <w:rPr>
          <w:sz w:val="24"/>
        </w:rPr>
        <w:t>0.7m</w:t>
      </w:r>
      <w:r w:rsidRPr="00A42DCB">
        <w:rPr>
          <w:sz w:val="24"/>
        </w:rPr>
        <w:t>。</w:t>
      </w:r>
    </w:p>
    <w:p w14:paraId="0A4BFDCC" w14:textId="77777777" w:rsidR="003804D4" w:rsidRPr="00A42DCB" w:rsidRDefault="003804D4" w:rsidP="003804D4">
      <w:pPr>
        <w:spacing w:line="360" w:lineRule="auto"/>
        <w:ind w:firstLine="435"/>
        <w:rPr>
          <w:b/>
          <w:sz w:val="24"/>
        </w:rPr>
      </w:pPr>
      <w:r w:rsidRPr="00A42DCB">
        <w:rPr>
          <w:b/>
          <w:sz w:val="24"/>
        </w:rPr>
        <w:t>2</w:t>
      </w:r>
      <w:r w:rsidRPr="00A42DCB">
        <w:rPr>
          <w:b/>
          <w:sz w:val="24"/>
        </w:rPr>
        <w:t>、排水系统</w:t>
      </w:r>
    </w:p>
    <w:p w14:paraId="2054205A" w14:textId="74820EF4" w:rsidR="003804D4" w:rsidRPr="00A42DCB" w:rsidRDefault="003804D4" w:rsidP="007B333E">
      <w:pPr>
        <w:spacing w:line="360" w:lineRule="auto"/>
        <w:ind w:firstLine="435"/>
        <w:rPr>
          <w:sz w:val="24"/>
        </w:rPr>
      </w:pPr>
      <w:r w:rsidRPr="00A42DCB">
        <w:rPr>
          <w:sz w:val="24"/>
        </w:rPr>
        <w:t>场区排水采用雨污分流制。</w:t>
      </w:r>
    </w:p>
    <w:p w14:paraId="5669DABC" w14:textId="3F3F252D" w:rsidR="003804D4" w:rsidRPr="00A42DCB" w:rsidRDefault="003804D4" w:rsidP="007B333E">
      <w:pPr>
        <w:spacing w:line="360" w:lineRule="auto"/>
        <w:ind w:firstLine="435"/>
        <w:rPr>
          <w:sz w:val="24"/>
        </w:rPr>
      </w:pPr>
      <w:r w:rsidRPr="00A42DCB">
        <w:rPr>
          <w:sz w:val="24"/>
        </w:rPr>
        <w:t>生产生活污水：本项目在生产过程中污水主要包括养殖污水和生活污水。生活污水经化粪池处理后</w:t>
      </w:r>
      <w:r w:rsidR="007B333E" w:rsidRPr="00A42DCB">
        <w:rPr>
          <w:sz w:val="24"/>
        </w:rPr>
        <w:t>用于场区绿化；</w:t>
      </w:r>
      <w:r w:rsidRPr="00A42DCB">
        <w:rPr>
          <w:sz w:val="24"/>
        </w:rPr>
        <w:t>生产污水经管道送入</w:t>
      </w:r>
      <w:r w:rsidR="00751C19" w:rsidRPr="00A42DCB">
        <w:rPr>
          <w:sz w:val="24"/>
        </w:rPr>
        <w:t>本项目</w:t>
      </w:r>
      <w:r w:rsidR="007B333E" w:rsidRPr="00A42DCB">
        <w:rPr>
          <w:sz w:val="24"/>
        </w:rPr>
        <w:t>粪污</w:t>
      </w:r>
      <w:r w:rsidR="00751C19" w:rsidRPr="00A42DCB">
        <w:rPr>
          <w:sz w:val="24"/>
        </w:rPr>
        <w:t>处理设施</w:t>
      </w:r>
      <w:r w:rsidRPr="00A42DCB">
        <w:rPr>
          <w:sz w:val="24"/>
        </w:rPr>
        <w:t>处理。</w:t>
      </w:r>
    </w:p>
    <w:p w14:paraId="35F9476C" w14:textId="77777777" w:rsidR="003804D4" w:rsidRPr="00A42DCB" w:rsidRDefault="003804D4" w:rsidP="007B333E">
      <w:pPr>
        <w:spacing w:line="360" w:lineRule="auto"/>
        <w:ind w:firstLine="435"/>
        <w:rPr>
          <w:sz w:val="24"/>
        </w:rPr>
      </w:pPr>
      <w:r w:rsidRPr="00A42DCB">
        <w:rPr>
          <w:sz w:val="24"/>
        </w:rPr>
        <w:t>本项目生产区的废水主排水管设计为混凝土管，管径为</w:t>
      </w:r>
      <w:r w:rsidRPr="00A42DCB">
        <w:rPr>
          <w:sz w:val="24"/>
        </w:rPr>
        <w:t>450</w:t>
      </w:r>
      <w:r w:rsidRPr="00A42DCB">
        <w:rPr>
          <w:sz w:val="24"/>
        </w:rPr>
        <w:t>～</w:t>
      </w:r>
      <w:r w:rsidRPr="00A42DCB">
        <w:rPr>
          <w:sz w:val="24"/>
        </w:rPr>
        <w:t>600mm</w:t>
      </w:r>
      <w:r w:rsidRPr="00A42DCB">
        <w:rPr>
          <w:sz w:val="24"/>
        </w:rPr>
        <w:t>。</w:t>
      </w:r>
    </w:p>
    <w:p w14:paraId="3735CE01" w14:textId="77777777" w:rsidR="003804D4" w:rsidRPr="00A42DCB" w:rsidRDefault="003804D4" w:rsidP="007B333E">
      <w:pPr>
        <w:spacing w:line="360" w:lineRule="auto"/>
        <w:ind w:firstLine="435"/>
        <w:rPr>
          <w:sz w:val="24"/>
        </w:rPr>
      </w:pPr>
      <w:r w:rsidRPr="00A42DCB">
        <w:rPr>
          <w:sz w:val="24"/>
        </w:rPr>
        <w:t>雨水：采用雨水收集沟收集厂内的雨水，雨水收集后统一排放至项目</w:t>
      </w:r>
      <w:r w:rsidR="00995864" w:rsidRPr="00A42DCB">
        <w:rPr>
          <w:sz w:val="24"/>
        </w:rPr>
        <w:t>四周</w:t>
      </w:r>
      <w:r w:rsidRPr="00A42DCB">
        <w:rPr>
          <w:sz w:val="24"/>
        </w:rPr>
        <w:t>沟渠。</w:t>
      </w:r>
    </w:p>
    <w:p w14:paraId="262CD90D" w14:textId="77777777" w:rsidR="003804D4" w:rsidRPr="00A42DCB" w:rsidRDefault="003804D4" w:rsidP="00995864">
      <w:pPr>
        <w:spacing w:line="360" w:lineRule="auto"/>
        <w:outlineLvl w:val="2"/>
        <w:rPr>
          <w:b/>
          <w:sz w:val="28"/>
          <w:szCs w:val="28"/>
        </w:rPr>
      </w:pPr>
      <w:r w:rsidRPr="00A42DCB">
        <w:rPr>
          <w:b/>
          <w:sz w:val="28"/>
          <w:szCs w:val="28"/>
        </w:rPr>
        <w:t>3.</w:t>
      </w:r>
      <w:r w:rsidR="00995864" w:rsidRPr="00A42DCB">
        <w:rPr>
          <w:b/>
          <w:sz w:val="28"/>
          <w:szCs w:val="28"/>
        </w:rPr>
        <w:t>7</w:t>
      </w:r>
      <w:r w:rsidRPr="00A42DCB">
        <w:rPr>
          <w:b/>
          <w:sz w:val="28"/>
          <w:szCs w:val="28"/>
        </w:rPr>
        <w:t>.2</w:t>
      </w:r>
      <w:r w:rsidRPr="00A42DCB">
        <w:rPr>
          <w:b/>
          <w:sz w:val="28"/>
          <w:szCs w:val="28"/>
        </w:rPr>
        <w:t>供配电</w:t>
      </w:r>
    </w:p>
    <w:p w14:paraId="218F95A6" w14:textId="77777777" w:rsidR="003804D4" w:rsidRPr="00A42DCB" w:rsidRDefault="003804D4" w:rsidP="003804D4">
      <w:pPr>
        <w:spacing w:line="360" w:lineRule="auto"/>
        <w:ind w:firstLineChars="200" w:firstLine="480"/>
        <w:rPr>
          <w:kern w:val="0"/>
          <w:sz w:val="24"/>
        </w:rPr>
      </w:pPr>
      <w:r w:rsidRPr="00A42DCB">
        <w:rPr>
          <w:kern w:val="0"/>
          <w:sz w:val="24"/>
        </w:rPr>
        <w:t>本项目参照《集约化猪场建设标准》（</w:t>
      </w:r>
      <w:r w:rsidRPr="00A42DCB">
        <w:rPr>
          <w:kern w:val="0"/>
          <w:sz w:val="24"/>
        </w:rPr>
        <w:t>NYJ/T04-2005</w:t>
      </w:r>
      <w:r w:rsidRPr="00A42DCB">
        <w:rPr>
          <w:kern w:val="0"/>
          <w:sz w:val="24"/>
        </w:rPr>
        <w:t>）中相关规定，其电力负荷等级为二级。当地不能保证二级供电要求时，应设置自备电源。</w:t>
      </w:r>
    </w:p>
    <w:p w14:paraId="1C6CD78D" w14:textId="6F7CB53F" w:rsidR="003804D4" w:rsidRPr="00A42DCB" w:rsidRDefault="00203361" w:rsidP="003804D4">
      <w:pPr>
        <w:spacing w:line="360" w:lineRule="auto"/>
        <w:ind w:firstLineChars="200" w:firstLine="480"/>
        <w:rPr>
          <w:kern w:val="0"/>
          <w:sz w:val="24"/>
        </w:rPr>
      </w:pPr>
      <w:r w:rsidRPr="00A42DCB">
        <w:rPr>
          <w:kern w:val="0"/>
          <w:sz w:val="24"/>
        </w:rPr>
        <w:t>场区</w:t>
      </w:r>
      <w:r w:rsidR="003804D4" w:rsidRPr="00A42DCB">
        <w:rPr>
          <w:kern w:val="0"/>
          <w:sz w:val="24"/>
        </w:rPr>
        <w:t>供电从当地变电站引进一条</w:t>
      </w:r>
      <w:r w:rsidR="003804D4" w:rsidRPr="00A42DCB">
        <w:rPr>
          <w:kern w:val="0"/>
          <w:sz w:val="24"/>
        </w:rPr>
        <w:t>10kv</w:t>
      </w:r>
      <w:r w:rsidR="003804D4" w:rsidRPr="00A42DCB">
        <w:rPr>
          <w:kern w:val="0"/>
          <w:sz w:val="24"/>
        </w:rPr>
        <w:t>供电电源接至场区变电间。项目在场</w:t>
      </w:r>
      <w:proofErr w:type="gramStart"/>
      <w:r w:rsidR="003804D4" w:rsidRPr="00A42DCB">
        <w:rPr>
          <w:kern w:val="0"/>
          <w:sz w:val="24"/>
        </w:rPr>
        <w:t>区建变配电</w:t>
      </w:r>
      <w:proofErr w:type="gramEnd"/>
      <w:r w:rsidR="003804D4" w:rsidRPr="00A42DCB">
        <w:rPr>
          <w:kern w:val="0"/>
          <w:sz w:val="24"/>
        </w:rPr>
        <w:t>间</w:t>
      </w:r>
      <w:r w:rsidR="00751C19" w:rsidRPr="00A42DCB">
        <w:rPr>
          <w:kern w:val="0"/>
          <w:sz w:val="24"/>
        </w:rPr>
        <w:t>1</w:t>
      </w:r>
      <w:r w:rsidR="003804D4" w:rsidRPr="00A42DCB">
        <w:rPr>
          <w:kern w:val="0"/>
          <w:sz w:val="24"/>
        </w:rPr>
        <w:t>处，安装</w:t>
      </w:r>
      <w:r w:rsidR="003804D4" w:rsidRPr="00A42DCB">
        <w:rPr>
          <w:kern w:val="0"/>
          <w:sz w:val="24"/>
        </w:rPr>
        <w:t>50kVA</w:t>
      </w:r>
      <w:r w:rsidR="003804D4" w:rsidRPr="00A42DCB">
        <w:rPr>
          <w:kern w:val="0"/>
          <w:sz w:val="24"/>
        </w:rPr>
        <w:t>变压器</w:t>
      </w:r>
      <w:r w:rsidR="003804D4" w:rsidRPr="00A42DCB">
        <w:rPr>
          <w:kern w:val="0"/>
          <w:sz w:val="24"/>
        </w:rPr>
        <w:t>1</w:t>
      </w:r>
      <w:r w:rsidR="003804D4" w:rsidRPr="00A42DCB">
        <w:rPr>
          <w:kern w:val="0"/>
          <w:sz w:val="24"/>
        </w:rPr>
        <w:t>台</w:t>
      </w:r>
      <w:r w:rsidRPr="00A42DCB">
        <w:rPr>
          <w:kern w:val="0"/>
          <w:sz w:val="24"/>
        </w:rPr>
        <w:t>，</w:t>
      </w:r>
      <w:r w:rsidR="003804D4" w:rsidRPr="00A42DCB">
        <w:rPr>
          <w:kern w:val="0"/>
          <w:sz w:val="24"/>
        </w:rPr>
        <w:t>以满足项目用电要求。项目年用电量为</w:t>
      </w:r>
      <w:r w:rsidR="00751C19" w:rsidRPr="00A42DCB">
        <w:rPr>
          <w:kern w:val="0"/>
          <w:sz w:val="24"/>
        </w:rPr>
        <w:t>2</w:t>
      </w:r>
      <w:r w:rsidR="003804D4" w:rsidRPr="00A42DCB">
        <w:rPr>
          <w:kern w:val="0"/>
          <w:sz w:val="24"/>
        </w:rPr>
        <w:t>0</w:t>
      </w:r>
      <w:r w:rsidR="003804D4" w:rsidRPr="00A42DCB">
        <w:rPr>
          <w:kern w:val="0"/>
          <w:sz w:val="24"/>
        </w:rPr>
        <w:t>万</w:t>
      </w:r>
      <w:r w:rsidR="003804D4" w:rsidRPr="00A42DCB">
        <w:rPr>
          <w:kern w:val="0"/>
          <w:sz w:val="24"/>
        </w:rPr>
        <w:t>kWh</w:t>
      </w:r>
      <w:r w:rsidR="003804D4" w:rsidRPr="00A42DCB">
        <w:rPr>
          <w:kern w:val="0"/>
          <w:sz w:val="24"/>
        </w:rPr>
        <w:t>。</w:t>
      </w:r>
    </w:p>
    <w:p w14:paraId="1695F253" w14:textId="77777777" w:rsidR="003804D4" w:rsidRPr="00A42DCB" w:rsidRDefault="003804D4" w:rsidP="00995864">
      <w:pPr>
        <w:spacing w:line="360" w:lineRule="auto"/>
        <w:outlineLvl w:val="2"/>
        <w:rPr>
          <w:b/>
          <w:sz w:val="28"/>
          <w:szCs w:val="28"/>
        </w:rPr>
      </w:pPr>
      <w:r w:rsidRPr="00A42DCB">
        <w:rPr>
          <w:b/>
          <w:sz w:val="28"/>
          <w:szCs w:val="28"/>
        </w:rPr>
        <w:t>3.</w:t>
      </w:r>
      <w:r w:rsidR="00995864" w:rsidRPr="00A42DCB">
        <w:rPr>
          <w:b/>
          <w:sz w:val="28"/>
          <w:szCs w:val="28"/>
        </w:rPr>
        <w:t>7</w:t>
      </w:r>
      <w:r w:rsidRPr="00A42DCB">
        <w:rPr>
          <w:b/>
          <w:sz w:val="28"/>
          <w:szCs w:val="28"/>
        </w:rPr>
        <w:t>.3</w:t>
      </w:r>
      <w:r w:rsidRPr="00A42DCB">
        <w:rPr>
          <w:b/>
          <w:sz w:val="28"/>
          <w:szCs w:val="28"/>
        </w:rPr>
        <w:t>照明系统</w:t>
      </w:r>
    </w:p>
    <w:p w14:paraId="117E132D" w14:textId="12CDBB70" w:rsidR="003804D4" w:rsidRPr="00A42DCB" w:rsidRDefault="003804D4" w:rsidP="003804D4">
      <w:pPr>
        <w:spacing w:line="360" w:lineRule="auto"/>
        <w:ind w:firstLineChars="200" w:firstLine="480"/>
        <w:rPr>
          <w:kern w:val="0"/>
          <w:sz w:val="24"/>
        </w:rPr>
      </w:pPr>
      <w:r w:rsidRPr="00A42DCB">
        <w:rPr>
          <w:kern w:val="0"/>
          <w:sz w:val="24"/>
        </w:rPr>
        <w:t>猪舍、更衣消毒室照明防水、防尘、防暴灯，</w:t>
      </w:r>
      <w:r w:rsidR="00337D30" w:rsidRPr="00A42DCB">
        <w:rPr>
          <w:kern w:val="0"/>
          <w:sz w:val="24"/>
        </w:rPr>
        <w:t>猪舍</w:t>
      </w:r>
      <w:r w:rsidRPr="00A42DCB">
        <w:rPr>
          <w:kern w:val="0"/>
          <w:sz w:val="24"/>
        </w:rPr>
        <w:t>保温根据工艺要求采用红外线保温灯或地暖系统。室内照明导线采用</w:t>
      </w:r>
      <w:r w:rsidRPr="00A42DCB">
        <w:rPr>
          <w:kern w:val="0"/>
          <w:sz w:val="24"/>
        </w:rPr>
        <w:t>BV-450/750V</w:t>
      </w:r>
      <w:r w:rsidRPr="00A42DCB">
        <w:rPr>
          <w:kern w:val="0"/>
          <w:sz w:val="24"/>
        </w:rPr>
        <w:t>型导线，穿钢管沿墙暗敷。</w:t>
      </w:r>
    </w:p>
    <w:p w14:paraId="2CB26197" w14:textId="77777777" w:rsidR="003804D4" w:rsidRPr="00A42DCB" w:rsidRDefault="003804D4" w:rsidP="00995864">
      <w:pPr>
        <w:spacing w:line="360" w:lineRule="auto"/>
        <w:outlineLvl w:val="2"/>
        <w:rPr>
          <w:b/>
          <w:sz w:val="28"/>
          <w:szCs w:val="28"/>
        </w:rPr>
      </w:pPr>
      <w:r w:rsidRPr="00A42DCB">
        <w:rPr>
          <w:b/>
          <w:sz w:val="28"/>
          <w:szCs w:val="28"/>
        </w:rPr>
        <w:t>3.</w:t>
      </w:r>
      <w:r w:rsidR="00995864" w:rsidRPr="00A42DCB">
        <w:rPr>
          <w:b/>
          <w:sz w:val="28"/>
          <w:szCs w:val="28"/>
        </w:rPr>
        <w:t>7.</w:t>
      </w:r>
      <w:r w:rsidRPr="00A42DCB">
        <w:rPr>
          <w:b/>
          <w:sz w:val="28"/>
          <w:szCs w:val="28"/>
        </w:rPr>
        <w:t>4</w:t>
      </w:r>
      <w:r w:rsidRPr="00A42DCB">
        <w:rPr>
          <w:b/>
          <w:sz w:val="28"/>
          <w:szCs w:val="28"/>
        </w:rPr>
        <w:t>降温与供热</w:t>
      </w:r>
    </w:p>
    <w:p w14:paraId="5256B931" w14:textId="45CB9132" w:rsidR="003804D4" w:rsidRPr="00A42DCB" w:rsidRDefault="003804D4" w:rsidP="003804D4">
      <w:pPr>
        <w:spacing w:line="360" w:lineRule="auto"/>
        <w:ind w:firstLineChars="200" w:firstLine="480"/>
        <w:rPr>
          <w:kern w:val="0"/>
          <w:sz w:val="24"/>
        </w:rPr>
      </w:pPr>
      <w:r w:rsidRPr="00A42DCB">
        <w:rPr>
          <w:kern w:val="0"/>
          <w:sz w:val="24"/>
        </w:rPr>
        <w:t>猪舍降温与供热：夏季采用水帘降温系统进行通风降温；冬季采用</w:t>
      </w:r>
      <w:r w:rsidR="007B333E" w:rsidRPr="00A42DCB">
        <w:rPr>
          <w:kern w:val="0"/>
          <w:sz w:val="24"/>
        </w:rPr>
        <w:t>空气能地暖</w:t>
      </w:r>
      <w:r w:rsidRPr="00A42DCB">
        <w:rPr>
          <w:kern w:val="0"/>
          <w:sz w:val="24"/>
        </w:rPr>
        <w:t>，配套保温箱等，确保</w:t>
      </w:r>
      <w:r w:rsidR="00337D30" w:rsidRPr="00A42DCB">
        <w:rPr>
          <w:kern w:val="0"/>
          <w:sz w:val="24"/>
        </w:rPr>
        <w:t>冬季进</w:t>
      </w:r>
      <w:r w:rsidRPr="00A42DCB">
        <w:rPr>
          <w:kern w:val="0"/>
          <w:sz w:val="24"/>
        </w:rPr>
        <w:t>仔猪</w:t>
      </w:r>
      <w:r w:rsidR="00337D30" w:rsidRPr="00A42DCB">
        <w:rPr>
          <w:kern w:val="0"/>
          <w:sz w:val="24"/>
        </w:rPr>
        <w:t>时</w:t>
      </w:r>
      <w:r w:rsidRPr="00A42DCB">
        <w:rPr>
          <w:kern w:val="0"/>
          <w:sz w:val="24"/>
        </w:rPr>
        <w:t>所需适宜温度的需要。生产区能源全部采用电，项目不用采暖锅炉，采暖全部用电。</w:t>
      </w:r>
    </w:p>
    <w:p w14:paraId="640B76BF" w14:textId="77777777" w:rsidR="003804D4" w:rsidRPr="00A42DCB" w:rsidRDefault="003804D4" w:rsidP="00995864">
      <w:pPr>
        <w:spacing w:line="360" w:lineRule="auto"/>
        <w:outlineLvl w:val="2"/>
        <w:rPr>
          <w:b/>
          <w:sz w:val="28"/>
          <w:szCs w:val="28"/>
        </w:rPr>
      </w:pPr>
      <w:r w:rsidRPr="00A42DCB">
        <w:rPr>
          <w:b/>
          <w:sz w:val="28"/>
          <w:szCs w:val="28"/>
        </w:rPr>
        <w:t>3.</w:t>
      </w:r>
      <w:r w:rsidR="00995864" w:rsidRPr="00A42DCB">
        <w:rPr>
          <w:b/>
          <w:sz w:val="28"/>
          <w:szCs w:val="28"/>
        </w:rPr>
        <w:t>7</w:t>
      </w:r>
      <w:r w:rsidRPr="00A42DCB">
        <w:rPr>
          <w:b/>
          <w:sz w:val="28"/>
          <w:szCs w:val="28"/>
        </w:rPr>
        <w:t>.5</w:t>
      </w:r>
      <w:r w:rsidRPr="00A42DCB">
        <w:rPr>
          <w:b/>
          <w:sz w:val="28"/>
          <w:szCs w:val="28"/>
        </w:rPr>
        <w:t>通风</w:t>
      </w:r>
    </w:p>
    <w:p w14:paraId="26D77772" w14:textId="77777777" w:rsidR="003804D4" w:rsidRPr="00A42DCB" w:rsidRDefault="003804D4" w:rsidP="003804D4">
      <w:pPr>
        <w:spacing w:line="360" w:lineRule="auto"/>
        <w:ind w:firstLineChars="200" w:firstLine="480"/>
        <w:rPr>
          <w:kern w:val="0"/>
          <w:sz w:val="24"/>
        </w:rPr>
      </w:pPr>
      <w:r w:rsidRPr="00A42DCB">
        <w:rPr>
          <w:kern w:val="0"/>
          <w:sz w:val="24"/>
        </w:rPr>
        <w:t>通风：猪舍采用</w:t>
      </w:r>
      <w:r w:rsidRPr="00A42DCB">
        <w:rPr>
          <w:kern w:val="0"/>
          <w:sz w:val="24"/>
        </w:rPr>
        <w:t>“</w:t>
      </w:r>
      <w:r w:rsidRPr="00A42DCB">
        <w:rPr>
          <w:kern w:val="0"/>
          <w:sz w:val="24"/>
        </w:rPr>
        <w:t>全封闭猪舍</w:t>
      </w:r>
      <w:r w:rsidRPr="00A42DCB">
        <w:rPr>
          <w:kern w:val="0"/>
          <w:sz w:val="24"/>
        </w:rPr>
        <w:t>”</w:t>
      </w:r>
      <w:r w:rsidRPr="00A42DCB">
        <w:rPr>
          <w:kern w:val="0"/>
          <w:sz w:val="24"/>
        </w:rPr>
        <w:t>结构；猪舍墙壁按有窗户封闭式形式设计其下</w:t>
      </w:r>
      <w:r w:rsidRPr="00A42DCB">
        <w:rPr>
          <w:kern w:val="0"/>
          <w:sz w:val="24"/>
        </w:rPr>
        <w:lastRenderedPageBreak/>
        <w:t>部为砖墙；猪舍前墙设塑料窗，后墙体设有通风口，通过窗与风机来调节通风量。采用自然通风和辅助机械通风的方式。</w:t>
      </w:r>
    </w:p>
    <w:p w14:paraId="330E2622" w14:textId="77777777" w:rsidR="003804D4" w:rsidRPr="00A42DCB" w:rsidRDefault="003804D4" w:rsidP="00995864">
      <w:pPr>
        <w:spacing w:line="360" w:lineRule="auto"/>
        <w:outlineLvl w:val="2"/>
        <w:rPr>
          <w:b/>
          <w:sz w:val="28"/>
          <w:szCs w:val="28"/>
        </w:rPr>
      </w:pPr>
      <w:r w:rsidRPr="00A42DCB">
        <w:rPr>
          <w:b/>
          <w:sz w:val="28"/>
          <w:szCs w:val="28"/>
        </w:rPr>
        <w:t>3.</w:t>
      </w:r>
      <w:r w:rsidR="00995864" w:rsidRPr="00A42DCB">
        <w:rPr>
          <w:b/>
          <w:sz w:val="28"/>
          <w:szCs w:val="28"/>
        </w:rPr>
        <w:t>7</w:t>
      </w:r>
      <w:r w:rsidRPr="00A42DCB">
        <w:rPr>
          <w:b/>
          <w:sz w:val="28"/>
          <w:szCs w:val="28"/>
        </w:rPr>
        <w:t>.6</w:t>
      </w:r>
      <w:r w:rsidRPr="00A42DCB">
        <w:rPr>
          <w:b/>
          <w:sz w:val="28"/>
          <w:szCs w:val="28"/>
        </w:rPr>
        <w:t>消防</w:t>
      </w:r>
    </w:p>
    <w:p w14:paraId="40D9B866" w14:textId="77777777" w:rsidR="003804D4" w:rsidRPr="00A42DCB" w:rsidRDefault="003804D4" w:rsidP="003804D4">
      <w:pPr>
        <w:spacing w:line="360" w:lineRule="auto"/>
        <w:ind w:firstLineChars="200" w:firstLine="480"/>
        <w:rPr>
          <w:kern w:val="0"/>
          <w:sz w:val="24"/>
        </w:rPr>
      </w:pPr>
      <w:r w:rsidRPr="00A42DCB">
        <w:rPr>
          <w:kern w:val="0"/>
          <w:sz w:val="24"/>
        </w:rPr>
        <w:t>按照《村镇建筑设计防火规范》（</w:t>
      </w:r>
      <w:r w:rsidRPr="00A42DCB">
        <w:rPr>
          <w:kern w:val="0"/>
          <w:sz w:val="24"/>
        </w:rPr>
        <w:t>GBJ39</w:t>
      </w:r>
      <w:r w:rsidRPr="00A42DCB">
        <w:rPr>
          <w:kern w:val="0"/>
          <w:sz w:val="24"/>
        </w:rPr>
        <w:t>）的有关规定，本工程同一时间内发生的火灾次数为一次，室外消防用水量为</w:t>
      </w:r>
      <w:r w:rsidRPr="00A42DCB">
        <w:rPr>
          <w:kern w:val="0"/>
          <w:sz w:val="24"/>
        </w:rPr>
        <w:t>15L/s</w:t>
      </w:r>
      <w:r w:rsidRPr="00A42DCB">
        <w:rPr>
          <w:kern w:val="0"/>
          <w:sz w:val="24"/>
        </w:rPr>
        <w:t>，室内不做消防给水，灾延续时间为</w:t>
      </w:r>
      <w:r w:rsidRPr="00A42DCB">
        <w:rPr>
          <w:kern w:val="0"/>
          <w:sz w:val="24"/>
        </w:rPr>
        <w:t>2h</w:t>
      </w:r>
      <w:r w:rsidRPr="00A42DCB">
        <w:rPr>
          <w:kern w:val="0"/>
          <w:sz w:val="24"/>
        </w:rPr>
        <w:t>。其消防用水量为：</w:t>
      </w:r>
    </w:p>
    <w:p w14:paraId="7B83F6EB" w14:textId="77777777" w:rsidR="003804D4" w:rsidRPr="00A42DCB" w:rsidRDefault="003804D4" w:rsidP="003804D4">
      <w:pPr>
        <w:spacing w:line="360" w:lineRule="auto"/>
        <w:ind w:firstLineChars="200" w:firstLine="480"/>
        <w:rPr>
          <w:kern w:val="0"/>
          <w:sz w:val="24"/>
        </w:rPr>
      </w:pPr>
      <w:r w:rsidRPr="00A42DCB">
        <w:rPr>
          <w:kern w:val="0"/>
          <w:sz w:val="24"/>
        </w:rPr>
        <w:t>Q</w:t>
      </w:r>
      <w:r w:rsidRPr="00A42DCB">
        <w:rPr>
          <w:kern w:val="0"/>
          <w:sz w:val="24"/>
        </w:rPr>
        <w:t>消</w:t>
      </w:r>
      <w:r w:rsidRPr="00A42DCB">
        <w:rPr>
          <w:kern w:val="0"/>
          <w:sz w:val="24"/>
        </w:rPr>
        <w:t>=15×3600×2/1000=108 m</w:t>
      </w:r>
      <w:r w:rsidRPr="00A42DCB">
        <w:rPr>
          <w:kern w:val="0"/>
          <w:sz w:val="24"/>
          <w:vertAlign w:val="superscript"/>
        </w:rPr>
        <w:t>3</w:t>
      </w:r>
      <w:r w:rsidRPr="00A42DCB">
        <w:rPr>
          <w:kern w:val="0"/>
          <w:sz w:val="24"/>
        </w:rPr>
        <w:t>/</w:t>
      </w:r>
      <w:r w:rsidRPr="00A42DCB">
        <w:rPr>
          <w:kern w:val="0"/>
          <w:sz w:val="24"/>
        </w:rPr>
        <w:t>次（</w:t>
      </w:r>
      <w:r w:rsidRPr="00A42DCB">
        <w:rPr>
          <w:kern w:val="0"/>
          <w:sz w:val="24"/>
        </w:rPr>
        <w:t>54 m</w:t>
      </w:r>
      <w:r w:rsidRPr="00A42DCB">
        <w:rPr>
          <w:kern w:val="0"/>
          <w:sz w:val="24"/>
          <w:vertAlign w:val="superscript"/>
        </w:rPr>
        <w:t>3</w:t>
      </w:r>
      <w:r w:rsidRPr="00A42DCB">
        <w:rPr>
          <w:kern w:val="0"/>
          <w:sz w:val="24"/>
        </w:rPr>
        <w:t>/h</w:t>
      </w:r>
      <w:r w:rsidRPr="00A42DCB">
        <w:rPr>
          <w:kern w:val="0"/>
          <w:sz w:val="24"/>
        </w:rPr>
        <w:t>）</w:t>
      </w:r>
    </w:p>
    <w:p w14:paraId="10A49BB9" w14:textId="77777777" w:rsidR="003804D4" w:rsidRPr="00A42DCB" w:rsidRDefault="003804D4" w:rsidP="003804D4">
      <w:pPr>
        <w:spacing w:line="360" w:lineRule="auto"/>
        <w:ind w:firstLineChars="200" w:firstLine="480"/>
        <w:rPr>
          <w:kern w:val="0"/>
          <w:sz w:val="24"/>
        </w:rPr>
      </w:pPr>
      <w:r w:rsidRPr="00A42DCB">
        <w:rPr>
          <w:kern w:val="0"/>
          <w:sz w:val="24"/>
        </w:rPr>
        <w:t>项目每栋建筑物均按要求设置灭火器。</w:t>
      </w:r>
    </w:p>
    <w:p w14:paraId="15F6AF8C" w14:textId="77777777" w:rsidR="003804D4" w:rsidRPr="00A42DCB" w:rsidRDefault="003804D4" w:rsidP="00995864">
      <w:pPr>
        <w:spacing w:line="360" w:lineRule="auto"/>
        <w:outlineLvl w:val="2"/>
        <w:rPr>
          <w:b/>
          <w:sz w:val="28"/>
          <w:szCs w:val="28"/>
        </w:rPr>
      </w:pPr>
      <w:r w:rsidRPr="00A42DCB">
        <w:rPr>
          <w:b/>
          <w:sz w:val="28"/>
          <w:szCs w:val="28"/>
        </w:rPr>
        <w:t>3.</w:t>
      </w:r>
      <w:r w:rsidR="00995864" w:rsidRPr="00A42DCB">
        <w:rPr>
          <w:b/>
          <w:sz w:val="28"/>
          <w:szCs w:val="28"/>
        </w:rPr>
        <w:t>7</w:t>
      </w:r>
      <w:r w:rsidRPr="00A42DCB">
        <w:rPr>
          <w:b/>
          <w:sz w:val="28"/>
          <w:szCs w:val="28"/>
        </w:rPr>
        <w:t>.7</w:t>
      </w:r>
      <w:r w:rsidRPr="00A42DCB">
        <w:rPr>
          <w:b/>
          <w:sz w:val="28"/>
          <w:szCs w:val="28"/>
        </w:rPr>
        <w:t>运输</w:t>
      </w:r>
    </w:p>
    <w:p w14:paraId="33B94F33" w14:textId="77777777" w:rsidR="003804D4" w:rsidRPr="00A42DCB" w:rsidRDefault="003804D4" w:rsidP="003804D4">
      <w:pPr>
        <w:spacing w:line="360" w:lineRule="auto"/>
        <w:ind w:firstLine="435"/>
        <w:rPr>
          <w:b/>
          <w:sz w:val="24"/>
        </w:rPr>
      </w:pPr>
      <w:r w:rsidRPr="00A42DCB">
        <w:rPr>
          <w:b/>
          <w:sz w:val="24"/>
        </w:rPr>
        <w:t>1</w:t>
      </w:r>
      <w:r w:rsidRPr="00A42DCB">
        <w:rPr>
          <w:b/>
          <w:sz w:val="24"/>
        </w:rPr>
        <w:t>、</w:t>
      </w:r>
      <w:r w:rsidRPr="00A42DCB">
        <w:rPr>
          <w:b/>
          <w:sz w:val="24"/>
        </w:rPr>
        <w:t xml:space="preserve"> </w:t>
      </w:r>
      <w:r w:rsidRPr="00A42DCB">
        <w:rPr>
          <w:b/>
          <w:sz w:val="24"/>
        </w:rPr>
        <w:t>运输方式</w:t>
      </w:r>
      <w:r w:rsidRPr="00A42DCB">
        <w:rPr>
          <w:b/>
          <w:sz w:val="24"/>
        </w:rPr>
        <w:t xml:space="preserve"> </w:t>
      </w:r>
    </w:p>
    <w:p w14:paraId="672019FD" w14:textId="550DFC62" w:rsidR="003804D4" w:rsidRPr="00A42DCB" w:rsidRDefault="003804D4" w:rsidP="003804D4">
      <w:pPr>
        <w:spacing w:line="360" w:lineRule="auto"/>
        <w:ind w:firstLineChars="200" w:firstLine="480"/>
        <w:rPr>
          <w:sz w:val="24"/>
        </w:rPr>
      </w:pPr>
      <w:r w:rsidRPr="00A42DCB">
        <w:rPr>
          <w:sz w:val="24"/>
        </w:rPr>
        <w:t>本项目进场的原材料，出场的猪只</w:t>
      </w:r>
      <w:r w:rsidR="00535229" w:rsidRPr="00A42DCB">
        <w:rPr>
          <w:sz w:val="24"/>
        </w:rPr>
        <w:t>及有机肥</w:t>
      </w:r>
      <w:r w:rsidRPr="00A42DCB">
        <w:rPr>
          <w:sz w:val="24"/>
        </w:rPr>
        <w:t>全部采用公路运输的方式。</w:t>
      </w:r>
    </w:p>
    <w:p w14:paraId="5591DD2B" w14:textId="77777777" w:rsidR="003804D4" w:rsidRPr="00A42DCB" w:rsidRDefault="003804D4" w:rsidP="003804D4">
      <w:pPr>
        <w:spacing w:line="360" w:lineRule="auto"/>
        <w:ind w:firstLineChars="200" w:firstLine="482"/>
        <w:rPr>
          <w:b/>
          <w:sz w:val="24"/>
        </w:rPr>
      </w:pPr>
      <w:r w:rsidRPr="00A42DCB">
        <w:rPr>
          <w:b/>
          <w:sz w:val="24"/>
        </w:rPr>
        <w:t>2</w:t>
      </w:r>
      <w:r w:rsidRPr="00A42DCB">
        <w:rPr>
          <w:b/>
          <w:sz w:val="24"/>
        </w:rPr>
        <w:t>、运输路线</w:t>
      </w:r>
    </w:p>
    <w:p w14:paraId="57DEA7CA" w14:textId="23E685C2" w:rsidR="003804D4" w:rsidRPr="00A42DCB" w:rsidRDefault="003804D4" w:rsidP="003804D4">
      <w:pPr>
        <w:spacing w:line="360" w:lineRule="auto"/>
        <w:ind w:firstLineChars="200" w:firstLine="480"/>
        <w:rPr>
          <w:sz w:val="24"/>
        </w:rPr>
      </w:pPr>
      <w:r w:rsidRPr="00A42DCB">
        <w:rPr>
          <w:sz w:val="24"/>
        </w:rPr>
        <w:t>本项目原材料、猪只</w:t>
      </w:r>
      <w:r w:rsidR="00535229" w:rsidRPr="00A42DCB">
        <w:rPr>
          <w:sz w:val="24"/>
        </w:rPr>
        <w:t>及有机肥</w:t>
      </w:r>
      <w:r w:rsidRPr="00A42DCB">
        <w:rPr>
          <w:sz w:val="24"/>
        </w:rPr>
        <w:t>运输路线主要依靠乡道、</w:t>
      </w:r>
      <w:r w:rsidR="00A97F09" w:rsidRPr="00A42DCB">
        <w:rPr>
          <w:sz w:val="24"/>
        </w:rPr>
        <w:t>县道</w:t>
      </w:r>
      <w:r w:rsidRPr="00A42DCB">
        <w:rPr>
          <w:sz w:val="24"/>
        </w:rPr>
        <w:t>等。</w:t>
      </w:r>
    </w:p>
    <w:p w14:paraId="1FBBBFE5" w14:textId="653E2F06" w:rsidR="003804D4" w:rsidRPr="00A42DCB" w:rsidRDefault="003804D4" w:rsidP="00995864">
      <w:pPr>
        <w:pStyle w:val="21"/>
        <w:spacing w:before="156" w:after="156"/>
        <w:rPr>
          <w:rFonts w:ascii="Times New Roman" w:hAnsi="Times New Roman"/>
        </w:rPr>
      </w:pPr>
      <w:bookmarkStart w:id="116" w:name="_Toc71523911"/>
      <w:r w:rsidRPr="00A42DCB">
        <w:rPr>
          <w:rFonts w:ascii="Times New Roman" w:hAnsi="Times New Roman"/>
        </w:rPr>
        <w:t>3.</w:t>
      </w:r>
      <w:r w:rsidR="00C2417E" w:rsidRPr="00A42DCB">
        <w:rPr>
          <w:rFonts w:ascii="Times New Roman" w:hAnsi="Times New Roman"/>
        </w:rPr>
        <w:t>8</w:t>
      </w:r>
      <w:r w:rsidRPr="00A42DCB">
        <w:rPr>
          <w:rFonts w:ascii="Times New Roman" w:hAnsi="Times New Roman"/>
        </w:rPr>
        <w:t>项目劳动定员与工作制度</w:t>
      </w:r>
      <w:bookmarkEnd w:id="116"/>
    </w:p>
    <w:p w14:paraId="00BD7648" w14:textId="0FC54CC7" w:rsidR="003804D4" w:rsidRPr="00A42DCB" w:rsidRDefault="003804D4" w:rsidP="003804D4">
      <w:pPr>
        <w:spacing w:line="480" w:lineRule="exact"/>
        <w:ind w:firstLineChars="200" w:firstLine="480"/>
        <w:rPr>
          <w:sz w:val="24"/>
        </w:rPr>
      </w:pPr>
      <w:bookmarkStart w:id="117" w:name="_Toc419"/>
      <w:bookmarkStart w:id="118" w:name="_Toc18097"/>
      <w:r w:rsidRPr="00A42DCB">
        <w:rPr>
          <w:sz w:val="24"/>
        </w:rPr>
        <w:t>本项目劳动定员共计</w:t>
      </w:r>
      <w:r w:rsidR="00D4174D" w:rsidRPr="00A42DCB">
        <w:rPr>
          <w:sz w:val="24"/>
        </w:rPr>
        <w:t>2</w:t>
      </w:r>
      <w:r w:rsidR="00AE040D" w:rsidRPr="00A42DCB">
        <w:rPr>
          <w:sz w:val="24"/>
        </w:rPr>
        <w:t>0</w:t>
      </w:r>
      <w:r w:rsidRPr="00A42DCB">
        <w:rPr>
          <w:sz w:val="24"/>
        </w:rPr>
        <w:t>人，</w:t>
      </w:r>
      <w:proofErr w:type="gramStart"/>
      <w:r w:rsidR="009E3618" w:rsidRPr="00A42DCB">
        <w:rPr>
          <w:sz w:val="24"/>
        </w:rPr>
        <w:t>均为</w:t>
      </w:r>
      <w:r w:rsidRPr="00A42DCB">
        <w:rPr>
          <w:sz w:val="24"/>
        </w:rPr>
        <w:t>住</w:t>
      </w:r>
      <w:r w:rsidR="009E3618" w:rsidRPr="00A42DCB">
        <w:rPr>
          <w:sz w:val="24"/>
        </w:rPr>
        <w:t>场</w:t>
      </w:r>
      <w:r w:rsidRPr="00A42DCB">
        <w:rPr>
          <w:sz w:val="24"/>
        </w:rPr>
        <w:t>员工</w:t>
      </w:r>
      <w:proofErr w:type="gramEnd"/>
      <w:r w:rsidRPr="00A42DCB">
        <w:rPr>
          <w:sz w:val="24"/>
        </w:rPr>
        <w:t>，全年工作天数为</w:t>
      </w:r>
      <w:r w:rsidRPr="00A42DCB">
        <w:rPr>
          <w:sz w:val="24"/>
        </w:rPr>
        <w:t>365</w:t>
      </w:r>
      <w:r w:rsidRPr="00A42DCB">
        <w:rPr>
          <w:sz w:val="24"/>
        </w:rPr>
        <w:t>天。</w:t>
      </w:r>
      <w:bookmarkEnd w:id="117"/>
      <w:bookmarkEnd w:id="118"/>
    </w:p>
    <w:p w14:paraId="6F4BD9D0" w14:textId="77777777" w:rsidR="00386FF4" w:rsidRPr="00A42DCB" w:rsidRDefault="00386FF4" w:rsidP="00300676">
      <w:pPr>
        <w:pStyle w:val="21"/>
        <w:spacing w:before="156" w:after="156"/>
        <w:rPr>
          <w:rFonts w:ascii="Times New Roman" w:hAnsi="Times New Roman"/>
        </w:rPr>
        <w:sectPr w:rsidR="00386FF4" w:rsidRPr="00A42DCB" w:rsidSect="007056ED">
          <w:footerReference w:type="default" r:id="rId15"/>
          <w:pgSz w:w="11906" w:h="16838"/>
          <w:pgMar w:top="1440" w:right="1800" w:bottom="1440" w:left="1800" w:header="851" w:footer="992" w:gutter="0"/>
          <w:cols w:space="720"/>
          <w:docGrid w:type="linesAndChars" w:linePitch="312"/>
        </w:sectPr>
      </w:pPr>
      <w:bookmarkStart w:id="119" w:name="_Toc313518041"/>
      <w:bookmarkEnd w:id="113"/>
      <w:bookmarkEnd w:id="114"/>
    </w:p>
    <w:p w14:paraId="4BEFFD05" w14:textId="77777777" w:rsidR="00530CDF" w:rsidRPr="00A42DCB" w:rsidRDefault="00530CDF" w:rsidP="00386FF4">
      <w:pPr>
        <w:tabs>
          <w:tab w:val="left" w:pos="2310"/>
        </w:tabs>
        <w:spacing w:beforeLines="50" w:before="156" w:afterLines="50" w:after="156" w:line="360" w:lineRule="auto"/>
        <w:outlineLvl w:val="0"/>
        <w:rPr>
          <w:rStyle w:val="11"/>
        </w:rPr>
      </w:pPr>
      <w:bookmarkStart w:id="120" w:name="_Toc71523912"/>
      <w:r w:rsidRPr="00A42DCB">
        <w:rPr>
          <w:rStyle w:val="11"/>
        </w:rPr>
        <w:lastRenderedPageBreak/>
        <w:t xml:space="preserve">4 </w:t>
      </w:r>
      <w:r w:rsidRPr="00A42DCB">
        <w:rPr>
          <w:rStyle w:val="11"/>
        </w:rPr>
        <w:t>工程分析</w:t>
      </w:r>
      <w:bookmarkEnd w:id="119"/>
      <w:bookmarkEnd w:id="120"/>
    </w:p>
    <w:p w14:paraId="7CF3B49A" w14:textId="37C8A168" w:rsidR="00C2417E" w:rsidRPr="00A42DCB" w:rsidRDefault="008A2A0D" w:rsidP="00C2417E">
      <w:pPr>
        <w:pStyle w:val="21"/>
        <w:spacing w:before="156" w:after="156"/>
        <w:rPr>
          <w:rFonts w:ascii="Times New Roman" w:hAnsi="Times New Roman"/>
        </w:rPr>
      </w:pPr>
      <w:bookmarkStart w:id="121" w:name="_Toc71523913"/>
      <w:r w:rsidRPr="00A42DCB">
        <w:rPr>
          <w:rFonts w:ascii="Times New Roman" w:hAnsi="Times New Roman"/>
        </w:rPr>
        <w:t>4.1</w:t>
      </w:r>
      <w:r w:rsidR="00C2417E" w:rsidRPr="00A42DCB">
        <w:rPr>
          <w:rFonts w:ascii="Times New Roman" w:hAnsi="Times New Roman"/>
        </w:rPr>
        <w:t>养殖工艺方案及相关技术指标</w:t>
      </w:r>
      <w:bookmarkEnd w:id="121"/>
    </w:p>
    <w:p w14:paraId="2C64754D" w14:textId="6D64EB0A" w:rsidR="00C2417E" w:rsidRPr="00A42DCB" w:rsidRDefault="008A2A0D" w:rsidP="00C2417E">
      <w:pPr>
        <w:spacing w:line="360" w:lineRule="auto"/>
        <w:outlineLvl w:val="2"/>
        <w:rPr>
          <w:b/>
          <w:sz w:val="28"/>
          <w:szCs w:val="28"/>
        </w:rPr>
      </w:pPr>
      <w:r w:rsidRPr="00A42DCB">
        <w:rPr>
          <w:b/>
          <w:sz w:val="28"/>
          <w:szCs w:val="28"/>
        </w:rPr>
        <w:t>4.1</w:t>
      </w:r>
      <w:r w:rsidR="00C2417E" w:rsidRPr="00A42DCB">
        <w:rPr>
          <w:b/>
          <w:sz w:val="28"/>
          <w:szCs w:val="28"/>
        </w:rPr>
        <w:t xml:space="preserve">.1 </w:t>
      </w:r>
      <w:r w:rsidR="00C2417E" w:rsidRPr="00A42DCB">
        <w:rPr>
          <w:b/>
          <w:sz w:val="28"/>
          <w:szCs w:val="28"/>
        </w:rPr>
        <w:t>养殖场养殖工艺</w:t>
      </w:r>
    </w:p>
    <w:p w14:paraId="24F4E078" w14:textId="73A470EF" w:rsidR="00C2417E" w:rsidRPr="00A42DCB" w:rsidRDefault="00C2417E" w:rsidP="00C2417E">
      <w:pPr>
        <w:spacing w:line="480" w:lineRule="exact"/>
        <w:ind w:firstLineChars="200" w:firstLine="480"/>
        <w:rPr>
          <w:sz w:val="24"/>
        </w:rPr>
      </w:pPr>
      <w:r w:rsidRPr="00A42DCB">
        <w:rPr>
          <w:sz w:val="24"/>
        </w:rPr>
        <w:t>项目采用现代标准化、规模化集约养猪生产模式，直接由合作公司引进仔猪进行育肥后出栏，不进行仔猪繁育；项目饲料均由外购入，不进行饲料加工。</w:t>
      </w:r>
    </w:p>
    <w:p w14:paraId="429E6D6B" w14:textId="77777777" w:rsidR="008A2A0D" w:rsidRPr="00A42DCB" w:rsidRDefault="008A2A0D" w:rsidP="008A2A0D">
      <w:pPr>
        <w:autoSpaceDE w:val="0"/>
        <w:autoSpaceDN w:val="0"/>
        <w:adjustRightInd w:val="0"/>
        <w:snapToGrid w:val="0"/>
        <w:spacing w:line="360" w:lineRule="auto"/>
        <w:rPr>
          <w:sz w:val="24"/>
        </w:rPr>
      </w:pPr>
      <w:r w:rsidRPr="00A42DCB">
        <w:rPr>
          <w:noProof/>
          <w:sz w:val="24"/>
        </w:rPr>
        <mc:AlternateContent>
          <mc:Choice Requires="wpc">
            <w:drawing>
              <wp:inline distT="0" distB="0" distL="0" distR="0" wp14:anchorId="532EE7E5" wp14:editId="0FC00130">
                <wp:extent cx="5522595" cy="1880558"/>
                <wp:effectExtent l="0" t="0" r="0" b="0"/>
                <wp:docPr id="1971" name="画布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7" name="矩形 140"/>
                        <wps:cNvSpPr>
                          <a:spLocks noChangeArrowheads="1"/>
                        </wps:cNvSpPr>
                        <wps:spPr bwMode="auto">
                          <a:xfrm>
                            <a:off x="2696463" y="647829"/>
                            <a:ext cx="174307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230AA" w14:textId="77777777" w:rsidR="003D1CD2" w:rsidRDefault="003D1CD2" w:rsidP="008A2A0D">
                              <w:pPr>
                                <w:jc w:val="center"/>
                              </w:pPr>
                              <w:r>
                                <w:rPr>
                                  <w:rFonts w:hint="eastAsia"/>
                                </w:rPr>
                                <w:t>废气：臭气、硫化氢、氨</w:t>
                              </w:r>
                            </w:p>
                          </w:txbxContent>
                        </wps:txbx>
                        <wps:bodyPr rot="0" vert="horz" wrap="square" lIns="91440" tIns="45720" rIns="91440" bIns="45720" anchor="t" anchorCtr="0" upright="1">
                          <a:noAutofit/>
                        </wps:bodyPr>
                      </wps:wsp>
                      <wps:wsp>
                        <wps:cNvPr id="188" name="矩形 126"/>
                        <wps:cNvSpPr>
                          <a:spLocks noChangeArrowheads="1"/>
                        </wps:cNvSpPr>
                        <wps:spPr bwMode="auto">
                          <a:xfrm>
                            <a:off x="801144" y="1492960"/>
                            <a:ext cx="1498204" cy="297180"/>
                          </a:xfrm>
                          <a:prstGeom prst="rect">
                            <a:avLst/>
                          </a:prstGeom>
                          <a:solidFill>
                            <a:srgbClr val="FFFFFF"/>
                          </a:solidFill>
                          <a:ln w="9525">
                            <a:solidFill>
                              <a:srgbClr val="000000"/>
                            </a:solidFill>
                            <a:miter lim="800000"/>
                            <a:headEnd/>
                            <a:tailEnd/>
                          </a:ln>
                        </wps:spPr>
                        <wps:txbx>
                          <w:txbxContent>
                            <w:p w14:paraId="6691C40B" w14:textId="77777777" w:rsidR="003D1CD2" w:rsidRDefault="003D1CD2" w:rsidP="008A2A0D">
                              <w:pPr>
                                <w:jc w:val="center"/>
                              </w:pPr>
                              <w:r>
                                <w:rPr>
                                  <w:rFonts w:hint="eastAsia"/>
                                </w:rPr>
                                <w:t>出栏</w:t>
                              </w:r>
                            </w:p>
                          </w:txbxContent>
                        </wps:txbx>
                        <wps:bodyPr rot="0" vert="horz" wrap="square" lIns="91440" tIns="45720" rIns="91440" bIns="45720" anchor="t" anchorCtr="0" upright="1">
                          <a:noAutofit/>
                        </wps:bodyPr>
                      </wps:wsp>
                      <wps:wsp>
                        <wps:cNvPr id="189" name="直线 329"/>
                        <wps:cNvCnPr>
                          <a:cxnSpLocks noChangeShapeType="1"/>
                          <a:endCxn id="187" idx="1"/>
                        </wps:cNvCnPr>
                        <wps:spPr bwMode="auto">
                          <a:xfrm flipV="1">
                            <a:off x="2304033" y="796280"/>
                            <a:ext cx="392430" cy="184109"/>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0" name="直线 330"/>
                        <wps:cNvCnPr>
                          <a:cxnSpLocks noChangeShapeType="1"/>
                        </wps:cNvCnPr>
                        <wps:spPr bwMode="auto">
                          <a:xfrm>
                            <a:off x="2304033" y="1015305"/>
                            <a:ext cx="482301" cy="47747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1" name="矩形 331"/>
                        <wps:cNvSpPr>
                          <a:spLocks noChangeArrowheads="1"/>
                        </wps:cNvSpPr>
                        <wps:spPr bwMode="auto">
                          <a:xfrm>
                            <a:off x="2696463" y="1293015"/>
                            <a:ext cx="1743075" cy="464185"/>
                          </a:xfrm>
                          <a:prstGeom prst="rect">
                            <a:avLst/>
                          </a:prstGeom>
                          <a:noFill/>
                          <a:ln>
                            <a:noFill/>
                          </a:ln>
                        </wps:spPr>
                        <wps:txbx>
                          <w:txbxContent>
                            <w:p w14:paraId="011AD57B" w14:textId="77777777" w:rsidR="003D1CD2" w:rsidRDefault="003D1CD2" w:rsidP="008A2A0D">
                              <w:pPr>
                                <w:jc w:val="center"/>
                              </w:pPr>
                              <w:r>
                                <w:rPr>
                                  <w:rFonts w:hint="eastAsia"/>
                                </w:rPr>
                                <w:t>噪声：风机、水泵等设备噪声及猪只叫声</w:t>
                              </w:r>
                            </w:p>
                          </w:txbxContent>
                        </wps:txbx>
                        <wps:bodyPr rot="0" vert="horz" wrap="square" lIns="91440" tIns="45720" rIns="91440" bIns="45720" anchor="t" anchorCtr="0" upright="1">
                          <a:noAutofit/>
                        </wps:bodyPr>
                      </wps:wsp>
                      <wps:wsp>
                        <wps:cNvPr id="1950" name="直线 332"/>
                        <wps:cNvCnPr>
                          <a:cxnSpLocks noChangeShapeType="1"/>
                        </wps:cNvCnPr>
                        <wps:spPr bwMode="auto">
                          <a:xfrm flipV="1">
                            <a:off x="2304033" y="405441"/>
                            <a:ext cx="482301" cy="56295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51" name="矩形 333"/>
                        <wps:cNvSpPr>
                          <a:spLocks noChangeArrowheads="1"/>
                        </wps:cNvSpPr>
                        <wps:spPr bwMode="auto">
                          <a:xfrm>
                            <a:off x="2696463" y="175780"/>
                            <a:ext cx="1743075" cy="504190"/>
                          </a:xfrm>
                          <a:prstGeom prst="rect">
                            <a:avLst/>
                          </a:prstGeom>
                          <a:noFill/>
                          <a:ln>
                            <a:noFill/>
                          </a:ln>
                        </wps:spPr>
                        <wps:txbx>
                          <w:txbxContent>
                            <w:p w14:paraId="7D7C9058" w14:textId="77777777" w:rsidR="003D1CD2" w:rsidRDefault="003D1CD2" w:rsidP="008A2A0D">
                              <w:pPr>
                                <w:jc w:val="center"/>
                              </w:pPr>
                              <w:r>
                                <w:rPr>
                                  <w:rFonts w:hint="eastAsia"/>
                                </w:rPr>
                                <w:t>固废：猪粪、防疫医疗废物、病死猪只等</w:t>
                              </w:r>
                            </w:p>
                          </w:txbxContent>
                        </wps:txbx>
                        <wps:bodyPr rot="0" vert="horz" wrap="square" lIns="91440" tIns="45720" rIns="91440" bIns="45720" anchor="t" anchorCtr="0" upright="1">
                          <a:noAutofit/>
                        </wps:bodyPr>
                      </wps:wsp>
                      <wps:wsp>
                        <wps:cNvPr id="1955" name="矩形 126"/>
                        <wps:cNvSpPr>
                          <a:spLocks noChangeArrowheads="1"/>
                        </wps:cNvSpPr>
                        <wps:spPr bwMode="auto">
                          <a:xfrm>
                            <a:off x="801143" y="175750"/>
                            <a:ext cx="1498205" cy="297180"/>
                          </a:xfrm>
                          <a:prstGeom prst="rect">
                            <a:avLst/>
                          </a:prstGeom>
                          <a:solidFill>
                            <a:srgbClr val="FFFFFF"/>
                          </a:solidFill>
                          <a:ln w="9525">
                            <a:solidFill>
                              <a:srgbClr val="000000"/>
                            </a:solidFill>
                            <a:miter lim="800000"/>
                            <a:headEnd/>
                            <a:tailEnd/>
                          </a:ln>
                        </wps:spPr>
                        <wps:txbx>
                          <w:txbxContent>
                            <w:p w14:paraId="426CA55C" w14:textId="77777777" w:rsidR="003D1CD2" w:rsidRDefault="003D1CD2" w:rsidP="008A2A0D">
                              <w:pPr>
                                <w:jc w:val="center"/>
                              </w:pPr>
                              <w:r>
                                <w:rPr>
                                  <w:rFonts w:hint="eastAsia"/>
                                </w:rPr>
                                <w:t>外购断奶仔猪</w:t>
                              </w:r>
                            </w:p>
                          </w:txbxContent>
                        </wps:txbx>
                        <wps:bodyPr rot="0" vert="horz" wrap="square" lIns="91440" tIns="45720" rIns="91440" bIns="45720" anchor="t" anchorCtr="0" upright="1">
                          <a:noAutofit/>
                        </wps:bodyPr>
                      </wps:wsp>
                      <wps:wsp>
                        <wps:cNvPr id="1956" name="直线 133"/>
                        <wps:cNvCnPr>
                          <a:cxnSpLocks noChangeShapeType="1"/>
                        </wps:cNvCnPr>
                        <wps:spPr bwMode="auto">
                          <a:xfrm flipV="1">
                            <a:off x="1549872" y="472950"/>
                            <a:ext cx="635" cy="3600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57" name="矩形 126"/>
                        <wps:cNvSpPr>
                          <a:spLocks noChangeArrowheads="1"/>
                        </wps:cNvSpPr>
                        <wps:spPr bwMode="auto">
                          <a:xfrm>
                            <a:off x="801144" y="832899"/>
                            <a:ext cx="1498205" cy="297180"/>
                          </a:xfrm>
                          <a:prstGeom prst="rect">
                            <a:avLst/>
                          </a:prstGeom>
                          <a:solidFill>
                            <a:srgbClr val="FFFFFF"/>
                          </a:solidFill>
                          <a:ln w="9525">
                            <a:solidFill>
                              <a:srgbClr val="000000"/>
                            </a:solidFill>
                            <a:miter lim="800000"/>
                            <a:headEnd/>
                            <a:tailEnd/>
                          </a:ln>
                        </wps:spPr>
                        <wps:txbx>
                          <w:txbxContent>
                            <w:p w14:paraId="5D10A32C" w14:textId="77777777" w:rsidR="003D1CD2" w:rsidRDefault="003D1CD2" w:rsidP="008A2A0D">
                              <w:pPr>
                                <w:jc w:val="center"/>
                              </w:pPr>
                              <w:r>
                                <w:rPr>
                                  <w:rFonts w:hint="eastAsia"/>
                                </w:rPr>
                                <w:t>育肥</w:t>
                              </w:r>
                            </w:p>
                          </w:txbxContent>
                        </wps:txbx>
                        <wps:bodyPr rot="0" vert="horz" wrap="square" lIns="91440" tIns="45720" rIns="91440" bIns="45720" anchor="t" anchorCtr="0" upright="1">
                          <a:noAutofit/>
                        </wps:bodyPr>
                      </wps:wsp>
                      <wps:wsp>
                        <wps:cNvPr id="1958" name="直线 133"/>
                        <wps:cNvCnPr>
                          <a:cxnSpLocks noChangeShapeType="1"/>
                        </wps:cNvCnPr>
                        <wps:spPr bwMode="auto">
                          <a:xfrm flipV="1">
                            <a:off x="1561817" y="1132991"/>
                            <a:ext cx="635" cy="3600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16" name="矩形 140"/>
                        <wps:cNvSpPr>
                          <a:spLocks noChangeArrowheads="1"/>
                        </wps:cNvSpPr>
                        <wps:spPr bwMode="auto">
                          <a:xfrm>
                            <a:off x="2696463" y="968007"/>
                            <a:ext cx="1306194"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8E709" w14:textId="6FA90AA5" w:rsidR="003D1CD2" w:rsidRDefault="003D1CD2" w:rsidP="008A2A0D">
                              <w:pPr>
                                <w:jc w:val="center"/>
                              </w:pPr>
                              <w:r>
                                <w:rPr>
                                  <w:rFonts w:hint="eastAsia"/>
                                </w:rPr>
                                <w:t>废水：养殖废水</w:t>
                              </w:r>
                            </w:p>
                          </w:txbxContent>
                        </wps:txbx>
                        <wps:bodyPr rot="0" vert="horz" wrap="square" lIns="91440" tIns="45720" rIns="91440" bIns="45720" anchor="t" anchorCtr="0" upright="1">
                          <a:noAutofit/>
                        </wps:bodyPr>
                      </wps:wsp>
                      <wps:wsp>
                        <wps:cNvPr id="617" name="直线 329"/>
                        <wps:cNvCnPr>
                          <a:cxnSpLocks noChangeShapeType="1"/>
                          <a:endCxn id="616" idx="1"/>
                        </wps:cNvCnPr>
                        <wps:spPr bwMode="auto">
                          <a:xfrm>
                            <a:off x="2304033" y="1014957"/>
                            <a:ext cx="392430" cy="101449"/>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32EE7E5" id="画布 121" o:spid="_x0000_s1026" editas="canvas" style="width:434.85pt;height:148.1pt;mso-position-horizontal-relative:char;mso-position-vertical-relative:line" coordsize="55225,1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">
                <v:shape id="_x0000_s1027" type="#_x0000_t75" style="position:absolute;width:55225;height:18802;visibility:visible;mso-wrap-style:square">
                  <v:fill o:detectmouseclick="t"/>
                  <v:path o:connecttype="none"/>
                </v:shape>
                <v:rect id="矩形 140" o:spid="_x0000_s1028" style="position:absolute;left:26964;top:6478;width:1743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" stroked="f">
                  <v:textbox>
                    <w:txbxContent>
                      <w:p w14:paraId="5D8230AA" w14:textId="77777777" w:rsidR="003D1CD2" w:rsidRDefault="003D1CD2" w:rsidP="008A2A0D">
                        <w:pPr>
                          <w:jc w:val="center"/>
                        </w:pPr>
                        <w:r>
                          <w:rPr>
                            <w:rFonts w:hint="eastAsia"/>
                          </w:rPr>
                          <w:t>废气：臭气、硫化氢、氨</w:t>
                        </w:r>
                      </w:p>
                    </w:txbxContent>
                  </v:textbox>
                </v:rect>
                <v:rect id="矩形 126" o:spid="_x0000_s1029" style="position:absolute;left:8011;top:14929;width:1498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">
                  <v:textbox>
                    <w:txbxContent>
                      <w:p w14:paraId="6691C40B" w14:textId="77777777" w:rsidR="003D1CD2" w:rsidRDefault="003D1CD2" w:rsidP="008A2A0D">
                        <w:pPr>
                          <w:jc w:val="center"/>
                        </w:pPr>
                        <w:r>
                          <w:rPr>
                            <w:rFonts w:hint="eastAsia"/>
                          </w:rPr>
                          <w:t>出栏</w:t>
                        </w:r>
                      </w:p>
                    </w:txbxContent>
                  </v:textbox>
                </v:rect>
                <v:line id="直线 329" o:spid="_x0000_s1030" style="position:absolute;flip:y;visibility:visible;mso-wrap-style:square" from="23040,7962" to="26964,9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">
                  <v:stroke dashstyle="dash" endarrow="block"/>
                </v:line>
                <v:line id="直线 330" o:spid="_x0000_s1031" style="position:absolute;visibility:visible;mso-wrap-style:square" from="23040,10153" to="27863,1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">
                  <v:stroke dashstyle="dash" endarrow="block"/>
                </v:line>
                <v:rect id="矩形 331" o:spid="_x0000_s1032" style="position:absolute;left:26964;top:12930;width:17431;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" filled="f" stroked="f">
                  <v:textbox>
                    <w:txbxContent>
                      <w:p w14:paraId="011AD57B" w14:textId="77777777" w:rsidR="003D1CD2" w:rsidRDefault="003D1CD2" w:rsidP="008A2A0D">
                        <w:pPr>
                          <w:jc w:val="center"/>
                        </w:pPr>
                        <w:r>
                          <w:rPr>
                            <w:rFonts w:hint="eastAsia"/>
                          </w:rPr>
                          <w:t>噪声：风机、水泵等设备噪声及猪只叫声</w:t>
                        </w:r>
                      </w:p>
                    </w:txbxContent>
                  </v:textbox>
                </v:rect>
                <v:line id="直线 332" o:spid="_x0000_s1033" style="position:absolute;flip:y;visibility:visible;mso-wrap-style:square" from="23040,4054" to="27863,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">
                  <v:stroke dashstyle="dash" endarrow="block"/>
                </v:line>
                <v:rect id="矩形 333" o:spid="_x0000_s1034" style="position:absolute;left:26964;top:1757;width:17431;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" filled="f" stroked="f">
                  <v:textbox>
                    <w:txbxContent>
                      <w:p w14:paraId="7D7C9058" w14:textId="77777777" w:rsidR="003D1CD2" w:rsidRDefault="003D1CD2" w:rsidP="008A2A0D">
                        <w:pPr>
                          <w:jc w:val="center"/>
                        </w:pPr>
                        <w:r>
                          <w:rPr>
                            <w:rFonts w:hint="eastAsia"/>
                          </w:rPr>
                          <w:t>固废：猪粪、防疫医疗废物、病死猪只等</w:t>
                        </w:r>
                      </w:p>
                    </w:txbxContent>
                  </v:textbox>
                </v:rect>
                <v:rect id="矩形 126" o:spid="_x0000_s1035" style="position:absolute;left:8011;top:1757;width:1498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">
                  <v:textbox>
                    <w:txbxContent>
                      <w:p w14:paraId="426CA55C" w14:textId="77777777" w:rsidR="003D1CD2" w:rsidRDefault="003D1CD2" w:rsidP="008A2A0D">
                        <w:pPr>
                          <w:jc w:val="center"/>
                        </w:pPr>
                        <w:r>
                          <w:rPr>
                            <w:rFonts w:hint="eastAsia"/>
                          </w:rPr>
                          <w:t>外购断奶仔猪</w:t>
                        </w:r>
                      </w:p>
                    </w:txbxContent>
                  </v:textbox>
                </v:rect>
                <v:line id="直线 133" o:spid="_x0000_s1036" style="position:absolute;flip:y;visibility:visible;mso-wrap-style:square" from="15498,4729" to="15505,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">
                  <v:stroke startarrow="block"/>
                </v:line>
                <v:rect id="矩形 126" o:spid="_x0000_s1037" style="position:absolute;left:8011;top:8328;width:1498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">
                  <v:textbox>
                    <w:txbxContent>
                      <w:p w14:paraId="5D10A32C" w14:textId="77777777" w:rsidR="003D1CD2" w:rsidRDefault="003D1CD2" w:rsidP="008A2A0D">
                        <w:pPr>
                          <w:jc w:val="center"/>
                        </w:pPr>
                        <w:r>
                          <w:rPr>
                            <w:rFonts w:hint="eastAsia"/>
                          </w:rPr>
                          <w:t>育肥</w:t>
                        </w:r>
                      </w:p>
                    </w:txbxContent>
                  </v:textbox>
                </v:rect>
                <v:line id="直线 133" o:spid="_x0000_s1038" style="position:absolute;flip:y;visibility:visible;mso-wrap-style:square" from="15618,11329" to="15624,1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">
                  <v:stroke startarrow="block"/>
                </v:line>
                <v:rect id="矩形 140" o:spid="_x0000_s1039" style="position:absolute;left:26964;top:9680;width:1306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" stroked="f">
                  <v:textbox>
                    <w:txbxContent>
                      <w:p w14:paraId="4318E709" w14:textId="6FA90AA5" w:rsidR="003D1CD2" w:rsidRDefault="003D1CD2" w:rsidP="008A2A0D">
                        <w:pPr>
                          <w:jc w:val="center"/>
                        </w:pPr>
                        <w:r>
                          <w:rPr>
                            <w:rFonts w:hint="eastAsia"/>
                          </w:rPr>
                          <w:t>废水：养殖废水</w:t>
                        </w:r>
                      </w:p>
                    </w:txbxContent>
                  </v:textbox>
                </v:rect>
                <v:line id="直线 329" o:spid="_x0000_s1040" style="position:absolute;visibility:visible;mso-wrap-style:square" from="23040,10149" to="26964,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">
                  <v:stroke dashstyle="dash" endarrow="block"/>
                </v:line>
                <w10:anchorlock/>
              </v:group>
            </w:pict>
          </mc:Fallback>
        </mc:AlternateContent>
      </w:r>
    </w:p>
    <w:p w14:paraId="52D86887" w14:textId="77777777" w:rsidR="008A2A0D" w:rsidRPr="00A42DCB" w:rsidRDefault="008A2A0D" w:rsidP="008A2A0D">
      <w:pPr>
        <w:spacing w:line="360" w:lineRule="auto"/>
        <w:jc w:val="center"/>
        <w:rPr>
          <w:b/>
          <w:sz w:val="24"/>
        </w:rPr>
      </w:pPr>
      <w:r w:rsidRPr="00A42DCB">
        <w:rPr>
          <w:b/>
          <w:sz w:val="24"/>
        </w:rPr>
        <w:t>图</w:t>
      </w:r>
      <w:r w:rsidRPr="00A42DCB">
        <w:rPr>
          <w:b/>
          <w:sz w:val="24"/>
        </w:rPr>
        <w:t xml:space="preserve">4.1-1  </w:t>
      </w:r>
      <w:r w:rsidRPr="00A42DCB">
        <w:rPr>
          <w:b/>
          <w:sz w:val="24"/>
        </w:rPr>
        <w:t>养殖工艺流程图</w:t>
      </w:r>
      <w:proofErr w:type="gramStart"/>
      <w:r w:rsidRPr="00A42DCB">
        <w:rPr>
          <w:b/>
          <w:sz w:val="24"/>
        </w:rPr>
        <w:t>及产污节点</w:t>
      </w:r>
      <w:proofErr w:type="gramEnd"/>
      <w:r w:rsidRPr="00A42DCB">
        <w:rPr>
          <w:b/>
          <w:sz w:val="24"/>
        </w:rPr>
        <w:t>图</w:t>
      </w:r>
    </w:p>
    <w:p w14:paraId="615418BC" w14:textId="34488667" w:rsidR="00C2417E" w:rsidRPr="00A42DCB" w:rsidRDefault="008A2A0D" w:rsidP="00C2417E">
      <w:pPr>
        <w:spacing w:line="360" w:lineRule="auto"/>
        <w:outlineLvl w:val="2"/>
        <w:rPr>
          <w:b/>
          <w:sz w:val="28"/>
          <w:szCs w:val="28"/>
        </w:rPr>
      </w:pPr>
      <w:r w:rsidRPr="00A42DCB">
        <w:rPr>
          <w:b/>
          <w:sz w:val="28"/>
          <w:szCs w:val="28"/>
        </w:rPr>
        <w:t>4.1</w:t>
      </w:r>
      <w:r w:rsidR="00C2417E" w:rsidRPr="00A42DCB">
        <w:rPr>
          <w:b/>
          <w:sz w:val="28"/>
          <w:szCs w:val="28"/>
        </w:rPr>
        <w:t>.2</w:t>
      </w:r>
      <w:r w:rsidRPr="00A42DCB">
        <w:rPr>
          <w:b/>
          <w:sz w:val="28"/>
          <w:szCs w:val="28"/>
        </w:rPr>
        <w:t xml:space="preserve"> </w:t>
      </w:r>
      <w:r w:rsidR="00C2417E" w:rsidRPr="00A42DCB">
        <w:rPr>
          <w:b/>
          <w:sz w:val="28"/>
          <w:szCs w:val="28"/>
        </w:rPr>
        <w:t>清粪及粪污处理工艺</w:t>
      </w:r>
    </w:p>
    <w:p w14:paraId="7245C686" w14:textId="56E63DBC" w:rsidR="00C2417E" w:rsidRPr="00A42DCB" w:rsidRDefault="00C2417E" w:rsidP="00C2417E">
      <w:pPr>
        <w:spacing w:line="480" w:lineRule="exact"/>
        <w:ind w:firstLineChars="200" w:firstLine="480"/>
        <w:rPr>
          <w:sz w:val="24"/>
        </w:rPr>
      </w:pPr>
      <w:r w:rsidRPr="00A42DCB">
        <w:rPr>
          <w:sz w:val="24"/>
        </w:rPr>
        <w:t>按照《畜禽养殖业污染治理工程技术规范》要求：新建、改建、扩建的畜禽养殖场宜采用</w:t>
      </w:r>
      <w:proofErr w:type="gramStart"/>
      <w:r w:rsidR="00112E07" w:rsidRPr="00A42DCB">
        <w:rPr>
          <w:sz w:val="24"/>
        </w:rPr>
        <w:t>干</w:t>
      </w:r>
      <w:r w:rsidR="000B0E7E" w:rsidRPr="00A42DCB">
        <w:rPr>
          <w:sz w:val="24"/>
        </w:rPr>
        <w:t>冲粪</w:t>
      </w:r>
      <w:r w:rsidRPr="00A42DCB">
        <w:rPr>
          <w:sz w:val="24"/>
        </w:rPr>
        <w:t>工艺</w:t>
      </w:r>
      <w:proofErr w:type="gramEnd"/>
      <w:r w:rsidRPr="00A42DCB">
        <w:rPr>
          <w:sz w:val="24"/>
        </w:rPr>
        <w:t>。本项目为</w:t>
      </w:r>
      <w:r w:rsidR="003B6C91" w:rsidRPr="00A42DCB">
        <w:rPr>
          <w:sz w:val="24"/>
        </w:rPr>
        <w:t>已建</w:t>
      </w:r>
      <w:r w:rsidRPr="00A42DCB">
        <w:rPr>
          <w:sz w:val="24"/>
        </w:rPr>
        <w:t>项目，</w:t>
      </w:r>
      <w:r w:rsidR="003B6C91" w:rsidRPr="00A42DCB">
        <w:rPr>
          <w:sz w:val="24"/>
        </w:rPr>
        <w:t>项目</w:t>
      </w:r>
      <w:r w:rsidR="00112E07" w:rsidRPr="00A42DCB">
        <w:rPr>
          <w:sz w:val="24"/>
        </w:rPr>
        <w:t>建于</w:t>
      </w:r>
      <w:r w:rsidR="00112E07" w:rsidRPr="00A42DCB">
        <w:rPr>
          <w:sz w:val="24"/>
        </w:rPr>
        <w:t>2010</w:t>
      </w:r>
      <w:r w:rsidR="00112E07" w:rsidRPr="00A42DCB">
        <w:rPr>
          <w:sz w:val="24"/>
        </w:rPr>
        <w:t>年，</w:t>
      </w:r>
      <w:r w:rsidR="003B6C91" w:rsidRPr="00A42DCB">
        <w:rPr>
          <w:sz w:val="24"/>
        </w:rPr>
        <w:t>现有</w:t>
      </w:r>
      <w:r w:rsidRPr="00A42DCB">
        <w:rPr>
          <w:sz w:val="24"/>
        </w:rPr>
        <w:t>猪舍均采用</w:t>
      </w:r>
      <w:r w:rsidR="000B0E7E" w:rsidRPr="00A42DCB">
        <w:rPr>
          <w:sz w:val="24"/>
        </w:rPr>
        <w:t>水冲粪</w:t>
      </w:r>
      <w:r w:rsidRPr="00A42DCB">
        <w:rPr>
          <w:sz w:val="24"/>
        </w:rPr>
        <w:t>工艺，粪尿由于重力作用沉入</w:t>
      </w:r>
      <w:r w:rsidR="003B6C91" w:rsidRPr="00A42DCB">
        <w:rPr>
          <w:sz w:val="24"/>
        </w:rPr>
        <w:t>粪污暂存池</w:t>
      </w:r>
      <w:r w:rsidRPr="00A42DCB">
        <w:rPr>
          <w:sz w:val="24"/>
        </w:rPr>
        <w:t>。</w:t>
      </w:r>
    </w:p>
    <w:p w14:paraId="5B928B40" w14:textId="0C679369" w:rsidR="00C2417E" w:rsidRPr="00A42DCB" w:rsidRDefault="008A2A0D" w:rsidP="00C2417E">
      <w:pPr>
        <w:spacing w:line="360" w:lineRule="auto"/>
        <w:outlineLvl w:val="2"/>
        <w:rPr>
          <w:b/>
          <w:sz w:val="28"/>
          <w:szCs w:val="28"/>
        </w:rPr>
      </w:pPr>
      <w:r w:rsidRPr="00A42DCB">
        <w:rPr>
          <w:b/>
          <w:sz w:val="28"/>
          <w:szCs w:val="28"/>
        </w:rPr>
        <w:t>4.1</w:t>
      </w:r>
      <w:r w:rsidR="00C2417E" w:rsidRPr="00A42DCB">
        <w:rPr>
          <w:b/>
          <w:sz w:val="28"/>
          <w:szCs w:val="28"/>
        </w:rPr>
        <w:t xml:space="preserve">.3 </w:t>
      </w:r>
      <w:r w:rsidR="00C2417E" w:rsidRPr="00A42DCB">
        <w:rPr>
          <w:b/>
          <w:sz w:val="28"/>
          <w:szCs w:val="28"/>
        </w:rPr>
        <w:t>病死</w:t>
      </w:r>
      <w:proofErr w:type="gramStart"/>
      <w:r w:rsidR="00C2417E" w:rsidRPr="00A42DCB">
        <w:rPr>
          <w:b/>
          <w:sz w:val="28"/>
          <w:szCs w:val="28"/>
        </w:rPr>
        <w:t>猪处理</w:t>
      </w:r>
      <w:proofErr w:type="gramEnd"/>
      <w:r w:rsidR="00C2417E" w:rsidRPr="00A42DCB">
        <w:rPr>
          <w:b/>
          <w:sz w:val="28"/>
          <w:szCs w:val="28"/>
        </w:rPr>
        <w:t>方案</w:t>
      </w:r>
    </w:p>
    <w:p w14:paraId="1FF4FF3A" w14:textId="5063752E" w:rsidR="00C2417E" w:rsidRPr="00A42DCB" w:rsidRDefault="00E91801" w:rsidP="003B6C91">
      <w:pPr>
        <w:spacing w:line="360" w:lineRule="auto"/>
        <w:rPr>
          <w:sz w:val="24"/>
        </w:rPr>
      </w:pPr>
      <w:r w:rsidRPr="00A42DCB">
        <w:rPr>
          <w:sz w:val="24"/>
        </w:rPr>
        <w:t xml:space="preserve">    </w:t>
      </w:r>
      <w:r w:rsidRPr="00A42DCB">
        <w:rPr>
          <w:sz w:val="24"/>
        </w:rPr>
        <w:t>本项目病死</w:t>
      </w:r>
      <w:proofErr w:type="gramStart"/>
      <w:r w:rsidRPr="00A42DCB">
        <w:rPr>
          <w:sz w:val="24"/>
        </w:rPr>
        <w:t>猪</w:t>
      </w:r>
      <w:r w:rsidR="003B6C91" w:rsidRPr="00A42DCB">
        <w:rPr>
          <w:sz w:val="24"/>
        </w:rPr>
        <w:t>采用化尸池</w:t>
      </w:r>
      <w:proofErr w:type="gramEnd"/>
      <w:r w:rsidR="003B6C91" w:rsidRPr="00A42DCB">
        <w:rPr>
          <w:sz w:val="24"/>
        </w:rPr>
        <w:t>进行生物填埋处理</w:t>
      </w:r>
      <w:r w:rsidRPr="00A42DCB">
        <w:rPr>
          <w:sz w:val="24"/>
        </w:rPr>
        <w:t>。</w:t>
      </w:r>
      <w:r w:rsidR="00C2417E" w:rsidRPr="00A42DCB">
        <w:rPr>
          <w:sz w:val="24"/>
        </w:rPr>
        <w:t>项目病死</w:t>
      </w:r>
      <w:proofErr w:type="gramStart"/>
      <w:r w:rsidR="00C2417E" w:rsidRPr="00A42DCB">
        <w:rPr>
          <w:sz w:val="24"/>
        </w:rPr>
        <w:t>猪处理</w:t>
      </w:r>
      <w:proofErr w:type="gramEnd"/>
      <w:r w:rsidR="00C2417E" w:rsidRPr="00A42DCB">
        <w:rPr>
          <w:sz w:val="24"/>
        </w:rPr>
        <w:t>要严格按操作规程进行操作，在驻场兽医或场内技术人员的监督下，由场内主管人员进行称重、登记造册，拍照存档后处理。处理数量每月汇总一次，上报当地畜牧兽医主管部门备案。处理结束后，要及时清理现场，被病死</w:t>
      </w:r>
      <w:proofErr w:type="gramStart"/>
      <w:r w:rsidR="00C2417E" w:rsidRPr="00A42DCB">
        <w:rPr>
          <w:sz w:val="24"/>
        </w:rPr>
        <w:t>猪污染</w:t>
      </w:r>
      <w:proofErr w:type="gramEnd"/>
      <w:r w:rsidR="00C2417E" w:rsidRPr="00A42DCB">
        <w:rPr>
          <w:sz w:val="24"/>
        </w:rPr>
        <w:t>过的场地、工作台和车辆、用具等，要及时进行清洗消毒，防止病原扩散，形成交叉感染。</w:t>
      </w:r>
    </w:p>
    <w:p w14:paraId="14F019E8" w14:textId="037240D7" w:rsidR="00C2417E" w:rsidRPr="00A42DCB" w:rsidRDefault="008A2A0D" w:rsidP="00C2417E">
      <w:pPr>
        <w:spacing w:line="360" w:lineRule="auto"/>
        <w:outlineLvl w:val="2"/>
        <w:rPr>
          <w:b/>
          <w:sz w:val="28"/>
          <w:szCs w:val="28"/>
        </w:rPr>
      </w:pPr>
      <w:r w:rsidRPr="00A42DCB">
        <w:rPr>
          <w:b/>
          <w:sz w:val="28"/>
          <w:szCs w:val="28"/>
        </w:rPr>
        <w:t>4.1</w:t>
      </w:r>
      <w:r w:rsidR="00C2417E" w:rsidRPr="00A42DCB">
        <w:rPr>
          <w:b/>
          <w:sz w:val="28"/>
          <w:szCs w:val="28"/>
        </w:rPr>
        <w:t xml:space="preserve">.4 </w:t>
      </w:r>
      <w:r w:rsidR="00C2417E" w:rsidRPr="00A42DCB">
        <w:rPr>
          <w:b/>
          <w:sz w:val="28"/>
          <w:szCs w:val="28"/>
        </w:rPr>
        <w:t>消毒方案</w:t>
      </w:r>
    </w:p>
    <w:p w14:paraId="5A1E97D8" w14:textId="77777777" w:rsidR="00C2417E" w:rsidRPr="00A42DCB" w:rsidRDefault="00C2417E" w:rsidP="00C2417E">
      <w:pPr>
        <w:spacing w:line="480" w:lineRule="exact"/>
        <w:ind w:firstLineChars="200" w:firstLine="480"/>
        <w:rPr>
          <w:sz w:val="24"/>
        </w:rPr>
      </w:pPr>
      <w:r w:rsidRPr="00A42DCB">
        <w:rPr>
          <w:sz w:val="24"/>
        </w:rPr>
        <w:t>猪群的消毒分为定期消毒和空舍消毒。定期消毒是指带猪消毒、场区消毒和平时的一些规定性消毒。空舍消毒</w:t>
      </w:r>
      <w:proofErr w:type="gramStart"/>
      <w:r w:rsidRPr="00A42DCB">
        <w:rPr>
          <w:sz w:val="24"/>
        </w:rPr>
        <w:t>就是栋舍的</w:t>
      </w:r>
      <w:proofErr w:type="gramEnd"/>
      <w:r w:rsidRPr="00A42DCB">
        <w:rPr>
          <w:sz w:val="24"/>
        </w:rPr>
        <w:t>猪全部转出或出栏后消毒。</w:t>
      </w:r>
    </w:p>
    <w:p w14:paraId="62B42D02" w14:textId="77777777" w:rsidR="00C2417E" w:rsidRPr="00A42DCB" w:rsidRDefault="00C2417E" w:rsidP="00C2417E">
      <w:pPr>
        <w:spacing w:line="480" w:lineRule="exact"/>
        <w:ind w:firstLineChars="200" w:firstLine="480"/>
        <w:rPr>
          <w:sz w:val="24"/>
        </w:rPr>
      </w:pPr>
      <w:r w:rsidRPr="00A42DCB">
        <w:rPr>
          <w:sz w:val="24"/>
        </w:rPr>
        <w:t>（</w:t>
      </w:r>
      <w:r w:rsidRPr="00A42DCB">
        <w:rPr>
          <w:sz w:val="24"/>
        </w:rPr>
        <w:t>1</w:t>
      </w:r>
      <w:r w:rsidRPr="00A42DCB">
        <w:rPr>
          <w:sz w:val="24"/>
        </w:rPr>
        <w:t>）空舍消毒遵循的程序：清扫、消毒、冲洗、熏蒸消毒</w:t>
      </w:r>
    </w:p>
    <w:p w14:paraId="352F8303" w14:textId="77777777" w:rsidR="00C2417E" w:rsidRPr="00A42DCB" w:rsidRDefault="00C2417E" w:rsidP="00C2417E">
      <w:pPr>
        <w:spacing w:line="480" w:lineRule="exact"/>
        <w:ind w:firstLineChars="200" w:firstLine="480"/>
        <w:rPr>
          <w:sz w:val="24"/>
        </w:rPr>
      </w:pPr>
      <w:r w:rsidRPr="00A42DCB">
        <w:rPr>
          <w:rFonts w:ascii="宋体" w:hAnsi="宋体" w:cs="宋体" w:hint="eastAsia"/>
          <w:sz w:val="24"/>
        </w:rPr>
        <w:lastRenderedPageBreak/>
        <w:t>①</w:t>
      </w:r>
      <w:r w:rsidRPr="00A42DCB">
        <w:rPr>
          <w:sz w:val="24"/>
        </w:rPr>
        <w:t>空舍后，彻底清除舍内的残料、垃圾及门窗尘埃等，并整理舍内用具。产房空舍后把小猪料槽集中到一起，保温箱的垫板立起来放在保温箱上便于清洗。</w:t>
      </w:r>
    </w:p>
    <w:p w14:paraId="7AC1E965" w14:textId="77777777" w:rsidR="00C2417E" w:rsidRPr="00A42DCB" w:rsidRDefault="00C2417E" w:rsidP="00C2417E">
      <w:pPr>
        <w:spacing w:line="480" w:lineRule="exact"/>
        <w:ind w:firstLineChars="200" w:firstLine="480"/>
        <w:rPr>
          <w:sz w:val="24"/>
        </w:rPr>
      </w:pPr>
      <w:r w:rsidRPr="00A42DCB">
        <w:rPr>
          <w:sz w:val="24"/>
        </w:rPr>
        <w:t xml:space="preserve"> </w:t>
      </w:r>
      <w:r w:rsidRPr="00A42DCB">
        <w:rPr>
          <w:rFonts w:ascii="宋体" w:hAnsi="宋体" w:cs="宋体" w:hint="eastAsia"/>
          <w:sz w:val="24"/>
        </w:rPr>
        <w:t>②</w:t>
      </w:r>
      <w:r w:rsidRPr="00A42DCB">
        <w:rPr>
          <w:sz w:val="24"/>
        </w:rPr>
        <w:t>舍内设备、用具清洗，对所有的物体表面进行低压喷洒，浓度为</w:t>
      </w:r>
      <w:r w:rsidRPr="00A42DCB">
        <w:rPr>
          <w:sz w:val="24"/>
        </w:rPr>
        <w:t>2%-3</w:t>
      </w:r>
      <w:r w:rsidRPr="00A42DCB">
        <w:rPr>
          <w:sz w:val="24"/>
        </w:rPr>
        <w:t>％火碱，使其充分湿润，喷洒的范围包括地面、猪栏、各种用具等，浸润</w:t>
      </w:r>
      <w:r w:rsidRPr="00A42DCB">
        <w:rPr>
          <w:sz w:val="24"/>
        </w:rPr>
        <w:t>1</w:t>
      </w:r>
      <w:r w:rsidRPr="00A42DCB">
        <w:rPr>
          <w:sz w:val="24"/>
        </w:rPr>
        <w:t>小时后再用高压冲洗机彻底冲洗地面、食槽、猪栏等各种用具，直至干净清洁为止。在冲洗的同时，要注意产房的烤灯插座及各栋电源的开关及插座。</w:t>
      </w:r>
    </w:p>
    <w:p w14:paraId="7C23C9B0" w14:textId="77777777" w:rsidR="00C2417E" w:rsidRPr="00A42DCB" w:rsidRDefault="00C2417E" w:rsidP="00C2417E">
      <w:pPr>
        <w:spacing w:line="480" w:lineRule="exact"/>
        <w:ind w:firstLineChars="200" w:firstLine="480"/>
        <w:rPr>
          <w:sz w:val="24"/>
        </w:rPr>
      </w:pPr>
      <w:r w:rsidRPr="00A42DCB">
        <w:rPr>
          <w:rFonts w:ascii="宋体" w:hAnsi="宋体" w:cs="宋体" w:hint="eastAsia"/>
          <w:sz w:val="24"/>
        </w:rPr>
        <w:t>③</w:t>
      </w:r>
      <w:r w:rsidRPr="00A42DCB">
        <w:rPr>
          <w:sz w:val="24"/>
        </w:rPr>
        <w:t>用广谱消毒药彻底消毒空</w:t>
      </w:r>
      <w:proofErr w:type="gramStart"/>
      <w:r w:rsidRPr="00A42DCB">
        <w:rPr>
          <w:sz w:val="24"/>
        </w:rPr>
        <w:t>舍所有</w:t>
      </w:r>
      <w:proofErr w:type="gramEnd"/>
      <w:r w:rsidRPr="00A42DCB">
        <w:rPr>
          <w:sz w:val="24"/>
        </w:rPr>
        <w:t>表面、设备、用具，不留死角。消毒后通风干燥空置</w:t>
      </w:r>
      <w:r w:rsidRPr="00A42DCB">
        <w:rPr>
          <w:sz w:val="24"/>
        </w:rPr>
        <w:t>5-7</w:t>
      </w:r>
      <w:r w:rsidRPr="00A42DCB">
        <w:rPr>
          <w:sz w:val="24"/>
        </w:rPr>
        <w:t>天。</w:t>
      </w:r>
    </w:p>
    <w:p w14:paraId="03FD6AD7" w14:textId="77777777" w:rsidR="00C2417E" w:rsidRPr="00A42DCB" w:rsidRDefault="00C2417E" w:rsidP="00C2417E">
      <w:pPr>
        <w:spacing w:line="480" w:lineRule="exact"/>
        <w:ind w:firstLineChars="200" w:firstLine="480"/>
        <w:rPr>
          <w:sz w:val="24"/>
        </w:rPr>
      </w:pPr>
      <w:r w:rsidRPr="00A42DCB">
        <w:rPr>
          <w:sz w:val="24"/>
        </w:rPr>
        <w:t xml:space="preserve"> </w:t>
      </w:r>
      <w:r w:rsidRPr="00A42DCB">
        <w:rPr>
          <w:rFonts w:ascii="宋体" w:hAnsi="宋体" w:cs="宋体" w:hint="eastAsia"/>
          <w:sz w:val="24"/>
        </w:rPr>
        <w:t>④</w:t>
      </w:r>
      <w:r w:rsidRPr="00A42DCB">
        <w:rPr>
          <w:sz w:val="24"/>
        </w:rPr>
        <w:t>进猪前</w:t>
      </w:r>
      <w:r w:rsidRPr="00A42DCB">
        <w:rPr>
          <w:sz w:val="24"/>
        </w:rPr>
        <w:t>2</w:t>
      </w:r>
      <w:r w:rsidRPr="00A42DCB">
        <w:rPr>
          <w:sz w:val="24"/>
        </w:rPr>
        <w:t>天恢复舍内布置，并检查维修设备用具，维修好后再用广谱药消毒一次。</w:t>
      </w:r>
    </w:p>
    <w:p w14:paraId="2BF85DFF" w14:textId="77777777" w:rsidR="00C2417E" w:rsidRPr="00A42DCB" w:rsidRDefault="00C2417E" w:rsidP="00C2417E">
      <w:pPr>
        <w:spacing w:line="480" w:lineRule="exact"/>
        <w:ind w:firstLineChars="200" w:firstLine="480"/>
        <w:rPr>
          <w:sz w:val="24"/>
        </w:rPr>
      </w:pPr>
      <w:r w:rsidRPr="00A42DCB">
        <w:rPr>
          <w:sz w:val="24"/>
        </w:rPr>
        <w:t>（</w:t>
      </w:r>
      <w:r w:rsidRPr="00A42DCB">
        <w:rPr>
          <w:sz w:val="24"/>
        </w:rPr>
        <w:t>2</w:t>
      </w:r>
      <w:r w:rsidRPr="00A42DCB">
        <w:rPr>
          <w:sz w:val="24"/>
        </w:rPr>
        <w:t>）定期消毒</w:t>
      </w:r>
    </w:p>
    <w:p w14:paraId="723AD9B3" w14:textId="77777777" w:rsidR="00C2417E" w:rsidRPr="00A42DCB" w:rsidRDefault="00C2417E" w:rsidP="00C2417E">
      <w:pPr>
        <w:spacing w:line="480" w:lineRule="exact"/>
        <w:ind w:firstLineChars="200" w:firstLine="480"/>
        <w:rPr>
          <w:sz w:val="24"/>
        </w:rPr>
      </w:pPr>
      <w:r w:rsidRPr="00A42DCB">
        <w:rPr>
          <w:rFonts w:ascii="宋体" w:hAnsi="宋体" w:cs="宋体" w:hint="eastAsia"/>
          <w:sz w:val="24"/>
        </w:rPr>
        <w:t>①</w:t>
      </w:r>
      <w:r w:rsidRPr="00A42DCB">
        <w:rPr>
          <w:sz w:val="24"/>
        </w:rPr>
        <w:t>进入生产区的消毒</w:t>
      </w:r>
      <w:proofErr w:type="gramStart"/>
      <w:r w:rsidRPr="00A42DCB">
        <w:rPr>
          <w:sz w:val="24"/>
        </w:rPr>
        <w:t>池必须</w:t>
      </w:r>
      <w:proofErr w:type="gramEnd"/>
      <w:r w:rsidRPr="00A42DCB">
        <w:rPr>
          <w:sz w:val="24"/>
        </w:rPr>
        <w:t>保持溶液的有效浓度，消毒池的氢氧化钠浓度达到</w:t>
      </w:r>
      <w:r w:rsidRPr="00A42DCB">
        <w:rPr>
          <w:sz w:val="24"/>
        </w:rPr>
        <w:t>3</w:t>
      </w:r>
      <w:r w:rsidRPr="00A42DCB">
        <w:rPr>
          <w:sz w:val="24"/>
        </w:rPr>
        <w:t>％，每隔三天换一次。</w:t>
      </w:r>
    </w:p>
    <w:p w14:paraId="56BE8E9A" w14:textId="77777777" w:rsidR="00C2417E" w:rsidRPr="00A42DCB" w:rsidRDefault="00C2417E" w:rsidP="00C2417E">
      <w:pPr>
        <w:spacing w:line="480" w:lineRule="exact"/>
        <w:ind w:firstLineChars="200" w:firstLine="480"/>
        <w:rPr>
          <w:sz w:val="24"/>
        </w:rPr>
      </w:pPr>
      <w:r w:rsidRPr="00A42DCB">
        <w:rPr>
          <w:rFonts w:ascii="宋体" w:hAnsi="宋体" w:cs="宋体" w:hint="eastAsia"/>
          <w:sz w:val="24"/>
        </w:rPr>
        <w:t>②</w:t>
      </w:r>
      <w:r w:rsidRPr="00A42DCB">
        <w:rPr>
          <w:sz w:val="24"/>
        </w:rPr>
        <w:t>外出员工或场外人员进入生产区须经过</w:t>
      </w:r>
      <w:r w:rsidRPr="00A42DCB">
        <w:rPr>
          <w:sz w:val="24"/>
        </w:rPr>
        <w:t>“</w:t>
      </w:r>
      <w:r w:rsidRPr="00A42DCB">
        <w:rPr>
          <w:sz w:val="24"/>
        </w:rPr>
        <w:t>踏、照、洗、换</w:t>
      </w:r>
      <w:r w:rsidRPr="00A42DCB">
        <w:rPr>
          <w:sz w:val="24"/>
        </w:rPr>
        <w:t>”</w:t>
      </w:r>
      <w:r w:rsidRPr="00A42DCB">
        <w:rPr>
          <w:sz w:val="24"/>
        </w:rPr>
        <w:t>四步消毒程序方能进入场区，</w:t>
      </w:r>
      <w:proofErr w:type="gramStart"/>
      <w:r w:rsidRPr="00A42DCB">
        <w:rPr>
          <w:sz w:val="24"/>
        </w:rPr>
        <w:t>即踏火碱</w:t>
      </w:r>
      <w:proofErr w:type="gramEnd"/>
      <w:r w:rsidRPr="00A42DCB">
        <w:rPr>
          <w:sz w:val="24"/>
        </w:rPr>
        <w:t>池或垫、照紫外线</w:t>
      </w:r>
      <w:r w:rsidRPr="00A42DCB">
        <w:rPr>
          <w:sz w:val="24"/>
        </w:rPr>
        <w:t>5-10</w:t>
      </w:r>
      <w:r w:rsidRPr="00A42DCB">
        <w:rPr>
          <w:sz w:val="24"/>
        </w:rPr>
        <w:t>分钟、进洗澡间洗澡、更换工作服和鞋。</w:t>
      </w:r>
    </w:p>
    <w:p w14:paraId="67719D68" w14:textId="77777777" w:rsidR="00C2417E" w:rsidRPr="00A42DCB" w:rsidRDefault="00C2417E" w:rsidP="00C2417E">
      <w:pPr>
        <w:spacing w:line="480" w:lineRule="exact"/>
        <w:ind w:firstLineChars="200" w:firstLine="480"/>
        <w:rPr>
          <w:sz w:val="24"/>
        </w:rPr>
      </w:pPr>
      <w:r w:rsidRPr="00A42DCB">
        <w:rPr>
          <w:rFonts w:ascii="宋体" w:hAnsi="宋体" w:cs="宋体" w:hint="eastAsia"/>
          <w:sz w:val="24"/>
        </w:rPr>
        <w:t>③</w:t>
      </w:r>
      <w:r w:rsidRPr="00A42DCB">
        <w:rPr>
          <w:sz w:val="24"/>
        </w:rPr>
        <w:t>进入场区的物品照紫外线</w:t>
      </w:r>
      <w:r w:rsidRPr="00A42DCB">
        <w:rPr>
          <w:sz w:val="24"/>
        </w:rPr>
        <w:t>30</w:t>
      </w:r>
      <w:r w:rsidRPr="00A42DCB">
        <w:rPr>
          <w:sz w:val="24"/>
        </w:rPr>
        <w:t>分钟后方可进生产区，不怕湿的物品用浸润或消毒后进入场区，或熏蒸一次。</w:t>
      </w:r>
    </w:p>
    <w:p w14:paraId="0CB09B77" w14:textId="77777777" w:rsidR="00C2417E" w:rsidRPr="00A42DCB" w:rsidRDefault="00C2417E" w:rsidP="00C2417E">
      <w:pPr>
        <w:spacing w:line="480" w:lineRule="exact"/>
        <w:ind w:firstLineChars="200" w:firstLine="480"/>
        <w:rPr>
          <w:sz w:val="24"/>
        </w:rPr>
      </w:pPr>
      <w:r w:rsidRPr="00A42DCB">
        <w:rPr>
          <w:rFonts w:ascii="宋体" w:hAnsi="宋体" w:cs="宋体" w:hint="eastAsia"/>
          <w:sz w:val="24"/>
        </w:rPr>
        <w:t>④</w:t>
      </w:r>
      <w:r w:rsidRPr="00A42DCB">
        <w:rPr>
          <w:sz w:val="24"/>
        </w:rPr>
        <w:t>外购</w:t>
      </w:r>
      <w:proofErr w:type="gramStart"/>
      <w:r w:rsidRPr="00A42DCB">
        <w:rPr>
          <w:sz w:val="24"/>
        </w:rPr>
        <w:t>猪车辆</w:t>
      </w:r>
      <w:proofErr w:type="gramEnd"/>
      <w:r w:rsidRPr="00A42DCB">
        <w:rPr>
          <w:sz w:val="24"/>
        </w:rPr>
        <w:t>在装猪前严格喷雾消毒</w:t>
      </w:r>
      <w:r w:rsidRPr="00A42DCB">
        <w:rPr>
          <w:sz w:val="24"/>
        </w:rPr>
        <w:t>2</w:t>
      </w:r>
      <w:r w:rsidRPr="00A42DCB">
        <w:rPr>
          <w:sz w:val="24"/>
        </w:rPr>
        <w:t>次，装猪后对使用过的装猪台、秤、过道及时进行清理、冲洗、消毒。</w:t>
      </w:r>
    </w:p>
    <w:p w14:paraId="6E48E14B" w14:textId="77777777" w:rsidR="00C2417E" w:rsidRPr="00A42DCB" w:rsidRDefault="00C2417E" w:rsidP="00C2417E">
      <w:pPr>
        <w:spacing w:line="480" w:lineRule="exact"/>
        <w:ind w:firstLineChars="200" w:firstLine="480"/>
        <w:rPr>
          <w:sz w:val="24"/>
        </w:rPr>
      </w:pPr>
      <w:r w:rsidRPr="00A42DCB">
        <w:rPr>
          <w:rFonts w:ascii="宋体" w:hAnsi="宋体" w:cs="宋体" w:hint="eastAsia"/>
          <w:sz w:val="24"/>
        </w:rPr>
        <w:t>⑤</w:t>
      </w:r>
      <w:r w:rsidRPr="00A42DCB">
        <w:rPr>
          <w:sz w:val="24"/>
        </w:rPr>
        <w:t>各单元门口有消毒池，人员进出时，双脚必须踏入消毒池，消毒</w:t>
      </w:r>
      <w:proofErr w:type="gramStart"/>
      <w:r w:rsidRPr="00A42DCB">
        <w:rPr>
          <w:sz w:val="24"/>
        </w:rPr>
        <w:t>池必须</w:t>
      </w:r>
      <w:proofErr w:type="gramEnd"/>
      <w:r w:rsidRPr="00A42DCB">
        <w:rPr>
          <w:sz w:val="24"/>
        </w:rPr>
        <w:t>保持溶液的有效浓度。</w:t>
      </w:r>
    </w:p>
    <w:p w14:paraId="7CF7FBDE" w14:textId="77777777" w:rsidR="00C2417E" w:rsidRPr="00A42DCB" w:rsidRDefault="00C2417E" w:rsidP="00C2417E">
      <w:pPr>
        <w:spacing w:line="480" w:lineRule="exact"/>
        <w:ind w:firstLineChars="200" w:firstLine="480"/>
        <w:rPr>
          <w:sz w:val="24"/>
        </w:rPr>
      </w:pPr>
      <w:r w:rsidRPr="00A42DCB">
        <w:rPr>
          <w:rFonts w:ascii="宋体" w:hAnsi="宋体" w:cs="宋体" w:hint="eastAsia"/>
          <w:sz w:val="24"/>
        </w:rPr>
        <w:t>⑥</w:t>
      </w:r>
      <w:r w:rsidRPr="00A42DCB">
        <w:rPr>
          <w:sz w:val="24"/>
        </w:rPr>
        <w:t>各栋舍内按规定打扫卫生后带猪喷雾消毒一次，外环境根据情况消毒，每周</w:t>
      </w:r>
      <w:r w:rsidRPr="00A42DCB">
        <w:rPr>
          <w:sz w:val="24"/>
        </w:rPr>
        <w:t>2</w:t>
      </w:r>
      <w:r w:rsidRPr="00A42DCB">
        <w:rPr>
          <w:sz w:val="24"/>
        </w:rPr>
        <w:t>次或每周</w:t>
      </w:r>
      <w:r w:rsidRPr="00A42DCB">
        <w:rPr>
          <w:sz w:val="24"/>
        </w:rPr>
        <w:t>3</w:t>
      </w:r>
      <w:r w:rsidRPr="00A42DCB">
        <w:rPr>
          <w:sz w:val="24"/>
        </w:rPr>
        <w:t>次或每周</w:t>
      </w:r>
      <w:r w:rsidRPr="00A42DCB">
        <w:rPr>
          <w:sz w:val="24"/>
        </w:rPr>
        <w:t>1</w:t>
      </w:r>
      <w:r w:rsidRPr="00A42DCB">
        <w:rPr>
          <w:sz w:val="24"/>
        </w:rPr>
        <w:t>次。舍外生产区、装猪台、</w:t>
      </w:r>
      <w:proofErr w:type="gramStart"/>
      <w:r w:rsidRPr="00A42DCB">
        <w:rPr>
          <w:sz w:val="24"/>
        </w:rPr>
        <w:t>焚尸炉都要</w:t>
      </w:r>
      <w:proofErr w:type="gramEnd"/>
      <w:r w:rsidRPr="00A42DCB">
        <w:rPr>
          <w:sz w:val="24"/>
        </w:rPr>
        <w:t>消毒不留死角。消毒药轮流交叉使用。</w:t>
      </w:r>
    </w:p>
    <w:p w14:paraId="50867D24" w14:textId="5D58F2FC" w:rsidR="00C2417E" w:rsidRPr="00A42DCB" w:rsidRDefault="008A2A0D" w:rsidP="00C2417E">
      <w:pPr>
        <w:spacing w:line="360" w:lineRule="auto"/>
        <w:outlineLvl w:val="2"/>
        <w:rPr>
          <w:b/>
          <w:sz w:val="28"/>
          <w:szCs w:val="28"/>
        </w:rPr>
      </w:pPr>
      <w:r w:rsidRPr="00A42DCB">
        <w:rPr>
          <w:b/>
          <w:sz w:val="28"/>
          <w:szCs w:val="28"/>
        </w:rPr>
        <w:t>4.1</w:t>
      </w:r>
      <w:r w:rsidR="00C2417E" w:rsidRPr="00A42DCB">
        <w:rPr>
          <w:b/>
          <w:sz w:val="28"/>
          <w:szCs w:val="28"/>
        </w:rPr>
        <w:t>.5</w:t>
      </w:r>
      <w:r w:rsidRPr="00A42DCB">
        <w:rPr>
          <w:b/>
          <w:sz w:val="28"/>
          <w:szCs w:val="28"/>
        </w:rPr>
        <w:t xml:space="preserve"> </w:t>
      </w:r>
      <w:r w:rsidR="00C2417E" w:rsidRPr="00A42DCB">
        <w:rPr>
          <w:b/>
          <w:sz w:val="28"/>
          <w:szCs w:val="28"/>
        </w:rPr>
        <w:t>卫生防疫工艺</w:t>
      </w:r>
    </w:p>
    <w:p w14:paraId="527BB3E8" w14:textId="77777777" w:rsidR="00C2417E" w:rsidRPr="00A42DCB" w:rsidRDefault="00C2417E" w:rsidP="00C2417E">
      <w:pPr>
        <w:spacing w:line="480" w:lineRule="exact"/>
        <w:ind w:firstLineChars="200" w:firstLine="480"/>
        <w:rPr>
          <w:sz w:val="24"/>
        </w:rPr>
      </w:pPr>
      <w:r w:rsidRPr="00A42DCB">
        <w:rPr>
          <w:sz w:val="24"/>
        </w:rPr>
        <w:t>根据兽医防疫系统要求，本项目从总图布局、隔离、消毒等各方面建立一套完整的兽医防疫设施。</w:t>
      </w:r>
    </w:p>
    <w:p w14:paraId="6EB19F59" w14:textId="77777777" w:rsidR="00C2417E" w:rsidRPr="00A42DCB" w:rsidRDefault="00C2417E" w:rsidP="00C2417E">
      <w:pPr>
        <w:spacing w:line="480" w:lineRule="exact"/>
        <w:ind w:firstLineChars="200" w:firstLine="480"/>
        <w:rPr>
          <w:sz w:val="24"/>
        </w:rPr>
      </w:pPr>
      <w:r w:rsidRPr="00A42DCB">
        <w:rPr>
          <w:sz w:val="24"/>
        </w:rPr>
        <w:lastRenderedPageBreak/>
        <w:t>a</w:t>
      </w:r>
      <w:r w:rsidRPr="00A42DCB">
        <w:rPr>
          <w:sz w:val="24"/>
        </w:rPr>
        <w:t>）全场严格分区</w:t>
      </w:r>
    </w:p>
    <w:p w14:paraId="2F3B11E5" w14:textId="3D66EDB4" w:rsidR="00C2417E" w:rsidRPr="00A42DCB" w:rsidRDefault="00C2417E" w:rsidP="00C2417E">
      <w:pPr>
        <w:spacing w:line="480" w:lineRule="exact"/>
        <w:ind w:firstLineChars="200" w:firstLine="480"/>
        <w:rPr>
          <w:sz w:val="24"/>
        </w:rPr>
      </w:pPr>
      <w:r w:rsidRPr="00A42DCB">
        <w:rPr>
          <w:sz w:val="24"/>
        </w:rPr>
        <w:t>根据场址内各部分地形、地物等方面的相关关系，考虑到场址所在地的常年主导风向和夏季主导风向，整个场区</w:t>
      </w:r>
      <w:r w:rsidR="00535229" w:rsidRPr="00A42DCB">
        <w:rPr>
          <w:sz w:val="24"/>
        </w:rPr>
        <w:t>猪舍</w:t>
      </w:r>
      <w:r w:rsidRPr="00A42DCB">
        <w:rPr>
          <w:sz w:val="24"/>
        </w:rPr>
        <w:t>位于项目中部，</w:t>
      </w:r>
      <w:r w:rsidR="00535229" w:rsidRPr="00A42DCB">
        <w:rPr>
          <w:sz w:val="24"/>
        </w:rPr>
        <w:t>生活区位于项目南部，粪污处理区位于项目北面</w:t>
      </w:r>
      <w:r w:rsidRPr="00A42DCB">
        <w:rPr>
          <w:sz w:val="24"/>
        </w:rPr>
        <w:t>，各功能区彼此相对独立，保证满足生猪养殖所需的基本卫生防疫要求。</w:t>
      </w:r>
    </w:p>
    <w:p w14:paraId="082A3BB6" w14:textId="77777777" w:rsidR="00C2417E" w:rsidRPr="00A42DCB" w:rsidRDefault="00C2417E" w:rsidP="00C2417E">
      <w:pPr>
        <w:spacing w:line="480" w:lineRule="exact"/>
        <w:ind w:firstLineChars="200" w:firstLine="480"/>
        <w:rPr>
          <w:sz w:val="24"/>
        </w:rPr>
      </w:pPr>
      <w:r w:rsidRPr="00A42DCB">
        <w:rPr>
          <w:sz w:val="24"/>
        </w:rPr>
        <w:t>b</w:t>
      </w:r>
      <w:r w:rsidRPr="00A42DCB">
        <w:rPr>
          <w:sz w:val="24"/>
        </w:rPr>
        <w:t>）对辅助生产建筑物作双向处理</w:t>
      </w:r>
    </w:p>
    <w:p w14:paraId="57416D76" w14:textId="77777777" w:rsidR="00C2417E" w:rsidRPr="00A42DCB" w:rsidRDefault="00C2417E" w:rsidP="00C2417E">
      <w:pPr>
        <w:spacing w:line="480" w:lineRule="exact"/>
        <w:ind w:firstLineChars="200" w:firstLine="480"/>
        <w:rPr>
          <w:sz w:val="24"/>
        </w:rPr>
      </w:pPr>
      <w:r w:rsidRPr="00A42DCB">
        <w:rPr>
          <w:sz w:val="24"/>
        </w:rPr>
        <w:t>淋浴更衣消毒室、药品贮存等布置在外部</w:t>
      </w:r>
      <w:proofErr w:type="gramStart"/>
      <w:r w:rsidRPr="00A42DCB">
        <w:rPr>
          <w:sz w:val="24"/>
        </w:rPr>
        <w:t>供应区</w:t>
      </w:r>
      <w:proofErr w:type="gramEnd"/>
      <w:r w:rsidRPr="00A42DCB">
        <w:rPr>
          <w:sz w:val="24"/>
        </w:rPr>
        <w:t>与内部猪群生产区的接壤地带，从而保证生产区内外人员、车辆的严格分区隔离。</w:t>
      </w:r>
    </w:p>
    <w:p w14:paraId="0411387D" w14:textId="77777777" w:rsidR="00C2417E" w:rsidRPr="00A42DCB" w:rsidRDefault="00C2417E" w:rsidP="00C2417E">
      <w:pPr>
        <w:spacing w:line="480" w:lineRule="exact"/>
        <w:ind w:firstLineChars="200" w:firstLine="480"/>
        <w:rPr>
          <w:sz w:val="24"/>
        </w:rPr>
      </w:pPr>
      <w:r w:rsidRPr="00A42DCB">
        <w:rPr>
          <w:sz w:val="24"/>
        </w:rPr>
        <w:t>c</w:t>
      </w:r>
      <w:r w:rsidRPr="00A42DCB">
        <w:rPr>
          <w:sz w:val="24"/>
        </w:rPr>
        <w:t>）其他工程措施</w:t>
      </w:r>
    </w:p>
    <w:p w14:paraId="23B0C71D" w14:textId="77777777" w:rsidR="00C2417E" w:rsidRPr="00A42DCB" w:rsidRDefault="00C2417E" w:rsidP="00C2417E">
      <w:pPr>
        <w:spacing w:line="480" w:lineRule="exact"/>
        <w:ind w:firstLineChars="200" w:firstLine="480"/>
        <w:rPr>
          <w:sz w:val="24"/>
        </w:rPr>
      </w:pPr>
      <w:r w:rsidRPr="00A42DCB">
        <w:rPr>
          <w:sz w:val="24"/>
        </w:rPr>
        <w:t>沿场区边界砌筑围墙，各生产线之间设内围墙，防止交叉传染，最大限度的建立起防疫离带。</w:t>
      </w:r>
    </w:p>
    <w:p w14:paraId="4FD363C0" w14:textId="77777777" w:rsidR="00C2417E" w:rsidRPr="00A42DCB" w:rsidRDefault="00C2417E" w:rsidP="00C2417E">
      <w:pPr>
        <w:spacing w:line="480" w:lineRule="exact"/>
        <w:ind w:firstLineChars="200" w:firstLine="480"/>
        <w:rPr>
          <w:sz w:val="24"/>
        </w:rPr>
      </w:pPr>
      <w:r w:rsidRPr="00A42DCB">
        <w:rPr>
          <w:sz w:val="24"/>
        </w:rPr>
        <w:t>d</w:t>
      </w:r>
      <w:r w:rsidRPr="00A42DCB">
        <w:rPr>
          <w:sz w:val="24"/>
        </w:rPr>
        <w:t>）兽医防疫设施</w:t>
      </w:r>
    </w:p>
    <w:p w14:paraId="7BA689C6" w14:textId="77777777" w:rsidR="00C2417E" w:rsidRPr="00A42DCB" w:rsidRDefault="00C2417E" w:rsidP="00C2417E">
      <w:pPr>
        <w:spacing w:line="480" w:lineRule="exact"/>
        <w:ind w:firstLineChars="200" w:firstLine="480"/>
        <w:rPr>
          <w:sz w:val="24"/>
        </w:rPr>
      </w:pPr>
      <w:r w:rsidRPr="00A42DCB">
        <w:rPr>
          <w:sz w:val="24"/>
        </w:rPr>
        <w:t>一是场区主入口处设置车辆消毒池，养猪生产区入口处设置车辆消毒池、淋浴更衣消毒室等进行防疫消毒。消毒池内装满药液，对进入生产区的车辆进行全方位消毒，同时车辆消毒池顶上设有顶篷，以防雨水流入池内，并考虑了方便换药。消毒室门口设工作人员脚踏消毒槽，并配备专用工作服和胶鞋，以及大功率洗衣机和快速烘干机等。饲养人员与兽医人员严格控制进入生产区；</w:t>
      </w:r>
    </w:p>
    <w:p w14:paraId="3F0066A4" w14:textId="77777777" w:rsidR="00C2417E" w:rsidRPr="00A42DCB" w:rsidRDefault="00C2417E" w:rsidP="00C2417E">
      <w:pPr>
        <w:spacing w:line="480" w:lineRule="exact"/>
        <w:ind w:firstLineChars="200" w:firstLine="480"/>
        <w:rPr>
          <w:sz w:val="24"/>
        </w:rPr>
      </w:pPr>
      <w:r w:rsidRPr="00A42DCB">
        <w:rPr>
          <w:sz w:val="24"/>
        </w:rPr>
        <w:t>二是各类猪舍做到人员、用具、猪群三固定；</w:t>
      </w:r>
    </w:p>
    <w:p w14:paraId="0D6E8935" w14:textId="24ECEDD2" w:rsidR="00C2417E" w:rsidRPr="00A42DCB" w:rsidRDefault="00C2417E" w:rsidP="00C2417E">
      <w:pPr>
        <w:spacing w:line="480" w:lineRule="exact"/>
        <w:ind w:firstLineChars="200" w:firstLine="480"/>
        <w:rPr>
          <w:sz w:val="24"/>
        </w:rPr>
      </w:pPr>
      <w:r w:rsidRPr="00A42DCB">
        <w:rPr>
          <w:sz w:val="24"/>
        </w:rPr>
        <w:t>三是设置剖检室、洗涤消毒室等。</w:t>
      </w:r>
    </w:p>
    <w:p w14:paraId="7385E7AA" w14:textId="386E9805" w:rsidR="00530CDF" w:rsidRPr="00A42DCB" w:rsidRDefault="008A2A0D">
      <w:pPr>
        <w:spacing w:line="360" w:lineRule="auto"/>
        <w:outlineLvl w:val="2"/>
        <w:rPr>
          <w:b/>
          <w:sz w:val="28"/>
          <w:szCs w:val="28"/>
        </w:rPr>
      </w:pPr>
      <w:r w:rsidRPr="00A42DCB">
        <w:rPr>
          <w:b/>
          <w:sz w:val="28"/>
          <w:szCs w:val="28"/>
        </w:rPr>
        <w:t xml:space="preserve">4.1.6 </w:t>
      </w:r>
      <w:r w:rsidR="00530CDF" w:rsidRPr="00A42DCB">
        <w:rPr>
          <w:b/>
          <w:sz w:val="28"/>
          <w:szCs w:val="28"/>
        </w:rPr>
        <w:t>污水处理工程</w:t>
      </w:r>
    </w:p>
    <w:p w14:paraId="731557EB" w14:textId="7BDB2DF1" w:rsidR="00597561" w:rsidRPr="00A42DCB" w:rsidRDefault="00530CDF" w:rsidP="00597561">
      <w:pPr>
        <w:autoSpaceDE w:val="0"/>
        <w:autoSpaceDN w:val="0"/>
        <w:adjustRightInd w:val="0"/>
        <w:snapToGrid w:val="0"/>
        <w:spacing w:line="360" w:lineRule="auto"/>
        <w:ind w:firstLineChars="196" w:firstLine="470"/>
        <w:rPr>
          <w:kern w:val="0"/>
          <w:sz w:val="24"/>
          <w:lang w:val="zh-CN"/>
        </w:rPr>
      </w:pPr>
      <w:r w:rsidRPr="00A42DCB">
        <w:rPr>
          <w:kern w:val="0"/>
          <w:sz w:val="24"/>
          <w:lang w:val="zh-CN"/>
        </w:rPr>
        <w:t>根据本工程特点及《规模化畜禽养殖场沼气工程设计规范》和《畜禽养殖业污染治理工程技术规范》（</w:t>
      </w:r>
      <w:r w:rsidRPr="00A42DCB">
        <w:rPr>
          <w:kern w:val="0"/>
          <w:sz w:val="24"/>
          <w:lang w:val="zh-CN"/>
        </w:rPr>
        <w:t>HJ497-2009</w:t>
      </w:r>
      <w:r w:rsidRPr="00A42DCB">
        <w:rPr>
          <w:kern w:val="0"/>
          <w:sz w:val="24"/>
          <w:lang w:val="zh-CN"/>
        </w:rPr>
        <w:t>）的要求，</w:t>
      </w:r>
      <w:r w:rsidR="003B6C91" w:rsidRPr="00A42DCB">
        <w:rPr>
          <w:kern w:val="0"/>
          <w:sz w:val="24"/>
          <w:lang w:val="zh-CN"/>
        </w:rPr>
        <w:t>岳阳市屈原管理区兴旺养殖有限公司</w:t>
      </w:r>
      <w:r w:rsidR="008A2A0D" w:rsidRPr="00A42DCB">
        <w:rPr>
          <w:kern w:val="0"/>
          <w:sz w:val="24"/>
          <w:lang w:val="zh-CN"/>
        </w:rPr>
        <w:t>采用</w:t>
      </w:r>
      <w:r w:rsidR="00C33163" w:rsidRPr="00A42DCB">
        <w:rPr>
          <w:kern w:val="0"/>
          <w:sz w:val="24"/>
          <w:lang w:val="zh-CN"/>
        </w:rPr>
        <w:t>曝气池</w:t>
      </w:r>
      <w:r w:rsidR="00C33163" w:rsidRPr="00A42DCB">
        <w:rPr>
          <w:kern w:val="0"/>
          <w:sz w:val="24"/>
          <w:lang w:val="zh-CN"/>
        </w:rPr>
        <w:t>+</w:t>
      </w:r>
      <w:r w:rsidR="00C33163" w:rsidRPr="00A42DCB">
        <w:rPr>
          <w:kern w:val="0"/>
          <w:sz w:val="24"/>
          <w:lang w:val="zh-CN"/>
        </w:rPr>
        <w:t>沼气池</w:t>
      </w:r>
      <w:r w:rsidR="00C33163" w:rsidRPr="00A42DCB">
        <w:rPr>
          <w:kern w:val="0"/>
          <w:sz w:val="24"/>
          <w:lang w:val="zh-CN"/>
        </w:rPr>
        <w:t>+</w:t>
      </w:r>
      <w:r w:rsidR="00A42DCB" w:rsidRPr="00A42DCB">
        <w:rPr>
          <w:kern w:val="0"/>
          <w:sz w:val="24"/>
          <w:lang w:val="zh-CN"/>
        </w:rPr>
        <w:t>6</w:t>
      </w:r>
      <w:r w:rsidR="00C33163" w:rsidRPr="00A42DCB">
        <w:rPr>
          <w:kern w:val="0"/>
          <w:sz w:val="24"/>
          <w:lang w:val="zh-CN"/>
        </w:rPr>
        <w:t>级生物</w:t>
      </w:r>
      <w:r w:rsidR="00112E07" w:rsidRPr="00A42DCB">
        <w:rPr>
          <w:kern w:val="0"/>
          <w:sz w:val="24"/>
          <w:lang w:val="zh-CN"/>
        </w:rPr>
        <w:t>净化塘</w:t>
      </w:r>
      <w:r w:rsidR="008A2A0D" w:rsidRPr="00A42DCB">
        <w:rPr>
          <w:kern w:val="0"/>
          <w:sz w:val="24"/>
          <w:lang w:val="zh-CN"/>
        </w:rPr>
        <w:t>工艺处理项目养殖粪污</w:t>
      </w:r>
      <w:r w:rsidR="00C03665" w:rsidRPr="00A42DCB">
        <w:rPr>
          <w:kern w:val="0"/>
          <w:sz w:val="24"/>
          <w:lang w:val="zh-CN"/>
        </w:rPr>
        <w:t>。</w:t>
      </w:r>
    </w:p>
    <w:p w14:paraId="3FF3772F" w14:textId="77777777" w:rsidR="008A2A0D" w:rsidRPr="00A42DCB" w:rsidRDefault="008A2A0D" w:rsidP="008A2A0D">
      <w:pPr>
        <w:autoSpaceDE w:val="0"/>
        <w:autoSpaceDN w:val="0"/>
        <w:adjustRightInd w:val="0"/>
        <w:snapToGrid w:val="0"/>
        <w:spacing w:line="360" w:lineRule="auto"/>
        <w:rPr>
          <w:sz w:val="24"/>
        </w:rPr>
      </w:pPr>
      <w:r w:rsidRPr="00A42DCB">
        <w:rPr>
          <w:noProof/>
          <w:sz w:val="24"/>
        </w:rPr>
        <w:lastRenderedPageBreak/>
        <mc:AlternateContent>
          <mc:Choice Requires="wpc">
            <w:drawing>
              <wp:inline distT="0" distB="0" distL="0" distR="0" wp14:anchorId="212E7DBD" wp14:editId="3997FA99">
                <wp:extent cx="5210175" cy="5025224"/>
                <wp:effectExtent l="0" t="0" r="0" b="0"/>
                <wp:docPr id="2449" name="画布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42" name="矩形 127"/>
                        <wps:cNvSpPr>
                          <a:spLocks noChangeArrowheads="1"/>
                        </wps:cNvSpPr>
                        <wps:spPr bwMode="auto">
                          <a:xfrm>
                            <a:off x="1184662" y="1884616"/>
                            <a:ext cx="1498204" cy="297180"/>
                          </a:xfrm>
                          <a:prstGeom prst="rect">
                            <a:avLst/>
                          </a:prstGeom>
                          <a:solidFill>
                            <a:srgbClr val="FFFFFF"/>
                          </a:solidFill>
                          <a:ln w="9525">
                            <a:solidFill>
                              <a:srgbClr val="000000"/>
                            </a:solidFill>
                            <a:miter lim="800000"/>
                            <a:headEnd/>
                            <a:tailEnd/>
                          </a:ln>
                        </wps:spPr>
                        <wps:txbx>
                          <w:txbxContent>
                            <w:p w14:paraId="2DBA8169" w14:textId="7E0E3690" w:rsidR="003D1CD2" w:rsidRDefault="003D1CD2" w:rsidP="008A2A0D">
                              <w:pPr>
                                <w:jc w:val="center"/>
                              </w:pPr>
                              <w:r>
                                <w:rPr>
                                  <w:rFonts w:hint="eastAsia"/>
                                </w:rPr>
                                <w:t>曝气池</w:t>
                              </w:r>
                            </w:p>
                          </w:txbxContent>
                        </wps:txbx>
                        <wps:bodyPr rot="0" vert="horz" wrap="square" lIns="91440" tIns="45720" rIns="91440" bIns="45720" anchor="t" anchorCtr="0" upright="1">
                          <a:noAutofit/>
                        </wps:bodyPr>
                      </wps:wsp>
                      <wps:wsp>
                        <wps:cNvPr id="2143" name="矩形 128"/>
                        <wps:cNvSpPr>
                          <a:spLocks noChangeArrowheads="1"/>
                        </wps:cNvSpPr>
                        <wps:spPr bwMode="auto">
                          <a:xfrm>
                            <a:off x="1184662" y="0"/>
                            <a:ext cx="1498205" cy="297180"/>
                          </a:xfrm>
                          <a:prstGeom prst="rect">
                            <a:avLst/>
                          </a:prstGeom>
                          <a:solidFill>
                            <a:srgbClr val="FFFFFF"/>
                          </a:solidFill>
                          <a:ln w="9525">
                            <a:solidFill>
                              <a:srgbClr val="000000"/>
                            </a:solidFill>
                            <a:miter lim="800000"/>
                            <a:headEnd/>
                            <a:tailEnd/>
                          </a:ln>
                        </wps:spPr>
                        <wps:txbx>
                          <w:txbxContent>
                            <w:p w14:paraId="67036831" w14:textId="77777777" w:rsidR="003D1CD2" w:rsidRDefault="003D1CD2" w:rsidP="008A2A0D">
                              <w:pPr>
                                <w:jc w:val="center"/>
                              </w:pPr>
                              <w:r>
                                <w:rPr>
                                  <w:rFonts w:hint="eastAsia"/>
                                </w:rPr>
                                <w:t>猪尿、猪粪</w:t>
                              </w:r>
                            </w:p>
                          </w:txbxContent>
                        </wps:txbx>
                        <wps:bodyPr rot="0" vert="horz" wrap="square" lIns="91440" tIns="45720" rIns="91440" bIns="45720" anchor="t" anchorCtr="0" upright="1">
                          <a:noAutofit/>
                        </wps:bodyPr>
                      </wps:wsp>
                      <wps:wsp>
                        <wps:cNvPr id="1890" name="直线 133"/>
                        <wps:cNvCnPr>
                          <a:cxnSpLocks noChangeShapeType="1"/>
                        </wps:cNvCnPr>
                        <wps:spPr bwMode="auto">
                          <a:xfrm flipV="1">
                            <a:off x="1966475" y="2190125"/>
                            <a:ext cx="635" cy="3600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93" name="矩形 136"/>
                        <wps:cNvSpPr>
                          <a:spLocks noChangeArrowheads="1"/>
                        </wps:cNvSpPr>
                        <wps:spPr bwMode="auto">
                          <a:xfrm>
                            <a:off x="1208597" y="2549272"/>
                            <a:ext cx="1474270" cy="297180"/>
                          </a:xfrm>
                          <a:prstGeom prst="rect">
                            <a:avLst/>
                          </a:prstGeom>
                          <a:solidFill>
                            <a:srgbClr val="FFFFFF"/>
                          </a:solidFill>
                          <a:ln w="9525">
                            <a:solidFill>
                              <a:srgbClr val="000000"/>
                            </a:solidFill>
                            <a:miter lim="800000"/>
                            <a:headEnd/>
                            <a:tailEnd/>
                          </a:ln>
                        </wps:spPr>
                        <wps:txbx>
                          <w:txbxContent>
                            <w:p w14:paraId="71D6507A" w14:textId="4DE945B3" w:rsidR="003D1CD2" w:rsidRDefault="003D1CD2" w:rsidP="008A2A0D">
                              <w:pPr>
                                <w:jc w:val="center"/>
                              </w:pPr>
                              <w:r>
                                <w:rPr>
                                  <w:rFonts w:hint="eastAsia"/>
                                </w:rPr>
                                <w:t>黑膜沼气池</w:t>
                              </w:r>
                            </w:p>
                          </w:txbxContent>
                        </wps:txbx>
                        <wps:bodyPr rot="0" vert="horz" wrap="square" lIns="91440" tIns="45720" rIns="91440" bIns="45720" anchor="t" anchorCtr="0" upright="1">
                          <a:noAutofit/>
                        </wps:bodyPr>
                      </wps:wsp>
                      <wps:wsp>
                        <wps:cNvPr id="1903" name="矩形 151"/>
                        <wps:cNvSpPr>
                          <a:spLocks noChangeArrowheads="1"/>
                        </wps:cNvSpPr>
                        <wps:spPr bwMode="auto">
                          <a:xfrm>
                            <a:off x="1184663" y="653717"/>
                            <a:ext cx="1498204" cy="297180"/>
                          </a:xfrm>
                          <a:prstGeom prst="rect">
                            <a:avLst/>
                          </a:prstGeom>
                          <a:solidFill>
                            <a:srgbClr val="FFFFFF"/>
                          </a:solidFill>
                          <a:ln w="9525">
                            <a:solidFill>
                              <a:srgbClr val="000000"/>
                            </a:solidFill>
                            <a:miter lim="800000"/>
                            <a:headEnd/>
                            <a:tailEnd/>
                          </a:ln>
                        </wps:spPr>
                        <wps:txbx>
                          <w:txbxContent>
                            <w:p w14:paraId="606F6D4C" w14:textId="5BD464CE" w:rsidR="003D1CD2" w:rsidRDefault="003D1CD2" w:rsidP="008A2A0D">
                              <w:pPr>
                                <w:jc w:val="center"/>
                              </w:pPr>
                              <w:r>
                                <w:rPr>
                                  <w:rFonts w:hint="eastAsia"/>
                                </w:rPr>
                                <w:t>水冲粪收集</w:t>
                              </w:r>
                            </w:p>
                          </w:txbxContent>
                        </wps:txbx>
                        <wps:bodyPr rot="0" vert="horz" wrap="square" lIns="91440" tIns="45720" rIns="91440" bIns="45720" anchor="t" anchorCtr="0" upright="1">
                          <a:noAutofit/>
                        </wps:bodyPr>
                      </wps:wsp>
                      <wps:wsp>
                        <wps:cNvPr id="1904" name="直线 152"/>
                        <wps:cNvCnPr>
                          <a:cxnSpLocks noChangeShapeType="1"/>
                        </wps:cNvCnPr>
                        <wps:spPr bwMode="auto">
                          <a:xfrm flipV="1">
                            <a:off x="1954582" y="1588192"/>
                            <a:ext cx="635" cy="2971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445" name="矩形 151"/>
                        <wps:cNvSpPr>
                          <a:spLocks noChangeArrowheads="1"/>
                        </wps:cNvSpPr>
                        <wps:spPr bwMode="auto">
                          <a:xfrm>
                            <a:off x="1184663" y="1290702"/>
                            <a:ext cx="1498203" cy="297180"/>
                          </a:xfrm>
                          <a:prstGeom prst="rect">
                            <a:avLst/>
                          </a:prstGeom>
                          <a:solidFill>
                            <a:srgbClr val="FFFFFF"/>
                          </a:solidFill>
                          <a:ln w="9525">
                            <a:solidFill>
                              <a:srgbClr val="000000"/>
                            </a:solidFill>
                            <a:miter lim="800000"/>
                            <a:headEnd/>
                            <a:tailEnd/>
                          </a:ln>
                        </wps:spPr>
                        <wps:txbx>
                          <w:txbxContent>
                            <w:p w14:paraId="2DC0D5C7" w14:textId="77777777" w:rsidR="003D1CD2" w:rsidRDefault="003D1CD2" w:rsidP="008A2A0D">
                              <w:pPr>
                                <w:jc w:val="center"/>
                              </w:pPr>
                              <w:r>
                                <w:rPr>
                                  <w:rFonts w:hint="eastAsia"/>
                                </w:rPr>
                                <w:t>粪污收集池</w:t>
                              </w:r>
                            </w:p>
                          </w:txbxContent>
                        </wps:txbx>
                        <wps:bodyPr rot="0" vert="horz" wrap="square" lIns="91440" tIns="45720" rIns="91440" bIns="45720" anchor="t" anchorCtr="0" upright="1">
                          <a:noAutofit/>
                        </wps:bodyPr>
                      </wps:wsp>
                      <wps:wsp>
                        <wps:cNvPr id="2446" name="直线 131"/>
                        <wps:cNvCnPr>
                          <a:cxnSpLocks noChangeShapeType="1"/>
                        </wps:cNvCnPr>
                        <wps:spPr bwMode="auto">
                          <a:xfrm flipH="1" flipV="1">
                            <a:off x="1940937" y="297265"/>
                            <a:ext cx="0" cy="3600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82" name="直线 133"/>
                        <wps:cNvCnPr>
                          <a:cxnSpLocks noChangeShapeType="1"/>
                        </wps:cNvCnPr>
                        <wps:spPr bwMode="auto">
                          <a:xfrm flipV="1">
                            <a:off x="2351205" y="2846453"/>
                            <a:ext cx="635" cy="3600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85" name="直线 131"/>
                        <wps:cNvCnPr>
                          <a:cxnSpLocks noChangeShapeType="1"/>
                        </wps:cNvCnPr>
                        <wps:spPr bwMode="auto">
                          <a:xfrm flipH="1" flipV="1">
                            <a:off x="1930538" y="950900"/>
                            <a:ext cx="0" cy="3600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8" name="直线 149"/>
                        <wps:cNvCnPr>
                          <a:cxnSpLocks noChangeShapeType="1"/>
                        </wps:cNvCnPr>
                        <wps:spPr bwMode="auto">
                          <a:xfrm>
                            <a:off x="2368084" y="3517415"/>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矩形 147"/>
                        <wps:cNvSpPr>
                          <a:spLocks noChangeArrowheads="1"/>
                        </wps:cNvSpPr>
                        <wps:spPr bwMode="auto">
                          <a:xfrm>
                            <a:off x="1669442" y="4498447"/>
                            <a:ext cx="1682518" cy="297180"/>
                          </a:xfrm>
                          <a:prstGeom prst="rect">
                            <a:avLst/>
                          </a:prstGeom>
                          <a:solidFill>
                            <a:srgbClr val="FFFFFF"/>
                          </a:solidFill>
                          <a:ln w="9525">
                            <a:solidFill>
                              <a:srgbClr val="000000"/>
                            </a:solidFill>
                            <a:miter lim="800000"/>
                            <a:headEnd/>
                            <a:tailEnd/>
                          </a:ln>
                        </wps:spPr>
                        <wps:txbx>
                          <w:txbxContent>
                            <w:p w14:paraId="042A13D3" w14:textId="47758579" w:rsidR="003D1CD2" w:rsidRDefault="003D1CD2" w:rsidP="008A2A0D">
                              <w:pPr>
                                <w:jc w:val="center"/>
                              </w:pPr>
                              <w:bookmarkStart w:id="122" w:name="_Hlk62303633"/>
                              <w:bookmarkStart w:id="123" w:name="_Hlk62303634"/>
                              <w:bookmarkStart w:id="124" w:name="_Hlk62303635"/>
                              <w:bookmarkStart w:id="125" w:name="_Hlk62303636"/>
                              <w:r>
                                <w:rPr>
                                  <w:rFonts w:hint="eastAsia"/>
                                </w:rPr>
                                <w:t>协议消纳农田施肥</w:t>
                              </w:r>
                              <w:bookmarkEnd w:id="122"/>
                              <w:bookmarkEnd w:id="123"/>
                              <w:bookmarkEnd w:id="124"/>
                              <w:bookmarkEnd w:id="125"/>
                            </w:p>
                          </w:txbxContent>
                        </wps:txbx>
                        <wps:bodyPr rot="0" vert="horz" wrap="square" lIns="91440" tIns="45720" rIns="91440" bIns="45720" anchor="t" anchorCtr="0" upright="1">
                          <a:noAutofit/>
                        </wps:bodyPr>
                      </wps:wsp>
                      <wps:wsp>
                        <wps:cNvPr id="4" name="直接箭头连接符 4"/>
                        <wps:cNvCnPr/>
                        <wps:spPr>
                          <a:xfrm>
                            <a:off x="1391478" y="4681298"/>
                            <a:ext cx="30976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文本框 144"/>
                        <wps:cNvSpPr txBox="1"/>
                        <wps:spPr>
                          <a:xfrm>
                            <a:off x="2265999" y="2883241"/>
                            <a:ext cx="666548" cy="336430"/>
                          </a:xfrm>
                          <a:prstGeom prst="rect">
                            <a:avLst/>
                          </a:prstGeom>
                          <a:noFill/>
                          <a:ln w="6350">
                            <a:noFill/>
                          </a:ln>
                        </wps:spPr>
                        <wps:txbx>
                          <w:txbxContent>
                            <w:p w14:paraId="569C9B50" w14:textId="5C1EDB35" w:rsidR="003D1CD2" w:rsidRDefault="003D1CD2" w:rsidP="008A2A0D">
                              <w:r>
                                <w:rPr>
                                  <w:rFonts w:hint="eastAsia"/>
                                </w:rPr>
                                <w:t>沼液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矩形 136"/>
                        <wps:cNvSpPr>
                          <a:spLocks noChangeArrowheads="1"/>
                        </wps:cNvSpPr>
                        <wps:spPr bwMode="auto">
                          <a:xfrm>
                            <a:off x="1966475" y="3220185"/>
                            <a:ext cx="870301" cy="297180"/>
                          </a:xfrm>
                          <a:prstGeom prst="rect">
                            <a:avLst/>
                          </a:prstGeom>
                          <a:solidFill>
                            <a:srgbClr val="FFFFFF"/>
                          </a:solidFill>
                          <a:ln w="9525">
                            <a:solidFill>
                              <a:srgbClr val="000000"/>
                            </a:solidFill>
                            <a:miter lim="800000"/>
                            <a:headEnd/>
                            <a:tailEnd/>
                          </a:ln>
                        </wps:spPr>
                        <wps:txbx>
                          <w:txbxContent>
                            <w:p w14:paraId="35DEBA7B" w14:textId="52DBCC5F" w:rsidR="003D1CD2" w:rsidRDefault="003D1CD2" w:rsidP="008A2A0D">
                              <w:pPr>
                                <w:jc w:val="center"/>
                              </w:pPr>
                              <w:r>
                                <w:rPr>
                                  <w:rFonts w:hint="eastAsia"/>
                                </w:rPr>
                                <w:t>沉淀池</w:t>
                              </w:r>
                            </w:p>
                          </w:txbxContent>
                        </wps:txbx>
                        <wps:bodyPr rot="0" vert="horz" wrap="square" lIns="91440" tIns="45720" rIns="91440" bIns="45720" anchor="t" anchorCtr="0" upright="1">
                          <a:noAutofit/>
                        </wps:bodyPr>
                      </wps:wsp>
                      <wps:wsp>
                        <wps:cNvPr id="150" name="直线 133"/>
                        <wps:cNvCnPr>
                          <a:cxnSpLocks noChangeShapeType="1"/>
                        </wps:cNvCnPr>
                        <wps:spPr bwMode="auto">
                          <a:xfrm flipH="1" flipV="1">
                            <a:off x="1378715" y="2859816"/>
                            <a:ext cx="0" cy="18360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4" name="文本框 154"/>
                        <wps:cNvSpPr txBox="1"/>
                        <wps:spPr>
                          <a:xfrm>
                            <a:off x="1300562" y="3313308"/>
                            <a:ext cx="666548" cy="336430"/>
                          </a:xfrm>
                          <a:prstGeom prst="rect">
                            <a:avLst/>
                          </a:prstGeom>
                          <a:noFill/>
                          <a:ln w="6350">
                            <a:noFill/>
                          </a:ln>
                        </wps:spPr>
                        <wps:txbx>
                          <w:txbxContent>
                            <w:p w14:paraId="33CCF236" w14:textId="7745D9D0" w:rsidR="003D1CD2" w:rsidRDefault="003D1CD2" w:rsidP="008A2A0D">
                              <w:r>
                                <w:rPr>
                                  <w:rFonts w:hint="eastAsia"/>
                                </w:rPr>
                                <w:t>沼渣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直线 133"/>
                        <wps:cNvCnPr>
                          <a:cxnSpLocks noChangeShapeType="1"/>
                        </wps:cNvCnPr>
                        <wps:spPr bwMode="auto">
                          <a:xfrm flipH="1">
                            <a:off x="2687541" y="2695255"/>
                            <a:ext cx="365759"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 name="矩形 136"/>
                        <wps:cNvSpPr>
                          <a:spLocks noChangeArrowheads="1"/>
                        </wps:cNvSpPr>
                        <wps:spPr bwMode="auto">
                          <a:xfrm>
                            <a:off x="3063755" y="2550228"/>
                            <a:ext cx="870301" cy="297180"/>
                          </a:xfrm>
                          <a:prstGeom prst="rect">
                            <a:avLst/>
                          </a:prstGeom>
                          <a:solidFill>
                            <a:srgbClr val="FFFFFF"/>
                          </a:solidFill>
                          <a:ln w="9525">
                            <a:solidFill>
                              <a:srgbClr val="000000"/>
                            </a:solidFill>
                            <a:miter lim="800000"/>
                            <a:headEnd/>
                            <a:tailEnd/>
                          </a:ln>
                        </wps:spPr>
                        <wps:txbx>
                          <w:txbxContent>
                            <w:p w14:paraId="13009EBB" w14:textId="24187A14" w:rsidR="003D1CD2" w:rsidRDefault="003D1CD2" w:rsidP="008A2A0D">
                              <w:pPr>
                                <w:jc w:val="center"/>
                              </w:pPr>
                              <w:r>
                                <w:rPr>
                                  <w:rFonts w:hint="eastAsia"/>
                                </w:rPr>
                                <w:t>发电</w:t>
                              </w:r>
                            </w:p>
                          </w:txbxContent>
                        </wps:txbx>
                        <wps:bodyPr rot="0" vert="horz" wrap="square" lIns="91440" tIns="45720" rIns="91440" bIns="45720" anchor="t" anchorCtr="0" upright="1">
                          <a:noAutofit/>
                        </wps:bodyPr>
                      </wps:wsp>
                      <wps:wsp>
                        <wps:cNvPr id="157" name="文本框 157"/>
                        <wps:cNvSpPr txBox="1"/>
                        <wps:spPr>
                          <a:xfrm>
                            <a:off x="2623807" y="2469774"/>
                            <a:ext cx="666548" cy="336430"/>
                          </a:xfrm>
                          <a:prstGeom prst="rect">
                            <a:avLst/>
                          </a:prstGeom>
                          <a:noFill/>
                          <a:ln w="6350">
                            <a:noFill/>
                          </a:ln>
                        </wps:spPr>
                        <wps:txbx>
                          <w:txbxContent>
                            <w:p w14:paraId="5A101E4A" w14:textId="51729874" w:rsidR="003D1CD2" w:rsidRDefault="003D1CD2" w:rsidP="008A2A0D">
                              <w:r>
                                <w:rPr>
                                  <w:rFonts w:hint="eastAsia"/>
                                </w:rPr>
                                <w:t>沼气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矩形 136"/>
                        <wps:cNvSpPr>
                          <a:spLocks noChangeArrowheads="1"/>
                        </wps:cNvSpPr>
                        <wps:spPr bwMode="auto">
                          <a:xfrm>
                            <a:off x="1794706" y="3814595"/>
                            <a:ext cx="1153743" cy="297180"/>
                          </a:xfrm>
                          <a:prstGeom prst="rect">
                            <a:avLst/>
                          </a:prstGeom>
                          <a:solidFill>
                            <a:srgbClr val="FFFFFF"/>
                          </a:solidFill>
                          <a:ln w="9525">
                            <a:solidFill>
                              <a:srgbClr val="000000"/>
                            </a:solidFill>
                            <a:miter lim="800000"/>
                            <a:headEnd/>
                            <a:tailEnd/>
                          </a:ln>
                        </wps:spPr>
                        <wps:txbx>
                          <w:txbxContent>
                            <w:p w14:paraId="4C97D378" w14:textId="4976CE5C" w:rsidR="003D1CD2" w:rsidRDefault="003D1CD2" w:rsidP="008A2A0D">
                              <w:pPr>
                                <w:jc w:val="center"/>
                              </w:pPr>
                              <w:r>
                                <w:rPr>
                                  <w:rFonts w:hint="eastAsia"/>
                                </w:rPr>
                                <w:t>6</w:t>
                              </w:r>
                              <w:r>
                                <w:rPr>
                                  <w:rFonts w:hint="eastAsia"/>
                                </w:rPr>
                                <w:t>级生物净化塘</w:t>
                              </w:r>
                            </w:p>
                          </w:txbxContent>
                        </wps:txbx>
                        <wps:bodyPr rot="0" vert="horz" wrap="square" lIns="91440" tIns="45720" rIns="91440" bIns="45720" anchor="t" anchorCtr="0" upright="1">
                          <a:noAutofit/>
                        </wps:bodyPr>
                      </wps:wsp>
                      <wps:wsp>
                        <wps:cNvPr id="159" name="直线 149"/>
                        <wps:cNvCnPr>
                          <a:cxnSpLocks noChangeShapeType="1"/>
                        </wps:cNvCnPr>
                        <wps:spPr bwMode="auto">
                          <a:xfrm>
                            <a:off x="2368084" y="4111719"/>
                            <a:ext cx="635"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12E7DBD" id="_x0000_s1041" editas="canvas" style="width:410.25pt;height:395.7pt;mso-position-horizontal-relative:char;mso-position-vertical-relative:line" coordsize="52101,5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">
                <v:shape id="_x0000_s1042" type="#_x0000_t75" style="position:absolute;width:52101;height:50247;visibility:visible;mso-wrap-style:square">
                  <v:fill o:detectmouseclick="t"/>
                  <v:path o:connecttype="none"/>
                </v:shape>
                <v:rect id="矩形 127" o:spid="_x0000_s1043" style="position:absolute;left:11846;top:18846;width:1498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">
                  <v:textbox>
                    <w:txbxContent>
                      <w:p w14:paraId="2DBA8169" w14:textId="7E0E3690" w:rsidR="003D1CD2" w:rsidRDefault="003D1CD2" w:rsidP="008A2A0D">
                        <w:pPr>
                          <w:jc w:val="center"/>
                        </w:pPr>
                        <w:r>
                          <w:rPr>
                            <w:rFonts w:hint="eastAsia"/>
                          </w:rPr>
                          <w:t>曝气池</w:t>
                        </w:r>
                      </w:p>
                    </w:txbxContent>
                  </v:textbox>
                </v:rect>
                <v:rect id="矩形 128" o:spid="_x0000_s1044" style="position:absolute;left:11846;width:1498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">
                  <v:textbox>
                    <w:txbxContent>
                      <w:p w14:paraId="67036831" w14:textId="77777777" w:rsidR="003D1CD2" w:rsidRDefault="003D1CD2" w:rsidP="008A2A0D">
                        <w:pPr>
                          <w:jc w:val="center"/>
                        </w:pPr>
                        <w:r>
                          <w:rPr>
                            <w:rFonts w:hint="eastAsia"/>
                          </w:rPr>
                          <w:t>猪尿、猪粪</w:t>
                        </w:r>
                      </w:p>
                    </w:txbxContent>
                  </v:textbox>
                </v:rect>
                <v:line id="直线 133" o:spid="_x0000_s1045" style="position:absolute;flip:y;visibility:visible;mso-wrap-style:square" from="19664,21901" to="19671,2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">
                  <v:stroke startarrow="block"/>
                </v:line>
                <v:rect id="矩形 136" o:spid="_x0000_s1046" style="position:absolute;left:12085;top:25492;width:1474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">
                  <v:textbox>
                    <w:txbxContent>
                      <w:p w14:paraId="71D6507A" w14:textId="4DE945B3" w:rsidR="003D1CD2" w:rsidRDefault="003D1CD2" w:rsidP="008A2A0D">
                        <w:pPr>
                          <w:jc w:val="center"/>
                        </w:pPr>
                        <w:r>
                          <w:rPr>
                            <w:rFonts w:hint="eastAsia"/>
                          </w:rPr>
                          <w:t>黑膜沼气池</w:t>
                        </w:r>
                      </w:p>
                    </w:txbxContent>
                  </v:textbox>
                </v:rect>
                <v:rect id="矩形 151" o:spid="_x0000_s1047" style="position:absolute;left:11846;top:6537;width:1498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">
                  <v:textbox>
                    <w:txbxContent>
                      <w:p w14:paraId="606F6D4C" w14:textId="5BD464CE" w:rsidR="003D1CD2" w:rsidRDefault="003D1CD2" w:rsidP="008A2A0D">
                        <w:pPr>
                          <w:jc w:val="center"/>
                        </w:pPr>
                        <w:r>
                          <w:rPr>
                            <w:rFonts w:hint="eastAsia"/>
                          </w:rPr>
                          <w:t>水冲粪收集</w:t>
                        </w:r>
                      </w:p>
                    </w:txbxContent>
                  </v:textbox>
                </v:rect>
                <v:line id="直线 152" o:spid="_x0000_s1048" style="position:absolute;flip:y;visibility:visible;mso-wrap-style:square" from="19545,15881" to="19552,18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">
                  <v:stroke startarrow="block"/>
                </v:line>
                <v:rect id="矩形 151" o:spid="_x0000_s1049" style="position:absolute;left:11846;top:12907;width:1498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">
                  <v:textbox>
                    <w:txbxContent>
                      <w:p w14:paraId="2DC0D5C7" w14:textId="77777777" w:rsidR="003D1CD2" w:rsidRDefault="003D1CD2" w:rsidP="008A2A0D">
                        <w:pPr>
                          <w:jc w:val="center"/>
                        </w:pPr>
                        <w:r>
                          <w:rPr>
                            <w:rFonts w:hint="eastAsia"/>
                          </w:rPr>
                          <w:t>粪污收集池</w:t>
                        </w:r>
                      </w:p>
                    </w:txbxContent>
                  </v:textbox>
                </v:rect>
                <v:line id="直线 131" o:spid="_x0000_s1050" style="position:absolute;flip:x y;visibility:visible;mso-wrap-style:square" from="19409,2972" to="19409,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">
                  <v:stroke startarrow="block"/>
                </v:line>
                <v:line id="直线 133" o:spid="_x0000_s1051" style="position:absolute;flip:y;visibility:visible;mso-wrap-style:square" from="23512,28464" to="23518,3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">
                  <v:stroke startarrow="block"/>
                </v:line>
                <v:line id="直线 131" o:spid="_x0000_s1052" style="position:absolute;flip:x y;visibility:visible;mso-wrap-style:square" from="19305,9509" to="19305,1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">
                  <v:stroke startarrow="block"/>
                </v:line>
                <v:line id="直线 149" o:spid="_x0000_s1053" style="position:absolute;visibility:visible;mso-wrap-style:square" from="23680,35174" to="23687,38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bx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C62xbxxQAAANwAAAAP&#10;AAAAAAAAAAAAAAAAAAcCAABkcnMvZG93bnJldi54bWxQSwUGAAAAAAMAAwC3AAAA+QIAAAAA&#10;">
                  <v:stroke endarrow="block"/>
                </v:line>
                <v:rect id="矩形 147" o:spid="_x0000_s1054" style="position:absolute;left:16694;top:44984;width:1682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textbox>
                    <w:txbxContent>
                      <w:p w14:paraId="042A13D3" w14:textId="47758579" w:rsidR="003D1CD2" w:rsidRDefault="003D1CD2" w:rsidP="008A2A0D">
                        <w:pPr>
                          <w:jc w:val="center"/>
                        </w:pPr>
                        <w:bookmarkStart w:id="126" w:name="_Hlk62303633"/>
                        <w:bookmarkStart w:id="127" w:name="_Hlk62303634"/>
                        <w:bookmarkStart w:id="128" w:name="_Hlk62303635"/>
                        <w:bookmarkStart w:id="129" w:name="_Hlk62303636"/>
                        <w:r>
                          <w:rPr>
                            <w:rFonts w:hint="eastAsia"/>
                          </w:rPr>
                          <w:t>协议消纳农田施肥</w:t>
                        </w:r>
                        <w:bookmarkEnd w:id="126"/>
                        <w:bookmarkEnd w:id="127"/>
                        <w:bookmarkEnd w:id="128"/>
                        <w:bookmarkEnd w:id="129"/>
                      </w:p>
                    </w:txbxContent>
                  </v:textbox>
                </v:rect>
                <v:shapetype id="_x0000_t32" coordsize="21600,21600" o:spt="32" o:oned="t" path="m,l21600,21600e" filled="f">
                  <v:path arrowok="t" fillok="f" o:connecttype="none"/>
                  <o:lock v:ext="edit" shapetype="t"/>
                </v:shapetype>
                <v:shape id="直接箭头连接符 4" o:spid="_x0000_s1055" type="#_x0000_t32" style="position:absolute;left:13914;top:46812;width:30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" strokecolor="black [3213]" strokeweight=".5pt">
                  <v:stroke endarrow="block" joinstyle="miter"/>
                </v:shape>
                <v:shapetype id="_x0000_t202" coordsize="21600,21600" o:spt="202" path="m,l,21600r21600,l21600,xe">
                  <v:stroke joinstyle="miter"/>
                  <v:path gradientshapeok="t" o:connecttype="rect"/>
                </v:shapetype>
                <v:shape id="文本框 144" o:spid="_x0000_s1056" type="#_x0000_t202" style="position:absolute;left:22659;top:28832;width:6666;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14:paraId="569C9B50" w14:textId="5C1EDB35" w:rsidR="003D1CD2" w:rsidRDefault="003D1CD2" w:rsidP="008A2A0D">
                        <w:r>
                          <w:rPr>
                            <w:rFonts w:hint="eastAsia"/>
                          </w:rPr>
                          <w:t>沼液</w:t>
                        </w:r>
                      </w:p>
                    </w:txbxContent>
                  </v:textbox>
                </v:shape>
                <v:rect id="矩形 136" o:spid="_x0000_s1057" style="position:absolute;left:19664;top:32201;width:870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textbox>
                    <w:txbxContent>
                      <w:p w14:paraId="35DEBA7B" w14:textId="52DBCC5F" w:rsidR="003D1CD2" w:rsidRDefault="003D1CD2" w:rsidP="008A2A0D">
                        <w:pPr>
                          <w:jc w:val="center"/>
                        </w:pPr>
                        <w:r>
                          <w:rPr>
                            <w:rFonts w:hint="eastAsia"/>
                          </w:rPr>
                          <w:t>沉淀池</w:t>
                        </w:r>
                      </w:p>
                    </w:txbxContent>
                  </v:textbox>
                </v:rect>
                <v:line id="直线 133" o:spid="_x0000_s1058" style="position:absolute;flip:x y;visibility:visible;mso-wrap-style:square" from="13787,28598" to="13787,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">
                  <v:stroke startarrow="block"/>
                </v:line>
                <v:shape id="文本框 154" o:spid="_x0000_s1059" type="#_x0000_t202" style="position:absolute;left:13005;top:33133;width:6666;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14:paraId="33CCF236" w14:textId="7745D9D0" w:rsidR="003D1CD2" w:rsidRDefault="003D1CD2" w:rsidP="008A2A0D">
                        <w:r>
                          <w:rPr>
                            <w:rFonts w:hint="eastAsia"/>
                          </w:rPr>
                          <w:t>沼渣</w:t>
                        </w:r>
                      </w:p>
                    </w:txbxContent>
                  </v:textbox>
                </v:shape>
                <v:line id="直线 133" o:spid="_x0000_s1060" style="position:absolute;flip:x;visibility:visible;mso-wrap-style:square" from="26875,26952" to="30533,2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">
                  <v:stroke startarrow="block"/>
                </v:line>
                <v:rect id="矩形 136" o:spid="_x0000_s1061" style="position:absolute;left:30637;top:25502;width:870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textbox>
                    <w:txbxContent>
                      <w:p w14:paraId="13009EBB" w14:textId="24187A14" w:rsidR="003D1CD2" w:rsidRDefault="003D1CD2" w:rsidP="008A2A0D">
                        <w:pPr>
                          <w:jc w:val="center"/>
                        </w:pPr>
                        <w:r>
                          <w:rPr>
                            <w:rFonts w:hint="eastAsia"/>
                          </w:rPr>
                          <w:t>发电</w:t>
                        </w:r>
                      </w:p>
                    </w:txbxContent>
                  </v:textbox>
                </v:rect>
                <v:shape id="文本框 157" o:spid="_x0000_s1062" type="#_x0000_t202" style="position:absolute;left:26238;top:24697;width:6665;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14:paraId="5A101E4A" w14:textId="51729874" w:rsidR="003D1CD2" w:rsidRDefault="003D1CD2" w:rsidP="008A2A0D">
                        <w:r>
                          <w:rPr>
                            <w:rFonts w:hint="eastAsia"/>
                          </w:rPr>
                          <w:t>沼气</w:t>
                        </w:r>
                      </w:p>
                    </w:txbxContent>
                  </v:textbox>
                </v:shape>
                <v:rect id="矩形 136" o:spid="_x0000_s1063" style="position:absolute;left:17947;top:38145;width:1153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yJ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KtqXInEAAAA3AAAAA8A&#10;AAAAAAAAAAAAAAAABwIAAGRycy9kb3ducmV2LnhtbFBLBQYAAAAAAwADALcAAAD4AgAAAAA=&#10;">
                  <v:textbox>
                    <w:txbxContent>
                      <w:p w14:paraId="4C97D378" w14:textId="4976CE5C" w:rsidR="003D1CD2" w:rsidRDefault="003D1CD2" w:rsidP="008A2A0D">
                        <w:pPr>
                          <w:jc w:val="center"/>
                        </w:pPr>
                        <w:r>
                          <w:rPr>
                            <w:rFonts w:hint="eastAsia"/>
                          </w:rPr>
                          <w:t>6</w:t>
                        </w:r>
                        <w:r>
                          <w:rPr>
                            <w:rFonts w:hint="eastAsia"/>
                          </w:rPr>
                          <w:t>级生物净化塘</w:t>
                        </w:r>
                      </w:p>
                    </w:txbxContent>
                  </v:textbox>
                </v:rect>
                <v:line id="直线 149" o:spid="_x0000_s1064" style="position:absolute;visibility:visible;mso-wrap-style:square" from="23680,41117" to="23687,4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w10:anchorlock/>
              </v:group>
            </w:pict>
          </mc:Fallback>
        </mc:AlternateContent>
      </w:r>
    </w:p>
    <w:p w14:paraId="2C879929" w14:textId="3A82CCC1" w:rsidR="008A2A0D" w:rsidRPr="00A42DCB" w:rsidRDefault="008A2A0D" w:rsidP="008A2A0D">
      <w:pPr>
        <w:jc w:val="center"/>
        <w:rPr>
          <w:b/>
          <w:kern w:val="0"/>
          <w:sz w:val="24"/>
        </w:rPr>
      </w:pPr>
      <w:r w:rsidRPr="00A42DCB">
        <w:rPr>
          <w:b/>
          <w:kern w:val="0"/>
          <w:sz w:val="24"/>
        </w:rPr>
        <w:t>图</w:t>
      </w:r>
      <w:r w:rsidRPr="00A42DCB">
        <w:rPr>
          <w:b/>
          <w:kern w:val="0"/>
          <w:sz w:val="24"/>
        </w:rPr>
        <w:t>4.1-</w:t>
      </w:r>
      <w:r w:rsidR="00263748" w:rsidRPr="00A42DCB">
        <w:rPr>
          <w:b/>
          <w:kern w:val="0"/>
          <w:sz w:val="24"/>
        </w:rPr>
        <w:t>2</w:t>
      </w:r>
      <w:r w:rsidRPr="00A42DCB">
        <w:rPr>
          <w:b/>
          <w:kern w:val="0"/>
          <w:sz w:val="24"/>
        </w:rPr>
        <w:t xml:space="preserve">  </w:t>
      </w:r>
      <w:r w:rsidRPr="00A42DCB">
        <w:rPr>
          <w:b/>
          <w:kern w:val="0"/>
          <w:sz w:val="24"/>
        </w:rPr>
        <w:t>污水处理总体工艺流程及</w:t>
      </w:r>
      <w:proofErr w:type="gramStart"/>
      <w:r w:rsidRPr="00A42DCB">
        <w:rPr>
          <w:b/>
          <w:kern w:val="0"/>
          <w:sz w:val="24"/>
        </w:rPr>
        <w:t>产污节</w:t>
      </w:r>
      <w:proofErr w:type="gramEnd"/>
    </w:p>
    <w:p w14:paraId="290F7DF9" w14:textId="77777777" w:rsidR="00530CDF" w:rsidRPr="00A42DCB" w:rsidRDefault="00530CDF">
      <w:pPr>
        <w:pStyle w:val="21"/>
        <w:spacing w:before="156" w:after="156"/>
        <w:rPr>
          <w:rFonts w:ascii="Times New Roman" w:hAnsi="Times New Roman"/>
        </w:rPr>
      </w:pPr>
      <w:bookmarkStart w:id="126" w:name="_Toc71523914"/>
      <w:r w:rsidRPr="00A42DCB">
        <w:rPr>
          <w:rFonts w:ascii="Times New Roman" w:hAnsi="Times New Roman"/>
        </w:rPr>
        <w:t>4.2</w:t>
      </w:r>
      <w:r w:rsidRPr="00A42DCB">
        <w:rPr>
          <w:rFonts w:ascii="Times New Roman" w:hAnsi="Times New Roman"/>
        </w:rPr>
        <w:t>水平衡</w:t>
      </w:r>
      <w:bookmarkEnd w:id="126"/>
    </w:p>
    <w:p w14:paraId="52608BBA" w14:textId="77777777" w:rsidR="00530CDF" w:rsidRPr="00A42DCB" w:rsidRDefault="00530CDF">
      <w:pPr>
        <w:pStyle w:val="23"/>
        <w:spacing w:line="360" w:lineRule="auto"/>
        <w:ind w:firstLineChars="200" w:firstLine="480"/>
        <w:rPr>
          <w:sz w:val="24"/>
        </w:rPr>
      </w:pPr>
      <w:bookmarkStart w:id="127" w:name="_Hlk535771933"/>
      <w:r w:rsidRPr="00A42DCB">
        <w:rPr>
          <w:sz w:val="24"/>
        </w:rPr>
        <w:t>项目用水主要为猪只饮用水、猪舍冲洗水、生活用水、水帘降温用水、防疫消毒用水等，具体分析如下：</w:t>
      </w:r>
    </w:p>
    <w:p w14:paraId="30538897" w14:textId="77777777" w:rsidR="00530CDF" w:rsidRPr="00A42DCB" w:rsidRDefault="007D4DFD" w:rsidP="007D4DFD">
      <w:pPr>
        <w:spacing w:line="360" w:lineRule="auto"/>
        <w:outlineLvl w:val="2"/>
        <w:rPr>
          <w:b/>
          <w:sz w:val="28"/>
          <w:szCs w:val="28"/>
        </w:rPr>
      </w:pPr>
      <w:r w:rsidRPr="00A42DCB">
        <w:rPr>
          <w:b/>
          <w:sz w:val="28"/>
          <w:szCs w:val="28"/>
        </w:rPr>
        <w:t>4.2.</w:t>
      </w:r>
      <w:r w:rsidR="00530CDF" w:rsidRPr="00A42DCB">
        <w:rPr>
          <w:b/>
          <w:sz w:val="28"/>
          <w:szCs w:val="28"/>
        </w:rPr>
        <w:t>1</w:t>
      </w:r>
      <w:r w:rsidR="00530CDF" w:rsidRPr="00A42DCB">
        <w:rPr>
          <w:b/>
          <w:sz w:val="28"/>
          <w:szCs w:val="28"/>
        </w:rPr>
        <w:t>项目用水</w:t>
      </w:r>
    </w:p>
    <w:p w14:paraId="0FABD79C" w14:textId="77777777" w:rsidR="00530CDF" w:rsidRPr="00A42DCB" w:rsidRDefault="00530CDF">
      <w:pPr>
        <w:pStyle w:val="23"/>
        <w:spacing w:after="0" w:line="360" w:lineRule="auto"/>
        <w:ind w:firstLineChars="200" w:firstLine="480"/>
        <w:rPr>
          <w:sz w:val="24"/>
        </w:rPr>
      </w:pPr>
      <w:r w:rsidRPr="00A42DCB">
        <w:rPr>
          <w:sz w:val="24"/>
        </w:rPr>
        <w:t>（</w:t>
      </w:r>
      <w:r w:rsidRPr="00A42DCB">
        <w:rPr>
          <w:sz w:val="24"/>
        </w:rPr>
        <w:t>1</w:t>
      </w:r>
      <w:r w:rsidRPr="00A42DCB">
        <w:rPr>
          <w:sz w:val="24"/>
        </w:rPr>
        <w:t>）员工生活用水</w:t>
      </w:r>
    </w:p>
    <w:p w14:paraId="4E7B2B7A" w14:textId="3DEC802D" w:rsidR="00530CDF" w:rsidRPr="00A42DCB" w:rsidRDefault="00530CDF">
      <w:pPr>
        <w:pStyle w:val="23"/>
        <w:spacing w:after="0" w:line="360" w:lineRule="auto"/>
        <w:rPr>
          <w:sz w:val="24"/>
        </w:rPr>
      </w:pPr>
      <w:r w:rsidRPr="00A42DCB">
        <w:rPr>
          <w:sz w:val="24"/>
        </w:rPr>
        <w:t xml:space="preserve">    </w:t>
      </w:r>
      <w:r w:rsidR="00BA43C4" w:rsidRPr="00A42DCB">
        <w:rPr>
          <w:sz w:val="24"/>
        </w:rPr>
        <w:t>本项目劳动定员共计</w:t>
      </w:r>
      <w:r w:rsidR="00D4174D" w:rsidRPr="00A42DCB">
        <w:rPr>
          <w:sz w:val="24"/>
        </w:rPr>
        <w:t>2</w:t>
      </w:r>
      <w:r w:rsidR="00BA43C4" w:rsidRPr="00A42DCB">
        <w:rPr>
          <w:sz w:val="24"/>
        </w:rPr>
        <w:t>0</w:t>
      </w:r>
      <w:r w:rsidR="00BA43C4" w:rsidRPr="00A42DCB">
        <w:rPr>
          <w:sz w:val="24"/>
        </w:rPr>
        <w:t>人，</w:t>
      </w:r>
      <w:r w:rsidR="008A2A0D" w:rsidRPr="00A42DCB">
        <w:rPr>
          <w:sz w:val="24"/>
        </w:rPr>
        <w:t>均为</w:t>
      </w:r>
      <w:r w:rsidR="00BA43C4" w:rsidRPr="00A42DCB">
        <w:rPr>
          <w:sz w:val="24"/>
        </w:rPr>
        <w:t>住厂员工</w:t>
      </w:r>
      <w:r w:rsidRPr="00A42DCB">
        <w:rPr>
          <w:sz w:val="24"/>
        </w:rPr>
        <w:t>。根据</w:t>
      </w:r>
      <w:r w:rsidR="00E45B66" w:rsidRPr="00A42DCB">
        <w:rPr>
          <w:sz w:val="24"/>
        </w:rPr>
        <w:t>湖南省地方标准</w:t>
      </w:r>
      <w:r w:rsidRPr="00A42DCB">
        <w:rPr>
          <w:sz w:val="24"/>
        </w:rPr>
        <w:t>《用水定额》（</w:t>
      </w:r>
      <w:r w:rsidRPr="00A42DCB">
        <w:rPr>
          <w:sz w:val="24"/>
        </w:rPr>
        <w:t>DB43/T388-20</w:t>
      </w:r>
      <w:r w:rsidR="00E45B66" w:rsidRPr="00A42DCB">
        <w:rPr>
          <w:sz w:val="24"/>
        </w:rPr>
        <w:t>20</w:t>
      </w:r>
      <w:r w:rsidRPr="00A42DCB">
        <w:rPr>
          <w:sz w:val="24"/>
        </w:rPr>
        <w:t>），住宿人员人均生活用水定额按</w:t>
      </w:r>
      <w:r w:rsidR="00E45B66" w:rsidRPr="00A42DCB">
        <w:rPr>
          <w:sz w:val="24"/>
        </w:rPr>
        <w:t>38m</w:t>
      </w:r>
      <w:r w:rsidR="00E45B66" w:rsidRPr="00A42DCB">
        <w:rPr>
          <w:sz w:val="24"/>
          <w:vertAlign w:val="superscript"/>
        </w:rPr>
        <w:t>3</w:t>
      </w:r>
      <w:r w:rsidR="00E45B66" w:rsidRPr="00A42DCB">
        <w:rPr>
          <w:sz w:val="24"/>
        </w:rPr>
        <w:t>/</w:t>
      </w:r>
      <w:r w:rsidR="00E45B66" w:rsidRPr="00A42DCB">
        <w:rPr>
          <w:sz w:val="24"/>
        </w:rPr>
        <w:t>人</w:t>
      </w:r>
      <w:r w:rsidRPr="00A42DCB">
        <w:rPr>
          <w:sz w:val="24"/>
        </w:rPr>
        <w:t>/</w:t>
      </w:r>
      <w:r w:rsidR="00E45B66" w:rsidRPr="00A42DCB">
        <w:rPr>
          <w:sz w:val="24"/>
        </w:rPr>
        <w:t>年</w:t>
      </w:r>
      <w:r w:rsidRPr="00A42DCB">
        <w:rPr>
          <w:sz w:val="24"/>
        </w:rPr>
        <w:t>计，则本项目生活用水为</w:t>
      </w:r>
      <w:r w:rsidR="00D4174D" w:rsidRPr="00A42DCB">
        <w:rPr>
          <w:sz w:val="24"/>
        </w:rPr>
        <w:t>2.08</w:t>
      </w:r>
      <w:r w:rsidRPr="00A42DCB">
        <w:rPr>
          <w:sz w:val="24"/>
        </w:rPr>
        <w:t>m</w:t>
      </w:r>
      <w:r w:rsidRPr="00A42DCB">
        <w:rPr>
          <w:sz w:val="24"/>
          <w:vertAlign w:val="superscript"/>
        </w:rPr>
        <w:t>3</w:t>
      </w:r>
      <w:r w:rsidRPr="00A42DCB">
        <w:rPr>
          <w:sz w:val="24"/>
        </w:rPr>
        <w:t>/d</w:t>
      </w:r>
      <w:r w:rsidRPr="00A42DCB">
        <w:rPr>
          <w:sz w:val="24"/>
        </w:rPr>
        <w:t>（</w:t>
      </w:r>
      <w:r w:rsidR="00D4174D" w:rsidRPr="00A42DCB">
        <w:rPr>
          <w:sz w:val="24"/>
        </w:rPr>
        <w:t>76</w:t>
      </w:r>
      <w:r w:rsidR="00E45B66" w:rsidRPr="00A42DCB">
        <w:rPr>
          <w:sz w:val="24"/>
        </w:rPr>
        <w:t>0</w:t>
      </w:r>
      <w:r w:rsidRPr="00A42DCB">
        <w:rPr>
          <w:sz w:val="24"/>
        </w:rPr>
        <w:t>m</w:t>
      </w:r>
      <w:r w:rsidRPr="00A42DCB">
        <w:rPr>
          <w:sz w:val="24"/>
          <w:vertAlign w:val="superscript"/>
        </w:rPr>
        <w:t>3</w:t>
      </w:r>
      <w:r w:rsidRPr="00A42DCB">
        <w:rPr>
          <w:sz w:val="24"/>
        </w:rPr>
        <w:t>/a</w:t>
      </w:r>
      <w:r w:rsidRPr="00A42DCB">
        <w:rPr>
          <w:sz w:val="24"/>
        </w:rPr>
        <w:t>）。</w:t>
      </w:r>
    </w:p>
    <w:p w14:paraId="663FBCD0" w14:textId="77777777" w:rsidR="00530CDF" w:rsidRPr="00A42DCB" w:rsidRDefault="00530CDF">
      <w:pPr>
        <w:pStyle w:val="23"/>
        <w:widowControl/>
        <w:spacing w:after="0" w:line="360" w:lineRule="auto"/>
        <w:ind w:firstLineChars="200" w:firstLine="480"/>
        <w:jc w:val="left"/>
        <w:rPr>
          <w:sz w:val="24"/>
        </w:rPr>
      </w:pPr>
      <w:r w:rsidRPr="00A42DCB">
        <w:rPr>
          <w:sz w:val="24"/>
        </w:rPr>
        <w:t>（</w:t>
      </w:r>
      <w:r w:rsidRPr="00A42DCB">
        <w:rPr>
          <w:sz w:val="24"/>
        </w:rPr>
        <w:t>2</w:t>
      </w:r>
      <w:r w:rsidRPr="00A42DCB">
        <w:rPr>
          <w:sz w:val="24"/>
        </w:rPr>
        <w:t>）猪只饮用水</w:t>
      </w:r>
    </w:p>
    <w:p w14:paraId="363B5B11" w14:textId="77777777" w:rsidR="00530CDF" w:rsidRPr="00A42DCB" w:rsidRDefault="00530CDF">
      <w:pPr>
        <w:pStyle w:val="23"/>
        <w:widowControl/>
        <w:spacing w:line="360" w:lineRule="auto"/>
        <w:ind w:firstLineChars="200" w:firstLine="480"/>
        <w:rPr>
          <w:sz w:val="24"/>
        </w:rPr>
      </w:pPr>
      <w:r w:rsidRPr="00A42DCB">
        <w:rPr>
          <w:sz w:val="24"/>
        </w:rPr>
        <w:lastRenderedPageBreak/>
        <w:t>参照《规模畜禽养殖场污染防治最佳可行技术指南（试行）》（</w:t>
      </w:r>
      <w:r w:rsidRPr="00A42DCB">
        <w:rPr>
          <w:sz w:val="24"/>
        </w:rPr>
        <w:t>HJ-BAT-10</w:t>
      </w:r>
      <w:r w:rsidRPr="00A42DCB">
        <w:rPr>
          <w:sz w:val="24"/>
        </w:rPr>
        <w:t>）征求意见稿编制说明及《规模猪场建设》（</w:t>
      </w:r>
      <w:r w:rsidRPr="00A42DCB">
        <w:rPr>
          <w:sz w:val="24"/>
        </w:rPr>
        <w:t>GB/T 17824.1-2008</w:t>
      </w:r>
      <w:r w:rsidRPr="00A42DCB">
        <w:rPr>
          <w:sz w:val="24"/>
        </w:rPr>
        <w:t>），不同阶段猪的饮水量详见下表。</w:t>
      </w:r>
    </w:p>
    <w:p w14:paraId="1E217D69" w14:textId="70D71029" w:rsidR="007818B3" w:rsidRPr="00A42DCB" w:rsidRDefault="00530CDF" w:rsidP="007818B3">
      <w:pPr>
        <w:pStyle w:val="23"/>
        <w:widowControl/>
        <w:spacing w:line="360" w:lineRule="auto"/>
        <w:ind w:firstLineChars="200" w:firstLine="482"/>
        <w:jc w:val="center"/>
        <w:rPr>
          <w:b/>
          <w:sz w:val="24"/>
        </w:rPr>
      </w:pPr>
      <w:r w:rsidRPr="00A42DCB">
        <w:rPr>
          <w:b/>
          <w:sz w:val="24"/>
        </w:rPr>
        <w:t>表</w:t>
      </w:r>
      <w:r w:rsidRPr="00A42DCB">
        <w:rPr>
          <w:b/>
          <w:sz w:val="24"/>
        </w:rPr>
        <w:t xml:space="preserve"> 4.2-1 </w:t>
      </w:r>
      <w:r w:rsidR="008B4FF6" w:rsidRPr="00A42DCB">
        <w:rPr>
          <w:b/>
          <w:sz w:val="24"/>
        </w:rPr>
        <w:t>生猪饮水参数表</w:t>
      </w:r>
    </w:p>
    <w:tbl>
      <w:tblPr>
        <w:tblW w:w="852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76"/>
        <w:gridCol w:w="2126"/>
        <w:gridCol w:w="1417"/>
        <w:gridCol w:w="1418"/>
        <w:gridCol w:w="1417"/>
        <w:gridCol w:w="1474"/>
      </w:tblGrid>
      <w:tr w:rsidR="009C4DAB" w:rsidRPr="00A42DCB" w14:paraId="04F8CF87" w14:textId="77777777" w:rsidTr="00515414">
        <w:trPr>
          <w:trHeight w:val="397"/>
          <w:jc w:val="center"/>
        </w:trPr>
        <w:tc>
          <w:tcPr>
            <w:tcW w:w="676" w:type="dxa"/>
            <w:vAlign w:val="center"/>
          </w:tcPr>
          <w:p w14:paraId="559D62F6" w14:textId="77777777" w:rsidR="009C4DAB" w:rsidRPr="00A42DCB" w:rsidRDefault="009C4DAB" w:rsidP="00515414">
            <w:pPr>
              <w:jc w:val="center"/>
              <w:rPr>
                <w:szCs w:val="21"/>
              </w:rPr>
            </w:pPr>
            <w:r w:rsidRPr="00A42DCB">
              <w:rPr>
                <w:szCs w:val="21"/>
              </w:rPr>
              <w:t>序号</w:t>
            </w:r>
          </w:p>
        </w:tc>
        <w:tc>
          <w:tcPr>
            <w:tcW w:w="2126" w:type="dxa"/>
            <w:vAlign w:val="center"/>
          </w:tcPr>
          <w:p w14:paraId="11EA6451" w14:textId="77777777" w:rsidR="009C4DAB" w:rsidRPr="00A42DCB" w:rsidRDefault="009C4DAB" w:rsidP="00515414">
            <w:pPr>
              <w:jc w:val="center"/>
              <w:rPr>
                <w:szCs w:val="21"/>
              </w:rPr>
            </w:pPr>
            <w:r w:rsidRPr="00A42DCB">
              <w:rPr>
                <w:szCs w:val="21"/>
              </w:rPr>
              <w:t>生猪种类</w:t>
            </w:r>
          </w:p>
        </w:tc>
        <w:tc>
          <w:tcPr>
            <w:tcW w:w="1417" w:type="dxa"/>
            <w:vAlign w:val="center"/>
          </w:tcPr>
          <w:p w14:paraId="68172EF2" w14:textId="77777777" w:rsidR="009C4DAB" w:rsidRPr="00A42DCB" w:rsidRDefault="009C4DAB" w:rsidP="00515414">
            <w:pPr>
              <w:jc w:val="center"/>
              <w:rPr>
                <w:szCs w:val="21"/>
              </w:rPr>
            </w:pPr>
            <w:r w:rsidRPr="00A42DCB">
              <w:rPr>
                <w:szCs w:val="21"/>
              </w:rPr>
              <w:t>存栏数量</w:t>
            </w:r>
          </w:p>
          <w:p w14:paraId="5C70EA9B" w14:textId="77777777" w:rsidR="009C4DAB" w:rsidRPr="00A42DCB" w:rsidRDefault="009C4DAB" w:rsidP="00515414">
            <w:pPr>
              <w:jc w:val="center"/>
              <w:rPr>
                <w:szCs w:val="21"/>
              </w:rPr>
            </w:pPr>
            <w:r w:rsidRPr="00A42DCB">
              <w:rPr>
                <w:szCs w:val="21"/>
              </w:rPr>
              <w:t>（头）</w:t>
            </w:r>
          </w:p>
        </w:tc>
        <w:tc>
          <w:tcPr>
            <w:tcW w:w="1418" w:type="dxa"/>
            <w:vAlign w:val="center"/>
          </w:tcPr>
          <w:p w14:paraId="72E51D57" w14:textId="77777777" w:rsidR="009C4DAB" w:rsidRPr="00A42DCB" w:rsidRDefault="009C4DAB" w:rsidP="00515414">
            <w:pPr>
              <w:jc w:val="center"/>
              <w:rPr>
                <w:szCs w:val="21"/>
              </w:rPr>
            </w:pPr>
            <w:r w:rsidRPr="00A42DCB">
              <w:rPr>
                <w:szCs w:val="21"/>
              </w:rPr>
              <w:t>饮水定额</w:t>
            </w:r>
          </w:p>
          <w:p w14:paraId="5AA3750F" w14:textId="77777777" w:rsidR="009C4DAB" w:rsidRPr="00A42DCB" w:rsidRDefault="009C4DAB" w:rsidP="00515414">
            <w:pPr>
              <w:jc w:val="center"/>
              <w:rPr>
                <w:szCs w:val="21"/>
              </w:rPr>
            </w:pPr>
            <w:r w:rsidRPr="00A42DCB">
              <w:rPr>
                <w:szCs w:val="21"/>
              </w:rPr>
              <w:t>（</w:t>
            </w:r>
            <w:r w:rsidRPr="00A42DCB">
              <w:rPr>
                <w:szCs w:val="21"/>
              </w:rPr>
              <w:t>L/</w:t>
            </w:r>
            <w:r w:rsidRPr="00A42DCB">
              <w:rPr>
                <w:szCs w:val="21"/>
              </w:rPr>
              <w:t>头</w:t>
            </w:r>
            <w:r w:rsidRPr="00A42DCB">
              <w:rPr>
                <w:szCs w:val="21"/>
              </w:rPr>
              <w:t>/d</w:t>
            </w:r>
            <w:r w:rsidRPr="00A42DCB">
              <w:rPr>
                <w:szCs w:val="21"/>
              </w:rPr>
              <w:t>）</w:t>
            </w:r>
          </w:p>
        </w:tc>
        <w:tc>
          <w:tcPr>
            <w:tcW w:w="1417" w:type="dxa"/>
            <w:vAlign w:val="center"/>
          </w:tcPr>
          <w:p w14:paraId="4BCEB45D" w14:textId="77777777" w:rsidR="009C4DAB" w:rsidRPr="00A42DCB" w:rsidRDefault="009C4DAB" w:rsidP="00515414">
            <w:pPr>
              <w:jc w:val="center"/>
              <w:rPr>
                <w:szCs w:val="21"/>
              </w:rPr>
            </w:pPr>
            <w:r w:rsidRPr="00A42DCB">
              <w:rPr>
                <w:szCs w:val="21"/>
              </w:rPr>
              <w:t>日用水量</w:t>
            </w:r>
          </w:p>
          <w:p w14:paraId="53EA2D8C" w14:textId="77777777" w:rsidR="009C4DAB" w:rsidRPr="00A42DCB" w:rsidRDefault="009C4DAB" w:rsidP="00515414">
            <w:pPr>
              <w:jc w:val="center"/>
              <w:rPr>
                <w:szCs w:val="21"/>
              </w:rPr>
            </w:pPr>
            <w:r w:rsidRPr="00A42DCB">
              <w:rPr>
                <w:szCs w:val="21"/>
              </w:rPr>
              <w:t>（</w:t>
            </w:r>
            <w:r w:rsidRPr="00A42DCB">
              <w:rPr>
                <w:szCs w:val="21"/>
              </w:rPr>
              <w:t>m</w:t>
            </w:r>
            <w:r w:rsidRPr="00A42DCB">
              <w:rPr>
                <w:szCs w:val="21"/>
                <w:vertAlign w:val="superscript"/>
              </w:rPr>
              <w:t>3</w:t>
            </w:r>
            <w:r w:rsidRPr="00A42DCB">
              <w:rPr>
                <w:szCs w:val="21"/>
              </w:rPr>
              <w:t>）</w:t>
            </w:r>
          </w:p>
        </w:tc>
        <w:tc>
          <w:tcPr>
            <w:tcW w:w="1474" w:type="dxa"/>
            <w:vAlign w:val="center"/>
          </w:tcPr>
          <w:p w14:paraId="59E244ED" w14:textId="77777777" w:rsidR="009C4DAB" w:rsidRPr="00A42DCB" w:rsidRDefault="009C4DAB" w:rsidP="00515414">
            <w:pPr>
              <w:jc w:val="center"/>
              <w:rPr>
                <w:szCs w:val="21"/>
              </w:rPr>
            </w:pPr>
            <w:r w:rsidRPr="00A42DCB">
              <w:rPr>
                <w:szCs w:val="21"/>
              </w:rPr>
              <w:t>年用水量</w:t>
            </w:r>
          </w:p>
          <w:p w14:paraId="587B159B" w14:textId="77777777" w:rsidR="009C4DAB" w:rsidRPr="00A42DCB" w:rsidRDefault="009C4DAB" w:rsidP="00515414">
            <w:pPr>
              <w:jc w:val="center"/>
              <w:rPr>
                <w:szCs w:val="21"/>
              </w:rPr>
            </w:pPr>
            <w:r w:rsidRPr="00A42DCB">
              <w:rPr>
                <w:szCs w:val="21"/>
              </w:rPr>
              <w:t>（</w:t>
            </w:r>
            <w:r w:rsidRPr="00A42DCB">
              <w:rPr>
                <w:szCs w:val="21"/>
              </w:rPr>
              <w:t>m</w:t>
            </w:r>
            <w:r w:rsidRPr="00A42DCB">
              <w:rPr>
                <w:szCs w:val="21"/>
                <w:vertAlign w:val="superscript"/>
              </w:rPr>
              <w:t>3</w:t>
            </w:r>
            <w:r w:rsidRPr="00A42DCB">
              <w:rPr>
                <w:szCs w:val="21"/>
              </w:rPr>
              <w:t>）</w:t>
            </w:r>
          </w:p>
        </w:tc>
      </w:tr>
      <w:tr w:rsidR="009C4DAB" w:rsidRPr="00A42DCB" w14:paraId="60CB8887" w14:textId="77777777" w:rsidTr="00515414">
        <w:trPr>
          <w:trHeight w:val="397"/>
          <w:jc w:val="center"/>
        </w:trPr>
        <w:tc>
          <w:tcPr>
            <w:tcW w:w="676" w:type="dxa"/>
            <w:vAlign w:val="center"/>
          </w:tcPr>
          <w:p w14:paraId="583E16F4" w14:textId="77777777" w:rsidR="009C4DAB" w:rsidRPr="00A42DCB" w:rsidRDefault="009C4DAB" w:rsidP="00515414">
            <w:pPr>
              <w:jc w:val="center"/>
              <w:rPr>
                <w:szCs w:val="21"/>
              </w:rPr>
            </w:pPr>
            <w:r w:rsidRPr="00A42DCB">
              <w:rPr>
                <w:szCs w:val="21"/>
              </w:rPr>
              <w:t>1</w:t>
            </w:r>
          </w:p>
        </w:tc>
        <w:tc>
          <w:tcPr>
            <w:tcW w:w="2126" w:type="dxa"/>
            <w:vAlign w:val="center"/>
          </w:tcPr>
          <w:p w14:paraId="61036F39" w14:textId="77777777" w:rsidR="009C4DAB" w:rsidRPr="00A42DCB" w:rsidRDefault="009C4DAB" w:rsidP="00515414">
            <w:pPr>
              <w:jc w:val="center"/>
              <w:rPr>
                <w:szCs w:val="21"/>
              </w:rPr>
            </w:pPr>
            <w:r w:rsidRPr="00A42DCB">
              <w:rPr>
                <w:szCs w:val="21"/>
              </w:rPr>
              <w:t>生长育肥猪（平均）</w:t>
            </w:r>
          </w:p>
        </w:tc>
        <w:tc>
          <w:tcPr>
            <w:tcW w:w="1417" w:type="dxa"/>
            <w:vAlign w:val="center"/>
          </w:tcPr>
          <w:p w14:paraId="5BCEBCB7" w14:textId="4020A34C" w:rsidR="009C4DAB" w:rsidRPr="00A42DCB" w:rsidRDefault="00D4174D" w:rsidP="00515414">
            <w:pPr>
              <w:jc w:val="center"/>
              <w:rPr>
                <w:szCs w:val="21"/>
              </w:rPr>
            </w:pPr>
            <w:r w:rsidRPr="00A42DCB">
              <w:rPr>
                <w:szCs w:val="21"/>
              </w:rPr>
              <w:t>10</w:t>
            </w:r>
            <w:r w:rsidR="009C4DAB" w:rsidRPr="00A42DCB">
              <w:rPr>
                <w:szCs w:val="21"/>
              </w:rPr>
              <w:t>000</w:t>
            </w:r>
          </w:p>
        </w:tc>
        <w:tc>
          <w:tcPr>
            <w:tcW w:w="1418" w:type="dxa"/>
            <w:vAlign w:val="center"/>
          </w:tcPr>
          <w:p w14:paraId="252A9E9C" w14:textId="77777777" w:rsidR="009C4DAB" w:rsidRPr="00A42DCB" w:rsidRDefault="009C4DAB" w:rsidP="00515414">
            <w:pPr>
              <w:jc w:val="center"/>
              <w:rPr>
                <w:szCs w:val="21"/>
              </w:rPr>
            </w:pPr>
            <w:r w:rsidRPr="00A42DCB">
              <w:rPr>
                <w:szCs w:val="21"/>
              </w:rPr>
              <w:t>6</w:t>
            </w:r>
          </w:p>
        </w:tc>
        <w:tc>
          <w:tcPr>
            <w:tcW w:w="1417" w:type="dxa"/>
            <w:vAlign w:val="center"/>
          </w:tcPr>
          <w:p w14:paraId="6F139040" w14:textId="14FF10C9" w:rsidR="009C4DAB" w:rsidRPr="00A42DCB" w:rsidRDefault="00D4174D" w:rsidP="00515414">
            <w:pPr>
              <w:jc w:val="center"/>
              <w:rPr>
                <w:szCs w:val="21"/>
              </w:rPr>
            </w:pPr>
            <w:r w:rsidRPr="00A42DCB">
              <w:rPr>
                <w:szCs w:val="21"/>
              </w:rPr>
              <w:t>60</w:t>
            </w:r>
          </w:p>
        </w:tc>
        <w:tc>
          <w:tcPr>
            <w:tcW w:w="1474" w:type="dxa"/>
            <w:vAlign w:val="center"/>
          </w:tcPr>
          <w:p w14:paraId="5C91CF53" w14:textId="023C913B" w:rsidR="009C4DAB" w:rsidRPr="00A42DCB" w:rsidRDefault="00D4174D" w:rsidP="00515414">
            <w:pPr>
              <w:jc w:val="center"/>
              <w:rPr>
                <w:szCs w:val="21"/>
              </w:rPr>
            </w:pPr>
            <w:r w:rsidRPr="00A42DCB">
              <w:rPr>
                <w:szCs w:val="21"/>
              </w:rPr>
              <w:t>21900</w:t>
            </w:r>
          </w:p>
        </w:tc>
      </w:tr>
    </w:tbl>
    <w:p w14:paraId="592272F9" w14:textId="24B7CD99" w:rsidR="00530CDF" w:rsidRPr="00A42DCB" w:rsidRDefault="00530CDF">
      <w:pPr>
        <w:pStyle w:val="23"/>
        <w:widowControl/>
        <w:spacing w:line="360" w:lineRule="auto"/>
        <w:ind w:firstLineChars="200" w:firstLine="480"/>
        <w:jc w:val="left"/>
        <w:rPr>
          <w:sz w:val="24"/>
        </w:rPr>
      </w:pPr>
      <w:r w:rsidRPr="00A42DCB">
        <w:rPr>
          <w:sz w:val="24"/>
        </w:rPr>
        <w:t>由上表可知，本项目猪只饮用水量为</w:t>
      </w:r>
      <w:r w:rsidR="00F41807" w:rsidRPr="00A42DCB">
        <w:rPr>
          <w:sz w:val="24"/>
        </w:rPr>
        <w:t>60</w:t>
      </w:r>
      <w:r w:rsidRPr="00A42DCB">
        <w:rPr>
          <w:sz w:val="24"/>
        </w:rPr>
        <w:t>t/d</w:t>
      </w:r>
      <w:r w:rsidRPr="00A42DCB">
        <w:rPr>
          <w:sz w:val="24"/>
        </w:rPr>
        <w:t>（</w:t>
      </w:r>
      <w:r w:rsidR="00D4174D" w:rsidRPr="00A42DCB">
        <w:rPr>
          <w:sz w:val="24"/>
        </w:rPr>
        <w:t>21900</w:t>
      </w:r>
      <w:r w:rsidRPr="00A42DCB">
        <w:rPr>
          <w:sz w:val="24"/>
        </w:rPr>
        <w:t>t/a</w:t>
      </w:r>
      <w:r w:rsidRPr="00A42DCB">
        <w:rPr>
          <w:sz w:val="24"/>
        </w:rPr>
        <w:t>）。</w:t>
      </w:r>
    </w:p>
    <w:p w14:paraId="19A19619" w14:textId="77777777" w:rsidR="00530CDF" w:rsidRPr="00A42DCB" w:rsidRDefault="00530CDF">
      <w:pPr>
        <w:pStyle w:val="23"/>
        <w:widowControl/>
        <w:spacing w:after="0" w:line="360" w:lineRule="auto"/>
        <w:ind w:firstLineChars="200" w:firstLine="480"/>
        <w:jc w:val="left"/>
        <w:rPr>
          <w:sz w:val="24"/>
        </w:rPr>
      </w:pPr>
      <w:r w:rsidRPr="00A42DCB">
        <w:rPr>
          <w:sz w:val="24"/>
        </w:rPr>
        <w:t>（</w:t>
      </w:r>
      <w:r w:rsidRPr="00A42DCB">
        <w:rPr>
          <w:sz w:val="24"/>
        </w:rPr>
        <w:t>3</w:t>
      </w:r>
      <w:r w:rsidRPr="00A42DCB">
        <w:rPr>
          <w:sz w:val="24"/>
        </w:rPr>
        <w:t>）猪舍冲洗用水</w:t>
      </w:r>
    </w:p>
    <w:p w14:paraId="6707F62D" w14:textId="47D62973" w:rsidR="00F34333" w:rsidRPr="00A42DCB" w:rsidRDefault="00C54A8A" w:rsidP="008B4FF6">
      <w:pPr>
        <w:pStyle w:val="23"/>
        <w:widowControl/>
        <w:spacing w:line="360" w:lineRule="auto"/>
        <w:ind w:firstLine="480"/>
        <w:rPr>
          <w:sz w:val="24"/>
        </w:rPr>
      </w:pPr>
      <w:r w:rsidRPr="00A42DCB">
        <w:rPr>
          <w:sz w:val="24"/>
        </w:rPr>
        <w:t>本项目建于</w:t>
      </w:r>
      <w:r w:rsidRPr="00A42DCB">
        <w:rPr>
          <w:sz w:val="24"/>
        </w:rPr>
        <w:t>2010</w:t>
      </w:r>
      <w:r w:rsidRPr="00A42DCB">
        <w:rPr>
          <w:sz w:val="24"/>
        </w:rPr>
        <w:t>年，项目猪舍采用水冲粪工艺</w:t>
      </w:r>
      <w:r w:rsidR="008B4FF6" w:rsidRPr="00A42DCB">
        <w:rPr>
          <w:sz w:val="24"/>
        </w:rPr>
        <w:t>。</w:t>
      </w:r>
      <w:r w:rsidR="00F34333" w:rsidRPr="00A42DCB">
        <w:rPr>
          <w:sz w:val="24"/>
        </w:rPr>
        <w:t>根据业主介绍，</w:t>
      </w:r>
      <w:r w:rsidR="008B4FF6" w:rsidRPr="00A42DCB">
        <w:rPr>
          <w:sz w:val="24"/>
        </w:rPr>
        <w:t>为保证猪舍清洁，业主平均每</w:t>
      </w:r>
      <w:r w:rsidR="00F41807" w:rsidRPr="00A42DCB">
        <w:rPr>
          <w:sz w:val="24"/>
        </w:rPr>
        <w:t>天</w:t>
      </w:r>
      <w:r w:rsidR="008B4FF6" w:rsidRPr="00A42DCB">
        <w:rPr>
          <w:sz w:val="24"/>
        </w:rPr>
        <w:t>清洗</w:t>
      </w:r>
      <w:r w:rsidR="008B4FF6" w:rsidRPr="00A42DCB">
        <w:rPr>
          <w:sz w:val="24"/>
        </w:rPr>
        <w:t>1</w:t>
      </w:r>
      <w:r w:rsidR="008B4FF6" w:rsidRPr="00A42DCB">
        <w:rPr>
          <w:sz w:val="24"/>
        </w:rPr>
        <w:t>次</w:t>
      </w:r>
      <w:r w:rsidR="00F34333" w:rsidRPr="00A42DCB">
        <w:rPr>
          <w:sz w:val="24"/>
        </w:rPr>
        <w:t>。根据《猪场的耗水量与粪便排量》（环境技术论坛）一文，猪舍冲洗用水量按</w:t>
      </w:r>
      <w:r w:rsidR="00F34333" w:rsidRPr="00A42DCB">
        <w:rPr>
          <w:sz w:val="24"/>
        </w:rPr>
        <w:t>0.0</w:t>
      </w:r>
      <w:r w:rsidR="007F47B6" w:rsidRPr="00A42DCB">
        <w:rPr>
          <w:sz w:val="24"/>
        </w:rPr>
        <w:t>1</w:t>
      </w:r>
      <w:r w:rsidR="00F34333" w:rsidRPr="00A42DCB">
        <w:rPr>
          <w:sz w:val="24"/>
        </w:rPr>
        <w:t>m</w:t>
      </w:r>
      <w:r w:rsidR="00F34333" w:rsidRPr="00A42DCB">
        <w:rPr>
          <w:sz w:val="24"/>
          <w:vertAlign w:val="superscript"/>
        </w:rPr>
        <w:t>3</w:t>
      </w:r>
      <w:r w:rsidR="00F34333" w:rsidRPr="00A42DCB">
        <w:rPr>
          <w:sz w:val="24"/>
        </w:rPr>
        <w:t>/m</w:t>
      </w:r>
      <w:r w:rsidR="00F34333" w:rsidRPr="00A42DCB">
        <w:rPr>
          <w:sz w:val="24"/>
          <w:vertAlign w:val="superscript"/>
        </w:rPr>
        <w:t>2</w:t>
      </w:r>
      <w:r w:rsidR="00F34333" w:rsidRPr="00A42DCB">
        <w:rPr>
          <w:sz w:val="24"/>
        </w:rPr>
        <w:t>猪舍面积</w:t>
      </w:r>
      <w:r w:rsidR="00F34333" w:rsidRPr="00A42DCB">
        <w:rPr>
          <w:sz w:val="24"/>
        </w:rPr>
        <w:t>·</w:t>
      </w:r>
      <w:r w:rsidR="00F34333" w:rsidRPr="00A42DCB">
        <w:rPr>
          <w:sz w:val="24"/>
        </w:rPr>
        <w:t>次，猪舍建筑面积以</w:t>
      </w:r>
      <w:r w:rsidR="00F41807" w:rsidRPr="00A42DCB">
        <w:rPr>
          <w:sz w:val="24"/>
        </w:rPr>
        <w:t>100</w:t>
      </w:r>
      <w:r w:rsidR="00E45B66" w:rsidRPr="00A42DCB">
        <w:rPr>
          <w:sz w:val="24"/>
        </w:rPr>
        <w:t>00</w:t>
      </w:r>
      <w:r w:rsidR="00F34333" w:rsidRPr="00A42DCB">
        <w:rPr>
          <w:sz w:val="24"/>
        </w:rPr>
        <w:t>m</w:t>
      </w:r>
      <w:r w:rsidR="00F34333" w:rsidRPr="00A42DCB">
        <w:rPr>
          <w:sz w:val="24"/>
          <w:vertAlign w:val="superscript"/>
        </w:rPr>
        <w:t>2</w:t>
      </w:r>
      <w:r w:rsidR="00F34333" w:rsidRPr="00A42DCB">
        <w:rPr>
          <w:sz w:val="24"/>
        </w:rPr>
        <w:t>计，项目刷洗用水量约</w:t>
      </w:r>
      <w:r w:rsidR="00112E07" w:rsidRPr="00A42DCB">
        <w:rPr>
          <w:sz w:val="24"/>
        </w:rPr>
        <w:t>36500</w:t>
      </w:r>
      <w:r w:rsidR="00F34333" w:rsidRPr="00A42DCB">
        <w:rPr>
          <w:sz w:val="24"/>
        </w:rPr>
        <w:t>m</w:t>
      </w:r>
      <w:r w:rsidR="00F34333" w:rsidRPr="00A42DCB">
        <w:rPr>
          <w:sz w:val="24"/>
          <w:vertAlign w:val="superscript"/>
        </w:rPr>
        <w:t>3</w:t>
      </w:r>
      <w:r w:rsidR="00F34333" w:rsidRPr="00A42DCB">
        <w:rPr>
          <w:sz w:val="24"/>
        </w:rPr>
        <w:t>/a</w:t>
      </w:r>
      <w:r w:rsidR="00F34333" w:rsidRPr="00A42DCB">
        <w:rPr>
          <w:sz w:val="24"/>
        </w:rPr>
        <w:t>，项目年运营</w:t>
      </w:r>
      <w:r w:rsidR="00F34333" w:rsidRPr="00A42DCB">
        <w:rPr>
          <w:sz w:val="24"/>
        </w:rPr>
        <w:t>365d</w:t>
      </w:r>
      <w:r w:rsidR="00F34333" w:rsidRPr="00A42DCB">
        <w:rPr>
          <w:sz w:val="24"/>
        </w:rPr>
        <w:t>，折合日用水量约</w:t>
      </w:r>
      <w:r w:rsidR="00112E07" w:rsidRPr="00A42DCB">
        <w:rPr>
          <w:sz w:val="24"/>
        </w:rPr>
        <w:t>1</w:t>
      </w:r>
      <w:r w:rsidR="00F41807" w:rsidRPr="00A42DCB">
        <w:rPr>
          <w:sz w:val="24"/>
        </w:rPr>
        <w:t>00</w:t>
      </w:r>
      <w:r w:rsidR="00F34333" w:rsidRPr="00A42DCB">
        <w:rPr>
          <w:sz w:val="24"/>
        </w:rPr>
        <w:t>m</w:t>
      </w:r>
      <w:r w:rsidR="00F34333" w:rsidRPr="00A42DCB">
        <w:rPr>
          <w:sz w:val="24"/>
          <w:vertAlign w:val="superscript"/>
        </w:rPr>
        <w:t>3</w:t>
      </w:r>
      <w:r w:rsidR="00F34333" w:rsidRPr="00A42DCB">
        <w:rPr>
          <w:sz w:val="24"/>
        </w:rPr>
        <w:t>/d</w:t>
      </w:r>
      <w:r w:rsidR="00F34333" w:rsidRPr="00A42DCB">
        <w:rPr>
          <w:sz w:val="24"/>
        </w:rPr>
        <w:t>。</w:t>
      </w:r>
    </w:p>
    <w:p w14:paraId="7532D5F0" w14:textId="68C39CFC" w:rsidR="008B4FF6" w:rsidRPr="00A42DCB" w:rsidRDefault="008B4FF6" w:rsidP="008B4FF6">
      <w:pPr>
        <w:pStyle w:val="23"/>
        <w:widowControl/>
        <w:spacing w:line="360" w:lineRule="auto"/>
        <w:ind w:firstLineChars="200" w:firstLine="482"/>
        <w:jc w:val="center"/>
        <w:rPr>
          <w:b/>
          <w:sz w:val="24"/>
        </w:rPr>
      </w:pPr>
      <w:r w:rsidRPr="00A42DCB">
        <w:rPr>
          <w:b/>
          <w:sz w:val="24"/>
        </w:rPr>
        <w:t>表</w:t>
      </w:r>
      <w:r w:rsidRPr="00A42DCB">
        <w:rPr>
          <w:b/>
          <w:sz w:val="24"/>
        </w:rPr>
        <w:t xml:space="preserve"> 4.2-</w:t>
      </w:r>
      <w:r w:rsidR="007B333E" w:rsidRPr="00A42DCB">
        <w:rPr>
          <w:b/>
          <w:sz w:val="24"/>
        </w:rPr>
        <w:t>2</w:t>
      </w:r>
      <w:r w:rsidRPr="00A42DCB">
        <w:rPr>
          <w:b/>
          <w:sz w:val="24"/>
        </w:rPr>
        <w:t xml:space="preserve"> </w:t>
      </w:r>
      <w:r w:rsidRPr="00A42DCB">
        <w:rPr>
          <w:b/>
          <w:sz w:val="24"/>
        </w:rPr>
        <w:t>猪舍清洗用水情况一览表</w:t>
      </w:r>
    </w:p>
    <w:tbl>
      <w:tblPr>
        <w:tblW w:w="852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76"/>
        <w:gridCol w:w="2126"/>
        <w:gridCol w:w="1417"/>
        <w:gridCol w:w="1418"/>
        <w:gridCol w:w="1417"/>
        <w:gridCol w:w="1474"/>
      </w:tblGrid>
      <w:tr w:rsidR="008B4FF6" w:rsidRPr="00A42DCB" w14:paraId="463373D0" w14:textId="77777777" w:rsidTr="004E5B06">
        <w:trPr>
          <w:trHeight w:val="397"/>
          <w:jc w:val="center"/>
        </w:trPr>
        <w:tc>
          <w:tcPr>
            <w:tcW w:w="676" w:type="dxa"/>
            <w:vAlign w:val="center"/>
          </w:tcPr>
          <w:p w14:paraId="3A464C67" w14:textId="77777777" w:rsidR="008B4FF6" w:rsidRPr="00A42DCB" w:rsidRDefault="008B4FF6" w:rsidP="004E5B06">
            <w:pPr>
              <w:jc w:val="center"/>
              <w:rPr>
                <w:szCs w:val="21"/>
              </w:rPr>
            </w:pPr>
            <w:r w:rsidRPr="00A42DCB">
              <w:rPr>
                <w:szCs w:val="21"/>
              </w:rPr>
              <w:t>序号</w:t>
            </w:r>
          </w:p>
        </w:tc>
        <w:tc>
          <w:tcPr>
            <w:tcW w:w="2126" w:type="dxa"/>
            <w:vAlign w:val="center"/>
          </w:tcPr>
          <w:p w14:paraId="35EDDAC5" w14:textId="2A74A233" w:rsidR="008B4FF6" w:rsidRPr="00A42DCB" w:rsidRDefault="008B4FF6" w:rsidP="004E5B06">
            <w:pPr>
              <w:jc w:val="center"/>
              <w:rPr>
                <w:szCs w:val="21"/>
              </w:rPr>
            </w:pPr>
            <w:r w:rsidRPr="00A42DCB">
              <w:rPr>
                <w:szCs w:val="21"/>
              </w:rPr>
              <w:t>用水性质</w:t>
            </w:r>
          </w:p>
        </w:tc>
        <w:tc>
          <w:tcPr>
            <w:tcW w:w="1417" w:type="dxa"/>
            <w:vAlign w:val="center"/>
          </w:tcPr>
          <w:p w14:paraId="00EE78C2" w14:textId="7C4F4C60" w:rsidR="008B4FF6" w:rsidRPr="00A42DCB" w:rsidRDefault="008B4FF6" w:rsidP="004E5B06">
            <w:pPr>
              <w:jc w:val="center"/>
              <w:rPr>
                <w:szCs w:val="21"/>
              </w:rPr>
            </w:pPr>
            <w:r w:rsidRPr="00A42DCB">
              <w:rPr>
                <w:szCs w:val="21"/>
              </w:rPr>
              <w:t>建筑面积</w:t>
            </w:r>
          </w:p>
          <w:p w14:paraId="579B5F00" w14:textId="4F07DDE1" w:rsidR="008B4FF6" w:rsidRPr="00A42DCB" w:rsidRDefault="008B4FF6" w:rsidP="004E5B06">
            <w:pPr>
              <w:jc w:val="center"/>
              <w:rPr>
                <w:szCs w:val="21"/>
              </w:rPr>
            </w:pPr>
            <w:r w:rsidRPr="00A42DCB">
              <w:rPr>
                <w:szCs w:val="21"/>
              </w:rPr>
              <w:t>（</w:t>
            </w:r>
            <w:r w:rsidRPr="00A42DCB">
              <w:rPr>
                <w:szCs w:val="21"/>
              </w:rPr>
              <w:t>m</w:t>
            </w:r>
            <w:r w:rsidRPr="00A42DCB">
              <w:rPr>
                <w:szCs w:val="21"/>
                <w:vertAlign w:val="superscript"/>
              </w:rPr>
              <w:t>2</w:t>
            </w:r>
            <w:r w:rsidRPr="00A42DCB">
              <w:rPr>
                <w:szCs w:val="21"/>
              </w:rPr>
              <w:t>）</w:t>
            </w:r>
          </w:p>
        </w:tc>
        <w:tc>
          <w:tcPr>
            <w:tcW w:w="1418" w:type="dxa"/>
            <w:vAlign w:val="center"/>
          </w:tcPr>
          <w:p w14:paraId="7E986980" w14:textId="77777777" w:rsidR="008B4FF6" w:rsidRPr="00A42DCB" w:rsidRDefault="008B4FF6" w:rsidP="004E5B06">
            <w:pPr>
              <w:jc w:val="center"/>
              <w:rPr>
                <w:szCs w:val="21"/>
              </w:rPr>
            </w:pPr>
            <w:r w:rsidRPr="00A42DCB">
              <w:rPr>
                <w:szCs w:val="21"/>
              </w:rPr>
              <w:t>饮水定额</w:t>
            </w:r>
          </w:p>
          <w:p w14:paraId="38144B63" w14:textId="77777777" w:rsidR="008B4FF6" w:rsidRPr="00A42DCB" w:rsidRDefault="008B4FF6" w:rsidP="004E5B06">
            <w:pPr>
              <w:jc w:val="center"/>
              <w:rPr>
                <w:szCs w:val="21"/>
              </w:rPr>
            </w:pPr>
            <w:r w:rsidRPr="00A42DCB">
              <w:rPr>
                <w:szCs w:val="21"/>
              </w:rPr>
              <w:t>（</w:t>
            </w:r>
            <w:r w:rsidRPr="00A42DCB">
              <w:rPr>
                <w:szCs w:val="21"/>
              </w:rPr>
              <w:t>L/</w:t>
            </w:r>
            <w:r w:rsidRPr="00A42DCB">
              <w:rPr>
                <w:szCs w:val="21"/>
              </w:rPr>
              <w:t>头</w:t>
            </w:r>
            <w:r w:rsidRPr="00A42DCB">
              <w:rPr>
                <w:szCs w:val="21"/>
              </w:rPr>
              <w:t>/d</w:t>
            </w:r>
            <w:r w:rsidRPr="00A42DCB">
              <w:rPr>
                <w:szCs w:val="21"/>
              </w:rPr>
              <w:t>）</w:t>
            </w:r>
          </w:p>
        </w:tc>
        <w:tc>
          <w:tcPr>
            <w:tcW w:w="1417" w:type="dxa"/>
            <w:vAlign w:val="center"/>
          </w:tcPr>
          <w:p w14:paraId="7D9CE06A" w14:textId="77777777" w:rsidR="008B4FF6" w:rsidRPr="00A42DCB" w:rsidRDefault="008B4FF6" w:rsidP="004E5B06">
            <w:pPr>
              <w:jc w:val="center"/>
              <w:rPr>
                <w:szCs w:val="21"/>
              </w:rPr>
            </w:pPr>
            <w:r w:rsidRPr="00A42DCB">
              <w:rPr>
                <w:szCs w:val="21"/>
              </w:rPr>
              <w:t>日用水量</w:t>
            </w:r>
          </w:p>
          <w:p w14:paraId="065A3F58" w14:textId="77777777" w:rsidR="008B4FF6" w:rsidRPr="00A42DCB" w:rsidRDefault="008B4FF6" w:rsidP="004E5B06">
            <w:pPr>
              <w:jc w:val="center"/>
              <w:rPr>
                <w:szCs w:val="21"/>
              </w:rPr>
            </w:pPr>
            <w:r w:rsidRPr="00A42DCB">
              <w:rPr>
                <w:szCs w:val="21"/>
              </w:rPr>
              <w:t>（</w:t>
            </w:r>
            <w:r w:rsidRPr="00A42DCB">
              <w:rPr>
                <w:szCs w:val="21"/>
              </w:rPr>
              <w:t>m</w:t>
            </w:r>
            <w:r w:rsidRPr="00A42DCB">
              <w:rPr>
                <w:szCs w:val="21"/>
                <w:vertAlign w:val="superscript"/>
              </w:rPr>
              <w:t>3</w:t>
            </w:r>
            <w:r w:rsidRPr="00A42DCB">
              <w:rPr>
                <w:szCs w:val="21"/>
              </w:rPr>
              <w:t>）</w:t>
            </w:r>
          </w:p>
        </w:tc>
        <w:tc>
          <w:tcPr>
            <w:tcW w:w="1474" w:type="dxa"/>
            <w:vAlign w:val="center"/>
          </w:tcPr>
          <w:p w14:paraId="4F3CB7C2" w14:textId="77777777" w:rsidR="008B4FF6" w:rsidRPr="00A42DCB" w:rsidRDefault="008B4FF6" w:rsidP="004E5B06">
            <w:pPr>
              <w:jc w:val="center"/>
              <w:rPr>
                <w:szCs w:val="21"/>
              </w:rPr>
            </w:pPr>
            <w:r w:rsidRPr="00A42DCB">
              <w:rPr>
                <w:szCs w:val="21"/>
              </w:rPr>
              <w:t>年用水量</w:t>
            </w:r>
          </w:p>
          <w:p w14:paraId="67626E6F" w14:textId="77777777" w:rsidR="008B4FF6" w:rsidRPr="00A42DCB" w:rsidRDefault="008B4FF6" w:rsidP="004E5B06">
            <w:pPr>
              <w:jc w:val="center"/>
              <w:rPr>
                <w:szCs w:val="21"/>
              </w:rPr>
            </w:pPr>
            <w:r w:rsidRPr="00A42DCB">
              <w:rPr>
                <w:szCs w:val="21"/>
              </w:rPr>
              <w:t>（</w:t>
            </w:r>
            <w:r w:rsidRPr="00A42DCB">
              <w:rPr>
                <w:szCs w:val="21"/>
              </w:rPr>
              <w:t>m</w:t>
            </w:r>
            <w:r w:rsidRPr="00A42DCB">
              <w:rPr>
                <w:szCs w:val="21"/>
                <w:vertAlign w:val="superscript"/>
              </w:rPr>
              <w:t>3</w:t>
            </w:r>
            <w:r w:rsidRPr="00A42DCB">
              <w:rPr>
                <w:szCs w:val="21"/>
              </w:rPr>
              <w:t>）</w:t>
            </w:r>
          </w:p>
        </w:tc>
      </w:tr>
      <w:tr w:rsidR="008B4FF6" w:rsidRPr="00A42DCB" w14:paraId="3EBC5D29" w14:textId="77777777" w:rsidTr="004E5B06">
        <w:trPr>
          <w:trHeight w:val="397"/>
          <w:jc w:val="center"/>
        </w:trPr>
        <w:tc>
          <w:tcPr>
            <w:tcW w:w="676" w:type="dxa"/>
            <w:vAlign w:val="center"/>
          </w:tcPr>
          <w:p w14:paraId="3EEEC416" w14:textId="77777777" w:rsidR="008B4FF6" w:rsidRPr="00A42DCB" w:rsidRDefault="008B4FF6" w:rsidP="004E5B06">
            <w:pPr>
              <w:jc w:val="center"/>
              <w:rPr>
                <w:szCs w:val="21"/>
              </w:rPr>
            </w:pPr>
            <w:r w:rsidRPr="00A42DCB">
              <w:rPr>
                <w:szCs w:val="21"/>
              </w:rPr>
              <w:t>1</w:t>
            </w:r>
          </w:p>
        </w:tc>
        <w:tc>
          <w:tcPr>
            <w:tcW w:w="2126" w:type="dxa"/>
            <w:vAlign w:val="center"/>
          </w:tcPr>
          <w:p w14:paraId="68E54B71" w14:textId="12D40AAD" w:rsidR="008B4FF6" w:rsidRPr="00A42DCB" w:rsidRDefault="008B4FF6" w:rsidP="004E5B06">
            <w:pPr>
              <w:jc w:val="center"/>
              <w:rPr>
                <w:szCs w:val="21"/>
              </w:rPr>
            </w:pPr>
            <w:r w:rsidRPr="00A42DCB">
              <w:rPr>
                <w:szCs w:val="21"/>
              </w:rPr>
              <w:t>猪舍冲洗用水</w:t>
            </w:r>
          </w:p>
        </w:tc>
        <w:tc>
          <w:tcPr>
            <w:tcW w:w="1417" w:type="dxa"/>
            <w:vAlign w:val="center"/>
          </w:tcPr>
          <w:p w14:paraId="3F8C2AE2" w14:textId="604BA45B" w:rsidR="008B4FF6" w:rsidRPr="00A42DCB" w:rsidRDefault="00932FAD" w:rsidP="004E5B06">
            <w:pPr>
              <w:jc w:val="center"/>
              <w:rPr>
                <w:szCs w:val="21"/>
              </w:rPr>
            </w:pPr>
            <w:r w:rsidRPr="00A42DCB">
              <w:rPr>
                <w:szCs w:val="21"/>
              </w:rPr>
              <w:t>100</w:t>
            </w:r>
            <w:r w:rsidR="008B4FF6" w:rsidRPr="00A42DCB">
              <w:rPr>
                <w:szCs w:val="21"/>
              </w:rPr>
              <w:t>00</w:t>
            </w:r>
          </w:p>
        </w:tc>
        <w:tc>
          <w:tcPr>
            <w:tcW w:w="1418" w:type="dxa"/>
            <w:vAlign w:val="center"/>
          </w:tcPr>
          <w:p w14:paraId="7F55EB1A" w14:textId="1CDFE807" w:rsidR="008B4FF6" w:rsidRPr="00A42DCB" w:rsidRDefault="008B4FF6" w:rsidP="004E5B06">
            <w:pPr>
              <w:jc w:val="center"/>
              <w:rPr>
                <w:szCs w:val="21"/>
              </w:rPr>
            </w:pPr>
            <w:r w:rsidRPr="00A42DCB">
              <w:rPr>
                <w:szCs w:val="21"/>
              </w:rPr>
              <w:t>0.0</w:t>
            </w:r>
            <w:r w:rsidR="007F47B6" w:rsidRPr="00A42DCB">
              <w:rPr>
                <w:szCs w:val="21"/>
              </w:rPr>
              <w:t>1</w:t>
            </w:r>
            <w:r w:rsidRPr="00A42DCB">
              <w:rPr>
                <w:szCs w:val="21"/>
              </w:rPr>
              <w:t>m</w:t>
            </w:r>
            <w:r w:rsidRPr="00A42DCB">
              <w:rPr>
                <w:szCs w:val="21"/>
                <w:vertAlign w:val="superscript"/>
              </w:rPr>
              <w:t>3</w:t>
            </w:r>
            <w:r w:rsidRPr="00A42DCB">
              <w:rPr>
                <w:szCs w:val="21"/>
              </w:rPr>
              <w:t>/m</w:t>
            </w:r>
            <w:r w:rsidRPr="00A42DCB">
              <w:rPr>
                <w:szCs w:val="21"/>
                <w:vertAlign w:val="superscript"/>
              </w:rPr>
              <w:t>2</w:t>
            </w:r>
          </w:p>
        </w:tc>
        <w:tc>
          <w:tcPr>
            <w:tcW w:w="1417" w:type="dxa"/>
            <w:vAlign w:val="center"/>
          </w:tcPr>
          <w:p w14:paraId="1E293DD5" w14:textId="0DFA3E76" w:rsidR="008B4FF6" w:rsidRPr="00A42DCB" w:rsidRDefault="007F47B6" w:rsidP="004E5B06">
            <w:pPr>
              <w:jc w:val="center"/>
              <w:rPr>
                <w:szCs w:val="21"/>
              </w:rPr>
            </w:pPr>
            <w:r w:rsidRPr="00A42DCB">
              <w:rPr>
                <w:szCs w:val="21"/>
              </w:rPr>
              <w:t>1</w:t>
            </w:r>
            <w:r w:rsidR="00932FAD" w:rsidRPr="00A42DCB">
              <w:rPr>
                <w:szCs w:val="21"/>
              </w:rPr>
              <w:t>00</w:t>
            </w:r>
          </w:p>
        </w:tc>
        <w:tc>
          <w:tcPr>
            <w:tcW w:w="1474" w:type="dxa"/>
            <w:vAlign w:val="center"/>
          </w:tcPr>
          <w:p w14:paraId="2F35D1BF" w14:textId="2C5AAD15" w:rsidR="008B4FF6" w:rsidRPr="00A42DCB" w:rsidRDefault="007F47B6" w:rsidP="004E5B06">
            <w:pPr>
              <w:jc w:val="center"/>
              <w:rPr>
                <w:szCs w:val="21"/>
              </w:rPr>
            </w:pPr>
            <w:r w:rsidRPr="00A42DCB">
              <w:rPr>
                <w:szCs w:val="21"/>
              </w:rPr>
              <w:t>365</w:t>
            </w:r>
            <w:r w:rsidR="00932FAD" w:rsidRPr="00A42DCB">
              <w:rPr>
                <w:szCs w:val="21"/>
              </w:rPr>
              <w:t>00</w:t>
            </w:r>
          </w:p>
        </w:tc>
      </w:tr>
    </w:tbl>
    <w:p w14:paraId="377C05EC" w14:textId="77777777" w:rsidR="00530CDF" w:rsidRPr="00A42DCB" w:rsidRDefault="00530CDF" w:rsidP="00BA23E9">
      <w:pPr>
        <w:pStyle w:val="23"/>
        <w:widowControl/>
        <w:spacing w:after="0" w:line="360" w:lineRule="auto"/>
        <w:ind w:firstLineChars="200" w:firstLine="480"/>
        <w:jc w:val="left"/>
        <w:rPr>
          <w:sz w:val="24"/>
        </w:rPr>
      </w:pPr>
      <w:r w:rsidRPr="00A42DCB">
        <w:rPr>
          <w:sz w:val="24"/>
        </w:rPr>
        <w:t>（</w:t>
      </w:r>
      <w:r w:rsidRPr="00A42DCB">
        <w:rPr>
          <w:sz w:val="24"/>
        </w:rPr>
        <w:t>4</w:t>
      </w:r>
      <w:r w:rsidRPr="00A42DCB">
        <w:rPr>
          <w:sz w:val="24"/>
        </w:rPr>
        <w:t>）防疫消毒、车辆用水</w:t>
      </w:r>
    </w:p>
    <w:p w14:paraId="2BFC05F4" w14:textId="77777777" w:rsidR="00530CDF" w:rsidRPr="00A42DCB" w:rsidRDefault="00530CDF">
      <w:pPr>
        <w:pStyle w:val="23"/>
        <w:widowControl/>
        <w:spacing w:after="0" w:line="360" w:lineRule="auto"/>
        <w:ind w:firstLine="480"/>
        <w:jc w:val="left"/>
        <w:rPr>
          <w:sz w:val="24"/>
        </w:rPr>
      </w:pPr>
      <w:r w:rsidRPr="00A42DCB">
        <w:rPr>
          <w:sz w:val="24"/>
        </w:rPr>
        <w:t>A</w:t>
      </w:r>
      <w:r w:rsidRPr="00A42DCB">
        <w:rPr>
          <w:sz w:val="24"/>
        </w:rPr>
        <w:t>．设备器具洗涤用水</w:t>
      </w:r>
    </w:p>
    <w:p w14:paraId="7E7D2599" w14:textId="5D6E8327" w:rsidR="00530CDF" w:rsidRPr="00A42DCB" w:rsidRDefault="00530CDF">
      <w:pPr>
        <w:pStyle w:val="23"/>
        <w:widowControl/>
        <w:spacing w:after="0" w:line="360" w:lineRule="auto"/>
        <w:ind w:firstLine="480"/>
        <w:jc w:val="left"/>
        <w:rPr>
          <w:sz w:val="24"/>
        </w:rPr>
      </w:pPr>
      <w:r w:rsidRPr="00A42DCB">
        <w:rPr>
          <w:sz w:val="24"/>
        </w:rPr>
        <w:t>日常生产中，还将用到设备器具洗涤等用水，</w:t>
      </w:r>
      <w:r w:rsidR="00C15B69" w:rsidRPr="00A42DCB">
        <w:rPr>
          <w:sz w:val="24"/>
        </w:rPr>
        <w:t>类比</w:t>
      </w:r>
      <w:r w:rsidR="00C52C2D" w:rsidRPr="00A42DCB">
        <w:rPr>
          <w:sz w:val="24"/>
        </w:rPr>
        <w:t>同类项目可知</w:t>
      </w:r>
      <w:r w:rsidRPr="00A42DCB">
        <w:rPr>
          <w:sz w:val="24"/>
        </w:rPr>
        <w:t>洗涤等用水量</w:t>
      </w:r>
      <w:r w:rsidR="00C52C2D" w:rsidRPr="00A42DCB">
        <w:rPr>
          <w:sz w:val="24"/>
        </w:rPr>
        <w:t>约</w:t>
      </w:r>
      <w:r w:rsidR="009C4DAB" w:rsidRPr="00A42DCB">
        <w:rPr>
          <w:sz w:val="24"/>
        </w:rPr>
        <w:t>0.5</w:t>
      </w:r>
      <w:r w:rsidRPr="00A42DCB">
        <w:rPr>
          <w:sz w:val="24"/>
        </w:rPr>
        <w:t>m</w:t>
      </w:r>
      <w:r w:rsidRPr="00A42DCB">
        <w:rPr>
          <w:sz w:val="24"/>
          <w:vertAlign w:val="superscript"/>
        </w:rPr>
        <w:t>3</w:t>
      </w:r>
      <w:r w:rsidRPr="00A42DCB">
        <w:rPr>
          <w:sz w:val="24"/>
        </w:rPr>
        <w:t>/d</w:t>
      </w:r>
      <w:r w:rsidRPr="00A42DCB">
        <w:rPr>
          <w:sz w:val="24"/>
        </w:rPr>
        <w:t>，相应将有污水产生</w:t>
      </w:r>
      <w:r w:rsidR="009C4DAB" w:rsidRPr="00A42DCB">
        <w:rPr>
          <w:sz w:val="24"/>
        </w:rPr>
        <w:t>0.4</w:t>
      </w:r>
      <w:r w:rsidRPr="00A42DCB">
        <w:rPr>
          <w:sz w:val="24"/>
        </w:rPr>
        <w:t>m</w:t>
      </w:r>
      <w:r w:rsidRPr="00A42DCB">
        <w:rPr>
          <w:sz w:val="24"/>
          <w:vertAlign w:val="superscript"/>
        </w:rPr>
        <w:t>3</w:t>
      </w:r>
      <w:r w:rsidRPr="00A42DCB">
        <w:rPr>
          <w:sz w:val="24"/>
        </w:rPr>
        <w:t>/d</w:t>
      </w:r>
      <w:r w:rsidRPr="00A42DCB">
        <w:rPr>
          <w:sz w:val="24"/>
        </w:rPr>
        <w:t>。</w:t>
      </w:r>
    </w:p>
    <w:p w14:paraId="2218551F" w14:textId="77777777" w:rsidR="00530CDF" w:rsidRPr="00A42DCB" w:rsidRDefault="00530CDF">
      <w:pPr>
        <w:pStyle w:val="23"/>
        <w:widowControl/>
        <w:spacing w:line="360" w:lineRule="auto"/>
        <w:ind w:firstLine="480"/>
        <w:jc w:val="left"/>
        <w:rPr>
          <w:sz w:val="24"/>
        </w:rPr>
      </w:pPr>
      <w:r w:rsidRPr="00A42DCB">
        <w:rPr>
          <w:sz w:val="24"/>
        </w:rPr>
        <w:t>B</w:t>
      </w:r>
      <w:r w:rsidRPr="00A42DCB">
        <w:rPr>
          <w:sz w:val="24"/>
        </w:rPr>
        <w:t>．猪只防疫用水</w:t>
      </w:r>
    </w:p>
    <w:p w14:paraId="1A864787" w14:textId="77777777" w:rsidR="00530CDF" w:rsidRPr="00A42DCB" w:rsidRDefault="00530CDF">
      <w:pPr>
        <w:pStyle w:val="23"/>
        <w:widowControl/>
        <w:spacing w:line="360" w:lineRule="auto"/>
        <w:ind w:firstLine="480"/>
        <w:jc w:val="left"/>
        <w:rPr>
          <w:sz w:val="24"/>
        </w:rPr>
      </w:pPr>
      <w:r w:rsidRPr="00A42DCB">
        <w:rPr>
          <w:sz w:val="24"/>
        </w:rPr>
        <w:t>猪只防疫主要使用到疫苗液、营养注射液等，均为外购成品对猪只进行防疫保健，不在场内配制。</w:t>
      </w:r>
    </w:p>
    <w:p w14:paraId="2C72C18A" w14:textId="77777777" w:rsidR="00530CDF" w:rsidRPr="00A42DCB" w:rsidRDefault="00530CDF">
      <w:pPr>
        <w:pStyle w:val="23"/>
        <w:widowControl/>
        <w:spacing w:line="360" w:lineRule="auto"/>
        <w:ind w:firstLine="480"/>
        <w:jc w:val="left"/>
        <w:rPr>
          <w:sz w:val="24"/>
        </w:rPr>
      </w:pPr>
      <w:r w:rsidRPr="00A42DCB">
        <w:rPr>
          <w:sz w:val="24"/>
        </w:rPr>
        <w:t>C</w:t>
      </w:r>
      <w:r w:rsidRPr="00A42DCB">
        <w:rPr>
          <w:sz w:val="24"/>
        </w:rPr>
        <w:t>．车辆冲洗用水</w:t>
      </w:r>
    </w:p>
    <w:p w14:paraId="49778726" w14:textId="77777777" w:rsidR="00530CDF" w:rsidRPr="00A42DCB" w:rsidRDefault="00530CDF">
      <w:pPr>
        <w:pStyle w:val="23"/>
        <w:widowControl/>
        <w:spacing w:line="360" w:lineRule="auto"/>
        <w:ind w:firstLine="480"/>
        <w:jc w:val="left"/>
        <w:rPr>
          <w:sz w:val="24"/>
        </w:rPr>
      </w:pPr>
      <w:r w:rsidRPr="00A42DCB">
        <w:rPr>
          <w:sz w:val="24"/>
        </w:rPr>
        <w:t>车辆冲洗</w:t>
      </w:r>
      <w:proofErr w:type="gramStart"/>
      <w:r w:rsidRPr="00A42DCB">
        <w:rPr>
          <w:sz w:val="24"/>
        </w:rPr>
        <w:t>同车辆</w:t>
      </w:r>
      <w:proofErr w:type="gramEnd"/>
      <w:r w:rsidRPr="00A42DCB">
        <w:rPr>
          <w:sz w:val="24"/>
        </w:rPr>
        <w:t>消毒进行，采用水枪进行冲洗车辆，用水量为</w:t>
      </w:r>
      <w:r w:rsidRPr="00A42DCB">
        <w:rPr>
          <w:sz w:val="24"/>
        </w:rPr>
        <w:t>0.6m</w:t>
      </w:r>
      <w:r w:rsidRPr="00A42DCB">
        <w:rPr>
          <w:sz w:val="24"/>
          <w:vertAlign w:val="superscript"/>
        </w:rPr>
        <w:t>3</w:t>
      </w:r>
      <w:r w:rsidRPr="00A42DCB">
        <w:rPr>
          <w:sz w:val="24"/>
        </w:rPr>
        <w:t>/d</w:t>
      </w:r>
      <w:r w:rsidRPr="00A42DCB">
        <w:rPr>
          <w:sz w:val="24"/>
        </w:rPr>
        <w:t>、</w:t>
      </w:r>
      <w:r w:rsidRPr="00A42DCB">
        <w:rPr>
          <w:sz w:val="24"/>
        </w:rPr>
        <w:t>219m</w:t>
      </w:r>
      <w:r w:rsidRPr="00A42DCB">
        <w:rPr>
          <w:sz w:val="24"/>
          <w:vertAlign w:val="superscript"/>
        </w:rPr>
        <w:t>3</w:t>
      </w:r>
      <w:r w:rsidRPr="00A42DCB">
        <w:rPr>
          <w:sz w:val="24"/>
        </w:rPr>
        <w:t>/a</w:t>
      </w:r>
      <w:r w:rsidRPr="00A42DCB">
        <w:rPr>
          <w:sz w:val="24"/>
        </w:rPr>
        <w:t>（</w:t>
      </w:r>
      <w:r w:rsidRPr="00A42DCB">
        <w:rPr>
          <w:sz w:val="24"/>
        </w:rPr>
        <w:t>120L/</w:t>
      </w:r>
      <w:r w:rsidRPr="00A42DCB">
        <w:rPr>
          <w:sz w:val="24"/>
        </w:rPr>
        <w:t>辆、</w:t>
      </w:r>
      <w:r w:rsidRPr="00A42DCB">
        <w:rPr>
          <w:sz w:val="24"/>
        </w:rPr>
        <w:t>5</w:t>
      </w:r>
      <w:r w:rsidRPr="00A42DCB">
        <w:rPr>
          <w:sz w:val="24"/>
        </w:rPr>
        <w:t>辆</w:t>
      </w:r>
      <w:r w:rsidRPr="00A42DCB">
        <w:rPr>
          <w:sz w:val="24"/>
        </w:rPr>
        <w:t xml:space="preserve">/d </w:t>
      </w:r>
      <w:r w:rsidRPr="00A42DCB">
        <w:rPr>
          <w:sz w:val="24"/>
        </w:rPr>
        <w:t>计），冲洗水直接进入消毒</w:t>
      </w:r>
      <w:proofErr w:type="gramStart"/>
      <w:r w:rsidRPr="00A42DCB">
        <w:rPr>
          <w:sz w:val="24"/>
        </w:rPr>
        <w:t>池作为</w:t>
      </w:r>
      <w:proofErr w:type="gramEnd"/>
      <w:r w:rsidRPr="00A42DCB">
        <w:rPr>
          <w:sz w:val="24"/>
        </w:rPr>
        <w:t>补充水。</w:t>
      </w:r>
    </w:p>
    <w:p w14:paraId="0988A99B" w14:textId="77777777" w:rsidR="00530CDF" w:rsidRPr="00A42DCB" w:rsidRDefault="00530CDF">
      <w:pPr>
        <w:pStyle w:val="23"/>
        <w:widowControl/>
        <w:spacing w:line="360" w:lineRule="auto"/>
        <w:ind w:firstLine="480"/>
        <w:jc w:val="left"/>
        <w:rPr>
          <w:sz w:val="24"/>
        </w:rPr>
      </w:pPr>
      <w:r w:rsidRPr="00A42DCB">
        <w:rPr>
          <w:sz w:val="24"/>
        </w:rPr>
        <w:t>D</w:t>
      </w:r>
      <w:r w:rsidRPr="00A42DCB">
        <w:rPr>
          <w:sz w:val="24"/>
        </w:rPr>
        <w:t>．消毒用水</w:t>
      </w:r>
    </w:p>
    <w:p w14:paraId="5ADF48E4" w14:textId="6EBF25B6" w:rsidR="00530CDF" w:rsidRPr="00A42DCB" w:rsidRDefault="00530CDF" w:rsidP="009C4DAB">
      <w:pPr>
        <w:pStyle w:val="23"/>
        <w:widowControl/>
        <w:spacing w:line="360" w:lineRule="auto"/>
        <w:ind w:firstLine="480"/>
        <w:rPr>
          <w:sz w:val="24"/>
        </w:rPr>
      </w:pPr>
      <w:r w:rsidRPr="00A42DCB">
        <w:rPr>
          <w:sz w:val="24"/>
        </w:rPr>
        <w:lastRenderedPageBreak/>
        <w:t>主要包括进出车辆、人员消毒和猪舍消毒，进场人员消毒为外购消毒液与水配兑后采用喷雾式消毒，根据建设单位生产经验系数，用水量平均约</w:t>
      </w:r>
      <w:r w:rsidRPr="00A42DCB">
        <w:rPr>
          <w:sz w:val="24"/>
        </w:rPr>
        <w:t>0.1m</w:t>
      </w:r>
      <w:r w:rsidRPr="00A42DCB">
        <w:rPr>
          <w:sz w:val="24"/>
          <w:vertAlign w:val="superscript"/>
        </w:rPr>
        <w:t>3</w:t>
      </w:r>
      <w:r w:rsidRPr="00A42DCB">
        <w:rPr>
          <w:sz w:val="24"/>
        </w:rPr>
        <w:t>/d</w:t>
      </w:r>
      <w:r w:rsidRPr="00A42DCB">
        <w:rPr>
          <w:sz w:val="24"/>
        </w:rPr>
        <w:t>、</w:t>
      </w:r>
      <w:r w:rsidRPr="00A42DCB">
        <w:rPr>
          <w:sz w:val="24"/>
        </w:rPr>
        <w:t>37m</w:t>
      </w:r>
      <w:r w:rsidRPr="00A42DCB">
        <w:rPr>
          <w:sz w:val="24"/>
          <w:vertAlign w:val="superscript"/>
        </w:rPr>
        <w:t>3</w:t>
      </w:r>
      <w:r w:rsidRPr="00A42DCB">
        <w:rPr>
          <w:sz w:val="24"/>
        </w:rPr>
        <w:t>/a</w:t>
      </w:r>
      <w:r w:rsidRPr="00A42DCB">
        <w:rPr>
          <w:sz w:val="24"/>
        </w:rPr>
        <w:t>，鉴于消毒方式为喷雾式，消毒水最终蒸发逸散无废水产生；进出车辆消毒主要为消毒池用水，消毒池内为外购消毒液与水配兑后使用，根据消毒池规格及建设单位生产经验系数，用水量平均约</w:t>
      </w:r>
      <w:r w:rsidRPr="00A42DCB">
        <w:rPr>
          <w:sz w:val="24"/>
        </w:rPr>
        <w:t xml:space="preserve"> </w:t>
      </w:r>
      <w:r w:rsidR="00EA41FD" w:rsidRPr="00A42DCB">
        <w:rPr>
          <w:sz w:val="24"/>
        </w:rPr>
        <w:t>1</w:t>
      </w:r>
      <w:r w:rsidRPr="00A42DCB">
        <w:rPr>
          <w:sz w:val="24"/>
        </w:rPr>
        <w:t>m</w:t>
      </w:r>
      <w:r w:rsidRPr="00A42DCB">
        <w:rPr>
          <w:sz w:val="24"/>
          <w:vertAlign w:val="superscript"/>
        </w:rPr>
        <w:t>3</w:t>
      </w:r>
      <w:r w:rsidRPr="00A42DCB">
        <w:rPr>
          <w:sz w:val="24"/>
        </w:rPr>
        <w:t>/d</w:t>
      </w:r>
      <w:r w:rsidRPr="00A42DCB">
        <w:rPr>
          <w:sz w:val="24"/>
        </w:rPr>
        <w:t>、</w:t>
      </w:r>
      <w:r w:rsidR="00EA41FD" w:rsidRPr="00A42DCB">
        <w:rPr>
          <w:sz w:val="24"/>
        </w:rPr>
        <w:t>365</w:t>
      </w:r>
      <w:r w:rsidRPr="00A42DCB">
        <w:rPr>
          <w:sz w:val="24"/>
        </w:rPr>
        <w:t>m</w:t>
      </w:r>
      <w:r w:rsidRPr="00A42DCB">
        <w:rPr>
          <w:sz w:val="24"/>
          <w:vertAlign w:val="superscript"/>
        </w:rPr>
        <w:t>3</w:t>
      </w:r>
      <w:r w:rsidRPr="00A42DCB">
        <w:rPr>
          <w:sz w:val="24"/>
        </w:rPr>
        <w:t>/a</w:t>
      </w:r>
      <w:r w:rsidRPr="00A42DCB">
        <w:rPr>
          <w:sz w:val="24"/>
        </w:rPr>
        <w:t>，考虑车辆冲洗水补充后实际用水量为</w:t>
      </w:r>
      <w:r w:rsidR="00EA41FD" w:rsidRPr="00A42DCB">
        <w:rPr>
          <w:sz w:val="24"/>
        </w:rPr>
        <w:t>0.5</w:t>
      </w:r>
      <w:r w:rsidRPr="00A42DCB">
        <w:rPr>
          <w:sz w:val="24"/>
        </w:rPr>
        <w:t>m</w:t>
      </w:r>
      <w:r w:rsidRPr="00A42DCB">
        <w:rPr>
          <w:sz w:val="24"/>
          <w:vertAlign w:val="superscript"/>
        </w:rPr>
        <w:t>3</w:t>
      </w:r>
      <w:r w:rsidRPr="00A42DCB">
        <w:rPr>
          <w:sz w:val="24"/>
        </w:rPr>
        <w:t>/d</w:t>
      </w:r>
      <w:r w:rsidRPr="00A42DCB">
        <w:rPr>
          <w:sz w:val="24"/>
        </w:rPr>
        <w:t>、</w:t>
      </w:r>
      <w:r w:rsidR="00EA41FD" w:rsidRPr="00A42DCB">
        <w:rPr>
          <w:sz w:val="24"/>
        </w:rPr>
        <w:t>183</w:t>
      </w:r>
      <w:r w:rsidRPr="00A42DCB">
        <w:rPr>
          <w:sz w:val="24"/>
        </w:rPr>
        <w:t>m</w:t>
      </w:r>
      <w:r w:rsidRPr="00A42DCB">
        <w:rPr>
          <w:sz w:val="24"/>
          <w:vertAlign w:val="superscript"/>
        </w:rPr>
        <w:t>3</w:t>
      </w:r>
      <w:r w:rsidRPr="00A42DCB">
        <w:rPr>
          <w:sz w:val="24"/>
        </w:rPr>
        <w:t>/a</w:t>
      </w:r>
      <w:r w:rsidRPr="00A42DCB">
        <w:rPr>
          <w:sz w:val="24"/>
        </w:rPr>
        <w:t>，消毒池每天人工清除底部沉泥，补充新鲜水与消毒液即可，无废水外排；猪舍消毒随猪舍冲洗后进行，</w:t>
      </w:r>
      <w:r w:rsidRPr="00A42DCB">
        <w:rPr>
          <w:sz w:val="24"/>
        </w:rPr>
        <w:t>1</w:t>
      </w:r>
      <w:r w:rsidRPr="00A42DCB">
        <w:rPr>
          <w:sz w:val="24"/>
        </w:rPr>
        <w:t>周</w:t>
      </w:r>
      <w:r w:rsidRPr="00A42DCB">
        <w:rPr>
          <w:sz w:val="24"/>
        </w:rPr>
        <w:t>1</w:t>
      </w:r>
      <w:r w:rsidRPr="00A42DCB">
        <w:rPr>
          <w:sz w:val="24"/>
        </w:rPr>
        <w:t>次，亦为外购消毒液与水配兑后采用喷雾式消毒，根据建设单位生产经验系数，猪舍消毒用水量以</w:t>
      </w:r>
      <w:r w:rsidRPr="00A42DCB">
        <w:rPr>
          <w:sz w:val="24"/>
        </w:rPr>
        <w:t xml:space="preserve"> 0.2L/</w:t>
      </w:r>
      <w:r w:rsidRPr="00A42DCB">
        <w:rPr>
          <w:sz w:val="24"/>
        </w:rPr>
        <w:t>只</w:t>
      </w:r>
      <w:r w:rsidRPr="00A42DCB">
        <w:rPr>
          <w:sz w:val="24"/>
        </w:rPr>
        <w:t>•</w:t>
      </w:r>
      <w:r w:rsidRPr="00A42DCB">
        <w:rPr>
          <w:sz w:val="24"/>
        </w:rPr>
        <w:t>次（折合成年猪）计，结合本项目猪舍建筑指标可知用水量为</w:t>
      </w:r>
      <w:r w:rsidR="00EE5110" w:rsidRPr="00A42DCB">
        <w:rPr>
          <w:sz w:val="24"/>
        </w:rPr>
        <w:t>0.6</w:t>
      </w:r>
      <w:r w:rsidRPr="00A42DCB">
        <w:rPr>
          <w:sz w:val="24"/>
        </w:rPr>
        <w:t>m</w:t>
      </w:r>
      <w:r w:rsidRPr="00A42DCB">
        <w:rPr>
          <w:sz w:val="24"/>
          <w:vertAlign w:val="superscript"/>
        </w:rPr>
        <w:t>3</w:t>
      </w:r>
      <w:r w:rsidRPr="00A42DCB">
        <w:rPr>
          <w:sz w:val="24"/>
        </w:rPr>
        <w:t>/</w:t>
      </w:r>
      <w:r w:rsidRPr="00A42DCB">
        <w:rPr>
          <w:sz w:val="24"/>
        </w:rPr>
        <w:t>次、</w:t>
      </w:r>
      <w:r w:rsidR="00EE5110" w:rsidRPr="00A42DCB">
        <w:rPr>
          <w:sz w:val="24"/>
        </w:rPr>
        <w:t>31.3</w:t>
      </w:r>
      <w:r w:rsidRPr="00A42DCB">
        <w:rPr>
          <w:sz w:val="24"/>
        </w:rPr>
        <w:t>m</w:t>
      </w:r>
      <w:r w:rsidRPr="00A42DCB">
        <w:rPr>
          <w:sz w:val="24"/>
          <w:vertAlign w:val="superscript"/>
        </w:rPr>
        <w:t>3</w:t>
      </w:r>
      <w:r w:rsidRPr="00A42DCB">
        <w:rPr>
          <w:sz w:val="24"/>
        </w:rPr>
        <w:t>/a</w:t>
      </w:r>
      <w:r w:rsidRPr="00A42DCB">
        <w:rPr>
          <w:sz w:val="24"/>
        </w:rPr>
        <w:t>，消毒水最终蒸发逸散无废水产生。</w:t>
      </w:r>
    </w:p>
    <w:p w14:paraId="42FC4BC3" w14:textId="77777777" w:rsidR="00530CDF" w:rsidRPr="00A42DCB" w:rsidRDefault="00530CDF">
      <w:pPr>
        <w:spacing w:line="500" w:lineRule="exact"/>
        <w:ind w:firstLineChars="200" w:firstLine="480"/>
        <w:rPr>
          <w:sz w:val="24"/>
        </w:rPr>
      </w:pPr>
      <w:r w:rsidRPr="00A42DCB">
        <w:rPr>
          <w:sz w:val="24"/>
        </w:rPr>
        <w:t>（</w:t>
      </w:r>
      <w:r w:rsidRPr="00A42DCB">
        <w:rPr>
          <w:sz w:val="24"/>
        </w:rPr>
        <w:t>5</w:t>
      </w:r>
      <w:r w:rsidRPr="00A42DCB">
        <w:rPr>
          <w:sz w:val="24"/>
        </w:rPr>
        <w:t>）猪舍水帘用水</w:t>
      </w:r>
    </w:p>
    <w:p w14:paraId="66D667C9" w14:textId="65C35CDE" w:rsidR="008B4FF6" w:rsidRPr="00A42DCB" w:rsidRDefault="008B4FF6" w:rsidP="008B4FF6">
      <w:pPr>
        <w:spacing w:line="500" w:lineRule="exact"/>
        <w:ind w:firstLineChars="200" w:firstLine="480"/>
        <w:rPr>
          <w:sz w:val="24"/>
        </w:rPr>
      </w:pPr>
      <w:r w:rsidRPr="00A42DCB">
        <w:rPr>
          <w:sz w:val="24"/>
        </w:rPr>
        <w:t>项目猪舍采用水帘降温，根据类比当地养殖项目以及业主提供资料，每日用水量为</w:t>
      </w:r>
      <w:r w:rsidR="00A01F6A" w:rsidRPr="00A42DCB">
        <w:rPr>
          <w:sz w:val="24"/>
        </w:rPr>
        <w:t>2</w:t>
      </w:r>
      <w:r w:rsidRPr="00A42DCB">
        <w:rPr>
          <w:sz w:val="24"/>
        </w:rPr>
        <w:t>0m</w:t>
      </w:r>
      <w:r w:rsidRPr="00A42DCB">
        <w:rPr>
          <w:sz w:val="24"/>
          <w:vertAlign w:val="superscript"/>
        </w:rPr>
        <w:t>3</w:t>
      </w:r>
      <w:r w:rsidRPr="00A42DCB">
        <w:rPr>
          <w:sz w:val="24"/>
        </w:rPr>
        <w:t>/d</w:t>
      </w:r>
      <w:r w:rsidRPr="00A42DCB">
        <w:rPr>
          <w:sz w:val="24"/>
        </w:rPr>
        <w:t>，年降温天数按</w:t>
      </w:r>
      <w:r w:rsidRPr="00A42DCB">
        <w:rPr>
          <w:sz w:val="24"/>
        </w:rPr>
        <w:t>120</w:t>
      </w:r>
      <w:r w:rsidRPr="00A42DCB">
        <w:rPr>
          <w:sz w:val="24"/>
        </w:rPr>
        <w:t>天计，则年降温用水量为</w:t>
      </w:r>
      <w:r w:rsidR="00A01F6A" w:rsidRPr="00A42DCB">
        <w:rPr>
          <w:sz w:val="24"/>
        </w:rPr>
        <w:t>24</w:t>
      </w:r>
      <w:r w:rsidRPr="00A42DCB">
        <w:rPr>
          <w:sz w:val="24"/>
        </w:rPr>
        <w:t>00m</w:t>
      </w:r>
      <w:r w:rsidRPr="00A42DCB">
        <w:rPr>
          <w:sz w:val="24"/>
          <w:vertAlign w:val="superscript"/>
        </w:rPr>
        <w:t>3</w:t>
      </w:r>
      <w:r w:rsidRPr="00A42DCB">
        <w:rPr>
          <w:sz w:val="24"/>
        </w:rPr>
        <w:t>/a</w:t>
      </w:r>
      <w:r w:rsidRPr="00A42DCB">
        <w:rPr>
          <w:sz w:val="24"/>
        </w:rPr>
        <w:t>。水帘降温用水</w:t>
      </w:r>
      <w:r w:rsidRPr="00A42DCB">
        <w:rPr>
          <w:sz w:val="24"/>
        </w:rPr>
        <w:t>90%</w:t>
      </w:r>
      <w:r w:rsidRPr="00A42DCB">
        <w:rPr>
          <w:sz w:val="24"/>
        </w:rPr>
        <w:t>循环使用，</w:t>
      </w:r>
      <w:r w:rsidRPr="00A42DCB">
        <w:rPr>
          <w:sz w:val="24"/>
        </w:rPr>
        <w:t>10%</w:t>
      </w:r>
      <w:r w:rsidRPr="00A42DCB">
        <w:rPr>
          <w:sz w:val="24"/>
        </w:rPr>
        <w:t>挥发损耗。则补充新鲜用水量平均</w:t>
      </w:r>
      <w:r w:rsidRPr="00A42DCB">
        <w:rPr>
          <w:sz w:val="24"/>
        </w:rPr>
        <w:t xml:space="preserve"> </w:t>
      </w:r>
      <w:r w:rsidR="00A01F6A" w:rsidRPr="00A42DCB">
        <w:rPr>
          <w:sz w:val="24"/>
        </w:rPr>
        <w:t>0.66</w:t>
      </w:r>
      <w:r w:rsidRPr="00A42DCB">
        <w:rPr>
          <w:sz w:val="24"/>
        </w:rPr>
        <w:t>m</w:t>
      </w:r>
      <w:r w:rsidRPr="00A42DCB">
        <w:rPr>
          <w:sz w:val="24"/>
          <w:vertAlign w:val="superscript"/>
        </w:rPr>
        <w:t>3</w:t>
      </w:r>
      <w:r w:rsidRPr="00A42DCB">
        <w:rPr>
          <w:sz w:val="24"/>
        </w:rPr>
        <w:t>/d</w:t>
      </w:r>
      <w:r w:rsidRPr="00A42DCB">
        <w:rPr>
          <w:sz w:val="24"/>
        </w:rPr>
        <w:t>、</w:t>
      </w:r>
      <w:r w:rsidRPr="00A42DCB">
        <w:rPr>
          <w:sz w:val="24"/>
        </w:rPr>
        <w:t xml:space="preserve"> </w:t>
      </w:r>
      <w:r w:rsidR="00A01F6A" w:rsidRPr="00A42DCB">
        <w:rPr>
          <w:sz w:val="24"/>
        </w:rPr>
        <w:t>24</w:t>
      </w:r>
      <w:r w:rsidRPr="00A42DCB">
        <w:rPr>
          <w:sz w:val="24"/>
        </w:rPr>
        <w:t>0m</w:t>
      </w:r>
      <w:r w:rsidRPr="00A42DCB">
        <w:rPr>
          <w:sz w:val="24"/>
          <w:vertAlign w:val="superscript"/>
        </w:rPr>
        <w:t>3</w:t>
      </w:r>
      <w:r w:rsidRPr="00A42DCB">
        <w:rPr>
          <w:sz w:val="24"/>
        </w:rPr>
        <w:t>/a</w:t>
      </w:r>
      <w:r w:rsidRPr="00A42DCB">
        <w:rPr>
          <w:sz w:val="24"/>
        </w:rPr>
        <w:t>。</w:t>
      </w:r>
    </w:p>
    <w:p w14:paraId="098886C4" w14:textId="77777777" w:rsidR="00530CDF" w:rsidRPr="00A42DCB" w:rsidRDefault="007D4DFD" w:rsidP="007D4DFD">
      <w:pPr>
        <w:spacing w:line="360" w:lineRule="auto"/>
        <w:outlineLvl w:val="2"/>
        <w:rPr>
          <w:b/>
          <w:sz w:val="28"/>
          <w:szCs w:val="28"/>
        </w:rPr>
      </w:pPr>
      <w:r w:rsidRPr="00A42DCB">
        <w:rPr>
          <w:b/>
          <w:sz w:val="28"/>
          <w:szCs w:val="28"/>
        </w:rPr>
        <w:t>4.2.</w:t>
      </w:r>
      <w:r w:rsidR="00530CDF" w:rsidRPr="00A42DCB">
        <w:rPr>
          <w:b/>
          <w:sz w:val="28"/>
          <w:szCs w:val="28"/>
        </w:rPr>
        <w:t>2</w:t>
      </w:r>
      <w:r w:rsidR="00530CDF" w:rsidRPr="00A42DCB">
        <w:rPr>
          <w:b/>
          <w:sz w:val="28"/>
          <w:szCs w:val="28"/>
        </w:rPr>
        <w:t>项目排水量</w:t>
      </w:r>
    </w:p>
    <w:p w14:paraId="55A6B716" w14:textId="77777777" w:rsidR="00530CDF" w:rsidRPr="00A42DCB" w:rsidRDefault="00530CDF">
      <w:pPr>
        <w:pStyle w:val="23"/>
        <w:widowControl/>
        <w:spacing w:line="360" w:lineRule="auto"/>
        <w:ind w:firstLineChars="200" w:firstLine="480"/>
        <w:jc w:val="left"/>
        <w:rPr>
          <w:sz w:val="24"/>
        </w:rPr>
      </w:pPr>
      <w:r w:rsidRPr="00A42DCB">
        <w:rPr>
          <w:sz w:val="24"/>
        </w:rPr>
        <w:t>（</w:t>
      </w:r>
      <w:r w:rsidRPr="00A42DCB">
        <w:rPr>
          <w:sz w:val="24"/>
        </w:rPr>
        <w:t>1</w:t>
      </w:r>
      <w:r w:rsidRPr="00A42DCB">
        <w:rPr>
          <w:sz w:val="24"/>
        </w:rPr>
        <w:t>）猪只尿液</w:t>
      </w:r>
    </w:p>
    <w:p w14:paraId="77CAB56F" w14:textId="1F0150A0" w:rsidR="00530CDF" w:rsidRPr="00A42DCB" w:rsidRDefault="00A01F6A" w:rsidP="00DF125B">
      <w:pPr>
        <w:pStyle w:val="23"/>
        <w:widowControl/>
        <w:spacing w:line="360" w:lineRule="auto"/>
        <w:ind w:firstLineChars="200" w:firstLine="480"/>
        <w:rPr>
          <w:sz w:val="24"/>
        </w:rPr>
      </w:pPr>
      <w:r w:rsidRPr="00A42DCB">
        <w:rPr>
          <w:sz w:val="24"/>
        </w:rPr>
        <w:t>本</w:t>
      </w:r>
      <w:r w:rsidR="00530CDF" w:rsidRPr="00A42DCB">
        <w:rPr>
          <w:sz w:val="24"/>
        </w:rPr>
        <w:t>项目存栏猪只饮水消耗量约</w:t>
      </w:r>
      <w:r w:rsidR="00E5629C" w:rsidRPr="00A42DCB">
        <w:rPr>
          <w:sz w:val="24"/>
        </w:rPr>
        <w:t>60</w:t>
      </w:r>
      <w:r w:rsidRPr="00A42DCB">
        <w:rPr>
          <w:sz w:val="24"/>
        </w:rPr>
        <w:t xml:space="preserve"> m</w:t>
      </w:r>
      <w:r w:rsidRPr="00A42DCB">
        <w:rPr>
          <w:sz w:val="24"/>
          <w:vertAlign w:val="superscript"/>
        </w:rPr>
        <w:t>3</w:t>
      </w:r>
      <w:r w:rsidRPr="00A42DCB">
        <w:rPr>
          <w:sz w:val="24"/>
        </w:rPr>
        <w:t>/d</w:t>
      </w:r>
      <w:r w:rsidR="00530CDF" w:rsidRPr="00A42DCB">
        <w:rPr>
          <w:sz w:val="24"/>
        </w:rPr>
        <w:t>，这些饮水一部分参与猪只新陈代谢，另一部分以尿液的方式排放，对于尿液排放量没有实测数据，</w:t>
      </w:r>
      <w:proofErr w:type="gramStart"/>
      <w:r w:rsidR="00530CDF" w:rsidRPr="00A42DCB">
        <w:rPr>
          <w:sz w:val="24"/>
        </w:rPr>
        <w:t>本环评采用</w:t>
      </w:r>
      <w:proofErr w:type="gramEnd"/>
      <w:r w:rsidR="00530CDF" w:rsidRPr="00A42DCB">
        <w:rPr>
          <w:sz w:val="24"/>
        </w:rPr>
        <w:t>《</w:t>
      </w:r>
      <w:r w:rsidR="00530CDF" w:rsidRPr="00A42DCB">
        <w:rPr>
          <w:bCs/>
          <w:kern w:val="36"/>
          <w:sz w:val="24"/>
        </w:rPr>
        <w:t>畜禽养殖业污染工程治理技术规范</w:t>
      </w:r>
      <w:r w:rsidR="00530CDF" w:rsidRPr="00A42DCB">
        <w:rPr>
          <w:sz w:val="24"/>
        </w:rPr>
        <w:t>》（</w:t>
      </w:r>
      <w:r w:rsidR="00530CDF" w:rsidRPr="00A42DCB">
        <w:rPr>
          <w:sz w:val="24"/>
        </w:rPr>
        <w:t>HJ497-2009</w:t>
      </w:r>
      <w:r w:rsidR="00530CDF" w:rsidRPr="00A42DCB">
        <w:rPr>
          <w:sz w:val="24"/>
        </w:rPr>
        <w:t>）中提供的经验数据（每只猪每天排放尿液约</w:t>
      </w:r>
      <w:r w:rsidR="00530CDF" w:rsidRPr="00A42DCB">
        <w:rPr>
          <w:sz w:val="24"/>
        </w:rPr>
        <w:t>3</w:t>
      </w:r>
      <w:r w:rsidR="00522110" w:rsidRPr="00A42DCB">
        <w:rPr>
          <w:sz w:val="24"/>
        </w:rPr>
        <w:t>.3</w:t>
      </w:r>
      <w:r w:rsidR="00530CDF" w:rsidRPr="00A42DCB">
        <w:rPr>
          <w:sz w:val="24"/>
        </w:rPr>
        <w:t>kg/d</w:t>
      </w:r>
      <w:r w:rsidR="00530CDF" w:rsidRPr="00A42DCB">
        <w:rPr>
          <w:sz w:val="24"/>
        </w:rPr>
        <w:t>）进行核算</w:t>
      </w:r>
      <w:r w:rsidR="00DF125B" w:rsidRPr="00A42DCB">
        <w:rPr>
          <w:sz w:val="24"/>
        </w:rPr>
        <w:t>，</w:t>
      </w:r>
      <w:r w:rsidR="00530CDF" w:rsidRPr="00A42DCB">
        <w:rPr>
          <w:sz w:val="24"/>
        </w:rPr>
        <w:t>本项目常年出栏量为</w:t>
      </w:r>
      <w:r w:rsidR="00B328CA" w:rsidRPr="00A42DCB">
        <w:rPr>
          <w:sz w:val="24"/>
        </w:rPr>
        <w:t>10000</w:t>
      </w:r>
      <w:r w:rsidR="00B328CA" w:rsidRPr="00A42DCB">
        <w:rPr>
          <w:sz w:val="24"/>
        </w:rPr>
        <w:t>头</w:t>
      </w:r>
      <w:r w:rsidR="00530CDF" w:rsidRPr="00A42DCB">
        <w:rPr>
          <w:sz w:val="24"/>
        </w:rPr>
        <w:t>（折合成成年猪），通过核算，猪只饮用水中参与新陈代谢的约</w:t>
      </w:r>
      <w:r w:rsidR="00E5629C" w:rsidRPr="00A42DCB">
        <w:rPr>
          <w:sz w:val="24"/>
        </w:rPr>
        <w:t>27</w:t>
      </w:r>
      <w:r w:rsidR="00530CDF" w:rsidRPr="00A42DCB">
        <w:rPr>
          <w:sz w:val="24"/>
        </w:rPr>
        <w:t>m</w:t>
      </w:r>
      <w:r w:rsidR="00530CDF" w:rsidRPr="00A42DCB">
        <w:rPr>
          <w:sz w:val="24"/>
          <w:vertAlign w:val="superscript"/>
        </w:rPr>
        <w:t>3</w:t>
      </w:r>
      <w:r w:rsidR="00530CDF" w:rsidRPr="00A42DCB">
        <w:rPr>
          <w:sz w:val="24"/>
        </w:rPr>
        <w:t>/d</w:t>
      </w:r>
      <w:r w:rsidR="00530CDF" w:rsidRPr="00A42DCB">
        <w:rPr>
          <w:sz w:val="24"/>
        </w:rPr>
        <w:t>，以尿液排放的约</w:t>
      </w:r>
      <w:r w:rsidR="00E5629C" w:rsidRPr="00A42DCB">
        <w:rPr>
          <w:sz w:val="24"/>
        </w:rPr>
        <w:t>33</w:t>
      </w:r>
      <w:r w:rsidR="00530CDF" w:rsidRPr="00A42DCB">
        <w:rPr>
          <w:sz w:val="24"/>
        </w:rPr>
        <w:t>m</w:t>
      </w:r>
      <w:r w:rsidR="00530CDF" w:rsidRPr="00A42DCB">
        <w:rPr>
          <w:sz w:val="24"/>
          <w:vertAlign w:val="superscript"/>
        </w:rPr>
        <w:t>3</w:t>
      </w:r>
      <w:r w:rsidR="00530CDF" w:rsidRPr="00A42DCB">
        <w:rPr>
          <w:sz w:val="24"/>
        </w:rPr>
        <w:t>/d</w:t>
      </w:r>
      <w:r w:rsidR="00530CDF" w:rsidRPr="00A42DCB">
        <w:rPr>
          <w:sz w:val="24"/>
        </w:rPr>
        <w:t>，</w:t>
      </w:r>
      <w:r w:rsidR="00E5629C" w:rsidRPr="00A42DCB">
        <w:rPr>
          <w:sz w:val="24"/>
        </w:rPr>
        <w:t>12045</w:t>
      </w:r>
      <w:r w:rsidR="00530CDF" w:rsidRPr="00A42DCB">
        <w:rPr>
          <w:sz w:val="24"/>
        </w:rPr>
        <w:t xml:space="preserve"> m</w:t>
      </w:r>
      <w:r w:rsidR="00530CDF" w:rsidRPr="00A42DCB">
        <w:rPr>
          <w:sz w:val="24"/>
          <w:vertAlign w:val="superscript"/>
        </w:rPr>
        <w:t>3</w:t>
      </w:r>
      <w:r w:rsidR="00530CDF" w:rsidRPr="00A42DCB">
        <w:rPr>
          <w:sz w:val="24"/>
        </w:rPr>
        <w:t>/a</w:t>
      </w:r>
      <w:r w:rsidR="0059113E" w:rsidRPr="00A42DCB">
        <w:rPr>
          <w:sz w:val="24"/>
        </w:rPr>
        <w:t>，</w:t>
      </w:r>
      <w:r w:rsidR="00530CDF" w:rsidRPr="00A42DCB">
        <w:rPr>
          <w:sz w:val="24"/>
        </w:rPr>
        <w:t>排放的尿液进入</w:t>
      </w:r>
      <w:r w:rsidR="00535229" w:rsidRPr="00A42DCB">
        <w:rPr>
          <w:sz w:val="24"/>
        </w:rPr>
        <w:t>粪污暂存池</w:t>
      </w:r>
      <w:r w:rsidR="00530CDF" w:rsidRPr="00A42DCB">
        <w:rPr>
          <w:sz w:val="24"/>
        </w:rPr>
        <w:t>。</w:t>
      </w:r>
    </w:p>
    <w:p w14:paraId="369F597D" w14:textId="77777777" w:rsidR="00530CDF" w:rsidRPr="00A42DCB" w:rsidRDefault="00530CDF">
      <w:pPr>
        <w:pStyle w:val="23"/>
        <w:widowControl/>
        <w:spacing w:line="360" w:lineRule="auto"/>
        <w:ind w:firstLineChars="200" w:firstLine="480"/>
        <w:jc w:val="left"/>
        <w:rPr>
          <w:sz w:val="24"/>
        </w:rPr>
      </w:pPr>
      <w:r w:rsidRPr="00A42DCB">
        <w:rPr>
          <w:sz w:val="24"/>
        </w:rPr>
        <w:t>（</w:t>
      </w:r>
      <w:r w:rsidRPr="00A42DCB">
        <w:rPr>
          <w:sz w:val="24"/>
        </w:rPr>
        <w:t>2</w:t>
      </w:r>
      <w:r w:rsidRPr="00A42DCB">
        <w:rPr>
          <w:sz w:val="24"/>
        </w:rPr>
        <w:t>）猪舍冲洗废水</w:t>
      </w:r>
    </w:p>
    <w:p w14:paraId="1A38D51F" w14:textId="6BF8E42D" w:rsidR="00530CDF" w:rsidRPr="00A42DCB" w:rsidRDefault="00530CDF">
      <w:pPr>
        <w:pStyle w:val="23"/>
        <w:widowControl/>
        <w:spacing w:line="360" w:lineRule="auto"/>
        <w:ind w:firstLineChars="200" w:firstLine="480"/>
        <w:jc w:val="left"/>
        <w:rPr>
          <w:sz w:val="24"/>
        </w:rPr>
      </w:pPr>
      <w:r w:rsidRPr="00A42DCB">
        <w:rPr>
          <w:sz w:val="24"/>
        </w:rPr>
        <w:t>猪舍冲洗废水产生量按猪舍冲洗用水量的</w:t>
      </w:r>
      <w:r w:rsidRPr="00A42DCB">
        <w:rPr>
          <w:sz w:val="24"/>
        </w:rPr>
        <w:t>90%</w:t>
      </w:r>
      <w:r w:rsidRPr="00A42DCB">
        <w:rPr>
          <w:sz w:val="24"/>
        </w:rPr>
        <w:t>计算，则猪舍冲洗废水产生量为</w:t>
      </w:r>
      <w:r w:rsidR="00112E07" w:rsidRPr="00A42DCB">
        <w:rPr>
          <w:sz w:val="24"/>
        </w:rPr>
        <w:t>9</w:t>
      </w:r>
      <w:r w:rsidR="00E5629C" w:rsidRPr="00A42DCB">
        <w:rPr>
          <w:sz w:val="24"/>
        </w:rPr>
        <w:t>0</w:t>
      </w:r>
      <w:r w:rsidRPr="00A42DCB">
        <w:rPr>
          <w:sz w:val="24"/>
        </w:rPr>
        <w:t>m</w:t>
      </w:r>
      <w:r w:rsidRPr="00A42DCB">
        <w:rPr>
          <w:sz w:val="24"/>
          <w:vertAlign w:val="superscript"/>
        </w:rPr>
        <w:t>3</w:t>
      </w:r>
      <w:r w:rsidRPr="00A42DCB">
        <w:rPr>
          <w:sz w:val="24"/>
        </w:rPr>
        <w:t>/d</w:t>
      </w:r>
      <w:r w:rsidRPr="00A42DCB">
        <w:rPr>
          <w:sz w:val="24"/>
        </w:rPr>
        <w:t>、</w:t>
      </w:r>
      <w:r w:rsidR="00112E07" w:rsidRPr="00A42DCB">
        <w:rPr>
          <w:sz w:val="24"/>
        </w:rPr>
        <w:t>32850</w:t>
      </w:r>
      <w:r w:rsidRPr="00A42DCB">
        <w:rPr>
          <w:sz w:val="24"/>
        </w:rPr>
        <w:t>m</w:t>
      </w:r>
      <w:r w:rsidRPr="00A42DCB">
        <w:rPr>
          <w:sz w:val="24"/>
          <w:vertAlign w:val="superscript"/>
        </w:rPr>
        <w:t>3</w:t>
      </w:r>
      <w:r w:rsidRPr="00A42DCB">
        <w:rPr>
          <w:sz w:val="24"/>
        </w:rPr>
        <w:t>/a</w:t>
      </w:r>
      <w:r w:rsidRPr="00A42DCB">
        <w:rPr>
          <w:sz w:val="24"/>
        </w:rPr>
        <w:t>。</w:t>
      </w:r>
    </w:p>
    <w:p w14:paraId="1154CF65" w14:textId="77777777" w:rsidR="00530CDF" w:rsidRPr="00A42DCB" w:rsidRDefault="00530CDF">
      <w:pPr>
        <w:pStyle w:val="23"/>
        <w:widowControl/>
        <w:spacing w:after="0" w:line="360" w:lineRule="auto"/>
        <w:ind w:firstLine="480"/>
        <w:jc w:val="left"/>
        <w:rPr>
          <w:sz w:val="24"/>
        </w:rPr>
      </w:pPr>
      <w:r w:rsidRPr="00A42DCB">
        <w:rPr>
          <w:sz w:val="24"/>
        </w:rPr>
        <w:t>（</w:t>
      </w:r>
      <w:r w:rsidRPr="00A42DCB">
        <w:rPr>
          <w:sz w:val="24"/>
        </w:rPr>
        <w:t>3</w:t>
      </w:r>
      <w:r w:rsidRPr="00A42DCB">
        <w:rPr>
          <w:sz w:val="24"/>
        </w:rPr>
        <w:t>）设备器具洗涤用水</w:t>
      </w:r>
    </w:p>
    <w:p w14:paraId="7DA513F4" w14:textId="6049FE1B" w:rsidR="00530CDF" w:rsidRPr="00A42DCB" w:rsidRDefault="00530CDF">
      <w:pPr>
        <w:pStyle w:val="23"/>
        <w:widowControl/>
        <w:spacing w:after="0" w:line="360" w:lineRule="auto"/>
        <w:ind w:firstLine="480"/>
        <w:jc w:val="left"/>
        <w:rPr>
          <w:sz w:val="24"/>
        </w:rPr>
      </w:pPr>
      <w:r w:rsidRPr="00A42DCB">
        <w:rPr>
          <w:sz w:val="24"/>
        </w:rPr>
        <w:t>日常生产中，还将用到设备器具洗涤等用水，其中洗涤等用水量</w:t>
      </w:r>
      <w:r w:rsidR="00AD36E6" w:rsidRPr="00A42DCB">
        <w:rPr>
          <w:sz w:val="24"/>
        </w:rPr>
        <w:t>0</w:t>
      </w:r>
      <w:r w:rsidR="00EA41FD" w:rsidRPr="00A42DCB">
        <w:rPr>
          <w:sz w:val="24"/>
        </w:rPr>
        <w:t>.5</w:t>
      </w:r>
      <w:r w:rsidRPr="00A42DCB">
        <w:rPr>
          <w:sz w:val="24"/>
        </w:rPr>
        <w:t>m</w:t>
      </w:r>
      <w:r w:rsidRPr="00A42DCB">
        <w:rPr>
          <w:sz w:val="24"/>
          <w:vertAlign w:val="superscript"/>
        </w:rPr>
        <w:t>3</w:t>
      </w:r>
      <w:r w:rsidRPr="00A42DCB">
        <w:rPr>
          <w:sz w:val="24"/>
        </w:rPr>
        <w:t>/d</w:t>
      </w:r>
      <w:r w:rsidRPr="00A42DCB">
        <w:rPr>
          <w:sz w:val="24"/>
        </w:rPr>
        <w:t>，相应将有污水产生</w:t>
      </w:r>
      <w:r w:rsidR="00AD36E6" w:rsidRPr="00A42DCB">
        <w:rPr>
          <w:sz w:val="24"/>
        </w:rPr>
        <w:t>0.4</w:t>
      </w:r>
      <w:r w:rsidRPr="00A42DCB">
        <w:rPr>
          <w:sz w:val="24"/>
        </w:rPr>
        <w:t>m</w:t>
      </w:r>
      <w:r w:rsidRPr="00A42DCB">
        <w:rPr>
          <w:sz w:val="24"/>
          <w:vertAlign w:val="superscript"/>
        </w:rPr>
        <w:t>3</w:t>
      </w:r>
      <w:r w:rsidRPr="00A42DCB">
        <w:rPr>
          <w:sz w:val="24"/>
        </w:rPr>
        <w:t>/d</w:t>
      </w:r>
      <w:r w:rsidRPr="00A42DCB">
        <w:rPr>
          <w:sz w:val="24"/>
        </w:rPr>
        <w:t>（</w:t>
      </w:r>
      <w:r w:rsidR="00AD36E6" w:rsidRPr="00A42DCB">
        <w:rPr>
          <w:sz w:val="24"/>
        </w:rPr>
        <w:t>146</w:t>
      </w:r>
      <w:r w:rsidRPr="00A42DCB">
        <w:rPr>
          <w:sz w:val="24"/>
        </w:rPr>
        <w:t>m</w:t>
      </w:r>
      <w:r w:rsidRPr="00A42DCB">
        <w:rPr>
          <w:sz w:val="24"/>
          <w:vertAlign w:val="superscript"/>
        </w:rPr>
        <w:t>3</w:t>
      </w:r>
      <w:r w:rsidRPr="00A42DCB">
        <w:rPr>
          <w:sz w:val="24"/>
        </w:rPr>
        <w:t>/a</w:t>
      </w:r>
      <w:r w:rsidRPr="00A42DCB">
        <w:rPr>
          <w:sz w:val="24"/>
        </w:rPr>
        <w:t>）。</w:t>
      </w:r>
    </w:p>
    <w:p w14:paraId="40FB75AC" w14:textId="77777777" w:rsidR="00530CDF" w:rsidRPr="00A42DCB" w:rsidRDefault="00530CDF">
      <w:pPr>
        <w:widowControl/>
        <w:spacing w:line="360" w:lineRule="auto"/>
        <w:ind w:firstLineChars="200" w:firstLine="480"/>
        <w:jc w:val="left"/>
        <w:rPr>
          <w:sz w:val="24"/>
        </w:rPr>
      </w:pPr>
      <w:r w:rsidRPr="00A42DCB">
        <w:rPr>
          <w:sz w:val="24"/>
        </w:rPr>
        <w:lastRenderedPageBreak/>
        <w:t>（</w:t>
      </w:r>
      <w:r w:rsidRPr="00A42DCB">
        <w:rPr>
          <w:sz w:val="24"/>
        </w:rPr>
        <w:t>4</w:t>
      </w:r>
      <w:r w:rsidRPr="00A42DCB">
        <w:rPr>
          <w:sz w:val="24"/>
        </w:rPr>
        <w:t>）生活污水</w:t>
      </w:r>
    </w:p>
    <w:p w14:paraId="09DE0F0B" w14:textId="278B7D9E" w:rsidR="00530CDF" w:rsidRPr="00A42DCB" w:rsidRDefault="00530CDF" w:rsidP="00EA41FD">
      <w:pPr>
        <w:widowControl/>
        <w:spacing w:line="360" w:lineRule="auto"/>
        <w:ind w:firstLineChars="200" w:firstLine="480"/>
        <w:rPr>
          <w:sz w:val="24"/>
        </w:rPr>
      </w:pPr>
      <w:r w:rsidRPr="00A42DCB">
        <w:rPr>
          <w:sz w:val="24"/>
        </w:rPr>
        <w:t>本项目</w:t>
      </w:r>
      <w:proofErr w:type="gramStart"/>
      <w:r w:rsidRPr="00A42DCB">
        <w:rPr>
          <w:sz w:val="24"/>
        </w:rPr>
        <w:t>生活用水产污系数</w:t>
      </w:r>
      <w:proofErr w:type="gramEnd"/>
      <w:r w:rsidRPr="00A42DCB">
        <w:rPr>
          <w:sz w:val="24"/>
        </w:rPr>
        <w:t>以</w:t>
      </w:r>
      <w:r w:rsidRPr="00A42DCB">
        <w:rPr>
          <w:sz w:val="24"/>
        </w:rPr>
        <w:t>80</w:t>
      </w:r>
      <w:r w:rsidRPr="00A42DCB">
        <w:rPr>
          <w:sz w:val="24"/>
        </w:rPr>
        <w:t>％计，生活污水排放量为</w:t>
      </w:r>
      <w:r w:rsidR="00E5629C" w:rsidRPr="00A42DCB">
        <w:rPr>
          <w:sz w:val="24"/>
        </w:rPr>
        <w:t>1.6</w:t>
      </w:r>
      <w:r w:rsidR="00932FAD" w:rsidRPr="00A42DCB">
        <w:rPr>
          <w:sz w:val="24"/>
        </w:rPr>
        <w:t>7</w:t>
      </w:r>
      <w:r w:rsidRPr="00A42DCB">
        <w:rPr>
          <w:sz w:val="24"/>
        </w:rPr>
        <w:t>m</w:t>
      </w:r>
      <w:r w:rsidRPr="00A42DCB">
        <w:rPr>
          <w:sz w:val="24"/>
          <w:vertAlign w:val="superscript"/>
        </w:rPr>
        <w:t>3</w:t>
      </w:r>
      <w:r w:rsidRPr="00A42DCB">
        <w:rPr>
          <w:sz w:val="24"/>
        </w:rPr>
        <w:t>/d</w:t>
      </w:r>
      <w:r w:rsidRPr="00A42DCB">
        <w:rPr>
          <w:sz w:val="24"/>
        </w:rPr>
        <w:t>（</w:t>
      </w:r>
      <w:r w:rsidR="00E5629C" w:rsidRPr="00A42DCB">
        <w:rPr>
          <w:sz w:val="24"/>
        </w:rPr>
        <w:t>608</w:t>
      </w:r>
      <w:r w:rsidRPr="00A42DCB">
        <w:rPr>
          <w:sz w:val="24"/>
        </w:rPr>
        <w:t>m</w:t>
      </w:r>
      <w:r w:rsidRPr="00A42DCB">
        <w:rPr>
          <w:sz w:val="24"/>
          <w:vertAlign w:val="superscript"/>
        </w:rPr>
        <w:t>3</w:t>
      </w:r>
      <w:r w:rsidRPr="00A42DCB">
        <w:rPr>
          <w:sz w:val="24"/>
        </w:rPr>
        <w:t>/a</w:t>
      </w:r>
      <w:r w:rsidRPr="00A42DCB">
        <w:rPr>
          <w:sz w:val="24"/>
        </w:rPr>
        <w:t>）。</w:t>
      </w:r>
    </w:p>
    <w:p w14:paraId="6DBEAE94" w14:textId="227A0014" w:rsidR="00535229" w:rsidRPr="00A42DCB" w:rsidRDefault="00530CDF" w:rsidP="00DF125B">
      <w:pPr>
        <w:widowControl/>
        <w:spacing w:line="360" w:lineRule="auto"/>
        <w:ind w:firstLineChars="200" w:firstLine="480"/>
        <w:rPr>
          <w:sz w:val="24"/>
        </w:rPr>
      </w:pPr>
      <w:r w:rsidRPr="00A42DCB">
        <w:rPr>
          <w:sz w:val="24"/>
        </w:rPr>
        <w:t>根据上述分析，本项目总用水量为</w:t>
      </w:r>
      <w:r w:rsidR="00535229" w:rsidRPr="00A42DCB">
        <w:rPr>
          <w:sz w:val="24"/>
        </w:rPr>
        <w:t>23.84</w:t>
      </w:r>
      <w:r w:rsidRPr="00A42DCB">
        <w:rPr>
          <w:sz w:val="24"/>
        </w:rPr>
        <w:t>m</w:t>
      </w:r>
      <w:r w:rsidRPr="00A42DCB">
        <w:rPr>
          <w:sz w:val="24"/>
          <w:vertAlign w:val="superscript"/>
        </w:rPr>
        <w:t>3</w:t>
      </w:r>
      <w:r w:rsidRPr="00A42DCB">
        <w:rPr>
          <w:sz w:val="24"/>
        </w:rPr>
        <w:t>/d</w:t>
      </w:r>
      <w:r w:rsidRPr="00A42DCB">
        <w:rPr>
          <w:sz w:val="24"/>
        </w:rPr>
        <w:t>，污水产生量为</w:t>
      </w:r>
      <w:r w:rsidR="00522110" w:rsidRPr="00A42DCB">
        <w:rPr>
          <w:sz w:val="24"/>
        </w:rPr>
        <w:t>13.8</w:t>
      </w:r>
      <w:r w:rsidR="00535229" w:rsidRPr="00A42DCB">
        <w:rPr>
          <w:sz w:val="24"/>
        </w:rPr>
        <w:t>0</w:t>
      </w:r>
      <w:r w:rsidRPr="00A42DCB">
        <w:rPr>
          <w:sz w:val="24"/>
        </w:rPr>
        <w:t>m</w:t>
      </w:r>
      <w:r w:rsidRPr="00A42DCB">
        <w:rPr>
          <w:sz w:val="24"/>
          <w:vertAlign w:val="superscript"/>
        </w:rPr>
        <w:t>3</w:t>
      </w:r>
      <w:r w:rsidRPr="00A42DCB">
        <w:rPr>
          <w:sz w:val="24"/>
        </w:rPr>
        <w:t>/d</w:t>
      </w:r>
      <w:r w:rsidRPr="00A42DCB">
        <w:rPr>
          <w:sz w:val="24"/>
        </w:rPr>
        <w:t>；</w:t>
      </w:r>
      <w:r w:rsidR="00535229" w:rsidRPr="00A42DCB">
        <w:rPr>
          <w:sz w:val="24"/>
        </w:rPr>
        <w:t>其中</w:t>
      </w:r>
      <w:r w:rsidRPr="00A42DCB">
        <w:rPr>
          <w:sz w:val="24"/>
        </w:rPr>
        <w:t>生活污水</w:t>
      </w:r>
      <w:r w:rsidR="00E5629C" w:rsidRPr="00A42DCB">
        <w:rPr>
          <w:sz w:val="24"/>
        </w:rPr>
        <w:t>1.6</w:t>
      </w:r>
      <w:r w:rsidR="00932FAD" w:rsidRPr="00A42DCB">
        <w:rPr>
          <w:sz w:val="24"/>
        </w:rPr>
        <w:t>7</w:t>
      </w:r>
      <w:r w:rsidR="00535229" w:rsidRPr="00A42DCB">
        <w:rPr>
          <w:sz w:val="24"/>
        </w:rPr>
        <w:t>m</w:t>
      </w:r>
      <w:r w:rsidR="00535229" w:rsidRPr="00A42DCB">
        <w:rPr>
          <w:sz w:val="24"/>
          <w:vertAlign w:val="superscript"/>
        </w:rPr>
        <w:t>3</w:t>
      </w:r>
      <w:r w:rsidR="00535229" w:rsidRPr="00A42DCB">
        <w:rPr>
          <w:sz w:val="24"/>
        </w:rPr>
        <w:t>/d</w:t>
      </w:r>
      <w:r w:rsidR="00535229" w:rsidRPr="00A42DCB">
        <w:rPr>
          <w:sz w:val="24"/>
        </w:rPr>
        <w:t>，</w:t>
      </w:r>
      <w:r w:rsidRPr="00A42DCB">
        <w:rPr>
          <w:sz w:val="24"/>
        </w:rPr>
        <w:t>经过化粪池后</w:t>
      </w:r>
      <w:r w:rsidR="00535229" w:rsidRPr="00A42DCB">
        <w:rPr>
          <w:sz w:val="24"/>
        </w:rPr>
        <w:t>用于厂区绿化，不外排；养殖废水</w:t>
      </w:r>
      <w:r w:rsidR="003D1CD2" w:rsidRPr="00A42DCB">
        <w:rPr>
          <w:sz w:val="24"/>
        </w:rPr>
        <w:t>124.3</w:t>
      </w:r>
      <w:r w:rsidR="00535229" w:rsidRPr="00A42DCB">
        <w:rPr>
          <w:sz w:val="24"/>
        </w:rPr>
        <w:t>m</w:t>
      </w:r>
      <w:r w:rsidR="00535229" w:rsidRPr="00A42DCB">
        <w:rPr>
          <w:sz w:val="24"/>
          <w:vertAlign w:val="superscript"/>
        </w:rPr>
        <w:t>3</w:t>
      </w:r>
      <w:r w:rsidR="00535229" w:rsidRPr="00A42DCB">
        <w:rPr>
          <w:sz w:val="24"/>
        </w:rPr>
        <w:t>/d</w:t>
      </w:r>
      <w:r w:rsidR="00535229" w:rsidRPr="00A42DCB">
        <w:rPr>
          <w:sz w:val="24"/>
        </w:rPr>
        <w:t>，</w:t>
      </w:r>
      <w:r w:rsidR="003D1CD2" w:rsidRPr="00A42DCB">
        <w:rPr>
          <w:sz w:val="24"/>
        </w:rPr>
        <w:t>采用</w:t>
      </w:r>
      <w:r w:rsidR="003D1CD2" w:rsidRPr="00A42DCB">
        <w:rPr>
          <w:sz w:val="24"/>
        </w:rPr>
        <w:t>“</w:t>
      </w:r>
      <w:r w:rsidR="003D1CD2" w:rsidRPr="00A42DCB">
        <w:rPr>
          <w:sz w:val="24"/>
        </w:rPr>
        <w:t>曝气生物处理</w:t>
      </w:r>
      <w:r w:rsidR="003D1CD2" w:rsidRPr="00A42DCB">
        <w:rPr>
          <w:sz w:val="24"/>
        </w:rPr>
        <w:t>+</w:t>
      </w:r>
      <w:r w:rsidR="003D1CD2" w:rsidRPr="00A42DCB">
        <w:rPr>
          <w:sz w:val="24"/>
        </w:rPr>
        <w:t>黑膜沼气池</w:t>
      </w:r>
      <w:r w:rsidR="003D1CD2" w:rsidRPr="00A42DCB">
        <w:rPr>
          <w:sz w:val="24"/>
        </w:rPr>
        <w:t>+</w:t>
      </w:r>
      <w:r w:rsidR="003D1CD2" w:rsidRPr="00A42DCB">
        <w:rPr>
          <w:sz w:val="24"/>
        </w:rPr>
        <w:t>生物净化塘深度处理工艺</w:t>
      </w:r>
      <w:r w:rsidR="003D1CD2" w:rsidRPr="00A42DCB">
        <w:rPr>
          <w:sz w:val="24"/>
        </w:rPr>
        <w:t>”</w:t>
      </w:r>
      <w:r w:rsidR="003D1CD2" w:rsidRPr="00A42DCB">
        <w:rPr>
          <w:sz w:val="24"/>
        </w:rPr>
        <w:t>处理后用于周边协议农田灌溉施肥，不直接外排</w:t>
      </w:r>
      <w:r w:rsidR="00A34C4B" w:rsidRPr="00A42DCB">
        <w:rPr>
          <w:sz w:val="24"/>
        </w:rPr>
        <w:t>。</w:t>
      </w:r>
    </w:p>
    <w:bookmarkEnd w:id="127"/>
    <w:p w14:paraId="74A710B8" w14:textId="25C51A9D" w:rsidR="00530CDF" w:rsidRPr="00A42DCB" w:rsidRDefault="00530CDF">
      <w:pPr>
        <w:widowControl/>
        <w:spacing w:line="360" w:lineRule="auto"/>
        <w:ind w:firstLineChars="200" w:firstLine="480"/>
        <w:jc w:val="left"/>
        <w:rPr>
          <w:sz w:val="24"/>
        </w:rPr>
      </w:pPr>
      <w:r w:rsidRPr="00A42DCB">
        <w:rPr>
          <w:sz w:val="24"/>
        </w:rPr>
        <w:t>项目全场用排水量表见表</w:t>
      </w:r>
      <w:r w:rsidRPr="00A42DCB">
        <w:rPr>
          <w:sz w:val="24"/>
        </w:rPr>
        <w:t xml:space="preserve"> 4.2-</w:t>
      </w:r>
      <w:r w:rsidR="00446E9E" w:rsidRPr="00A42DCB">
        <w:rPr>
          <w:sz w:val="24"/>
        </w:rPr>
        <w:t>2</w:t>
      </w:r>
      <w:r w:rsidRPr="00A42DCB">
        <w:rPr>
          <w:sz w:val="24"/>
        </w:rPr>
        <w:t>。</w:t>
      </w:r>
    </w:p>
    <w:p w14:paraId="483948BF" w14:textId="77777777" w:rsidR="00530CDF" w:rsidRPr="00A42DCB" w:rsidRDefault="00530CDF" w:rsidP="00530CDF">
      <w:pPr>
        <w:widowControl/>
        <w:spacing w:line="360" w:lineRule="auto"/>
        <w:ind w:firstLineChars="200" w:firstLine="482"/>
        <w:jc w:val="center"/>
        <w:rPr>
          <w:b/>
          <w:sz w:val="24"/>
        </w:rPr>
      </w:pPr>
      <w:r w:rsidRPr="00A42DCB">
        <w:rPr>
          <w:b/>
          <w:sz w:val="24"/>
        </w:rPr>
        <w:t>表</w:t>
      </w:r>
      <w:r w:rsidRPr="00A42DCB">
        <w:rPr>
          <w:b/>
          <w:sz w:val="24"/>
        </w:rPr>
        <w:t xml:space="preserve"> 4.2-</w:t>
      </w:r>
      <w:r w:rsidR="00446E9E" w:rsidRPr="00A42DCB">
        <w:rPr>
          <w:b/>
          <w:sz w:val="24"/>
        </w:rPr>
        <w:t xml:space="preserve">2 </w:t>
      </w:r>
      <w:r w:rsidRPr="00A42DCB">
        <w:rPr>
          <w:b/>
          <w:sz w:val="24"/>
        </w:rPr>
        <w:t xml:space="preserve"> </w:t>
      </w:r>
      <w:r w:rsidRPr="00A42DCB">
        <w:rPr>
          <w:b/>
          <w:sz w:val="24"/>
        </w:rPr>
        <w:t>全场用排水量表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97"/>
        <w:gridCol w:w="2529"/>
        <w:gridCol w:w="1662"/>
        <w:gridCol w:w="1662"/>
        <w:gridCol w:w="1662"/>
      </w:tblGrid>
      <w:tr w:rsidR="009E6EB2" w:rsidRPr="00A42DCB" w14:paraId="792BBAF3" w14:textId="77777777" w:rsidTr="00112E07">
        <w:trPr>
          <w:trHeight w:val="397"/>
          <w:jc w:val="center"/>
        </w:trPr>
        <w:tc>
          <w:tcPr>
            <w:tcW w:w="479" w:type="pct"/>
            <w:vMerge w:val="restart"/>
            <w:vAlign w:val="center"/>
          </w:tcPr>
          <w:p w14:paraId="58A8A26C" w14:textId="77777777" w:rsidR="00530CDF" w:rsidRPr="00A42DCB" w:rsidRDefault="00530CDF" w:rsidP="00112E07">
            <w:pPr>
              <w:pStyle w:val="23"/>
              <w:widowControl/>
              <w:spacing w:after="0" w:line="240" w:lineRule="auto"/>
              <w:jc w:val="center"/>
              <w:rPr>
                <w:szCs w:val="21"/>
              </w:rPr>
            </w:pPr>
            <w:r w:rsidRPr="00A42DCB">
              <w:rPr>
                <w:szCs w:val="21"/>
              </w:rPr>
              <w:t>序号</w:t>
            </w:r>
          </w:p>
        </w:tc>
        <w:tc>
          <w:tcPr>
            <w:tcW w:w="1521" w:type="pct"/>
            <w:vMerge w:val="restart"/>
            <w:vAlign w:val="center"/>
          </w:tcPr>
          <w:p w14:paraId="586BFDAC" w14:textId="77777777" w:rsidR="00530CDF" w:rsidRPr="00A42DCB" w:rsidRDefault="00530CDF" w:rsidP="00112E07">
            <w:pPr>
              <w:pStyle w:val="23"/>
              <w:widowControl/>
              <w:spacing w:after="0" w:line="240" w:lineRule="auto"/>
              <w:jc w:val="center"/>
              <w:rPr>
                <w:szCs w:val="21"/>
              </w:rPr>
            </w:pPr>
            <w:r w:rsidRPr="00A42DCB">
              <w:rPr>
                <w:szCs w:val="21"/>
              </w:rPr>
              <w:t>名称</w:t>
            </w:r>
          </w:p>
        </w:tc>
        <w:tc>
          <w:tcPr>
            <w:tcW w:w="1000" w:type="pct"/>
            <w:vAlign w:val="center"/>
          </w:tcPr>
          <w:p w14:paraId="41EF93AA" w14:textId="77777777" w:rsidR="00530CDF" w:rsidRPr="00A42DCB" w:rsidRDefault="00530CDF" w:rsidP="00112E07">
            <w:pPr>
              <w:pStyle w:val="23"/>
              <w:widowControl/>
              <w:spacing w:after="0" w:line="240" w:lineRule="auto"/>
              <w:jc w:val="center"/>
              <w:rPr>
                <w:szCs w:val="21"/>
              </w:rPr>
            </w:pPr>
            <w:r w:rsidRPr="00A42DCB">
              <w:rPr>
                <w:szCs w:val="21"/>
              </w:rPr>
              <w:t>入方</w:t>
            </w:r>
          </w:p>
        </w:tc>
        <w:tc>
          <w:tcPr>
            <w:tcW w:w="2000" w:type="pct"/>
            <w:gridSpan w:val="2"/>
            <w:vAlign w:val="center"/>
          </w:tcPr>
          <w:p w14:paraId="1F00B4FB" w14:textId="77777777" w:rsidR="00530CDF" w:rsidRPr="00A42DCB" w:rsidRDefault="00530CDF" w:rsidP="00112E07">
            <w:pPr>
              <w:pStyle w:val="23"/>
              <w:widowControl/>
              <w:spacing w:after="0" w:line="240" w:lineRule="auto"/>
              <w:jc w:val="center"/>
              <w:rPr>
                <w:szCs w:val="21"/>
              </w:rPr>
            </w:pPr>
            <w:r w:rsidRPr="00A42DCB">
              <w:rPr>
                <w:szCs w:val="21"/>
              </w:rPr>
              <w:t>出方</w:t>
            </w:r>
          </w:p>
        </w:tc>
      </w:tr>
      <w:tr w:rsidR="009E6EB2" w:rsidRPr="00A42DCB" w14:paraId="7BBEB875" w14:textId="77777777" w:rsidTr="00112E07">
        <w:trPr>
          <w:trHeight w:val="397"/>
          <w:jc w:val="center"/>
        </w:trPr>
        <w:tc>
          <w:tcPr>
            <w:tcW w:w="479" w:type="pct"/>
            <w:vMerge/>
            <w:vAlign w:val="center"/>
          </w:tcPr>
          <w:p w14:paraId="1DAFFE35" w14:textId="77777777" w:rsidR="00530CDF" w:rsidRPr="00A42DCB" w:rsidRDefault="00530CDF" w:rsidP="00112E07">
            <w:pPr>
              <w:pStyle w:val="23"/>
              <w:widowControl/>
              <w:spacing w:after="0" w:line="240" w:lineRule="auto"/>
              <w:jc w:val="center"/>
              <w:rPr>
                <w:szCs w:val="21"/>
              </w:rPr>
            </w:pPr>
          </w:p>
        </w:tc>
        <w:tc>
          <w:tcPr>
            <w:tcW w:w="1521" w:type="pct"/>
            <w:vMerge/>
            <w:vAlign w:val="center"/>
          </w:tcPr>
          <w:p w14:paraId="03B7E989" w14:textId="77777777" w:rsidR="00530CDF" w:rsidRPr="00A42DCB" w:rsidRDefault="00530CDF" w:rsidP="00112E07">
            <w:pPr>
              <w:pStyle w:val="23"/>
              <w:widowControl/>
              <w:spacing w:after="0" w:line="240" w:lineRule="auto"/>
              <w:jc w:val="center"/>
              <w:rPr>
                <w:szCs w:val="21"/>
              </w:rPr>
            </w:pPr>
          </w:p>
        </w:tc>
        <w:tc>
          <w:tcPr>
            <w:tcW w:w="1000" w:type="pct"/>
            <w:vAlign w:val="center"/>
          </w:tcPr>
          <w:p w14:paraId="4186DBAD" w14:textId="77777777" w:rsidR="00530CDF" w:rsidRPr="00A42DCB" w:rsidRDefault="00530CDF" w:rsidP="00112E07">
            <w:pPr>
              <w:pStyle w:val="23"/>
              <w:widowControl/>
              <w:spacing w:after="0" w:line="240" w:lineRule="auto"/>
              <w:jc w:val="center"/>
              <w:rPr>
                <w:szCs w:val="21"/>
              </w:rPr>
            </w:pPr>
            <w:r w:rsidRPr="00A42DCB">
              <w:rPr>
                <w:szCs w:val="21"/>
              </w:rPr>
              <w:t>用水量（</w:t>
            </w:r>
            <w:r w:rsidRPr="00A42DCB">
              <w:rPr>
                <w:szCs w:val="21"/>
              </w:rPr>
              <w:t>t/a</w:t>
            </w:r>
            <w:r w:rsidRPr="00A42DCB">
              <w:rPr>
                <w:szCs w:val="21"/>
              </w:rPr>
              <w:t>）</w:t>
            </w:r>
          </w:p>
        </w:tc>
        <w:tc>
          <w:tcPr>
            <w:tcW w:w="1000" w:type="pct"/>
            <w:vAlign w:val="center"/>
          </w:tcPr>
          <w:p w14:paraId="6DA64A72" w14:textId="77777777" w:rsidR="00530CDF" w:rsidRPr="00A42DCB" w:rsidRDefault="00530CDF" w:rsidP="00112E07">
            <w:pPr>
              <w:pStyle w:val="23"/>
              <w:widowControl/>
              <w:spacing w:after="0" w:line="240" w:lineRule="auto"/>
              <w:jc w:val="center"/>
              <w:rPr>
                <w:szCs w:val="21"/>
              </w:rPr>
            </w:pPr>
            <w:r w:rsidRPr="00A42DCB">
              <w:rPr>
                <w:szCs w:val="21"/>
              </w:rPr>
              <w:t>损耗量（</w:t>
            </w:r>
            <w:r w:rsidRPr="00A42DCB">
              <w:rPr>
                <w:szCs w:val="21"/>
              </w:rPr>
              <w:t>t/a</w:t>
            </w:r>
            <w:r w:rsidRPr="00A42DCB">
              <w:rPr>
                <w:szCs w:val="21"/>
              </w:rPr>
              <w:t>）</w:t>
            </w:r>
          </w:p>
        </w:tc>
        <w:tc>
          <w:tcPr>
            <w:tcW w:w="1000" w:type="pct"/>
            <w:vAlign w:val="center"/>
          </w:tcPr>
          <w:p w14:paraId="1F82E603" w14:textId="77777777" w:rsidR="00530CDF" w:rsidRPr="00A42DCB" w:rsidRDefault="00530CDF" w:rsidP="00112E07">
            <w:pPr>
              <w:pStyle w:val="23"/>
              <w:widowControl/>
              <w:spacing w:after="0" w:line="240" w:lineRule="auto"/>
              <w:jc w:val="center"/>
              <w:rPr>
                <w:szCs w:val="21"/>
              </w:rPr>
            </w:pPr>
            <w:r w:rsidRPr="00A42DCB">
              <w:rPr>
                <w:szCs w:val="21"/>
              </w:rPr>
              <w:t>产生量（</w:t>
            </w:r>
            <w:r w:rsidRPr="00A42DCB">
              <w:rPr>
                <w:szCs w:val="21"/>
              </w:rPr>
              <w:t>t/a</w:t>
            </w:r>
            <w:r w:rsidRPr="00A42DCB">
              <w:rPr>
                <w:szCs w:val="21"/>
              </w:rPr>
              <w:t>）</w:t>
            </w:r>
          </w:p>
        </w:tc>
      </w:tr>
      <w:tr w:rsidR="00112E07" w:rsidRPr="00A42DCB" w14:paraId="1CF6312E" w14:textId="77777777" w:rsidTr="00112E07">
        <w:trPr>
          <w:trHeight w:val="397"/>
          <w:jc w:val="center"/>
        </w:trPr>
        <w:tc>
          <w:tcPr>
            <w:tcW w:w="479" w:type="pct"/>
            <w:vAlign w:val="center"/>
          </w:tcPr>
          <w:p w14:paraId="5EB7699F" w14:textId="77777777" w:rsidR="00112E07" w:rsidRPr="00A42DCB" w:rsidRDefault="00112E07" w:rsidP="00112E07">
            <w:pPr>
              <w:pStyle w:val="23"/>
              <w:widowControl/>
              <w:spacing w:after="0" w:line="240" w:lineRule="auto"/>
              <w:jc w:val="center"/>
              <w:rPr>
                <w:szCs w:val="21"/>
              </w:rPr>
            </w:pPr>
            <w:r w:rsidRPr="00A42DCB">
              <w:rPr>
                <w:szCs w:val="21"/>
              </w:rPr>
              <w:t>1</w:t>
            </w:r>
          </w:p>
        </w:tc>
        <w:tc>
          <w:tcPr>
            <w:tcW w:w="1521" w:type="pct"/>
            <w:vAlign w:val="center"/>
          </w:tcPr>
          <w:p w14:paraId="3D5BE230" w14:textId="77777777" w:rsidR="00112E07" w:rsidRPr="00A42DCB" w:rsidRDefault="00112E07" w:rsidP="00112E07">
            <w:pPr>
              <w:pStyle w:val="23"/>
              <w:widowControl/>
              <w:spacing w:after="0" w:line="240" w:lineRule="auto"/>
              <w:jc w:val="center"/>
              <w:rPr>
                <w:szCs w:val="21"/>
              </w:rPr>
            </w:pPr>
            <w:r w:rsidRPr="00A42DCB">
              <w:rPr>
                <w:szCs w:val="21"/>
              </w:rPr>
              <w:t>员工生活用水</w:t>
            </w:r>
          </w:p>
        </w:tc>
        <w:tc>
          <w:tcPr>
            <w:tcW w:w="1000" w:type="pct"/>
            <w:vAlign w:val="center"/>
          </w:tcPr>
          <w:p w14:paraId="090114B9" w14:textId="7F21DC33" w:rsidR="00112E07" w:rsidRPr="00A42DCB" w:rsidRDefault="00112E07" w:rsidP="00112E07">
            <w:pPr>
              <w:jc w:val="center"/>
            </w:pPr>
            <w:r w:rsidRPr="00A42DCB">
              <w:t>760</w:t>
            </w:r>
          </w:p>
        </w:tc>
        <w:tc>
          <w:tcPr>
            <w:tcW w:w="1000" w:type="pct"/>
            <w:vAlign w:val="center"/>
          </w:tcPr>
          <w:p w14:paraId="0984A30D" w14:textId="7855586B" w:rsidR="00112E07" w:rsidRPr="00A42DCB" w:rsidRDefault="00112E07" w:rsidP="00112E07">
            <w:pPr>
              <w:jc w:val="center"/>
            </w:pPr>
            <w:r w:rsidRPr="00A42DCB">
              <w:t>152</w:t>
            </w:r>
          </w:p>
        </w:tc>
        <w:tc>
          <w:tcPr>
            <w:tcW w:w="1000" w:type="pct"/>
            <w:vAlign w:val="center"/>
          </w:tcPr>
          <w:p w14:paraId="406FD2C9" w14:textId="66038911" w:rsidR="00112E07" w:rsidRPr="00A42DCB" w:rsidRDefault="00112E07" w:rsidP="00112E07">
            <w:pPr>
              <w:jc w:val="center"/>
            </w:pPr>
            <w:r w:rsidRPr="00A42DCB">
              <w:t>608</w:t>
            </w:r>
          </w:p>
        </w:tc>
      </w:tr>
      <w:tr w:rsidR="00112E07" w:rsidRPr="00A42DCB" w14:paraId="2B5D2B48" w14:textId="77777777" w:rsidTr="00112E07">
        <w:trPr>
          <w:trHeight w:val="397"/>
          <w:jc w:val="center"/>
        </w:trPr>
        <w:tc>
          <w:tcPr>
            <w:tcW w:w="479" w:type="pct"/>
            <w:vAlign w:val="center"/>
          </w:tcPr>
          <w:p w14:paraId="2BC9621E" w14:textId="77777777" w:rsidR="00112E07" w:rsidRPr="00A42DCB" w:rsidRDefault="00112E07" w:rsidP="00112E07">
            <w:pPr>
              <w:pStyle w:val="23"/>
              <w:widowControl/>
              <w:spacing w:after="0" w:line="240" w:lineRule="auto"/>
              <w:jc w:val="center"/>
              <w:rPr>
                <w:szCs w:val="21"/>
              </w:rPr>
            </w:pPr>
            <w:r w:rsidRPr="00A42DCB">
              <w:rPr>
                <w:szCs w:val="21"/>
              </w:rPr>
              <w:t>2</w:t>
            </w:r>
          </w:p>
        </w:tc>
        <w:tc>
          <w:tcPr>
            <w:tcW w:w="1521" w:type="pct"/>
            <w:vAlign w:val="center"/>
          </w:tcPr>
          <w:p w14:paraId="67C5D969" w14:textId="77777777" w:rsidR="00112E07" w:rsidRPr="00A42DCB" w:rsidRDefault="00112E07" w:rsidP="00112E07">
            <w:pPr>
              <w:pStyle w:val="23"/>
              <w:widowControl/>
              <w:spacing w:after="0" w:line="240" w:lineRule="auto"/>
              <w:jc w:val="center"/>
              <w:rPr>
                <w:szCs w:val="21"/>
              </w:rPr>
            </w:pPr>
            <w:r w:rsidRPr="00A42DCB">
              <w:rPr>
                <w:szCs w:val="21"/>
              </w:rPr>
              <w:t>猪只饮用水</w:t>
            </w:r>
          </w:p>
        </w:tc>
        <w:tc>
          <w:tcPr>
            <w:tcW w:w="1000" w:type="pct"/>
            <w:vAlign w:val="center"/>
          </w:tcPr>
          <w:p w14:paraId="2C327A0C" w14:textId="2960D454" w:rsidR="00112E07" w:rsidRPr="00A42DCB" w:rsidRDefault="00112E07" w:rsidP="00112E07">
            <w:pPr>
              <w:jc w:val="center"/>
            </w:pPr>
            <w:r w:rsidRPr="00A42DCB">
              <w:t>21900</w:t>
            </w:r>
          </w:p>
        </w:tc>
        <w:tc>
          <w:tcPr>
            <w:tcW w:w="1000" w:type="pct"/>
            <w:vAlign w:val="center"/>
          </w:tcPr>
          <w:p w14:paraId="2780DD3A" w14:textId="5B7D8707" w:rsidR="00112E07" w:rsidRPr="00A42DCB" w:rsidRDefault="00112E07" w:rsidP="00112E07">
            <w:pPr>
              <w:jc w:val="center"/>
            </w:pPr>
            <w:r w:rsidRPr="00A42DCB">
              <w:t>9855</w:t>
            </w:r>
          </w:p>
        </w:tc>
        <w:tc>
          <w:tcPr>
            <w:tcW w:w="1000" w:type="pct"/>
            <w:vAlign w:val="center"/>
          </w:tcPr>
          <w:p w14:paraId="15B3BCC2" w14:textId="3D1587CA" w:rsidR="00112E07" w:rsidRPr="00A42DCB" w:rsidRDefault="00112E07" w:rsidP="00112E07">
            <w:pPr>
              <w:jc w:val="center"/>
            </w:pPr>
            <w:r w:rsidRPr="00A42DCB">
              <w:t>12045</w:t>
            </w:r>
          </w:p>
        </w:tc>
      </w:tr>
      <w:tr w:rsidR="00112E07" w:rsidRPr="00A42DCB" w14:paraId="4BAC9D27" w14:textId="77777777" w:rsidTr="00112E07">
        <w:trPr>
          <w:trHeight w:val="397"/>
          <w:jc w:val="center"/>
        </w:trPr>
        <w:tc>
          <w:tcPr>
            <w:tcW w:w="479" w:type="pct"/>
            <w:vAlign w:val="center"/>
          </w:tcPr>
          <w:p w14:paraId="3052239A" w14:textId="77777777" w:rsidR="00112E07" w:rsidRPr="00A42DCB" w:rsidRDefault="00112E07" w:rsidP="00112E07">
            <w:pPr>
              <w:pStyle w:val="23"/>
              <w:widowControl/>
              <w:spacing w:after="0" w:line="240" w:lineRule="auto"/>
              <w:jc w:val="center"/>
              <w:rPr>
                <w:szCs w:val="21"/>
              </w:rPr>
            </w:pPr>
            <w:r w:rsidRPr="00A42DCB">
              <w:rPr>
                <w:szCs w:val="21"/>
              </w:rPr>
              <w:t>3</w:t>
            </w:r>
          </w:p>
        </w:tc>
        <w:tc>
          <w:tcPr>
            <w:tcW w:w="1521" w:type="pct"/>
            <w:vAlign w:val="center"/>
          </w:tcPr>
          <w:p w14:paraId="5A2C987F" w14:textId="77777777" w:rsidR="00112E07" w:rsidRPr="00A42DCB" w:rsidRDefault="00112E07" w:rsidP="00112E07">
            <w:pPr>
              <w:pStyle w:val="23"/>
              <w:widowControl/>
              <w:spacing w:after="0" w:line="240" w:lineRule="auto"/>
              <w:jc w:val="center"/>
              <w:rPr>
                <w:szCs w:val="21"/>
              </w:rPr>
            </w:pPr>
            <w:r w:rsidRPr="00A42DCB">
              <w:rPr>
                <w:szCs w:val="21"/>
              </w:rPr>
              <w:t>猪舍冲洗用水</w:t>
            </w:r>
          </w:p>
        </w:tc>
        <w:tc>
          <w:tcPr>
            <w:tcW w:w="1000" w:type="pct"/>
            <w:vAlign w:val="center"/>
          </w:tcPr>
          <w:p w14:paraId="7BE319E6" w14:textId="756CCD0C" w:rsidR="00112E07" w:rsidRPr="00A42DCB" w:rsidRDefault="00112E07" w:rsidP="00112E07">
            <w:pPr>
              <w:jc w:val="center"/>
            </w:pPr>
            <w:r w:rsidRPr="00A42DCB">
              <w:t>36500</w:t>
            </w:r>
          </w:p>
        </w:tc>
        <w:tc>
          <w:tcPr>
            <w:tcW w:w="1000" w:type="pct"/>
            <w:vAlign w:val="center"/>
          </w:tcPr>
          <w:p w14:paraId="52657D9F" w14:textId="183A91F6" w:rsidR="00112E07" w:rsidRPr="00A42DCB" w:rsidRDefault="00112E07" w:rsidP="00112E07">
            <w:pPr>
              <w:jc w:val="center"/>
            </w:pPr>
            <w:r w:rsidRPr="00A42DCB">
              <w:t>3650</w:t>
            </w:r>
          </w:p>
        </w:tc>
        <w:tc>
          <w:tcPr>
            <w:tcW w:w="1000" w:type="pct"/>
            <w:vAlign w:val="center"/>
          </w:tcPr>
          <w:p w14:paraId="1A911A5A" w14:textId="4C8B5721" w:rsidR="00112E07" w:rsidRPr="00A42DCB" w:rsidRDefault="00112E07" w:rsidP="00112E07">
            <w:pPr>
              <w:jc w:val="center"/>
            </w:pPr>
            <w:r w:rsidRPr="00A42DCB">
              <w:t>32850</w:t>
            </w:r>
          </w:p>
        </w:tc>
      </w:tr>
      <w:tr w:rsidR="00112E07" w:rsidRPr="00A42DCB" w14:paraId="6DE05431" w14:textId="77777777" w:rsidTr="00112E07">
        <w:trPr>
          <w:trHeight w:val="397"/>
          <w:jc w:val="center"/>
        </w:trPr>
        <w:tc>
          <w:tcPr>
            <w:tcW w:w="479" w:type="pct"/>
            <w:vAlign w:val="center"/>
          </w:tcPr>
          <w:p w14:paraId="3815AC52" w14:textId="77777777" w:rsidR="00112E07" w:rsidRPr="00A42DCB" w:rsidRDefault="00112E07" w:rsidP="00112E07">
            <w:pPr>
              <w:pStyle w:val="23"/>
              <w:widowControl/>
              <w:spacing w:after="0" w:line="240" w:lineRule="auto"/>
              <w:jc w:val="center"/>
              <w:rPr>
                <w:szCs w:val="21"/>
              </w:rPr>
            </w:pPr>
            <w:r w:rsidRPr="00A42DCB">
              <w:rPr>
                <w:szCs w:val="21"/>
              </w:rPr>
              <w:t>4</w:t>
            </w:r>
          </w:p>
        </w:tc>
        <w:tc>
          <w:tcPr>
            <w:tcW w:w="1521" w:type="pct"/>
            <w:vAlign w:val="center"/>
          </w:tcPr>
          <w:p w14:paraId="3280A6BF" w14:textId="77777777" w:rsidR="00112E07" w:rsidRPr="00A42DCB" w:rsidRDefault="00112E07" w:rsidP="00112E07">
            <w:pPr>
              <w:pStyle w:val="23"/>
              <w:widowControl/>
              <w:spacing w:after="0" w:line="240" w:lineRule="auto"/>
              <w:jc w:val="center"/>
              <w:rPr>
                <w:szCs w:val="21"/>
              </w:rPr>
            </w:pPr>
            <w:r w:rsidRPr="00A42DCB">
              <w:rPr>
                <w:szCs w:val="21"/>
              </w:rPr>
              <w:t>设备器具洗涤用水</w:t>
            </w:r>
          </w:p>
        </w:tc>
        <w:tc>
          <w:tcPr>
            <w:tcW w:w="1000" w:type="pct"/>
            <w:vAlign w:val="center"/>
          </w:tcPr>
          <w:p w14:paraId="0C89C8E1" w14:textId="74E39625" w:rsidR="00112E07" w:rsidRPr="00A42DCB" w:rsidRDefault="00112E07" w:rsidP="00112E07">
            <w:pPr>
              <w:jc w:val="center"/>
            </w:pPr>
            <w:r w:rsidRPr="00A42DCB">
              <w:t>182.5</w:t>
            </w:r>
          </w:p>
        </w:tc>
        <w:tc>
          <w:tcPr>
            <w:tcW w:w="1000" w:type="pct"/>
            <w:vAlign w:val="center"/>
          </w:tcPr>
          <w:p w14:paraId="1CEC0AE6" w14:textId="65049284" w:rsidR="00112E07" w:rsidRPr="00A42DCB" w:rsidRDefault="00112E07" w:rsidP="00112E07">
            <w:pPr>
              <w:jc w:val="center"/>
            </w:pPr>
            <w:r w:rsidRPr="00A42DCB">
              <w:t>36.5</w:t>
            </w:r>
          </w:p>
        </w:tc>
        <w:tc>
          <w:tcPr>
            <w:tcW w:w="1000" w:type="pct"/>
            <w:vAlign w:val="center"/>
          </w:tcPr>
          <w:p w14:paraId="266AE502" w14:textId="6E8862AE" w:rsidR="00112E07" w:rsidRPr="00A42DCB" w:rsidRDefault="00112E07" w:rsidP="00112E07">
            <w:pPr>
              <w:jc w:val="center"/>
            </w:pPr>
            <w:r w:rsidRPr="00A42DCB">
              <w:t>146</w:t>
            </w:r>
          </w:p>
        </w:tc>
      </w:tr>
      <w:tr w:rsidR="00112E07" w:rsidRPr="00A42DCB" w14:paraId="1C3175D4" w14:textId="77777777" w:rsidTr="00112E07">
        <w:trPr>
          <w:trHeight w:val="397"/>
          <w:jc w:val="center"/>
        </w:trPr>
        <w:tc>
          <w:tcPr>
            <w:tcW w:w="479" w:type="pct"/>
            <w:vAlign w:val="center"/>
          </w:tcPr>
          <w:p w14:paraId="520ACD2B" w14:textId="77777777" w:rsidR="00112E07" w:rsidRPr="00A42DCB" w:rsidRDefault="00112E07" w:rsidP="00112E07">
            <w:pPr>
              <w:pStyle w:val="23"/>
              <w:widowControl/>
              <w:spacing w:after="0" w:line="240" w:lineRule="auto"/>
              <w:jc w:val="center"/>
              <w:rPr>
                <w:szCs w:val="21"/>
              </w:rPr>
            </w:pPr>
            <w:r w:rsidRPr="00A42DCB">
              <w:rPr>
                <w:szCs w:val="21"/>
              </w:rPr>
              <w:t>5</w:t>
            </w:r>
          </w:p>
        </w:tc>
        <w:tc>
          <w:tcPr>
            <w:tcW w:w="1521" w:type="pct"/>
            <w:vAlign w:val="center"/>
          </w:tcPr>
          <w:p w14:paraId="036DBDB8" w14:textId="77777777" w:rsidR="00112E07" w:rsidRPr="00A42DCB" w:rsidRDefault="00112E07" w:rsidP="00112E07">
            <w:pPr>
              <w:pStyle w:val="23"/>
              <w:widowControl/>
              <w:spacing w:after="0" w:line="240" w:lineRule="auto"/>
              <w:jc w:val="center"/>
              <w:rPr>
                <w:szCs w:val="21"/>
              </w:rPr>
            </w:pPr>
            <w:r w:rsidRPr="00A42DCB">
              <w:rPr>
                <w:szCs w:val="21"/>
              </w:rPr>
              <w:t>车辆冲洗用水</w:t>
            </w:r>
          </w:p>
        </w:tc>
        <w:tc>
          <w:tcPr>
            <w:tcW w:w="1000" w:type="pct"/>
            <w:vAlign w:val="center"/>
          </w:tcPr>
          <w:p w14:paraId="2414002E" w14:textId="5A5666DC" w:rsidR="00112E07" w:rsidRPr="00A42DCB" w:rsidRDefault="00112E07" w:rsidP="00112E07">
            <w:pPr>
              <w:jc w:val="center"/>
            </w:pPr>
            <w:r w:rsidRPr="00A42DCB">
              <w:t>219</w:t>
            </w:r>
          </w:p>
        </w:tc>
        <w:tc>
          <w:tcPr>
            <w:tcW w:w="1000" w:type="pct"/>
            <w:vAlign w:val="center"/>
          </w:tcPr>
          <w:p w14:paraId="2E57B15D" w14:textId="1B7FDBE1" w:rsidR="00112E07" w:rsidRPr="00A42DCB" w:rsidRDefault="00112E07" w:rsidP="00112E07">
            <w:pPr>
              <w:jc w:val="center"/>
            </w:pPr>
            <w:r w:rsidRPr="00A42DCB">
              <w:t>219</w:t>
            </w:r>
          </w:p>
        </w:tc>
        <w:tc>
          <w:tcPr>
            <w:tcW w:w="1000" w:type="pct"/>
            <w:vAlign w:val="center"/>
          </w:tcPr>
          <w:p w14:paraId="753C0FA7" w14:textId="4366B94E" w:rsidR="00112E07" w:rsidRPr="00A42DCB" w:rsidRDefault="00112E07" w:rsidP="00112E07">
            <w:pPr>
              <w:jc w:val="center"/>
            </w:pPr>
            <w:r w:rsidRPr="00A42DCB">
              <w:t>0</w:t>
            </w:r>
          </w:p>
        </w:tc>
      </w:tr>
      <w:tr w:rsidR="00112E07" w:rsidRPr="00A42DCB" w14:paraId="768DD996" w14:textId="77777777" w:rsidTr="00112E07">
        <w:trPr>
          <w:trHeight w:val="397"/>
          <w:jc w:val="center"/>
        </w:trPr>
        <w:tc>
          <w:tcPr>
            <w:tcW w:w="479" w:type="pct"/>
            <w:vAlign w:val="center"/>
          </w:tcPr>
          <w:p w14:paraId="3081F8BE" w14:textId="77777777" w:rsidR="00112E07" w:rsidRPr="00A42DCB" w:rsidRDefault="00112E07" w:rsidP="00112E07">
            <w:pPr>
              <w:pStyle w:val="23"/>
              <w:widowControl/>
              <w:spacing w:after="0" w:line="240" w:lineRule="auto"/>
              <w:jc w:val="center"/>
              <w:rPr>
                <w:szCs w:val="21"/>
              </w:rPr>
            </w:pPr>
            <w:r w:rsidRPr="00A42DCB">
              <w:rPr>
                <w:szCs w:val="21"/>
              </w:rPr>
              <w:t>6</w:t>
            </w:r>
          </w:p>
        </w:tc>
        <w:tc>
          <w:tcPr>
            <w:tcW w:w="1521" w:type="pct"/>
            <w:vAlign w:val="center"/>
          </w:tcPr>
          <w:p w14:paraId="053069BE" w14:textId="77777777" w:rsidR="00112E07" w:rsidRPr="00A42DCB" w:rsidRDefault="00112E07" w:rsidP="00112E07">
            <w:pPr>
              <w:pStyle w:val="23"/>
              <w:widowControl/>
              <w:spacing w:after="0" w:line="240" w:lineRule="auto"/>
              <w:jc w:val="center"/>
              <w:rPr>
                <w:szCs w:val="21"/>
              </w:rPr>
            </w:pPr>
            <w:r w:rsidRPr="00A42DCB">
              <w:rPr>
                <w:szCs w:val="21"/>
              </w:rPr>
              <w:t>消毒用水</w:t>
            </w:r>
          </w:p>
        </w:tc>
        <w:tc>
          <w:tcPr>
            <w:tcW w:w="1000" w:type="pct"/>
            <w:vAlign w:val="center"/>
          </w:tcPr>
          <w:p w14:paraId="2D5553E6" w14:textId="5DADD5F0" w:rsidR="00112E07" w:rsidRPr="00A42DCB" w:rsidRDefault="00112E07" w:rsidP="00112E07">
            <w:pPr>
              <w:jc w:val="center"/>
            </w:pPr>
            <w:r w:rsidRPr="00A42DCB">
              <w:t>31.3</w:t>
            </w:r>
          </w:p>
        </w:tc>
        <w:tc>
          <w:tcPr>
            <w:tcW w:w="1000" w:type="pct"/>
            <w:vAlign w:val="center"/>
          </w:tcPr>
          <w:p w14:paraId="3D806909" w14:textId="098188BC" w:rsidR="00112E07" w:rsidRPr="00A42DCB" w:rsidRDefault="00112E07" w:rsidP="00112E07">
            <w:pPr>
              <w:jc w:val="center"/>
            </w:pPr>
            <w:r w:rsidRPr="00A42DCB">
              <w:t>31.3</w:t>
            </w:r>
          </w:p>
        </w:tc>
        <w:tc>
          <w:tcPr>
            <w:tcW w:w="1000" w:type="pct"/>
            <w:vAlign w:val="center"/>
          </w:tcPr>
          <w:p w14:paraId="024A46E1" w14:textId="1CA62CAB" w:rsidR="00112E07" w:rsidRPr="00A42DCB" w:rsidRDefault="00112E07" w:rsidP="00112E07">
            <w:pPr>
              <w:jc w:val="center"/>
            </w:pPr>
            <w:r w:rsidRPr="00A42DCB">
              <w:t>0</w:t>
            </w:r>
          </w:p>
        </w:tc>
      </w:tr>
      <w:tr w:rsidR="00112E07" w:rsidRPr="00A42DCB" w14:paraId="0806F5AD" w14:textId="77777777" w:rsidTr="00112E07">
        <w:trPr>
          <w:trHeight w:val="397"/>
          <w:jc w:val="center"/>
        </w:trPr>
        <w:tc>
          <w:tcPr>
            <w:tcW w:w="479" w:type="pct"/>
            <w:vAlign w:val="center"/>
          </w:tcPr>
          <w:p w14:paraId="3AE14402" w14:textId="77777777" w:rsidR="00112E07" w:rsidRPr="00A42DCB" w:rsidRDefault="00112E07" w:rsidP="00112E07">
            <w:pPr>
              <w:pStyle w:val="23"/>
              <w:widowControl/>
              <w:spacing w:after="0" w:line="240" w:lineRule="auto"/>
              <w:jc w:val="center"/>
              <w:rPr>
                <w:szCs w:val="21"/>
              </w:rPr>
            </w:pPr>
            <w:r w:rsidRPr="00A42DCB">
              <w:rPr>
                <w:szCs w:val="21"/>
              </w:rPr>
              <w:t>7</w:t>
            </w:r>
          </w:p>
        </w:tc>
        <w:tc>
          <w:tcPr>
            <w:tcW w:w="1521" w:type="pct"/>
            <w:vAlign w:val="center"/>
          </w:tcPr>
          <w:p w14:paraId="6EFADC83" w14:textId="77777777" w:rsidR="00112E07" w:rsidRPr="00A42DCB" w:rsidRDefault="00112E07" w:rsidP="00112E07">
            <w:pPr>
              <w:pStyle w:val="23"/>
              <w:widowControl/>
              <w:spacing w:after="0" w:line="240" w:lineRule="auto"/>
              <w:jc w:val="center"/>
              <w:rPr>
                <w:szCs w:val="21"/>
              </w:rPr>
            </w:pPr>
            <w:r w:rsidRPr="00A42DCB">
              <w:rPr>
                <w:szCs w:val="21"/>
              </w:rPr>
              <w:t>猪舍水帘用水</w:t>
            </w:r>
          </w:p>
        </w:tc>
        <w:tc>
          <w:tcPr>
            <w:tcW w:w="1000" w:type="pct"/>
            <w:vAlign w:val="center"/>
          </w:tcPr>
          <w:p w14:paraId="28EA7AFD" w14:textId="2DD9FE44" w:rsidR="00112E07" w:rsidRPr="00A42DCB" w:rsidRDefault="00112E07" w:rsidP="00112E07">
            <w:pPr>
              <w:jc w:val="center"/>
            </w:pPr>
            <w:r w:rsidRPr="00A42DCB">
              <w:t>240</w:t>
            </w:r>
          </w:p>
        </w:tc>
        <w:tc>
          <w:tcPr>
            <w:tcW w:w="1000" w:type="pct"/>
            <w:vAlign w:val="center"/>
          </w:tcPr>
          <w:p w14:paraId="467CF6E1" w14:textId="4F8B431A" w:rsidR="00112E07" w:rsidRPr="00A42DCB" w:rsidRDefault="00112E07" w:rsidP="00112E07">
            <w:pPr>
              <w:jc w:val="center"/>
            </w:pPr>
            <w:r w:rsidRPr="00A42DCB">
              <w:t>240</w:t>
            </w:r>
          </w:p>
        </w:tc>
        <w:tc>
          <w:tcPr>
            <w:tcW w:w="1000" w:type="pct"/>
            <w:vAlign w:val="center"/>
          </w:tcPr>
          <w:p w14:paraId="4317EDB4" w14:textId="2CC9120A" w:rsidR="00112E07" w:rsidRPr="00A42DCB" w:rsidRDefault="00112E07" w:rsidP="00112E07">
            <w:pPr>
              <w:jc w:val="center"/>
            </w:pPr>
            <w:r w:rsidRPr="00A42DCB">
              <w:t>0</w:t>
            </w:r>
          </w:p>
        </w:tc>
      </w:tr>
      <w:tr w:rsidR="00112E07" w:rsidRPr="00A42DCB" w14:paraId="43DD511F" w14:textId="77777777" w:rsidTr="00112E07">
        <w:trPr>
          <w:trHeight w:val="397"/>
          <w:jc w:val="center"/>
        </w:trPr>
        <w:tc>
          <w:tcPr>
            <w:tcW w:w="479" w:type="pct"/>
            <w:vAlign w:val="center"/>
          </w:tcPr>
          <w:p w14:paraId="0E0B94D0" w14:textId="77777777" w:rsidR="00112E07" w:rsidRPr="00A42DCB" w:rsidRDefault="00112E07" w:rsidP="00112E07">
            <w:pPr>
              <w:pStyle w:val="23"/>
              <w:widowControl/>
              <w:spacing w:after="0" w:line="240" w:lineRule="auto"/>
              <w:jc w:val="center"/>
              <w:rPr>
                <w:szCs w:val="21"/>
              </w:rPr>
            </w:pPr>
            <w:r w:rsidRPr="00A42DCB">
              <w:rPr>
                <w:szCs w:val="21"/>
              </w:rPr>
              <w:t>总计</w:t>
            </w:r>
          </w:p>
        </w:tc>
        <w:tc>
          <w:tcPr>
            <w:tcW w:w="1521" w:type="pct"/>
            <w:vAlign w:val="center"/>
          </w:tcPr>
          <w:p w14:paraId="6D58B46B" w14:textId="77777777" w:rsidR="00112E07" w:rsidRPr="00A42DCB" w:rsidRDefault="00112E07" w:rsidP="00112E07">
            <w:pPr>
              <w:pStyle w:val="23"/>
              <w:widowControl/>
              <w:spacing w:after="0" w:line="240" w:lineRule="auto"/>
              <w:jc w:val="center"/>
              <w:rPr>
                <w:szCs w:val="21"/>
              </w:rPr>
            </w:pPr>
            <w:r w:rsidRPr="00A42DCB">
              <w:rPr>
                <w:szCs w:val="21"/>
              </w:rPr>
              <w:t>/</w:t>
            </w:r>
          </w:p>
        </w:tc>
        <w:tc>
          <w:tcPr>
            <w:tcW w:w="1000" w:type="pct"/>
            <w:vAlign w:val="center"/>
          </w:tcPr>
          <w:p w14:paraId="7F0E6A4C" w14:textId="19A0770C" w:rsidR="00112E07" w:rsidRPr="00A42DCB" w:rsidRDefault="00112E07" w:rsidP="00112E07">
            <w:pPr>
              <w:jc w:val="center"/>
            </w:pPr>
            <w:r w:rsidRPr="00A42DCB">
              <w:t>59832.8</w:t>
            </w:r>
          </w:p>
        </w:tc>
        <w:tc>
          <w:tcPr>
            <w:tcW w:w="1000" w:type="pct"/>
            <w:vAlign w:val="center"/>
          </w:tcPr>
          <w:p w14:paraId="6710E882" w14:textId="77DE217F" w:rsidR="00112E07" w:rsidRPr="00A42DCB" w:rsidRDefault="00112E07" w:rsidP="00112E07">
            <w:pPr>
              <w:jc w:val="center"/>
            </w:pPr>
            <w:r w:rsidRPr="00A42DCB">
              <w:t>14183.8</w:t>
            </w:r>
          </w:p>
        </w:tc>
        <w:tc>
          <w:tcPr>
            <w:tcW w:w="1000" w:type="pct"/>
            <w:vAlign w:val="center"/>
          </w:tcPr>
          <w:p w14:paraId="0EB4A9A8" w14:textId="6E815114" w:rsidR="00112E07" w:rsidRPr="00A42DCB" w:rsidRDefault="00112E07" w:rsidP="00112E07">
            <w:pPr>
              <w:jc w:val="center"/>
            </w:pPr>
            <w:r w:rsidRPr="00A42DCB">
              <w:t>45649</w:t>
            </w:r>
          </w:p>
        </w:tc>
      </w:tr>
    </w:tbl>
    <w:p w14:paraId="6927B691" w14:textId="77777777" w:rsidR="00530CDF" w:rsidRPr="00A42DCB" w:rsidRDefault="00530CDF">
      <w:pPr>
        <w:pStyle w:val="21"/>
        <w:spacing w:before="156" w:after="156"/>
        <w:rPr>
          <w:rFonts w:ascii="Times New Roman" w:hAnsi="Times New Roman"/>
        </w:rPr>
      </w:pPr>
      <w:bookmarkStart w:id="128" w:name="_Toc71523915"/>
      <w:r w:rsidRPr="00A42DCB">
        <w:rPr>
          <w:rFonts w:ascii="Times New Roman" w:hAnsi="Times New Roman"/>
        </w:rPr>
        <w:t xml:space="preserve">4.3 </w:t>
      </w:r>
      <w:r w:rsidRPr="00A42DCB">
        <w:rPr>
          <w:rFonts w:ascii="Times New Roman" w:hAnsi="Times New Roman"/>
        </w:rPr>
        <w:t>污染源强分析</w:t>
      </w:r>
      <w:bookmarkStart w:id="129" w:name="_Toc313518044"/>
      <w:bookmarkEnd w:id="128"/>
    </w:p>
    <w:p w14:paraId="3393C207" w14:textId="77777777" w:rsidR="00530CDF" w:rsidRPr="00A42DCB" w:rsidRDefault="00530CDF">
      <w:pPr>
        <w:spacing w:line="360" w:lineRule="auto"/>
        <w:outlineLvl w:val="2"/>
        <w:rPr>
          <w:b/>
          <w:sz w:val="28"/>
          <w:szCs w:val="28"/>
        </w:rPr>
      </w:pPr>
      <w:r w:rsidRPr="00A42DCB">
        <w:rPr>
          <w:b/>
          <w:sz w:val="28"/>
          <w:szCs w:val="28"/>
        </w:rPr>
        <w:t xml:space="preserve">4.3.1 </w:t>
      </w:r>
      <w:r w:rsidRPr="00A42DCB">
        <w:rPr>
          <w:b/>
          <w:sz w:val="28"/>
          <w:szCs w:val="28"/>
        </w:rPr>
        <w:t>施工期污染源强分析</w:t>
      </w:r>
    </w:p>
    <w:p w14:paraId="468748DB" w14:textId="307D8822" w:rsidR="00530CDF" w:rsidRPr="00A42DCB" w:rsidRDefault="0059113E" w:rsidP="000D21E6">
      <w:pPr>
        <w:spacing w:line="360" w:lineRule="auto"/>
        <w:ind w:firstLineChars="200" w:firstLine="480"/>
        <w:rPr>
          <w:sz w:val="24"/>
        </w:rPr>
      </w:pPr>
      <w:r w:rsidRPr="00A42DCB">
        <w:rPr>
          <w:sz w:val="24"/>
        </w:rPr>
        <w:t>本项目建于</w:t>
      </w:r>
      <w:r w:rsidRPr="00A42DCB">
        <w:rPr>
          <w:sz w:val="24"/>
        </w:rPr>
        <w:t>2010</w:t>
      </w:r>
      <w:r w:rsidRPr="00A42DCB">
        <w:rPr>
          <w:sz w:val="24"/>
        </w:rPr>
        <w:t>年，本次为补办环评，不进行施工期环境影响评价。</w:t>
      </w:r>
    </w:p>
    <w:p w14:paraId="235F6B02" w14:textId="77777777" w:rsidR="00530CDF" w:rsidRPr="00A42DCB" w:rsidRDefault="00530CDF">
      <w:pPr>
        <w:spacing w:line="360" w:lineRule="auto"/>
        <w:outlineLvl w:val="2"/>
        <w:rPr>
          <w:b/>
          <w:sz w:val="28"/>
          <w:szCs w:val="28"/>
        </w:rPr>
      </w:pPr>
      <w:r w:rsidRPr="00A42DCB">
        <w:rPr>
          <w:b/>
          <w:sz w:val="28"/>
          <w:szCs w:val="28"/>
        </w:rPr>
        <w:t xml:space="preserve">4.3.2 </w:t>
      </w:r>
      <w:r w:rsidRPr="00A42DCB">
        <w:rPr>
          <w:b/>
          <w:sz w:val="28"/>
          <w:szCs w:val="28"/>
        </w:rPr>
        <w:t>营运期污染源强分析</w:t>
      </w:r>
    </w:p>
    <w:p w14:paraId="1E98ECFE" w14:textId="77777777" w:rsidR="009F2F38" w:rsidRPr="00A42DCB" w:rsidRDefault="009F2F38" w:rsidP="009F2F38">
      <w:pPr>
        <w:spacing w:line="360" w:lineRule="auto"/>
        <w:outlineLvl w:val="2"/>
        <w:rPr>
          <w:b/>
          <w:sz w:val="28"/>
          <w:szCs w:val="28"/>
        </w:rPr>
      </w:pPr>
      <w:r w:rsidRPr="00A42DCB">
        <w:rPr>
          <w:b/>
          <w:sz w:val="28"/>
          <w:szCs w:val="28"/>
        </w:rPr>
        <w:t xml:space="preserve">4.3.2.1 </w:t>
      </w:r>
      <w:r w:rsidRPr="00A42DCB">
        <w:rPr>
          <w:b/>
          <w:sz w:val="28"/>
          <w:szCs w:val="28"/>
        </w:rPr>
        <w:t>污水</w:t>
      </w:r>
    </w:p>
    <w:p w14:paraId="6BC887C4" w14:textId="1860A3A2" w:rsidR="00E85855" w:rsidRPr="00A42DCB" w:rsidRDefault="00605324" w:rsidP="009F2F38">
      <w:pPr>
        <w:snapToGrid w:val="0"/>
        <w:spacing w:line="360" w:lineRule="auto"/>
        <w:ind w:firstLineChars="200" w:firstLine="480"/>
        <w:rPr>
          <w:sz w:val="24"/>
        </w:rPr>
      </w:pPr>
      <w:r w:rsidRPr="00A42DCB">
        <w:rPr>
          <w:sz w:val="24"/>
        </w:rPr>
        <w:t>本</w:t>
      </w:r>
      <w:r w:rsidR="009F2F38" w:rsidRPr="00A42DCB">
        <w:rPr>
          <w:sz w:val="24"/>
        </w:rPr>
        <w:t>项目污水主要为</w:t>
      </w:r>
      <w:r w:rsidRPr="00A42DCB">
        <w:rPr>
          <w:sz w:val="24"/>
        </w:rPr>
        <w:t>养殖废水</w:t>
      </w:r>
      <w:r w:rsidR="009F2F38" w:rsidRPr="00A42DCB">
        <w:rPr>
          <w:sz w:val="24"/>
        </w:rPr>
        <w:t>和生活污水等。</w:t>
      </w:r>
      <w:r w:rsidRPr="00A42DCB">
        <w:rPr>
          <w:sz w:val="24"/>
        </w:rPr>
        <w:t>养殖废水</w:t>
      </w:r>
      <w:r w:rsidR="009F2F38" w:rsidRPr="00A42DCB">
        <w:rPr>
          <w:sz w:val="24"/>
        </w:rPr>
        <w:t>由猪只尿液、猪舍冲洗水、</w:t>
      </w:r>
      <w:r w:rsidRPr="00A42DCB">
        <w:rPr>
          <w:sz w:val="24"/>
        </w:rPr>
        <w:t>设备器具洗涤废水等</w:t>
      </w:r>
      <w:r w:rsidR="009F2F38" w:rsidRPr="00A42DCB">
        <w:rPr>
          <w:sz w:val="24"/>
        </w:rPr>
        <w:t>组成，产生量为</w:t>
      </w:r>
      <w:r w:rsidR="00112E07" w:rsidRPr="00A42DCB">
        <w:rPr>
          <w:sz w:val="24"/>
        </w:rPr>
        <w:t>123.4</w:t>
      </w:r>
      <w:r w:rsidR="009F2F38" w:rsidRPr="00A42DCB">
        <w:rPr>
          <w:sz w:val="24"/>
        </w:rPr>
        <w:t>m</w:t>
      </w:r>
      <w:r w:rsidR="009F2F38" w:rsidRPr="00A42DCB">
        <w:rPr>
          <w:sz w:val="24"/>
          <w:vertAlign w:val="superscript"/>
        </w:rPr>
        <w:t>3</w:t>
      </w:r>
      <w:r w:rsidR="009F2F38" w:rsidRPr="00A42DCB">
        <w:rPr>
          <w:sz w:val="24"/>
        </w:rPr>
        <w:t>/d</w:t>
      </w:r>
      <w:r w:rsidR="009F2F38" w:rsidRPr="00A42DCB">
        <w:rPr>
          <w:sz w:val="24"/>
        </w:rPr>
        <w:t>，</w:t>
      </w:r>
      <w:r w:rsidR="00112E07" w:rsidRPr="00A42DCB">
        <w:rPr>
          <w:sz w:val="24"/>
        </w:rPr>
        <w:t>45041</w:t>
      </w:r>
      <w:r w:rsidR="009F2F38" w:rsidRPr="00A42DCB">
        <w:rPr>
          <w:sz w:val="24"/>
        </w:rPr>
        <w:t>m</w:t>
      </w:r>
      <w:r w:rsidR="009F2F38" w:rsidRPr="00A42DCB">
        <w:rPr>
          <w:sz w:val="24"/>
          <w:vertAlign w:val="superscript"/>
        </w:rPr>
        <w:t>3</w:t>
      </w:r>
      <w:r w:rsidRPr="00A42DCB">
        <w:rPr>
          <w:sz w:val="24"/>
        </w:rPr>
        <w:t>/a</w:t>
      </w:r>
      <w:r w:rsidR="009F2F38" w:rsidRPr="00A42DCB">
        <w:rPr>
          <w:sz w:val="24"/>
        </w:rPr>
        <w:t>；生活污水产生量为</w:t>
      </w:r>
      <w:r w:rsidR="00932FAD" w:rsidRPr="00A42DCB">
        <w:rPr>
          <w:sz w:val="24"/>
        </w:rPr>
        <w:t>1.67</w:t>
      </w:r>
      <w:r w:rsidR="009F2F38" w:rsidRPr="00A42DCB">
        <w:rPr>
          <w:sz w:val="24"/>
        </w:rPr>
        <w:t>m</w:t>
      </w:r>
      <w:r w:rsidR="009F2F38" w:rsidRPr="00A42DCB">
        <w:rPr>
          <w:sz w:val="24"/>
          <w:vertAlign w:val="superscript"/>
        </w:rPr>
        <w:t>3</w:t>
      </w:r>
      <w:r w:rsidR="009F2F38" w:rsidRPr="00A42DCB">
        <w:rPr>
          <w:sz w:val="24"/>
        </w:rPr>
        <w:t>/d</w:t>
      </w:r>
      <w:r w:rsidR="009F2F38" w:rsidRPr="00A42DCB">
        <w:rPr>
          <w:sz w:val="24"/>
        </w:rPr>
        <w:t>，</w:t>
      </w:r>
      <w:r w:rsidR="00932FAD" w:rsidRPr="00A42DCB">
        <w:rPr>
          <w:sz w:val="24"/>
        </w:rPr>
        <w:t>608</w:t>
      </w:r>
      <w:r w:rsidR="009F2F38" w:rsidRPr="00A42DCB">
        <w:rPr>
          <w:sz w:val="24"/>
        </w:rPr>
        <w:t>m</w:t>
      </w:r>
      <w:r w:rsidR="009F2F38" w:rsidRPr="00A42DCB">
        <w:rPr>
          <w:sz w:val="24"/>
          <w:vertAlign w:val="superscript"/>
        </w:rPr>
        <w:t>3</w:t>
      </w:r>
      <w:r w:rsidR="009F2F38" w:rsidRPr="00A42DCB">
        <w:rPr>
          <w:sz w:val="24"/>
        </w:rPr>
        <w:t>/a</w:t>
      </w:r>
      <w:r w:rsidR="009F2F38" w:rsidRPr="00A42DCB">
        <w:rPr>
          <w:sz w:val="24"/>
        </w:rPr>
        <w:t>。</w:t>
      </w:r>
    </w:p>
    <w:p w14:paraId="5FB3D525" w14:textId="3493337D" w:rsidR="009916A1" w:rsidRPr="00A42DCB" w:rsidRDefault="009916A1" w:rsidP="005454F6">
      <w:pPr>
        <w:snapToGrid w:val="0"/>
        <w:spacing w:line="360" w:lineRule="auto"/>
        <w:ind w:firstLineChars="200" w:firstLine="480"/>
        <w:rPr>
          <w:sz w:val="24"/>
        </w:rPr>
      </w:pPr>
      <w:r w:rsidRPr="00A42DCB">
        <w:rPr>
          <w:sz w:val="24"/>
        </w:rPr>
        <w:t>本项目</w:t>
      </w:r>
      <w:proofErr w:type="gramStart"/>
      <w:r w:rsidRPr="00A42DCB">
        <w:rPr>
          <w:sz w:val="24"/>
        </w:rPr>
        <w:t>自建粪污</w:t>
      </w:r>
      <w:proofErr w:type="gramEnd"/>
      <w:r w:rsidRPr="00A42DCB">
        <w:rPr>
          <w:sz w:val="24"/>
        </w:rPr>
        <w:t>处理设施，项目养殖</w:t>
      </w:r>
      <w:proofErr w:type="gramStart"/>
      <w:r w:rsidRPr="00A42DCB">
        <w:rPr>
          <w:sz w:val="24"/>
        </w:rPr>
        <w:t>粪污</w:t>
      </w:r>
      <w:r w:rsidR="0059113E" w:rsidRPr="00A42DCB">
        <w:rPr>
          <w:sz w:val="24"/>
        </w:rPr>
        <w:t>经粪</w:t>
      </w:r>
      <w:proofErr w:type="gramEnd"/>
      <w:r w:rsidR="0059113E" w:rsidRPr="00A42DCB">
        <w:rPr>
          <w:sz w:val="24"/>
        </w:rPr>
        <w:t>污暂存池收集，进入曝气池进行</w:t>
      </w:r>
      <w:r w:rsidR="0049645D" w:rsidRPr="00A42DCB">
        <w:rPr>
          <w:sz w:val="24"/>
        </w:rPr>
        <w:t>好氧</w:t>
      </w:r>
      <w:r w:rsidR="0059113E" w:rsidRPr="00A42DCB">
        <w:rPr>
          <w:sz w:val="24"/>
        </w:rPr>
        <w:t>生物处理，再经黑膜沼气池进行厌氧处理</w:t>
      </w:r>
      <w:r w:rsidR="005454F6" w:rsidRPr="00A42DCB">
        <w:rPr>
          <w:sz w:val="24"/>
        </w:rPr>
        <w:t>。沼气池产生的沼液经沉淀池沉淀后进入</w:t>
      </w:r>
      <w:r w:rsidR="005454F6" w:rsidRPr="00A42DCB">
        <w:rPr>
          <w:sz w:val="24"/>
        </w:rPr>
        <w:t>6</w:t>
      </w:r>
      <w:r w:rsidR="005454F6" w:rsidRPr="00A42DCB">
        <w:rPr>
          <w:sz w:val="24"/>
        </w:rPr>
        <w:t>级生物净化塘进行生物净化处理，处理后的废水排入项目周边农灌水</w:t>
      </w:r>
      <w:r w:rsidR="005454F6" w:rsidRPr="00A42DCB">
        <w:rPr>
          <w:sz w:val="24"/>
        </w:rPr>
        <w:lastRenderedPageBreak/>
        <w:t>沟，用于周边农田灌溉施肥，</w:t>
      </w:r>
      <w:r w:rsidRPr="00A42DCB">
        <w:rPr>
          <w:sz w:val="24"/>
        </w:rPr>
        <w:t>不外排。生活污水经化粪池处理后用作厂区绿化施肥，无废水外排。</w:t>
      </w:r>
    </w:p>
    <w:p w14:paraId="070D4C96" w14:textId="171DEB94" w:rsidR="009F2F38" w:rsidRPr="00A42DCB" w:rsidRDefault="009F2F38" w:rsidP="009F2F38">
      <w:pPr>
        <w:snapToGrid w:val="0"/>
        <w:spacing w:line="360" w:lineRule="auto"/>
        <w:ind w:firstLineChars="200" w:firstLine="480"/>
        <w:rPr>
          <w:sz w:val="24"/>
        </w:rPr>
      </w:pPr>
      <w:r w:rsidRPr="00A42DCB">
        <w:rPr>
          <w:sz w:val="24"/>
        </w:rPr>
        <w:t>根据</w:t>
      </w:r>
      <w:r w:rsidR="00096394" w:rsidRPr="00A42DCB">
        <w:rPr>
          <w:sz w:val="24"/>
        </w:rPr>
        <w:t>《排污许可证申请与核发技术规范</w:t>
      </w:r>
      <w:r w:rsidR="00096394" w:rsidRPr="00A42DCB">
        <w:rPr>
          <w:sz w:val="24"/>
        </w:rPr>
        <w:t xml:space="preserve"> </w:t>
      </w:r>
      <w:r w:rsidR="00096394" w:rsidRPr="00A42DCB">
        <w:rPr>
          <w:sz w:val="24"/>
        </w:rPr>
        <w:t>畜禽养殖行业》（</w:t>
      </w:r>
      <w:r w:rsidR="00096394" w:rsidRPr="00A42DCB">
        <w:rPr>
          <w:sz w:val="24"/>
        </w:rPr>
        <w:t>HJ 1029—2019</w:t>
      </w:r>
      <w:r w:rsidR="00096394" w:rsidRPr="00A42DCB">
        <w:rPr>
          <w:sz w:val="24"/>
        </w:rPr>
        <w:t>）、</w:t>
      </w:r>
      <w:r w:rsidRPr="00A42DCB">
        <w:rPr>
          <w:sz w:val="24"/>
        </w:rPr>
        <w:t>《我国畜禽养殖污染防治现状及对策》（</w:t>
      </w:r>
      <w:proofErr w:type="gramStart"/>
      <w:r w:rsidRPr="00A42DCB">
        <w:rPr>
          <w:sz w:val="24"/>
        </w:rPr>
        <w:t>吴根义</w:t>
      </w:r>
      <w:proofErr w:type="gramEnd"/>
      <w:r w:rsidRPr="00A42DCB">
        <w:rPr>
          <w:sz w:val="24"/>
        </w:rPr>
        <w:t>等编著）、《</w:t>
      </w:r>
      <w:r w:rsidRPr="00A42DCB">
        <w:rPr>
          <w:bCs/>
          <w:kern w:val="36"/>
          <w:sz w:val="24"/>
        </w:rPr>
        <w:t>畜禽养殖业污染治理工程技术规范</w:t>
      </w:r>
      <w:r w:rsidRPr="00A42DCB">
        <w:rPr>
          <w:sz w:val="24"/>
        </w:rPr>
        <w:t>》（</w:t>
      </w:r>
      <w:r w:rsidRPr="00A42DCB">
        <w:rPr>
          <w:sz w:val="24"/>
        </w:rPr>
        <w:t>HJ497-2009</w:t>
      </w:r>
      <w:r w:rsidRPr="00A42DCB">
        <w:rPr>
          <w:sz w:val="24"/>
        </w:rPr>
        <w:t>）及《规模畜禽养殖场污染防治最佳可行技术指南（试行）》（</w:t>
      </w:r>
      <w:r w:rsidRPr="00A42DCB">
        <w:rPr>
          <w:sz w:val="24"/>
        </w:rPr>
        <w:t>HJ-BAT-10</w:t>
      </w:r>
      <w:r w:rsidRPr="00A42DCB">
        <w:rPr>
          <w:sz w:val="24"/>
        </w:rPr>
        <w:t>）中提供的数据与同类工艺提供的污水处理方案中的经验值相对比确定出本项目污水中污染物浓度，并对本项目产生的污染物进行核算，排放浓度见表</w:t>
      </w:r>
      <w:r w:rsidRPr="00A42DCB">
        <w:rPr>
          <w:sz w:val="24"/>
        </w:rPr>
        <w:t>4.3-</w:t>
      </w:r>
      <w:r w:rsidR="00446E9E" w:rsidRPr="00A42DCB">
        <w:rPr>
          <w:sz w:val="24"/>
        </w:rPr>
        <w:t>2</w:t>
      </w:r>
      <w:r w:rsidRPr="00A42DCB">
        <w:rPr>
          <w:sz w:val="24"/>
        </w:rPr>
        <w:t>。</w:t>
      </w:r>
    </w:p>
    <w:p w14:paraId="4DA86756" w14:textId="5F8FA0B7" w:rsidR="00AE0517" w:rsidRPr="00A42DCB" w:rsidRDefault="008B77AC" w:rsidP="008B77AC">
      <w:pPr>
        <w:pStyle w:val="af4"/>
        <w:ind w:firstLine="241"/>
        <w:jc w:val="center"/>
        <w:rPr>
          <w:b/>
          <w:sz w:val="24"/>
        </w:rPr>
      </w:pPr>
      <w:r w:rsidRPr="00A42DCB">
        <w:rPr>
          <w:b/>
          <w:sz w:val="24"/>
        </w:rPr>
        <w:t>表</w:t>
      </w:r>
      <w:r w:rsidRPr="00A42DCB">
        <w:rPr>
          <w:b/>
          <w:sz w:val="24"/>
        </w:rPr>
        <w:t xml:space="preserve">4.3-2 </w:t>
      </w:r>
      <w:r w:rsidRPr="00A42DCB">
        <w:rPr>
          <w:b/>
          <w:sz w:val="24"/>
        </w:rPr>
        <w:t>项目废水产生及处置情况</w:t>
      </w:r>
    </w:p>
    <w:tbl>
      <w:tblPr>
        <w:tblStyle w:val="afff"/>
        <w:tblW w:w="0" w:type="auto"/>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709"/>
        <w:gridCol w:w="851"/>
        <w:gridCol w:w="1134"/>
        <w:gridCol w:w="1275"/>
        <w:gridCol w:w="1134"/>
        <w:gridCol w:w="2127"/>
        <w:gridCol w:w="1072"/>
      </w:tblGrid>
      <w:tr w:rsidR="00AE0517" w:rsidRPr="00A42DCB" w14:paraId="16132E15" w14:textId="77777777" w:rsidTr="009916A1">
        <w:trPr>
          <w:trHeight w:val="397"/>
          <w:jc w:val="center"/>
        </w:trPr>
        <w:tc>
          <w:tcPr>
            <w:tcW w:w="709" w:type="dxa"/>
            <w:vMerge w:val="restart"/>
            <w:vAlign w:val="center"/>
          </w:tcPr>
          <w:p w14:paraId="535025C0" w14:textId="790F5BC2" w:rsidR="00AE0517" w:rsidRPr="00A42DCB" w:rsidRDefault="00AE0517" w:rsidP="00AE0517">
            <w:pPr>
              <w:pStyle w:val="23"/>
              <w:adjustRightInd w:val="0"/>
              <w:snapToGrid w:val="0"/>
              <w:spacing w:after="0" w:line="240" w:lineRule="auto"/>
              <w:jc w:val="center"/>
              <w:rPr>
                <w:szCs w:val="21"/>
              </w:rPr>
            </w:pPr>
            <w:r w:rsidRPr="00A42DCB">
              <w:rPr>
                <w:szCs w:val="21"/>
              </w:rPr>
              <w:t>废水种类</w:t>
            </w:r>
          </w:p>
        </w:tc>
        <w:tc>
          <w:tcPr>
            <w:tcW w:w="851" w:type="dxa"/>
            <w:vMerge w:val="restart"/>
            <w:vAlign w:val="center"/>
          </w:tcPr>
          <w:p w14:paraId="44C51BC1" w14:textId="002AE408" w:rsidR="00AE0517" w:rsidRPr="00A42DCB" w:rsidRDefault="00AE0517" w:rsidP="00AE0517">
            <w:pPr>
              <w:pStyle w:val="23"/>
              <w:adjustRightInd w:val="0"/>
              <w:snapToGrid w:val="0"/>
              <w:spacing w:after="0" w:line="240" w:lineRule="auto"/>
              <w:jc w:val="center"/>
              <w:rPr>
                <w:szCs w:val="21"/>
              </w:rPr>
            </w:pPr>
            <w:r w:rsidRPr="00A42DCB">
              <w:rPr>
                <w:szCs w:val="21"/>
              </w:rPr>
              <w:t>废水量</w:t>
            </w:r>
          </w:p>
        </w:tc>
        <w:tc>
          <w:tcPr>
            <w:tcW w:w="1134" w:type="dxa"/>
            <w:vMerge w:val="restart"/>
            <w:vAlign w:val="center"/>
          </w:tcPr>
          <w:p w14:paraId="58C68F42" w14:textId="087AB61D" w:rsidR="00AE0517" w:rsidRPr="00A42DCB" w:rsidRDefault="00AE0517" w:rsidP="00AE0517">
            <w:pPr>
              <w:pStyle w:val="23"/>
              <w:adjustRightInd w:val="0"/>
              <w:snapToGrid w:val="0"/>
              <w:spacing w:after="0" w:line="240" w:lineRule="auto"/>
              <w:jc w:val="center"/>
              <w:rPr>
                <w:szCs w:val="21"/>
              </w:rPr>
            </w:pPr>
            <w:r w:rsidRPr="00A42DCB">
              <w:rPr>
                <w:szCs w:val="21"/>
              </w:rPr>
              <w:t>污染因子</w:t>
            </w:r>
          </w:p>
        </w:tc>
        <w:tc>
          <w:tcPr>
            <w:tcW w:w="2409" w:type="dxa"/>
            <w:gridSpan w:val="2"/>
            <w:vAlign w:val="center"/>
          </w:tcPr>
          <w:p w14:paraId="4EDC34C3" w14:textId="4929C943" w:rsidR="00AE0517" w:rsidRPr="00A42DCB" w:rsidRDefault="00AE0517" w:rsidP="00AE0517">
            <w:pPr>
              <w:pStyle w:val="23"/>
              <w:adjustRightInd w:val="0"/>
              <w:snapToGrid w:val="0"/>
              <w:spacing w:after="0" w:line="240" w:lineRule="auto"/>
              <w:jc w:val="center"/>
              <w:rPr>
                <w:szCs w:val="21"/>
              </w:rPr>
            </w:pPr>
            <w:r w:rsidRPr="00A42DCB">
              <w:rPr>
                <w:szCs w:val="21"/>
              </w:rPr>
              <w:t>源强</w:t>
            </w:r>
          </w:p>
        </w:tc>
        <w:tc>
          <w:tcPr>
            <w:tcW w:w="2127" w:type="dxa"/>
            <w:vMerge w:val="restart"/>
            <w:vAlign w:val="center"/>
          </w:tcPr>
          <w:p w14:paraId="70E0F4F4" w14:textId="324E85B7" w:rsidR="00AE0517" w:rsidRPr="00A42DCB" w:rsidRDefault="00AE0517" w:rsidP="00AE0517">
            <w:pPr>
              <w:pStyle w:val="23"/>
              <w:adjustRightInd w:val="0"/>
              <w:snapToGrid w:val="0"/>
              <w:spacing w:after="0" w:line="240" w:lineRule="auto"/>
              <w:jc w:val="center"/>
              <w:rPr>
                <w:szCs w:val="21"/>
              </w:rPr>
            </w:pPr>
            <w:r w:rsidRPr="00A42DCB">
              <w:rPr>
                <w:szCs w:val="21"/>
              </w:rPr>
              <w:t>采取的处理措施</w:t>
            </w:r>
          </w:p>
        </w:tc>
        <w:tc>
          <w:tcPr>
            <w:tcW w:w="1072" w:type="dxa"/>
            <w:vMerge w:val="restart"/>
            <w:vAlign w:val="center"/>
          </w:tcPr>
          <w:p w14:paraId="012225DD" w14:textId="64100105" w:rsidR="00AE0517" w:rsidRPr="00A42DCB" w:rsidRDefault="00AE0517" w:rsidP="00AE0517">
            <w:pPr>
              <w:pStyle w:val="23"/>
              <w:adjustRightInd w:val="0"/>
              <w:snapToGrid w:val="0"/>
              <w:spacing w:after="0" w:line="240" w:lineRule="auto"/>
              <w:jc w:val="center"/>
              <w:rPr>
                <w:szCs w:val="21"/>
              </w:rPr>
            </w:pPr>
            <w:r w:rsidRPr="00A42DCB">
              <w:rPr>
                <w:szCs w:val="21"/>
              </w:rPr>
              <w:t>排放方式及去向</w:t>
            </w:r>
          </w:p>
        </w:tc>
      </w:tr>
      <w:tr w:rsidR="00AE0517" w:rsidRPr="00A42DCB" w14:paraId="58AA24EE" w14:textId="77777777" w:rsidTr="009916A1">
        <w:trPr>
          <w:trHeight w:val="397"/>
          <w:jc w:val="center"/>
        </w:trPr>
        <w:tc>
          <w:tcPr>
            <w:tcW w:w="709" w:type="dxa"/>
            <w:vMerge/>
            <w:vAlign w:val="center"/>
          </w:tcPr>
          <w:p w14:paraId="78DBA834" w14:textId="77777777" w:rsidR="00AE0517" w:rsidRPr="00A42DCB" w:rsidRDefault="00AE0517" w:rsidP="00AE0517">
            <w:pPr>
              <w:pStyle w:val="23"/>
              <w:adjustRightInd w:val="0"/>
              <w:snapToGrid w:val="0"/>
              <w:spacing w:after="0" w:line="240" w:lineRule="auto"/>
              <w:jc w:val="center"/>
              <w:rPr>
                <w:szCs w:val="21"/>
              </w:rPr>
            </w:pPr>
          </w:p>
        </w:tc>
        <w:tc>
          <w:tcPr>
            <w:tcW w:w="851" w:type="dxa"/>
            <w:vMerge/>
            <w:vAlign w:val="center"/>
          </w:tcPr>
          <w:p w14:paraId="1DD0D0A9" w14:textId="77777777" w:rsidR="00AE0517" w:rsidRPr="00A42DCB" w:rsidRDefault="00AE0517" w:rsidP="00AE0517">
            <w:pPr>
              <w:pStyle w:val="23"/>
              <w:adjustRightInd w:val="0"/>
              <w:snapToGrid w:val="0"/>
              <w:spacing w:after="0" w:line="240" w:lineRule="auto"/>
              <w:jc w:val="center"/>
              <w:rPr>
                <w:szCs w:val="21"/>
              </w:rPr>
            </w:pPr>
          </w:p>
        </w:tc>
        <w:tc>
          <w:tcPr>
            <w:tcW w:w="1134" w:type="dxa"/>
            <w:vMerge/>
            <w:vAlign w:val="center"/>
          </w:tcPr>
          <w:p w14:paraId="6EE1A5B4" w14:textId="77777777" w:rsidR="00AE0517" w:rsidRPr="00A42DCB" w:rsidRDefault="00AE0517" w:rsidP="00AE0517">
            <w:pPr>
              <w:pStyle w:val="23"/>
              <w:adjustRightInd w:val="0"/>
              <w:snapToGrid w:val="0"/>
              <w:spacing w:after="0" w:line="240" w:lineRule="auto"/>
              <w:jc w:val="center"/>
              <w:rPr>
                <w:szCs w:val="21"/>
              </w:rPr>
            </w:pPr>
          </w:p>
        </w:tc>
        <w:tc>
          <w:tcPr>
            <w:tcW w:w="1275" w:type="dxa"/>
            <w:vAlign w:val="center"/>
          </w:tcPr>
          <w:p w14:paraId="619EE113" w14:textId="61AA131A" w:rsidR="00AE0517" w:rsidRPr="00A42DCB" w:rsidRDefault="00805E40" w:rsidP="00AE0517">
            <w:pPr>
              <w:pStyle w:val="23"/>
              <w:adjustRightInd w:val="0"/>
              <w:snapToGrid w:val="0"/>
              <w:spacing w:after="0" w:line="240" w:lineRule="auto"/>
              <w:jc w:val="center"/>
              <w:rPr>
                <w:szCs w:val="21"/>
              </w:rPr>
            </w:pPr>
            <w:r w:rsidRPr="00A42DCB">
              <w:rPr>
                <w:szCs w:val="21"/>
              </w:rPr>
              <w:t>浓度</w:t>
            </w:r>
            <w:r w:rsidRPr="00A42DCB">
              <w:rPr>
                <w:szCs w:val="21"/>
              </w:rPr>
              <w:t>mg/L</w:t>
            </w:r>
          </w:p>
        </w:tc>
        <w:tc>
          <w:tcPr>
            <w:tcW w:w="1134" w:type="dxa"/>
            <w:vAlign w:val="center"/>
          </w:tcPr>
          <w:p w14:paraId="272D8B51" w14:textId="6041EC0B" w:rsidR="00AE0517" w:rsidRPr="00A42DCB" w:rsidRDefault="00805E40" w:rsidP="00AE0517">
            <w:pPr>
              <w:pStyle w:val="23"/>
              <w:adjustRightInd w:val="0"/>
              <w:snapToGrid w:val="0"/>
              <w:spacing w:after="0" w:line="240" w:lineRule="auto"/>
              <w:jc w:val="center"/>
              <w:rPr>
                <w:szCs w:val="21"/>
              </w:rPr>
            </w:pPr>
            <w:r w:rsidRPr="00A42DCB">
              <w:rPr>
                <w:szCs w:val="21"/>
              </w:rPr>
              <w:t>产生量</w:t>
            </w:r>
            <w:r w:rsidRPr="00A42DCB">
              <w:rPr>
                <w:szCs w:val="21"/>
              </w:rPr>
              <w:t>t/a</w:t>
            </w:r>
          </w:p>
        </w:tc>
        <w:tc>
          <w:tcPr>
            <w:tcW w:w="2127" w:type="dxa"/>
            <w:vMerge/>
            <w:vAlign w:val="center"/>
          </w:tcPr>
          <w:p w14:paraId="19466E1B" w14:textId="77777777" w:rsidR="00AE0517" w:rsidRPr="00A42DCB" w:rsidRDefault="00AE0517" w:rsidP="00AE0517">
            <w:pPr>
              <w:pStyle w:val="23"/>
              <w:adjustRightInd w:val="0"/>
              <w:snapToGrid w:val="0"/>
              <w:spacing w:after="0" w:line="240" w:lineRule="auto"/>
              <w:jc w:val="center"/>
              <w:rPr>
                <w:szCs w:val="21"/>
              </w:rPr>
            </w:pPr>
          </w:p>
        </w:tc>
        <w:tc>
          <w:tcPr>
            <w:tcW w:w="1072" w:type="dxa"/>
            <w:vMerge/>
            <w:vAlign w:val="center"/>
          </w:tcPr>
          <w:p w14:paraId="3DFAC6D1" w14:textId="77777777" w:rsidR="00AE0517" w:rsidRPr="00A42DCB" w:rsidRDefault="00AE0517" w:rsidP="00AE0517">
            <w:pPr>
              <w:pStyle w:val="23"/>
              <w:adjustRightInd w:val="0"/>
              <w:snapToGrid w:val="0"/>
              <w:spacing w:after="0" w:line="240" w:lineRule="auto"/>
              <w:jc w:val="center"/>
              <w:rPr>
                <w:szCs w:val="21"/>
              </w:rPr>
            </w:pPr>
          </w:p>
        </w:tc>
      </w:tr>
      <w:tr w:rsidR="00805E40" w:rsidRPr="00A42DCB" w14:paraId="15F81892" w14:textId="77777777" w:rsidTr="009916A1">
        <w:trPr>
          <w:trHeight w:val="397"/>
          <w:jc w:val="center"/>
        </w:trPr>
        <w:tc>
          <w:tcPr>
            <w:tcW w:w="709" w:type="dxa"/>
            <w:vMerge w:val="restart"/>
            <w:vAlign w:val="center"/>
          </w:tcPr>
          <w:p w14:paraId="1257929C" w14:textId="4A2CA1BD" w:rsidR="00805E40" w:rsidRPr="00A42DCB" w:rsidRDefault="00805E40" w:rsidP="00AE0517">
            <w:pPr>
              <w:pStyle w:val="23"/>
              <w:adjustRightInd w:val="0"/>
              <w:snapToGrid w:val="0"/>
              <w:spacing w:after="0" w:line="240" w:lineRule="auto"/>
              <w:jc w:val="center"/>
              <w:rPr>
                <w:szCs w:val="21"/>
              </w:rPr>
            </w:pPr>
            <w:bookmarkStart w:id="130" w:name="_Hlk59186357"/>
            <w:r w:rsidRPr="00A42DCB">
              <w:rPr>
                <w:szCs w:val="21"/>
              </w:rPr>
              <w:t>养殖废水</w:t>
            </w:r>
            <w:bookmarkEnd w:id="130"/>
          </w:p>
        </w:tc>
        <w:tc>
          <w:tcPr>
            <w:tcW w:w="851" w:type="dxa"/>
            <w:vMerge w:val="restart"/>
            <w:vAlign w:val="center"/>
          </w:tcPr>
          <w:p w14:paraId="44A01D79" w14:textId="282E6D56" w:rsidR="00805E40" w:rsidRPr="00A42DCB" w:rsidRDefault="00096394" w:rsidP="00AE0517">
            <w:pPr>
              <w:pStyle w:val="23"/>
              <w:adjustRightInd w:val="0"/>
              <w:snapToGrid w:val="0"/>
              <w:spacing w:after="0" w:line="240" w:lineRule="auto"/>
              <w:jc w:val="center"/>
              <w:rPr>
                <w:szCs w:val="21"/>
              </w:rPr>
            </w:pPr>
            <w:r w:rsidRPr="00A42DCB">
              <w:rPr>
                <w:szCs w:val="21"/>
              </w:rPr>
              <w:t>45041</w:t>
            </w:r>
          </w:p>
        </w:tc>
        <w:tc>
          <w:tcPr>
            <w:tcW w:w="1134" w:type="dxa"/>
            <w:vAlign w:val="center"/>
          </w:tcPr>
          <w:p w14:paraId="4D978AA4" w14:textId="0CAF7D95" w:rsidR="00805E40" w:rsidRPr="00A42DCB" w:rsidRDefault="00805E40" w:rsidP="00AE0517">
            <w:pPr>
              <w:pStyle w:val="23"/>
              <w:adjustRightInd w:val="0"/>
              <w:snapToGrid w:val="0"/>
              <w:spacing w:after="0" w:line="240" w:lineRule="auto"/>
              <w:jc w:val="center"/>
              <w:rPr>
                <w:szCs w:val="21"/>
              </w:rPr>
            </w:pPr>
            <w:r w:rsidRPr="00A42DCB">
              <w:rPr>
                <w:szCs w:val="21"/>
              </w:rPr>
              <w:t>COD</w:t>
            </w:r>
          </w:p>
        </w:tc>
        <w:tc>
          <w:tcPr>
            <w:tcW w:w="1275" w:type="dxa"/>
            <w:vAlign w:val="center"/>
          </w:tcPr>
          <w:p w14:paraId="49AE8DB2" w14:textId="1B473B7D" w:rsidR="00805E40" w:rsidRPr="00A42DCB" w:rsidRDefault="00096394" w:rsidP="00AE0517">
            <w:pPr>
              <w:pStyle w:val="23"/>
              <w:adjustRightInd w:val="0"/>
              <w:snapToGrid w:val="0"/>
              <w:spacing w:after="0" w:line="240" w:lineRule="auto"/>
              <w:jc w:val="center"/>
              <w:rPr>
                <w:szCs w:val="21"/>
              </w:rPr>
            </w:pPr>
            <w:r w:rsidRPr="00A42DCB">
              <w:rPr>
                <w:szCs w:val="21"/>
              </w:rPr>
              <w:t>16434</w:t>
            </w:r>
          </w:p>
        </w:tc>
        <w:tc>
          <w:tcPr>
            <w:tcW w:w="1134" w:type="dxa"/>
            <w:vAlign w:val="center"/>
          </w:tcPr>
          <w:p w14:paraId="487EB084" w14:textId="6D7B44C6" w:rsidR="00805E40" w:rsidRPr="00A42DCB" w:rsidRDefault="00096394" w:rsidP="00805E40">
            <w:pPr>
              <w:pStyle w:val="23"/>
              <w:adjustRightInd w:val="0"/>
              <w:snapToGrid w:val="0"/>
              <w:spacing w:after="0" w:line="240" w:lineRule="auto"/>
              <w:jc w:val="center"/>
              <w:rPr>
                <w:szCs w:val="21"/>
              </w:rPr>
            </w:pPr>
            <w:r w:rsidRPr="00A42DCB">
              <w:rPr>
                <w:szCs w:val="21"/>
              </w:rPr>
              <w:t>740.22</w:t>
            </w:r>
          </w:p>
        </w:tc>
        <w:tc>
          <w:tcPr>
            <w:tcW w:w="2127" w:type="dxa"/>
            <w:vMerge w:val="restart"/>
            <w:vAlign w:val="center"/>
          </w:tcPr>
          <w:p w14:paraId="3F46A367" w14:textId="5A077BE8" w:rsidR="00805E40" w:rsidRPr="00A42DCB" w:rsidRDefault="0049645D" w:rsidP="00805E40">
            <w:pPr>
              <w:pStyle w:val="23"/>
              <w:adjustRightInd w:val="0"/>
              <w:snapToGrid w:val="0"/>
              <w:spacing w:line="240" w:lineRule="auto"/>
              <w:jc w:val="center"/>
              <w:rPr>
                <w:szCs w:val="21"/>
              </w:rPr>
            </w:pPr>
            <w:r w:rsidRPr="00A42DCB">
              <w:rPr>
                <w:szCs w:val="21"/>
              </w:rPr>
              <w:t>好氧生物处理</w:t>
            </w:r>
            <w:r w:rsidRPr="00A42DCB">
              <w:rPr>
                <w:szCs w:val="21"/>
              </w:rPr>
              <w:t>+</w:t>
            </w:r>
            <w:r w:rsidRPr="00A42DCB">
              <w:rPr>
                <w:szCs w:val="21"/>
              </w:rPr>
              <w:t>厌氧沼气池处理</w:t>
            </w:r>
            <w:r w:rsidRPr="00A42DCB">
              <w:rPr>
                <w:szCs w:val="21"/>
              </w:rPr>
              <w:t>+</w:t>
            </w:r>
            <w:r w:rsidRPr="00A42DCB">
              <w:rPr>
                <w:szCs w:val="21"/>
              </w:rPr>
              <w:t>沉淀</w:t>
            </w:r>
            <w:r w:rsidRPr="00A42DCB">
              <w:rPr>
                <w:szCs w:val="21"/>
              </w:rPr>
              <w:t>+6</w:t>
            </w:r>
            <w:r w:rsidRPr="00A42DCB">
              <w:rPr>
                <w:szCs w:val="21"/>
              </w:rPr>
              <w:t>级生物净化</w:t>
            </w:r>
            <w:proofErr w:type="gramStart"/>
            <w:r w:rsidRPr="00A42DCB">
              <w:rPr>
                <w:szCs w:val="21"/>
              </w:rPr>
              <w:t>塘处理</w:t>
            </w:r>
            <w:proofErr w:type="gramEnd"/>
            <w:r w:rsidRPr="00A42DCB">
              <w:rPr>
                <w:szCs w:val="21"/>
              </w:rPr>
              <w:t>后用于</w:t>
            </w:r>
            <w:r w:rsidR="009916A1" w:rsidRPr="00A42DCB">
              <w:rPr>
                <w:szCs w:val="21"/>
              </w:rPr>
              <w:t>协议消纳农田</w:t>
            </w:r>
            <w:r w:rsidRPr="00A42DCB">
              <w:rPr>
                <w:szCs w:val="21"/>
              </w:rPr>
              <w:t>灌溉</w:t>
            </w:r>
            <w:r w:rsidR="009916A1" w:rsidRPr="00A42DCB">
              <w:rPr>
                <w:szCs w:val="21"/>
              </w:rPr>
              <w:t>施肥</w:t>
            </w:r>
          </w:p>
        </w:tc>
        <w:tc>
          <w:tcPr>
            <w:tcW w:w="1072" w:type="dxa"/>
            <w:vMerge w:val="restart"/>
            <w:vAlign w:val="center"/>
          </w:tcPr>
          <w:p w14:paraId="13F76C08" w14:textId="074F9223" w:rsidR="00805E40" w:rsidRPr="00A42DCB" w:rsidRDefault="00805E40" w:rsidP="00AE0517">
            <w:pPr>
              <w:pStyle w:val="23"/>
              <w:adjustRightInd w:val="0"/>
              <w:snapToGrid w:val="0"/>
              <w:spacing w:after="0" w:line="240" w:lineRule="auto"/>
              <w:jc w:val="center"/>
              <w:rPr>
                <w:szCs w:val="21"/>
              </w:rPr>
            </w:pPr>
            <w:r w:rsidRPr="00A42DCB">
              <w:rPr>
                <w:szCs w:val="21"/>
              </w:rPr>
              <w:t>用于</w:t>
            </w:r>
            <w:r w:rsidR="00263748" w:rsidRPr="00A42DCB">
              <w:rPr>
                <w:szCs w:val="21"/>
              </w:rPr>
              <w:t>农田</w:t>
            </w:r>
            <w:r w:rsidR="0049645D" w:rsidRPr="00A42DCB">
              <w:rPr>
                <w:szCs w:val="21"/>
              </w:rPr>
              <w:t>灌溉</w:t>
            </w:r>
            <w:r w:rsidRPr="00A42DCB">
              <w:rPr>
                <w:szCs w:val="21"/>
              </w:rPr>
              <w:t>施肥</w:t>
            </w:r>
          </w:p>
        </w:tc>
      </w:tr>
      <w:tr w:rsidR="00805E40" w:rsidRPr="00A42DCB" w14:paraId="36E905FB" w14:textId="77777777" w:rsidTr="009916A1">
        <w:trPr>
          <w:trHeight w:val="397"/>
          <w:jc w:val="center"/>
        </w:trPr>
        <w:tc>
          <w:tcPr>
            <w:tcW w:w="709" w:type="dxa"/>
            <w:vMerge/>
            <w:vAlign w:val="center"/>
          </w:tcPr>
          <w:p w14:paraId="78EDAC3F" w14:textId="77777777" w:rsidR="00805E40" w:rsidRPr="00A42DCB" w:rsidRDefault="00805E40" w:rsidP="00AE0517">
            <w:pPr>
              <w:pStyle w:val="23"/>
              <w:adjustRightInd w:val="0"/>
              <w:snapToGrid w:val="0"/>
              <w:spacing w:after="0" w:line="240" w:lineRule="auto"/>
              <w:jc w:val="center"/>
              <w:rPr>
                <w:szCs w:val="21"/>
              </w:rPr>
            </w:pPr>
          </w:p>
        </w:tc>
        <w:tc>
          <w:tcPr>
            <w:tcW w:w="851" w:type="dxa"/>
            <w:vMerge/>
            <w:vAlign w:val="center"/>
          </w:tcPr>
          <w:p w14:paraId="50F5DF4D" w14:textId="77777777" w:rsidR="00805E40" w:rsidRPr="00A42DCB" w:rsidRDefault="00805E40" w:rsidP="00AE0517">
            <w:pPr>
              <w:pStyle w:val="23"/>
              <w:adjustRightInd w:val="0"/>
              <w:snapToGrid w:val="0"/>
              <w:spacing w:after="0" w:line="240" w:lineRule="auto"/>
              <w:jc w:val="center"/>
              <w:rPr>
                <w:szCs w:val="21"/>
              </w:rPr>
            </w:pPr>
          </w:p>
        </w:tc>
        <w:tc>
          <w:tcPr>
            <w:tcW w:w="1134" w:type="dxa"/>
            <w:vAlign w:val="center"/>
          </w:tcPr>
          <w:p w14:paraId="038474E7" w14:textId="1CD1E8A0" w:rsidR="00805E40" w:rsidRPr="00A42DCB" w:rsidRDefault="00805E40" w:rsidP="00AE0517">
            <w:pPr>
              <w:pStyle w:val="23"/>
              <w:adjustRightInd w:val="0"/>
              <w:snapToGrid w:val="0"/>
              <w:spacing w:after="0" w:line="240" w:lineRule="auto"/>
              <w:jc w:val="center"/>
              <w:rPr>
                <w:szCs w:val="21"/>
              </w:rPr>
            </w:pPr>
            <w:r w:rsidRPr="00A42DCB">
              <w:rPr>
                <w:szCs w:val="21"/>
              </w:rPr>
              <w:t>NH</w:t>
            </w:r>
            <w:r w:rsidRPr="00A42DCB">
              <w:rPr>
                <w:szCs w:val="21"/>
                <w:vertAlign w:val="subscript"/>
              </w:rPr>
              <w:t>3</w:t>
            </w:r>
            <w:r w:rsidRPr="00A42DCB">
              <w:rPr>
                <w:szCs w:val="21"/>
              </w:rPr>
              <w:t>-N</w:t>
            </w:r>
          </w:p>
        </w:tc>
        <w:tc>
          <w:tcPr>
            <w:tcW w:w="1275" w:type="dxa"/>
            <w:vAlign w:val="center"/>
          </w:tcPr>
          <w:p w14:paraId="0B8572ED" w14:textId="4EE0DF45" w:rsidR="00805E40" w:rsidRPr="00A42DCB" w:rsidRDefault="00096394" w:rsidP="00AE0517">
            <w:pPr>
              <w:pStyle w:val="23"/>
              <w:adjustRightInd w:val="0"/>
              <w:snapToGrid w:val="0"/>
              <w:spacing w:after="0" w:line="240" w:lineRule="auto"/>
              <w:jc w:val="center"/>
              <w:rPr>
                <w:szCs w:val="21"/>
              </w:rPr>
            </w:pPr>
            <w:r w:rsidRPr="00A42DCB">
              <w:rPr>
                <w:szCs w:val="21"/>
              </w:rPr>
              <w:t>883</w:t>
            </w:r>
          </w:p>
        </w:tc>
        <w:tc>
          <w:tcPr>
            <w:tcW w:w="1134" w:type="dxa"/>
            <w:vAlign w:val="center"/>
          </w:tcPr>
          <w:p w14:paraId="199699A2" w14:textId="0072EFC1" w:rsidR="00805E40" w:rsidRPr="00A42DCB" w:rsidRDefault="00096394" w:rsidP="00AE0517">
            <w:pPr>
              <w:pStyle w:val="23"/>
              <w:adjustRightInd w:val="0"/>
              <w:snapToGrid w:val="0"/>
              <w:spacing w:after="0" w:line="240" w:lineRule="auto"/>
              <w:jc w:val="center"/>
              <w:rPr>
                <w:szCs w:val="21"/>
              </w:rPr>
            </w:pPr>
            <w:r w:rsidRPr="00A42DCB">
              <w:rPr>
                <w:szCs w:val="21"/>
              </w:rPr>
              <w:t>39.79</w:t>
            </w:r>
          </w:p>
        </w:tc>
        <w:tc>
          <w:tcPr>
            <w:tcW w:w="2127" w:type="dxa"/>
            <w:vMerge/>
            <w:vAlign w:val="center"/>
          </w:tcPr>
          <w:p w14:paraId="4190A3C8" w14:textId="77777777" w:rsidR="00805E40" w:rsidRPr="00A42DCB" w:rsidRDefault="00805E40" w:rsidP="00AE0517">
            <w:pPr>
              <w:pStyle w:val="23"/>
              <w:adjustRightInd w:val="0"/>
              <w:snapToGrid w:val="0"/>
              <w:spacing w:after="0" w:line="240" w:lineRule="auto"/>
              <w:jc w:val="center"/>
              <w:rPr>
                <w:szCs w:val="21"/>
              </w:rPr>
            </w:pPr>
          </w:p>
        </w:tc>
        <w:tc>
          <w:tcPr>
            <w:tcW w:w="1072" w:type="dxa"/>
            <w:vMerge/>
            <w:vAlign w:val="center"/>
          </w:tcPr>
          <w:p w14:paraId="64E817E1" w14:textId="77777777" w:rsidR="00805E40" w:rsidRPr="00A42DCB" w:rsidRDefault="00805E40" w:rsidP="00AE0517">
            <w:pPr>
              <w:pStyle w:val="23"/>
              <w:adjustRightInd w:val="0"/>
              <w:snapToGrid w:val="0"/>
              <w:spacing w:after="0" w:line="240" w:lineRule="auto"/>
              <w:jc w:val="center"/>
              <w:rPr>
                <w:szCs w:val="21"/>
              </w:rPr>
            </w:pPr>
          </w:p>
        </w:tc>
      </w:tr>
      <w:tr w:rsidR="00805E40" w:rsidRPr="00A42DCB" w14:paraId="0F1C57AB" w14:textId="77777777" w:rsidTr="009916A1">
        <w:trPr>
          <w:trHeight w:val="397"/>
          <w:jc w:val="center"/>
        </w:trPr>
        <w:tc>
          <w:tcPr>
            <w:tcW w:w="709" w:type="dxa"/>
            <w:vMerge/>
            <w:vAlign w:val="center"/>
          </w:tcPr>
          <w:p w14:paraId="5576BA41" w14:textId="77777777" w:rsidR="00805E40" w:rsidRPr="00A42DCB" w:rsidRDefault="00805E40" w:rsidP="00AE0517">
            <w:pPr>
              <w:pStyle w:val="23"/>
              <w:adjustRightInd w:val="0"/>
              <w:snapToGrid w:val="0"/>
              <w:spacing w:after="0" w:line="240" w:lineRule="auto"/>
              <w:jc w:val="center"/>
              <w:rPr>
                <w:szCs w:val="21"/>
              </w:rPr>
            </w:pPr>
          </w:p>
        </w:tc>
        <w:tc>
          <w:tcPr>
            <w:tcW w:w="851" w:type="dxa"/>
            <w:vMerge/>
            <w:vAlign w:val="center"/>
          </w:tcPr>
          <w:p w14:paraId="46D42AF3" w14:textId="77777777" w:rsidR="00805E40" w:rsidRPr="00A42DCB" w:rsidRDefault="00805E40" w:rsidP="00AE0517">
            <w:pPr>
              <w:pStyle w:val="23"/>
              <w:adjustRightInd w:val="0"/>
              <w:snapToGrid w:val="0"/>
              <w:spacing w:after="0" w:line="240" w:lineRule="auto"/>
              <w:jc w:val="center"/>
              <w:rPr>
                <w:szCs w:val="21"/>
              </w:rPr>
            </w:pPr>
          </w:p>
        </w:tc>
        <w:tc>
          <w:tcPr>
            <w:tcW w:w="1134" w:type="dxa"/>
            <w:vAlign w:val="center"/>
          </w:tcPr>
          <w:p w14:paraId="5480963A" w14:textId="14A6A98E" w:rsidR="00805E40" w:rsidRPr="00A42DCB" w:rsidRDefault="00805E40" w:rsidP="00AE0517">
            <w:pPr>
              <w:pStyle w:val="23"/>
              <w:adjustRightInd w:val="0"/>
              <w:snapToGrid w:val="0"/>
              <w:spacing w:after="0" w:line="240" w:lineRule="auto"/>
              <w:jc w:val="center"/>
              <w:rPr>
                <w:szCs w:val="21"/>
              </w:rPr>
            </w:pPr>
            <w:r w:rsidRPr="00A42DCB">
              <w:rPr>
                <w:szCs w:val="21"/>
              </w:rPr>
              <w:t>TP</w:t>
            </w:r>
          </w:p>
        </w:tc>
        <w:tc>
          <w:tcPr>
            <w:tcW w:w="1275" w:type="dxa"/>
            <w:vAlign w:val="center"/>
          </w:tcPr>
          <w:p w14:paraId="641002C3" w14:textId="38E43A31" w:rsidR="00805E40" w:rsidRPr="00A42DCB" w:rsidRDefault="00096394" w:rsidP="00AE0517">
            <w:pPr>
              <w:pStyle w:val="23"/>
              <w:adjustRightInd w:val="0"/>
              <w:snapToGrid w:val="0"/>
              <w:spacing w:after="0" w:line="240" w:lineRule="auto"/>
              <w:jc w:val="center"/>
              <w:rPr>
                <w:szCs w:val="21"/>
              </w:rPr>
            </w:pPr>
            <w:r w:rsidRPr="00A42DCB">
              <w:rPr>
                <w:szCs w:val="21"/>
              </w:rPr>
              <w:t>259</w:t>
            </w:r>
          </w:p>
        </w:tc>
        <w:tc>
          <w:tcPr>
            <w:tcW w:w="1134" w:type="dxa"/>
            <w:vAlign w:val="center"/>
          </w:tcPr>
          <w:p w14:paraId="5546EEEC" w14:textId="0ADE614F" w:rsidR="00805E40" w:rsidRPr="00A42DCB" w:rsidRDefault="00096394" w:rsidP="00AE0517">
            <w:pPr>
              <w:pStyle w:val="23"/>
              <w:adjustRightInd w:val="0"/>
              <w:snapToGrid w:val="0"/>
              <w:spacing w:after="0" w:line="240" w:lineRule="auto"/>
              <w:jc w:val="center"/>
              <w:rPr>
                <w:szCs w:val="21"/>
              </w:rPr>
            </w:pPr>
            <w:r w:rsidRPr="00A42DCB">
              <w:rPr>
                <w:szCs w:val="21"/>
              </w:rPr>
              <w:t>11.68</w:t>
            </w:r>
          </w:p>
        </w:tc>
        <w:tc>
          <w:tcPr>
            <w:tcW w:w="2127" w:type="dxa"/>
            <w:vMerge/>
            <w:vAlign w:val="center"/>
          </w:tcPr>
          <w:p w14:paraId="1D48A5C9" w14:textId="77777777" w:rsidR="00805E40" w:rsidRPr="00A42DCB" w:rsidRDefault="00805E40" w:rsidP="00AE0517">
            <w:pPr>
              <w:pStyle w:val="23"/>
              <w:adjustRightInd w:val="0"/>
              <w:snapToGrid w:val="0"/>
              <w:spacing w:after="0" w:line="240" w:lineRule="auto"/>
              <w:jc w:val="center"/>
              <w:rPr>
                <w:szCs w:val="21"/>
              </w:rPr>
            </w:pPr>
          </w:p>
        </w:tc>
        <w:tc>
          <w:tcPr>
            <w:tcW w:w="1072" w:type="dxa"/>
            <w:vMerge/>
            <w:vAlign w:val="center"/>
          </w:tcPr>
          <w:p w14:paraId="070CBF87" w14:textId="77777777" w:rsidR="00805E40" w:rsidRPr="00A42DCB" w:rsidRDefault="00805E40" w:rsidP="00AE0517">
            <w:pPr>
              <w:pStyle w:val="23"/>
              <w:adjustRightInd w:val="0"/>
              <w:snapToGrid w:val="0"/>
              <w:spacing w:after="0" w:line="240" w:lineRule="auto"/>
              <w:jc w:val="center"/>
              <w:rPr>
                <w:szCs w:val="21"/>
              </w:rPr>
            </w:pPr>
          </w:p>
        </w:tc>
      </w:tr>
      <w:tr w:rsidR="00805E40" w:rsidRPr="00A42DCB" w14:paraId="13A0DC7E" w14:textId="77777777" w:rsidTr="009916A1">
        <w:trPr>
          <w:trHeight w:val="397"/>
          <w:jc w:val="center"/>
        </w:trPr>
        <w:tc>
          <w:tcPr>
            <w:tcW w:w="709" w:type="dxa"/>
            <w:vMerge/>
            <w:vAlign w:val="center"/>
          </w:tcPr>
          <w:p w14:paraId="4D5BE262" w14:textId="77777777" w:rsidR="00805E40" w:rsidRPr="00A42DCB" w:rsidRDefault="00805E40" w:rsidP="00AE0517">
            <w:pPr>
              <w:pStyle w:val="23"/>
              <w:adjustRightInd w:val="0"/>
              <w:snapToGrid w:val="0"/>
              <w:spacing w:after="0" w:line="240" w:lineRule="auto"/>
              <w:jc w:val="center"/>
              <w:rPr>
                <w:szCs w:val="21"/>
              </w:rPr>
            </w:pPr>
          </w:p>
        </w:tc>
        <w:tc>
          <w:tcPr>
            <w:tcW w:w="851" w:type="dxa"/>
            <w:vMerge/>
            <w:vAlign w:val="center"/>
          </w:tcPr>
          <w:p w14:paraId="5908AA55" w14:textId="77777777" w:rsidR="00805E40" w:rsidRPr="00A42DCB" w:rsidRDefault="00805E40" w:rsidP="00AE0517">
            <w:pPr>
              <w:pStyle w:val="23"/>
              <w:adjustRightInd w:val="0"/>
              <w:snapToGrid w:val="0"/>
              <w:spacing w:after="0" w:line="240" w:lineRule="auto"/>
              <w:jc w:val="center"/>
              <w:rPr>
                <w:szCs w:val="21"/>
              </w:rPr>
            </w:pPr>
          </w:p>
        </w:tc>
        <w:tc>
          <w:tcPr>
            <w:tcW w:w="1134" w:type="dxa"/>
            <w:vAlign w:val="center"/>
          </w:tcPr>
          <w:p w14:paraId="3C7B6BD3" w14:textId="7E962843" w:rsidR="00805E40" w:rsidRPr="00A42DCB" w:rsidRDefault="00805E40" w:rsidP="00AE0517">
            <w:pPr>
              <w:pStyle w:val="23"/>
              <w:adjustRightInd w:val="0"/>
              <w:snapToGrid w:val="0"/>
              <w:spacing w:after="0" w:line="240" w:lineRule="auto"/>
              <w:jc w:val="center"/>
              <w:rPr>
                <w:szCs w:val="21"/>
              </w:rPr>
            </w:pPr>
            <w:r w:rsidRPr="00A42DCB">
              <w:rPr>
                <w:szCs w:val="21"/>
              </w:rPr>
              <w:t>TN</w:t>
            </w:r>
          </w:p>
        </w:tc>
        <w:tc>
          <w:tcPr>
            <w:tcW w:w="1275" w:type="dxa"/>
            <w:vAlign w:val="center"/>
          </w:tcPr>
          <w:p w14:paraId="65E45B89" w14:textId="37354AB7" w:rsidR="00805E40" w:rsidRPr="00A42DCB" w:rsidRDefault="00096394" w:rsidP="00AE0517">
            <w:pPr>
              <w:pStyle w:val="23"/>
              <w:adjustRightInd w:val="0"/>
              <w:snapToGrid w:val="0"/>
              <w:spacing w:after="0" w:line="240" w:lineRule="auto"/>
              <w:jc w:val="center"/>
              <w:rPr>
                <w:szCs w:val="21"/>
              </w:rPr>
            </w:pPr>
            <w:r w:rsidRPr="00A42DCB">
              <w:rPr>
                <w:szCs w:val="21"/>
              </w:rPr>
              <w:t>1661</w:t>
            </w:r>
          </w:p>
        </w:tc>
        <w:tc>
          <w:tcPr>
            <w:tcW w:w="1134" w:type="dxa"/>
            <w:vAlign w:val="center"/>
          </w:tcPr>
          <w:p w14:paraId="04988777" w14:textId="5E1DB51E" w:rsidR="00805E40" w:rsidRPr="00A42DCB" w:rsidRDefault="00096394" w:rsidP="00AE0517">
            <w:pPr>
              <w:pStyle w:val="23"/>
              <w:adjustRightInd w:val="0"/>
              <w:snapToGrid w:val="0"/>
              <w:spacing w:after="0" w:line="240" w:lineRule="auto"/>
              <w:jc w:val="center"/>
              <w:rPr>
                <w:szCs w:val="21"/>
              </w:rPr>
            </w:pPr>
            <w:r w:rsidRPr="00A42DCB">
              <w:rPr>
                <w:szCs w:val="21"/>
              </w:rPr>
              <w:t>74.83</w:t>
            </w:r>
          </w:p>
        </w:tc>
        <w:tc>
          <w:tcPr>
            <w:tcW w:w="2127" w:type="dxa"/>
            <w:vMerge/>
            <w:vAlign w:val="center"/>
          </w:tcPr>
          <w:p w14:paraId="6A919AE6" w14:textId="77777777" w:rsidR="00805E40" w:rsidRPr="00A42DCB" w:rsidRDefault="00805E40" w:rsidP="00AE0517">
            <w:pPr>
              <w:pStyle w:val="23"/>
              <w:adjustRightInd w:val="0"/>
              <w:snapToGrid w:val="0"/>
              <w:spacing w:after="0" w:line="240" w:lineRule="auto"/>
              <w:jc w:val="center"/>
              <w:rPr>
                <w:szCs w:val="21"/>
              </w:rPr>
            </w:pPr>
          </w:p>
        </w:tc>
        <w:tc>
          <w:tcPr>
            <w:tcW w:w="1072" w:type="dxa"/>
            <w:vMerge/>
            <w:vAlign w:val="center"/>
          </w:tcPr>
          <w:p w14:paraId="6EF04C02" w14:textId="77777777" w:rsidR="00805E40" w:rsidRPr="00A42DCB" w:rsidRDefault="00805E40" w:rsidP="00AE0517">
            <w:pPr>
              <w:pStyle w:val="23"/>
              <w:adjustRightInd w:val="0"/>
              <w:snapToGrid w:val="0"/>
              <w:spacing w:after="0" w:line="240" w:lineRule="auto"/>
              <w:jc w:val="center"/>
              <w:rPr>
                <w:szCs w:val="21"/>
              </w:rPr>
            </w:pPr>
          </w:p>
        </w:tc>
      </w:tr>
      <w:tr w:rsidR="00805E40" w:rsidRPr="00A42DCB" w14:paraId="7F6314CC" w14:textId="77777777" w:rsidTr="009916A1">
        <w:trPr>
          <w:trHeight w:val="397"/>
          <w:jc w:val="center"/>
        </w:trPr>
        <w:tc>
          <w:tcPr>
            <w:tcW w:w="709" w:type="dxa"/>
            <w:vMerge w:val="restart"/>
            <w:vAlign w:val="center"/>
          </w:tcPr>
          <w:p w14:paraId="1446A80E" w14:textId="0D53CEAE" w:rsidR="00805E40" w:rsidRPr="00A42DCB" w:rsidRDefault="00805E40" w:rsidP="00AE0517">
            <w:pPr>
              <w:pStyle w:val="23"/>
              <w:adjustRightInd w:val="0"/>
              <w:snapToGrid w:val="0"/>
              <w:spacing w:after="0" w:line="240" w:lineRule="auto"/>
              <w:jc w:val="center"/>
              <w:rPr>
                <w:szCs w:val="21"/>
              </w:rPr>
            </w:pPr>
            <w:r w:rsidRPr="00A42DCB">
              <w:rPr>
                <w:szCs w:val="21"/>
              </w:rPr>
              <w:t>生活废水</w:t>
            </w:r>
          </w:p>
        </w:tc>
        <w:tc>
          <w:tcPr>
            <w:tcW w:w="851" w:type="dxa"/>
            <w:vMerge w:val="restart"/>
            <w:vAlign w:val="center"/>
          </w:tcPr>
          <w:p w14:paraId="75A9ED5C" w14:textId="0661F88E" w:rsidR="00805E40" w:rsidRPr="00A42DCB" w:rsidRDefault="00805E40" w:rsidP="00AE0517">
            <w:pPr>
              <w:pStyle w:val="23"/>
              <w:adjustRightInd w:val="0"/>
              <w:snapToGrid w:val="0"/>
              <w:spacing w:after="0" w:line="240" w:lineRule="auto"/>
              <w:jc w:val="center"/>
              <w:rPr>
                <w:szCs w:val="21"/>
              </w:rPr>
            </w:pPr>
            <w:r w:rsidRPr="00A42DCB">
              <w:rPr>
                <w:szCs w:val="21"/>
              </w:rPr>
              <w:t>304</w:t>
            </w:r>
          </w:p>
        </w:tc>
        <w:tc>
          <w:tcPr>
            <w:tcW w:w="1134" w:type="dxa"/>
            <w:vAlign w:val="center"/>
          </w:tcPr>
          <w:p w14:paraId="1303DF2E" w14:textId="2A2D3E23" w:rsidR="00805E40" w:rsidRPr="00A42DCB" w:rsidRDefault="00805E40" w:rsidP="00AE0517">
            <w:pPr>
              <w:pStyle w:val="23"/>
              <w:adjustRightInd w:val="0"/>
              <w:snapToGrid w:val="0"/>
              <w:spacing w:after="0" w:line="240" w:lineRule="auto"/>
              <w:jc w:val="center"/>
              <w:rPr>
                <w:szCs w:val="21"/>
              </w:rPr>
            </w:pPr>
            <w:r w:rsidRPr="00A42DCB">
              <w:rPr>
                <w:szCs w:val="21"/>
              </w:rPr>
              <w:t>COD</w:t>
            </w:r>
          </w:p>
        </w:tc>
        <w:tc>
          <w:tcPr>
            <w:tcW w:w="1275" w:type="dxa"/>
            <w:vAlign w:val="center"/>
          </w:tcPr>
          <w:p w14:paraId="1695ABD3" w14:textId="224EC518" w:rsidR="00805E40" w:rsidRPr="00A42DCB" w:rsidRDefault="00805E40" w:rsidP="00AE0517">
            <w:pPr>
              <w:pStyle w:val="23"/>
              <w:adjustRightInd w:val="0"/>
              <w:snapToGrid w:val="0"/>
              <w:spacing w:after="0" w:line="240" w:lineRule="auto"/>
              <w:jc w:val="center"/>
              <w:rPr>
                <w:szCs w:val="21"/>
              </w:rPr>
            </w:pPr>
            <w:r w:rsidRPr="00A42DCB">
              <w:rPr>
                <w:szCs w:val="21"/>
              </w:rPr>
              <w:t>300</w:t>
            </w:r>
          </w:p>
        </w:tc>
        <w:tc>
          <w:tcPr>
            <w:tcW w:w="1134" w:type="dxa"/>
            <w:vAlign w:val="center"/>
          </w:tcPr>
          <w:p w14:paraId="06ED7567" w14:textId="114E5675" w:rsidR="00805E40" w:rsidRPr="00A42DCB" w:rsidRDefault="00805E40" w:rsidP="00AE0517">
            <w:pPr>
              <w:pStyle w:val="23"/>
              <w:adjustRightInd w:val="0"/>
              <w:snapToGrid w:val="0"/>
              <w:spacing w:after="0" w:line="240" w:lineRule="auto"/>
              <w:jc w:val="center"/>
              <w:rPr>
                <w:szCs w:val="21"/>
              </w:rPr>
            </w:pPr>
            <w:r w:rsidRPr="00A42DCB">
              <w:rPr>
                <w:szCs w:val="21"/>
              </w:rPr>
              <w:t>0.09</w:t>
            </w:r>
          </w:p>
        </w:tc>
        <w:tc>
          <w:tcPr>
            <w:tcW w:w="2127" w:type="dxa"/>
            <w:vMerge w:val="restart"/>
            <w:vAlign w:val="center"/>
          </w:tcPr>
          <w:p w14:paraId="5EBDA949" w14:textId="28DC8494" w:rsidR="00805E40" w:rsidRPr="00A42DCB" w:rsidRDefault="00805E40" w:rsidP="00AE0517">
            <w:pPr>
              <w:pStyle w:val="23"/>
              <w:adjustRightInd w:val="0"/>
              <w:snapToGrid w:val="0"/>
              <w:spacing w:after="0" w:line="240" w:lineRule="auto"/>
              <w:jc w:val="center"/>
              <w:rPr>
                <w:szCs w:val="21"/>
              </w:rPr>
            </w:pPr>
            <w:r w:rsidRPr="00A42DCB">
              <w:rPr>
                <w:szCs w:val="21"/>
              </w:rPr>
              <w:t>生活污水经化粪池处理</w:t>
            </w:r>
          </w:p>
        </w:tc>
        <w:tc>
          <w:tcPr>
            <w:tcW w:w="1072" w:type="dxa"/>
            <w:vMerge w:val="restart"/>
            <w:vAlign w:val="center"/>
          </w:tcPr>
          <w:p w14:paraId="2D14508E" w14:textId="7BC8F98C" w:rsidR="00805E40" w:rsidRPr="00A42DCB" w:rsidRDefault="00805E40" w:rsidP="00AE0517">
            <w:pPr>
              <w:pStyle w:val="23"/>
              <w:adjustRightInd w:val="0"/>
              <w:snapToGrid w:val="0"/>
              <w:spacing w:after="0" w:line="240" w:lineRule="auto"/>
              <w:jc w:val="center"/>
              <w:rPr>
                <w:szCs w:val="21"/>
              </w:rPr>
            </w:pPr>
            <w:r w:rsidRPr="00A42DCB">
              <w:rPr>
                <w:szCs w:val="21"/>
              </w:rPr>
              <w:t>用作厂区绿化</w:t>
            </w:r>
          </w:p>
        </w:tc>
      </w:tr>
      <w:tr w:rsidR="00805E40" w:rsidRPr="00A42DCB" w14:paraId="177E4AA5" w14:textId="77777777" w:rsidTr="009916A1">
        <w:trPr>
          <w:trHeight w:val="397"/>
          <w:jc w:val="center"/>
        </w:trPr>
        <w:tc>
          <w:tcPr>
            <w:tcW w:w="709" w:type="dxa"/>
            <w:vMerge/>
            <w:vAlign w:val="center"/>
          </w:tcPr>
          <w:p w14:paraId="10C2B6ED" w14:textId="77777777" w:rsidR="00805E40" w:rsidRPr="00A42DCB" w:rsidRDefault="00805E40" w:rsidP="00AE0517">
            <w:pPr>
              <w:pStyle w:val="23"/>
              <w:adjustRightInd w:val="0"/>
              <w:snapToGrid w:val="0"/>
              <w:spacing w:after="0" w:line="240" w:lineRule="auto"/>
              <w:jc w:val="center"/>
              <w:rPr>
                <w:szCs w:val="21"/>
              </w:rPr>
            </w:pPr>
          </w:p>
        </w:tc>
        <w:tc>
          <w:tcPr>
            <w:tcW w:w="851" w:type="dxa"/>
            <w:vMerge/>
            <w:vAlign w:val="center"/>
          </w:tcPr>
          <w:p w14:paraId="18F0513B" w14:textId="77777777" w:rsidR="00805E40" w:rsidRPr="00A42DCB" w:rsidRDefault="00805E40" w:rsidP="00AE0517">
            <w:pPr>
              <w:pStyle w:val="23"/>
              <w:adjustRightInd w:val="0"/>
              <w:snapToGrid w:val="0"/>
              <w:spacing w:after="0" w:line="240" w:lineRule="auto"/>
              <w:jc w:val="center"/>
              <w:rPr>
                <w:szCs w:val="21"/>
              </w:rPr>
            </w:pPr>
          </w:p>
        </w:tc>
        <w:tc>
          <w:tcPr>
            <w:tcW w:w="1134" w:type="dxa"/>
            <w:vAlign w:val="center"/>
          </w:tcPr>
          <w:p w14:paraId="56690193" w14:textId="6185D953" w:rsidR="00805E40" w:rsidRPr="00A42DCB" w:rsidRDefault="00805E40" w:rsidP="00AE0517">
            <w:pPr>
              <w:pStyle w:val="23"/>
              <w:adjustRightInd w:val="0"/>
              <w:snapToGrid w:val="0"/>
              <w:spacing w:after="0" w:line="240" w:lineRule="auto"/>
              <w:jc w:val="center"/>
              <w:rPr>
                <w:szCs w:val="21"/>
              </w:rPr>
            </w:pPr>
            <w:r w:rsidRPr="00A42DCB">
              <w:rPr>
                <w:szCs w:val="21"/>
              </w:rPr>
              <w:t>NH</w:t>
            </w:r>
            <w:r w:rsidRPr="00A42DCB">
              <w:rPr>
                <w:szCs w:val="21"/>
                <w:vertAlign w:val="subscript"/>
              </w:rPr>
              <w:t>3</w:t>
            </w:r>
            <w:r w:rsidRPr="00A42DCB">
              <w:rPr>
                <w:szCs w:val="21"/>
              </w:rPr>
              <w:t>-N</w:t>
            </w:r>
          </w:p>
        </w:tc>
        <w:tc>
          <w:tcPr>
            <w:tcW w:w="1275" w:type="dxa"/>
            <w:vAlign w:val="center"/>
          </w:tcPr>
          <w:p w14:paraId="156E46A3" w14:textId="6E74C734" w:rsidR="00805E40" w:rsidRPr="00A42DCB" w:rsidRDefault="00805E40" w:rsidP="00AE0517">
            <w:pPr>
              <w:pStyle w:val="23"/>
              <w:adjustRightInd w:val="0"/>
              <w:snapToGrid w:val="0"/>
              <w:spacing w:after="0" w:line="240" w:lineRule="auto"/>
              <w:jc w:val="center"/>
              <w:rPr>
                <w:szCs w:val="21"/>
              </w:rPr>
            </w:pPr>
            <w:r w:rsidRPr="00A42DCB">
              <w:rPr>
                <w:szCs w:val="21"/>
              </w:rPr>
              <w:t>30</w:t>
            </w:r>
          </w:p>
        </w:tc>
        <w:tc>
          <w:tcPr>
            <w:tcW w:w="1134" w:type="dxa"/>
            <w:vAlign w:val="center"/>
          </w:tcPr>
          <w:p w14:paraId="429893B6" w14:textId="37959AC6" w:rsidR="00805E40" w:rsidRPr="00A42DCB" w:rsidRDefault="00805E40" w:rsidP="00AE0517">
            <w:pPr>
              <w:pStyle w:val="23"/>
              <w:adjustRightInd w:val="0"/>
              <w:snapToGrid w:val="0"/>
              <w:spacing w:after="0" w:line="240" w:lineRule="auto"/>
              <w:jc w:val="center"/>
              <w:rPr>
                <w:szCs w:val="21"/>
              </w:rPr>
            </w:pPr>
            <w:r w:rsidRPr="00A42DCB">
              <w:rPr>
                <w:szCs w:val="21"/>
              </w:rPr>
              <w:t>0.01</w:t>
            </w:r>
          </w:p>
        </w:tc>
        <w:tc>
          <w:tcPr>
            <w:tcW w:w="2127" w:type="dxa"/>
            <w:vMerge/>
            <w:vAlign w:val="center"/>
          </w:tcPr>
          <w:p w14:paraId="7267854E" w14:textId="77777777" w:rsidR="00805E40" w:rsidRPr="00A42DCB" w:rsidRDefault="00805E40" w:rsidP="00AE0517">
            <w:pPr>
              <w:pStyle w:val="23"/>
              <w:adjustRightInd w:val="0"/>
              <w:snapToGrid w:val="0"/>
              <w:spacing w:after="0" w:line="240" w:lineRule="auto"/>
              <w:jc w:val="center"/>
              <w:rPr>
                <w:szCs w:val="21"/>
              </w:rPr>
            </w:pPr>
          </w:p>
        </w:tc>
        <w:tc>
          <w:tcPr>
            <w:tcW w:w="1072" w:type="dxa"/>
            <w:vMerge/>
            <w:vAlign w:val="center"/>
          </w:tcPr>
          <w:p w14:paraId="0871F986" w14:textId="77777777" w:rsidR="00805E40" w:rsidRPr="00A42DCB" w:rsidRDefault="00805E40" w:rsidP="00AE0517">
            <w:pPr>
              <w:pStyle w:val="23"/>
              <w:adjustRightInd w:val="0"/>
              <w:snapToGrid w:val="0"/>
              <w:spacing w:after="0" w:line="240" w:lineRule="auto"/>
              <w:jc w:val="center"/>
              <w:rPr>
                <w:szCs w:val="21"/>
              </w:rPr>
            </w:pPr>
          </w:p>
        </w:tc>
      </w:tr>
      <w:tr w:rsidR="00805E40" w:rsidRPr="00A42DCB" w14:paraId="3693E653" w14:textId="77777777" w:rsidTr="009916A1">
        <w:trPr>
          <w:trHeight w:val="397"/>
          <w:jc w:val="center"/>
        </w:trPr>
        <w:tc>
          <w:tcPr>
            <w:tcW w:w="709" w:type="dxa"/>
            <w:vMerge/>
            <w:vAlign w:val="center"/>
          </w:tcPr>
          <w:p w14:paraId="74D49DF2" w14:textId="77777777" w:rsidR="00805E40" w:rsidRPr="00A42DCB" w:rsidRDefault="00805E40" w:rsidP="00AE0517">
            <w:pPr>
              <w:pStyle w:val="23"/>
              <w:adjustRightInd w:val="0"/>
              <w:snapToGrid w:val="0"/>
              <w:spacing w:after="0" w:line="240" w:lineRule="auto"/>
              <w:jc w:val="center"/>
              <w:rPr>
                <w:szCs w:val="21"/>
              </w:rPr>
            </w:pPr>
          </w:p>
        </w:tc>
        <w:tc>
          <w:tcPr>
            <w:tcW w:w="851" w:type="dxa"/>
            <w:vMerge/>
            <w:vAlign w:val="center"/>
          </w:tcPr>
          <w:p w14:paraId="1BBC3405" w14:textId="77777777" w:rsidR="00805E40" w:rsidRPr="00A42DCB" w:rsidRDefault="00805E40" w:rsidP="00AE0517">
            <w:pPr>
              <w:pStyle w:val="23"/>
              <w:adjustRightInd w:val="0"/>
              <w:snapToGrid w:val="0"/>
              <w:spacing w:after="0" w:line="240" w:lineRule="auto"/>
              <w:jc w:val="center"/>
              <w:rPr>
                <w:szCs w:val="21"/>
              </w:rPr>
            </w:pPr>
          </w:p>
        </w:tc>
        <w:tc>
          <w:tcPr>
            <w:tcW w:w="1134" w:type="dxa"/>
            <w:vAlign w:val="center"/>
          </w:tcPr>
          <w:p w14:paraId="1E2454E6" w14:textId="7FC99954" w:rsidR="00805E40" w:rsidRPr="00A42DCB" w:rsidRDefault="00805E40" w:rsidP="00AE0517">
            <w:pPr>
              <w:pStyle w:val="23"/>
              <w:adjustRightInd w:val="0"/>
              <w:snapToGrid w:val="0"/>
              <w:spacing w:after="0" w:line="240" w:lineRule="auto"/>
              <w:jc w:val="center"/>
              <w:rPr>
                <w:szCs w:val="21"/>
              </w:rPr>
            </w:pPr>
            <w:r w:rsidRPr="00A42DCB">
              <w:rPr>
                <w:szCs w:val="21"/>
              </w:rPr>
              <w:t>TP</w:t>
            </w:r>
          </w:p>
        </w:tc>
        <w:tc>
          <w:tcPr>
            <w:tcW w:w="1275" w:type="dxa"/>
            <w:vAlign w:val="center"/>
          </w:tcPr>
          <w:p w14:paraId="72D9AE0E" w14:textId="56EAC891" w:rsidR="00805E40" w:rsidRPr="00A42DCB" w:rsidRDefault="00805E40" w:rsidP="00AE0517">
            <w:pPr>
              <w:pStyle w:val="23"/>
              <w:adjustRightInd w:val="0"/>
              <w:snapToGrid w:val="0"/>
              <w:spacing w:after="0" w:line="240" w:lineRule="auto"/>
              <w:jc w:val="center"/>
              <w:rPr>
                <w:szCs w:val="21"/>
              </w:rPr>
            </w:pPr>
            <w:r w:rsidRPr="00A42DCB">
              <w:rPr>
                <w:szCs w:val="21"/>
              </w:rPr>
              <w:t>5</w:t>
            </w:r>
          </w:p>
        </w:tc>
        <w:tc>
          <w:tcPr>
            <w:tcW w:w="1134" w:type="dxa"/>
            <w:vAlign w:val="center"/>
          </w:tcPr>
          <w:p w14:paraId="23F73943" w14:textId="00462CDE" w:rsidR="00805E40" w:rsidRPr="00A42DCB" w:rsidRDefault="00805E40" w:rsidP="00AE0517">
            <w:pPr>
              <w:pStyle w:val="23"/>
              <w:adjustRightInd w:val="0"/>
              <w:snapToGrid w:val="0"/>
              <w:spacing w:after="0" w:line="240" w:lineRule="auto"/>
              <w:jc w:val="center"/>
              <w:rPr>
                <w:szCs w:val="21"/>
              </w:rPr>
            </w:pPr>
            <w:r w:rsidRPr="00A42DCB">
              <w:rPr>
                <w:szCs w:val="21"/>
              </w:rPr>
              <w:t>0.002</w:t>
            </w:r>
          </w:p>
        </w:tc>
        <w:tc>
          <w:tcPr>
            <w:tcW w:w="2127" w:type="dxa"/>
            <w:vMerge/>
            <w:vAlign w:val="center"/>
          </w:tcPr>
          <w:p w14:paraId="5E5C81A6" w14:textId="77777777" w:rsidR="00805E40" w:rsidRPr="00A42DCB" w:rsidRDefault="00805E40" w:rsidP="00AE0517">
            <w:pPr>
              <w:pStyle w:val="23"/>
              <w:adjustRightInd w:val="0"/>
              <w:snapToGrid w:val="0"/>
              <w:spacing w:after="0" w:line="240" w:lineRule="auto"/>
              <w:jc w:val="center"/>
              <w:rPr>
                <w:szCs w:val="21"/>
              </w:rPr>
            </w:pPr>
          </w:p>
        </w:tc>
        <w:tc>
          <w:tcPr>
            <w:tcW w:w="1072" w:type="dxa"/>
            <w:vMerge/>
            <w:vAlign w:val="center"/>
          </w:tcPr>
          <w:p w14:paraId="1DE6B3FE" w14:textId="77777777" w:rsidR="00805E40" w:rsidRPr="00A42DCB" w:rsidRDefault="00805E40" w:rsidP="00AE0517">
            <w:pPr>
              <w:pStyle w:val="23"/>
              <w:adjustRightInd w:val="0"/>
              <w:snapToGrid w:val="0"/>
              <w:spacing w:after="0" w:line="240" w:lineRule="auto"/>
              <w:jc w:val="center"/>
              <w:rPr>
                <w:szCs w:val="21"/>
              </w:rPr>
            </w:pPr>
          </w:p>
        </w:tc>
      </w:tr>
      <w:tr w:rsidR="00805E40" w:rsidRPr="00A42DCB" w14:paraId="63902CB4" w14:textId="77777777" w:rsidTr="009916A1">
        <w:trPr>
          <w:trHeight w:val="397"/>
          <w:jc w:val="center"/>
        </w:trPr>
        <w:tc>
          <w:tcPr>
            <w:tcW w:w="709" w:type="dxa"/>
            <w:vMerge/>
            <w:vAlign w:val="center"/>
          </w:tcPr>
          <w:p w14:paraId="1975E966" w14:textId="77777777" w:rsidR="00805E40" w:rsidRPr="00A42DCB" w:rsidRDefault="00805E40" w:rsidP="00AE0517">
            <w:pPr>
              <w:pStyle w:val="23"/>
              <w:adjustRightInd w:val="0"/>
              <w:snapToGrid w:val="0"/>
              <w:spacing w:after="0" w:line="240" w:lineRule="auto"/>
              <w:jc w:val="center"/>
              <w:rPr>
                <w:szCs w:val="21"/>
              </w:rPr>
            </w:pPr>
          </w:p>
        </w:tc>
        <w:tc>
          <w:tcPr>
            <w:tcW w:w="851" w:type="dxa"/>
            <w:vMerge/>
            <w:vAlign w:val="center"/>
          </w:tcPr>
          <w:p w14:paraId="5B87A846" w14:textId="77777777" w:rsidR="00805E40" w:rsidRPr="00A42DCB" w:rsidRDefault="00805E40" w:rsidP="00AE0517">
            <w:pPr>
              <w:pStyle w:val="23"/>
              <w:adjustRightInd w:val="0"/>
              <w:snapToGrid w:val="0"/>
              <w:spacing w:after="0" w:line="240" w:lineRule="auto"/>
              <w:jc w:val="center"/>
              <w:rPr>
                <w:szCs w:val="21"/>
              </w:rPr>
            </w:pPr>
          </w:p>
        </w:tc>
        <w:tc>
          <w:tcPr>
            <w:tcW w:w="1134" w:type="dxa"/>
            <w:vAlign w:val="center"/>
          </w:tcPr>
          <w:p w14:paraId="7E4F646F" w14:textId="740C25F2" w:rsidR="00805E40" w:rsidRPr="00A42DCB" w:rsidRDefault="00805E40" w:rsidP="00AE0517">
            <w:pPr>
              <w:pStyle w:val="23"/>
              <w:adjustRightInd w:val="0"/>
              <w:snapToGrid w:val="0"/>
              <w:spacing w:after="0" w:line="240" w:lineRule="auto"/>
              <w:jc w:val="center"/>
              <w:rPr>
                <w:szCs w:val="21"/>
              </w:rPr>
            </w:pPr>
            <w:r w:rsidRPr="00A42DCB">
              <w:rPr>
                <w:szCs w:val="21"/>
              </w:rPr>
              <w:t>TN</w:t>
            </w:r>
          </w:p>
        </w:tc>
        <w:tc>
          <w:tcPr>
            <w:tcW w:w="1275" w:type="dxa"/>
            <w:vAlign w:val="center"/>
          </w:tcPr>
          <w:p w14:paraId="46CD02D1" w14:textId="664DF29D" w:rsidR="00805E40" w:rsidRPr="00A42DCB" w:rsidRDefault="00805E40" w:rsidP="00AE0517">
            <w:pPr>
              <w:pStyle w:val="23"/>
              <w:adjustRightInd w:val="0"/>
              <w:snapToGrid w:val="0"/>
              <w:spacing w:after="0" w:line="240" w:lineRule="auto"/>
              <w:jc w:val="center"/>
              <w:rPr>
                <w:szCs w:val="21"/>
              </w:rPr>
            </w:pPr>
            <w:r w:rsidRPr="00A42DCB">
              <w:rPr>
                <w:szCs w:val="21"/>
              </w:rPr>
              <w:t>60</w:t>
            </w:r>
          </w:p>
        </w:tc>
        <w:tc>
          <w:tcPr>
            <w:tcW w:w="1134" w:type="dxa"/>
            <w:vAlign w:val="center"/>
          </w:tcPr>
          <w:p w14:paraId="41F1D595" w14:textId="60D36D1B" w:rsidR="00805E40" w:rsidRPr="00A42DCB" w:rsidRDefault="00805E40" w:rsidP="00AE0517">
            <w:pPr>
              <w:pStyle w:val="23"/>
              <w:adjustRightInd w:val="0"/>
              <w:snapToGrid w:val="0"/>
              <w:spacing w:after="0" w:line="240" w:lineRule="auto"/>
              <w:jc w:val="center"/>
              <w:rPr>
                <w:szCs w:val="21"/>
              </w:rPr>
            </w:pPr>
            <w:r w:rsidRPr="00A42DCB">
              <w:rPr>
                <w:szCs w:val="21"/>
              </w:rPr>
              <w:t>0.02</w:t>
            </w:r>
          </w:p>
        </w:tc>
        <w:tc>
          <w:tcPr>
            <w:tcW w:w="2127" w:type="dxa"/>
            <w:vMerge/>
            <w:vAlign w:val="center"/>
          </w:tcPr>
          <w:p w14:paraId="759B7DCE" w14:textId="77777777" w:rsidR="00805E40" w:rsidRPr="00A42DCB" w:rsidRDefault="00805E40" w:rsidP="00AE0517">
            <w:pPr>
              <w:pStyle w:val="23"/>
              <w:adjustRightInd w:val="0"/>
              <w:snapToGrid w:val="0"/>
              <w:spacing w:after="0" w:line="240" w:lineRule="auto"/>
              <w:jc w:val="center"/>
              <w:rPr>
                <w:szCs w:val="21"/>
              </w:rPr>
            </w:pPr>
          </w:p>
        </w:tc>
        <w:tc>
          <w:tcPr>
            <w:tcW w:w="1072" w:type="dxa"/>
            <w:vMerge/>
            <w:vAlign w:val="center"/>
          </w:tcPr>
          <w:p w14:paraId="69364F61" w14:textId="77777777" w:rsidR="00805E40" w:rsidRPr="00A42DCB" w:rsidRDefault="00805E40" w:rsidP="00AE0517">
            <w:pPr>
              <w:pStyle w:val="23"/>
              <w:adjustRightInd w:val="0"/>
              <w:snapToGrid w:val="0"/>
              <w:spacing w:after="0" w:line="240" w:lineRule="auto"/>
              <w:jc w:val="center"/>
              <w:rPr>
                <w:szCs w:val="21"/>
              </w:rPr>
            </w:pPr>
          </w:p>
        </w:tc>
      </w:tr>
    </w:tbl>
    <w:p w14:paraId="200B472D" w14:textId="0532A439" w:rsidR="00AE0517" w:rsidRPr="00A42DCB" w:rsidRDefault="00AE0517" w:rsidP="00805E40">
      <w:pPr>
        <w:pStyle w:val="23"/>
        <w:spacing w:line="360" w:lineRule="auto"/>
        <w:jc w:val="left"/>
        <w:rPr>
          <w:b/>
          <w:szCs w:val="21"/>
        </w:rPr>
      </w:pPr>
      <w:r w:rsidRPr="00A42DCB">
        <w:rPr>
          <w:rStyle w:val="CharChar0"/>
          <w:rFonts w:eastAsia="宋体"/>
          <w:b/>
          <w:sz w:val="21"/>
          <w:szCs w:val="21"/>
        </w:rPr>
        <w:t>注：</w:t>
      </w:r>
      <w:r w:rsidR="00805E40" w:rsidRPr="00A42DCB">
        <w:rPr>
          <w:b/>
          <w:szCs w:val="21"/>
        </w:rPr>
        <w:t>生活污水污染物浓度参考《环境工程设计手册》（湖南科学技术出版社）。</w:t>
      </w:r>
    </w:p>
    <w:p w14:paraId="01231953" w14:textId="77777777" w:rsidR="00530CDF" w:rsidRPr="00A42DCB" w:rsidRDefault="00530CDF">
      <w:pPr>
        <w:spacing w:line="360" w:lineRule="auto"/>
        <w:outlineLvl w:val="2"/>
        <w:rPr>
          <w:b/>
          <w:sz w:val="28"/>
          <w:szCs w:val="28"/>
        </w:rPr>
      </w:pPr>
      <w:r w:rsidRPr="00A42DCB">
        <w:rPr>
          <w:b/>
          <w:sz w:val="28"/>
          <w:szCs w:val="28"/>
        </w:rPr>
        <w:t>4</w:t>
      </w:r>
      <w:bookmarkEnd w:id="129"/>
      <w:r w:rsidRPr="00A42DCB">
        <w:rPr>
          <w:b/>
          <w:sz w:val="28"/>
          <w:szCs w:val="28"/>
        </w:rPr>
        <w:t>.3.2.</w:t>
      </w:r>
      <w:r w:rsidR="009F2F38" w:rsidRPr="00A42DCB">
        <w:rPr>
          <w:b/>
          <w:sz w:val="28"/>
          <w:szCs w:val="28"/>
        </w:rPr>
        <w:t>2</w:t>
      </w:r>
      <w:r w:rsidRPr="00A42DCB">
        <w:rPr>
          <w:b/>
          <w:sz w:val="28"/>
          <w:szCs w:val="28"/>
        </w:rPr>
        <w:t xml:space="preserve"> </w:t>
      </w:r>
      <w:r w:rsidRPr="00A42DCB">
        <w:rPr>
          <w:b/>
          <w:sz w:val="28"/>
          <w:szCs w:val="28"/>
        </w:rPr>
        <w:t>废气</w:t>
      </w:r>
    </w:p>
    <w:p w14:paraId="3A8F3EFF" w14:textId="33F3B5D0" w:rsidR="00530CDF" w:rsidRPr="00A42DCB" w:rsidRDefault="00530CDF">
      <w:pPr>
        <w:spacing w:line="480" w:lineRule="exact"/>
        <w:rPr>
          <w:sz w:val="24"/>
        </w:rPr>
      </w:pPr>
      <w:r w:rsidRPr="00A42DCB">
        <w:rPr>
          <w:sz w:val="24"/>
        </w:rPr>
        <w:t xml:space="preserve">    </w:t>
      </w:r>
      <w:r w:rsidRPr="00A42DCB">
        <w:rPr>
          <w:sz w:val="24"/>
        </w:rPr>
        <w:t>本项目建成后产生的废气主要为猪舍、</w:t>
      </w:r>
      <w:r w:rsidR="008B77AC" w:rsidRPr="00A42DCB">
        <w:rPr>
          <w:sz w:val="24"/>
        </w:rPr>
        <w:t>粪污处理系统</w:t>
      </w:r>
      <w:r w:rsidRPr="00A42DCB">
        <w:rPr>
          <w:sz w:val="24"/>
        </w:rPr>
        <w:t>产生的恶臭及食堂产生的油烟</w:t>
      </w:r>
      <w:r w:rsidR="00263748" w:rsidRPr="00A42DCB">
        <w:rPr>
          <w:sz w:val="24"/>
        </w:rPr>
        <w:t>。</w:t>
      </w:r>
    </w:p>
    <w:p w14:paraId="24709F2C" w14:textId="77777777" w:rsidR="00530CDF" w:rsidRPr="00A42DCB" w:rsidRDefault="00530CDF" w:rsidP="006B0E07">
      <w:pPr>
        <w:spacing w:line="480" w:lineRule="exact"/>
        <w:ind w:firstLineChars="200" w:firstLine="482"/>
        <w:rPr>
          <w:b/>
          <w:sz w:val="24"/>
        </w:rPr>
      </w:pPr>
      <w:r w:rsidRPr="00A42DCB">
        <w:rPr>
          <w:b/>
          <w:sz w:val="24"/>
        </w:rPr>
        <w:t>（</w:t>
      </w:r>
      <w:r w:rsidRPr="00A42DCB">
        <w:rPr>
          <w:b/>
          <w:sz w:val="24"/>
        </w:rPr>
        <w:t>1</w:t>
      </w:r>
      <w:r w:rsidRPr="00A42DCB">
        <w:rPr>
          <w:b/>
          <w:sz w:val="24"/>
        </w:rPr>
        <w:t>）恶臭气体</w:t>
      </w:r>
      <w:bookmarkStart w:id="131" w:name="_Ref244407232"/>
    </w:p>
    <w:p w14:paraId="0F971475" w14:textId="5D19C4BC" w:rsidR="00530CDF" w:rsidRPr="00A42DCB" w:rsidRDefault="00530CDF">
      <w:pPr>
        <w:pStyle w:val="af4"/>
        <w:spacing w:after="0" w:line="360" w:lineRule="auto"/>
        <w:ind w:firstLineChars="0" w:firstLine="480"/>
        <w:rPr>
          <w:sz w:val="24"/>
        </w:rPr>
      </w:pPr>
      <w:r w:rsidRPr="00A42DCB">
        <w:rPr>
          <w:sz w:val="24"/>
        </w:rPr>
        <w:t>恶臭是本项目大气主要污染物，养殖</w:t>
      </w:r>
      <w:r w:rsidR="009916A1" w:rsidRPr="00A42DCB">
        <w:rPr>
          <w:sz w:val="24"/>
        </w:rPr>
        <w:t>场</w:t>
      </w:r>
      <w:r w:rsidRPr="00A42DCB">
        <w:rPr>
          <w:sz w:val="24"/>
        </w:rPr>
        <w:t>恶臭来自猪粪便、污水</w:t>
      </w:r>
      <w:r w:rsidR="003D1CD2" w:rsidRPr="00A42DCB">
        <w:rPr>
          <w:sz w:val="24"/>
        </w:rPr>
        <w:t>处理系统</w:t>
      </w:r>
      <w:r w:rsidRPr="00A42DCB">
        <w:rPr>
          <w:sz w:val="24"/>
        </w:rPr>
        <w:t>，此外，猪只消化道排出气体、皮脂腺和汗腺的分泌物、粘附在体表的污物、畜体外激素也会散发出猪特有的难闻气味。根据有关资料介绍，养殖场粪便产生的</w:t>
      </w:r>
      <w:r w:rsidRPr="00A42DCB">
        <w:rPr>
          <w:sz w:val="24"/>
        </w:rPr>
        <w:t>NH</w:t>
      </w:r>
      <w:r w:rsidRPr="00A42DCB">
        <w:rPr>
          <w:sz w:val="24"/>
          <w:vertAlign w:val="subscript"/>
        </w:rPr>
        <w:t>3</w:t>
      </w:r>
      <w:r w:rsidRPr="00A42DCB">
        <w:rPr>
          <w:sz w:val="24"/>
        </w:rPr>
        <w:t>和</w:t>
      </w:r>
      <w:r w:rsidRPr="00A42DCB">
        <w:rPr>
          <w:sz w:val="24"/>
        </w:rPr>
        <w:t>H</w:t>
      </w:r>
      <w:r w:rsidRPr="00A42DCB">
        <w:rPr>
          <w:sz w:val="24"/>
          <w:vertAlign w:val="subscript"/>
        </w:rPr>
        <w:t>2</w:t>
      </w:r>
      <w:r w:rsidRPr="00A42DCB">
        <w:rPr>
          <w:sz w:val="24"/>
        </w:rPr>
        <w:t>S</w:t>
      </w:r>
      <w:r w:rsidRPr="00A42DCB">
        <w:rPr>
          <w:sz w:val="24"/>
        </w:rPr>
        <w:t>是主要的，沼气生产和堆肥中产生的</w:t>
      </w:r>
      <w:r w:rsidRPr="00A42DCB">
        <w:rPr>
          <w:sz w:val="24"/>
        </w:rPr>
        <w:t>NH</w:t>
      </w:r>
      <w:r w:rsidRPr="00A42DCB">
        <w:rPr>
          <w:sz w:val="24"/>
          <w:vertAlign w:val="subscript"/>
        </w:rPr>
        <w:t>3</w:t>
      </w:r>
      <w:r w:rsidRPr="00A42DCB">
        <w:rPr>
          <w:sz w:val="24"/>
        </w:rPr>
        <w:t>和</w:t>
      </w:r>
      <w:r w:rsidRPr="00A42DCB">
        <w:rPr>
          <w:sz w:val="24"/>
        </w:rPr>
        <w:t>H</w:t>
      </w:r>
      <w:r w:rsidRPr="00A42DCB">
        <w:rPr>
          <w:sz w:val="24"/>
          <w:vertAlign w:val="subscript"/>
        </w:rPr>
        <w:t>2</w:t>
      </w:r>
      <w:r w:rsidRPr="00A42DCB">
        <w:rPr>
          <w:sz w:val="24"/>
        </w:rPr>
        <w:t>S</w:t>
      </w:r>
      <w:r w:rsidRPr="00A42DCB">
        <w:rPr>
          <w:sz w:val="24"/>
        </w:rPr>
        <w:t>相比而言较少。由于</w:t>
      </w:r>
      <w:r w:rsidRPr="00A42DCB">
        <w:rPr>
          <w:sz w:val="24"/>
        </w:rPr>
        <w:t>NH</w:t>
      </w:r>
      <w:r w:rsidRPr="00A42DCB">
        <w:rPr>
          <w:sz w:val="24"/>
          <w:vertAlign w:val="subscript"/>
        </w:rPr>
        <w:t>3</w:t>
      </w:r>
      <w:r w:rsidRPr="00A42DCB">
        <w:rPr>
          <w:sz w:val="24"/>
        </w:rPr>
        <w:t>、</w:t>
      </w:r>
      <w:r w:rsidRPr="00A42DCB">
        <w:rPr>
          <w:sz w:val="24"/>
        </w:rPr>
        <w:t>H</w:t>
      </w:r>
      <w:r w:rsidRPr="00A42DCB">
        <w:rPr>
          <w:sz w:val="24"/>
          <w:vertAlign w:val="subscript"/>
        </w:rPr>
        <w:t>2</w:t>
      </w:r>
      <w:r w:rsidRPr="00A42DCB">
        <w:rPr>
          <w:sz w:val="24"/>
        </w:rPr>
        <w:t>S</w:t>
      </w:r>
      <w:r w:rsidRPr="00A42DCB">
        <w:rPr>
          <w:sz w:val="24"/>
        </w:rPr>
        <w:t>属于无组织排放源，难以进行准确定量分析，因此采用类比方法或采用经验系数对</w:t>
      </w:r>
      <w:r w:rsidRPr="00A42DCB">
        <w:rPr>
          <w:sz w:val="24"/>
        </w:rPr>
        <w:t>NH</w:t>
      </w:r>
      <w:r w:rsidRPr="00A42DCB">
        <w:rPr>
          <w:sz w:val="24"/>
          <w:vertAlign w:val="subscript"/>
        </w:rPr>
        <w:t>3</w:t>
      </w:r>
      <w:r w:rsidRPr="00A42DCB">
        <w:rPr>
          <w:sz w:val="24"/>
        </w:rPr>
        <w:t>、</w:t>
      </w:r>
      <w:r w:rsidRPr="00A42DCB">
        <w:rPr>
          <w:sz w:val="24"/>
        </w:rPr>
        <w:t>H</w:t>
      </w:r>
      <w:r w:rsidRPr="00A42DCB">
        <w:rPr>
          <w:sz w:val="24"/>
          <w:vertAlign w:val="subscript"/>
        </w:rPr>
        <w:t>2</w:t>
      </w:r>
      <w:r w:rsidRPr="00A42DCB">
        <w:rPr>
          <w:sz w:val="24"/>
        </w:rPr>
        <w:t>S</w:t>
      </w:r>
      <w:r w:rsidRPr="00A42DCB">
        <w:rPr>
          <w:sz w:val="24"/>
        </w:rPr>
        <w:t>的产生量进行估算具有较强的实用性和推广价值。首先，我国</w:t>
      </w:r>
      <w:r w:rsidRPr="00A42DCB">
        <w:rPr>
          <w:sz w:val="24"/>
        </w:rPr>
        <w:lastRenderedPageBreak/>
        <w:t>规模化畜禽养殖场从设计参数、养殖规模、管理手段和饲养方式均有统一标准可循；其次，畜禽饲养环境对氨气、硫化氢的浓度有一定的要求。长期以来，我国在畜禽场有害物质监测方面积累了大量的有效数据，具有其他行业无可比拟的技术优势。</w:t>
      </w:r>
    </w:p>
    <w:p w14:paraId="31F88C32" w14:textId="7216D9E2" w:rsidR="00070E1E" w:rsidRPr="00A42DCB" w:rsidRDefault="00216A0D" w:rsidP="004E5B06">
      <w:pPr>
        <w:pStyle w:val="af4"/>
        <w:spacing w:after="0" w:line="360" w:lineRule="auto"/>
        <w:ind w:firstLineChars="200" w:firstLine="482"/>
        <w:rPr>
          <w:b/>
          <w:bCs/>
          <w:sz w:val="24"/>
        </w:rPr>
      </w:pPr>
      <w:r w:rsidRPr="00A42DCB">
        <w:rPr>
          <w:b/>
          <w:bCs/>
          <w:sz w:val="24"/>
        </w:rPr>
        <w:t>1</w:t>
      </w:r>
      <w:r w:rsidRPr="00A42DCB">
        <w:rPr>
          <w:b/>
          <w:bCs/>
          <w:sz w:val="24"/>
        </w:rPr>
        <w:t>）</w:t>
      </w:r>
      <w:r w:rsidR="00070E1E" w:rsidRPr="00A42DCB">
        <w:rPr>
          <w:b/>
          <w:bCs/>
          <w:sz w:val="24"/>
        </w:rPr>
        <w:t>猪舍恶臭</w:t>
      </w:r>
    </w:p>
    <w:p w14:paraId="27271CC7" w14:textId="404B690A" w:rsidR="00070E1E" w:rsidRPr="00A42DCB" w:rsidRDefault="00070E1E" w:rsidP="00FA3024">
      <w:pPr>
        <w:pStyle w:val="af4"/>
        <w:spacing w:after="0" w:line="360" w:lineRule="auto"/>
        <w:ind w:firstLineChars="200" w:firstLine="480"/>
        <w:rPr>
          <w:sz w:val="24"/>
        </w:rPr>
      </w:pPr>
      <w:r w:rsidRPr="00A42DCB">
        <w:rPr>
          <w:sz w:val="24"/>
        </w:rPr>
        <w:t>猪舍是养殖场最主要的恶臭污染源地。</w:t>
      </w:r>
      <w:r w:rsidRPr="00A42DCB">
        <w:rPr>
          <w:sz w:val="24"/>
        </w:rPr>
        <w:t xml:space="preserve"> </w:t>
      </w:r>
      <w:r w:rsidRPr="00A42DCB">
        <w:rPr>
          <w:sz w:val="24"/>
        </w:rPr>
        <w:t>猪舍本身就是大面积的臭气发生地，再加上动物身体覆盖着粪便，就更加大大的增加了臭气散发面。这些地方臭气产生的多少还与粪便的水分含量和粪便堆积的厚度有关。粪便堆积的越厚就会因厌氧发酵的而使臭气产生量越大，尤其在场地排水不畅时就更是如此。但是实验表明，只要加强猪舍管理，采取铺设水泥地面、粪便及时清理干净等措施，可以很好的限制臭气的产生。</w:t>
      </w:r>
    </w:p>
    <w:p w14:paraId="2287C421" w14:textId="7BCE2333" w:rsidR="00530CDF" w:rsidRPr="00A42DCB" w:rsidRDefault="00530CDF" w:rsidP="00070E1E">
      <w:pPr>
        <w:pStyle w:val="af4"/>
        <w:spacing w:line="360" w:lineRule="auto"/>
        <w:ind w:firstLineChars="200" w:firstLine="480"/>
        <w:rPr>
          <w:sz w:val="24"/>
        </w:rPr>
      </w:pPr>
      <w:r w:rsidRPr="00A42DCB">
        <w:rPr>
          <w:sz w:val="24"/>
        </w:rPr>
        <w:t>根据天津市环境影响评价中心孙艳青等人在《养猪场恶臭影响量化分析及控制对策研究》及国外</w:t>
      </w:r>
      <w:proofErr w:type="spellStart"/>
      <w:r w:rsidRPr="00A42DCB">
        <w:rPr>
          <w:sz w:val="24"/>
        </w:rPr>
        <w:t>Aarnink</w:t>
      </w:r>
      <w:proofErr w:type="spellEnd"/>
      <w:r w:rsidRPr="00A42DCB">
        <w:rPr>
          <w:sz w:val="24"/>
        </w:rPr>
        <w:t xml:space="preserve"> 1995</w:t>
      </w:r>
      <w:r w:rsidRPr="00A42DCB">
        <w:rPr>
          <w:sz w:val="24"/>
        </w:rPr>
        <w:t>年对猪氨气、硫化氢排放量研究结果，</w:t>
      </w:r>
      <w:r w:rsidR="00070E1E" w:rsidRPr="00A42DCB">
        <w:rPr>
          <w:sz w:val="24"/>
        </w:rPr>
        <w:t>养猪场猪舍恶臭气体的排放源强</w:t>
      </w:r>
      <w:r w:rsidRPr="00A42DCB">
        <w:rPr>
          <w:sz w:val="24"/>
        </w:rPr>
        <w:t>见表</w:t>
      </w:r>
      <w:r w:rsidRPr="00A42DCB">
        <w:rPr>
          <w:sz w:val="24"/>
        </w:rPr>
        <w:t>4.3-</w:t>
      </w:r>
      <w:r w:rsidR="006A0499" w:rsidRPr="00A42DCB">
        <w:rPr>
          <w:sz w:val="24"/>
        </w:rPr>
        <w:t>3</w:t>
      </w:r>
      <w:r w:rsidRPr="00A42DCB">
        <w:rPr>
          <w:sz w:val="24"/>
        </w:rPr>
        <w:t>。</w:t>
      </w:r>
    </w:p>
    <w:p w14:paraId="4D7BE48E" w14:textId="032F8C94" w:rsidR="00530CDF" w:rsidRPr="00A42DCB" w:rsidRDefault="00530CDF" w:rsidP="00A85D74">
      <w:pPr>
        <w:pStyle w:val="af4"/>
        <w:ind w:firstLine="241"/>
        <w:jc w:val="center"/>
        <w:rPr>
          <w:b/>
          <w:sz w:val="24"/>
        </w:rPr>
      </w:pPr>
      <w:bookmarkStart w:id="132" w:name="_Hlk9853445"/>
      <w:r w:rsidRPr="00A42DCB">
        <w:rPr>
          <w:b/>
          <w:sz w:val="24"/>
        </w:rPr>
        <w:t>表</w:t>
      </w:r>
      <w:r w:rsidRPr="00A42DCB">
        <w:rPr>
          <w:b/>
          <w:sz w:val="24"/>
        </w:rPr>
        <w:t>4.3-</w:t>
      </w:r>
      <w:r w:rsidR="006A0499" w:rsidRPr="00A42DCB">
        <w:rPr>
          <w:b/>
          <w:sz w:val="24"/>
        </w:rPr>
        <w:t>3</w:t>
      </w:r>
      <w:r w:rsidRPr="00A42DCB">
        <w:rPr>
          <w:b/>
          <w:sz w:val="24"/>
        </w:rPr>
        <w:t xml:space="preserve"> </w:t>
      </w:r>
      <w:r w:rsidRPr="00A42DCB">
        <w:rPr>
          <w:b/>
          <w:sz w:val="24"/>
        </w:rPr>
        <w:t>项目</w:t>
      </w:r>
      <w:r w:rsidRPr="00A42DCB">
        <w:rPr>
          <w:b/>
          <w:sz w:val="24"/>
        </w:rPr>
        <w:t>NH</w:t>
      </w:r>
      <w:r w:rsidRPr="00A42DCB">
        <w:rPr>
          <w:b/>
          <w:sz w:val="24"/>
          <w:vertAlign w:val="subscript"/>
        </w:rPr>
        <w:t>3</w:t>
      </w:r>
      <w:r w:rsidRPr="00A42DCB">
        <w:rPr>
          <w:b/>
          <w:sz w:val="24"/>
        </w:rPr>
        <w:t>、</w:t>
      </w:r>
      <w:r w:rsidRPr="00A42DCB">
        <w:rPr>
          <w:b/>
          <w:sz w:val="24"/>
        </w:rPr>
        <w:t>NH</w:t>
      </w:r>
      <w:r w:rsidRPr="00A42DCB">
        <w:rPr>
          <w:b/>
          <w:sz w:val="24"/>
          <w:vertAlign w:val="subscript"/>
        </w:rPr>
        <w:t>3</w:t>
      </w:r>
      <w:r w:rsidRPr="00A42DCB">
        <w:rPr>
          <w:b/>
          <w:sz w:val="24"/>
        </w:rPr>
        <w:t>源强统计表</w:t>
      </w:r>
    </w:p>
    <w:tbl>
      <w:tblPr>
        <w:tblW w:w="5000" w:type="pct"/>
        <w:jc w:val="center"/>
        <w:tblLook w:val="04A0" w:firstRow="1" w:lastRow="0" w:firstColumn="1" w:lastColumn="0" w:noHBand="0" w:noVBand="1"/>
      </w:tblPr>
      <w:tblGrid>
        <w:gridCol w:w="436"/>
        <w:gridCol w:w="1642"/>
        <w:gridCol w:w="741"/>
        <w:gridCol w:w="921"/>
        <w:gridCol w:w="919"/>
        <w:gridCol w:w="927"/>
        <w:gridCol w:w="975"/>
        <w:gridCol w:w="905"/>
        <w:gridCol w:w="846"/>
      </w:tblGrid>
      <w:tr w:rsidR="00DF1ED9" w:rsidRPr="00A42DCB" w14:paraId="546E0BBA" w14:textId="77777777" w:rsidTr="00474EFB">
        <w:trPr>
          <w:trHeight w:val="397"/>
          <w:jc w:val="center"/>
        </w:trPr>
        <w:tc>
          <w:tcPr>
            <w:tcW w:w="271" w:type="pct"/>
            <w:vMerge w:val="restart"/>
            <w:tcBorders>
              <w:top w:val="single" w:sz="12" w:space="0" w:color="auto"/>
              <w:left w:val="nil"/>
              <w:bottom w:val="single" w:sz="8" w:space="0" w:color="000000"/>
              <w:right w:val="single" w:sz="8" w:space="0" w:color="auto"/>
            </w:tcBorders>
            <w:shd w:val="clear" w:color="auto" w:fill="auto"/>
            <w:vAlign w:val="center"/>
            <w:hideMark/>
          </w:tcPr>
          <w:p w14:paraId="24FBE8C4" w14:textId="77777777" w:rsidR="007820BB" w:rsidRPr="00A42DCB" w:rsidRDefault="007820BB" w:rsidP="00165303">
            <w:pPr>
              <w:widowControl/>
              <w:jc w:val="center"/>
              <w:rPr>
                <w:kern w:val="0"/>
                <w:szCs w:val="21"/>
              </w:rPr>
            </w:pPr>
            <w:r w:rsidRPr="00A42DCB">
              <w:rPr>
                <w:kern w:val="0"/>
                <w:szCs w:val="21"/>
              </w:rPr>
              <w:t>序号</w:t>
            </w:r>
          </w:p>
        </w:tc>
        <w:tc>
          <w:tcPr>
            <w:tcW w:w="997" w:type="pct"/>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6F1D5E1F" w14:textId="77777777" w:rsidR="007820BB" w:rsidRPr="00A42DCB" w:rsidRDefault="007820BB" w:rsidP="00165303">
            <w:pPr>
              <w:widowControl/>
              <w:jc w:val="center"/>
              <w:rPr>
                <w:kern w:val="0"/>
                <w:szCs w:val="21"/>
              </w:rPr>
            </w:pPr>
            <w:r w:rsidRPr="00A42DCB">
              <w:rPr>
                <w:kern w:val="0"/>
                <w:szCs w:val="21"/>
              </w:rPr>
              <w:t>猪舍</w:t>
            </w:r>
          </w:p>
        </w:tc>
        <w:tc>
          <w:tcPr>
            <w:tcW w:w="431" w:type="pct"/>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54B0D0EF" w14:textId="77777777" w:rsidR="007820BB" w:rsidRPr="00A42DCB" w:rsidRDefault="007820BB" w:rsidP="00165303">
            <w:pPr>
              <w:widowControl/>
              <w:jc w:val="center"/>
              <w:rPr>
                <w:kern w:val="0"/>
                <w:szCs w:val="21"/>
              </w:rPr>
            </w:pPr>
            <w:r w:rsidRPr="00A42DCB">
              <w:rPr>
                <w:kern w:val="0"/>
                <w:szCs w:val="21"/>
              </w:rPr>
              <w:t>指标</w:t>
            </w:r>
          </w:p>
        </w:tc>
        <w:tc>
          <w:tcPr>
            <w:tcW w:w="1691" w:type="pct"/>
            <w:gridSpan w:val="3"/>
            <w:tcBorders>
              <w:top w:val="single" w:sz="12" w:space="0" w:color="auto"/>
              <w:left w:val="nil"/>
              <w:bottom w:val="single" w:sz="8" w:space="0" w:color="auto"/>
              <w:right w:val="single" w:sz="8" w:space="0" w:color="000000"/>
            </w:tcBorders>
            <w:shd w:val="clear" w:color="auto" w:fill="auto"/>
            <w:vAlign w:val="center"/>
            <w:hideMark/>
          </w:tcPr>
          <w:p w14:paraId="1E4C3C77" w14:textId="77777777" w:rsidR="007820BB" w:rsidRPr="00A42DCB" w:rsidRDefault="007820BB" w:rsidP="00165303">
            <w:pPr>
              <w:widowControl/>
              <w:jc w:val="center"/>
              <w:rPr>
                <w:kern w:val="0"/>
                <w:szCs w:val="21"/>
              </w:rPr>
            </w:pPr>
            <w:r w:rsidRPr="00A42DCB">
              <w:rPr>
                <w:kern w:val="0"/>
                <w:szCs w:val="21"/>
              </w:rPr>
              <w:t>NH</w:t>
            </w:r>
            <w:r w:rsidRPr="00A42DCB">
              <w:rPr>
                <w:kern w:val="0"/>
                <w:szCs w:val="21"/>
                <w:vertAlign w:val="subscript"/>
              </w:rPr>
              <w:t>3</w:t>
            </w:r>
          </w:p>
        </w:tc>
        <w:tc>
          <w:tcPr>
            <w:tcW w:w="1611" w:type="pct"/>
            <w:gridSpan w:val="3"/>
            <w:tcBorders>
              <w:top w:val="single" w:sz="12" w:space="0" w:color="auto"/>
              <w:left w:val="nil"/>
              <w:bottom w:val="single" w:sz="8" w:space="0" w:color="auto"/>
              <w:right w:val="nil"/>
            </w:tcBorders>
            <w:shd w:val="clear" w:color="auto" w:fill="auto"/>
            <w:vAlign w:val="center"/>
            <w:hideMark/>
          </w:tcPr>
          <w:p w14:paraId="6DB85A53" w14:textId="77777777" w:rsidR="007820BB" w:rsidRPr="00A42DCB" w:rsidRDefault="007820BB" w:rsidP="00165303">
            <w:pPr>
              <w:widowControl/>
              <w:jc w:val="center"/>
              <w:rPr>
                <w:kern w:val="0"/>
                <w:szCs w:val="21"/>
              </w:rPr>
            </w:pPr>
            <w:r w:rsidRPr="00A42DCB">
              <w:rPr>
                <w:kern w:val="0"/>
                <w:szCs w:val="21"/>
              </w:rPr>
              <w:t>H</w:t>
            </w:r>
            <w:r w:rsidRPr="00A42DCB">
              <w:rPr>
                <w:kern w:val="0"/>
                <w:szCs w:val="21"/>
                <w:vertAlign w:val="subscript"/>
              </w:rPr>
              <w:t>2</w:t>
            </w:r>
            <w:r w:rsidRPr="00A42DCB">
              <w:rPr>
                <w:kern w:val="0"/>
                <w:szCs w:val="21"/>
              </w:rPr>
              <w:t>S</w:t>
            </w:r>
          </w:p>
        </w:tc>
      </w:tr>
      <w:tr w:rsidR="007820BB" w:rsidRPr="00A42DCB" w14:paraId="60C24F99" w14:textId="77777777" w:rsidTr="00474EFB">
        <w:trPr>
          <w:trHeight w:val="397"/>
          <w:jc w:val="center"/>
        </w:trPr>
        <w:tc>
          <w:tcPr>
            <w:tcW w:w="271" w:type="pct"/>
            <w:vMerge/>
            <w:tcBorders>
              <w:top w:val="single" w:sz="12" w:space="0" w:color="auto"/>
              <w:left w:val="nil"/>
              <w:bottom w:val="single" w:sz="8" w:space="0" w:color="000000"/>
              <w:right w:val="single" w:sz="8" w:space="0" w:color="auto"/>
            </w:tcBorders>
            <w:vAlign w:val="center"/>
            <w:hideMark/>
          </w:tcPr>
          <w:p w14:paraId="1CC4B5DD" w14:textId="77777777" w:rsidR="007820BB" w:rsidRPr="00A42DCB" w:rsidRDefault="007820BB" w:rsidP="00165303">
            <w:pPr>
              <w:widowControl/>
              <w:jc w:val="center"/>
              <w:rPr>
                <w:kern w:val="0"/>
                <w:szCs w:val="21"/>
              </w:rPr>
            </w:pPr>
          </w:p>
        </w:tc>
        <w:tc>
          <w:tcPr>
            <w:tcW w:w="997" w:type="pct"/>
            <w:vMerge/>
            <w:tcBorders>
              <w:top w:val="single" w:sz="12" w:space="0" w:color="auto"/>
              <w:left w:val="single" w:sz="8" w:space="0" w:color="auto"/>
              <w:bottom w:val="single" w:sz="8" w:space="0" w:color="000000"/>
              <w:right w:val="single" w:sz="8" w:space="0" w:color="auto"/>
            </w:tcBorders>
            <w:vAlign w:val="center"/>
            <w:hideMark/>
          </w:tcPr>
          <w:p w14:paraId="4181AA37" w14:textId="77777777" w:rsidR="007820BB" w:rsidRPr="00A42DCB" w:rsidRDefault="007820BB" w:rsidP="00165303">
            <w:pPr>
              <w:widowControl/>
              <w:jc w:val="center"/>
              <w:rPr>
                <w:kern w:val="0"/>
                <w:szCs w:val="21"/>
              </w:rPr>
            </w:pPr>
          </w:p>
        </w:tc>
        <w:tc>
          <w:tcPr>
            <w:tcW w:w="431" w:type="pct"/>
            <w:vMerge/>
            <w:tcBorders>
              <w:top w:val="single" w:sz="12" w:space="0" w:color="auto"/>
              <w:left w:val="single" w:sz="8" w:space="0" w:color="auto"/>
              <w:bottom w:val="single" w:sz="8" w:space="0" w:color="000000"/>
              <w:right w:val="single" w:sz="8" w:space="0" w:color="auto"/>
            </w:tcBorders>
            <w:vAlign w:val="center"/>
            <w:hideMark/>
          </w:tcPr>
          <w:p w14:paraId="266BCC09" w14:textId="77777777" w:rsidR="007820BB" w:rsidRPr="00A42DCB" w:rsidRDefault="007820BB" w:rsidP="00165303">
            <w:pPr>
              <w:widowControl/>
              <w:jc w:val="center"/>
              <w:rPr>
                <w:kern w:val="0"/>
                <w:szCs w:val="21"/>
              </w:rPr>
            </w:pPr>
          </w:p>
        </w:tc>
        <w:tc>
          <w:tcPr>
            <w:tcW w:w="563" w:type="pct"/>
            <w:tcBorders>
              <w:top w:val="nil"/>
              <w:left w:val="nil"/>
              <w:bottom w:val="single" w:sz="8" w:space="0" w:color="auto"/>
              <w:right w:val="single" w:sz="8" w:space="0" w:color="auto"/>
            </w:tcBorders>
            <w:shd w:val="clear" w:color="auto" w:fill="auto"/>
            <w:vAlign w:val="center"/>
            <w:hideMark/>
          </w:tcPr>
          <w:p w14:paraId="107F36C3" w14:textId="77777777" w:rsidR="007820BB" w:rsidRPr="00A42DCB" w:rsidRDefault="007820BB" w:rsidP="00165303">
            <w:pPr>
              <w:widowControl/>
              <w:jc w:val="center"/>
              <w:rPr>
                <w:kern w:val="0"/>
                <w:szCs w:val="21"/>
              </w:rPr>
            </w:pPr>
            <w:proofErr w:type="gramStart"/>
            <w:r w:rsidRPr="00A42DCB">
              <w:rPr>
                <w:kern w:val="0"/>
                <w:szCs w:val="21"/>
              </w:rPr>
              <w:t>产污强度</w:t>
            </w:r>
            <w:proofErr w:type="gramEnd"/>
            <w:r w:rsidRPr="00A42DCB">
              <w:rPr>
                <w:kern w:val="0"/>
                <w:szCs w:val="21"/>
              </w:rPr>
              <w:t>（</w:t>
            </w:r>
            <w:r w:rsidRPr="00A42DCB">
              <w:rPr>
                <w:kern w:val="0"/>
                <w:szCs w:val="21"/>
              </w:rPr>
              <w:t>g/</w:t>
            </w:r>
            <w:r w:rsidRPr="00A42DCB">
              <w:rPr>
                <w:kern w:val="0"/>
                <w:szCs w:val="21"/>
              </w:rPr>
              <w:t>头</w:t>
            </w:r>
            <w:r w:rsidRPr="00A42DCB">
              <w:rPr>
                <w:kern w:val="0"/>
                <w:szCs w:val="21"/>
              </w:rPr>
              <w:t>-d</w:t>
            </w:r>
            <w:r w:rsidRPr="00A42DCB">
              <w:rPr>
                <w:kern w:val="0"/>
                <w:szCs w:val="21"/>
              </w:rPr>
              <w:t>）</w:t>
            </w:r>
          </w:p>
        </w:tc>
        <w:tc>
          <w:tcPr>
            <w:tcW w:w="562" w:type="pct"/>
            <w:tcBorders>
              <w:top w:val="nil"/>
              <w:left w:val="nil"/>
              <w:bottom w:val="single" w:sz="8" w:space="0" w:color="auto"/>
              <w:right w:val="single" w:sz="8" w:space="0" w:color="auto"/>
            </w:tcBorders>
            <w:shd w:val="clear" w:color="auto" w:fill="auto"/>
            <w:vAlign w:val="center"/>
            <w:hideMark/>
          </w:tcPr>
          <w:p w14:paraId="7B6480DF" w14:textId="77777777" w:rsidR="007820BB" w:rsidRPr="00A42DCB" w:rsidRDefault="007820BB" w:rsidP="00165303">
            <w:pPr>
              <w:widowControl/>
              <w:jc w:val="center"/>
              <w:rPr>
                <w:kern w:val="0"/>
                <w:szCs w:val="21"/>
              </w:rPr>
            </w:pPr>
            <w:proofErr w:type="gramStart"/>
            <w:r w:rsidRPr="00A42DCB">
              <w:rPr>
                <w:kern w:val="0"/>
                <w:szCs w:val="21"/>
              </w:rPr>
              <w:t>产污量</w:t>
            </w:r>
            <w:proofErr w:type="gramEnd"/>
            <w:r w:rsidRPr="00A42DCB">
              <w:rPr>
                <w:kern w:val="0"/>
                <w:szCs w:val="21"/>
              </w:rPr>
              <w:t>（</w:t>
            </w:r>
            <w:r w:rsidRPr="00A42DCB">
              <w:rPr>
                <w:kern w:val="0"/>
                <w:szCs w:val="21"/>
              </w:rPr>
              <w:t>g/d</w:t>
            </w:r>
            <w:r w:rsidRPr="00A42DCB">
              <w:rPr>
                <w:kern w:val="0"/>
                <w:szCs w:val="21"/>
              </w:rPr>
              <w:t>）</w:t>
            </w:r>
          </w:p>
        </w:tc>
        <w:tc>
          <w:tcPr>
            <w:tcW w:w="566" w:type="pct"/>
            <w:tcBorders>
              <w:top w:val="nil"/>
              <w:left w:val="nil"/>
              <w:bottom w:val="single" w:sz="8" w:space="0" w:color="auto"/>
              <w:right w:val="single" w:sz="8" w:space="0" w:color="auto"/>
            </w:tcBorders>
            <w:shd w:val="clear" w:color="auto" w:fill="auto"/>
            <w:vAlign w:val="center"/>
            <w:hideMark/>
          </w:tcPr>
          <w:p w14:paraId="59B0E764" w14:textId="77777777" w:rsidR="007820BB" w:rsidRPr="00A42DCB" w:rsidRDefault="007820BB" w:rsidP="00165303">
            <w:pPr>
              <w:widowControl/>
              <w:jc w:val="center"/>
              <w:rPr>
                <w:kern w:val="0"/>
                <w:szCs w:val="21"/>
              </w:rPr>
            </w:pPr>
            <w:proofErr w:type="gramStart"/>
            <w:r w:rsidRPr="00A42DCB">
              <w:rPr>
                <w:kern w:val="0"/>
                <w:szCs w:val="21"/>
              </w:rPr>
              <w:t>产污量</w:t>
            </w:r>
            <w:proofErr w:type="gramEnd"/>
            <w:r w:rsidRPr="00A42DCB">
              <w:rPr>
                <w:kern w:val="0"/>
                <w:szCs w:val="21"/>
              </w:rPr>
              <w:t>（</w:t>
            </w:r>
            <w:r w:rsidRPr="00A42DCB">
              <w:rPr>
                <w:kern w:val="0"/>
                <w:szCs w:val="21"/>
              </w:rPr>
              <w:t>t/a</w:t>
            </w:r>
            <w:r w:rsidRPr="00A42DCB">
              <w:rPr>
                <w:kern w:val="0"/>
                <w:szCs w:val="21"/>
              </w:rPr>
              <w:t>）</w:t>
            </w:r>
          </w:p>
        </w:tc>
        <w:tc>
          <w:tcPr>
            <w:tcW w:w="595" w:type="pct"/>
            <w:tcBorders>
              <w:top w:val="nil"/>
              <w:left w:val="nil"/>
              <w:bottom w:val="single" w:sz="8" w:space="0" w:color="auto"/>
              <w:right w:val="single" w:sz="8" w:space="0" w:color="auto"/>
            </w:tcBorders>
            <w:shd w:val="clear" w:color="auto" w:fill="auto"/>
            <w:vAlign w:val="center"/>
            <w:hideMark/>
          </w:tcPr>
          <w:p w14:paraId="72A9D53F" w14:textId="77777777" w:rsidR="007820BB" w:rsidRPr="00A42DCB" w:rsidRDefault="007820BB" w:rsidP="00165303">
            <w:pPr>
              <w:widowControl/>
              <w:jc w:val="center"/>
              <w:rPr>
                <w:kern w:val="0"/>
                <w:szCs w:val="21"/>
              </w:rPr>
            </w:pPr>
            <w:proofErr w:type="gramStart"/>
            <w:r w:rsidRPr="00A42DCB">
              <w:rPr>
                <w:kern w:val="0"/>
                <w:szCs w:val="21"/>
              </w:rPr>
              <w:t>产污强度</w:t>
            </w:r>
            <w:proofErr w:type="gramEnd"/>
            <w:r w:rsidRPr="00A42DCB">
              <w:rPr>
                <w:kern w:val="0"/>
                <w:szCs w:val="21"/>
              </w:rPr>
              <w:t>（</w:t>
            </w:r>
            <w:r w:rsidRPr="00A42DCB">
              <w:rPr>
                <w:kern w:val="0"/>
                <w:szCs w:val="21"/>
              </w:rPr>
              <w:t>g/</w:t>
            </w:r>
            <w:r w:rsidRPr="00A42DCB">
              <w:rPr>
                <w:kern w:val="0"/>
                <w:szCs w:val="21"/>
              </w:rPr>
              <w:t>头</w:t>
            </w:r>
            <w:r w:rsidRPr="00A42DCB">
              <w:rPr>
                <w:kern w:val="0"/>
                <w:szCs w:val="21"/>
              </w:rPr>
              <w:t>-d</w:t>
            </w:r>
            <w:r w:rsidRPr="00A42DCB">
              <w:rPr>
                <w:kern w:val="0"/>
                <w:szCs w:val="21"/>
              </w:rPr>
              <w:t>）</w:t>
            </w:r>
          </w:p>
        </w:tc>
        <w:tc>
          <w:tcPr>
            <w:tcW w:w="525" w:type="pct"/>
            <w:tcBorders>
              <w:top w:val="nil"/>
              <w:left w:val="nil"/>
              <w:bottom w:val="single" w:sz="8" w:space="0" w:color="auto"/>
              <w:right w:val="single" w:sz="8" w:space="0" w:color="auto"/>
            </w:tcBorders>
            <w:shd w:val="clear" w:color="auto" w:fill="auto"/>
            <w:vAlign w:val="center"/>
            <w:hideMark/>
          </w:tcPr>
          <w:p w14:paraId="7866BDA1" w14:textId="77777777" w:rsidR="007820BB" w:rsidRPr="00A42DCB" w:rsidRDefault="007820BB" w:rsidP="00165303">
            <w:pPr>
              <w:widowControl/>
              <w:jc w:val="center"/>
              <w:rPr>
                <w:kern w:val="0"/>
                <w:szCs w:val="21"/>
              </w:rPr>
            </w:pPr>
            <w:proofErr w:type="gramStart"/>
            <w:r w:rsidRPr="00A42DCB">
              <w:rPr>
                <w:kern w:val="0"/>
                <w:szCs w:val="21"/>
              </w:rPr>
              <w:t>产污量</w:t>
            </w:r>
            <w:proofErr w:type="gramEnd"/>
            <w:r w:rsidRPr="00A42DCB">
              <w:rPr>
                <w:kern w:val="0"/>
                <w:szCs w:val="21"/>
              </w:rPr>
              <w:t>（</w:t>
            </w:r>
            <w:r w:rsidRPr="00A42DCB">
              <w:rPr>
                <w:kern w:val="0"/>
                <w:szCs w:val="21"/>
              </w:rPr>
              <w:t>g/d</w:t>
            </w:r>
            <w:r w:rsidRPr="00A42DCB">
              <w:rPr>
                <w:kern w:val="0"/>
                <w:szCs w:val="21"/>
              </w:rPr>
              <w:t>）</w:t>
            </w:r>
          </w:p>
        </w:tc>
        <w:tc>
          <w:tcPr>
            <w:tcW w:w="491" w:type="pct"/>
            <w:tcBorders>
              <w:top w:val="nil"/>
              <w:left w:val="nil"/>
              <w:bottom w:val="single" w:sz="8" w:space="0" w:color="auto"/>
              <w:right w:val="nil"/>
            </w:tcBorders>
            <w:shd w:val="clear" w:color="auto" w:fill="auto"/>
            <w:vAlign w:val="center"/>
            <w:hideMark/>
          </w:tcPr>
          <w:p w14:paraId="1885D17C" w14:textId="77777777" w:rsidR="007820BB" w:rsidRPr="00A42DCB" w:rsidRDefault="007820BB" w:rsidP="00165303">
            <w:pPr>
              <w:widowControl/>
              <w:jc w:val="center"/>
              <w:rPr>
                <w:kern w:val="0"/>
                <w:szCs w:val="21"/>
              </w:rPr>
            </w:pPr>
            <w:proofErr w:type="gramStart"/>
            <w:r w:rsidRPr="00A42DCB">
              <w:rPr>
                <w:kern w:val="0"/>
                <w:szCs w:val="21"/>
              </w:rPr>
              <w:t>产污量</w:t>
            </w:r>
            <w:proofErr w:type="gramEnd"/>
            <w:r w:rsidRPr="00A42DCB">
              <w:rPr>
                <w:kern w:val="0"/>
                <w:szCs w:val="21"/>
              </w:rPr>
              <w:t>（</w:t>
            </w:r>
            <w:r w:rsidRPr="00A42DCB">
              <w:rPr>
                <w:kern w:val="0"/>
                <w:szCs w:val="21"/>
              </w:rPr>
              <w:t>t/a</w:t>
            </w:r>
            <w:r w:rsidRPr="00A42DCB">
              <w:rPr>
                <w:kern w:val="0"/>
                <w:szCs w:val="21"/>
              </w:rPr>
              <w:t>）</w:t>
            </w:r>
          </w:p>
        </w:tc>
      </w:tr>
      <w:tr w:rsidR="00474EFB" w:rsidRPr="00A42DCB" w14:paraId="40794ECE" w14:textId="77777777" w:rsidTr="00474EFB">
        <w:trPr>
          <w:trHeight w:val="397"/>
          <w:jc w:val="center"/>
        </w:trPr>
        <w:tc>
          <w:tcPr>
            <w:tcW w:w="271" w:type="pct"/>
            <w:tcBorders>
              <w:top w:val="nil"/>
              <w:left w:val="nil"/>
              <w:bottom w:val="single" w:sz="8" w:space="0" w:color="auto"/>
              <w:right w:val="single" w:sz="8" w:space="0" w:color="auto"/>
            </w:tcBorders>
            <w:shd w:val="clear" w:color="auto" w:fill="auto"/>
            <w:vAlign w:val="center"/>
            <w:hideMark/>
          </w:tcPr>
          <w:p w14:paraId="19747A59" w14:textId="77777777" w:rsidR="00474EFB" w:rsidRPr="00A42DCB" w:rsidRDefault="00474EFB" w:rsidP="00474EFB">
            <w:pPr>
              <w:widowControl/>
              <w:jc w:val="center"/>
              <w:rPr>
                <w:kern w:val="0"/>
                <w:szCs w:val="21"/>
              </w:rPr>
            </w:pPr>
            <w:r w:rsidRPr="00A42DCB">
              <w:rPr>
                <w:kern w:val="0"/>
                <w:szCs w:val="21"/>
              </w:rPr>
              <w:t>1</w:t>
            </w:r>
          </w:p>
        </w:tc>
        <w:tc>
          <w:tcPr>
            <w:tcW w:w="997" w:type="pct"/>
            <w:tcBorders>
              <w:top w:val="nil"/>
              <w:left w:val="nil"/>
              <w:bottom w:val="single" w:sz="8" w:space="0" w:color="auto"/>
              <w:right w:val="single" w:sz="8" w:space="0" w:color="auto"/>
            </w:tcBorders>
            <w:shd w:val="clear" w:color="auto" w:fill="auto"/>
            <w:vAlign w:val="center"/>
            <w:hideMark/>
          </w:tcPr>
          <w:p w14:paraId="2486730A" w14:textId="0C449E6F" w:rsidR="00474EFB" w:rsidRPr="00A42DCB" w:rsidRDefault="00474EFB" w:rsidP="00474EFB">
            <w:pPr>
              <w:widowControl/>
              <w:jc w:val="center"/>
              <w:rPr>
                <w:kern w:val="0"/>
                <w:szCs w:val="21"/>
              </w:rPr>
            </w:pPr>
            <w:r w:rsidRPr="00A42DCB">
              <w:rPr>
                <w:kern w:val="0"/>
                <w:szCs w:val="21"/>
              </w:rPr>
              <w:t>育肥猪</w:t>
            </w:r>
          </w:p>
        </w:tc>
        <w:tc>
          <w:tcPr>
            <w:tcW w:w="431" w:type="pct"/>
            <w:tcBorders>
              <w:top w:val="nil"/>
              <w:left w:val="nil"/>
              <w:bottom w:val="single" w:sz="8" w:space="0" w:color="auto"/>
              <w:right w:val="single" w:sz="8" w:space="0" w:color="auto"/>
            </w:tcBorders>
            <w:shd w:val="clear" w:color="auto" w:fill="auto"/>
            <w:vAlign w:val="center"/>
            <w:hideMark/>
          </w:tcPr>
          <w:p w14:paraId="54F7FDC7" w14:textId="69DFD504" w:rsidR="00474EFB" w:rsidRPr="00A42DCB" w:rsidRDefault="00474EFB" w:rsidP="00474EFB">
            <w:pPr>
              <w:jc w:val="center"/>
              <w:rPr>
                <w:szCs w:val="21"/>
              </w:rPr>
            </w:pPr>
            <w:r w:rsidRPr="00A42DCB">
              <w:rPr>
                <w:szCs w:val="21"/>
              </w:rPr>
              <w:t>10000</w:t>
            </w:r>
          </w:p>
        </w:tc>
        <w:tc>
          <w:tcPr>
            <w:tcW w:w="563" w:type="pct"/>
            <w:tcBorders>
              <w:top w:val="nil"/>
              <w:left w:val="nil"/>
              <w:bottom w:val="single" w:sz="8" w:space="0" w:color="auto"/>
              <w:right w:val="single" w:sz="8" w:space="0" w:color="auto"/>
            </w:tcBorders>
            <w:shd w:val="clear" w:color="auto" w:fill="auto"/>
            <w:vAlign w:val="center"/>
            <w:hideMark/>
          </w:tcPr>
          <w:p w14:paraId="48CFAF82" w14:textId="44609188" w:rsidR="00474EFB" w:rsidRPr="00A42DCB" w:rsidRDefault="00474EFB" w:rsidP="00474EFB">
            <w:pPr>
              <w:jc w:val="center"/>
              <w:rPr>
                <w:szCs w:val="21"/>
              </w:rPr>
            </w:pPr>
            <w:r w:rsidRPr="00A42DCB">
              <w:rPr>
                <w:szCs w:val="21"/>
              </w:rPr>
              <w:t>2</w:t>
            </w:r>
          </w:p>
        </w:tc>
        <w:tc>
          <w:tcPr>
            <w:tcW w:w="562" w:type="pct"/>
            <w:tcBorders>
              <w:top w:val="nil"/>
              <w:left w:val="nil"/>
              <w:bottom w:val="single" w:sz="8" w:space="0" w:color="auto"/>
              <w:right w:val="single" w:sz="8" w:space="0" w:color="auto"/>
            </w:tcBorders>
            <w:shd w:val="clear" w:color="auto" w:fill="auto"/>
            <w:vAlign w:val="center"/>
            <w:hideMark/>
          </w:tcPr>
          <w:p w14:paraId="628CDD80" w14:textId="0CDE00AD" w:rsidR="00474EFB" w:rsidRPr="00A42DCB" w:rsidRDefault="00474EFB" w:rsidP="00474EFB">
            <w:pPr>
              <w:jc w:val="center"/>
              <w:rPr>
                <w:szCs w:val="21"/>
              </w:rPr>
            </w:pPr>
            <w:r w:rsidRPr="00A42DCB">
              <w:rPr>
                <w:szCs w:val="21"/>
              </w:rPr>
              <w:t>20000</w:t>
            </w:r>
          </w:p>
        </w:tc>
        <w:tc>
          <w:tcPr>
            <w:tcW w:w="566" w:type="pct"/>
            <w:tcBorders>
              <w:top w:val="nil"/>
              <w:left w:val="nil"/>
              <w:bottom w:val="single" w:sz="8" w:space="0" w:color="auto"/>
              <w:right w:val="single" w:sz="8" w:space="0" w:color="auto"/>
            </w:tcBorders>
            <w:shd w:val="clear" w:color="auto" w:fill="auto"/>
            <w:vAlign w:val="center"/>
            <w:hideMark/>
          </w:tcPr>
          <w:p w14:paraId="511A5815" w14:textId="363D6A29" w:rsidR="00474EFB" w:rsidRPr="00A42DCB" w:rsidRDefault="00474EFB" w:rsidP="00474EFB">
            <w:pPr>
              <w:jc w:val="center"/>
              <w:rPr>
                <w:szCs w:val="21"/>
              </w:rPr>
            </w:pPr>
            <w:r w:rsidRPr="00A42DCB">
              <w:rPr>
                <w:szCs w:val="21"/>
              </w:rPr>
              <w:t>7.30</w:t>
            </w:r>
          </w:p>
        </w:tc>
        <w:tc>
          <w:tcPr>
            <w:tcW w:w="595" w:type="pct"/>
            <w:tcBorders>
              <w:top w:val="nil"/>
              <w:left w:val="nil"/>
              <w:bottom w:val="single" w:sz="8" w:space="0" w:color="auto"/>
              <w:right w:val="single" w:sz="8" w:space="0" w:color="auto"/>
            </w:tcBorders>
            <w:shd w:val="clear" w:color="auto" w:fill="auto"/>
            <w:vAlign w:val="center"/>
            <w:hideMark/>
          </w:tcPr>
          <w:p w14:paraId="7AB1FCA2" w14:textId="42638A54" w:rsidR="00474EFB" w:rsidRPr="00A42DCB" w:rsidRDefault="00474EFB" w:rsidP="00474EFB">
            <w:pPr>
              <w:jc w:val="center"/>
              <w:rPr>
                <w:szCs w:val="21"/>
              </w:rPr>
            </w:pPr>
            <w:r w:rsidRPr="00A42DCB">
              <w:rPr>
                <w:szCs w:val="21"/>
              </w:rPr>
              <w:t>0.3</w:t>
            </w:r>
          </w:p>
        </w:tc>
        <w:tc>
          <w:tcPr>
            <w:tcW w:w="525" w:type="pct"/>
            <w:tcBorders>
              <w:top w:val="nil"/>
              <w:left w:val="nil"/>
              <w:bottom w:val="single" w:sz="8" w:space="0" w:color="auto"/>
              <w:right w:val="single" w:sz="8" w:space="0" w:color="auto"/>
            </w:tcBorders>
            <w:shd w:val="clear" w:color="auto" w:fill="auto"/>
            <w:vAlign w:val="center"/>
            <w:hideMark/>
          </w:tcPr>
          <w:p w14:paraId="1935DF58" w14:textId="4C100998" w:rsidR="00474EFB" w:rsidRPr="00A42DCB" w:rsidRDefault="00474EFB" w:rsidP="00474EFB">
            <w:pPr>
              <w:jc w:val="center"/>
              <w:rPr>
                <w:szCs w:val="21"/>
              </w:rPr>
            </w:pPr>
            <w:r w:rsidRPr="00A42DCB">
              <w:rPr>
                <w:szCs w:val="21"/>
              </w:rPr>
              <w:t>3000</w:t>
            </w:r>
          </w:p>
        </w:tc>
        <w:tc>
          <w:tcPr>
            <w:tcW w:w="491" w:type="pct"/>
            <w:tcBorders>
              <w:top w:val="nil"/>
              <w:left w:val="nil"/>
              <w:bottom w:val="single" w:sz="8" w:space="0" w:color="auto"/>
              <w:right w:val="nil"/>
            </w:tcBorders>
            <w:shd w:val="clear" w:color="auto" w:fill="auto"/>
            <w:vAlign w:val="center"/>
            <w:hideMark/>
          </w:tcPr>
          <w:p w14:paraId="42C5FCA0" w14:textId="07399E17" w:rsidR="00474EFB" w:rsidRPr="00A42DCB" w:rsidRDefault="00474EFB" w:rsidP="00474EFB">
            <w:pPr>
              <w:jc w:val="center"/>
              <w:rPr>
                <w:szCs w:val="21"/>
              </w:rPr>
            </w:pPr>
            <w:r w:rsidRPr="00A42DCB">
              <w:rPr>
                <w:szCs w:val="21"/>
              </w:rPr>
              <w:t>1.10</w:t>
            </w:r>
          </w:p>
        </w:tc>
      </w:tr>
      <w:tr w:rsidR="00474EFB" w:rsidRPr="00A42DCB" w14:paraId="62BF283C" w14:textId="77777777" w:rsidTr="00474EFB">
        <w:trPr>
          <w:trHeight w:val="397"/>
          <w:jc w:val="center"/>
        </w:trPr>
        <w:tc>
          <w:tcPr>
            <w:tcW w:w="271" w:type="pct"/>
            <w:tcBorders>
              <w:top w:val="nil"/>
              <w:left w:val="nil"/>
              <w:bottom w:val="single" w:sz="12" w:space="0" w:color="auto"/>
              <w:right w:val="single" w:sz="8" w:space="0" w:color="auto"/>
            </w:tcBorders>
            <w:shd w:val="clear" w:color="auto" w:fill="auto"/>
            <w:vAlign w:val="center"/>
            <w:hideMark/>
          </w:tcPr>
          <w:p w14:paraId="2B3D6D2E" w14:textId="1EB4009C" w:rsidR="00474EFB" w:rsidRPr="00A42DCB" w:rsidRDefault="00474EFB" w:rsidP="00474EFB">
            <w:pPr>
              <w:widowControl/>
              <w:jc w:val="center"/>
              <w:rPr>
                <w:kern w:val="0"/>
                <w:szCs w:val="21"/>
              </w:rPr>
            </w:pPr>
            <w:r w:rsidRPr="00A42DCB">
              <w:rPr>
                <w:kern w:val="0"/>
                <w:szCs w:val="21"/>
              </w:rPr>
              <w:t>2</w:t>
            </w:r>
          </w:p>
        </w:tc>
        <w:tc>
          <w:tcPr>
            <w:tcW w:w="997" w:type="pct"/>
            <w:tcBorders>
              <w:top w:val="nil"/>
              <w:left w:val="nil"/>
              <w:bottom w:val="single" w:sz="12" w:space="0" w:color="auto"/>
              <w:right w:val="single" w:sz="8" w:space="0" w:color="auto"/>
            </w:tcBorders>
            <w:shd w:val="clear" w:color="auto" w:fill="auto"/>
            <w:vAlign w:val="center"/>
            <w:hideMark/>
          </w:tcPr>
          <w:p w14:paraId="6E923AED" w14:textId="77777777" w:rsidR="00474EFB" w:rsidRPr="00A42DCB" w:rsidRDefault="00474EFB" w:rsidP="00474EFB">
            <w:pPr>
              <w:widowControl/>
              <w:jc w:val="center"/>
              <w:rPr>
                <w:kern w:val="0"/>
                <w:szCs w:val="21"/>
              </w:rPr>
            </w:pPr>
            <w:r w:rsidRPr="00A42DCB">
              <w:rPr>
                <w:kern w:val="0"/>
                <w:szCs w:val="21"/>
              </w:rPr>
              <w:t>总计</w:t>
            </w:r>
          </w:p>
        </w:tc>
        <w:tc>
          <w:tcPr>
            <w:tcW w:w="431" w:type="pct"/>
            <w:tcBorders>
              <w:top w:val="nil"/>
              <w:left w:val="nil"/>
              <w:bottom w:val="single" w:sz="12" w:space="0" w:color="auto"/>
              <w:right w:val="single" w:sz="8" w:space="0" w:color="auto"/>
            </w:tcBorders>
            <w:shd w:val="clear" w:color="auto" w:fill="auto"/>
            <w:vAlign w:val="center"/>
            <w:hideMark/>
          </w:tcPr>
          <w:p w14:paraId="7AEB7F4B" w14:textId="7C1F7DA6" w:rsidR="00474EFB" w:rsidRPr="00A42DCB" w:rsidRDefault="00474EFB" w:rsidP="00474EFB">
            <w:pPr>
              <w:jc w:val="center"/>
              <w:rPr>
                <w:szCs w:val="21"/>
              </w:rPr>
            </w:pPr>
            <w:r w:rsidRPr="00A42DCB">
              <w:rPr>
                <w:szCs w:val="21"/>
              </w:rPr>
              <w:t>10000</w:t>
            </w:r>
          </w:p>
        </w:tc>
        <w:tc>
          <w:tcPr>
            <w:tcW w:w="563" w:type="pct"/>
            <w:tcBorders>
              <w:top w:val="nil"/>
              <w:left w:val="nil"/>
              <w:bottom w:val="single" w:sz="12" w:space="0" w:color="auto"/>
              <w:right w:val="single" w:sz="8" w:space="0" w:color="auto"/>
            </w:tcBorders>
            <w:shd w:val="clear" w:color="auto" w:fill="auto"/>
            <w:vAlign w:val="center"/>
            <w:hideMark/>
          </w:tcPr>
          <w:p w14:paraId="377F6159" w14:textId="632DFC58" w:rsidR="00474EFB" w:rsidRPr="00A42DCB" w:rsidRDefault="00474EFB" w:rsidP="00474EFB">
            <w:pPr>
              <w:jc w:val="center"/>
              <w:rPr>
                <w:szCs w:val="21"/>
              </w:rPr>
            </w:pPr>
            <w:r w:rsidRPr="00A42DCB">
              <w:rPr>
                <w:szCs w:val="21"/>
              </w:rPr>
              <w:t>/</w:t>
            </w:r>
          </w:p>
        </w:tc>
        <w:tc>
          <w:tcPr>
            <w:tcW w:w="562" w:type="pct"/>
            <w:tcBorders>
              <w:top w:val="nil"/>
              <w:left w:val="nil"/>
              <w:bottom w:val="single" w:sz="12" w:space="0" w:color="auto"/>
              <w:right w:val="single" w:sz="8" w:space="0" w:color="auto"/>
            </w:tcBorders>
            <w:shd w:val="clear" w:color="auto" w:fill="auto"/>
            <w:vAlign w:val="center"/>
            <w:hideMark/>
          </w:tcPr>
          <w:p w14:paraId="2CC66BF9" w14:textId="4DAF2C5B" w:rsidR="00474EFB" w:rsidRPr="00A42DCB" w:rsidRDefault="00474EFB" w:rsidP="00474EFB">
            <w:pPr>
              <w:jc w:val="center"/>
              <w:rPr>
                <w:szCs w:val="21"/>
              </w:rPr>
            </w:pPr>
            <w:r w:rsidRPr="00A42DCB">
              <w:rPr>
                <w:szCs w:val="21"/>
              </w:rPr>
              <w:t>20000</w:t>
            </w:r>
          </w:p>
        </w:tc>
        <w:tc>
          <w:tcPr>
            <w:tcW w:w="566" w:type="pct"/>
            <w:tcBorders>
              <w:top w:val="nil"/>
              <w:left w:val="nil"/>
              <w:bottom w:val="single" w:sz="12" w:space="0" w:color="auto"/>
              <w:right w:val="single" w:sz="8" w:space="0" w:color="auto"/>
            </w:tcBorders>
            <w:shd w:val="clear" w:color="auto" w:fill="auto"/>
            <w:vAlign w:val="center"/>
            <w:hideMark/>
          </w:tcPr>
          <w:p w14:paraId="532904B9" w14:textId="07F9C434" w:rsidR="00474EFB" w:rsidRPr="00A42DCB" w:rsidRDefault="00474EFB" w:rsidP="00474EFB">
            <w:pPr>
              <w:jc w:val="center"/>
              <w:rPr>
                <w:szCs w:val="21"/>
              </w:rPr>
            </w:pPr>
            <w:r w:rsidRPr="00A42DCB">
              <w:rPr>
                <w:szCs w:val="21"/>
              </w:rPr>
              <w:t>7.30</w:t>
            </w:r>
          </w:p>
        </w:tc>
        <w:tc>
          <w:tcPr>
            <w:tcW w:w="595" w:type="pct"/>
            <w:tcBorders>
              <w:top w:val="nil"/>
              <w:left w:val="nil"/>
              <w:bottom w:val="single" w:sz="12" w:space="0" w:color="auto"/>
              <w:right w:val="single" w:sz="8" w:space="0" w:color="auto"/>
            </w:tcBorders>
            <w:shd w:val="clear" w:color="auto" w:fill="auto"/>
            <w:vAlign w:val="center"/>
            <w:hideMark/>
          </w:tcPr>
          <w:p w14:paraId="67A7222B" w14:textId="63B3136D" w:rsidR="00474EFB" w:rsidRPr="00A42DCB" w:rsidRDefault="00474EFB" w:rsidP="00474EFB">
            <w:pPr>
              <w:jc w:val="center"/>
              <w:rPr>
                <w:szCs w:val="21"/>
              </w:rPr>
            </w:pPr>
            <w:r w:rsidRPr="00A42DCB">
              <w:rPr>
                <w:szCs w:val="21"/>
              </w:rPr>
              <w:t>/</w:t>
            </w:r>
          </w:p>
        </w:tc>
        <w:tc>
          <w:tcPr>
            <w:tcW w:w="525" w:type="pct"/>
            <w:tcBorders>
              <w:top w:val="nil"/>
              <w:left w:val="nil"/>
              <w:bottom w:val="single" w:sz="12" w:space="0" w:color="auto"/>
              <w:right w:val="single" w:sz="8" w:space="0" w:color="auto"/>
            </w:tcBorders>
            <w:shd w:val="clear" w:color="auto" w:fill="auto"/>
            <w:vAlign w:val="center"/>
            <w:hideMark/>
          </w:tcPr>
          <w:p w14:paraId="11D6BA38" w14:textId="7799C715" w:rsidR="00474EFB" w:rsidRPr="00A42DCB" w:rsidRDefault="00474EFB" w:rsidP="00474EFB">
            <w:pPr>
              <w:jc w:val="center"/>
              <w:rPr>
                <w:szCs w:val="21"/>
              </w:rPr>
            </w:pPr>
            <w:r w:rsidRPr="00A42DCB">
              <w:rPr>
                <w:szCs w:val="21"/>
              </w:rPr>
              <w:t>3000</w:t>
            </w:r>
          </w:p>
        </w:tc>
        <w:tc>
          <w:tcPr>
            <w:tcW w:w="491" w:type="pct"/>
            <w:tcBorders>
              <w:top w:val="nil"/>
              <w:left w:val="nil"/>
              <w:bottom w:val="single" w:sz="12" w:space="0" w:color="auto"/>
              <w:right w:val="nil"/>
            </w:tcBorders>
            <w:shd w:val="clear" w:color="auto" w:fill="auto"/>
            <w:vAlign w:val="center"/>
            <w:hideMark/>
          </w:tcPr>
          <w:p w14:paraId="75B2ADB6" w14:textId="3E898931" w:rsidR="00474EFB" w:rsidRPr="00A42DCB" w:rsidRDefault="00474EFB" w:rsidP="00474EFB">
            <w:pPr>
              <w:jc w:val="center"/>
              <w:rPr>
                <w:szCs w:val="21"/>
              </w:rPr>
            </w:pPr>
            <w:r w:rsidRPr="00A42DCB">
              <w:rPr>
                <w:szCs w:val="21"/>
              </w:rPr>
              <w:t>1.10</w:t>
            </w:r>
          </w:p>
        </w:tc>
      </w:tr>
    </w:tbl>
    <w:p w14:paraId="5A776F38" w14:textId="25442DD1" w:rsidR="008137CE" w:rsidRPr="00A42DCB" w:rsidRDefault="00530CDF" w:rsidP="00165303">
      <w:pPr>
        <w:spacing w:line="480" w:lineRule="exact"/>
        <w:ind w:firstLineChars="200" w:firstLine="480"/>
        <w:rPr>
          <w:sz w:val="24"/>
        </w:rPr>
      </w:pPr>
      <w:bookmarkStart w:id="133" w:name="_Hlk35252460"/>
      <w:r w:rsidRPr="00A42DCB">
        <w:rPr>
          <w:sz w:val="24"/>
        </w:rPr>
        <w:t>从表</w:t>
      </w:r>
      <w:r w:rsidRPr="00A42DCB">
        <w:rPr>
          <w:sz w:val="24"/>
        </w:rPr>
        <w:t>4.3-</w:t>
      </w:r>
      <w:r w:rsidR="00446E9E" w:rsidRPr="00A42DCB">
        <w:rPr>
          <w:sz w:val="24"/>
        </w:rPr>
        <w:t>4</w:t>
      </w:r>
      <w:r w:rsidRPr="00A42DCB">
        <w:rPr>
          <w:sz w:val="24"/>
        </w:rPr>
        <w:t>可知，本项目</w:t>
      </w:r>
      <w:r w:rsidR="001B6EF4" w:rsidRPr="00A42DCB">
        <w:rPr>
          <w:sz w:val="24"/>
        </w:rPr>
        <w:t>养殖区</w:t>
      </w:r>
      <w:r w:rsidR="00FA3024" w:rsidRPr="00A42DCB">
        <w:rPr>
          <w:sz w:val="24"/>
        </w:rPr>
        <w:t>猪舍</w:t>
      </w:r>
      <w:r w:rsidRPr="00A42DCB">
        <w:rPr>
          <w:sz w:val="24"/>
        </w:rPr>
        <w:t>产生的</w:t>
      </w:r>
      <w:r w:rsidRPr="00A42DCB">
        <w:rPr>
          <w:sz w:val="24"/>
        </w:rPr>
        <w:t>NH</w:t>
      </w:r>
      <w:r w:rsidRPr="00A42DCB">
        <w:rPr>
          <w:sz w:val="24"/>
          <w:vertAlign w:val="subscript"/>
        </w:rPr>
        <w:t>3</w:t>
      </w:r>
      <w:r w:rsidRPr="00A42DCB">
        <w:rPr>
          <w:sz w:val="24"/>
        </w:rPr>
        <w:t>、</w:t>
      </w:r>
      <w:r w:rsidRPr="00A42DCB">
        <w:rPr>
          <w:sz w:val="24"/>
        </w:rPr>
        <w:t>H</w:t>
      </w:r>
      <w:r w:rsidRPr="00A42DCB">
        <w:rPr>
          <w:sz w:val="24"/>
          <w:vertAlign w:val="subscript"/>
        </w:rPr>
        <w:t>2</w:t>
      </w:r>
      <w:r w:rsidRPr="00A42DCB">
        <w:rPr>
          <w:sz w:val="24"/>
        </w:rPr>
        <w:t>S</w:t>
      </w:r>
      <w:r w:rsidRPr="00A42DCB">
        <w:rPr>
          <w:sz w:val="24"/>
        </w:rPr>
        <w:t>量</w:t>
      </w:r>
      <w:r w:rsidR="001B6EF4" w:rsidRPr="00A42DCB">
        <w:rPr>
          <w:sz w:val="24"/>
        </w:rPr>
        <w:t>分别</w:t>
      </w:r>
      <w:r w:rsidRPr="00A42DCB">
        <w:rPr>
          <w:sz w:val="24"/>
        </w:rPr>
        <w:t>为：</w:t>
      </w:r>
      <w:r w:rsidR="00474EFB" w:rsidRPr="00A42DCB">
        <w:rPr>
          <w:sz w:val="24"/>
        </w:rPr>
        <w:t>20</w:t>
      </w:r>
      <w:r w:rsidRPr="00A42DCB">
        <w:rPr>
          <w:sz w:val="24"/>
        </w:rPr>
        <w:t>kg/d</w:t>
      </w:r>
      <w:r w:rsidRPr="00A42DCB">
        <w:rPr>
          <w:sz w:val="24"/>
        </w:rPr>
        <w:t>（</w:t>
      </w:r>
      <w:r w:rsidR="00474EFB" w:rsidRPr="00A42DCB">
        <w:rPr>
          <w:sz w:val="24"/>
        </w:rPr>
        <w:t>7.3</w:t>
      </w:r>
      <w:r w:rsidR="00165303" w:rsidRPr="00A42DCB">
        <w:rPr>
          <w:sz w:val="24"/>
        </w:rPr>
        <w:t>t</w:t>
      </w:r>
      <w:r w:rsidRPr="00A42DCB">
        <w:rPr>
          <w:sz w:val="24"/>
        </w:rPr>
        <w:t>/a</w:t>
      </w:r>
      <w:r w:rsidRPr="00A42DCB">
        <w:rPr>
          <w:sz w:val="24"/>
        </w:rPr>
        <w:t>）、</w:t>
      </w:r>
      <w:r w:rsidR="00474EFB" w:rsidRPr="00A42DCB">
        <w:rPr>
          <w:sz w:val="24"/>
        </w:rPr>
        <w:t>3.0</w:t>
      </w:r>
      <w:r w:rsidRPr="00A42DCB">
        <w:rPr>
          <w:sz w:val="24"/>
        </w:rPr>
        <w:t>kg/d</w:t>
      </w:r>
      <w:r w:rsidRPr="00A42DCB">
        <w:rPr>
          <w:sz w:val="24"/>
        </w:rPr>
        <w:t>（</w:t>
      </w:r>
      <w:r w:rsidR="00474EFB" w:rsidRPr="00A42DCB">
        <w:rPr>
          <w:sz w:val="24"/>
        </w:rPr>
        <w:t>1.10</w:t>
      </w:r>
      <w:r w:rsidRPr="00A42DCB">
        <w:rPr>
          <w:sz w:val="24"/>
        </w:rPr>
        <w:t>t/a</w:t>
      </w:r>
      <w:r w:rsidRPr="00A42DCB">
        <w:rPr>
          <w:sz w:val="24"/>
        </w:rPr>
        <w:t>）。</w:t>
      </w:r>
    </w:p>
    <w:p w14:paraId="32F2A6FD" w14:textId="4FB2F338" w:rsidR="00A85D74" w:rsidRPr="00A42DCB" w:rsidRDefault="00A85D74" w:rsidP="008137CE">
      <w:pPr>
        <w:spacing w:line="480" w:lineRule="exact"/>
        <w:ind w:firstLineChars="200" w:firstLine="480"/>
        <w:rPr>
          <w:sz w:val="24"/>
        </w:rPr>
      </w:pPr>
      <w:r w:rsidRPr="00A42DCB">
        <w:rPr>
          <w:sz w:val="24"/>
        </w:rPr>
        <w:t>根据业主提供养殖经验数据，本项目采用机械喂饲方式，自动饮水器供水，通过文献《养猪生产对环境的污染和防治对策》，</w:t>
      </w:r>
      <w:r w:rsidRPr="00A42DCB">
        <w:rPr>
          <w:sz w:val="24"/>
        </w:rPr>
        <w:t xml:space="preserve">Kerr </w:t>
      </w:r>
      <w:r w:rsidRPr="00A42DCB">
        <w:rPr>
          <w:sz w:val="24"/>
        </w:rPr>
        <w:t>和</w:t>
      </w:r>
      <w:r w:rsidRPr="00A42DCB">
        <w:rPr>
          <w:sz w:val="24"/>
        </w:rPr>
        <w:t xml:space="preserve"> Easter(1995)</w:t>
      </w:r>
      <w:r w:rsidRPr="00A42DCB">
        <w:rPr>
          <w:sz w:val="24"/>
        </w:rPr>
        <w:t>综述后得出结论：猪的生产性能未受影响情况下，日粮蛋白质每降低</w:t>
      </w:r>
      <w:r w:rsidRPr="00A42DCB">
        <w:rPr>
          <w:sz w:val="24"/>
        </w:rPr>
        <w:t>1</w:t>
      </w:r>
      <w:r w:rsidRPr="00A42DCB">
        <w:rPr>
          <w:sz w:val="24"/>
        </w:rPr>
        <w:t>个百分点，氨排出量可减少</w:t>
      </w:r>
      <w:r w:rsidRPr="00A42DCB">
        <w:rPr>
          <w:sz w:val="24"/>
        </w:rPr>
        <w:t>84%</w:t>
      </w:r>
      <w:r w:rsidRPr="00A42DCB">
        <w:rPr>
          <w:sz w:val="24"/>
        </w:rPr>
        <w:t>左右。建设单位在饲料中一般补充赖氨酸和蛋氨酸等氨基酸，配制成符合营养需要的平衡日粮（从市场上直接购买配好的氨基酸），从而减少日常饲料中的蛋白质，而每降低日常饲料中的蛋白质</w:t>
      </w:r>
      <w:r w:rsidRPr="00A42DCB">
        <w:rPr>
          <w:sz w:val="24"/>
        </w:rPr>
        <w:t>1</w:t>
      </w:r>
      <w:r w:rsidRPr="00A42DCB">
        <w:rPr>
          <w:sz w:val="24"/>
        </w:rPr>
        <w:t>个百分点，总氮（粪氮和尿氮）排出量会降低约</w:t>
      </w:r>
      <w:r w:rsidRPr="00A42DCB">
        <w:rPr>
          <w:sz w:val="24"/>
        </w:rPr>
        <w:t>8%</w:t>
      </w:r>
      <w:r w:rsidRPr="00A42DCB">
        <w:rPr>
          <w:sz w:val="24"/>
        </w:rPr>
        <w:t>，排尿量减少</w:t>
      </w:r>
      <w:r w:rsidRPr="00A42DCB">
        <w:rPr>
          <w:sz w:val="24"/>
        </w:rPr>
        <w:t>11%</w:t>
      </w:r>
      <w:r w:rsidRPr="00A42DCB">
        <w:rPr>
          <w:sz w:val="24"/>
        </w:rPr>
        <w:t>，还可降低尿氮含量、猪舍中氨气浓度及</w:t>
      </w:r>
      <w:r w:rsidRPr="00A42DCB">
        <w:rPr>
          <w:sz w:val="24"/>
        </w:rPr>
        <w:lastRenderedPageBreak/>
        <w:t>释放速度，本项目饲料均为运进的成品饲料，饲料中通过添加生物菌</w:t>
      </w:r>
      <w:proofErr w:type="gramStart"/>
      <w:r w:rsidRPr="00A42DCB">
        <w:rPr>
          <w:sz w:val="24"/>
        </w:rPr>
        <w:t>素提高</w:t>
      </w:r>
      <w:proofErr w:type="gramEnd"/>
      <w:r w:rsidRPr="00A42DCB">
        <w:rPr>
          <w:sz w:val="24"/>
        </w:rPr>
        <w:t>饲料的消化率和转化率，从源头降低恶臭产生，减少率为</w:t>
      </w:r>
      <w:r w:rsidRPr="00A42DCB">
        <w:rPr>
          <w:sz w:val="24"/>
        </w:rPr>
        <w:t>80%</w:t>
      </w:r>
      <w:r w:rsidRPr="00A42DCB">
        <w:rPr>
          <w:sz w:val="24"/>
        </w:rPr>
        <w:t>；</w:t>
      </w:r>
      <w:r w:rsidR="00EB1D14" w:rsidRPr="00A42DCB">
        <w:rPr>
          <w:sz w:val="24"/>
        </w:rPr>
        <w:t>同时，本项目猪舍定期进行喷洒天然植物提取液（除臭剂）进行除臭，除臭效率约为</w:t>
      </w:r>
      <w:r w:rsidR="00EB1D14" w:rsidRPr="00A42DCB">
        <w:rPr>
          <w:sz w:val="24"/>
        </w:rPr>
        <w:t>50%</w:t>
      </w:r>
      <w:r w:rsidR="00EB1D14" w:rsidRPr="00A42DCB">
        <w:rPr>
          <w:sz w:val="24"/>
        </w:rPr>
        <w:t>；加之猪舍四周封闭，猪舍采用</w:t>
      </w:r>
      <w:r w:rsidR="000B0E7E" w:rsidRPr="00A42DCB">
        <w:rPr>
          <w:sz w:val="24"/>
        </w:rPr>
        <w:t>水冲粪</w:t>
      </w:r>
      <w:r w:rsidR="00EB1D14" w:rsidRPr="00A42DCB">
        <w:rPr>
          <w:sz w:val="24"/>
        </w:rPr>
        <w:t>工艺实现猪舍内猪粪的日常日清，及时清扫和冲洗，可进一步减少恶臭向周边环境扩散，减少率为</w:t>
      </w:r>
      <w:r w:rsidR="00E03F06" w:rsidRPr="00A42DCB">
        <w:rPr>
          <w:sz w:val="24"/>
        </w:rPr>
        <w:t>40</w:t>
      </w:r>
      <w:r w:rsidR="00EB1D14" w:rsidRPr="00A42DCB">
        <w:rPr>
          <w:sz w:val="24"/>
        </w:rPr>
        <w:t>%</w:t>
      </w:r>
      <w:r w:rsidR="00EB1D14" w:rsidRPr="00A42DCB">
        <w:rPr>
          <w:sz w:val="24"/>
        </w:rPr>
        <w:t>；而且猪舍周边还设置有绿化，根据天津市环境影响评价中心孙艳青等人发布的论文《养猪场恶臭影响量化分析及控制对策研究》，绿化可以阻留、净化约</w:t>
      </w:r>
      <w:r w:rsidR="00EB1D14" w:rsidRPr="00A42DCB">
        <w:rPr>
          <w:sz w:val="24"/>
        </w:rPr>
        <w:t xml:space="preserve"> 25%</w:t>
      </w:r>
      <w:r w:rsidR="00EB1D14" w:rsidRPr="00A42DCB">
        <w:rPr>
          <w:sz w:val="24"/>
        </w:rPr>
        <w:t>～</w:t>
      </w:r>
      <w:r w:rsidR="00EB1D14" w:rsidRPr="00A42DCB">
        <w:rPr>
          <w:sz w:val="24"/>
        </w:rPr>
        <w:t>40%</w:t>
      </w:r>
      <w:r w:rsidR="00EB1D14" w:rsidRPr="00A42DCB">
        <w:rPr>
          <w:sz w:val="24"/>
        </w:rPr>
        <w:t>的有害气体和吸附粉尘，考虑本项目绿化情况，按</w:t>
      </w:r>
      <w:r w:rsidR="00E03F06" w:rsidRPr="00A42DCB">
        <w:rPr>
          <w:sz w:val="24"/>
        </w:rPr>
        <w:t>30</w:t>
      </w:r>
      <w:r w:rsidR="00EB1D14" w:rsidRPr="00A42DCB">
        <w:rPr>
          <w:sz w:val="24"/>
        </w:rPr>
        <w:t>%</w:t>
      </w:r>
      <w:r w:rsidR="00EB1D14" w:rsidRPr="00A42DCB">
        <w:rPr>
          <w:sz w:val="24"/>
        </w:rPr>
        <w:t>的净化率核算。因此本</w:t>
      </w:r>
      <w:proofErr w:type="gramStart"/>
      <w:r w:rsidR="00EB1D14" w:rsidRPr="00A42DCB">
        <w:rPr>
          <w:sz w:val="24"/>
        </w:rPr>
        <w:t>项目环评取</w:t>
      </w:r>
      <w:proofErr w:type="gramEnd"/>
      <w:r w:rsidR="00EB1D14" w:rsidRPr="00A42DCB">
        <w:rPr>
          <w:sz w:val="24"/>
        </w:rPr>
        <w:t>猪舍恶臭气体中排放量按产生量的</w:t>
      </w:r>
      <w:r w:rsidR="00E03F06" w:rsidRPr="00A42DCB">
        <w:rPr>
          <w:sz w:val="24"/>
        </w:rPr>
        <w:t>4</w:t>
      </w:r>
      <w:r w:rsidR="00EB1D14" w:rsidRPr="00A42DCB">
        <w:rPr>
          <w:sz w:val="24"/>
        </w:rPr>
        <w:t>%</w:t>
      </w:r>
      <w:r w:rsidR="00EB1D14" w:rsidRPr="00A42DCB">
        <w:rPr>
          <w:sz w:val="24"/>
        </w:rPr>
        <w:t>核算，则猪舍</w:t>
      </w:r>
      <w:r w:rsidR="00EB1D14" w:rsidRPr="00A42DCB">
        <w:rPr>
          <w:sz w:val="24"/>
        </w:rPr>
        <w:t>NH</w:t>
      </w:r>
      <w:r w:rsidR="00EB1D14" w:rsidRPr="00A42DCB">
        <w:rPr>
          <w:sz w:val="24"/>
          <w:vertAlign w:val="subscript"/>
        </w:rPr>
        <w:t>3</w:t>
      </w:r>
      <w:r w:rsidR="00EB1D14" w:rsidRPr="00A42DCB">
        <w:rPr>
          <w:sz w:val="24"/>
        </w:rPr>
        <w:t>排放量为</w:t>
      </w:r>
      <w:r w:rsidR="00EB1D14" w:rsidRPr="00A42DCB">
        <w:rPr>
          <w:sz w:val="24"/>
        </w:rPr>
        <w:t xml:space="preserve"> </w:t>
      </w:r>
      <w:r w:rsidR="00CA38B3" w:rsidRPr="00A42DCB">
        <w:rPr>
          <w:sz w:val="24"/>
        </w:rPr>
        <w:t>0.</w:t>
      </w:r>
      <w:r w:rsidR="00742C88" w:rsidRPr="00A42DCB">
        <w:rPr>
          <w:sz w:val="24"/>
        </w:rPr>
        <w:t>0</w:t>
      </w:r>
      <w:r w:rsidR="00C3313C" w:rsidRPr="00A42DCB">
        <w:rPr>
          <w:sz w:val="24"/>
        </w:rPr>
        <w:t>33</w:t>
      </w:r>
      <w:r w:rsidR="00EB1D14" w:rsidRPr="00A42DCB">
        <w:rPr>
          <w:sz w:val="24"/>
        </w:rPr>
        <w:t>kg/</w:t>
      </w:r>
      <w:r w:rsidR="0074106A" w:rsidRPr="00A42DCB">
        <w:rPr>
          <w:sz w:val="24"/>
        </w:rPr>
        <w:t>h</w:t>
      </w:r>
      <w:r w:rsidR="00EB1D14" w:rsidRPr="00A42DCB">
        <w:rPr>
          <w:sz w:val="24"/>
        </w:rPr>
        <w:t>、</w:t>
      </w:r>
      <w:r w:rsidR="00742C88" w:rsidRPr="00A42DCB">
        <w:rPr>
          <w:sz w:val="24"/>
        </w:rPr>
        <w:t>0.</w:t>
      </w:r>
      <w:r w:rsidR="00C3313C" w:rsidRPr="00A42DCB">
        <w:rPr>
          <w:sz w:val="24"/>
        </w:rPr>
        <w:t>292</w:t>
      </w:r>
      <w:r w:rsidR="00EB1D14" w:rsidRPr="00A42DCB">
        <w:rPr>
          <w:sz w:val="24"/>
        </w:rPr>
        <w:t>t/a</w:t>
      </w:r>
      <w:r w:rsidR="00EB1D14" w:rsidRPr="00A42DCB">
        <w:rPr>
          <w:sz w:val="24"/>
        </w:rPr>
        <w:t>，</w:t>
      </w:r>
      <w:r w:rsidR="00EB1D14" w:rsidRPr="00A42DCB">
        <w:rPr>
          <w:sz w:val="24"/>
        </w:rPr>
        <w:t>H</w:t>
      </w:r>
      <w:r w:rsidR="00EB1D14" w:rsidRPr="00A42DCB">
        <w:rPr>
          <w:sz w:val="24"/>
          <w:vertAlign w:val="subscript"/>
        </w:rPr>
        <w:t>2</w:t>
      </w:r>
      <w:r w:rsidR="00EB1D14" w:rsidRPr="00A42DCB">
        <w:rPr>
          <w:sz w:val="24"/>
        </w:rPr>
        <w:t>S</w:t>
      </w:r>
      <w:r w:rsidR="00EB1D14" w:rsidRPr="00A42DCB">
        <w:rPr>
          <w:sz w:val="24"/>
        </w:rPr>
        <w:t>排放量为</w:t>
      </w:r>
      <w:r w:rsidR="00CA38B3" w:rsidRPr="00A42DCB">
        <w:rPr>
          <w:sz w:val="24"/>
        </w:rPr>
        <w:t>0.0</w:t>
      </w:r>
      <w:r w:rsidR="00E03F06" w:rsidRPr="00A42DCB">
        <w:rPr>
          <w:sz w:val="24"/>
        </w:rPr>
        <w:t>0</w:t>
      </w:r>
      <w:r w:rsidR="00C3313C" w:rsidRPr="00A42DCB">
        <w:rPr>
          <w:sz w:val="24"/>
        </w:rPr>
        <w:t>5</w:t>
      </w:r>
      <w:r w:rsidR="00EB1D14" w:rsidRPr="00A42DCB">
        <w:rPr>
          <w:sz w:val="24"/>
        </w:rPr>
        <w:t>kg/</w:t>
      </w:r>
      <w:r w:rsidR="0074106A" w:rsidRPr="00A42DCB">
        <w:rPr>
          <w:sz w:val="24"/>
        </w:rPr>
        <w:t>h</w:t>
      </w:r>
      <w:r w:rsidR="00EB1D14" w:rsidRPr="00A42DCB">
        <w:rPr>
          <w:sz w:val="24"/>
        </w:rPr>
        <w:t>、</w:t>
      </w:r>
      <w:r w:rsidR="00CA38B3" w:rsidRPr="00A42DCB">
        <w:rPr>
          <w:sz w:val="24"/>
        </w:rPr>
        <w:t>0.</w:t>
      </w:r>
      <w:r w:rsidR="00E03F06" w:rsidRPr="00A42DCB">
        <w:rPr>
          <w:sz w:val="24"/>
        </w:rPr>
        <w:t>0</w:t>
      </w:r>
      <w:r w:rsidR="00C3313C" w:rsidRPr="00A42DCB">
        <w:rPr>
          <w:sz w:val="24"/>
        </w:rPr>
        <w:t>44</w:t>
      </w:r>
      <w:r w:rsidR="0074106A" w:rsidRPr="00A42DCB">
        <w:rPr>
          <w:sz w:val="24"/>
        </w:rPr>
        <w:t>t</w:t>
      </w:r>
      <w:r w:rsidR="00EB1D14" w:rsidRPr="00A42DCB">
        <w:rPr>
          <w:sz w:val="24"/>
        </w:rPr>
        <w:t>/a</w:t>
      </w:r>
      <w:r w:rsidR="00EB1D14" w:rsidRPr="00A42DCB">
        <w:rPr>
          <w:sz w:val="24"/>
        </w:rPr>
        <w:t>，猪舍高</w:t>
      </w:r>
      <w:r w:rsidR="00742C88" w:rsidRPr="00A42DCB">
        <w:rPr>
          <w:sz w:val="24"/>
        </w:rPr>
        <w:t>5</w:t>
      </w:r>
      <w:r w:rsidR="00EB1D14" w:rsidRPr="00A42DCB">
        <w:rPr>
          <w:sz w:val="24"/>
        </w:rPr>
        <w:t>m</w:t>
      </w:r>
      <w:r w:rsidR="00EB1D14" w:rsidRPr="00A42DCB">
        <w:rPr>
          <w:sz w:val="24"/>
        </w:rPr>
        <w:t>，猪舍恶臭气体为无组织排放。</w:t>
      </w:r>
    </w:p>
    <w:p w14:paraId="21FD041D" w14:textId="77777777" w:rsidR="008137CE" w:rsidRPr="00A42DCB" w:rsidRDefault="008137CE" w:rsidP="008137CE">
      <w:pPr>
        <w:spacing w:line="480" w:lineRule="exact"/>
        <w:ind w:firstLineChars="200" w:firstLine="480"/>
        <w:rPr>
          <w:sz w:val="24"/>
        </w:rPr>
      </w:pPr>
      <w:r w:rsidRPr="00A42DCB">
        <w:rPr>
          <w:sz w:val="24"/>
        </w:rPr>
        <w:t>经上述措施处理后，</w:t>
      </w:r>
      <w:r w:rsidRPr="00A42DCB">
        <w:rPr>
          <w:sz w:val="24"/>
        </w:rPr>
        <w:t xml:space="preserve"> </w:t>
      </w:r>
      <w:r w:rsidRPr="00A42DCB">
        <w:rPr>
          <w:sz w:val="24"/>
        </w:rPr>
        <w:t>则本项目猪舍散发的恶臭情况见表</w:t>
      </w:r>
      <w:r w:rsidR="00141055" w:rsidRPr="00A42DCB">
        <w:rPr>
          <w:sz w:val="24"/>
        </w:rPr>
        <w:t>。</w:t>
      </w:r>
    </w:p>
    <w:p w14:paraId="02939BF7" w14:textId="249DB46E" w:rsidR="008137CE" w:rsidRPr="00A42DCB" w:rsidRDefault="00446E9E" w:rsidP="008137CE">
      <w:pPr>
        <w:spacing w:line="480" w:lineRule="exact"/>
        <w:ind w:firstLineChars="200" w:firstLine="482"/>
        <w:jc w:val="center"/>
        <w:rPr>
          <w:b/>
          <w:sz w:val="24"/>
        </w:rPr>
      </w:pPr>
      <w:r w:rsidRPr="00A42DCB">
        <w:rPr>
          <w:b/>
          <w:sz w:val="24"/>
        </w:rPr>
        <w:t>表</w:t>
      </w:r>
      <w:r w:rsidRPr="00A42DCB">
        <w:rPr>
          <w:b/>
          <w:sz w:val="24"/>
        </w:rPr>
        <w:t>4.3-</w:t>
      </w:r>
      <w:r w:rsidR="006A0499" w:rsidRPr="00A42DCB">
        <w:rPr>
          <w:b/>
          <w:sz w:val="24"/>
        </w:rPr>
        <w:t>4</w:t>
      </w:r>
      <w:r w:rsidRPr="00A42DCB">
        <w:rPr>
          <w:b/>
          <w:sz w:val="24"/>
        </w:rPr>
        <w:t xml:space="preserve"> </w:t>
      </w:r>
      <w:r w:rsidR="008137CE" w:rsidRPr="00A42DCB">
        <w:rPr>
          <w:b/>
          <w:sz w:val="24"/>
        </w:rPr>
        <w:t>本项目猪舍恶臭</w:t>
      </w:r>
      <w:r w:rsidR="000903E0" w:rsidRPr="00A42DCB">
        <w:rPr>
          <w:b/>
          <w:sz w:val="24"/>
        </w:rPr>
        <w:t>排放</w:t>
      </w:r>
      <w:r w:rsidR="008137CE" w:rsidRPr="00A42DCB">
        <w:rPr>
          <w:b/>
          <w:sz w:val="24"/>
        </w:rPr>
        <w:t>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211"/>
        <w:gridCol w:w="1106"/>
        <w:gridCol w:w="1381"/>
        <w:gridCol w:w="1659"/>
        <w:gridCol w:w="1243"/>
        <w:gridCol w:w="1712"/>
      </w:tblGrid>
      <w:tr w:rsidR="00DF1ED9" w:rsidRPr="00A42DCB" w14:paraId="00AF6E15" w14:textId="77777777" w:rsidTr="00CA38B3">
        <w:trPr>
          <w:trHeight w:val="397"/>
          <w:jc w:val="center"/>
        </w:trPr>
        <w:tc>
          <w:tcPr>
            <w:tcW w:w="728" w:type="pct"/>
            <w:vMerge w:val="restart"/>
            <w:vAlign w:val="center"/>
          </w:tcPr>
          <w:p w14:paraId="73D2F485" w14:textId="77777777" w:rsidR="008137CE" w:rsidRPr="00A42DCB" w:rsidRDefault="008137CE" w:rsidP="002B30E2">
            <w:pPr>
              <w:jc w:val="center"/>
              <w:rPr>
                <w:szCs w:val="21"/>
              </w:rPr>
            </w:pPr>
            <w:r w:rsidRPr="00A42DCB">
              <w:rPr>
                <w:szCs w:val="21"/>
              </w:rPr>
              <w:t>排放形式</w:t>
            </w:r>
          </w:p>
        </w:tc>
        <w:tc>
          <w:tcPr>
            <w:tcW w:w="665" w:type="pct"/>
            <w:vMerge w:val="restart"/>
            <w:vAlign w:val="center"/>
          </w:tcPr>
          <w:p w14:paraId="7EFB8F72" w14:textId="77777777" w:rsidR="008137CE" w:rsidRPr="00A42DCB" w:rsidRDefault="008137CE" w:rsidP="002B30E2">
            <w:pPr>
              <w:jc w:val="center"/>
            </w:pPr>
            <w:r w:rsidRPr="00A42DCB">
              <w:t>排放源</w:t>
            </w:r>
          </w:p>
        </w:tc>
        <w:tc>
          <w:tcPr>
            <w:tcW w:w="1829" w:type="pct"/>
            <w:gridSpan w:val="2"/>
            <w:vAlign w:val="center"/>
          </w:tcPr>
          <w:p w14:paraId="13BB065F" w14:textId="77777777" w:rsidR="008137CE" w:rsidRPr="00A42DCB" w:rsidRDefault="008137CE" w:rsidP="002B30E2">
            <w:pPr>
              <w:jc w:val="center"/>
              <w:rPr>
                <w:szCs w:val="21"/>
              </w:rPr>
            </w:pPr>
            <w:r w:rsidRPr="00A42DCB">
              <w:rPr>
                <w:szCs w:val="21"/>
              </w:rPr>
              <w:t>NH</w:t>
            </w:r>
            <w:r w:rsidRPr="00A42DCB">
              <w:rPr>
                <w:szCs w:val="21"/>
                <w:vertAlign w:val="subscript"/>
              </w:rPr>
              <w:t>3</w:t>
            </w:r>
          </w:p>
        </w:tc>
        <w:tc>
          <w:tcPr>
            <w:tcW w:w="1778" w:type="pct"/>
            <w:gridSpan w:val="2"/>
            <w:vAlign w:val="center"/>
          </w:tcPr>
          <w:p w14:paraId="08F02B07" w14:textId="77777777" w:rsidR="008137CE" w:rsidRPr="00A42DCB" w:rsidRDefault="008137CE" w:rsidP="002B30E2">
            <w:pPr>
              <w:jc w:val="center"/>
              <w:rPr>
                <w:szCs w:val="21"/>
              </w:rPr>
            </w:pPr>
            <w:r w:rsidRPr="00A42DCB">
              <w:rPr>
                <w:szCs w:val="21"/>
              </w:rPr>
              <w:t>H</w:t>
            </w:r>
            <w:r w:rsidRPr="00A42DCB">
              <w:rPr>
                <w:szCs w:val="21"/>
                <w:vertAlign w:val="subscript"/>
              </w:rPr>
              <w:t>2</w:t>
            </w:r>
            <w:r w:rsidRPr="00A42DCB">
              <w:rPr>
                <w:szCs w:val="21"/>
              </w:rPr>
              <w:t>S</w:t>
            </w:r>
          </w:p>
        </w:tc>
      </w:tr>
      <w:tr w:rsidR="008137CE" w:rsidRPr="00A42DCB" w14:paraId="30740B1D" w14:textId="77777777" w:rsidTr="00CA38B3">
        <w:trPr>
          <w:trHeight w:val="397"/>
          <w:jc w:val="center"/>
        </w:trPr>
        <w:tc>
          <w:tcPr>
            <w:tcW w:w="728" w:type="pct"/>
            <w:vMerge/>
            <w:vAlign w:val="center"/>
          </w:tcPr>
          <w:p w14:paraId="651EDA7E" w14:textId="77777777" w:rsidR="008137CE" w:rsidRPr="00A42DCB" w:rsidRDefault="008137CE" w:rsidP="002B30E2">
            <w:pPr>
              <w:jc w:val="center"/>
              <w:rPr>
                <w:szCs w:val="21"/>
              </w:rPr>
            </w:pPr>
          </w:p>
        </w:tc>
        <w:tc>
          <w:tcPr>
            <w:tcW w:w="665" w:type="pct"/>
            <w:vMerge/>
            <w:vAlign w:val="center"/>
          </w:tcPr>
          <w:p w14:paraId="6BB0FCD2" w14:textId="77777777" w:rsidR="008137CE" w:rsidRPr="00A42DCB" w:rsidRDefault="008137CE" w:rsidP="002B30E2">
            <w:pPr>
              <w:jc w:val="center"/>
            </w:pPr>
          </w:p>
        </w:tc>
        <w:tc>
          <w:tcPr>
            <w:tcW w:w="831" w:type="pct"/>
            <w:vAlign w:val="center"/>
          </w:tcPr>
          <w:p w14:paraId="7FE002EA" w14:textId="77777777" w:rsidR="008137CE" w:rsidRPr="00A42DCB" w:rsidRDefault="008137CE" w:rsidP="002B30E2">
            <w:pPr>
              <w:jc w:val="center"/>
              <w:rPr>
                <w:szCs w:val="21"/>
              </w:rPr>
            </w:pPr>
            <w:r w:rsidRPr="00A42DCB">
              <w:rPr>
                <w:szCs w:val="21"/>
              </w:rPr>
              <w:t>排放量（</w:t>
            </w:r>
            <w:r w:rsidRPr="00A42DCB">
              <w:rPr>
                <w:szCs w:val="21"/>
              </w:rPr>
              <w:t>t/a</w:t>
            </w:r>
            <w:r w:rsidRPr="00A42DCB">
              <w:rPr>
                <w:szCs w:val="21"/>
              </w:rPr>
              <w:t>）</w:t>
            </w:r>
          </w:p>
        </w:tc>
        <w:tc>
          <w:tcPr>
            <w:tcW w:w="998" w:type="pct"/>
            <w:vAlign w:val="center"/>
          </w:tcPr>
          <w:p w14:paraId="4FDCCA4F" w14:textId="77777777" w:rsidR="008137CE" w:rsidRPr="00A42DCB" w:rsidRDefault="008137CE" w:rsidP="002B30E2">
            <w:pPr>
              <w:jc w:val="center"/>
              <w:rPr>
                <w:szCs w:val="21"/>
              </w:rPr>
            </w:pPr>
            <w:r w:rsidRPr="00A42DCB">
              <w:rPr>
                <w:szCs w:val="21"/>
              </w:rPr>
              <w:t>排放速率（</w:t>
            </w:r>
            <w:r w:rsidRPr="00A42DCB">
              <w:rPr>
                <w:szCs w:val="21"/>
              </w:rPr>
              <w:t>kg/h</w:t>
            </w:r>
            <w:r w:rsidRPr="00A42DCB">
              <w:rPr>
                <w:szCs w:val="21"/>
              </w:rPr>
              <w:t>）</w:t>
            </w:r>
          </w:p>
        </w:tc>
        <w:tc>
          <w:tcPr>
            <w:tcW w:w="748" w:type="pct"/>
            <w:vAlign w:val="center"/>
          </w:tcPr>
          <w:p w14:paraId="644A29EA" w14:textId="77777777" w:rsidR="008137CE" w:rsidRPr="00A42DCB" w:rsidRDefault="008137CE" w:rsidP="002B30E2">
            <w:pPr>
              <w:jc w:val="center"/>
              <w:rPr>
                <w:szCs w:val="21"/>
              </w:rPr>
            </w:pPr>
            <w:r w:rsidRPr="00A42DCB">
              <w:rPr>
                <w:szCs w:val="21"/>
              </w:rPr>
              <w:t>排放量（</w:t>
            </w:r>
            <w:r w:rsidRPr="00A42DCB">
              <w:rPr>
                <w:szCs w:val="21"/>
              </w:rPr>
              <w:t>t/a</w:t>
            </w:r>
            <w:r w:rsidRPr="00A42DCB">
              <w:rPr>
                <w:szCs w:val="21"/>
              </w:rPr>
              <w:t>）</w:t>
            </w:r>
          </w:p>
        </w:tc>
        <w:tc>
          <w:tcPr>
            <w:tcW w:w="1030" w:type="pct"/>
            <w:vAlign w:val="center"/>
          </w:tcPr>
          <w:p w14:paraId="0C36E175" w14:textId="77777777" w:rsidR="008137CE" w:rsidRPr="00A42DCB" w:rsidRDefault="008137CE" w:rsidP="002B30E2">
            <w:pPr>
              <w:jc w:val="center"/>
              <w:rPr>
                <w:szCs w:val="21"/>
              </w:rPr>
            </w:pPr>
            <w:r w:rsidRPr="00A42DCB">
              <w:rPr>
                <w:szCs w:val="21"/>
              </w:rPr>
              <w:t>排放速率（</w:t>
            </w:r>
            <w:r w:rsidRPr="00A42DCB">
              <w:rPr>
                <w:szCs w:val="21"/>
              </w:rPr>
              <w:t>kg/h</w:t>
            </w:r>
            <w:r w:rsidRPr="00A42DCB">
              <w:rPr>
                <w:szCs w:val="21"/>
              </w:rPr>
              <w:t>）</w:t>
            </w:r>
          </w:p>
        </w:tc>
      </w:tr>
      <w:tr w:rsidR="00E03F06" w:rsidRPr="00A42DCB" w14:paraId="25C8318A" w14:textId="77777777" w:rsidTr="00CA38B3">
        <w:trPr>
          <w:trHeight w:val="397"/>
          <w:jc w:val="center"/>
        </w:trPr>
        <w:tc>
          <w:tcPr>
            <w:tcW w:w="728" w:type="pct"/>
            <w:vAlign w:val="center"/>
          </w:tcPr>
          <w:p w14:paraId="6EDB278E" w14:textId="77777777" w:rsidR="00E03F06" w:rsidRPr="00A42DCB" w:rsidRDefault="00E03F06" w:rsidP="00E03F06">
            <w:pPr>
              <w:jc w:val="center"/>
              <w:rPr>
                <w:szCs w:val="21"/>
              </w:rPr>
            </w:pPr>
            <w:r w:rsidRPr="00A42DCB">
              <w:rPr>
                <w:szCs w:val="21"/>
              </w:rPr>
              <w:t>无组织</w:t>
            </w:r>
          </w:p>
        </w:tc>
        <w:tc>
          <w:tcPr>
            <w:tcW w:w="665" w:type="pct"/>
            <w:vAlign w:val="center"/>
          </w:tcPr>
          <w:p w14:paraId="6889727D" w14:textId="7CDA810A" w:rsidR="00E03F06" w:rsidRPr="00A42DCB" w:rsidRDefault="00E03F06" w:rsidP="00E03F06">
            <w:pPr>
              <w:jc w:val="center"/>
            </w:pPr>
            <w:r w:rsidRPr="00A42DCB">
              <w:t>猪舍</w:t>
            </w:r>
          </w:p>
        </w:tc>
        <w:tc>
          <w:tcPr>
            <w:tcW w:w="831" w:type="pct"/>
            <w:vAlign w:val="center"/>
          </w:tcPr>
          <w:p w14:paraId="7BFA01A5" w14:textId="2E0F29ED" w:rsidR="00E03F06" w:rsidRPr="00A42DCB" w:rsidRDefault="00E03F06" w:rsidP="00E03F06">
            <w:pPr>
              <w:jc w:val="center"/>
            </w:pPr>
            <w:r w:rsidRPr="00A42DCB">
              <w:rPr>
                <w:szCs w:val="21"/>
              </w:rPr>
              <w:t>0.</w:t>
            </w:r>
            <w:r w:rsidR="00C3313C" w:rsidRPr="00A42DCB">
              <w:rPr>
                <w:szCs w:val="21"/>
              </w:rPr>
              <w:t>292</w:t>
            </w:r>
          </w:p>
        </w:tc>
        <w:tc>
          <w:tcPr>
            <w:tcW w:w="998" w:type="pct"/>
            <w:vAlign w:val="center"/>
          </w:tcPr>
          <w:p w14:paraId="411E07C9" w14:textId="63429BA9" w:rsidR="00E03F06" w:rsidRPr="00A42DCB" w:rsidRDefault="00E03F06" w:rsidP="00E03F06">
            <w:pPr>
              <w:jc w:val="center"/>
            </w:pPr>
            <w:r w:rsidRPr="00A42DCB">
              <w:rPr>
                <w:szCs w:val="21"/>
              </w:rPr>
              <w:t>0.0</w:t>
            </w:r>
            <w:r w:rsidR="00C3313C" w:rsidRPr="00A42DCB">
              <w:rPr>
                <w:szCs w:val="21"/>
              </w:rPr>
              <w:t>33</w:t>
            </w:r>
          </w:p>
        </w:tc>
        <w:tc>
          <w:tcPr>
            <w:tcW w:w="748" w:type="pct"/>
            <w:vAlign w:val="center"/>
          </w:tcPr>
          <w:p w14:paraId="381D72C7" w14:textId="4CC530BD" w:rsidR="00E03F06" w:rsidRPr="00A42DCB" w:rsidRDefault="00E03F06" w:rsidP="00E03F06">
            <w:pPr>
              <w:jc w:val="center"/>
            </w:pPr>
            <w:r w:rsidRPr="00A42DCB">
              <w:rPr>
                <w:szCs w:val="21"/>
              </w:rPr>
              <w:t>0.0</w:t>
            </w:r>
            <w:r w:rsidR="00C3313C" w:rsidRPr="00A42DCB">
              <w:rPr>
                <w:szCs w:val="21"/>
              </w:rPr>
              <w:t>44</w:t>
            </w:r>
          </w:p>
        </w:tc>
        <w:tc>
          <w:tcPr>
            <w:tcW w:w="1030" w:type="pct"/>
            <w:vAlign w:val="center"/>
          </w:tcPr>
          <w:p w14:paraId="5CC8FE14" w14:textId="4343F0A0" w:rsidR="00E03F06" w:rsidRPr="00A42DCB" w:rsidRDefault="00E03F06" w:rsidP="00E03F06">
            <w:pPr>
              <w:jc w:val="center"/>
            </w:pPr>
            <w:r w:rsidRPr="00A42DCB">
              <w:rPr>
                <w:szCs w:val="21"/>
              </w:rPr>
              <w:t>0.00</w:t>
            </w:r>
            <w:r w:rsidR="00C3313C" w:rsidRPr="00A42DCB">
              <w:rPr>
                <w:szCs w:val="21"/>
              </w:rPr>
              <w:t>5</w:t>
            </w:r>
          </w:p>
        </w:tc>
      </w:tr>
    </w:tbl>
    <w:p w14:paraId="09300043" w14:textId="77777777" w:rsidR="00800211" w:rsidRPr="00A42DCB" w:rsidRDefault="00E03F06" w:rsidP="00800211">
      <w:pPr>
        <w:pStyle w:val="af4"/>
        <w:spacing w:after="0" w:line="360" w:lineRule="auto"/>
        <w:ind w:firstLineChars="200" w:firstLine="482"/>
        <w:rPr>
          <w:b/>
          <w:bCs/>
          <w:sz w:val="24"/>
        </w:rPr>
      </w:pPr>
      <w:bookmarkStart w:id="134" w:name="_Hlk59118350"/>
      <w:bookmarkEnd w:id="131"/>
      <w:bookmarkEnd w:id="132"/>
      <w:bookmarkEnd w:id="133"/>
      <w:r w:rsidRPr="00A42DCB">
        <w:rPr>
          <w:b/>
          <w:bCs/>
          <w:sz w:val="24"/>
        </w:rPr>
        <w:t>2</w:t>
      </w:r>
      <w:r w:rsidRPr="00A42DCB">
        <w:rPr>
          <w:b/>
          <w:bCs/>
          <w:sz w:val="24"/>
        </w:rPr>
        <w:t>）</w:t>
      </w:r>
      <w:r w:rsidR="00800211" w:rsidRPr="00A42DCB">
        <w:rPr>
          <w:b/>
          <w:bCs/>
          <w:sz w:val="24"/>
        </w:rPr>
        <w:t>粪污暂存池臭气源强分析</w:t>
      </w:r>
    </w:p>
    <w:bookmarkEnd w:id="134"/>
    <w:p w14:paraId="5C2C55AB" w14:textId="4143B945" w:rsidR="00664740" w:rsidRPr="00A42DCB" w:rsidRDefault="00664740" w:rsidP="002B25D6">
      <w:pPr>
        <w:spacing w:line="480" w:lineRule="exact"/>
        <w:ind w:firstLineChars="200" w:firstLine="480"/>
        <w:rPr>
          <w:sz w:val="24"/>
        </w:rPr>
      </w:pPr>
      <w:r w:rsidRPr="00A42DCB">
        <w:rPr>
          <w:sz w:val="24"/>
        </w:rPr>
        <w:t>本项目设</w:t>
      </w:r>
      <w:r w:rsidRPr="00A42DCB">
        <w:rPr>
          <w:sz w:val="24"/>
        </w:rPr>
        <w:t>1</w:t>
      </w:r>
      <w:r w:rsidRPr="00A42DCB">
        <w:rPr>
          <w:sz w:val="24"/>
        </w:rPr>
        <w:t>个</w:t>
      </w:r>
      <w:r w:rsidR="009B28E1" w:rsidRPr="00A42DCB">
        <w:rPr>
          <w:sz w:val="24"/>
        </w:rPr>
        <w:t>粪污暂存</w:t>
      </w:r>
      <w:r w:rsidR="00800211" w:rsidRPr="00A42DCB">
        <w:rPr>
          <w:sz w:val="24"/>
        </w:rPr>
        <w:t>池</w:t>
      </w:r>
      <w:r w:rsidRPr="00A42DCB">
        <w:rPr>
          <w:sz w:val="24"/>
        </w:rPr>
        <w:t>，规格为</w:t>
      </w:r>
      <w:r w:rsidR="00C55549" w:rsidRPr="00A42DCB">
        <w:rPr>
          <w:sz w:val="24"/>
        </w:rPr>
        <w:t>5.5</w:t>
      </w:r>
      <w:r w:rsidR="002B25D6" w:rsidRPr="00A42DCB">
        <w:rPr>
          <w:sz w:val="24"/>
        </w:rPr>
        <w:t xml:space="preserve"> m×75 m×5m</w:t>
      </w:r>
      <w:r w:rsidRPr="00A42DCB">
        <w:rPr>
          <w:sz w:val="24"/>
        </w:rPr>
        <w:t>，总占地面积</w:t>
      </w:r>
      <w:r w:rsidR="002B25D6" w:rsidRPr="00A42DCB">
        <w:rPr>
          <w:sz w:val="24"/>
        </w:rPr>
        <w:t>3</w:t>
      </w:r>
      <w:r w:rsidRPr="00A42DCB">
        <w:rPr>
          <w:sz w:val="24"/>
        </w:rPr>
        <w:t>00m</w:t>
      </w:r>
      <w:r w:rsidRPr="00A42DCB">
        <w:rPr>
          <w:sz w:val="24"/>
          <w:vertAlign w:val="superscript"/>
        </w:rPr>
        <w:t>2</w:t>
      </w:r>
      <w:r w:rsidR="009B28E1" w:rsidRPr="00A42DCB">
        <w:rPr>
          <w:sz w:val="24"/>
        </w:rPr>
        <w:t>，总容积</w:t>
      </w:r>
      <w:r w:rsidR="00C55549" w:rsidRPr="00A42DCB">
        <w:rPr>
          <w:sz w:val="24"/>
        </w:rPr>
        <w:t>2062.5</w:t>
      </w:r>
      <w:r w:rsidR="009B28E1" w:rsidRPr="00A42DCB">
        <w:rPr>
          <w:sz w:val="24"/>
        </w:rPr>
        <w:t>m</w:t>
      </w:r>
      <w:r w:rsidR="009B28E1" w:rsidRPr="00A42DCB">
        <w:rPr>
          <w:sz w:val="24"/>
          <w:vertAlign w:val="superscript"/>
        </w:rPr>
        <w:t>3</w:t>
      </w:r>
      <w:r w:rsidR="009B28E1" w:rsidRPr="00A42DCB">
        <w:rPr>
          <w:sz w:val="24"/>
        </w:rPr>
        <w:t>。</w:t>
      </w:r>
    </w:p>
    <w:p w14:paraId="1E3025B7" w14:textId="5F13CAD2" w:rsidR="00664740" w:rsidRPr="00A42DCB" w:rsidRDefault="00664740" w:rsidP="00A74F96">
      <w:pPr>
        <w:spacing w:line="480" w:lineRule="exact"/>
        <w:ind w:firstLineChars="200" w:firstLine="480"/>
        <w:rPr>
          <w:sz w:val="24"/>
        </w:rPr>
      </w:pPr>
      <w:r w:rsidRPr="00A42DCB">
        <w:rPr>
          <w:sz w:val="24"/>
        </w:rPr>
        <w:t>根据天津市环境影响评价中心孙艳青等人《</w:t>
      </w:r>
      <w:r w:rsidR="000903E0" w:rsidRPr="00A42DCB">
        <w:rPr>
          <w:sz w:val="24"/>
        </w:rPr>
        <w:t>养猪场恶臭影响量化分析及控制对策研究</w:t>
      </w:r>
      <w:r w:rsidRPr="00A42DCB">
        <w:rPr>
          <w:sz w:val="24"/>
        </w:rPr>
        <w:t>》，恶臭排放量随处置方式的改变而改变，在没有任何遮盖以及猪粪没有结</w:t>
      </w:r>
      <w:proofErr w:type="gramStart"/>
      <w:r w:rsidRPr="00A42DCB">
        <w:rPr>
          <w:sz w:val="24"/>
        </w:rPr>
        <w:t>皮情况</w:t>
      </w:r>
      <w:proofErr w:type="gramEnd"/>
      <w:r w:rsidRPr="00A42DCB">
        <w:rPr>
          <w:sz w:val="24"/>
        </w:rPr>
        <w:t>下，</w:t>
      </w:r>
      <w:r w:rsidRPr="00A42DCB">
        <w:rPr>
          <w:sz w:val="24"/>
        </w:rPr>
        <w:t>NH</w:t>
      </w:r>
      <w:r w:rsidRPr="00A42DCB">
        <w:rPr>
          <w:sz w:val="24"/>
          <w:vertAlign w:val="subscript"/>
        </w:rPr>
        <w:t>3</w:t>
      </w:r>
      <w:r w:rsidRPr="00A42DCB">
        <w:rPr>
          <w:sz w:val="24"/>
        </w:rPr>
        <w:t>排放强度为</w:t>
      </w:r>
      <w:r w:rsidRPr="00A42DCB">
        <w:rPr>
          <w:sz w:val="24"/>
        </w:rPr>
        <w:t>5.2g/(m</w:t>
      </w:r>
      <w:r w:rsidRPr="00A42DCB">
        <w:rPr>
          <w:sz w:val="24"/>
          <w:vertAlign w:val="superscript"/>
        </w:rPr>
        <w:t>2</w:t>
      </w:r>
      <w:r w:rsidRPr="00A42DCB">
        <w:rPr>
          <w:sz w:val="24"/>
        </w:rPr>
        <w:t>·d)</w:t>
      </w:r>
      <w:r w:rsidRPr="00A42DCB">
        <w:rPr>
          <w:sz w:val="24"/>
        </w:rPr>
        <w:t>，若是结皮</w:t>
      </w:r>
      <w:r w:rsidRPr="00A42DCB">
        <w:rPr>
          <w:sz w:val="24"/>
        </w:rPr>
        <w:t>16~30cm</w:t>
      </w:r>
      <w:r w:rsidRPr="00A42DCB">
        <w:rPr>
          <w:sz w:val="24"/>
        </w:rPr>
        <w:t>后则为</w:t>
      </w:r>
      <w:r w:rsidRPr="00A42DCB">
        <w:rPr>
          <w:sz w:val="24"/>
        </w:rPr>
        <w:t xml:space="preserve"> 0.6~1.8g/(m</w:t>
      </w:r>
      <w:r w:rsidRPr="00A42DCB">
        <w:rPr>
          <w:sz w:val="24"/>
          <w:vertAlign w:val="superscript"/>
        </w:rPr>
        <w:t>2</w:t>
      </w:r>
      <w:r w:rsidRPr="00A42DCB">
        <w:rPr>
          <w:sz w:val="24"/>
        </w:rPr>
        <w:t xml:space="preserve">·d) </w:t>
      </w:r>
      <w:r w:rsidRPr="00A42DCB">
        <w:rPr>
          <w:sz w:val="24"/>
        </w:rPr>
        <w:t>，若再覆以稻草</w:t>
      </w:r>
      <w:r w:rsidRPr="00A42DCB">
        <w:rPr>
          <w:sz w:val="24"/>
        </w:rPr>
        <w:t xml:space="preserve"> 15~23cm</w:t>
      </w:r>
      <w:r w:rsidRPr="00A42DCB">
        <w:rPr>
          <w:sz w:val="24"/>
        </w:rPr>
        <w:t>，则氨排放强度为</w:t>
      </w:r>
      <w:r w:rsidRPr="00A42DCB">
        <w:rPr>
          <w:sz w:val="24"/>
        </w:rPr>
        <w:t xml:space="preserve"> 0.3-1.2g/(m</w:t>
      </w:r>
      <w:r w:rsidRPr="00A42DCB">
        <w:rPr>
          <w:sz w:val="24"/>
          <w:vertAlign w:val="superscript"/>
        </w:rPr>
        <w:t>2</w:t>
      </w:r>
      <w:r w:rsidRPr="00A42DCB">
        <w:rPr>
          <w:sz w:val="24"/>
        </w:rPr>
        <w:t>·d)</w:t>
      </w:r>
      <w:r w:rsidRPr="00A42DCB">
        <w:rPr>
          <w:sz w:val="24"/>
        </w:rPr>
        <w:t>，</w:t>
      </w:r>
      <w:r w:rsidR="009B28E1" w:rsidRPr="00A42DCB">
        <w:rPr>
          <w:sz w:val="24"/>
        </w:rPr>
        <w:t>H</w:t>
      </w:r>
      <w:r w:rsidR="009B28E1" w:rsidRPr="00A42DCB">
        <w:rPr>
          <w:sz w:val="24"/>
          <w:vertAlign w:val="subscript"/>
        </w:rPr>
        <w:t>2</w:t>
      </w:r>
      <w:r w:rsidR="009B28E1" w:rsidRPr="00A42DCB">
        <w:rPr>
          <w:sz w:val="24"/>
        </w:rPr>
        <w:t xml:space="preserve">S </w:t>
      </w:r>
      <w:r w:rsidR="009B28E1" w:rsidRPr="00A42DCB">
        <w:rPr>
          <w:sz w:val="24"/>
        </w:rPr>
        <w:t>的排放强度为</w:t>
      </w:r>
      <w:r w:rsidR="009B28E1" w:rsidRPr="00A42DCB">
        <w:rPr>
          <w:sz w:val="24"/>
        </w:rPr>
        <w:t>0.02g/(m</w:t>
      </w:r>
      <w:r w:rsidR="009B28E1" w:rsidRPr="00A42DCB">
        <w:rPr>
          <w:sz w:val="24"/>
          <w:vertAlign w:val="superscript"/>
        </w:rPr>
        <w:t>2</w:t>
      </w:r>
      <w:r w:rsidR="009B28E1" w:rsidRPr="00A42DCB">
        <w:rPr>
          <w:sz w:val="24"/>
        </w:rPr>
        <w:t>·d)</w:t>
      </w:r>
      <w:r w:rsidR="009B28E1" w:rsidRPr="00A42DCB">
        <w:rPr>
          <w:sz w:val="24"/>
        </w:rPr>
        <w:t>。</w:t>
      </w:r>
      <w:r w:rsidR="002B25D6" w:rsidRPr="00A42DCB">
        <w:rPr>
          <w:sz w:val="24"/>
        </w:rPr>
        <w:t>本项目</w:t>
      </w:r>
      <w:r w:rsidR="009B28E1" w:rsidRPr="00A42DCB">
        <w:rPr>
          <w:sz w:val="24"/>
        </w:rPr>
        <w:t>粪污暂存</w:t>
      </w:r>
      <w:proofErr w:type="gramStart"/>
      <w:r w:rsidR="002B25D6" w:rsidRPr="00A42DCB">
        <w:rPr>
          <w:sz w:val="24"/>
        </w:rPr>
        <w:t>池没有</w:t>
      </w:r>
      <w:proofErr w:type="gramEnd"/>
      <w:r w:rsidR="002B25D6" w:rsidRPr="00A42DCB">
        <w:rPr>
          <w:sz w:val="24"/>
        </w:rPr>
        <w:t>任何遮盖且猪粪没有结皮，</w:t>
      </w:r>
      <w:r w:rsidR="009B28E1" w:rsidRPr="00A42DCB">
        <w:rPr>
          <w:sz w:val="24"/>
        </w:rPr>
        <w:t>因此</w:t>
      </w:r>
      <w:proofErr w:type="gramStart"/>
      <w:r w:rsidR="009B28E1" w:rsidRPr="00A42DCB">
        <w:rPr>
          <w:sz w:val="24"/>
        </w:rPr>
        <w:t>氨</w:t>
      </w:r>
      <w:r w:rsidR="00436B80" w:rsidRPr="00A42DCB">
        <w:rPr>
          <w:sz w:val="24"/>
        </w:rPr>
        <w:t>产生</w:t>
      </w:r>
      <w:proofErr w:type="gramEnd"/>
      <w:r w:rsidR="009B28E1" w:rsidRPr="00A42DCB">
        <w:rPr>
          <w:sz w:val="24"/>
        </w:rPr>
        <w:t>强度</w:t>
      </w:r>
      <w:r w:rsidR="00436B80" w:rsidRPr="00A42DCB">
        <w:rPr>
          <w:sz w:val="24"/>
        </w:rPr>
        <w:t>取</w:t>
      </w:r>
      <w:r w:rsidR="00436B80" w:rsidRPr="00A42DCB">
        <w:rPr>
          <w:sz w:val="24"/>
        </w:rPr>
        <w:t>5.2</w:t>
      </w:r>
      <w:r w:rsidR="009B28E1" w:rsidRPr="00A42DCB">
        <w:rPr>
          <w:sz w:val="24"/>
        </w:rPr>
        <w:t>g/(m</w:t>
      </w:r>
      <w:r w:rsidR="009B28E1" w:rsidRPr="00A42DCB">
        <w:rPr>
          <w:sz w:val="24"/>
          <w:vertAlign w:val="superscript"/>
        </w:rPr>
        <w:t>2</w:t>
      </w:r>
      <w:r w:rsidR="009B28E1" w:rsidRPr="00A42DCB">
        <w:rPr>
          <w:sz w:val="24"/>
        </w:rPr>
        <w:t>·d)</w:t>
      </w:r>
      <w:r w:rsidR="009B28E1" w:rsidRPr="00A42DCB">
        <w:rPr>
          <w:sz w:val="24"/>
        </w:rPr>
        <w:t>，</w:t>
      </w:r>
      <w:r w:rsidR="009B28E1" w:rsidRPr="00A42DCB">
        <w:rPr>
          <w:sz w:val="24"/>
        </w:rPr>
        <w:t>H</w:t>
      </w:r>
      <w:r w:rsidR="009B28E1" w:rsidRPr="00A42DCB">
        <w:rPr>
          <w:sz w:val="24"/>
          <w:vertAlign w:val="subscript"/>
        </w:rPr>
        <w:t>2</w:t>
      </w:r>
      <w:r w:rsidR="009B28E1" w:rsidRPr="00A42DCB">
        <w:rPr>
          <w:sz w:val="24"/>
        </w:rPr>
        <w:t xml:space="preserve">S </w:t>
      </w:r>
      <w:r w:rsidR="009B28E1" w:rsidRPr="00A42DCB">
        <w:rPr>
          <w:sz w:val="24"/>
        </w:rPr>
        <w:t>的排放强度</w:t>
      </w:r>
      <w:r w:rsidR="00436B80" w:rsidRPr="00A42DCB">
        <w:rPr>
          <w:sz w:val="24"/>
        </w:rPr>
        <w:t>取</w:t>
      </w:r>
      <w:r w:rsidR="00436B80" w:rsidRPr="00A42DCB">
        <w:rPr>
          <w:sz w:val="24"/>
        </w:rPr>
        <w:t>0.5</w:t>
      </w:r>
      <w:r w:rsidR="009B28E1" w:rsidRPr="00A42DCB">
        <w:rPr>
          <w:sz w:val="24"/>
        </w:rPr>
        <w:t>g/(m</w:t>
      </w:r>
      <w:r w:rsidR="009B28E1" w:rsidRPr="00A42DCB">
        <w:rPr>
          <w:sz w:val="24"/>
          <w:vertAlign w:val="superscript"/>
        </w:rPr>
        <w:t>2</w:t>
      </w:r>
      <w:r w:rsidR="009B28E1" w:rsidRPr="00A42DCB">
        <w:rPr>
          <w:sz w:val="24"/>
        </w:rPr>
        <w:t>·d)</w:t>
      </w:r>
      <w:r w:rsidR="009B28E1" w:rsidRPr="00A42DCB">
        <w:rPr>
          <w:sz w:val="24"/>
        </w:rPr>
        <w:t>，</w:t>
      </w:r>
      <w:r w:rsidRPr="00A42DCB">
        <w:rPr>
          <w:sz w:val="24"/>
        </w:rPr>
        <w:t>详见表</w:t>
      </w:r>
      <w:r w:rsidR="006A0499" w:rsidRPr="00A42DCB">
        <w:rPr>
          <w:sz w:val="24"/>
        </w:rPr>
        <w:t>4.3-5</w:t>
      </w:r>
      <w:r w:rsidRPr="00A42DCB">
        <w:rPr>
          <w:sz w:val="24"/>
        </w:rPr>
        <w:t>。</w:t>
      </w:r>
    </w:p>
    <w:p w14:paraId="4627D7BB" w14:textId="23334ADB" w:rsidR="00664740" w:rsidRPr="00A42DCB" w:rsidRDefault="00664740" w:rsidP="00664740">
      <w:pPr>
        <w:spacing w:line="480" w:lineRule="exact"/>
        <w:ind w:firstLineChars="200" w:firstLine="480"/>
        <w:rPr>
          <w:sz w:val="24"/>
        </w:rPr>
      </w:pPr>
      <w:r w:rsidRPr="00A42DCB">
        <w:rPr>
          <w:sz w:val="24"/>
        </w:rPr>
        <w:t>项目在生猪养殖的饲料里添加了益生菌，粪污臭气产生量相较传统的养殖方式明显降低</w:t>
      </w:r>
      <w:r w:rsidR="00E03F06" w:rsidRPr="00A42DCB">
        <w:rPr>
          <w:sz w:val="24"/>
        </w:rPr>
        <w:t>。</w:t>
      </w:r>
      <w:r w:rsidR="002B25D6" w:rsidRPr="00A42DCB">
        <w:rPr>
          <w:sz w:val="24"/>
        </w:rPr>
        <w:t>本</w:t>
      </w:r>
      <w:proofErr w:type="gramStart"/>
      <w:r w:rsidR="002B25D6" w:rsidRPr="00A42DCB">
        <w:rPr>
          <w:sz w:val="24"/>
        </w:rPr>
        <w:t>项目</w:t>
      </w:r>
      <w:r w:rsidR="00153119" w:rsidRPr="00A42DCB">
        <w:rPr>
          <w:sz w:val="24"/>
        </w:rPr>
        <w:t>拟</w:t>
      </w:r>
      <w:r w:rsidR="002B25D6" w:rsidRPr="00A42DCB">
        <w:rPr>
          <w:sz w:val="24"/>
        </w:rPr>
        <w:t>粪污</w:t>
      </w:r>
      <w:proofErr w:type="gramEnd"/>
      <w:r w:rsidR="002B25D6" w:rsidRPr="00A42DCB">
        <w:rPr>
          <w:sz w:val="24"/>
        </w:rPr>
        <w:t>暂存池</w:t>
      </w:r>
      <w:r w:rsidR="00153119" w:rsidRPr="00A42DCB">
        <w:rPr>
          <w:sz w:val="24"/>
        </w:rPr>
        <w:t>加盖密闭，同时</w:t>
      </w:r>
      <w:r w:rsidRPr="00A42DCB">
        <w:rPr>
          <w:sz w:val="24"/>
        </w:rPr>
        <w:t>定时喷洒除臭剂以抑制恶臭的产生，可从削减源强</w:t>
      </w:r>
      <w:r w:rsidRPr="00A42DCB">
        <w:rPr>
          <w:sz w:val="24"/>
        </w:rPr>
        <w:t xml:space="preserve"> </w:t>
      </w:r>
      <w:r w:rsidR="00153119" w:rsidRPr="00A42DCB">
        <w:rPr>
          <w:sz w:val="24"/>
        </w:rPr>
        <w:t>95</w:t>
      </w:r>
      <w:r w:rsidRPr="00A42DCB">
        <w:rPr>
          <w:sz w:val="24"/>
        </w:rPr>
        <w:t>%</w:t>
      </w:r>
      <w:r w:rsidRPr="00A42DCB">
        <w:rPr>
          <w:sz w:val="24"/>
        </w:rPr>
        <w:t>以上，则本项目的</w:t>
      </w:r>
      <w:r w:rsidRPr="00A42DCB">
        <w:rPr>
          <w:sz w:val="24"/>
        </w:rPr>
        <w:t>NH</w:t>
      </w:r>
      <w:r w:rsidRPr="00A42DCB">
        <w:rPr>
          <w:sz w:val="24"/>
          <w:vertAlign w:val="subscript"/>
        </w:rPr>
        <w:t>3</w:t>
      </w:r>
      <w:r w:rsidRPr="00A42DCB">
        <w:rPr>
          <w:sz w:val="24"/>
        </w:rPr>
        <w:t>和</w:t>
      </w:r>
      <w:r w:rsidRPr="00A42DCB">
        <w:rPr>
          <w:sz w:val="24"/>
        </w:rPr>
        <w:t>H</w:t>
      </w:r>
      <w:r w:rsidRPr="00A42DCB">
        <w:rPr>
          <w:sz w:val="24"/>
          <w:vertAlign w:val="subscript"/>
        </w:rPr>
        <w:t>2</w:t>
      </w:r>
      <w:r w:rsidRPr="00A42DCB">
        <w:rPr>
          <w:sz w:val="24"/>
        </w:rPr>
        <w:t>S</w:t>
      </w:r>
      <w:r w:rsidRPr="00A42DCB">
        <w:rPr>
          <w:sz w:val="24"/>
        </w:rPr>
        <w:t>的产生和排放情况见表</w:t>
      </w:r>
      <w:r w:rsidRPr="00A42DCB">
        <w:rPr>
          <w:sz w:val="24"/>
        </w:rPr>
        <w:t xml:space="preserve"> </w:t>
      </w:r>
      <w:r w:rsidR="006A0499" w:rsidRPr="00A42DCB">
        <w:rPr>
          <w:sz w:val="24"/>
        </w:rPr>
        <w:t>4.3-5</w:t>
      </w:r>
      <w:r w:rsidR="00A74F96" w:rsidRPr="00A42DCB">
        <w:rPr>
          <w:sz w:val="24"/>
        </w:rPr>
        <w:t>。</w:t>
      </w:r>
    </w:p>
    <w:p w14:paraId="2D62162C" w14:textId="64B530D9" w:rsidR="00664740" w:rsidRPr="00A42DCB" w:rsidRDefault="00664740" w:rsidP="00664740">
      <w:pPr>
        <w:spacing w:line="480" w:lineRule="exact"/>
        <w:ind w:firstLineChars="200" w:firstLine="482"/>
        <w:jc w:val="center"/>
        <w:rPr>
          <w:b/>
          <w:sz w:val="24"/>
        </w:rPr>
      </w:pPr>
      <w:r w:rsidRPr="00A42DCB">
        <w:rPr>
          <w:b/>
          <w:sz w:val="24"/>
        </w:rPr>
        <w:lastRenderedPageBreak/>
        <w:t>表</w:t>
      </w:r>
      <w:r w:rsidRPr="00A42DCB">
        <w:rPr>
          <w:b/>
          <w:sz w:val="24"/>
        </w:rPr>
        <w:t xml:space="preserve">4.3-5 </w:t>
      </w:r>
      <w:r w:rsidRPr="00A42DCB">
        <w:rPr>
          <w:b/>
          <w:sz w:val="24"/>
        </w:rPr>
        <w:t>本项目</w:t>
      </w:r>
      <w:r w:rsidR="009B28E1" w:rsidRPr="00A42DCB">
        <w:rPr>
          <w:b/>
          <w:sz w:val="24"/>
        </w:rPr>
        <w:t>粪污暂存池</w:t>
      </w:r>
      <w:proofErr w:type="gramStart"/>
      <w:r w:rsidRPr="00A42DCB">
        <w:rPr>
          <w:b/>
          <w:sz w:val="24"/>
        </w:rPr>
        <w:t>恶臭产排情况</w:t>
      </w:r>
      <w:proofErr w:type="gramEnd"/>
      <w:r w:rsidRPr="00A42DCB">
        <w:rPr>
          <w:b/>
          <w:sz w:val="24"/>
        </w:rPr>
        <w:t>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74"/>
        <w:gridCol w:w="923"/>
        <w:gridCol w:w="689"/>
        <w:gridCol w:w="1256"/>
        <w:gridCol w:w="962"/>
        <w:gridCol w:w="1252"/>
        <w:gridCol w:w="1307"/>
        <w:gridCol w:w="1149"/>
      </w:tblGrid>
      <w:tr w:rsidR="00664740" w:rsidRPr="00A42DCB" w14:paraId="3B3D51FF" w14:textId="77777777" w:rsidTr="004E5B06">
        <w:trPr>
          <w:trHeight w:val="397"/>
          <w:jc w:val="center"/>
        </w:trPr>
        <w:tc>
          <w:tcPr>
            <w:tcW w:w="472" w:type="pct"/>
            <w:vMerge w:val="restart"/>
            <w:vAlign w:val="center"/>
          </w:tcPr>
          <w:p w14:paraId="26F967E2" w14:textId="77777777" w:rsidR="00664740" w:rsidRPr="00A42DCB" w:rsidRDefault="00664740" w:rsidP="004E5B06">
            <w:pPr>
              <w:jc w:val="center"/>
              <w:rPr>
                <w:szCs w:val="21"/>
              </w:rPr>
            </w:pPr>
            <w:r w:rsidRPr="00A42DCB">
              <w:rPr>
                <w:szCs w:val="21"/>
              </w:rPr>
              <w:t>排放形式</w:t>
            </w:r>
          </w:p>
        </w:tc>
        <w:tc>
          <w:tcPr>
            <w:tcW w:w="562" w:type="pct"/>
            <w:vMerge w:val="restart"/>
            <w:vAlign w:val="center"/>
          </w:tcPr>
          <w:p w14:paraId="49131108" w14:textId="77777777" w:rsidR="00664740" w:rsidRPr="00A42DCB" w:rsidRDefault="00664740" w:rsidP="004E5B06">
            <w:pPr>
              <w:jc w:val="center"/>
            </w:pPr>
            <w:r w:rsidRPr="00A42DCB">
              <w:t>排放源</w:t>
            </w:r>
          </w:p>
        </w:tc>
        <w:tc>
          <w:tcPr>
            <w:tcW w:w="369" w:type="pct"/>
            <w:vMerge w:val="restart"/>
            <w:vAlign w:val="center"/>
          </w:tcPr>
          <w:p w14:paraId="7B814821" w14:textId="77777777" w:rsidR="00664740" w:rsidRPr="00A42DCB" w:rsidRDefault="00664740" w:rsidP="004E5B06">
            <w:pPr>
              <w:jc w:val="center"/>
              <w:rPr>
                <w:szCs w:val="21"/>
              </w:rPr>
            </w:pPr>
            <w:r w:rsidRPr="00A42DCB">
              <w:rPr>
                <w:szCs w:val="21"/>
              </w:rPr>
              <w:t>面积</w:t>
            </w:r>
            <w:r w:rsidRPr="00A42DCB">
              <w:rPr>
                <w:szCs w:val="21"/>
              </w:rPr>
              <w:t>m</w:t>
            </w:r>
            <w:r w:rsidRPr="00A42DCB">
              <w:rPr>
                <w:szCs w:val="21"/>
                <w:vertAlign w:val="superscript"/>
              </w:rPr>
              <w:t>2</w:t>
            </w:r>
          </w:p>
        </w:tc>
        <w:tc>
          <w:tcPr>
            <w:tcW w:w="3597" w:type="pct"/>
            <w:gridSpan w:val="5"/>
          </w:tcPr>
          <w:p w14:paraId="29B90D3B" w14:textId="77777777" w:rsidR="00664740" w:rsidRPr="00A42DCB" w:rsidRDefault="00664740" w:rsidP="004E5B06">
            <w:pPr>
              <w:jc w:val="center"/>
              <w:rPr>
                <w:szCs w:val="21"/>
              </w:rPr>
            </w:pPr>
            <w:r w:rsidRPr="00A42DCB">
              <w:rPr>
                <w:szCs w:val="21"/>
              </w:rPr>
              <w:t>NH</w:t>
            </w:r>
            <w:r w:rsidRPr="00A42DCB">
              <w:rPr>
                <w:szCs w:val="21"/>
                <w:vertAlign w:val="subscript"/>
              </w:rPr>
              <w:t>3</w:t>
            </w:r>
          </w:p>
        </w:tc>
      </w:tr>
      <w:tr w:rsidR="00664740" w:rsidRPr="00A42DCB" w14:paraId="0B87FED4" w14:textId="77777777" w:rsidTr="004E5B06">
        <w:trPr>
          <w:trHeight w:val="397"/>
          <w:jc w:val="center"/>
        </w:trPr>
        <w:tc>
          <w:tcPr>
            <w:tcW w:w="472" w:type="pct"/>
            <w:vMerge/>
            <w:vAlign w:val="center"/>
          </w:tcPr>
          <w:p w14:paraId="3A7F7B01" w14:textId="77777777" w:rsidR="00664740" w:rsidRPr="00A42DCB" w:rsidRDefault="00664740" w:rsidP="004E5B06">
            <w:pPr>
              <w:jc w:val="center"/>
              <w:rPr>
                <w:szCs w:val="21"/>
              </w:rPr>
            </w:pPr>
          </w:p>
        </w:tc>
        <w:tc>
          <w:tcPr>
            <w:tcW w:w="562" w:type="pct"/>
            <w:vMerge/>
            <w:vAlign w:val="center"/>
          </w:tcPr>
          <w:p w14:paraId="479EA743" w14:textId="77777777" w:rsidR="00664740" w:rsidRPr="00A42DCB" w:rsidRDefault="00664740" w:rsidP="004E5B06">
            <w:pPr>
              <w:jc w:val="center"/>
            </w:pPr>
          </w:p>
        </w:tc>
        <w:tc>
          <w:tcPr>
            <w:tcW w:w="369" w:type="pct"/>
            <w:vMerge/>
            <w:vAlign w:val="center"/>
          </w:tcPr>
          <w:p w14:paraId="2C837D46" w14:textId="77777777" w:rsidR="00664740" w:rsidRPr="00A42DCB" w:rsidRDefault="00664740" w:rsidP="004E5B06">
            <w:pPr>
              <w:jc w:val="center"/>
              <w:rPr>
                <w:szCs w:val="21"/>
              </w:rPr>
            </w:pPr>
          </w:p>
        </w:tc>
        <w:tc>
          <w:tcPr>
            <w:tcW w:w="762" w:type="pct"/>
            <w:vAlign w:val="center"/>
          </w:tcPr>
          <w:p w14:paraId="4B69A84B" w14:textId="77777777" w:rsidR="00664740" w:rsidRPr="00A42DCB" w:rsidRDefault="00664740" w:rsidP="004E5B06">
            <w:pPr>
              <w:jc w:val="center"/>
              <w:rPr>
                <w:szCs w:val="21"/>
              </w:rPr>
            </w:pPr>
            <w:r w:rsidRPr="00A42DCB">
              <w:rPr>
                <w:szCs w:val="21"/>
              </w:rPr>
              <w:t>产生因子</w:t>
            </w:r>
            <w:r w:rsidRPr="00A42DCB">
              <w:rPr>
                <w:szCs w:val="21"/>
              </w:rPr>
              <w:t>g/(m</w:t>
            </w:r>
            <w:r w:rsidRPr="00A42DCB">
              <w:rPr>
                <w:szCs w:val="21"/>
                <w:vertAlign w:val="superscript"/>
              </w:rPr>
              <w:t>2</w:t>
            </w:r>
            <w:r w:rsidRPr="00A42DCB">
              <w:rPr>
                <w:szCs w:val="21"/>
              </w:rPr>
              <w:t>·d)</w:t>
            </w:r>
          </w:p>
        </w:tc>
        <w:tc>
          <w:tcPr>
            <w:tcW w:w="585" w:type="pct"/>
            <w:vAlign w:val="center"/>
          </w:tcPr>
          <w:p w14:paraId="2F6A1220" w14:textId="77777777" w:rsidR="00664740" w:rsidRPr="00A42DCB" w:rsidRDefault="00664740" w:rsidP="004E5B06">
            <w:pPr>
              <w:jc w:val="center"/>
              <w:rPr>
                <w:szCs w:val="21"/>
              </w:rPr>
            </w:pPr>
            <w:r w:rsidRPr="00A42DCB">
              <w:rPr>
                <w:szCs w:val="21"/>
              </w:rPr>
              <w:t>产生量（</w:t>
            </w:r>
            <w:r w:rsidRPr="00A42DCB">
              <w:rPr>
                <w:szCs w:val="21"/>
              </w:rPr>
              <w:t>t/a</w:t>
            </w:r>
            <w:r w:rsidRPr="00A42DCB">
              <w:rPr>
                <w:szCs w:val="21"/>
              </w:rPr>
              <w:t>）</w:t>
            </w:r>
          </w:p>
        </w:tc>
        <w:tc>
          <w:tcPr>
            <w:tcW w:w="760" w:type="pct"/>
            <w:vAlign w:val="center"/>
          </w:tcPr>
          <w:p w14:paraId="1346170A" w14:textId="77777777" w:rsidR="00664740" w:rsidRPr="00A42DCB" w:rsidRDefault="00664740" w:rsidP="004E5B06">
            <w:pPr>
              <w:jc w:val="center"/>
              <w:rPr>
                <w:szCs w:val="21"/>
              </w:rPr>
            </w:pPr>
            <w:r w:rsidRPr="00A42DCB">
              <w:rPr>
                <w:szCs w:val="21"/>
              </w:rPr>
              <w:t>产生速率（</w:t>
            </w:r>
            <w:r w:rsidRPr="00A42DCB">
              <w:rPr>
                <w:szCs w:val="21"/>
              </w:rPr>
              <w:t>kg/h</w:t>
            </w:r>
            <w:r w:rsidRPr="00A42DCB">
              <w:rPr>
                <w:szCs w:val="21"/>
              </w:rPr>
              <w:t>）</w:t>
            </w:r>
          </w:p>
        </w:tc>
        <w:tc>
          <w:tcPr>
            <w:tcW w:w="793" w:type="pct"/>
            <w:vAlign w:val="center"/>
          </w:tcPr>
          <w:p w14:paraId="02EEA411" w14:textId="77777777" w:rsidR="00664740" w:rsidRPr="00A42DCB" w:rsidRDefault="00664740" w:rsidP="004E5B06">
            <w:pPr>
              <w:jc w:val="center"/>
              <w:rPr>
                <w:szCs w:val="21"/>
              </w:rPr>
            </w:pPr>
            <w:r w:rsidRPr="00A42DCB">
              <w:rPr>
                <w:szCs w:val="21"/>
              </w:rPr>
              <w:t>排放量（</w:t>
            </w:r>
            <w:r w:rsidRPr="00A42DCB">
              <w:rPr>
                <w:szCs w:val="21"/>
              </w:rPr>
              <w:t>t/a</w:t>
            </w:r>
            <w:r w:rsidRPr="00A42DCB">
              <w:rPr>
                <w:szCs w:val="21"/>
              </w:rPr>
              <w:t>）</w:t>
            </w:r>
          </w:p>
        </w:tc>
        <w:tc>
          <w:tcPr>
            <w:tcW w:w="697" w:type="pct"/>
            <w:vAlign w:val="center"/>
          </w:tcPr>
          <w:p w14:paraId="1818D3F4" w14:textId="77777777" w:rsidR="00664740" w:rsidRPr="00A42DCB" w:rsidRDefault="00664740" w:rsidP="004E5B06">
            <w:pPr>
              <w:jc w:val="center"/>
              <w:rPr>
                <w:szCs w:val="21"/>
              </w:rPr>
            </w:pPr>
            <w:r w:rsidRPr="00A42DCB">
              <w:rPr>
                <w:szCs w:val="21"/>
              </w:rPr>
              <w:t>排放速率（</w:t>
            </w:r>
            <w:r w:rsidRPr="00A42DCB">
              <w:rPr>
                <w:szCs w:val="21"/>
              </w:rPr>
              <w:t>kg/h</w:t>
            </w:r>
            <w:r w:rsidRPr="00A42DCB">
              <w:rPr>
                <w:szCs w:val="21"/>
              </w:rPr>
              <w:t>）</w:t>
            </w:r>
          </w:p>
        </w:tc>
      </w:tr>
      <w:tr w:rsidR="00153119" w:rsidRPr="00A42DCB" w14:paraId="2B2B5772" w14:textId="77777777" w:rsidTr="004E5B06">
        <w:trPr>
          <w:trHeight w:val="397"/>
          <w:jc w:val="center"/>
        </w:trPr>
        <w:tc>
          <w:tcPr>
            <w:tcW w:w="472" w:type="pct"/>
            <w:vMerge w:val="restart"/>
            <w:vAlign w:val="center"/>
          </w:tcPr>
          <w:p w14:paraId="7B47C48F" w14:textId="77777777" w:rsidR="00153119" w:rsidRPr="00A42DCB" w:rsidRDefault="00153119" w:rsidP="00153119">
            <w:pPr>
              <w:jc w:val="center"/>
              <w:rPr>
                <w:szCs w:val="21"/>
              </w:rPr>
            </w:pPr>
            <w:r w:rsidRPr="00A42DCB">
              <w:rPr>
                <w:szCs w:val="21"/>
              </w:rPr>
              <w:t>无组织</w:t>
            </w:r>
          </w:p>
        </w:tc>
        <w:tc>
          <w:tcPr>
            <w:tcW w:w="562" w:type="pct"/>
            <w:vMerge w:val="restart"/>
            <w:vAlign w:val="center"/>
          </w:tcPr>
          <w:p w14:paraId="0B4C8EF9" w14:textId="7380A2EE" w:rsidR="00153119" w:rsidRPr="00A42DCB" w:rsidRDefault="00153119" w:rsidP="00153119">
            <w:pPr>
              <w:jc w:val="center"/>
            </w:pPr>
            <w:bookmarkStart w:id="135" w:name="_Hlk59117872"/>
            <w:r w:rsidRPr="00A42DCB">
              <w:t>粪污暂存池</w:t>
            </w:r>
            <w:bookmarkEnd w:id="135"/>
          </w:p>
        </w:tc>
        <w:tc>
          <w:tcPr>
            <w:tcW w:w="369" w:type="pct"/>
            <w:vMerge w:val="restart"/>
            <w:vAlign w:val="center"/>
          </w:tcPr>
          <w:p w14:paraId="1315A506" w14:textId="1C6B9E8C" w:rsidR="00153119" w:rsidRPr="00A42DCB" w:rsidRDefault="00C55549" w:rsidP="00153119">
            <w:pPr>
              <w:jc w:val="center"/>
              <w:rPr>
                <w:szCs w:val="21"/>
              </w:rPr>
            </w:pPr>
            <w:r w:rsidRPr="00A42DCB">
              <w:rPr>
                <w:szCs w:val="21"/>
              </w:rPr>
              <w:t>512.5</w:t>
            </w:r>
          </w:p>
        </w:tc>
        <w:tc>
          <w:tcPr>
            <w:tcW w:w="762" w:type="pct"/>
            <w:vAlign w:val="center"/>
          </w:tcPr>
          <w:p w14:paraId="4068A45B" w14:textId="09A52988" w:rsidR="00153119" w:rsidRPr="00A42DCB" w:rsidRDefault="00153119" w:rsidP="00153119">
            <w:pPr>
              <w:jc w:val="center"/>
            </w:pPr>
            <w:r w:rsidRPr="00A42DCB">
              <w:rPr>
                <w:szCs w:val="21"/>
              </w:rPr>
              <w:t>5.2</w:t>
            </w:r>
          </w:p>
        </w:tc>
        <w:tc>
          <w:tcPr>
            <w:tcW w:w="585" w:type="pct"/>
            <w:vAlign w:val="center"/>
          </w:tcPr>
          <w:p w14:paraId="09761459" w14:textId="7AE8E491" w:rsidR="00153119" w:rsidRPr="00A42DCB" w:rsidRDefault="00153119" w:rsidP="00153119">
            <w:pPr>
              <w:jc w:val="center"/>
              <w:rPr>
                <w:szCs w:val="21"/>
              </w:rPr>
            </w:pPr>
            <w:r w:rsidRPr="00A42DCB">
              <w:rPr>
                <w:szCs w:val="21"/>
              </w:rPr>
              <w:t>0.5694</w:t>
            </w:r>
          </w:p>
        </w:tc>
        <w:tc>
          <w:tcPr>
            <w:tcW w:w="760" w:type="pct"/>
            <w:vAlign w:val="center"/>
          </w:tcPr>
          <w:p w14:paraId="11F75348" w14:textId="2CF8AFA8" w:rsidR="00153119" w:rsidRPr="00A42DCB" w:rsidRDefault="00153119" w:rsidP="00153119">
            <w:pPr>
              <w:jc w:val="center"/>
            </w:pPr>
            <w:r w:rsidRPr="00A42DCB">
              <w:rPr>
                <w:szCs w:val="21"/>
              </w:rPr>
              <w:t>0.0650</w:t>
            </w:r>
          </w:p>
        </w:tc>
        <w:tc>
          <w:tcPr>
            <w:tcW w:w="793" w:type="pct"/>
            <w:vAlign w:val="center"/>
          </w:tcPr>
          <w:p w14:paraId="5842A66E" w14:textId="1C7E7A6C" w:rsidR="00153119" w:rsidRPr="00A42DCB" w:rsidRDefault="00153119" w:rsidP="00153119">
            <w:pPr>
              <w:jc w:val="center"/>
            </w:pPr>
            <w:r w:rsidRPr="00A42DCB">
              <w:rPr>
                <w:szCs w:val="21"/>
              </w:rPr>
              <w:t>0.0285</w:t>
            </w:r>
          </w:p>
        </w:tc>
        <w:tc>
          <w:tcPr>
            <w:tcW w:w="697" w:type="pct"/>
            <w:vAlign w:val="center"/>
          </w:tcPr>
          <w:p w14:paraId="0FF7A96C" w14:textId="0421B554" w:rsidR="00153119" w:rsidRPr="00A42DCB" w:rsidRDefault="00153119" w:rsidP="00153119">
            <w:pPr>
              <w:jc w:val="center"/>
              <w:rPr>
                <w:szCs w:val="21"/>
              </w:rPr>
            </w:pPr>
            <w:r w:rsidRPr="00A42DCB">
              <w:rPr>
                <w:szCs w:val="21"/>
              </w:rPr>
              <w:t>0.0033</w:t>
            </w:r>
          </w:p>
        </w:tc>
      </w:tr>
      <w:tr w:rsidR="00664740" w:rsidRPr="00A42DCB" w14:paraId="74ADE2D9" w14:textId="77777777" w:rsidTr="004E5B06">
        <w:trPr>
          <w:trHeight w:val="397"/>
          <w:jc w:val="center"/>
        </w:trPr>
        <w:tc>
          <w:tcPr>
            <w:tcW w:w="472" w:type="pct"/>
            <w:vMerge/>
            <w:vAlign w:val="center"/>
          </w:tcPr>
          <w:p w14:paraId="38C687A2" w14:textId="77777777" w:rsidR="00664740" w:rsidRPr="00A42DCB" w:rsidRDefault="00664740" w:rsidP="004E5B06">
            <w:pPr>
              <w:jc w:val="center"/>
              <w:rPr>
                <w:szCs w:val="21"/>
              </w:rPr>
            </w:pPr>
          </w:p>
        </w:tc>
        <w:tc>
          <w:tcPr>
            <w:tcW w:w="562" w:type="pct"/>
            <w:vMerge/>
            <w:vAlign w:val="center"/>
          </w:tcPr>
          <w:p w14:paraId="334E15D0" w14:textId="77777777" w:rsidR="00664740" w:rsidRPr="00A42DCB" w:rsidRDefault="00664740" w:rsidP="004E5B06">
            <w:pPr>
              <w:jc w:val="center"/>
            </w:pPr>
          </w:p>
        </w:tc>
        <w:tc>
          <w:tcPr>
            <w:tcW w:w="369" w:type="pct"/>
            <w:vMerge/>
            <w:vAlign w:val="center"/>
          </w:tcPr>
          <w:p w14:paraId="55A79CBC" w14:textId="77777777" w:rsidR="00664740" w:rsidRPr="00A42DCB" w:rsidRDefault="00664740" w:rsidP="004E5B06">
            <w:pPr>
              <w:jc w:val="center"/>
              <w:rPr>
                <w:szCs w:val="21"/>
              </w:rPr>
            </w:pPr>
          </w:p>
        </w:tc>
        <w:tc>
          <w:tcPr>
            <w:tcW w:w="3597" w:type="pct"/>
            <w:gridSpan w:val="5"/>
            <w:vAlign w:val="center"/>
          </w:tcPr>
          <w:p w14:paraId="1A34BFC7" w14:textId="77777777" w:rsidR="00664740" w:rsidRPr="00A42DCB" w:rsidRDefault="00664740" w:rsidP="004E5B06">
            <w:pPr>
              <w:jc w:val="center"/>
              <w:rPr>
                <w:szCs w:val="21"/>
              </w:rPr>
            </w:pPr>
            <w:r w:rsidRPr="00A42DCB">
              <w:rPr>
                <w:szCs w:val="21"/>
              </w:rPr>
              <w:t>H</w:t>
            </w:r>
            <w:r w:rsidRPr="00A42DCB">
              <w:rPr>
                <w:szCs w:val="21"/>
                <w:vertAlign w:val="subscript"/>
              </w:rPr>
              <w:t>2</w:t>
            </w:r>
            <w:r w:rsidRPr="00A42DCB">
              <w:rPr>
                <w:szCs w:val="21"/>
              </w:rPr>
              <w:t>S</w:t>
            </w:r>
          </w:p>
        </w:tc>
      </w:tr>
      <w:tr w:rsidR="00664740" w:rsidRPr="00A42DCB" w14:paraId="02F6F221" w14:textId="77777777" w:rsidTr="004E5B06">
        <w:trPr>
          <w:trHeight w:val="397"/>
          <w:jc w:val="center"/>
        </w:trPr>
        <w:tc>
          <w:tcPr>
            <w:tcW w:w="472" w:type="pct"/>
            <w:vMerge/>
            <w:vAlign w:val="center"/>
          </w:tcPr>
          <w:p w14:paraId="4DE48974" w14:textId="77777777" w:rsidR="00664740" w:rsidRPr="00A42DCB" w:rsidRDefault="00664740" w:rsidP="004E5B06">
            <w:pPr>
              <w:jc w:val="center"/>
              <w:rPr>
                <w:szCs w:val="21"/>
              </w:rPr>
            </w:pPr>
          </w:p>
        </w:tc>
        <w:tc>
          <w:tcPr>
            <w:tcW w:w="562" w:type="pct"/>
            <w:vMerge/>
            <w:vAlign w:val="center"/>
          </w:tcPr>
          <w:p w14:paraId="537A1343" w14:textId="77777777" w:rsidR="00664740" w:rsidRPr="00A42DCB" w:rsidRDefault="00664740" w:rsidP="004E5B06">
            <w:pPr>
              <w:jc w:val="center"/>
            </w:pPr>
          </w:p>
        </w:tc>
        <w:tc>
          <w:tcPr>
            <w:tcW w:w="369" w:type="pct"/>
            <w:vMerge/>
            <w:vAlign w:val="center"/>
          </w:tcPr>
          <w:p w14:paraId="0D41CF4E" w14:textId="77777777" w:rsidR="00664740" w:rsidRPr="00A42DCB" w:rsidRDefault="00664740" w:rsidP="004E5B06">
            <w:pPr>
              <w:jc w:val="center"/>
              <w:rPr>
                <w:szCs w:val="21"/>
              </w:rPr>
            </w:pPr>
          </w:p>
        </w:tc>
        <w:tc>
          <w:tcPr>
            <w:tcW w:w="762" w:type="pct"/>
            <w:vAlign w:val="center"/>
          </w:tcPr>
          <w:p w14:paraId="30BA8E45" w14:textId="77777777" w:rsidR="00664740" w:rsidRPr="00A42DCB" w:rsidRDefault="00664740" w:rsidP="004E5B06">
            <w:pPr>
              <w:jc w:val="center"/>
            </w:pPr>
            <w:r w:rsidRPr="00A42DCB">
              <w:rPr>
                <w:szCs w:val="21"/>
              </w:rPr>
              <w:t>产生因子</w:t>
            </w:r>
            <w:r w:rsidRPr="00A42DCB">
              <w:rPr>
                <w:szCs w:val="21"/>
              </w:rPr>
              <w:t>g/(m</w:t>
            </w:r>
            <w:r w:rsidRPr="00A42DCB">
              <w:rPr>
                <w:szCs w:val="21"/>
                <w:vertAlign w:val="superscript"/>
              </w:rPr>
              <w:t>2</w:t>
            </w:r>
            <w:r w:rsidRPr="00A42DCB">
              <w:rPr>
                <w:szCs w:val="21"/>
              </w:rPr>
              <w:t>·d)</w:t>
            </w:r>
          </w:p>
        </w:tc>
        <w:tc>
          <w:tcPr>
            <w:tcW w:w="585" w:type="pct"/>
            <w:vAlign w:val="center"/>
          </w:tcPr>
          <w:p w14:paraId="7FF0C9F9" w14:textId="77777777" w:rsidR="00664740" w:rsidRPr="00A42DCB" w:rsidRDefault="00664740" w:rsidP="004E5B06">
            <w:pPr>
              <w:jc w:val="center"/>
              <w:rPr>
                <w:szCs w:val="21"/>
              </w:rPr>
            </w:pPr>
            <w:r w:rsidRPr="00A42DCB">
              <w:rPr>
                <w:szCs w:val="21"/>
              </w:rPr>
              <w:t>排放量（</w:t>
            </w:r>
            <w:r w:rsidRPr="00A42DCB">
              <w:rPr>
                <w:szCs w:val="21"/>
              </w:rPr>
              <w:t>t/a</w:t>
            </w:r>
            <w:r w:rsidRPr="00A42DCB">
              <w:rPr>
                <w:szCs w:val="21"/>
              </w:rPr>
              <w:t>）</w:t>
            </w:r>
          </w:p>
        </w:tc>
        <w:tc>
          <w:tcPr>
            <w:tcW w:w="760" w:type="pct"/>
            <w:vAlign w:val="center"/>
          </w:tcPr>
          <w:p w14:paraId="53815EA6" w14:textId="77777777" w:rsidR="00664740" w:rsidRPr="00A42DCB" w:rsidRDefault="00664740" w:rsidP="004E5B06">
            <w:pPr>
              <w:jc w:val="center"/>
              <w:rPr>
                <w:szCs w:val="21"/>
              </w:rPr>
            </w:pPr>
            <w:r w:rsidRPr="00A42DCB">
              <w:rPr>
                <w:szCs w:val="21"/>
              </w:rPr>
              <w:t>排放速率（</w:t>
            </w:r>
            <w:r w:rsidRPr="00A42DCB">
              <w:rPr>
                <w:szCs w:val="21"/>
              </w:rPr>
              <w:t>kg/h</w:t>
            </w:r>
            <w:r w:rsidRPr="00A42DCB">
              <w:rPr>
                <w:szCs w:val="21"/>
              </w:rPr>
              <w:t>）</w:t>
            </w:r>
          </w:p>
        </w:tc>
        <w:tc>
          <w:tcPr>
            <w:tcW w:w="793" w:type="pct"/>
            <w:vAlign w:val="center"/>
          </w:tcPr>
          <w:p w14:paraId="2518F6A0" w14:textId="77777777" w:rsidR="00664740" w:rsidRPr="00A42DCB" w:rsidRDefault="00664740" w:rsidP="004E5B06">
            <w:pPr>
              <w:jc w:val="center"/>
            </w:pPr>
            <w:r w:rsidRPr="00A42DCB">
              <w:rPr>
                <w:szCs w:val="21"/>
              </w:rPr>
              <w:t>排放量（</w:t>
            </w:r>
            <w:r w:rsidRPr="00A42DCB">
              <w:rPr>
                <w:szCs w:val="21"/>
              </w:rPr>
              <w:t>t/a</w:t>
            </w:r>
            <w:r w:rsidRPr="00A42DCB">
              <w:rPr>
                <w:szCs w:val="21"/>
              </w:rPr>
              <w:t>）</w:t>
            </w:r>
          </w:p>
        </w:tc>
        <w:tc>
          <w:tcPr>
            <w:tcW w:w="697" w:type="pct"/>
            <w:vAlign w:val="center"/>
          </w:tcPr>
          <w:p w14:paraId="49BA1651" w14:textId="77777777" w:rsidR="00664740" w:rsidRPr="00A42DCB" w:rsidRDefault="00664740" w:rsidP="004E5B06">
            <w:pPr>
              <w:jc w:val="center"/>
              <w:rPr>
                <w:szCs w:val="21"/>
              </w:rPr>
            </w:pPr>
            <w:r w:rsidRPr="00A42DCB">
              <w:rPr>
                <w:szCs w:val="21"/>
              </w:rPr>
              <w:t>排放速率（</w:t>
            </w:r>
            <w:r w:rsidRPr="00A42DCB">
              <w:rPr>
                <w:szCs w:val="21"/>
              </w:rPr>
              <w:t>kg/h</w:t>
            </w:r>
            <w:r w:rsidRPr="00A42DCB">
              <w:rPr>
                <w:szCs w:val="21"/>
              </w:rPr>
              <w:t>）</w:t>
            </w:r>
          </w:p>
        </w:tc>
      </w:tr>
      <w:tr w:rsidR="00153119" w:rsidRPr="00A42DCB" w14:paraId="2BF6624D" w14:textId="77777777" w:rsidTr="004E5B06">
        <w:trPr>
          <w:trHeight w:val="397"/>
          <w:jc w:val="center"/>
        </w:trPr>
        <w:tc>
          <w:tcPr>
            <w:tcW w:w="472" w:type="pct"/>
            <w:vMerge/>
            <w:vAlign w:val="center"/>
          </w:tcPr>
          <w:p w14:paraId="56B38127" w14:textId="77777777" w:rsidR="00153119" w:rsidRPr="00A42DCB" w:rsidRDefault="00153119" w:rsidP="00153119">
            <w:pPr>
              <w:jc w:val="center"/>
              <w:rPr>
                <w:szCs w:val="21"/>
              </w:rPr>
            </w:pPr>
          </w:p>
        </w:tc>
        <w:tc>
          <w:tcPr>
            <w:tcW w:w="562" w:type="pct"/>
            <w:vMerge/>
            <w:vAlign w:val="center"/>
          </w:tcPr>
          <w:p w14:paraId="3F6E929B" w14:textId="77777777" w:rsidR="00153119" w:rsidRPr="00A42DCB" w:rsidRDefault="00153119" w:rsidP="00153119">
            <w:pPr>
              <w:jc w:val="center"/>
            </w:pPr>
          </w:p>
        </w:tc>
        <w:tc>
          <w:tcPr>
            <w:tcW w:w="369" w:type="pct"/>
            <w:vMerge/>
            <w:vAlign w:val="center"/>
          </w:tcPr>
          <w:p w14:paraId="0FFB2232" w14:textId="77777777" w:rsidR="00153119" w:rsidRPr="00A42DCB" w:rsidRDefault="00153119" w:rsidP="00153119">
            <w:pPr>
              <w:jc w:val="center"/>
              <w:rPr>
                <w:szCs w:val="21"/>
              </w:rPr>
            </w:pPr>
          </w:p>
        </w:tc>
        <w:tc>
          <w:tcPr>
            <w:tcW w:w="762" w:type="pct"/>
            <w:vAlign w:val="center"/>
          </w:tcPr>
          <w:p w14:paraId="305BA27F" w14:textId="1FF9859A" w:rsidR="00153119" w:rsidRPr="00A42DCB" w:rsidRDefault="00153119" w:rsidP="00153119">
            <w:pPr>
              <w:jc w:val="center"/>
            </w:pPr>
            <w:r w:rsidRPr="00A42DCB">
              <w:rPr>
                <w:szCs w:val="21"/>
              </w:rPr>
              <w:t>0.5</w:t>
            </w:r>
          </w:p>
        </w:tc>
        <w:tc>
          <w:tcPr>
            <w:tcW w:w="585" w:type="pct"/>
            <w:vAlign w:val="center"/>
          </w:tcPr>
          <w:p w14:paraId="46759CCE" w14:textId="57920CEF" w:rsidR="00153119" w:rsidRPr="00A42DCB" w:rsidRDefault="00153119" w:rsidP="00153119">
            <w:pPr>
              <w:jc w:val="center"/>
              <w:rPr>
                <w:szCs w:val="21"/>
              </w:rPr>
            </w:pPr>
            <w:r w:rsidRPr="00A42DCB">
              <w:rPr>
                <w:szCs w:val="21"/>
              </w:rPr>
              <w:t>0.0548</w:t>
            </w:r>
          </w:p>
        </w:tc>
        <w:tc>
          <w:tcPr>
            <w:tcW w:w="760" w:type="pct"/>
            <w:vAlign w:val="center"/>
          </w:tcPr>
          <w:p w14:paraId="290D6D4B" w14:textId="40439AA7" w:rsidR="00153119" w:rsidRPr="00A42DCB" w:rsidRDefault="00153119" w:rsidP="00153119">
            <w:pPr>
              <w:jc w:val="center"/>
              <w:rPr>
                <w:szCs w:val="21"/>
              </w:rPr>
            </w:pPr>
            <w:r w:rsidRPr="00A42DCB">
              <w:rPr>
                <w:szCs w:val="21"/>
              </w:rPr>
              <w:t>0.0063</w:t>
            </w:r>
          </w:p>
        </w:tc>
        <w:tc>
          <w:tcPr>
            <w:tcW w:w="793" w:type="pct"/>
            <w:vAlign w:val="center"/>
          </w:tcPr>
          <w:p w14:paraId="0326A3A7" w14:textId="69A824ED" w:rsidR="00153119" w:rsidRPr="00A42DCB" w:rsidRDefault="00153119" w:rsidP="00153119">
            <w:pPr>
              <w:jc w:val="center"/>
            </w:pPr>
            <w:r w:rsidRPr="00A42DCB">
              <w:rPr>
                <w:szCs w:val="21"/>
              </w:rPr>
              <w:t>0.0027</w:t>
            </w:r>
          </w:p>
        </w:tc>
        <w:tc>
          <w:tcPr>
            <w:tcW w:w="697" w:type="pct"/>
            <w:vAlign w:val="center"/>
          </w:tcPr>
          <w:p w14:paraId="7C60E321" w14:textId="214D8624" w:rsidR="00153119" w:rsidRPr="00A42DCB" w:rsidRDefault="00153119" w:rsidP="00153119">
            <w:pPr>
              <w:jc w:val="center"/>
              <w:rPr>
                <w:szCs w:val="21"/>
              </w:rPr>
            </w:pPr>
            <w:r w:rsidRPr="00A42DCB">
              <w:rPr>
                <w:szCs w:val="21"/>
              </w:rPr>
              <w:t>0.0003</w:t>
            </w:r>
          </w:p>
        </w:tc>
      </w:tr>
    </w:tbl>
    <w:p w14:paraId="2DD62678" w14:textId="295F90FD" w:rsidR="009B28E1" w:rsidRPr="00A42DCB" w:rsidRDefault="00ED3E5E" w:rsidP="00664740">
      <w:pPr>
        <w:spacing w:line="480" w:lineRule="exact"/>
        <w:ind w:firstLineChars="200" w:firstLine="482"/>
        <w:rPr>
          <w:b/>
          <w:bCs/>
          <w:sz w:val="24"/>
        </w:rPr>
      </w:pPr>
      <w:r w:rsidRPr="00A42DCB">
        <w:rPr>
          <w:b/>
          <w:bCs/>
          <w:sz w:val="24"/>
        </w:rPr>
        <w:t>3</w:t>
      </w:r>
      <w:r w:rsidR="007B6CE9" w:rsidRPr="00A42DCB">
        <w:rPr>
          <w:b/>
          <w:bCs/>
          <w:sz w:val="24"/>
        </w:rPr>
        <w:t>）</w:t>
      </w:r>
      <w:r w:rsidRPr="00A42DCB">
        <w:rPr>
          <w:b/>
          <w:bCs/>
          <w:sz w:val="24"/>
        </w:rPr>
        <w:t>曝气池</w:t>
      </w:r>
      <w:r w:rsidR="009B28E1" w:rsidRPr="00A42DCB">
        <w:rPr>
          <w:b/>
          <w:bCs/>
          <w:sz w:val="24"/>
        </w:rPr>
        <w:t>恶臭</w:t>
      </w:r>
    </w:p>
    <w:p w14:paraId="05C240F5" w14:textId="0D0984B5" w:rsidR="0031558E" w:rsidRPr="00A42DCB" w:rsidRDefault="00ED3E5E" w:rsidP="007B6CE9">
      <w:pPr>
        <w:spacing w:line="480" w:lineRule="exact"/>
        <w:ind w:firstLineChars="200" w:firstLine="480"/>
        <w:rPr>
          <w:sz w:val="24"/>
        </w:rPr>
      </w:pPr>
      <w:r w:rsidRPr="00A42DCB">
        <w:rPr>
          <w:sz w:val="24"/>
        </w:rPr>
        <w:t>曝气池</w:t>
      </w:r>
      <w:r w:rsidR="007B6CE9" w:rsidRPr="00A42DCB">
        <w:rPr>
          <w:sz w:val="24"/>
        </w:rPr>
        <w:t>主要用于</w:t>
      </w:r>
      <w:r w:rsidRPr="00A42DCB">
        <w:rPr>
          <w:sz w:val="24"/>
        </w:rPr>
        <w:t>废水好氧生物处理</w:t>
      </w:r>
      <w:r w:rsidR="007F47B6" w:rsidRPr="00A42DCB">
        <w:rPr>
          <w:sz w:val="24"/>
        </w:rPr>
        <w:t>，</w:t>
      </w:r>
      <w:r w:rsidRPr="00A42DCB">
        <w:rPr>
          <w:sz w:val="24"/>
        </w:rPr>
        <w:t>曝气池</w:t>
      </w:r>
      <w:r w:rsidR="007B6CE9" w:rsidRPr="00A42DCB">
        <w:rPr>
          <w:sz w:val="24"/>
        </w:rPr>
        <w:t>BOD</w:t>
      </w:r>
      <w:r w:rsidR="007B6CE9" w:rsidRPr="00A42DCB">
        <w:rPr>
          <w:sz w:val="24"/>
          <w:vertAlign w:val="subscript"/>
        </w:rPr>
        <w:t>5</w:t>
      </w:r>
      <w:r w:rsidR="007B6CE9" w:rsidRPr="00A42DCB">
        <w:rPr>
          <w:sz w:val="24"/>
        </w:rPr>
        <w:t>去除效率约</w:t>
      </w:r>
      <w:r w:rsidR="009D13FA" w:rsidRPr="00A42DCB">
        <w:rPr>
          <w:sz w:val="24"/>
        </w:rPr>
        <w:t>8</w:t>
      </w:r>
      <w:r w:rsidR="007B6CE9" w:rsidRPr="00A42DCB">
        <w:rPr>
          <w:sz w:val="24"/>
        </w:rPr>
        <w:t>0%</w:t>
      </w:r>
      <w:r w:rsidR="007B6CE9" w:rsidRPr="00A42DCB">
        <w:rPr>
          <w:sz w:val="24"/>
        </w:rPr>
        <w:t>左右，去除量约为</w:t>
      </w:r>
      <w:r w:rsidR="009D13FA" w:rsidRPr="00A42DCB">
        <w:rPr>
          <w:sz w:val="24"/>
        </w:rPr>
        <w:t>592.2</w:t>
      </w:r>
      <w:r w:rsidR="007B6CE9" w:rsidRPr="00A42DCB">
        <w:rPr>
          <w:sz w:val="24"/>
        </w:rPr>
        <w:t>t/a</w:t>
      </w:r>
      <w:r w:rsidR="007B6CE9" w:rsidRPr="00A42DCB">
        <w:rPr>
          <w:sz w:val="24"/>
        </w:rPr>
        <w:t>。根据美国</w:t>
      </w:r>
      <w:r w:rsidR="007B6CE9" w:rsidRPr="00A42DCB">
        <w:rPr>
          <w:sz w:val="24"/>
        </w:rPr>
        <w:t>EPA</w:t>
      </w:r>
      <w:r w:rsidR="007B6CE9" w:rsidRPr="00A42DCB">
        <w:rPr>
          <w:sz w:val="24"/>
        </w:rPr>
        <w:t>对城市污水处理厂恶臭污染物产生情况的研究，每处理</w:t>
      </w:r>
      <w:r w:rsidR="007B6CE9" w:rsidRPr="00A42DCB">
        <w:rPr>
          <w:sz w:val="24"/>
        </w:rPr>
        <w:t>1gBOD</w:t>
      </w:r>
      <w:r w:rsidR="007B6CE9" w:rsidRPr="00A42DCB">
        <w:rPr>
          <w:sz w:val="24"/>
          <w:vertAlign w:val="subscript"/>
        </w:rPr>
        <w:t>5</w:t>
      </w:r>
      <w:r w:rsidR="007B6CE9" w:rsidRPr="00A42DCB">
        <w:rPr>
          <w:sz w:val="24"/>
        </w:rPr>
        <w:t>可产生</w:t>
      </w:r>
      <w:r w:rsidR="007B6CE9" w:rsidRPr="00A42DCB">
        <w:rPr>
          <w:sz w:val="24"/>
        </w:rPr>
        <w:t>0.0031gNH</w:t>
      </w:r>
      <w:r w:rsidR="007B6CE9" w:rsidRPr="00A42DCB">
        <w:rPr>
          <w:sz w:val="24"/>
          <w:vertAlign w:val="subscript"/>
        </w:rPr>
        <w:t>3</w:t>
      </w:r>
      <w:r w:rsidR="007B6CE9" w:rsidRPr="00A42DCB">
        <w:rPr>
          <w:sz w:val="24"/>
        </w:rPr>
        <w:t>和</w:t>
      </w:r>
      <w:r w:rsidR="007B6CE9" w:rsidRPr="00A42DCB">
        <w:rPr>
          <w:sz w:val="24"/>
        </w:rPr>
        <w:t>0.00012gH</w:t>
      </w:r>
      <w:r w:rsidR="007B6CE9" w:rsidRPr="00A42DCB">
        <w:rPr>
          <w:sz w:val="24"/>
          <w:vertAlign w:val="subscript"/>
        </w:rPr>
        <w:t>2</w:t>
      </w:r>
      <w:r w:rsidR="007B6CE9" w:rsidRPr="00A42DCB">
        <w:rPr>
          <w:sz w:val="24"/>
        </w:rPr>
        <w:t>S</w:t>
      </w:r>
      <w:r w:rsidR="007B6CE9" w:rsidRPr="00A42DCB">
        <w:rPr>
          <w:sz w:val="24"/>
        </w:rPr>
        <w:t>，据此计算项目废水</w:t>
      </w:r>
      <w:r w:rsidR="0027071F" w:rsidRPr="00A42DCB">
        <w:rPr>
          <w:sz w:val="24"/>
        </w:rPr>
        <w:t>沉淀处理</w:t>
      </w:r>
      <w:r w:rsidR="007B6CE9" w:rsidRPr="00A42DCB">
        <w:rPr>
          <w:sz w:val="24"/>
        </w:rPr>
        <w:t>过程恶臭气体产生量为</w:t>
      </w:r>
      <w:r w:rsidR="007B6CE9" w:rsidRPr="00A42DCB">
        <w:rPr>
          <w:sz w:val="24"/>
        </w:rPr>
        <w:t xml:space="preserve"> NH</w:t>
      </w:r>
      <w:r w:rsidR="007B6CE9" w:rsidRPr="00A42DCB">
        <w:rPr>
          <w:sz w:val="24"/>
          <w:vertAlign w:val="subscript"/>
        </w:rPr>
        <w:t>3</w:t>
      </w:r>
      <w:r w:rsidR="007B6CE9" w:rsidRPr="00A42DCB">
        <w:rPr>
          <w:sz w:val="24"/>
        </w:rPr>
        <w:t xml:space="preserve"> 0.12t/a</w:t>
      </w:r>
      <w:r w:rsidR="007B6CE9" w:rsidRPr="00A42DCB">
        <w:rPr>
          <w:sz w:val="24"/>
        </w:rPr>
        <w:t>、</w:t>
      </w:r>
      <w:r w:rsidR="007B6CE9" w:rsidRPr="00A42DCB">
        <w:rPr>
          <w:sz w:val="24"/>
        </w:rPr>
        <w:t>H</w:t>
      </w:r>
      <w:r w:rsidR="007B6CE9" w:rsidRPr="00A42DCB">
        <w:rPr>
          <w:sz w:val="24"/>
          <w:vertAlign w:val="subscript"/>
        </w:rPr>
        <w:t>2</w:t>
      </w:r>
      <w:r w:rsidR="007B6CE9" w:rsidRPr="00A42DCB">
        <w:rPr>
          <w:sz w:val="24"/>
        </w:rPr>
        <w:t>S 0.004t/a</w:t>
      </w:r>
      <w:r w:rsidR="007B6CE9" w:rsidRPr="00A42DCB">
        <w:rPr>
          <w:sz w:val="24"/>
        </w:rPr>
        <w:t>。</w:t>
      </w:r>
    </w:p>
    <w:p w14:paraId="54E1EC2A" w14:textId="285A5CFE" w:rsidR="007B6CE9" w:rsidRPr="00A42DCB" w:rsidRDefault="0031558E" w:rsidP="007B6CE9">
      <w:pPr>
        <w:spacing w:line="480" w:lineRule="exact"/>
        <w:ind w:firstLineChars="200" w:firstLine="480"/>
        <w:rPr>
          <w:sz w:val="24"/>
        </w:rPr>
      </w:pPr>
      <w:r w:rsidRPr="00A42DCB">
        <w:rPr>
          <w:sz w:val="24"/>
        </w:rPr>
        <w:t>本项目</w:t>
      </w:r>
      <w:r w:rsidR="007F47B6" w:rsidRPr="00A42DCB">
        <w:rPr>
          <w:sz w:val="24"/>
        </w:rPr>
        <w:t>应</w:t>
      </w:r>
      <w:r w:rsidRPr="00A42DCB">
        <w:rPr>
          <w:sz w:val="24"/>
        </w:rPr>
        <w:t>加强周边绿化，减少恶臭气体外逸</w:t>
      </w:r>
      <w:r w:rsidR="007F47B6" w:rsidRPr="00A42DCB">
        <w:rPr>
          <w:sz w:val="24"/>
        </w:rPr>
        <w:t>，同时</w:t>
      </w:r>
      <w:r w:rsidRPr="00A42DCB">
        <w:rPr>
          <w:sz w:val="24"/>
        </w:rPr>
        <w:t>喷洒生物除臭剂，除臭效率约为</w:t>
      </w:r>
      <w:r w:rsidR="007F47B6" w:rsidRPr="00A42DCB">
        <w:rPr>
          <w:sz w:val="24"/>
        </w:rPr>
        <w:t>5</w:t>
      </w:r>
      <w:r w:rsidRPr="00A42DCB">
        <w:rPr>
          <w:sz w:val="24"/>
        </w:rPr>
        <w:t>0%</w:t>
      </w:r>
      <w:r w:rsidRPr="00A42DCB">
        <w:rPr>
          <w:sz w:val="24"/>
        </w:rPr>
        <w:t>，采取上述措施后，外逸恶臭气体约为</w:t>
      </w:r>
      <w:r w:rsidRPr="00A42DCB">
        <w:rPr>
          <w:sz w:val="24"/>
        </w:rPr>
        <w:t>NH</w:t>
      </w:r>
      <w:r w:rsidRPr="00A42DCB">
        <w:rPr>
          <w:sz w:val="24"/>
          <w:vertAlign w:val="subscript"/>
        </w:rPr>
        <w:t>3</w:t>
      </w:r>
      <w:r w:rsidR="002B25D6" w:rsidRPr="00A42DCB">
        <w:rPr>
          <w:sz w:val="24"/>
        </w:rPr>
        <w:t xml:space="preserve"> </w:t>
      </w:r>
      <w:r w:rsidR="009D13FA" w:rsidRPr="00A42DCB">
        <w:rPr>
          <w:sz w:val="24"/>
        </w:rPr>
        <w:t>0.5507</w:t>
      </w:r>
      <w:r w:rsidRPr="00A42DCB">
        <w:rPr>
          <w:sz w:val="24"/>
        </w:rPr>
        <w:t>t/a</w:t>
      </w:r>
      <w:r w:rsidRPr="00A42DCB">
        <w:rPr>
          <w:sz w:val="24"/>
        </w:rPr>
        <w:t>，</w:t>
      </w:r>
      <w:r w:rsidRPr="00A42DCB">
        <w:rPr>
          <w:sz w:val="24"/>
        </w:rPr>
        <w:t>H</w:t>
      </w:r>
      <w:r w:rsidRPr="00A42DCB">
        <w:rPr>
          <w:sz w:val="24"/>
          <w:vertAlign w:val="subscript"/>
        </w:rPr>
        <w:t>2</w:t>
      </w:r>
      <w:r w:rsidRPr="00A42DCB">
        <w:rPr>
          <w:sz w:val="24"/>
        </w:rPr>
        <w:t xml:space="preserve">S </w:t>
      </w:r>
      <w:r w:rsidR="002B25D6" w:rsidRPr="00A42DCB">
        <w:rPr>
          <w:sz w:val="24"/>
        </w:rPr>
        <w:t>0.</w:t>
      </w:r>
      <w:r w:rsidR="009D13FA" w:rsidRPr="00A42DCB">
        <w:rPr>
          <w:sz w:val="24"/>
        </w:rPr>
        <w:t>0213</w:t>
      </w:r>
      <w:r w:rsidRPr="00A42DCB">
        <w:rPr>
          <w:sz w:val="24"/>
        </w:rPr>
        <w:t>t/a</w:t>
      </w:r>
      <w:r w:rsidRPr="00A42DCB">
        <w:rPr>
          <w:sz w:val="24"/>
        </w:rPr>
        <w:t>。</w:t>
      </w:r>
    </w:p>
    <w:p w14:paraId="74F39D5B" w14:textId="1113659D" w:rsidR="007B6CE9" w:rsidRPr="00A42DCB" w:rsidRDefault="007B6CE9" w:rsidP="007B6CE9">
      <w:pPr>
        <w:pStyle w:val="aff"/>
        <w:tabs>
          <w:tab w:val="left" w:pos="6603"/>
        </w:tabs>
      </w:pPr>
      <w:r w:rsidRPr="00A42DCB">
        <w:t>表</w:t>
      </w:r>
      <w:r w:rsidR="006A0499" w:rsidRPr="00A42DCB">
        <w:t>4.3-8</w:t>
      </w:r>
      <w:r w:rsidRPr="00A42DCB">
        <w:t xml:space="preserve">  </w:t>
      </w:r>
      <w:r w:rsidRPr="00A42DCB">
        <w:t>本项目污水处理站</w:t>
      </w:r>
      <w:proofErr w:type="gramStart"/>
      <w:r w:rsidRPr="00A42DCB">
        <w:t>恶臭产排情况</w:t>
      </w:r>
      <w:proofErr w:type="gramEnd"/>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63"/>
        <w:gridCol w:w="796"/>
        <w:gridCol w:w="879"/>
        <w:gridCol w:w="1245"/>
        <w:gridCol w:w="951"/>
        <w:gridCol w:w="1242"/>
        <w:gridCol w:w="1297"/>
        <w:gridCol w:w="1139"/>
      </w:tblGrid>
      <w:tr w:rsidR="0031558E" w:rsidRPr="00A42DCB" w14:paraId="0F577AB8" w14:textId="77777777" w:rsidTr="0031558E">
        <w:trPr>
          <w:trHeight w:val="397"/>
          <w:jc w:val="center"/>
        </w:trPr>
        <w:tc>
          <w:tcPr>
            <w:tcW w:w="459" w:type="pct"/>
            <w:vMerge w:val="restart"/>
            <w:vAlign w:val="center"/>
          </w:tcPr>
          <w:p w14:paraId="39BB5270" w14:textId="77777777" w:rsidR="0031558E" w:rsidRPr="00A42DCB" w:rsidRDefault="0031558E" w:rsidP="009B2F39">
            <w:pPr>
              <w:jc w:val="center"/>
              <w:rPr>
                <w:szCs w:val="21"/>
              </w:rPr>
            </w:pPr>
            <w:r w:rsidRPr="00A42DCB">
              <w:rPr>
                <w:szCs w:val="21"/>
              </w:rPr>
              <w:t>排放形式</w:t>
            </w:r>
          </w:p>
        </w:tc>
        <w:tc>
          <w:tcPr>
            <w:tcW w:w="479" w:type="pct"/>
            <w:vMerge w:val="restart"/>
            <w:vAlign w:val="center"/>
          </w:tcPr>
          <w:p w14:paraId="625663D5" w14:textId="77777777" w:rsidR="0031558E" w:rsidRPr="00A42DCB" w:rsidRDefault="0031558E" w:rsidP="009B2F39">
            <w:pPr>
              <w:jc w:val="center"/>
            </w:pPr>
            <w:r w:rsidRPr="00A42DCB">
              <w:t>排放源</w:t>
            </w:r>
          </w:p>
        </w:tc>
        <w:tc>
          <w:tcPr>
            <w:tcW w:w="529" w:type="pct"/>
            <w:vMerge w:val="restart"/>
            <w:vAlign w:val="center"/>
          </w:tcPr>
          <w:p w14:paraId="2740D7B8" w14:textId="39017BDC" w:rsidR="0031558E" w:rsidRPr="00A42DCB" w:rsidRDefault="0031558E" w:rsidP="0031558E">
            <w:pPr>
              <w:jc w:val="center"/>
              <w:rPr>
                <w:szCs w:val="21"/>
              </w:rPr>
            </w:pPr>
            <w:r w:rsidRPr="00A42DCB">
              <w:rPr>
                <w:szCs w:val="21"/>
              </w:rPr>
              <w:t>BOD</w:t>
            </w:r>
            <w:r w:rsidRPr="00A42DCB">
              <w:rPr>
                <w:szCs w:val="21"/>
                <w:vertAlign w:val="subscript"/>
              </w:rPr>
              <w:t>5</w:t>
            </w:r>
            <w:r w:rsidRPr="00A42DCB">
              <w:rPr>
                <w:szCs w:val="21"/>
              </w:rPr>
              <w:t>去除量（</w:t>
            </w:r>
            <w:r w:rsidRPr="00A42DCB">
              <w:rPr>
                <w:szCs w:val="21"/>
              </w:rPr>
              <w:t>t</w:t>
            </w:r>
            <w:r w:rsidRPr="00A42DCB">
              <w:rPr>
                <w:szCs w:val="21"/>
              </w:rPr>
              <w:t>）</w:t>
            </w:r>
          </w:p>
        </w:tc>
        <w:tc>
          <w:tcPr>
            <w:tcW w:w="3533" w:type="pct"/>
            <w:gridSpan w:val="5"/>
          </w:tcPr>
          <w:p w14:paraId="7DA0728D" w14:textId="77777777" w:rsidR="0031558E" w:rsidRPr="00A42DCB" w:rsidRDefault="0031558E" w:rsidP="009B2F39">
            <w:pPr>
              <w:jc w:val="center"/>
              <w:rPr>
                <w:szCs w:val="21"/>
              </w:rPr>
            </w:pPr>
            <w:r w:rsidRPr="00A42DCB">
              <w:rPr>
                <w:szCs w:val="21"/>
              </w:rPr>
              <w:t>NH</w:t>
            </w:r>
            <w:r w:rsidRPr="00A42DCB">
              <w:rPr>
                <w:szCs w:val="21"/>
                <w:vertAlign w:val="subscript"/>
              </w:rPr>
              <w:t>3</w:t>
            </w:r>
          </w:p>
        </w:tc>
      </w:tr>
      <w:tr w:rsidR="0031558E" w:rsidRPr="00A42DCB" w14:paraId="41EA5316" w14:textId="77777777" w:rsidTr="0031558E">
        <w:trPr>
          <w:trHeight w:val="397"/>
          <w:jc w:val="center"/>
        </w:trPr>
        <w:tc>
          <w:tcPr>
            <w:tcW w:w="459" w:type="pct"/>
            <w:vMerge/>
            <w:vAlign w:val="center"/>
          </w:tcPr>
          <w:p w14:paraId="2A0BA31C" w14:textId="77777777" w:rsidR="0031558E" w:rsidRPr="00A42DCB" w:rsidRDefault="0031558E" w:rsidP="009B2F39">
            <w:pPr>
              <w:jc w:val="center"/>
              <w:rPr>
                <w:szCs w:val="21"/>
              </w:rPr>
            </w:pPr>
          </w:p>
        </w:tc>
        <w:tc>
          <w:tcPr>
            <w:tcW w:w="479" w:type="pct"/>
            <w:vMerge/>
            <w:vAlign w:val="center"/>
          </w:tcPr>
          <w:p w14:paraId="1B7D40D7" w14:textId="77777777" w:rsidR="0031558E" w:rsidRPr="00A42DCB" w:rsidRDefault="0031558E" w:rsidP="009B2F39">
            <w:pPr>
              <w:jc w:val="center"/>
            </w:pPr>
          </w:p>
        </w:tc>
        <w:tc>
          <w:tcPr>
            <w:tcW w:w="529" w:type="pct"/>
            <w:vMerge/>
            <w:vAlign w:val="center"/>
          </w:tcPr>
          <w:p w14:paraId="2F2D3F83" w14:textId="77777777" w:rsidR="0031558E" w:rsidRPr="00A42DCB" w:rsidRDefault="0031558E" w:rsidP="009B2F39">
            <w:pPr>
              <w:jc w:val="center"/>
              <w:rPr>
                <w:szCs w:val="21"/>
              </w:rPr>
            </w:pPr>
          </w:p>
        </w:tc>
        <w:tc>
          <w:tcPr>
            <w:tcW w:w="749" w:type="pct"/>
            <w:vAlign w:val="center"/>
          </w:tcPr>
          <w:p w14:paraId="75EA6266" w14:textId="02571147" w:rsidR="0031558E" w:rsidRPr="00A42DCB" w:rsidRDefault="0031558E" w:rsidP="009B2F39">
            <w:pPr>
              <w:jc w:val="center"/>
              <w:rPr>
                <w:szCs w:val="21"/>
              </w:rPr>
            </w:pPr>
            <w:r w:rsidRPr="00A42DCB">
              <w:rPr>
                <w:szCs w:val="21"/>
              </w:rPr>
              <w:t>产生因子</w:t>
            </w:r>
            <w:r w:rsidRPr="00A42DCB">
              <w:rPr>
                <w:szCs w:val="21"/>
              </w:rPr>
              <w:t>g/g</w:t>
            </w:r>
          </w:p>
        </w:tc>
        <w:tc>
          <w:tcPr>
            <w:tcW w:w="572" w:type="pct"/>
            <w:vAlign w:val="center"/>
          </w:tcPr>
          <w:p w14:paraId="3BCDCCC7" w14:textId="77777777" w:rsidR="0031558E" w:rsidRPr="00A42DCB" w:rsidRDefault="0031558E" w:rsidP="009B2F39">
            <w:pPr>
              <w:jc w:val="center"/>
              <w:rPr>
                <w:szCs w:val="21"/>
              </w:rPr>
            </w:pPr>
            <w:r w:rsidRPr="00A42DCB">
              <w:rPr>
                <w:szCs w:val="21"/>
              </w:rPr>
              <w:t>产生量（</w:t>
            </w:r>
            <w:r w:rsidRPr="00A42DCB">
              <w:rPr>
                <w:szCs w:val="21"/>
              </w:rPr>
              <w:t>t/a</w:t>
            </w:r>
            <w:r w:rsidRPr="00A42DCB">
              <w:rPr>
                <w:szCs w:val="21"/>
              </w:rPr>
              <w:t>）</w:t>
            </w:r>
          </w:p>
        </w:tc>
        <w:tc>
          <w:tcPr>
            <w:tcW w:w="747" w:type="pct"/>
            <w:vAlign w:val="center"/>
          </w:tcPr>
          <w:p w14:paraId="6135D385" w14:textId="77777777" w:rsidR="0031558E" w:rsidRPr="00A42DCB" w:rsidRDefault="0031558E" w:rsidP="009B2F39">
            <w:pPr>
              <w:jc w:val="center"/>
              <w:rPr>
                <w:szCs w:val="21"/>
              </w:rPr>
            </w:pPr>
            <w:r w:rsidRPr="00A42DCB">
              <w:rPr>
                <w:szCs w:val="21"/>
              </w:rPr>
              <w:t>产生速率（</w:t>
            </w:r>
            <w:r w:rsidRPr="00A42DCB">
              <w:rPr>
                <w:szCs w:val="21"/>
              </w:rPr>
              <w:t>kg/h</w:t>
            </w:r>
            <w:r w:rsidRPr="00A42DCB">
              <w:rPr>
                <w:szCs w:val="21"/>
              </w:rPr>
              <w:t>）</w:t>
            </w:r>
          </w:p>
        </w:tc>
        <w:tc>
          <w:tcPr>
            <w:tcW w:w="780" w:type="pct"/>
            <w:vAlign w:val="center"/>
          </w:tcPr>
          <w:p w14:paraId="69007E5D" w14:textId="77777777" w:rsidR="0031558E" w:rsidRPr="00A42DCB" w:rsidRDefault="0031558E" w:rsidP="009B2F39">
            <w:pPr>
              <w:jc w:val="center"/>
              <w:rPr>
                <w:szCs w:val="21"/>
              </w:rPr>
            </w:pPr>
            <w:r w:rsidRPr="00A42DCB">
              <w:rPr>
                <w:szCs w:val="21"/>
              </w:rPr>
              <w:t>排放量（</w:t>
            </w:r>
            <w:r w:rsidRPr="00A42DCB">
              <w:rPr>
                <w:szCs w:val="21"/>
              </w:rPr>
              <w:t>t/a</w:t>
            </w:r>
            <w:r w:rsidRPr="00A42DCB">
              <w:rPr>
                <w:szCs w:val="21"/>
              </w:rPr>
              <w:t>）</w:t>
            </w:r>
          </w:p>
        </w:tc>
        <w:tc>
          <w:tcPr>
            <w:tcW w:w="685" w:type="pct"/>
            <w:vAlign w:val="center"/>
          </w:tcPr>
          <w:p w14:paraId="52FCA8F3" w14:textId="77777777" w:rsidR="0031558E" w:rsidRPr="00A42DCB" w:rsidRDefault="0031558E" w:rsidP="009B2F39">
            <w:pPr>
              <w:jc w:val="center"/>
              <w:rPr>
                <w:szCs w:val="21"/>
              </w:rPr>
            </w:pPr>
            <w:r w:rsidRPr="00A42DCB">
              <w:rPr>
                <w:szCs w:val="21"/>
              </w:rPr>
              <w:t>排放速率（</w:t>
            </w:r>
            <w:r w:rsidRPr="00A42DCB">
              <w:rPr>
                <w:szCs w:val="21"/>
              </w:rPr>
              <w:t>kg/h</w:t>
            </w:r>
            <w:r w:rsidRPr="00A42DCB">
              <w:rPr>
                <w:szCs w:val="21"/>
              </w:rPr>
              <w:t>）</w:t>
            </w:r>
          </w:p>
        </w:tc>
      </w:tr>
      <w:tr w:rsidR="009D13FA" w:rsidRPr="00A42DCB" w14:paraId="33AFCB0A" w14:textId="77777777" w:rsidTr="0031558E">
        <w:trPr>
          <w:trHeight w:val="397"/>
          <w:jc w:val="center"/>
        </w:trPr>
        <w:tc>
          <w:tcPr>
            <w:tcW w:w="459" w:type="pct"/>
            <w:vMerge w:val="restart"/>
            <w:vAlign w:val="center"/>
          </w:tcPr>
          <w:p w14:paraId="5582408B" w14:textId="77777777" w:rsidR="009D13FA" w:rsidRPr="00A42DCB" w:rsidRDefault="009D13FA" w:rsidP="009D13FA">
            <w:pPr>
              <w:jc w:val="center"/>
              <w:rPr>
                <w:szCs w:val="21"/>
              </w:rPr>
            </w:pPr>
            <w:r w:rsidRPr="00A42DCB">
              <w:rPr>
                <w:szCs w:val="21"/>
              </w:rPr>
              <w:t>无组织</w:t>
            </w:r>
          </w:p>
        </w:tc>
        <w:tc>
          <w:tcPr>
            <w:tcW w:w="479" w:type="pct"/>
            <w:vMerge w:val="restart"/>
            <w:vAlign w:val="center"/>
          </w:tcPr>
          <w:p w14:paraId="00F2EE44" w14:textId="1C5F8D7B" w:rsidR="009D13FA" w:rsidRPr="00A42DCB" w:rsidRDefault="009D13FA" w:rsidP="009D13FA">
            <w:pPr>
              <w:jc w:val="center"/>
            </w:pPr>
            <w:r w:rsidRPr="00A42DCB">
              <w:t>曝气池</w:t>
            </w:r>
          </w:p>
        </w:tc>
        <w:tc>
          <w:tcPr>
            <w:tcW w:w="529" w:type="pct"/>
            <w:vMerge w:val="restart"/>
            <w:vAlign w:val="center"/>
          </w:tcPr>
          <w:p w14:paraId="02AB4B0C" w14:textId="4E29C4CE" w:rsidR="009D13FA" w:rsidRPr="00A42DCB" w:rsidRDefault="009D13FA" w:rsidP="009D13FA">
            <w:pPr>
              <w:jc w:val="center"/>
              <w:rPr>
                <w:szCs w:val="21"/>
              </w:rPr>
            </w:pPr>
            <w:r w:rsidRPr="00A42DCB">
              <w:rPr>
                <w:szCs w:val="21"/>
              </w:rPr>
              <w:t>355.31</w:t>
            </w:r>
          </w:p>
        </w:tc>
        <w:tc>
          <w:tcPr>
            <w:tcW w:w="749" w:type="pct"/>
            <w:vAlign w:val="center"/>
          </w:tcPr>
          <w:p w14:paraId="006AC283" w14:textId="1918242F" w:rsidR="009D13FA" w:rsidRPr="00A42DCB" w:rsidRDefault="009D13FA" w:rsidP="009D13FA">
            <w:pPr>
              <w:jc w:val="center"/>
            </w:pPr>
            <w:r w:rsidRPr="00A42DCB">
              <w:rPr>
                <w:szCs w:val="21"/>
              </w:rPr>
              <w:t>0.0031</w:t>
            </w:r>
          </w:p>
        </w:tc>
        <w:tc>
          <w:tcPr>
            <w:tcW w:w="572" w:type="pct"/>
            <w:vAlign w:val="center"/>
          </w:tcPr>
          <w:p w14:paraId="1AB4CE94" w14:textId="4101C8CB" w:rsidR="009D13FA" w:rsidRPr="00A42DCB" w:rsidRDefault="009D13FA" w:rsidP="009D13FA">
            <w:pPr>
              <w:jc w:val="center"/>
              <w:rPr>
                <w:szCs w:val="21"/>
              </w:rPr>
            </w:pPr>
            <w:r w:rsidRPr="00A42DCB">
              <w:rPr>
                <w:szCs w:val="21"/>
              </w:rPr>
              <w:t>1.1015</w:t>
            </w:r>
          </w:p>
        </w:tc>
        <w:tc>
          <w:tcPr>
            <w:tcW w:w="747" w:type="pct"/>
            <w:vAlign w:val="center"/>
          </w:tcPr>
          <w:p w14:paraId="2565CAB2" w14:textId="7869ADB2" w:rsidR="009D13FA" w:rsidRPr="00A42DCB" w:rsidRDefault="009D13FA" w:rsidP="009D13FA">
            <w:pPr>
              <w:jc w:val="center"/>
            </w:pPr>
            <w:r w:rsidRPr="00A42DCB">
              <w:rPr>
                <w:szCs w:val="21"/>
              </w:rPr>
              <w:t>0.1257</w:t>
            </w:r>
          </w:p>
        </w:tc>
        <w:tc>
          <w:tcPr>
            <w:tcW w:w="780" w:type="pct"/>
            <w:vAlign w:val="center"/>
          </w:tcPr>
          <w:p w14:paraId="4D1DD61C" w14:textId="7F446238" w:rsidR="009D13FA" w:rsidRPr="00A42DCB" w:rsidRDefault="009D13FA" w:rsidP="009D13FA">
            <w:pPr>
              <w:jc w:val="center"/>
            </w:pPr>
            <w:r w:rsidRPr="00A42DCB">
              <w:rPr>
                <w:szCs w:val="21"/>
              </w:rPr>
              <w:t>0.5507</w:t>
            </w:r>
          </w:p>
        </w:tc>
        <w:tc>
          <w:tcPr>
            <w:tcW w:w="685" w:type="pct"/>
            <w:vAlign w:val="center"/>
          </w:tcPr>
          <w:p w14:paraId="0CABBE4A" w14:textId="250F3B17" w:rsidR="009D13FA" w:rsidRPr="00A42DCB" w:rsidRDefault="009D13FA" w:rsidP="009D13FA">
            <w:pPr>
              <w:jc w:val="center"/>
              <w:rPr>
                <w:szCs w:val="21"/>
              </w:rPr>
            </w:pPr>
            <w:r w:rsidRPr="00A42DCB">
              <w:rPr>
                <w:szCs w:val="21"/>
              </w:rPr>
              <w:t>0.0629</w:t>
            </w:r>
          </w:p>
        </w:tc>
      </w:tr>
      <w:tr w:rsidR="0031558E" w:rsidRPr="00A42DCB" w14:paraId="16DBAF9A" w14:textId="77777777" w:rsidTr="0031558E">
        <w:trPr>
          <w:trHeight w:val="397"/>
          <w:jc w:val="center"/>
        </w:trPr>
        <w:tc>
          <w:tcPr>
            <w:tcW w:w="459" w:type="pct"/>
            <w:vMerge/>
            <w:vAlign w:val="center"/>
          </w:tcPr>
          <w:p w14:paraId="7A0D1446" w14:textId="77777777" w:rsidR="0031558E" w:rsidRPr="00A42DCB" w:rsidRDefault="0031558E" w:rsidP="009B2F39">
            <w:pPr>
              <w:jc w:val="center"/>
              <w:rPr>
                <w:szCs w:val="21"/>
              </w:rPr>
            </w:pPr>
          </w:p>
        </w:tc>
        <w:tc>
          <w:tcPr>
            <w:tcW w:w="479" w:type="pct"/>
            <w:vMerge/>
            <w:vAlign w:val="center"/>
          </w:tcPr>
          <w:p w14:paraId="62CFB2DF" w14:textId="77777777" w:rsidR="0031558E" w:rsidRPr="00A42DCB" w:rsidRDefault="0031558E" w:rsidP="009B2F39">
            <w:pPr>
              <w:jc w:val="center"/>
            </w:pPr>
          </w:p>
        </w:tc>
        <w:tc>
          <w:tcPr>
            <w:tcW w:w="529" w:type="pct"/>
            <w:vMerge/>
            <w:vAlign w:val="center"/>
          </w:tcPr>
          <w:p w14:paraId="550DEF26" w14:textId="77777777" w:rsidR="0031558E" w:rsidRPr="00A42DCB" w:rsidRDefault="0031558E" w:rsidP="009B2F39">
            <w:pPr>
              <w:jc w:val="center"/>
              <w:rPr>
                <w:szCs w:val="21"/>
              </w:rPr>
            </w:pPr>
          </w:p>
        </w:tc>
        <w:tc>
          <w:tcPr>
            <w:tcW w:w="3533" w:type="pct"/>
            <w:gridSpan w:val="5"/>
            <w:vAlign w:val="center"/>
          </w:tcPr>
          <w:p w14:paraId="129C725A" w14:textId="77777777" w:rsidR="0031558E" w:rsidRPr="00A42DCB" w:rsidRDefault="0031558E" w:rsidP="009B2F39">
            <w:pPr>
              <w:jc w:val="center"/>
              <w:rPr>
                <w:szCs w:val="21"/>
              </w:rPr>
            </w:pPr>
            <w:r w:rsidRPr="00A42DCB">
              <w:rPr>
                <w:szCs w:val="21"/>
              </w:rPr>
              <w:t>H</w:t>
            </w:r>
            <w:r w:rsidRPr="00A42DCB">
              <w:rPr>
                <w:szCs w:val="21"/>
                <w:vertAlign w:val="subscript"/>
              </w:rPr>
              <w:t>2</w:t>
            </w:r>
            <w:r w:rsidRPr="00A42DCB">
              <w:rPr>
                <w:szCs w:val="21"/>
              </w:rPr>
              <w:t>S</w:t>
            </w:r>
          </w:p>
        </w:tc>
      </w:tr>
      <w:tr w:rsidR="0031558E" w:rsidRPr="00A42DCB" w14:paraId="6821B1F1" w14:textId="77777777" w:rsidTr="0031558E">
        <w:trPr>
          <w:trHeight w:val="397"/>
          <w:jc w:val="center"/>
        </w:trPr>
        <w:tc>
          <w:tcPr>
            <w:tcW w:w="459" w:type="pct"/>
            <w:vMerge/>
            <w:vAlign w:val="center"/>
          </w:tcPr>
          <w:p w14:paraId="04EC76AC" w14:textId="77777777" w:rsidR="0031558E" w:rsidRPr="00A42DCB" w:rsidRDefault="0031558E" w:rsidP="009B2F39">
            <w:pPr>
              <w:jc w:val="center"/>
              <w:rPr>
                <w:szCs w:val="21"/>
              </w:rPr>
            </w:pPr>
          </w:p>
        </w:tc>
        <w:tc>
          <w:tcPr>
            <w:tcW w:w="479" w:type="pct"/>
            <w:vMerge/>
            <w:vAlign w:val="center"/>
          </w:tcPr>
          <w:p w14:paraId="7E916226" w14:textId="77777777" w:rsidR="0031558E" w:rsidRPr="00A42DCB" w:rsidRDefault="0031558E" w:rsidP="009B2F39">
            <w:pPr>
              <w:jc w:val="center"/>
            </w:pPr>
          </w:p>
        </w:tc>
        <w:tc>
          <w:tcPr>
            <w:tcW w:w="529" w:type="pct"/>
            <w:vMerge/>
            <w:vAlign w:val="center"/>
          </w:tcPr>
          <w:p w14:paraId="2A6F3874" w14:textId="77777777" w:rsidR="0031558E" w:rsidRPr="00A42DCB" w:rsidRDefault="0031558E" w:rsidP="009B2F39">
            <w:pPr>
              <w:jc w:val="center"/>
              <w:rPr>
                <w:szCs w:val="21"/>
              </w:rPr>
            </w:pPr>
          </w:p>
        </w:tc>
        <w:tc>
          <w:tcPr>
            <w:tcW w:w="749" w:type="pct"/>
            <w:vAlign w:val="center"/>
          </w:tcPr>
          <w:p w14:paraId="07D57C4E" w14:textId="15393162" w:rsidR="0031558E" w:rsidRPr="00A42DCB" w:rsidRDefault="0031558E" w:rsidP="009B2F39">
            <w:pPr>
              <w:jc w:val="center"/>
            </w:pPr>
            <w:r w:rsidRPr="00A42DCB">
              <w:rPr>
                <w:szCs w:val="21"/>
              </w:rPr>
              <w:t>产生因子</w:t>
            </w:r>
            <w:r w:rsidRPr="00A42DCB">
              <w:rPr>
                <w:szCs w:val="21"/>
              </w:rPr>
              <w:t>g/g</w:t>
            </w:r>
          </w:p>
        </w:tc>
        <w:tc>
          <w:tcPr>
            <w:tcW w:w="572" w:type="pct"/>
            <w:vAlign w:val="center"/>
          </w:tcPr>
          <w:p w14:paraId="240E7EB9" w14:textId="77777777" w:rsidR="0031558E" w:rsidRPr="00A42DCB" w:rsidRDefault="0031558E" w:rsidP="009B2F39">
            <w:pPr>
              <w:jc w:val="center"/>
              <w:rPr>
                <w:szCs w:val="21"/>
              </w:rPr>
            </w:pPr>
            <w:r w:rsidRPr="00A42DCB">
              <w:rPr>
                <w:szCs w:val="21"/>
              </w:rPr>
              <w:t>排放量（</w:t>
            </w:r>
            <w:r w:rsidRPr="00A42DCB">
              <w:rPr>
                <w:szCs w:val="21"/>
              </w:rPr>
              <w:t>t/a</w:t>
            </w:r>
            <w:r w:rsidRPr="00A42DCB">
              <w:rPr>
                <w:szCs w:val="21"/>
              </w:rPr>
              <w:t>）</w:t>
            </w:r>
          </w:p>
        </w:tc>
        <w:tc>
          <w:tcPr>
            <w:tcW w:w="747" w:type="pct"/>
            <w:vAlign w:val="center"/>
          </w:tcPr>
          <w:p w14:paraId="5B20567F" w14:textId="77777777" w:rsidR="0031558E" w:rsidRPr="00A42DCB" w:rsidRDefault="0031558E" w:rsidP="009B2F39">
            <w:pPr>
              <w:jc w:val="center"/>
              <w:rPr>
                <w:szCs w:val="21"/>
              </w:rPr>
            </w:pPr>
            <w:r w:rsidRPr="00A42DCB">
              <w:rPr>
                <w:szCs w:val="21"/>
              </w:rPr>
              <w:t>排放速率（</w:t>
            </w:r>
            <w:r w:rsidRPr="00A42DCB">
              <w:rPr>
                <w:szCs w:val="21"/>
              </w:rPr>
              <w:t>kg/h</w:t>
            </w:r>
            <w:r w:rsidRPr="00A42DCB">
              <w:rPr>
                <w:szCs w:val="21"/>
              </w:rPr>
              <w:t>）</w:t>
            </w:r>
          </w:p>
        </w:tc>
        <w:tc>
          <w:tcPr>
            <w:tcW w:w="780" w:type="pct"/>
            <w:vAlign w:val="center"/>
          </w:tcPr>
          <w:p w14:paraId="02A3376F" w14:textId="77777777" w:rsidR="0031558E" w:rsidRPr="00A42DCB" w:rsidRDefault="0031558E" w:rsidP="009B2F39">
            <w:pPr>
              <w:jc w:val="center"/>
            </w:pPr>
            <w:r w:rsidRPr="00A42DCB">
              <w:rPr>
                <w:szCs w:val="21"/>
              </w:rPr>
              <w:t>排放量（</w:t>
            </w:r>
            <w:r w:rsidRPr="00A42DCB">
              <w:rPr>
                <w:szCs w:val="21"/>
              </w:rPr>
              <w:t>t/a</w:t>
            </w:r>
            <w:r w:rsidRPr="00A42DCB">
              <w:rPr>
                <w:szCs w:val="21"/>
              </w:rPr>
              <w:t>）</w:t>
            </w:r>
          </w:p>
        </w:tc>
        <w:tc>
          <w:tcPr>
            <w:tcW w:w="685" w:type="pct"/>
            <w:vAlign w:val="center"/>
          </w:tcPr>
          <w:p w14:paraId="4A924303" w14:textId="77777777" w:rsidR="0031558E" w:rsidRPr="00A42DCB" w:rsidRDefault="0031558E" w:rsidP="009B2F39">
            <w:pPr>
              <w:jc w:val="center"/>
              <w:rPr>
                <w:szCs w:val="21"/>
              </w:rPr>
            </w:pPr>
            <w:r w:rsidRPr="00A42DCB">
              <w:rPr>
                <w:szCs w:val="21"/>
              </w:rPr>
              <w:t>排放速率（</w:t>
            </w:r>
            <w:r w:rsidRPr="00A42DCB">
              <w:rPr>
                <w:szCs w:val="21"/>
              </w:rPr>
              <w:t>kg/h</w:t>
            </w:r>
            <w:r w:rsidRPr="00A42DCB">
              <w:rPr>
                <w:szCs w:val="21"/>
              </w:rPr>
              <w:t>）</w:t>
            </w:r>
          </w:p>
        </w:tc>
      </w:tr>
      <w:tr w:rsidR="009D13FA" w:rsidRPr="00A42DCB" w14:paraId="280BA3C9" w14:textId="77777777" w:rsidTr="0031558E">
        <w:trPr>
          <w:trHeight w:val="397"/>
          <w:jc w:val="center"/>
        </w:trPr>
        <w:tc>
          <w:tcPr>
            <w:tcW w:w="459" w:type="pct"/>
            <w:vMerge/>
            <w:vAlign w:val="center"/>
          </w:tcPr>
          <w:p w14:paraId="6FB451F3" w14:textId="77777777" w:rsidR="009D13FA" w:rsidRPr="00A42DCB" w:rsidRDefault="009D13FA" w:rsidP="009D13FA">
            <w:pPr>
              <w:jc w:val="center"/>
              <w:rPr>
                <w:szCs w:val="21"/>
              </w:rPr>
            </w:pPr>
          </w:p>
        </w:tc>
        <w:tc>
          <w:tcPr>
            <w:tcW w:w="479" w:type="pct"/>
            <w:vMerge/>
            <w:vAlign w:val="center"/>
          </w:tcPr>
          <w:p w14:paraId="73B8CA97" w14:textId="77777777" w:rsidR="009D13FA" w:rsidRPr="00A42DCB" w:rsidRDefault="009D13FA" w:rsidP="009D13FA">
            <w:pPr>
              <w:jc w:val="center"/>
            </w:pPr>
          </w:p>
        </w:tc>
        <w:tc>
          <w:tcPr>
            <w:tcW w:w="529" w:type="pct"/>
            <w:vMerge/>
            <w:vAlign w:val="center"/>
          </w:tcPr>
          <w:p w14:paraId="1340F1AD" w14:textId="77777777" w:rsidR="009D13FA" w:rsidRPr="00A42DCB" w:rsidRDefault="009D13FA" w:rsidP="009D13FA">
            <w:pPr>
              <w:jc w:val="center"/>
              <w:rPr>
                <w:szCs w:val="21"/>
              </w:rPr>
            </w:pPr>
          </w:p>
        </w:tc>
        <w:tc>
          <w:tcPr>
            <w:tcW w:w="749" w:type="pct"/>
            <w:vAlign w:val="center"/>
          </w:tcPr>
          <w:p w14:paraId="3D844633" w14:textId="0DB74CE4" w:rsidR="009D13FA" w:rsidRPr="00A42DCB" w:rsidRDefault="009D13FA" w:rsidP="009D13FA">
            <w:pPr>
              <w:jc w:val="center"/>
            </w:pPr>
            <w:r w:rsidRPr="00A42DCB">
              <w:rPr>
                <w:szCs w:val="21"/>
              </w:rPr>
              <w:t>0.00012</w:t>
            </w:r>
          </w:p>
        </w:tc>
        <w:tc>
          <w:tcPr>
            <w:tcW w:w="572" w:type="pct"/>
            <w:vAlign w:val="center"/>
          </w:tcPr>
          <w:p w14:paraId="1685EFE4" w14:textId="3ACF42E2" w:rsidR="009D13FA" w:rsidRPr="00A42DCB" w:rsidRDefault="009D13FA" w:rsidP="009D13FA">
            <w:pPr>
              <w:jc w:val="center"/>
              <w:rPr>
                <w:szCs w:val="21"/>
              </w:rPr>
            </w:pPr>
            <w:r w:rsidRPr="00A42DCB">
              <w:rPr>
                <w:szCs w:val="21"/>
              </w:rPr>
              <w:t>0.04264</w:t>
            </w:r>
          </w:p>
        </w:tc>
        <w:tc>
          <w:tcPr>
            <w:tcW w:w="747" w:type="pct"/>
            <w:vAlign w:val="center"/>
          </w:tcPr>
          <w:p w14:paraId="2B50BDBE" w14:textId="54FF87CE" w:rsidR="009D13FA" w:rsidRPr="00A42DCB" w:rsidRDefault="009D13FA" w:rsidP="009D13FA">
            <w:pPr>
              <w:jc w:val="center"/>
              <w:rPr>
                <w:szCs w:val="21"/>
              </w:rPr>
            </w:pPr>
            <w:r w:rsidRPr="00A42DCB">
              <w:rPr>
                <w:szCs w:val="21"/>
              </w:rPr>
              <w:t>0.0049</w:t>
            </w:r>
          </w:p>
        </w:tc>
        <w:tc>
          <w:tcPr>
            <w:tcW w:w="780" w:type="pct"/>
            <w:vAlign w:val="center"/>
          </w:tcPr>
          <w:p w14:paraId="538BF98A" w14:textId="14BB68FA" w:rsidR="009D13FA" w:rsidRPr="00A42DCB" w:rsidRDefault="009D13FA" w:rsidP="009D13FA">
            <w:pPr>
              <w:jc w:val="center"/>
            </w:pPr>
            <w:r w:rsidRPr="00A42DCB">
              <w:rPr>
                <w:szCs w:val="21"/>
              </w:rPr>
              <w:t>0.0213</w:t>
            </w:r>
          </w:p>
        </w:tc>
        <w:tc>
          <w:tcPr>
            <w:tcW w:w="685" w:type="pct"/>
            <w:vAlign w:val="center"/>
          </w:tcPr>
          <w:p w14:paraId="3BF102F7" w14:textId="2CBE99A6" w:rsidR="009D13FA" w:rsidRPr="00A42DCB" w:rsidRDefault="009D13FA" w:rsidP="009D13FA">
            <w:pPr>
              <w:jc w:val="center"/>
              <w:rPr>
                <w:szCs w:val="21"/>
              </w:rPr>
            </w:pPr>
            <w:r w:rsidRPr="00A42DCB">
              <w:rPr>
                <w:szCs w:val="21"/>
              </w:rPr>
              <w:t>0.0024</w:t>
            </w:r>
          </w:p>
        </w:tc>
      </w:tr>
    </w:tbl>
    <w:p w14:paraId="2D5A66FE" w14:textId="55149B62" w:rsidR="00530CDF" w:rsidRPr="00A42DCB" w:rsidRDefault="0031558E" w:rsidP="00210FD4">
      <w:pPr>
        <w:pStyle w:val="af4"/>
        <w:spacing w:after="0" w:line="360" w:lineRule="auto"/>
        <w:ind w:firstLineChars="0"/>
        <w:rPr>
          <w:b/>
          <w:bCs/>
          <w:sz w:val="24"/>
        </w:rPr>
      </w:pPr>
      <w:r w:rsidRPr="00A42DCB">
        <w:rPr>
          <w:b/>
          <w:bCs/>
          <w:sz w:val="24"/>
        </w:rPr>
        <w:t>5</w:t>
      </w:r>
      <w:r w:rsidRPr="00A42DCB">
        <w:rPr>
          <w:b/>
          <w:bCs/>
          <w:sz w:val="24"/>
        </w:rPr>
        <w:t>）</w:t>
      </w:r>
      <w:r w:rsidR="00530CDF" w:rsidRPr="00A42DCB">
        <w:rPr>
          <w:b/>
          <w:bCs/>
          <w:sz w:val="24"/>
        </w:rPr>
        <w:t>运输恶臭</w:t>
      </w:r>
    </w:p>
    <w:p w14:paraId="002DF8A4" w14:textId="302DF7A7" w:rsidR="00530CDF" w:rsidRPr="00A42DCB" w:rsidRDefault="00530CDF">
      <w:pPr>
        <w:spacing w:line="480" w:lineRule="exact"/>
        <w:ind w:firstLine="480"/>
        <w:rPr>
          <w:sz w:val="24"/>
        </w:rPr>
      </w:pPr>
      <w:r w:rsidRPr="00A42DCB">
        <w:rPr>
          <w:sz w:val="24"/>
        </w:rPr>
        <w:t>根据类比调查，成品猪出栏运输途中，猪粪便、尿液等会散发出恶臭。另外，本项目猪粪、沼渣及污水处理污泥均由公路运输至</w:t>
      </w:r>
      <w:r w:rsidR="002B1C70" w:rsidRPr="00A42DCB">
        <w:rPr>
          <w:sz w:val="24"/>
        </w:rPr>
        <w:t>周边农田作为农肥</w:t>
      </w:r>
      <w:r w:rsidRPr="00A42DCB">
        <w:rPr>
          <w:sz w:val="24"/>
        </w:rPr>
        <w:t>，在运输途中会散发出恶臭。恶臭的其主要污染物为</w:t>
      </w:r>
      <w:r w:rsidRPr="00A42DCB">
        <w:rPr>
          <w:sz w:val="24"/>
        </w:rPr>
        <w:t>NH</w:t>
      </w:r>
      <w:r w:rsidRPr="00A42DCB">
        <w:rPr>
          <w:sz w:val="24"/>
          <w:vertAlign w:val="subscript"/>
        </w:rPr>
        <w:t>3</w:t>
      </w:r>
      <w:r w:rsidRPr="00A42DCB">
        <w:rPr>
          <w:sz w:val="24"/>
        </w:rPr>
        <w:t xml:space="preserve"> </w:t>
      </w:r>
      <w:r w:rsidRPr="00A42DCB">
        <w:rPr>
          <w:sz w:val="24"/>
        </w:rPr>
        <w:t>、</w:t>
      </w:r>
      <w:r w:rsidRPr="00A42DCB">
        <w:rPr>
          <w:sz w:val="24"/>
        </w:rPr>
        <w:t>H</w:t>
      </w:r>
      <w:r w:rsidRPr="00A42DCB">
        <w:rPr>
          <w:sz w:val="24"/>
          <w:vertAlign w:val="subscript"/>
        </w:rPr>
        <w:t>2</w:t>
      </w:r>
      <w:r w:rsidRPr="00A42DCB">
        <w:rPr>
          <w:sz w:val="24"/>
        </w:rPr>
        <w:t>S</w:t>
      </w:r>
      <w:r w:rsidRPr="00A42DCB">
        <w:rPr>
          <w:sz w:val="24"/>
        </w:rPr>
        <w:t>等，会对公路沿线的环境不可避免产生短暂的恶臭污染，</w:t>
      </w:r>
      <w:proofErr w:type="gramStart"/>
      <w:r w:rsidRPr="00A42DCB">
        <w:rPr>
          <w:sz w:val="24"/>
        </w:rPr>
        <w:t>待运输</w:t>
      </w:r>
      <w:proofErr w:type="gramEnd"/>
      <w:r w:rsidRPr="00A42DCB">
        <w:rPr>
          <w:sz w:val="24"/>
        </w:rPr>
        <w:t>车辆远离后影响可消除。</w:t>
      </w:r>
    </w:p>
    <w:p w14:paraId="7EA8614C" w14:textId="77777777" w:rsidR="00530CDF" w:rsidRPr="00A42DCB" w:rsidRDefault="00530CDF" w:rsidP="002B1C70">
      <w:pPr>
        <w:pStyle w:val="af4"/>
        <w:spacing w:after="0" w:line="360" w:lineRule="auto"/>
        <w:ind w:firstLineChars="0" w:firstLine="480"/>
        <w:rPr>
          <w:b/>
          <w:sz w:val="24"/>
        </w:rPr>
      </w:pPr>
      <w:r w:rsidRPr="00A42DCB">
        <w:rPr>
          <w:b/>
          <w:sz w:val="24"/>
        </w:rPr>
        <w:t>（</w:t>
      </w:r>
      <w:r w:rsidR="00043A2F" w:rsidRPr="00A42DCB">
        <w:rPr>
          <w:b/>
          <w:sz w:val="24"/>
        </w:rPr>
        <w:t>3</w:t>
      </w:r>
      <w:r w:rsidRPr="00A42DCB">
        <w:rPr>
          <w:b/>
          <w:sz w:val="24"/>
        </w:rPr>
        <w:t>）食堂油烟</w:t>
      </w:r>
    </w:p>
    <w:p w14:paraId="1CA9A9E2" w14:textId="2EDC6142" w:rsidR="00530CDF" w:rsidRPr="00A42DCB" w:rsidRDefault="00530CDF">
      <w:pPr>
        <w:spacing w:line="480" w:lineRule="exact"/>
        <w:ind w:firstLine="480"/>
        <w:rPr>
          <w:sz w:val="24"/>
        </w:rPr>
      </w:pPr>
      <w:r w:rsidRPr="00A42DCB">
        <w:rPr>
          <w:sz w:val="24"/>
        </w:rPr>
        <w:t>本项目食堂</w:t>
      </w:r>
      <w:r w:rsidRPr="00A42DCB">
        <w:rPr>
          <w:bCs/>
          <w:sz w:val="24"/>
        </w:rPr>
        <w:t>会产生少量油烟。根据类比调查和有关资料显示，一般的食用油耗油系数为</w:t>
      </w:r>
      <w:r w:rsidRPr="00A42DCB">
        <w:rPr>
          <w:bCs/>
          <w:sz w:val="24"/>
        </w:rPr>
        <w:t>3kg/100</w:t>
      </w:r>
      <w:r w:rsidRPr="00A42DCB">
        <w:rPr>
          <w:bCs/>
          <w:sz w:val="24"/>
        </w:rPr>
        <w:t>人</w:t>
      </w:r>
      <w:r w:rsidRPr="00A42DCB">
        <w:rPr>
          <w:bCs/>
          <w:sz w:val="24"/>
        </w:rPr>
        <w:t>·d</w:t>
      </w:r>
      <w:r w:rsidR="00D63C8D" w:rsidRPr="00A42DCB">
        <w:rPr>
          <w:bCs/>
          <w:sz w:val="24"/>
        </w:rPr>
        <w:t>。</w:t>
      </w:r>
      <w:r w:rsidRPr="00A42DCB">
        <w:rPr>
          <w:bCs/>
          <w:sz w:val="24"/>
        </w:rPr>
        <w:t>本项目用餐人数为</w:t>
      </w:r>
      <w:r w:rsidR="007F47B6" w:rsidRPr="00A42DCB">
        <w:rPr>
          <w:bCs/>
          <w:sz w:val="24"/>
        </w:rPr>
        <w:t>2</w:t>
      </w:r>
      <w:r w:rsidR="00F61399" w:rsidRPr="00A42DCB">
        <w:rPr>
          <w:bCs/>
          <w:sz w:val="24"/>
        </w:rPr>
        <w:t>0</w:t>
      </w:r>
      <w:r w:rsidR="00D63C8D" w:rsidRPr="00A42DCB">
        <w:rPr>
          <w:bCs/>
          <w:sz w:val="24"/>
        </w:rPr>
        <w:t>人</w:t>
      </w:r>
      <w:r w:rsidRPr="00A42DCB">
        <w:rPr>
          <w:bCs/>
          <w:sz w:val="24"/>
        </w:rPr>
        <w:t>，每天耗油</w:t>
      </w:r>
      <w:r w:rsidR="00BE1C0A" w:rsidRPr="00A42DCB">
        <w:rPr>
          <w:bCs/>
          <w:sz w:val="24"/>
        </w:rPr>
        <w:t>0.</w:t>
      </w:r>
      <w:r w:rsidR="007F47B6" w:rsidRPr="00A42DCB">
        <w:rPr>
          <w:bCs/>
          <w:sz w:val="24"/>
        </w:rPr>
        <w:t>6</w:t>
      </w:r>
      <w:r w:rsidRPr="00A42DCB">
        <w:rPr>
          <w:bCs/>
          <w:sz w:val="24"/>
        </w:rPr>
        <w:t>kg</w:t>
      </w:r>
      <w:r w:rsidRPr="00A42DCB">
        <w:rPr>
          <w:bCs/>
          <w:sz w:val="24"/>
        </w:rPr>
        <w:t>，油烟含量</w:t>
      </w:r>
      <w:r w:rsidRPr="00A42DCB">
        <w:rPr>
          <w:bCs/>
          <w:sz w:val="24"/>
        </w:rPr>
        <w:lastRenderedPageBreak/>
        <w:t>约占耗油量的</w:t>
      </w:r>
      <w:r w:rsidRPr="00A42DCB">
        <w:rPr>
          <w:bCs/>
          <w:sz w:val="24"/>
        </w:rPr>
        <w:t>3</w:t>
      </w:r>
      <w:r w:rsidRPr="00A42DCB">
        <w:rPr>
          <w:bCs/>
          <w:sz w:val="24"/>
        </w:rPr>
        <w:t>％，则每天产生油烟量为</w:t>
      </w:r>
      <w:r w:rsidRPr="00A42DCB">
        <w:rPr>
          <w:bCs/>
          <w:sz w:val="24"/>
        </w:rPr>
        <w:t>0.</w:t>
      </w:r>
      <w:r w:rsidR="00BE1C0A" w:rsidRPr="00A42DCB">
        <w:rPr>
          <w:bCs/>
          <w:sz w:val="24"/>
        </w:rPr>
        <w:t>0</w:t>
      </w:r>
      <w:r w:rsidR="007F47B6" w:rsidRPr="00A42DCB">
        <w:rPr>
          <w:bCs/>
          <w:sz w:val="24"/>
        </w:rPr>
        <w:t>18</w:t>
      </w:r>
      <w:r w:rsidRPr="00A42DCB">
        <w:rPr>
          <w:bCs/>
          <w:sz w:val="24"/>
        </w:rPr>
        <w:t>kg</w:t>
      </w:r>
      <w:r w:rsidRPr="00A42DCB">
        <w:rPr>
          <w:bCs/>
          <w:sz w:val="24"/>
        </w:rPr>
        <w:t>，年产生量为</w:t>
      </w:r>
      <w:r w:rsidR="007F47B6" w:rsidRPr="00A42DCB">
        <w:rPr>
          <w:bCs/>
          <w:sz w:val="24"/>
        </w:rPr>
        <w:t>6.57</w:t>
      </w:r>
      <w:r w:rsidRPr="00A42DCB">
        <w:rPr>
          <w:bCs/>
          <w:sz w:val="24"/>
        </w:rPr>
        <w:t>kg/a</w:t>
      </w:r>
      <w:r w:rsidR="00D63C8D" w:rsidRPr="00A42DCB">
        <w:rPr>
          <w:bCs/>
          <w:sz w:val="24"/>
        </w:rPr>
        <w:t>。</w:t>
      </w:r>
    </w:p>
    <w:p w14:paraId="33E6FBF9" w14:textId="379D6D19" w:rsidR="00530CDF" w:rsidRPr="00A42DCB" w:rsidRDefault="00530CDF">
      <w:pPr>
        <w:spacing w:line="480" w:lineRule="exact"/>
        <w:ind w:firstLine="480"/>
        <w:rPr>
          <w:bCs/>
          <w:sz w:val="24"/>
        </w:rPr>
      </w:pPr>
      <w:r w:rsidRPr="00A42DCB">
        <w:rPr>
          <w:bCs/>
          <w:sz w:val="24"/>
        </w:rPr>
        <w:t>项目食堂内均设有</w:t>
      </w:r>
      <w:r w:rsidR="00BE1C0A" w:rsidRPr="00A42DCB">
        <w:rPr>
          <w:bCs/>
          <w:sz w:val="24"/>
        </w:rPr>
        <w:t>1</w:t>
      </w:r>
      <w:r w:rsidRPr="00A42DCB">
        <w:rPr>
          <w:bCs/>
          <w:sz w:val="24"/>
        </w:rPr>
        <w:t>个灶头，食堂油烟采用集气罩收集并抽排至屋顶排放，单个基准灶头排风量为</w:t>
      </w:r>
      <w:r w:rsidR="007F47B6" w:rsidRPr="00A42DCB">
        <w:rPr>
          <w:bCs/>
          <w:sz w:val="24"/>
        </w:rPr>
        <w:t>1</w:t>
      </w:r>
      <w:r w:rsidRPr="00A42DCB">
        <w:rPr>
          <w:bCs/>
          <w:sz w:val="24"/>
        </w:rPr>
        <w:t>000m</w:t>
      </w:r>
      <w:r w:rsidRPr="00A42DCB">
        <w:rPr>
          <w:bCs/>
          <w:sz w:val="24"/>
          <w:vertAlign w:val="superscript"/>
        </w:rPr>
        <w:t>3</w:t>
      </w:r>
      <w:r w:rsidRPr="00A42DCB">
        <w:rPr>
          <w:bCs/>
          <w:sz w:val="24"/>
        </w:rPr>
        <w:t>/h</w:t>
      </w:r>
      <w:r w:rsidRPr="00A42DCB">
        <w:rPr>
          <w:bCs/>
          <w:sz w:val="24"/>
        </w:rPr>
        <w:t>，每天的工作时间按</w:t>
      </w:r>
      <w:r w:rsidRPr="00A42DCB">
        <w:rPr>
          <w:bCs/>
          <w:sz w:val="24"/>
        </w:rPr>
        <w:t>4h</w:t>
      </w:r>
      <w:r w:rsidRPr="00A42DCB">
        <w:rPr>
          <w:bCs/>
          <w:sz w:val="24"/>
        </w:rPr>
        <w:t>计算，则油烟排放速率为：则油烟产生浓度为</w:t>
      </w:r>
      <w:r w:rsidR="00F61399" w:rsidRPr="00A42DCB">
        <w:rPr>
          <w:bCs/>
          <w:sz w:val="24"/>
        </w:rPr>
        <w:t>2.25</w:t>
      </w:r>
      <w:r w:rsidRPr="00A42DCB">
        <w:rPr>
          <w:bCs/>
          <w:sz w:val="24"/>
        </w:rPr>
        <w:t>mg/m</w:t>
      </w:r>
      <w:r w:rsidRPr="00A42DCB">
        <w:rPr>
          <w:bCs/>
          <w:sz w:val="24"/>
          <w:vertAlign w:val="superscript"/>
        </w:rPr>
        <w:t>3</w:t>
      </w:r>
      <w:r w:rsidRPr="00A42DCB">
        <w:rPr>
          <w:bCs/>
          <w:sz w:val="24"/>
        </w:rPr>
        <w:t>。一般高效油烟净化器去除效率在</w:t>
      </w:r>
      <w:r w:rsidRPr="00A42DCB">
        <w:rPr>
          <w:bCs/>
          <w:sz w:val="24"/>
        </w:rPr>
        <w:t>75%</w:t>
      </w:r>
      <w:r w:rsidRPr="00A42DCB">
        <w:rPr>
          <w:bCs/>
          <w:sz w:val="24"/>
        </w:rPr>
        <w:t>左右，油烟经高效油烟净化器处理后，则油烟排放量约</w:t>
      </w:r>
      <w:r w:rsidR="007F47B6" w:rsidRPr="00A42DCB">
        <w:rPr>
          <w:bCs/>
          <w:sz w:val="24"/>
        </w:rPr>
        <w:t>1.64</w:t>
      </w:r>
      <w:r w:rsidRPr="00A42DCB">
        <w:rPr>
          <w:bCs/>
          <w:sz w:val="24"/>
        </w:rPr>
        <w:t>kg/a</w:t>
      </w:r>
      <w:r w:rsidRPr="00A42DCB">
        <w:rPr>
          <w:bCs/>
          <w:sz w:val="24"/>
        </w:rPr>
        <w:t>，</w:t>
      </w:r>
      <w:r w:rsidRPr="00A42DCB">
        <w:rPr>
          <w:sz w:val="24"/>
        </w:rPr>
        <w:t>油烟排放浓度约为</w:t>
      </w:r>
      <w:r w:rsidR="007F47B6" w:rsidRPr="00A42DCB">
        <w:rPr>
          <w:sz w:val="24"/>
        </w:rPr>
        <w:t>1.12</w:t>
      </w:r>
      <w:r w:rsidRPr="00A42DCB">
        <w:rPr>
          <w:sz w:val="24"/>
        </w:rPr>
        <w:t>mg/m</w:t>
      </w:r>
      <w:r w:rsidRPr="00A42DCB">
        <w:rPr>
          <w:sz w:val="24"/>
          <w:vertAlign w:val="superscript"/>
        </w:rPr>
        <w:t>3</w:t>
      </w:r>
      <w:r w:rsidRPr="00A42DCB">
        <w:rPr>
          <w:sz w:val="24"/>
        </w:rPr>
        <w:t>。</w:t>
      </w:r>
      <w:r w:rsidRPr="00A42DCB">
        <w:rPr>
          <w:bCs/>
          <w:sz w:val="24"/>
        </w:rPr>
        <w:t>本项目产生的油烟废气能够满足《饮食业油烟排放标准》（试行）（</w:t>
      </w:r>
      <w:r w:rsidRPr="00A42DCB">
        <w:rPr>
          <w:bCs/>
          <w:sz w:val="24"/>
        </w:rPr>
        <w:t>GB18483-2001</w:t>
      </w:r>
      <w:r w:rsidRPr="00A42DCB">
        <w:rPr>
          <w:bCs/>
          <w:sz w:val="24"/>
        </w:rPr>
        <w:t>）的排放标准油烟最高允许排放浓度（</w:t>
      </w:r>
      <w:r w:rsidRPr="00A42DCB">
        <w:rPr>
          <w:bCs/>
          <w:sz w:val="24"/>
        </w:rPr>
        <w:t xml:space="preserve"> ≤2.0mg/m</w:t>
      </w:r>
      <w:r w:rsidRPr="00A42DCB">
        <w:rPr>
          <w:bCs/>
          <w:sz w:val="24"/>
          <w:vertAlign w:val="superscript"/>
        </w:rPr>
        <w:t>3</w:t>
      </w:r>
      <w:r w:rsidRPr="00A42DCB">
        <w:rPr>
          <w:bCs/>
          <w:sz w:val="24"/>
        </w:rPr>
        <w:t>）要求，对区域环境影响很小。</w:t>
      </w:r>
    </w:p>
    <w:p w14:paraId="46B8F5CE" w14:textId="77777777" w:rsidR="00530CDF" w:rsidRPr="00A42DCB" w:rsidRDefault="00530CDF">
      <w:pPr>
        <w:spacing w:beforeLines="50" w:before="156" w:line="360" w:lineRule="auto"/>
        <w:outlineLvl w:val="2"/>
        <w:rPr>
          <w:b/>
          <w:sz w:val="28"/>
          <w:szCs w:val="28"/>
        </w:rPr>
      </w:pPr>
      <w:r w:rsidRPr="00A42DCB">
        <w:rPr>
          <w:b/>
          <w:sz w:val="28"/>
          <w:szCs w:val="28"/>
        </w:rPr>
        <w:t xml:space="preserve">4.3.2.3 </w:t>
      </w:r>
      <w:r w:rsidRPr="00A42DCB">
        <w:rPr>
          <w:b/>
          <w:sz w:val="28"/>
          <w:szCs w:val="28"/>
        </w:rPr>
        <w:t>噪声</w:t>
      </w:r>
    </w:p>
    <w:p w14:paraId="40BAC61D" w14:textId="07BA8642" w:rsidR="00530CDF" w:rsidRPr="00A42DCB" w:rsidRDefault="00530CDF">
      <w:pPr>
        <w:spacing w:line="360" w:lineRule="auto"/>
        <w:ind w:firstLineChars="200" w:firstLine="480"/>
        <w:rPr>
          <w:sz w:val="24"/>
        </w:rPr>
      </w:pPr>
      <w:r w:rsidRPr="00A42DCB">
        <w:rPr>
          <w:sz w:val="24"/>
        </w:rPr>
        <w:t>本项目噪声主要来自猪群叫声、猪舍排气扇和</w:t>
      </w:r>
      <w:r w:rsidR="00AD0D88" w:rsidRPr="00A42DCB">
        <w:rPr>
          <w:sz w:val="24"/>
        </w:rPr>
        <w:t>各类</w:t>
      </w:r>
      <w:r w:rsidRPr="00A42DCB">
        <w:rPr>
          <w:sz w:val="24"/>
        </w:rPr>
        <w:t>水泵等，噪声在</w:t>
      </w:r>
      <w:r w:rsidRPr="00A42DCB">
        <w:rPr>
          <w:sz w:val="24"/>
        </w:rPr>
        <w:t>75</w:t>
      </w:r>
      <w:r w:rsidRPr="00A42DCB">
        <w:rPr>
          <w:sz w:val="24"/>
        </w:rPr>
        <w:t>～</w:t>
      </w:r>
      <w:r w:rsidR="006A0499" w:rsidRPr="00A42DCB">
        <w:rPr>
          <w:sz w:val="24"/>
        </w:rPr>
        <w:t>90</w:t>
      </w:r>
      <w:r w:rsidRPr="00A42DCB">
        <w:rPr>
          <w:sz w:val="24"/>
        </w:rPr>
        <w:t>dB</w:t>
      </w:r>
      <w:r w:rsidRPr="00A42DCB">
        <w:rPr>
          <w:sz w:val="24"/>
        </w:rPr>
        <w:t>之间。主要噪声源排放情况见表</w:t>
      </w:r>
      <w:r w:rsidRPr="00A42DCB">
        <w:rPr>
          <w:sz w:val="24"/>
        </w:rPr>
        <w:t>4.3-</w:t>
      </w:r>
      <w:r w:rsidR="006A0499" w:rsidRPr="00A42DCB">
        <w:rPr>
          <w:sz w:val="24"/>
        </w:rPr>
        <w:t>9</w:t>
      </w:r>
      <w:r w:rsidRPr="00A42DCB">
        <w:rPr>
          <w:sz w:val="24"/>
        </w:rPr>
        <w:t>。</w:t>
      </w:r>
    </w:p>
    <w:p w14:paraId="584F1E0D" w14:textId="1C89535A" w:rsidR="00530CDF" w:rsidRPr="00A42DCB" w:rsidRDefault="00530CDF" w:rsidP="00530CDF">
      <w:pPr>
        <w:spacing w:line="360" w:lineRule="auto"/>
        <w:ind w:firstLineChars="1029" w:firstLine="2479"/>
        <w:rPr>
          <w:b/>
          <w:sz w:val="24"/>
        </w:rPr>
      </w:pPr>
      <w:r w:rsidRPr="00A42DCB">
        <w:rPr>
          <w:b/>
          <w:sz w:val="24"/>
        </w:rPr>
        <w:t>表</w:t>
      </w:r>
      <w:r w:rsidRPr="00A42DCB">
        <w:rPr>
          <w:b/>
          <w:sz w:val="24"/>
        </w:rPr>
        <w:t>4.3-</w:t>
      </w:r>
      <w:r w:rsidR="007528B7" w:rsidRPr="00A42DCB">
        <w:rPr>
          <w:b/>
          <w:sz w:val="24"/>
        </w:rPr>
        <w:t>9</w:t>
      </w:r>
      <w:r w:rsidRPr="00A42DCB">
        <w:rPr>
          <w:b/>
          <w:sz w:val="24"/>
        </w:rPr>
        <w:t xml:space="preserve">  </w:t>
      </w:r>
      <w:r w:rsidRPr="00A42DCB">
        <w:rPr>
          <w:b/>
          <w:sz w:val="24"/>
        </w:rPr>
        <w:t>项目主要噪声源强表</w:t>
      </w:r>
      <w:r w:rsidRPr="00A42DCB">
        <w:rPr>
          <w:b/>
          <w:sz w:val="24"/>
        </w:rPr>
        <w:t xml:space="preserve"> </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572"/>
        <w:gridCol w:w="2536"/>
        <w:gridCol w:w="1566"/>
        <w:gridCol w:w="2448"/>
      </w:tblGrid>
      <w:tr w:rsidR="00DF1ED9" w:rsidRPr="00A42DCB" w14:paraId="33CE2790" w14:textId="77777777">
        <w:trPr>
          <w:trHeight w:val="397"/>
          <w:jc w:val="center"/>
        </w:trPr>
        <w:tc>
          <w:tcPr>
            <w:tcW w:w="1572" w:type="dxa"/>
            <w:vAlign w:val="center"/>
          </w:tcPr>
          <w:p w14:paraId="6E40B88E" w14:textId="77777777" w:rsidR="00530CDF" w:rsidRPr="00A42DCB" w:rsidRDefault="00530CDF">
            <w:pPr>
              <w:jc w:val="center"/>
              <w:rPr>
                <w:szCs w:val="21"/>
              </w:rPr>
            </w:pPr>
            <w:r w:rsidRPr="00A42DCB">
              <w:rPr>
                <w:szCs w:val="21"/>
              </w:rPr>
              <w:t>种类</w:t>
            </w:r>
          </w:p>
        </w:tc>
        <w:tc>
          <w:tcPr>
            <w:tcW w:w="2536" w:type="dxa"/>
            <w:vAlign w:val="center"/>
          </w:tcPr>
          <w:p w14:paraId="43F505A3" w14:textId="77777777" w:rsidR="00530CDF" w:rsidRPr="00A42DCB" w:rsidRDefault="00530CDF">
            <w:pPr>
              <w:jc w:val="center"/>
              <w:rPr>
                <w:szCs w:val="21"/>
              </w:rPr>
            </w:pPr>
            <w:r w:rsidRPr="00A42DCB">
              <w:rPr>
                <w:szCs w:val="21"/>
              </w:rPr>
              <w:t>噪声源</w:t>
            </w:r>
          </w:p>
        </w:tc>
        <w:tc>
          <w:tcPr>
            <w:tcW w:w="1566" w:type="dxa"/>
            <w:vAlign w:val="center"/>
          </w:tcPr>
          <w:p w14:paraId="29E62757" w14:textId="77777777" w:rsidR="00530CDF" w:rsidRPr="00A42DCB" w:rsidRDefault="00530CDF">
            <w:pPr>
              <w:jc w:val="center"/>
              <w:rPr>
                <w:szCs w:val="21"/>
              </w:rPr>
            </w:pPr>
            <w:r w:rsidRPr="00A42DCB">
              <w:rPr>
                <w:szCs w:val="21"/>
              </w:rPr>
              <w:t>产生方式</w:t>
            </w:r>
          </w:p>
        </w:tc>
        <w:tc>
          <w:tcPr>
            <w:tcW w:w="2448" w:type="dxa"/>
            <w:vAlign w:val="center"/>
          </w:tcPr>
          <w:p w14:paraId="7D80085F" w14:textId="77777777" w:rsidR="00530CDF" w:rsidRPr="00A42DCB" w:rsidRDefault="00530CDF">
            <w:pPr>
              <w:jc w:val="center"/>
              <w:rPr>
                <w:szCs w:val="21"/>
              </w:rPr>
            </w:pPr>
            <w:r w:rsidRPr="00A42DCB">
              <w:rPr>
                <w:szCs w:val="21"/>
              </w:rPr>
              <w:t>产生量</w:t>
            </w:r>
            <w:r w:rsidRPr="00A42DCB">
              <w:rPr>
                <w:szCs w:val="21"/>
              </w:rPr>
              <w:t>dB(A)</w:t>
            </w:r>
          </w:p>
        </w:tc>
      </w:tr>
      <w:tr w:rsidR="00530CDF" w:rsidRPr="00A42DCB" w14:paraId="675B1C3C" w14:textId="77777777">
        <w:trPr>
          <w:trHeight w:val="397"/>
          <w:jc w:val="center"/>
        </w:trPr>
        <w:tc>
          <w:tcPr>
            <w:tcW w:w="1572" w:type="dxa"/>
            <w:vAlign w:val="center"/>
          </w:tcPr>
          <w:p w14:paraId="06D08D51" w14:textId="77777777" w:rsidR="00530CDF" w:rsidRPr="00A42DCB" w:rsidRDefault="00530CDF">
            <w:pPr>
              <w:jc w:val="center"/>
              <w:rPr>
                <w:szCs w:val="21"/>
              </w:rPr>
            </w:pPr>
            <w:r w:rsidRPr="00A42DCB">
              <w:rPr>
                <w:szCs w:val="21"/>
              </w:rPr>
              <w:t>猪叫</w:t>
            </w:r>
          </w:p>
        </w:tc>
        <w:tc>
          <w:tcPr>
            <w:tcW w:w="2536" w:type="dxa"/>
            <w:vAlign w:val="center"/>
          </w:tcPr>
          <w:p w14:paraId="09CA1347" w14:textId="77777777" w:rsidR="00530CDF" w:rsidRPr="00A42DCB" w:rsidRDefault="00530CDF">
            <w:pPr>
              <w:jc w:val="center"/>
              <w:rPr>
                <w:szCs w:val="21"/>
              </w:rPr>
            </w:pPr>
            <w:r w:rsidRPr="00A42DCB">
              <w:rPr>
                <w:szCs w:val="21"/>
              </w:rPr>
              <w:t>全部猪舍</w:t>
            </w:r>
          </w:p>
        </w:tc>
        <w:tc>
          <w:tcPr>
            <w:tcW w:w="1566" w:type="dxa"/>
            <w:vAlign w:val="center"/>
          </w:tcPr>
          <w:p w14:paraId="28523CC6" w14:textId="77777777" w:rsidR="00530CDF" w:rsidRPr="00A42DCB" w:rsidRDefault="00530CDF">
            <w:pPr>
              <w:jc w:val="center"/>
              <w:rPr>
                <w:szCs w:val="21"/>
              </w:rPr>
            </w:pPr>
            <w:r w:rsidRPr="00A42DCB">
              <w:rPr>
                <w:szCs w:val="21"/>
              </w:rPr>
              <w:t>间断</w:t>
            </w:r>
          </w:p>
        </w:tc>
        <w:tc>
          <w:tcPr>
            <w:tcW w:w="2448" w:type="dxa"/>
            <w:vAlign w:val="center"/>
          </w:tcPr>
          <w:p w14:paraId="75F23152" w14:textId="77777777" w:rsidR="00530CDF" w:rsidRPr="00A42DCB" w:rsidRDefault="00530CDF">
            <w:pPr>
              <w:jc w:val="center"/>
              <w:rPr>
                <w:szCs w:val="21"/>
              </w:rPr>
            </w:pPr>
            <w:r w:rsidRPr="00A42DCB">
              <w:rPr>
                <w:szCs w:val="21"/>
              </w:rPr>
              <w:t>75</w:t>
            </w:r>
            <w:r w:rsidRPr="00A42DCB">
              <w:rPr>
                <w:szCs w:val="21"/>
              </w:rPr>
              <w:t>～</w:t>
            </w:r>
            <w:r w:rsidRPr="00A42DCB">
              <w:rPr>
                <w:szCs w:val="21"/>
              </w:rPr>
              <w:t>80</w:t>
            </w:r>
          </w:p>
        </w:tc>
      </w:tr>
      <w:tr w:rsidR="00530CDF" w:rsidRPr="00A42DCB" w14:paraId="62CDF46F" w14:textId="77777777">
        <w:trPr>
          <w:trHeight w:val="397"/>
          <w:jc w:val="center"/>
        </w:trPr>
        <w:tc>
          <w:tcPr>
            <w:tcW w:w="1572" w:type="dxa"/>
            <w:vAlign w:val="center"/>
          </w:tcPr>
          <w:p w14:paraId="2D5716F8" w14:textId="77777777" w:rsidR="00530CDF" w:rsidRPr="00A42DCB" w:rsidRDefault="00530CDF">
            <w:pPr>
              <w:jc w:val="center"/>
              <w:rPr>
                <w:szCs w:val="21"/>
              </w:rPr>
            </w:pPr>
            <w:r w:rsidRPr="00A42DCB">
              <w:rPr>
                <w:szCs w:val="21"/>
              </w:rPr>
              <w:t>排气扇</w:t>
            </w:r>
          </w:p>
        </w:tc>
        <w:tc>
          <w:tcPr>
            <w:tcW w:w="2536" w:type="dxa"/>
            <w:vAlign w:val="center"/>
          </w:tcPr>
          <w:p w14:paraId="0118F486" w14:textId="77777777" w:rsidR="00530CDF" w:rsidRPr="00A42DCB" w:rsidRDefault="00530CDF">
            <w:pPr>
              <w:jc w:val="center"/>
              <w:rPr>
                <w:szCs w:val="21"/>
              </w:rPr>
            </w:pPr>
            <w:r w:rsidRPr="00A42DCB">
              <w:rPr>
                <w:szCs w:val="21"/>
              </w:rPr>
              <w:t>全部猪舍</w:t>
            </w:r>
          </w:p>
        </w:tc>
        <w:tc>
          <w:tcPr>
            <w:tcW w:w="1566" w:type="dxa"/>
            <w:vAlign w:val="center"/>
          </w:tcPr>
          <w:p w14:paraId="356976A5" w14:textId="77777777" w:rsidR="00530CDF" w:rsidRPr="00A42DCB" w:rsidRDefault="00530CDF">
            <w:pPr>
              <w:jc w:val="center"/>
              <w:rPr>
                <w:szCs w:val="21"/>
              </w:rPr>
            </w:pPr>
            <w:r w:rsidRPr="00A42DCB">
              <w:rPr>
                <w:szCs w:val="21"/>
              </w:rPr>
              <w:t>连续</w:t>
            </w:r>
          </w:p>
        </w:tc>
        <w:tc>
          <w:tcPr>
            <w:tcW w:w="2448" w:type="dxa"/>
            <w:vAlign w:val="center"/>
          </w:tcPr>
          <w:p w14:paraId="29F97A1A" w14:textId="77777777" w:rsidR="00530CDF" w:rsidRPr="00A42DCB" w:rsidRDefault="00530CDF">
            <w:pPr>
              <w:jc w:val="center"/>
              <w:rPr>
                <w:szCs w:val="21"/>
              </w:rPr>
            </w:pPr>
            <w:r w:rsidRPr="00A42DCB">
              <w:rPr>
                <w:szCs w:val="21"/>
              </w:rPr>
              <w:t>75</w:t>
            </w:r>
            <w:r w:rsidRPr="00A42DCB">
              <w:rPr>
                <w:szCs w:val="21"/>
              </w:rPr>
              <w:t>～</w:t>
            </w:r>
            <w:r w:rsidRPr="00A42DCB">
              <w:rPr>
                <w:szCs w:val="21"/>
              </w:rPr>
              <w:t>85</w:t>
            </w:r>
          </w:p>
        </w:tc>
      </w:tr>
      <w:tr w:rsidR="00530CDF" w:rsidRPr="00A42DCB" w14:paraId="0C7C573B" w14:textId="77777777">
        <w:trPr>
          <w:trHeight w:val="397"/>
          <w:jc w:val="center"/>
        </w:trPr>
        <w:tc>
          <w:tcPr>
            <w:tcW w:w="1572" w:type="dxa"/>
            <w:vAlign w:val="center"/>
          </w:tcPr>
          <w:p w14:paraId="4CBBCCA6" w14:textId="77777777" w:rsidR="00530CDF" w:rsidRPr="00A42DCB" w:rsidRDefault="00530CDF">
            <w:pPr>
              <w:jc w:val="center"/>
              <w:rPr>
                <w:szCs w:val="21"/>
              </w:rPr>
            </w:pPr>
            <w:r w:rsidRPr="00A42DCB">
              <w:rPr>
                <w:szCs w:val="21"/>
              </w:rPr>
              <w:t>水泵</w:t>
            </w:r>
          </w:p>
        </w:tc>
        <w:tc>
          <w:tcPr>
            <w:tcW w:w="2536" w:type="dxa"/>
            <w:vAlign w:val="center"/>
          </w:tcPr>
          <w:p w14:paraId="5BA6E3C7" w14:textId="5B28C25F" w:rsidR="00530CDF" w:rsidRPr="00A42DCB" w:rsidRDefault="00530CDF">
            <w:pPr>
              <w:jc w:val="center"/>
              <w:rPr>
                <w:szCs w:val="21"/>
              </w:rPr>
            </w:pPr>
            <w:r w:rsidRPr="00A42DCB">
              <w:rPr>
                <w:szCs w:val="21"/>
              </w:rPr>
              <w:t>给水和</w:t>
            </w:r>
            <w:r w:rsidR="006A0499" w:rsidRPr="00A42DCB">
              <w:rPr>
                <w:szCs w:val="21"/>
              </w:rPr>
              <w:t>粪污处理系统</w:t>
            </w:r>
          </w:p>
        </w:tc>
        <w:tc>
          <w:tcPr>
            <w:tcW w:w="1566" w:type="dxa"/>
            <w:vAlign w:val="center"/>
          </w:tcPr>
          <w:p w14:paraId="2C7D4394" w14:textId="77777777" w:rsidR="00530CDF" w:rsidRPr="00A42DCB" w:rsidRDefault="00530CDF">
            <w:pPr>
              <w:jc w:val="center"/>
              <w:rPr>
                <w:szCs w:val="21"/>
              </w:rPr>
            </w:pPr>
            <w:r w:rsidRPr="00A42DCB">
              <w:rPr>
                <w:szCs w:val="21"/>
              </w:rPr>
              <w:t>连续</w:t>
            </w:r>
          </w:p>
        </w:tc>
        <w:tc>
          <w:tcPr>
            <w:tcW w:w="2448" w:type="dxa"/>
            <w:vAlign w:val="center"/>
          </w:tcPr>
          <w:p w14:paraId="5C964906" w14:textId="77777777" w:rsidR="00530CDF" w:rsidRPr="00A42DCB" w:rsidRDefault="00530CDF">
            <w:pPr>
              <w:jc w:val="center"/>
              <w:rPr>
                <w:szCs w:val="21"/>
              </w:rPr>
            </w:pPr>
            <w:r w:rsidRPr="00A42DCB">
              <w:rPr>
                <w:szCs w:val="21"/>
              </w:rPr>
              <w:t>80</w:t>
            </w:r>
            <w:r w:rsidRPr="00A42DCB">
              <w:rPr>
                <w:szCs w:val="21"/>
              </w:rPr>
              <w:t>～</w:t>
            </w:r>
            <w:r w:rsidRPr="00A42DCB">
              <w:rPr>
                <w:szCs w:val="21"/>
              </w:rPr>
              <w:t>90</w:t>
            </w:r>
          </w:p>
        </w:tc>
      </w:tr>
      <w:tr w:rsidR="00530CDF" w:rsidRPr="00A42DCB" w14:paraId="45A15B31" w14:textId="77777777">
        <w:trPr>
          <w:trHeight w:val="397"/>
          <w:jc w:val="center"/>
        </w:trPr>
        <w:tc>
          <w:tcPr>
            <w:tcW w:w="1572" w:type="dxa"/>
            <w:vAlign w:val="center"/>
          </w:tcPr>
          <w:p w14:paraId="085AFB03" w14:textId="77777777" w:rsidR="00530CDF" w:rsidRPr="00A42DCB" w:rsidRDefault="00530CDF">
            <w:pPr>
              <w:jc w:val="center"/>
              <w:rPr>
                <w:szCs w:val="21"/>
              </w:rPr>
            </w:pPr>
            <w:r w:rsidRPr="00A42DCB">
              <w:rPr>
                <w:szCs w:val="21"/>
              </w:rPr>
              <w:t>运输系统</w:t>
            </w:r>
          </w:p>
        </w:tc>
        <w:tc>
          <w:tcPr>
            <w:tcW w:w="2536" w:type="dxa"/>
            <w:vAlign w:val="center"/>
          </w:tcPr>
          <w:p w14:paraId="255C59EA" w14:textId="77777777" w:rsidR="00530CDF" w:rsidRPr="00A42DCB" w:rsidRDefault="00530CDF">
            <w:pPr>
              <w:jc w:val="center"/>
              <w:rPr>
                <w:szCs w:val="21"/>
              </w:rPr>
            </w:pPr>
            <w:r w:rsidRPr="00A42DCB">
              <w:rPr>
                <w:szCs w:val="21"/>
              </w:rPr>
              <w:t>运输车辆</w:t>
            </w:r>
          </w:p>
        </w:tc>
        <w:tc>
          <w:tcPr>
            <w:tcW w:w="1566" w:type="dxa"/>
            <w:vAlign w:val="center"/>
          </w:tcPr>
          <w:p w14:paraId="62F225D8" w14:textId="77777777" w:rsidR="00530CDF" w:rsidRPr="00A42DCB" w:rsidRDefault="00530CDF">
            <w:pPr>
              <w:jc w:val="center"/>
              <w:rPr>
                <w:szCs w:val="21"/>
              </w:rPr>
            </w:pPr>
            <w:r w:rsidRPr="00A42DCB">
              <w:rPr>
                <w:szCs w:val="21"/>
              </w:rPr>
              <w:t>间断</w:t>
            </w:r>
          </w:p>
        </w:tc>
        <w:tc>
          <w:tcPr>
            <w:tcW w:w="2448" w:type="dxa"/>
            <w:vAlign w:val="center"/>
          </w:tcPr>
          <w:p w14:paraId="7EA2C660" w14:textId="77777777" w:rsidR="00530CDF" w:rsidRPr="00A42DCB" w:rsidRDefault="00530CDF">
            <w:pPr>
              <w:jc w:val="center"/>
              <w:rPr>
                <w:szCs w:val="21"/>
              </w:rPr>
            </w:pPr>
            <w:r w:rsidRPr="00A42DCB">
              <w:rPr>
                <w:szCs w:val="21"/>
              </w:rPr>
              <w:t>80</w:t>
            </w:r>
            <w:r w:rsidRPr="00A42DCB">
              <w:rPr>
                <w:szCs w:val="21"/>
              </w:rPr>
              <w:t>～</w:t>
            </w:r>
            <w:r w:rsidRPr="00A42DCB">
              <w:rPr>
                <w:szCs w:val="21"/>
              </w:rPr>
              <w:t>85</w:t>
            </w:r>
          </w:p>
        </w:tc>
      </w:tr>
    </w:tbl>
    <w:p w14:paraId="3388EC86" w14:textId="77777777" w:rsidR="00530CDF" w:rsidRPr="00A42DCB" w:rsidRDefault="00530CDF">
      <w:pPr>
        <w:spacing w:line="360" w:lineRule="auto"/>
        <w:outlineLvl w:val="2"/>
        <w:rPr>
          <w:b/>
          <w:sz w:val="28"/>
          <w:szCs w:val="28"/>
        </w:rPr>
      </w:pPr>
      <w:r w:rsidRPr="00A42DCB">
        <w:rPr>
          <w:b/>
          <w:sz w:val="28"/>
          <w:szCs w:val="28"/>
        </w:rPr>
        <w:t xml:space="preserve">4.3.2.4 </w:t>
      </w:r>
      <w:r w:rsidRPr="00A42DCB">
        <w:rPr>
          <w:b/>
          <w:sz w:val="28"/>
          <w:szCs w:val="28"/>
        </w:rPr>
        <w:t>固废</w:t>
      </w:r>
    </w:p>
    <w:p w14:paraId="26E6ABCC" w14:textId="064A3ED7" w:rsidR="00530CDF" w:rsidRPr="00A42DCB" w:rsidRDefault="00530CDF">
      <w:pPr>
        <w:pStyle w:val="23"/>
        <w:spacing w:after="0" w:line="360" w:lineRule="auto"/>
        <w:ind w:firstLineChars="200" w:firstLine="480"/>
        <w:rPr>
          <w:sz w:val="24"/>
        </w:rPr>
      </w:pPr>
      <w:bookmarkStart w:id="136" w:name="_Toc313518047"/>
      <w:r w:rsidRPr="00A42DCB">
        <w:rPr>
          <w:sz w:val="24"/>
        </w:rPr>
        <w:t>本项目产生的固体废物主要为猪粪</w:t>
      </w:r>
      <w:r w:rsidR="007F47B6" w:rsidRPr="00A42DCB">
        <w:rPr>
          <w:sz w:val="24"/>
        </w:rPr>
        <w:t>、沼渣</w:t>
      </w:r>
      <w:r w:rsidRPr="00A42DCB">
        <w:rPr>
          <w:sz w:val="24"/>
        </w:rPr>
        <w:t>、病死猪尸体、饲料残渣及员工生活垃圾。此外，猪只检疫、生病等使用医疗设备会产生的医疗废物。</w:t>
      </w:r>
    </w:p>
    <w:p w14:paraId="7A5976CA" w14:textId="74579BCF" w:rsidR="00530CDF" w:rsidRPr="00A42DCB" w:rsidRDefault="00530CDF">
      <w:pPr>
        <w:spacing w:line="360" w:lineRule="auto"/>
        <w:rPr>
          <w:b/>
          <w:sz w:val="24"/>
        </w:rPr>
      </w:pPr>
      <w:r w:rsidRPr="00A42DCB">
        <w:rPr>
          <w:b/>
          <w:sz w:val="24"/>
        </w:rPr>
        <w:t xml:space="preserve">4.4.4.1 </w:t>
      </w:r>
      <w:r w:rsidRPr="00A42DCB">
        <w:rPr>
          <w:b/>
          <w:sz w:val="24"/>
        </w:rPr>
        <w:t>固体废物污染源分析</w:t>
      </w:r>
    </w:p>
    <w:p w14:paraId="552F20BD" w14:textId="77777777" w:rsidR="00530CDF" w:rsidRPr="00A42DCB" w:rsidRDefault="00530CDF" w:rsidP="00796B44">
      <w:pPr>
        <w:spacing w:line="360" w:lineRule="auto"/>
        <w:ind w:firstLineChars="200" w:firstLine="482"/>
        <w:rPr>
          <w:b/>
          <w:sz w:val="24"/>
        </w:rPr>
      </w:pPr>
      <w:r w:rsidRPr="00A42DCB">
        <w:rPr>
          <w:b/>
          <w:sz w:val="24"/>
        </w:rPr>
        <w:t>（</w:t>
      </w:r>
      <w:r w:rsidRPr="00A42DCB">
        <w:rPr>
          <w:b/>
          <w:sz w:val="24"/>
        </w:rPr>
        <w:t>1</w:t>
      </w:r>
      <w:r w:rsidRPr="00A42DCB">
        <w:rPr>
          <w:b/>
          <w:sz w:val="24"/>
        </w:rPr>
        <w:t>）猪粪</w:t>
      </w:r>
    </w:p>
    <w:p w14:paraId="73B09C30" w14:textId="2F0D628A" w:rsidR="007528B7" w:rsidRPr="00A42DCB" w:rsidRDefault="00530CDF" w:rsidP="007528B7">
      <w:pPr>
        <w:spacing w:line="360" w:lineRule="auto"/>
        <w:ind w:firstLineChars="200" w:firstLine="480"/>
        <w:rPr>
          <w:sz w:val="24"/>
        </w:rPr>
      </w:pPr>
      <w:r w:rsidRPr="00A42DCB">
        <w:rPr>
          <w:rStyle w:val="CharChar0"/>
          <w:rFonts w:eastAsia="宋体"/>
        </w:rPr>
        <w:t>猪在生长过程中排放粪便，畜粪的排泄量受到环境生态因子、饲料质量以及猪的体重等多种因素的影响，其中排泄量主要因猪的体重和不同发育阶段而不同，根据</w:t>
      </w:r>
      <w:bookmarkStart w:id="137" w:name="_Hlk60110178"/>
      <w:r w:rsidR="009C3A19" w:rsidRPr="00A42DCB">
        <w:rPr>
          <w:rStyle w:val="CharChar0"/>
          <w:rFonts w:eastAsia="宋体"/>
        </w:rPr>
        <w:t>《排污许可证申请与核发技术规范</w:t>
      </w:r>
      <w:r w:rsidR="009C3A19" w:rsidRPr="00A42DCB">
        <w:rPr>
          <w:rStyle w:val="CharChar0"/>
          <w:rFonts w:eastAsia="宋体"/>
        </w:rPr>
        <w:t xml:space="preserve"> </w:t>
      </w:r>
      <w:r w:rsidR="009C3A19" w:rsidRPr="00A42DCB">
        <w:rPr>
          <w:rStyle w:val="CharChar0"/>
          <w:rFonts w:eastAsia="宋体"/>
        </w:rPr>
        <w:t>畜禽养殖行业》（</w:t>
      </w:r>
      <w:r w:rsidR="009C3A19" w:rsidRPr="00A42DCB">
        <w:rPr>
          <w:rStyle w:val="CharChar0"/>
          <w:rFonts w:eastAsia="宋体"/>
        </w:rPr>
        <w:t>HJ1029-2019</w:t>
      </w:r>
      <w:r w:rsidR="009C3A19" w:rsidRPr="00A42DCB">
        <w:rPr>
          <w:rStyle w:val="CharChar0"/>
          <w:rFonts w:eastAsia="宋体"/>
        </w:rPr>
        <w:t>）</w:t>
      </w:r>
      <w:bookmarkEnd w:id="137"/>
      <w:r w:rsidRPr="00A42DCB">
        <w:rPr>
          <w:rStyle w:val="CharChar0"/>
          <w:rFonts w:eastAsia="宋体"/>
        </w:rPr>
        <w:t>提供的数据，</w:t>
      </w:r>
      <w:r w:rsidR="009C3A19" w:rsidRPr="00A42DCB">
        <w:rPr>
          <w:rStyle w:val="CharChar0"/>
          <w:rFonts w:eastAsia="宋体"/>
        </w:rPr>
        <w:t>生猪粪便产生量为</w:t>
      </w:r>
      <w:r w:rsidR="009C3A19" w:rsidRPr="00A42DCB">
        <w:rPr>
          <w:rStyle w:val="CharChar0"/>
          <w:rFonts w:eastAsia="宋体"/>
        </w:rPr>
        <w:t>1.24 kg/</w:t>
      </w:r>
      <w:r w:rsidR="009C3A19" w:rsidRPr="00A42DCB">
        <w:rPr>
          <w:rStyle w:val="CharChar0"/>
          <w:rFonts w:eastAsia="宋体"/>
        </w:rPr>
        <w:t>头</w:t>
      </w:r>
      <w:r w:rsidR="009C3A19" w:rsidRPr="00A42DCB">
        <w:rPr>
          <w:rStyle w:val="CharChar0"/>
          <w:rFonts w:eastAsia="宋体"/>
        </w:rPr>
        <w:t>·d</w:t>
      </w:r>
      <w:r w:rsidR="009C3A19" w:rsidRPr="00A42DCB">
        <w:rPr>
          <w:rStyle w:val="CharChar0"/>
          <w:rFonts w:eastAsia="宋体"/>
        </w:rPr>
        <w:t>，项目常年存栏生猪</w:t>
      </w:r>
      <w:r w:rsidR="00B328CA" w:rsidRPr="00A42DCB">
        <w:rPr>
          <w:rStyle w:val="CharChar0"/>
          <w:rFonts w:eastAsia="宋体"/>
        </w:rPr>
        <w:t>10000</w:t>
      </w:r>
      <w:r w:rsidR="00B328CA" w:rsidRPr="00A42DCB">
        <w:rPr>
          <w:rStyle w:val="CharChar0"/>
          <w:rFonts w:eastAsia="宋体"/>
        </w:rPr>
        <w:t>头</w:t>
      </w:r>
      <w:r w:rsidR="009C3A19" w:rsidRPr="00A42DCB">
        <w:rPr>
          <w:rStyle w:val="CharChar0"/>
          <w:rFonts w:eastAsia="宋体"/>
        </w:rPr>
        <w:t>，则粪便产生量为</w:t>
      </w:r>
      <w:r w:rsidR="00932FAD" w:rsidRPr="00A42DCB">
        <w:rPr>
          <w:rStyle w:val="CharChar0"/>
          <w:rFonts w:eastAsia="宋体"/>
        </w:rPr>
        <w:t>12.4</w:t>
      </w:r>
      <w:r w:rsidR="009C3A19" w:rsidRPr="00A42DCB">
        <w:rPr>
          <w:rStyle w:val="CharChar0"/>
          <w:rFonts w:eastAsia="宋体"/>
        </w:rPr>
        <w:t>t/d</w:t>
      </w:r>
      <w:r w:rsidR="009C3A19" w:rsidRPr="00A42DCB">
        <w:rPr>
          <w:rStyle w:val="CharChar0"/>
          <w:rFonts w:eastAsia="宋体"/>
        </w:rPr>
        <w:t>，</w:t>
      </w:r>
      <w:r w:rsidR="00932FAD" w:rsidRPr="00A42DCB">
        <w:rPr>
          <w:rStyle w:val="CharChar0"/>
          <w:rFonts w:eastAsia="宋体"/>
        </w:rPr>
        <w:t>4526</w:t>
      </w:r>
      <w:r w:rsidR="009C3A19" w:rsidRPr="00A42DCB">
        <w:rPr>
          <w:rStyle w:val="CharChar0"/>
          <w:rFonts w:eastAsia="宋体"/>
        </w:rPr>
        <w:t>t/a</w:t>
      </w:r>
      <w:r w:rsidR="00B40165" w:rsidRPr="00A42DCB">
        <w:rPr>
          <w:rStyle w:val="CharChar0"/>
          <w:rFonts w:eastAsia="宋体"/>
        </w:rPr>
        <w:t>。本项目猪粪随猪舍冲洗废水进入废水处理系统，经生物分解处理后，最终以沼渣、沉渣形式排出。</w:t>
      </w:r>
    </w:p>
    <w:p w14:paraId="7A0B71DC" w14:textId="7DAB0C94" w:rsidR="00EB2CD9" w:rsidRPr="00A42DCB" w:rsidRDefault="00EB2CD9" w:rsidP="00EB2CD9">
      <w:pPr>
        <w:spacing w:line="360" w:lineRule="auto"/>
        <w:ind w:firstLineChars="200" w:firstLine="482"/>
        <w:rPr>
          <w:b/>
          <w:sz w:val="24"/>
        </w:rPr>
      </w:pPr>
      <w:r w:rsidRPr="00A42DCB">
        <w:rPr>
          <w:b/>
          <w:sz w:val="24"/>
        </w:rPr>
        <w:t>（</w:t>
      </w:r>
      <w:r w:rsidRPr="00A42DCB">
        <w:rPr>
          <w:b/>
          <w:sz w:val="24"/>
        </w:rPr>
        <w:t>2</w:t>
      </w:r>
      <w:r w:rsidRPr="00A42DCB">
        <w:rPr>
          <w:b/>
          <w:sz w:val="24"/>
        </w:rPr>
        <w:t>）饲料残渣</w:t>
      </w:r>
    </w:p>
    <w:p w14:paraId="241C0AE5" w14:textId="6E21CA0A" w:rsidR="00EB2CD9" w:rsidRPr="00A42DCB" w:rsidRDefault="00EB2CD9" w:rsidP="00EB2CD9">
      <w:pPr>
        <w:spacing w:line="360" w:lineRule="auto"/>
        <w:ind w:firstLine="480"/>
        <w:rPr>
          <w:sz w:val="24"/>
        </w:rPr>
      </w:pPr>
      <w:r w:rsidRPr="00A42DCB">
        <w:rPr>
          <w:sz w:val="24"/>
        </w:rPr>
        <w:lastRenderedPageBreak/>
        <w:t>本项目采用自动给料系统，猪只在进食过程中会有少量饲料被浪费，不能被猪只食用，饲料损耗一般为</w:t>
      </w:r>
      <w:r w:rsidRPr="00A42DCB">
        <w:rPr>
          <w:sz w:val="24"/>
        </w:rPr>
        <w:t>1.5%</w:t>
      </w:r>
      <w:r w:rsidRPr="00A42DCB">
        <w:rPr>
          <w:sz w:val="24"/>
        </w:rPr>
        <w:t>，则饲料残渣量约为</w:t>
      </w:r>
      <w:r w:rsidRPr="00A42DCB">
        <w:rPr>
          <w:sz w:val="24"/>
        </w:rPr>
        <w:t>146.73t/a</w:t>
      </w:r>
      <w:r w:rsidRPr="00A42DCB">
        <w:rPr>
          <w:sz w:val="24"/>
        </w:rPr>
        <w:t>。随猪粪及尿液进入粪污暂存池内，经固液分离机进行分离。因此</w:t>
      </w:r>
      <w:bookmarkStart w:id="138" w:name="_Hlk60121060"/>
      <w:r w:rsidRPr="00A42DCB">
        <w:rPr>
          <w:sz w:val="24"/>
        </w:rPr>
        <w:t>每年外排的饲料残渣约为</w:t>
      </w:r>
      <w:r w:rsidRPr="00A42DCB">
        <w:rPr>
          <w:sz w:val="24"/>
        </w:rPr>
        <w:t>146.73t</w:t>
      </w:r>
      <w:r w:rsidRPr="00A42DCB">
        <w:rPr>
          <w:sz w:val="24"/>
        </w:rPr>
        <w:t>，</w:t>
      </w:r>
      <w:r w:rsidRPr="00A42DCB">
        <w:rPr>
          <w:rStyle w:val="CharChar0"/>
          <w:rFonts w:eastAsia="宋体"/>
        </w:rPr>
        <w:t>随猪舍冲洗废水进入废水处理系统，经生物分解处理后，最终以沼渣、沉渣形式排出。</w:t>
      </w:r>
      <w:bookmarkEnd w:id="138"/>
    </w:p>
    <w:p w14:paraId="0A373618" w14:textId="13A52550" w:rsidR="00530CDF" w:rsidRPr="00A42DCB" w:rsidRDefault="00D30BDE" w:rsidP="00796B44">
      <w:pPr>
        <w:spacing w:line="360" w:lineRule="auto"/>
        <w:ind w:firstLineChars="200" w:firstLine="482"/>
        <w:rPr>
          <w:b/>
          <w:sz w:val="24"/>
        </w:rPr>
      </w:pPr>
      <w:r w:rsidRPr="00A42DCB">
        <w:rPr>
          <w:b/>
          <w:sz w:val="24"/>
        </w:rPr>
        <w:t>（</w:t>
      </w:r>
      <w:r w:rsidR="00EB2CD9" w:rsidRPr="00A42DCB">
        <w:rPr>
          <w:b/>
          <w:sz w:val="24"/>
        </w:rPr>
        <w:t>3</w:t>
      </w:r>
      <w:r w:rsidRPr="00A42DCB">
        <w:rPr>
          <w:b/>
          <w:sz w:val="24"/>
        </w:rPr>
        <w:t>）</w:t>
      </w:r>
      <w:r w:rsidR="00DF22EE" w:rsidRPr="00A42DCB">
        <w:rPr>
          <w:b/>
          <w:sz w:val="24"/>
        </w:rPr>
        <w:t>沼</w:t>
      </w:r>
      <w:r w:rsidR="004E5B06" w:rsidRPr="00A42DCB">
        <w:rPr>
          <w:b/>
          <w:sz w:val="24"/>
        </w:rPr>
        <w:t>渣</w:t>
      </w:r>
    </w:p>
    <w:p w14:paraId="376AA661" w14:textId="3C3BD6A9" w:rsidR="00B40165" w:rsidRPr="00A42DCB" w:rsidRDefault="00B40165" w:rsidP="007528B7">
      <w:pPr>
        <w:spacing w:line="360" w:lineRule="auto"/>
        <w:ind w:firstLineChars="200" w:firstLine="480"/>
        <w:rPr>
          <w:sz w:val="24"/>
        </w:rPr>
      </w:pPr>
      <w:r w:rsidRPr="00A42DCB">
        <w:rPr>
          <w:sz w:val="24"/>
        </w:rPr>
        <w:t>本项目粪便</w:t>
      </w:r>
      <w:r w:rsidR="00EB2CD9" w:rsidRPr="00A42DCB">
        <w:rPr>
          <w:sz w:val="24"/>
        </w:rPr>
        <w:t>及饲料残渣</w:t>
      </w:r>
      <w:r w:rsidRPr="00A42DCB">
        <w:rPr>
          <w:sz w:val="24"/>
        </w:rPr>
        <w:t>产生量为</w:t>
      </w:r>
      <w:r w:rsidRPr="00A42DCB">
        <w:rPr>
          <w:sz w:val="24"/>
        </w:rPr>
        <w:t>12.</w:t>
      </w:r>
      <w:r w:rsidR="00EB2CD9" w:rsidRPr="00A42DCB">
        <w:rPr>
          <w:sz w:val="24"/>
        </w:rPr>
        <w:t>80</w:t>
      </w:r>
      <w:r w:rsidRPr="00A42DCB">
        <w:rPr>
          <w:sz w:val="24"/>
        </w:rPr>
        <w:t>t/d</w:t>
      </w:r>
      <w:r w:rsidRPr="00A42DCB">
        <w:rPr>
          <w:sz w:val="24"/>
        </w:rPr>
        <w:t>，</w:t>
      </w:r>
      <w:r w:rsidR="00EB2CD9" w:rsidRPr="00A42DCB">
        <w:rPr>
          <w:sz w:val="24"/>
        </w:rPr>
        <w:t>4672.73</w:t>
      </w:r>
      <w:r w:rsidRPr="00A42DCB">
        <w:rPr>
          <w:sz w:val="24"/>
        </w:rPr>
        <w:t>t/a</w:t>
      </w:r>
      <w:r w:rsidRPr="00A42DCB">
        <w:rPr>
          <w:sz w:val="24"/>
        </w:rPr>
        <w:t>，一般猪粪含水率约为</w:t>
      </w:r>
      <w:r w:rsidRPr="00A42DCB">
        <w:rPr>
          <w:sz w:val="24"/>
        </w:rPr>
        <w:t>80%</w:t>
      </w:r>
      <w:r w:rsidRPr="00A42DCB">
        <w:rPr>
          <w:sz w:val="24"/>
        </w:rPr>
        <w:t>，则猪粪干物质量约为</w:t>
      </w:r>
      <w:r w:rsidR="00EB2CD9" w:rsidRPr="00A42DCB">
        <w:rPr>
          <w:sz w:val="24"/>
        </w:rPr>
        <w:t>934.55</w:t>
      </w:r>
      <w:r w:rsidRPr="00A42DCB">
        <w:rPr>
          <w:sz w:val="24"/>
        </w:rPr>
        <w:t>t/a</w:t>
      </w:r>
      <w:r w:rsidRPr="00A42DCB">
        <w:rPr>
          <w:sz w:val="24"/>
        </w:rPr>
        <w:t>。一般沼气池发酵过程会消耗掉</w:t>
      </w:r>
      <w:r w:rsidRPr="00A42DCB">
        <w:rPr>
          <w:sz w:val="24"/>
        </w:rPr>
        <w:t>60%</w:t>
      </w:r>
      <w:r w:rsidRPr="00A42DCB">
        <w:rPr>
          <w:sz w:val="24"/>
        </w:rPr>
        <w:t>的干物质，剩余</w:t>
      </w:r>
      <w:r w:rsidRPr="00A42DCB">
        <w:rPr>
          <w:sz w:val="24"/>
        </w:rPr>
        <w:t>40%</w:t>
      </w:r>
      <w:r w:rsidRPr="00A42DCB">
        <w:rPr>
          <w:sz w:val="24"/>
        </w:rPr>
        <w:t>的干物质进入沼渣（约</w:t>
      </w:r>
      <w:r w:rsidRPr="00A42DCB">
        <w:rPr>
          <w:sz w:val="24"/>
        </w:rPr>
        <w:t>35%</w:t>
      </w:r>
      <w:r w:rsidRPr="00A42DCB">
        <w:rPr>
          <w:sz w:val="24"/>
        </w:rPr>
        <w:t>）、沼液（约</w:t>
      </w:r>
      <w:r w:rsidRPr="00A42DCB">
        <w:rPr>
          <w:sz w:val="24"/>
        </w:rPr>
        <w:t>5%</w:t>
      </w:r>
      <w:r w:rsidRPr="00A42DCB">
        <w:rPr>
          <w:sz w:val="24"/>
        </w:rPr>
        <w:t>）中，沼渣的</w:t>
      </w:r>
      <w:proofErr w:type="gramStart"/>
      <w:r w:rsidRPr="00A42DCB">
        <w:rPr>
          <w:sz w:val="24"/>
        </w:rPr>
        <w:t>含固率</w:t>
      </w:r>
      <w:proofErr w:type="gramEnd"/>
      <w:r w:rsidRPr="00A42DCB">
        <w:rPr>
          <w:sz w:val="24"/>
        </w:rPr>
        <w:t>为</w:t>
      </w:r>
      <w:r w:rsidRPr="00A42DCB">
        <w:rPr>
          <w:sz w:val="24"/>
        </w:rPr>
        <w:t>25%</w:t>
      </w:r>
      <w:r w:rsidRPr="00A42DCB">
        <w:rPr>
          <w:sz w:val="24"/>
        </w:rPr>
        <w:t>，则沼渣产量为</w:t>
      </w:r>
      <w:r w:rsidR="00EB2CD9" w:rsidRPr="00A42DCB">
        <w:rPr>
          <w:sz w:val="24"/>
        </w:rPr>
        <w:t>934.55</w:t>
      </w:r>
      <w:r w:rsidRPr="00A42DCB">
        <w:rPr>
          <w:sz w:val="24"/>
        </w:rPr>
        <w:t>t/a×35%÷25</w:t>
      </w:r>
      <w:r w:rsidRPr="00A42DCB">
        <w:rPr>
          <w:sz w:val="24"/>
        </w:rPr>
        <w:t>＝</w:t>
      </w:r>
      <w:r w:rsidR="00EB2CD9" w:rsidRPr="00A42DCB">
        <w:rPr>
          <w:sz w:val="24"/>
        </w:rPr>
        <w:t>1308.36</w:t>
      </w:r>
      <w:r w:rsidRPr="00A42DCB">
        <w:rPr>
          <w:sz w:val="24"/>
        </w:rPr>
        <w:t>t/a</w:t>
      </w:r>
      <w:r w:rsidRPr="00A42DCB">
        <w:rPr>
          <w:sz w:val="24"/>
        </w:rPr>
        <w:t>。</w:t>
      </w:r>
      <w:r w:rsidR="00471DCA" w:rsidRPr="00A42DCB">
        <w:rPr>
          <w:sz w:val="24"/>
        </w:rPr>
        <w:t>因此项目沼气池沼</w:t>
      </w:r>
      <w:proofErr w:type="gramStart"/>
      <w:r w:rsidR="00471DCA" w:rsidRPr="00A42DCB">
        <w:rPr>
          <w:sz w:val="24"/>
        </w:rPr>
        <w:t>渣产生</w:t>
      </w:r>
      <w:proofErr w:type="gramEnd"/>
      <w:r w:rsidR="00471DCA" w:rsidRPr="00A42DCB">
        <w:rPr>
          <w:sz w:val="24"/>
        </w:rPr>
        <w:t>量约为</w:t>
      </w:r>
      <w:r w:rsidR="00EB2CD9" w:rsidRPr="00A42DCB">
        <w:rPr>
          <w:sz w:val="24"/>
        </w:rPr>
        <w:t>1308.36</w:t>
      </w:r>
      <w:r w:rsidR="00471DCA" w:rsidRPr="00A42DCB">
        <w:rPr>
          <w:sz w:val="24"/>
        </w:rPr>
        <w:t>t/a</w:t>
      </w:r>
      <w:r w:rsidR="00471DCA" w:rsidRPr="00A42DCB">
        <w:rPr>
          <w:sz w:val="24"/>
        </w:rPr>
        <w:t>，</w:t>
      </w:r>
      <w:r w:rsidR="00EB2CD9" w:rsidRPr="00A42DCB">
        <w:rPr>
          <w:sz w:val="24"/>
        </w:rPr>
        <w:t>定期清理后，</w:t>
      </w:r>
      <w:r w:rsidR="00471DCA" w:rsidRPr="00A42DCB">
        <w:rPr>
          <w:sz w:val="24"/>
        </w:rPr>
        <w:t>采用槽罐车运输至周边协议农田施肥。</w:t>
      </w:r>
    </w:p>
    <w:p w14:paraId="7F77ECBF" w14:textId="347E84E1" w:rsidR="00530CDF" w:rsidRPr="00A42DCB" w:rsidRDefault="00530CDF" w:rsidP="00796B44">
      <w:pPr>
        <w:spacing w:line="360" w:lineRule="auto"/>
        <w:ind w:firstLineChars="200" w:firstLine="482"/>
        <w:rPr>
          <w:b/>
          <w:sz w:val="24"/>
        </w:rPr>
      </w:pPr>
      <w:bookmarkStart w:id="139" w:name="_Hlk535794239"/>
      <w:r w:rsidRPr="00A42DCB">
        <w:rPr>
          <w:b/>
          <w:sz w:val="24"/>
        </w:rPr>
        <w:t>（</w:t>
      </w:r>
      <w:r w:rsidR="00F61399" w:rsidRPr="00A42DCB">
        <w:rPr>
          <w:b/>
          <w:sz w:val="24"/>
        </w:rPr>
        <w:t>4</w:t>
      </w:r>
      <w:r w:rsidRPr="00A42DCB">
        <w:rPr>
          <w:b/>
          <w:sz w:val="24"/>
        </w:rPr>
        <w:t>）病死猪</w:t>
      </w:r>
    </w:p>
    <w:p w14:paraId="36C2699A" w14:textId="62B9726E" w:rsidR="008D6AA4" w:rsidRPr="00A42DCB" w:rsidRDefault="00530CDF">
      <w:pPr>
        <w:spacing w:line="360" w:lineRule="auto"/>
        <w:ind w:firstLineChars="250" w:firstLine="600"/>
        <w:rPr>
          <w:sz w:val="24"/>
        </w:rPr>
      </w:pPr>
      <w:r w:rsidRPr="00A42DCB">
        <w:rPr>
          <w:sz w:val="24"/>
        </w:rPr>
        <w:t>病死猪的产生量与猪养殖场的饲养管理和疫病防治水平有关，病死猪主要为猪仔，根据建设方提供资料，</w:t>
      </w:r>
      <w:r w:rsidR="008D6AA4" w:rsidRPr="00A42DCB">
        <w:rPr>
          <w:sz w:val="24"/>
        </w:rPr>
        <w:t>一般为存栏量的</w:t>
      </w:r>
      <w:r w:rsidR="004E5B06" w:rsidRPr="00A42DCB">
        <w:rPr>
          <w:sz w:val="24"/>
        </w:rPr>
        <w:t>1</w:t>
      </w:r>
      <w:r w:rsidR="008D6AA4" w:rsidRPr="00A42DCB">
        <w:rPr>
          <w:sz w:val="24"/>
        </w:rPr>
        <w:t>%</w:t>
      </w:r>
      <w:r w:rsidR="008D6AA4" w:rsidRPr="00A42DCB">
        <w:rPr>
          <w:sz w:val="24"/>
        </w:rPr>
        <w:t>，则每年病死猪只约</w:t>
      </w:r>
      <w:r w:rsidR="00EB2CD9" w:rsidRPr="00A42DCB">
        <w:rPr>
          <w:sz w:val="24"/>
        </w:rPr>
        <w:t>10</w:t>
      </w:r>
      <w:r w:rsidR="004E5B06" w:rsidRPr="00A42DCB">
        <w:rPr>
          <w:sz w:val="24"/>
        </w:rPr>
        <w:t>0</w:t>
      </w:r>
      <w:r w:rsidR="008D6AA4" w:rsidRPr="00A42DCB">
        <w:rPr>
          <w:sz w:val="24"/>
        </w:rPr>
        <w:t>头，均重以</w:t>
      </w:r>
      <w:r w:rsidR="004E5B06" w:rsidRPr="00A42DCB">
        <w:rPr>
          <w:sz w:val="24"/>
        </w:rPr>
        <w:t>6</w:t>
      </w:r>
      <w:r w:rsidR="008D6AA4" w:rsidRPr="00A42DCB">
        <w:rPr>
          <w:sz w:val="24"/>
        </w:rPr>
        <w:t>0kg/</w:t>
      </w:r>
      <w:r w:rsidR="008D6AA4" w:rsidRPr="00A42DCB">
        <w:rPr>
          <w:sz w:val="24"/>
        </w:rPr>
        <w:t>头计，则养殖场病死猪产生量</w:t>
      </w:r>
      <w:r w:rsidR="00EB2CD9" w:rsidRPr="00A42DCB">
        <w:rPr>
          <w:sz w:val="24"/>
        </w:rPr>
        <w:t>6.0</w:t>
      </w:r>
      <w:r w:rsidR="004E5B06" w:rsidRPr="00A42DCB">
        <w:rPr>
          <w:sz w:val="24"/>
        </w:rPr>
        <w:t>t/a</w:t>
      </w:r>
      <w:r w:rsidR="000A3C97" w:rsidRPr="00A42DCB">
        <w:rPr>
          <w:sz w:val="24"/>
        </w:rPr>
        <w:t>。</w:t>
      </w:r>
    </w:p>
    <w:p w14:paraId="5B5A097E" w14:textId="3FC2003C" w:rsidR="00530CDF" w:rsidRPr="00A42DCB" w:rsidRDefault="00530CDF" w:rsidP="008F6E7B">
      <w:pPr>
        <w:spacing w:line="360" w:lineRule="auto"/>
        <w:ind w:firstLineChars="250" w:firstLine="600"/>
        <w:rPr>
          <w:sz w:val="24"/>
        </w:rPr>
      </w:pPr>
      <w:r w:rsidRPr="00A42DCB">
        <w:rPr>
          <w:sz w:val="24"/>
        </w:rPr>
        <w:t>根据《病害动物和病害动物产品生物安全处理规程》（</w:t>
      </w:r>
      <w:r w:rsidRPr="00A42DCB">
        <w:rPr>
          <w:sz w:val="24"/>
        </w:rPr>
        <w:t>GB16548-2006</w:t>
      </w:r>
      <w:r w:rsidRPr="00A42DCB">
        <w:rPr>
          <w:sz w:val="24"/>
        </w:rPr>
        <w:t>），场区内病死</w:t>
      </w:r>
      <w:proofErr w:type="gramStart"/>
      <w:r w:rsidRPr="00A42DCB">
        <w:rPr>
          <w:sz w:val="24"/>
        </w:rPr>
        <w:t>猪处理</w:t>
      </w:r>
      <w:proofErr w:type="gramEnd"/>
      <w:r w:rsidRPr="00A42DCB">
        <w:rPr>
          <w:sz w:val="24"/>
        </w:rPr>
        <w:t>方式投入</w:t>
      </w:r>
      <w:proofErr w:type="gramStart"/>
      <w:r w:rsidRPr="00A42DCB">
        <w:rPr>
          <w:sz w:val="24"/>
        </w:rPr>
        <w:t>化尸池处理</w:t>
      </w:r>
      <w:proofErr w:type="gramEnd"/>
      <w:r w:rsidR="004A75F2" w:rsidRPr="00A42DCB">
        <w:rPr>
          <w:sz w:val="24"/>
        </w:rPr>
        <w:t>或交由病死动物无害化处理中心集中处理。</w:t>
      </w:r>
      <w:r w:rsidR="00022560" w:rsidRPr="00A42DCB">
        <w:rPr>
          <w:sz w:val="24"/>
        </w:rPr>
        <w:t>项目产生的病死</w:t>
      </w:r>
      <w:proofErr w:type="gramStart"/>
      <w:r w:rsidR="00022560" w:rsidRPr="00A42DCB">
        <w:rPr>
          <w:sz w:val="24"/>
        </w:rPr>
        <w:t>猪拟</w:t>
      </w:r>
      <w:r w:rsidR="00EB2CD9" w:rsidRPr="00A42DCB">
        <w:rPr>
          <w:sz w:val="24"/>
        </w:rPr>
        <w:t>采用化尸池</w:t>
      </w:r>
      <w:proofErr w:type="gramEnd"/>
      <w:r w:rsidR="00EB2CD9" w:rsidRPr="00A42DCB">
        <w:rPr>
          <w:sz w:val="24"/>
        </w:rPr>
        <w:t>进行生物安全处置</w:t>
      </w:r>
      <w:r w:rsidR="00022560" w:rsidRPr="00A42DCB">
        <w:rPr>
          <w:sz w:val="24"/>
        </w:rPr>
        <w:t>。</w:t>
      </w:r>
    </w:p>
    <w:p w14:paraId="4C50C862" w14:textId="00012912" w:rsidR="00530CDF" w:rsidRPr="00A42DCB" w:rsidRDefault="00530CDF" w:rsidP="00796B44">
      <w:pPr>
        <w:spacing w:line="360" w:lineRule="auto"/>
        <w:ind w:firstLineChars="200" w:firstLine="482"/>
        <w:rPr>
          <w:b/>
          <w:sz w:val="24"/>
        </w:rPr>
      </w:pPr>
      <w:r w:rsidRPr="00A42DCB">
        <w:rPr>
          <w:b/>
          <w:sz w:val="24"/>
        </w:rPr>
        <w:t>（</w:t>
      </w:r>
      <w:r w:rsidR="00F61399" w:rsidRPr="00A42DCB">
        <w:rPr>
          <w:b/>
          <w:sz w:val="24"/>
        </w:rPr>
        <w:t>5</w:t>
      </w:r>
      <w:r w:rsidRPr="00A42DCB">
        <w:rPr>
          <w:b/>
          <w:sz w:val="24"/>
        </w:rPr>
        <w:t>）生活垃圾</w:t>
      </w:r>
    </w:p>
    <w:p w14:paraId="5224320A" w14:textId="3419CA92" w:rsidR="00530CDF" w:rsidRPr="00A42DCB" w:rsidRDefault="008F6E7B">
      <w:pPr>
        <w:spacing w:line="360" w:lineRule="auto"/>
        <w:ind w:firstLineChars="200" w:firstLine="480"/>
        <w:rPr>
          <w:sz w:val="24"/>
        </w:rPr>
      </w:pPr>
      <w:r w:rsidRPr="00A42DCB">
        <w:rPr>
          <w:sz w:val="24"/>
        </w:rPr>
        <w:t>住宿人员</w:t>
      </w:r>
      <w:r w:rsidR="00530CDF" w:rsidRPr="00A42DCB">
        <w:rPr>
          <w:sz w:val="24"/>
        </w:rPr>
        <w:t>生活垃圾按</w:t>
      </w:r>
      <w:r w:rsidR="00530CDF" w:rsidRPr="00A42DCB">
        <w:rPr>
          <w:sz w:val="24"/>
        </w:rPr>
        <w:t>1kg/</w:t>
      </w:r>
      <w:r w:rsidR="00530CDF" w:rsidRPr="00A42DCB">
        <w:rPr>
          <w:sz w:val="24"/>
        </w:rPr>
        <w:t>（人</w:t>
      </w:r>
      <w:r w:rsidR="00530CDF" w:rsidRPr="00A42DCB">
        <w:rPr>
          <w:sz w:val="24"/>
        </w:rPr>
        <w:t>·d</w:t>
      </w:r>
      <w:r w:rsidR="00530CDF" w:rsidRPr="00A42DCB">
        <w:rPr>
          <w:sz w:val="24"/>
        </w:rPr>
        <w:t>）计。场区员工</w:t>
      </w:r>
      <w:r w:rsidR="00EB2CD9" w:rsidRPr="00A42DCB">
        <w:rPr>
          <w:sz w:val="24"/>
        </w:rPr>
        <w:t>2</w:t>
      </w:r>
      <w:r w:rsidR="008C7AE4" w:rsidRPr="00A42DCB">
        <w:rPr>
          <w:sz w:val="24"/>
        </w:rPr>
        <w:t>0</w:t>
      </w:r>
      <w:r w:rsidR="00530CDF" w:rsidRPr="00A42DCB">
        <w:rPr>
          <w:sz w:val="24"/>
        </w:rPr>
        <w:t>人，生活垃圾年产生量为</w:t>
      </w:r>
      <w:r w:rsidR="00EB2CD9" w:rsidRPr="00A42DCB">
        <w:rPr>
          <w:sz w:val="24"/>
        </w:rPr>
        <w:t>7.3</w:t>
      </w:r>
      <w:r w:rsidR="00530CDF" w:rsidRPr="00A42DCB">
        <w:rPr>
          <w:sz w:val="24"/>
        </w:rPr>
        <w:t>t</w:t>
      </w:r>
      <w:r w:rsidR="00530CDF" w:rsidRPr="00A42DCB">
        <w:rPr>
          <w:sz w:val="24"/>
        </w:rPr>
        <w:t>。生活垃圾及时收集，由环卫部门进行处理。</w:t>
      </w:r>
    </w:p>
    <w:p w14:paraId="5E07FC6E" w14:textId="2B3432EC" w:rsidR="00530CDF" w:rsidRPr="00A42DCB" w:rsidRDefault="00530CDF" w:rsidP="00796B44">
      <w:pPr>
        <w:spacing w:line="360" w:lineRule="auto"/>
        <w:ind w:firstLineChars="200" w:firstLine="482"/>
        <w:rPr>
          <w:b/>
          <w:sz w:val="24"/>
        </w:rPr>
      </w:pPr>
      <w:r w:rsidRPr="00A42DCB">
        <w:rPr>
          <w:b/>
          <w:sz w:val="24"/>
        </w:rPr>
        <w:t>（</w:t>
      </w:r>
      <w:r w:rsidR="00F61399" w:rsidRPr="00A42DCB">
        <w:rPr>
          <w:b/>
          <w:sz w:val="24"/>
        </w:rPr>
        <w:t>6</w:t>
      </w:r>
      <w:r w:rsidRPr="00A42DCB">
        <w:rPr>
          <w:b/>
          <w:sz w:val="24"/>
        </w:rPr>
        <w:t>）</w:t>
      </w:r>
      <w:proofErr w:type="gramStart"/>
      <w:r w:rsidRPr="00A42DCB">
        <w:rPr>
          <w:b/>
          <w:sz w:val="24"/>
        </w:rPr>
        <w:t>医疗固废</w:t>
      </w:r>
      <w:proofErr w:type="gramEnd"/>
    </w:p>
    <w:p w14:paraId="736BDDE7" w14:textId="7A9D05F0" w:rsidR="00530CDF" w:rsidRPr="00A42DCB" w:rsidRDefault="00530CDF" w:rsidP="00395BF3">
      <w:pPr>
        <w:spacing w:line="360" w:lineRule="auto"/>
        <w:ind w:firstLineChars="200" w:firstLine="480"/>
        <w:rPr>
          <w:sz w:val="24"/>
        </w:rPr>
      </w:pPr>
      <w:r w:rsidRPr="00A42DCB">
        <w:rPr>
          <w:sz w:val="24"/>
        </w:rPr>
        <w:t>项目在猪养殖过程中需要定期对猪舍和相关用具进行消毒，以及在猪生病时进行治疗消毒，产生废弃消毒器具（畜禽防疫的玻璃器皿等）及过期药品等，产生量约</w:t>
      </w:r>
      <w:r w:rsidR="00EB2CD9" w:rsidRPr="00A42DCB">
        <w:rPr>
          <w:sz w:val="24"/>
        </w:rPr>
        <w:t>2</w:t>
      </w:r>
      <w:r w:rsidR="008F6E7B" w:rsidRPr="00A42DCB">
        <w:rPr>
          <w:sz w:val="24"/>
        </w:rPr>
        <w:t>.0</w:t>
      </w:r>
      <w:r w:rsidRPr="00A42DCB">
        <w:rPr>
          <w:sz w:val="24"/>
        </w:rPr>
        <w:t>t/a</w:t>
      </w:r>
      <w:r w:rsidRPr="00A42DCB">
        <w:rPr>
          <w:sz w:val="24"/>
        </w:rPr>
        <w:t>。根据《国家危险废物名录》可知，</w:t>
      </w:r>
      <w:r w:rsidR="00395BF3" w:rsidRPr="00A42DCB">
        <w:rPr>
          <w:sz w:val="24"/>
        </w:rPr>
        <w:t>废弃医疗器具编码属于</w:t>
      </w:r>
      <w:r w:rsidR="00395BF3" w:rsidRPr="00A42DCB">
        <w:rPr>
          <w:sz w:val="24"/>
        </w:rPr>
        <w:t>HW01</w:t>
      </w:r>
      <w:r w:rsidR="00395BF3" w:rsidRPr="00A42DCB">
        <w:rPr>
          <w:sz w:val="24"/>
        </w:rPr>
        <w:t>医药废物，代码为</w:t>
      </w:r>
      <w:r w:rsidR="00395BF3" w:rsidRPr="00A42DCB">
        <w:rPr>
          <w:sz w:val="24"/>
        </w:rPr>
        <w:t>841-001-01</w:t>
      </w:r>
      <w:r w:rsidR="00395BF3" w:rsidRPr="00A42DCB">
        <w:rPr>
          <w:sz w:val="24"/>
        </w:rPr>
        <w:t>；过期药品属于</w:t>
      </w:r>
      <w:r w:rsidR="00395BF3" w:rsidRPr="00A42DCB">
        <w:rPr>
          <w:sz w:val="24"/>
        </w:rPr>
        <w:t>HW03</w:t>
      </w:r>
      <w:r w:rsidR="00395BF3" w:rsidRPr="00A42DCB">
        <w:rPr>
          <w:sz w:val="24"/>
        </w:rPr>
        <w:t>废药物、药品</w:t>
      </w:r>
      <w:r w:rsidRPr="00A42DCB">
        <w:rPr>
          <w:sz w:val="24"/>
        </w:rPr>
        <w:t>废物，</w:t>
      </w:r>
      <w:r w:rsidR="00395BF3" w:rsidRPr="00A42DCB">
        <w:rPr>
          <w:sz w:val="24"/>
        </w:rPr>
        <w:t>代码为</w:t>
      </w:r>
      <w:r w:rsidR="00395BF3" w:rsidRPr="00A42DCB">
        <w:rPr>
          <w:sz w:val="24"/>
        </w:rPr>
        <w:t>900-002-03</w:t>
      </w:r>
      <w:r w:rsidR="00395BF3" w:rsidRPr="00A42DCB">
        <w:rPr>
          <w:sz w:val="24"/>
        </w:rPr>
        <w:t>。</w:t>
      </w:r>
      <w:proofErr w:type="gramStart"/>
      <w:r w:rsidR="00395BF3" w:rsidRPr="00A42DCB">
        <w:rPr>
          <w:sz w:val="24"/>
        </w:rPr>
        <w:t>医疗固废</w:t>
      </w:r>
      <w:r w:rsidRPr="00A42DCB">
        <w:rPr>
          <w:sz w:val="24"/>
        </w:rPr>
        <w:t>委托</w:t>
      </w:r>
      <w:proofErr w:type="gramEnd"/>
      <w:r w:rsidRPr="00A42DCB">
        <w:rPr>
          <w:sz w:val="24"/>
        </w:rPr>
        <w:t>有资质的单位处理。</w:t>
      </w:r>
    </w:p>
    <w:bookmarkEnd w:id="139"/>
    <w:p w14:paraId="0C2CCDDF" w14:textId="77777777" w:rsidR="00530CDF" w:rsidRPr="00A42DCB" w:rsidRDefault="00530CDF">
      <w:pPr>
        <w:spacing w:line="460" w:lineRule="exact"/>
        <w:rPr>
          <w:b/>
          <w:sz w:val="24"/>
        </w:rPr>
      </w:pPr>
      <w:r w:rsidRPr="00A42DCB">
        <w:rPr>
          <w:b/>
          <w:sz w:val="24"/>
        </w:rPr>
        <w:t xml:space="preserve">4.4.4.2 </w:t>
      </w:r>
      <w:r w:rsidRPr="00A42DCB">
        <w:rPr>
          <w:b/>
          <w:sz w:val="24"/>
        </w:rPr>
        <w:t>固</w:t>
      </w:r>
      <w:proofErr w:type="gramStart"/>
      <w:r w:rsidRPr="00A42DCB">
        <w:rPr>
          <w:b/>
          <w:sz w:val="24"/>
        </w:rPr>
        <w:t>废产生</w:t>
      </w:r>
      <w:proofErr w:type="gramEnd"/>
      <w:r w:rsidRPr="00A42DCB">
        <w:rPr>
          <w:b/>
          <w:sz w:val="24"/>
        </w:rPr>
        <w:t>量汇总及处置措施</w:t>
      </w:r>
    </w:p>
    <w:p w14:paraId="2DE2ADAB" w14:textId="37C370C1" w:rsidR="00530CDF" w:rsidRPr="00A42DCB" w:rsidRDefault="00530CDF">
      <w:pPr>
        <w:spacing w:line="460" w:lineRule="exact"/>
        <w:ind w:firstLineChars="200" w:firstLine="480"/>
        <w:rPr>
          <w:sz w:val="24"/>
        </w:rPr>
      </w:pPr>
      <w:r w:rsidRPr="00A42DCB">
        <w:rPr>
          <w:sz w:val="24"/>
        </w:rPr>
        <w:t>项目固</w:t>
      </w:r>
      <w:proofErr w:type="gramStart"/>
      <w:r w:rsidRPr="00A42DCB">
        <w:rPr>
          <w:sz w:val="24"/>
        </w:rPr>
        <w:t>废产生</w:t>
      </w:r>
      <w:proofErr w:type="gramEnd"/>
      <w:r w:rsidRPr="00A42DCB">
        <w:rPr>
          <w:sz w:val="24"/>
        </w:rPr>
        <w:t>量汇总及处置措施见表</w:t>
      </w:r>
      <w:r w:rsidRPr="00A42DCB">
        <w:rPr>
          <w:sz w:val="24"/>
        </w:rPr>
        <w:t>4.3-10</w:t>
      </w:r>
      <w:r w:rsidRPr="00A42DCB">
        <w:rPr>
          <w:sz w:val="24"/>
        </w:rPr>
        <w:t>。</w:t>
      </w:r>
    </w:p>
    <w:p w14:paraId="6B238063" w14:textId="77777777" w:rsidR="00A42DCB" w:rsidRPr="00A42DCB" w:rsidRDefault="00A42DCB">
      <w:pPr>
        <w:spacing w:line="360" w:lineRule="auto"/>
        <w:ind w:firstLineChars="50" w:firstLine="120"/>
        <w:jc w:val="center"/>
        <w:rPr>
          <w:b/>
          <w:sz w:val="24"/>
        </w:rPr>
      </w:pPr>
    </w:p>
    <w:p w14:paraId="6C2D41CD" w14:textId="159AB521" w:rsidR="00530CDF" w:rsidRPr="00A42DCB" w:rsidRDefault="00530CDF">
      <w:pPr>
        <w:spacing w:line="360" w:lineRule="auto"/>
        <w:ind w:firstLineChars="50" w:firstLine="120"/>
        <w:jc w:val="center"/>
        <w:rPr>
          <w:b/>
          <w:sz w:val="24"/>
        </w:rPr>
      </w:pPr>
      <w:r w:rsidRPr="00A42DCB">
        <w:rPr>
          <w:b/>
          <w:sz w:val="24"/>
        </w:rPr>
        <w:lastRenderedPageBreak/>
        <w:t>表</w:t>
      </w:r>
      <w:r w:rsidRPr="00A42DCB">
        <w:rPr>
          <w:b/>
          <w:sz w:val="24"/>
        </w:rPr>
        <w:t xml:space="preserve">4.3-10  </w:t>
      </w:r>
      <w:r w:rsidRPr="00A42DCB">
        <w:rPr>
          <w:b/>
          <w:sz w:val="24"/>
        </w:rPr>
        <w:t>本项目固</w:t>
      </w:r>
      <w:proofErr w:type="gramStart"/>
      <w:r w:rsidRPr="00A42DCB">
        <w:rPr>
          <w:b/>
          <w:sz w:val="24"/>
        </w:rPr>
        <w:t>废产生</w:t>
      </w:r>
      <w:proofErr w:type="gramEnd"/>
      <w:r w:rsidRPr="00A42DCB">
        <w:rPr>
          <w:b/>
          <w:sz w:val="24"/>
        </w:rPr>
        <w:t>情况一览表</w:t>
      </w:r>
    </w:p>
    <w:tbl>
      <w:tblPr>
        <w:tblW w:w="8448" w:type="dxa"/>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776"/>
        <w:gridCol w:w="1367"/>
        <w:gridCol w:w="1313"/>
        <w:gridCol w:w="1215"/>
        <w:gridCol w:w="2768"/>
        <w:gridCol w:w="1009"/>
      </w:tblGrid>
      <w:tr w:rsidR="00DF1ED9" w:rsidRPr="00A42DCB" w14:paraId="3AA2791A" w14:textId="77777777" w:rsidTr="008F6E7B">
        <w:trPr>
          <w:trHeight w:val="397"/>
          <w:jc w:val="center"/>
        </w:trPr>
        <w:tc>
          <w:tcPr>
            <w:tcW w:w="776" w:type="dxa"/>
            <w:vAlign w:val="center"/>
          </w:tcPr>
          <w:p w14:paraId="1F4236A8" w14:textId="77777777" w:rsidR="00530CDF" w:rsidRPr="00A42DCB" w:rsidRDefault="00530CDF">
            <w:pPr>
              <w:jc w:val="center"/>
              <w:rPr>
                <w:szCs w:val="21"/>
              </w:rPr>
            </w:pPr>
            <w:r w:rsidRPr="00A42DCB">
              <w:rPr>
                <w:szCs w:val="21"/>
              </w:rPr>
              <w:t>序号</w:t>
            </w:r>
          </w:p>
        </w:tc>
        <w:tc>
          <w:tcPr>
            <w:tcW w:w="1367" w:type="dxa"/>
            <w:tcMar>
              <w:left w:w="28" w:type="dxa"/>
              <w:right w:w="28" w:type="dxa"/>
            </w:tcMar>
            <w:vAlign w:val="center"/>
          </w:tcPr>
          <w:p w14:paraId="4A379523" w14:textId="77777777" w:rsidR="00530CDF" w:rsidRPr="00A42DCB" w:rsidRDefault="00530CDF">
            <w:pPr>
              <w:jc w:val="center"/>
              <w:rPr>
                <w:szCs w:val="21"/>
              </w:rPr>
            </w:pPr>
            <w:r w:rsidRPr="00A42DCB">
              <w:rPr>
                <w:szCs w:val="21"/>
              </w:rPr>
              <w:t>名称</w:t>
            </w:r>
          </w:p>
        </w:tc>
        <w:tc>
          <w:tcPr>
            <w:tcW w:w="1313" w:type="dxa"/>
            <w:tcMar>
              <w:left w:w="28" w:type="dxa"/>
              <w:right w:w="28" w:type="dxa"/>
            </w:tcMar>
            <w:vAlign w:val="center"/>
          </w:tcPr>
          <w:p w14:paraId="51612BD7" w14:textId="77777777" w:rsidR="00530CDF" w:rsidRPr="00A42DCB" w:rsidRDefault="00530CDF">
            <w:pPr>
              <w:jc w:val="center"/>
              <w:rPr>
                <w:szCs w:val="21"/>
              </w:rPr>
            </w:pPr>
            <w:r w:rsidRPr="00A42DCB">
              <w:rPr>
                <w:szCs w:val="21"/>
              </w:rPr>
              <w:t>产生环节</w:t>
            </w:r>
          </w:p>
        </w:tc>
        <w:tc>
          <w:tcPr>
            <w:tcW w:w="1215" w:type="dxa"/>
            <w:vAlign w:val="center"/>
          </w:tcPr>
          <w:p w14:paraId="17DBC5ED" w14:textId="77777777" w:rsidR="00530CDF" w:rsidRPr="00A42DCB" w:rsidRDefault="00530CDF">
            <w:pPr>
              <w:jc w:val="center"/>
              <w:rPr>
                <w:szCs w:val="21"/>
              </w:rPr>
            </w:pPr>
            <w:r w:rsidRPr="00A42DCB">
              <w:rPr>
                <w:szCs w:val="21"/>
              </w:rPr>
              <w:t>产生量</w:t>
            </w:r>
          </w:p>
        </w:tc>
        <w:tc>
          <w:tcPr>
            <w:tcW w:w="2768" w:type="dxa"/>
            <w:vAlign w:val="center"/>
          </w:tcPr>
          <w:p w14:paraId="6544E15F" w14:textId="77777777" w:rsidR="00530CDF" w:rsidRPr="00A42DCB" w:rsidRDefault="00530CDF">
            <w:pPr>
              <w:jc w:val="center"/>
              <w:rPr>
                <w:szCs w:val="21"/>
              </w:rPr>
            </w:pPr>
            <w:r w:rsidRPr="00A42DCB">
              <w:rPr>
                <w:szCs w:val="21"/>
              </w:rPr>
              <w:t>采取的处置措施</w:t>
            </w:r>
          </w:p>
        </w:tc>
        <w:tc>
          <w:tcPr>
            <w:tcW w:w="1009" w:type="dxa"/>
            <w:tcMar>
              <w:left w:w="28" w:type="dxa"/>
              <w:right w:w="28" w:type="dxa"/>
            </w:tcMar>
            <w:vAlign w:val="center"/>
          </w:tcPr>
          <w:p w14:paraId="1E86F645" w14:textId="77777777" w:rsidR="00530CDF" w:rsidRPr="00A42DCB" w:rsidRDefault="00530CDF">
            <w:pPr>
              <w:jc w:val="center"/>
              <w:rPr>
                <w:szCs w:val="21"/>
              </w:rPr>
            </w:pPr>
            <w:r w:rsidRPr="00A42DCB">
              <w:rPr>
                <w:szCs w:val="21"/>
              </w:rPr>
              <w:t>固废种类</w:t>
            </w:r>
          </w:p>
        </w:tc>
      </w:tr>
      <w:tr w:rsidR="00EB2CD9" w:rsidRPr="00A42DCB" w14:paraId="1C90CDB0" w14:textId="77777777" w:rsidTr="008F6E7B">
        <w:trPr>
          <w:trHeight w:val="397"/>
          <w:jc w:val="center"/>
        </w:trPr>
        <w:tc>
          <w:tcPr>
            <w:tcW w:w="776" w:type="dxa"/>
            <w:vAlign w:val="center"/>
          </w:tcPr>
          <w:p w14:paraId="060CB197" w14:textId="77777777" w:rsidR="00EB2CD9" w:rsidRPr="00A42DCB" w:rsidRDefault="00EB2CD9">
            <w:pPr>
              <w:jc w:val="center"/>
              <w:rPr>
                <w:szCs w:val="21"/>
              </w:rPr>
            </w:pPr>
            <w:r w:rsidRPr="00A42DCB">
              <w:rPr>
                <w:szCs w:val="21"/>
              </w:rPr>
              <w:t>1</w:t>
            </w:r>
          </w:p>
        </w:tc>
        <w:tc>
          <w:tcPr>
            <w:tcW w:w="1367" w:type="dxa"/>
            <w:tcMar>
              <w:left w:w="28" w:type="dxa"/>
              <w:right w:w="28" w:type="dxa"/>
            </w:tcMar>
            <w:vAlign w:val="center"/>
          </w:tcPr>
          <w:p w14:paraId="3005AAD9" w14:textId="77777777" w:rsidR="00EB2CD9" w:rsidRPr="00A42DCB" w:rsidRDefault="00EB2CD9">
            <w:pPr>
              <w:jc w:val="center"/>
              <w:rPr>
                <w:szCs w:val="21"/>
              </w:rPr>
            </w:pPr>
            <w:r w:rsidRPr="00A42DCB">
              <w:rPr>
                <w:szCs w:val="21"/>
              </w:rPr>
              <w:t>猪粪</w:t>
            </w:r>
          </w:p>
        </w:tc>
        <w:tc>
          <w:tcPr>
            <w:tcW w:w="1313" w:type="dxa"/>
            <w:tcMar>
              <w:left w:w="28" w:type="dxa"/>
              <w:right w:w="28" w:type="dxa"/>
            </w:tcMar>
            <w:vAlign w:val="center"/>
          </w:tcPr>
          <w:p w14:paraId="64781B20" w14:textId="77777777" w:rsidR="00EB2CD9" w:rsidRPr="00A42DCB" w:rsidRDefault="00EB2CD9">
            <w:pPr>
              <w:jc w:val="center"/>
              <w:rPr>
                <w:szCs w:val="21"/>
              </w:rPr>
            </w:pPr>
            <w:r w:rsidRPr="00A42DCB">
              <w:rPr>
                <w:szCs w:val="21"/>
              </w:rPr>
              <w:t>猪舍</w:t>
            </w:r>
          </w:p>
        </w:tc>
        <w:tc>
          <w:tcPr>
            <w:tcW w:w="1215" w:type="dxa"/>
            <w:vAlign w:val="center"/>
          </w:tcPr>
          <w:p w14:paraId="6EB581B9" w14:textId="166ECB28" w:rsidR="00EB2CD9" w:rsidRPr="00A42DCB" w:rsidRDefault="00EB2CD9">
            <w:pPr>
              <w:jc w:val="center"/>
              <w:rPr>
                <w:szCs w:val="21"/>
              </w:rPr>
            </w:pPr>
            <w:r w:rsidRPr="00A42DCB">
              <w:rPr>
                <w:szCs w:val="21"/>
              </w:rPr>
              <w:t>4526t/a</w:t>
            </w:r>
          </w:p>
        </w:tc>
        <w:tc>
          <w:tcPr>
            <w:tcW w:w="2768" w:type="dxa"/>
            <w:vMerge w:val="restart"/>
            <w:vAlign w:val="center"/>
          </w:tcPr>
          <w:p w14:paraId="443E9403" w14:textId="5CC0C7C6" w:rsidR="00EB2CD9" w:rsidRPr="00A42DCB" w:rsidRDefault="00EB2CD9">
            <w:pPr>
              <w:jc w:val="center"/>
              <w:rPr>
                <w:szCs w:val="21"/>
              </w:rPr>
            </w:pPr>
            <w:r w:rsidRPr="00A42DCB">
              <w:rPr>
                <w:szCs w:val="21"/>
              </w:rPr>
              <w:t>进入废水处理系统，经生物分解处理后，最终以沼渣、沉渣形式排出</w:t>
            </w:r>
          </w:p>
        </w:tc>
        <w:tc>
          <w:tcPr>
            <w:tcW w:w="1009" w:type="dxa"/>
            <w:vMerge w:val="restart"/>
            <w:tcMar>
              <w:left w:w="28" w:type="dxa"/>
              <w:right w:w="28" w:type="dxa"/>
            </w:tcMar>
            <w:vAlign w:val="center"/>
          </w:tcPr>
          <w:p w14:paraId="2FC11008" w14:textId="764CF3D5" w:rsidR="00EB2CD9" w:rsidRPr="00A42DCB" w:rsidRDefault="00EB2CD9">
            <w:pPr>
              <w:jc w:val="center"/>
              <w:rPr>
                <w:szCs w:val="21"/>
              </w:rPr>
            </w:pPr>
            <w:r w:rsidRPr="00A42DCB">
              <w:rPr>
                <w:szCs w:val="21"/>
              </w:rPr>
              <w:t>一般固废</w:t>
            </w:r>
          </w:p>
        </w:tc>
      </w:tr>
      <w:tr w:rsidR="00EB2CD9" w:rsidRPr="00A42DCB" w14:paraId="532BE572" w14:textId="77777777" w:rsidTr="008F6E7B">
        <w:trPr>
          <w:trHeight w:val="397"/>
          <w:jc w:val="center"/>
        </w:trPr>
        <w:tc>
          <w:tcPr>
            <w:tcW w:w="776" w:type="dxa"/>
            <w:vAlign w:val="center"/>
          </w:tcPr>
          <w:p w14:paraId="251C8565" w14:textId="3B659428" w:rsidR="00EB2CD9" w:rsidRPr="00A42DCB" w:rsidRDefault="00EB2CD9" w:rsidP="00EB2CD9">
            <w:pPr>
              <w:jc w:val="center"/>
              <w:rPr>
                <w:szCs w:val="21"/>
              </w:rPr>
            </w:pPr>
            <w:r w:rsidRPr="00A42DCB">
              <w:rPr>
                <w:szCs w:val="21"/>
              </w:rPr>
              <w:t>2</w:t>
            </w:r>
          </w:p>
        </w:tc>
        <w:tc>
          <w:tcPr>
            <w:tcW w:w="1367" w:type="dxa"/>
            <w:tcMar>
              <w:left w:w="28" w:type="dxa"/>
              <w:right w:w="28" w:type="dxa"/>
            </w:tcMar>
            <w:vAlign w:val="center"/>
          </w:tcPr>
          <w:p w14:paraId="523636AD" w14:textId="4D3A1FC1" w:rsidR="00EB2CD9" w:rsidRPr="00A42DCB" w:rsidRDefault="00EB2CD9" w:rsidP="00EB2CD9">
            <w:pPr>
              <w:jc w:val="center"/>
              <w:rPr>
                <w:szCs w:val="21"/>
              </w:rPr>
            </w:pPr>
            <w:r w:rsidRPr="00A42DCB">
              <w:rPr>
                <w:szCs w:val="21"/>
              </w:rPr>
              <w:t>饲料残渣</w:t>
            </w:r>
          </w:p>
        </w:tc>
        <w:tc>
          <w:tcPr>
            <w:tcW w:w="1313" w:type="dxa"/>
            <w:tcMar>
              <w:left w:w="28" w:type="dxa"/>
              <w:right w:w="28" w:type="dxa"/>
            </w:tcMar>
            <w:vAlign w:val="center"/>
          </w:tcPr>
          <w:p w14:paraId="04DC7387" w14:textId="49E118C3" w:rsidR="00EB2CD9" w:rsidRPr="00A42DCB" w:rsidRDefault="00EB2CD9" w:rsidP="00EB2CD9">
            <w:pPr>
              <w:jc w:val="center"/>
              <w:rPr>
                <w:szCs w:val="21"/>
              </w:rPr>
            </w:pPr>
            <w:r w:rsidRPr="00A42DCB">
              <w:rPr>
                <w:szCs w:val="21"/>
              </w:rPr>
              <w:t>猪舍</w:t>
            </w:r>
          </w:p>
        </w:tc>
        <w:tc>
          <w:tcPr>
            <w:tcW w:w="1215" w:type="dxa"/>
            <w:vAlign w:val="center"/>
          </w:tcPr>
          <w:p w14:paraId="1848AC01" w14:textId="5B7FCF06" w:rsidR="00EB2CD9" w:rsidRPr="00A42DCB" w:rsidRDefault="00EB2CD9" w:rsidP="00EB2CD9">
            <w:pPr>
              <w:jc w:val="center"/>
              <w:rPr>
                <w:szCs w:val="21"/>
              </w:rPr>
            </w:pPr>
            <w:r w:rsidRPr="00A42DCB">
              <w:rPr>
                <w:szCs w:val="21"/>
              </w:rPr>
              <w:t>146.73t/a</w:t>
            </w:r>
          </w:p>
        </w:tc>
        <w:tc>
          <w:tcPr>
            <w:tcW w:w="2768" w:type="dxa"/>
            <w:vMerge/>
            <w:vAlign w:val="center"/>
          </w:tcPr>
          <w:p w14:paraId="36FB716A" w14:textId="77777777" w:rsidR="00EB2CD9" w:rsidRPr="00A42DCB" w:rsidRDefault="00EB2CD9" w:rsidP="00EB2CD9">
            <w:pPr>
              <w:jc w:val="center"/>
              <w:rPr>
                <w:szCs w:val="21"/>
              </w:rPr>
            </w:pPr>
          </w:p>
        </w:tc>
        <w:tc>
          <w:tcPr>
            <w:tcW w:w="1009" w:type="dxa"/>
            <w:vMerge/>
            <w:tcMar>
              <w:left w:w="28" w:type="dxa"/>
              <w:right w:w="28" w:type="dxa"/>
            </w:tcMar>
            <w:vAlign w:val="center"/>
          </w:tcPr>
          <w:p w14:paraId="673ABB2F" w14:textId="77777777" w:rsidR="00EB2CD9" w:rsidRPr="00A42DCB" w:rsidRDefault="00EB2CD9" w:rsidP="00EB2CD9">
            <w:pPr>
              <w:jc w:val="center"/>
              <w:rPr>
                <w:szCs w:val="21"/>
              </w:rPr>
            </w:pPr>
          </w:p>
        </w:tc>
      </w:tr>
      <w:tr w:rsidR="00EB2CD9" w:rsidRPr="00A42DCB" w14:paraId="6D227487" w14:textId="77777777" w:rsidTr="008F6E7B">
        <w:trPr>
          <w:trHeight w:val="397"/>
          <w:jc w:val="center"/>
        </w:trPr>
        <w:tc>
          <w:tcPr>
            <w:tcW w:w="776" w:type="dxa"/>
            <w:vAlign w:val="center"/>
          </w:tcPr>
          <w:p w14:paraId="7A2F970D" w14:textId="4714BC32" w:rsidR="00EB2CD9" w:rsidRPr="00A42DCB" w:rsidRDefault="00EB2CD9" w:rsidP="00EB2CD9">
            <w:pPr>
              <w:jc w:val="center"/>
              <w:rPr>
                <w:szCs w:val="21"/>
              </w:rPr>
            </w:pPr>
            <w:r w:rsidRPr="00A42DCB">
              <w:rPr>
                <w:szCs w:val="21"/>
              </w:rPr>
              <w:t>3</w:t>
            </w:r>
          </w:p>
        </w:tc>
        <w:tc>
          <w:tcPr>
            <w:tcW w:w="1367" w:type="dxa"/>
            <w:tcMar>
              <w:left w:w="28" w:type="dxa"/>
              <w:right w:w="28" w:type="dxa"/>
            </w:tcMar>
            <w:vAlign w:val="center"/>
          </w:tcPr>
          <w:p w14:paraId="0EC2BDD2" w14:textId="59F61C20" w:rsidR="00EB2CD9" w:rsidRPr="00A42DCB" w:rsidRDefault="00EB2CD9" w:rsidP="00EB2CD9">
            <w:pPr>
              <w:jc w:val="center"/>
              <w:rPr>
                <w:szCs w:val="21"/>
              </w:rPr>
            </w:pPr>
            <w:r w:rsidRPr="00A42DCB">
              <w:rPr>
                <w:szCs w:val="21"/>
              </w:rPr>
              <w:t>沼渣</w:t>
            </w:r>
          </w:p>
        </w:tc>
        <w:tc>
          <w:tcPr>
            <w:tcW w:w="1313" w:type="dxa"/>
            <w:tcMar>
              <w:left w:w="28" w:type="dxa"/>
              <w:right w:w="28" w:type="dxa"/>
            </w:tcMar>
            <w:vAlign w:val="center"/>
          </w:tcPr>
          <w:p w14:paraId="5FF8CA93" w14:textId="1896BD7D" w:rsidR="00EB2CD9" w:rsidRPr="00A42DCB" w:rsidRDefault="00EB2CD9" w:rsidP="00EB2CD9">
            <w:pPr>
              <w:jc w:val="center"/>
              <w:rPr>
                <w:szCs w:val="21"/>
              </w:rPr>
            </w:pPr>
            <w:r w:rsidRPr="00A42DCB">
              <w:rPr>
                <w:szCs w:val="21"/>
              </w:rPr>
              <w:t>沼气池</w:t>
            </w:r>
          </w:p>
        </w:tc>
        <w:tc>
          <w:tcPr>
            <w:tcW w:w="1215" w:type="dxa"/>
            <w:vAlign w:val="center"/>
          </w:tcPr>
          <w:p w14:paraId="66804676" w14:textId="12C048A7" w:rsidR="00EB2CD9" w:rsidRPr="00A42DCB" w:rsidRDefault="00EB2CD9" w:rsidP="00EB2CD9">
            <w:pPr>
              <w:jc w:val="center"/>
              <w:rPr>
                <w:szCs w:val="21"/>
              </w:rPr>
            </w:pPr>
            <w:r w:rsidRPr="00A42DCB">
              <w:rPr>
                <w:szCs w:val="21"/>
              </w:rPr>
              <w:t>1308.36t/a</w:t>
            </w:r>
          </w:p>
        </w:tc>
        <w:tc>
          <w:tcPr>
            <w:tcW w:w="2768" w:type="dxa"/>
            <w:vAlign w:val="center"/>
          </w:tcPr>
          <w:p w14:paraId="621C0DA2" w14:textId="65E8EE84" w:rsidR="00EB2CD9" w:rsidRPr="00A42DCB" w:rsidRDefault="00EB2CD9" w:rsidP="00EB2CD9">
            <w:pPr>
              <w:jc w:val="center"/>
              <w:rPr>
                <w:szCs w:val="21"/>
              </w:rPr>
            </w:pPr>
            <w:r w:rsidRPr="00A42DCB">
              <w:rPr>
                <w:szCs w:val="21"/>
              </w:rPr>
              <w:t>定期清理后，采用槽罐车运输至周边协议农田施肥</w:t>
            </w:r>
          </w:p>
        </w:tc>
        <w:tc>
          <w:tcPr>
            <w:tcW w:w="1009" w:type="dxa"/>
            <w:vMerge/>
            <w:tcMar>
              <w:left w:w="28" w:type="dxa"/>
              <w:right w:w="28" w:type="dxa"/>
            </w:tcMar>
            <w:vAlign w:val="center"/>
          </w:tcPr>
          <w:p w14:paraId="6943E7DA" w14:textId="77777777" w:rsidR="00EB2CD9" w:rsidRPr="00A42DCB" w:rsidRDefault="00EB2CD9" w:rsidP="00EB2CD9">
            <w:pPr>
              <w:jc w:val="center"/>
              <w:rPr>
                <w:szCs w:val="21"/>
              </w:rPr>
            </w:pPr>
          </w:p>
        </w:tc>
      </w:tr>
      <w:tr w:rsidR="00EB2CD9" w:rsidRPr="00A42DCB" w14:paraId="548B1526" w14:textId="77777777" w:rsidTr="008F6E7B">
        <w:trPr>
          <w:trHeight w:val="397"/>
          <w:jc w:val="center"/>
        </w:trPr>
        <w:tc>
          <w:tcPr>
            <w:tcW w:w="776" w:type="dxa"/>
            <w:vAlign w:val="center"/>
          </w:tcPr>
          <w:p w14:paraId="6A105213" w14:textId="0DF56AF4" w:rsidR="00EB2CD9" w:rsidRPr="00A42DCB" w:rsidRDefault="00EB2CD9" w:rsidP="00EB2CD9">
            <w:pPr>
              <w:jc w:val="center"/>
              <w:rPr>
                <w:szCs w:val="21"/>
              </w:rPr>
            </w:pPr>
            <w:r w:rsidRPr="00A42DCB">
              <w:rPr>
                <w:szCs w:val="21"/>
              </w:rPr>
              <w:t>4</w:t>
            </w:r>
          </w:p>
        </w:tc>
        <w:tc>
          <w:tcPr>
            <w:tcW w:w="1367" w:type="dxa"/>
            <w:tcMar>
              <w:left w:w="28" w:type="dxa"/>
              <w:right w:w="28" w:type="dxa"/>
            </w:tcMar>
            <w:vAlign w:val="center"/>
          </w:tcPr>
          <w:p w14:paraId="0F299492" w14:textId="77777777" w:rsidR="00EB2CD9" w:rsidRPr="00A42DCB" w:rsidRDefault="00EB2CD9" w:rsidP="00EB2CD9">
            <w:pPr>
              <w:jc w:val="center"/>
              <w:rPr>
                <w:szCs w:val="21"/>
              </w:rPr>
            </w:pPr>
            <w:r w:rsidRPr="00A42DCB">
              <w:rPr>
                <w:szCs w:val="21"/>
              </w:rPr>
              <w:t>病死猪</w:t>
            </w:r>
          </w:p>
        </w:tc>
        <w:tc>
          <w:tcPr>
            <w:tcW w:w="1313" w:type="dxa"/>
            <w:tcMar>
              <w:left w:w="28" w:type="dxa"/>
              <w:right w:w="28" w:type="dxa"/>
            </w:tcMar>
            <w:vAlign w:val="center"/>
          </w:tcPr>
          <w:p w14:paraId="49356D92" w14:textId="77777777" w:rsidR="00EB2CD9" w:rsidRPr="00A42DCB" w:rsidRDefault="00EB2CD9" w:rsidP="00EB2CD9">
            <w:pPr>
              <w:jc w:val="center"/>
              <w:rPr>
                <w:szCs w:val="21"/>
              </w:rPr>
            </w:pPr>
            <w:r w:rsidRPr="00A42DCB">
              <w:rPr>
                <w:szCs w:val="21"/>
              </w:rPr>
              <w:t>猪舍</w:t>
            </w:r>
          </w:p>
        </w:tc>
        <w:tc>
          <w:tcPr>
            <w:tcW w:w="1215" w:type="dxa"/>
            <w:vAlign w:val="center"/>
          </w:tcPr>
          <w:p w14:paraId="21B94D49" w14:textId="65BE1125" w:rsidR="00EB2CD9" w:rsidRPr="00A42DCB" w:rsidRDefault="00EB2CD9" w:rsidP="00EB2CD9">
            <w:pPr>
              <w:jc w:val="center"/>
              <w:rPr>
                <w:szCs w:val="21"/>
              </w:rPr>
            </w:pPr>
            <w:r w:rsidRPr="00A42DCB">
              <w:rPr>
                <w:szCs w:val="21"/>
              </w:rPr>
              <w:t>6.0t/a</w:t>
            </w:r>
          </w:p>
        </w:tc>
        <w:tc>
          <w:tcPr>
            <w:tcW w:w="2768" w:type="dxa"/>
            <w:vAlign w:val="center"/>
          </w:tcPr>
          <w:p w14:paraId="5CD6BBCA" w14:textId="15AB83BF" w:rsidR="00EB2CD9" w:rsidRPr="00A42DCB" w:rsidRDefault="00EB2CD9" w:rsidP="00EB2CD9">
            <w:pPr>
              <w:jc w:val="center"/>
              <w:rPr>
                <w:szCs w:val="21"/>
              </w:rPr>
            </w:pPr>
            <w:proofErr w:type="gramStart"/>
            <w:r w:rsidRPr="00A42DCB">
              <w:rPr>
                <w:szCs w:val="21"/>
              </w:rPr>
              <w:t>化尸池</w:t>
            </w:r>
            <w:proofErr w:type="gramEnd"/>
            <w:r w:rsidRPr="00A42DCB">
              <w:rPr>
                <w:szCs w:val="21"/>
              </w:rPr>
              <w:t>生物安全处置</w:t>
            </w:r>
          </w:p>
        </w:tc>
        <w:tc>
          <w:tcPr>
            <w:tcW w:w="1009" w:type="dxa"/>
            <w:vMerge/>
            <w:tcMar>
              <w:left w:w="28" w:type="dxa"/>
              <w:right w:w="28" w:type="dxa"/>
            </w:tcMar>
            <w:vAlign w:val="center"/>
          </w:tcPr>
          <w:p w14:paraId="34EF1F28" w14:textId="77777777" w:rsidR="00EB2CD9" w:rsidRPr="00A42DCB" w:rsidRDefault="00EB2CD9" w:rsidP="00EB2CD9">
            <w:pPr>
              <w:jc w:val="center"/>
              <w:rPr>
                <w:szCs w:val="21"/>
              </w:rPr>
            </w:pPr>
          </w:p>
        </w:tc>
      </w:tr>
      <w:tr w:rsidR="00EB2CD9" w:rsidRPr="00A42DCB" w14:paraId="3629987C" w14:textId="77777777" w:rsidTr="008F6E7B">
        <w:trPr>
          <w:trHeight w:val="397"/>
          <w:jc w:val="center"/>
        </w:trPr>
        <w:tc>
          <w:tcPr>
            <w:tcW w:w="776" w:type="dxa"/>
            <w:vAlign w:val="center"/>
          </w:tcPr>
          <w:p w14:paraId="0B81D311" w14:textId="05C22CEE" w:rsidR="00EB2CD9" w:rsidRPr="00A42DCB" w:rsidRDefault="00EB2CD9" w:rsidP="00EB2CD9">
            <w:pPr>
              <w:jc w:val="center"/>
              <w:rPr>
                <w:szCs w:val="21"/>
              </w:rPr>
            </w:pPr>
            <w:r w:rsidRPr="00A42DCB">
              <w:rPr>
                <w:szCs w:val="21"/>
              </w:rPr>
              <w:t>5</w:t>
            </w:r>
          </w:p>
        </w:tc>
        <w:tc>
          <w:tcPr>
            <w:tcW w:w="1367" w:type="dxa"/>
            <w:tcMar>
              <w:left w:w="28" w:type="dxa"/>
              <w:right w:w="28" w:type="dxa"/>
            </w:tcMar>
            <w:vAlign w:val="center"/>
          </w:tcPr>
          <w:p w14:paraId="0E8AF1F8" w14:textId="77777777" w:rsidR="00EB2CD9" w:rsidRPr="00A42DCB" w:rsidRDefault="00EB2CD9" w:rsidP="00EB2CD9">
            <w:pPr>
              <w:jc w:val="center"/>
              <w:rPr>
                <w:szCs w:val="21"/>
              </w:rPr>
            </w:pPr>
            <w:r w:rsidRPr="00A42DCB">
              <w:rPr>
                <w:szCs w:val="21"/>
              </w:rPr>
              <w:t>生活垃圾</w:t>
            </w:r>
          </w:p>
        </w:tc>
        <w:tc>
          <w:tcPr>
            <w:tcW w:w="1313" w:type="dxa"/>
            <w:tcMar>
              <w:left w:w="28" w:type="dxa"/>
              <w:right w:w="28" w:type="dxa"/>
            </w:tcMar>
            <w:vAlign w:val="center"/>
          </w:tcPr>
          <w:p w14:paraId="037172D1" w14:textId="77777777" w:rsidR="00EB2CD9" w:rsidRPr="00A42DCB" w:rsidRDefault="00EB2CD9" w:rsidP="00EB2CD9">
            <w:pPr>
              <w:jc w:val="center"/>
              <w:rPr>
                <w:szCs w:val="21"/>
              </w:rPr>
            </w:pPr>
            <w:r w:rsidRPr="00A42DCB">
              <w:rPr>
                <w:szCs w:val="21"/>
              </w:rPr>
              <w:t>办公生活区</w:t>
            </w:r>
          </w:p>
        </w:tc>
        <w:tc>
          <w:tcPr>
            <w:tcW w:w="1215" w:type="dxa"/>
            <w:vAlign w:val="center"/>
          </w:tcPr>
          <w:p w14:paraId="324E667C" w14:textId="1C2F87F1" w:rsidR="00EB2CD9" w:rsidRPr="00A42DCB" w:rsidRDefault="00EB2CD9" w:rsidP="00EB2CD9">
            <w:pPr>
              <w:jc w:val="center"/>
              <w:rPr>
                <w:szCs w:val="21"/>
              </w:rPr>
            </w:pPr>
            <w:r w:rsidRPr="00A42DCB">
              <w:rPr>
                <w:szCs w:val="21"/>
              </w:rPr>
              <w:t>7.3t/a</w:t>
            </w:r>
          </w:p>
        </w:tc>
        <w:tc>
          <w:tcPr>
            <w:tcW w:w="2768" w:type="dxa"/>
            <w:vAlign w:val="center"/>
          </w:tcPr>
          <w:p w14:paraId="04BE837C" w14:textId="77777777" w:rsidR="00EB2CD9" w:rsidRPr="00A42DCB" w:rsidRDefault="00EB2CD9" w:rsidP="00EB2CD9">
            <w:pPr>
              <w:jc w:val="center"/>
              <w:rPr>
                <w:szCs w:val="21"/>
              </w:rPr>
            </w:pPr>
            <w:r w:rsidRPr="00A42DCB">
              <w:rPr>
                <w:szCs w:val="21"/>
              </w:rPr>
              <w:t>送城镇垃圾填埋场卫生填埋</w:t>
            </w:r>
          </w:p>
        </w:tc>
        <w:tc>
          <w:tcPr>
            <w:tcW w:w="1009" w:type="dxa"/>
            <w:tcMar>
              <w:left w:w="28" w:type="dxa"/>
              <w:right w:w="28" w:type="dxa"/>
            </w:tcMar>
            <w:vAlign w:val="center"/>
          </w:tcPr>
          <w:p w14:paraId="1BC6D6C2" w14:textId="01331D9B" w:rsidR="00EB2CD9" w:rsidRPr="00A42DCB" w:rsidRDefault="00EB2CD9" w:rsidP="00EB2CD9">
            <w:pPr>
              <w:jc w:val="center"/>
              <w:rPr>
                <w:szCs w:val="21"/>
              </w:rPr>
            </w:pPr>
            <w:r w:rsidRPr="00A42DCB">
              <w:rPr>
                <w:szCs w:val="21"/>
              </w:rPr>
              <w:t>生活垃圾</w:t>
            </w:r>
          </w:p>
        </w:tc>
      </w:tr>
      <w:tr w:rsidR="00EB2CD9" w:rsidRPr="00A42DCB" w14:paraId="41D1BBC1" w14:textId="77777777" w:rsidTr="008F6E7B">
        <w:trPr>
          <w:trHeight w:val="397"/>
          <w:jc w:val="center"/>
        </w:trPr>
        <w:tc>
          <w:tcPr>
            <w:tcW w:w="776" w:type="dxa"/>
            <w:vAlign w:val="center"/>
          </w:tcPr>
          <w:p w14:paraId="3B6B4248" w14:textId="5CFFC3AD" w:rsidR="00EB2CD9" w:rsidRPr="00A42DCB" w:rsidRDefault="00EB2CD9" w:rsidP="00EB2CD9">
            <w:pPr>
              <w:jc w:val="center"/>
              <w:rPr>
                <w:szCs w:val="21"/>
              </w:rPr>
            </w:pPr>
            <w:r w:rsidRPr="00A42DCB">
              <w:rPr>
                <w:szCs w:val="21"/>
              </w:rPr>
              <w:t>6</w:t>
            </w:r>
          </w:p>
        </w:tc>
        <w:tc>
          <w:tcPr>
            <w:tcW w:w="1367" w:type="dxa"/>
            <w:tcMar>
              <w:left w:w="28" w:type="dxa"/>
              <w:right w:w="28" w:type="dxa"/>
            </w:tcMar>
            <w:vAlign w:val="center"/>
          </w:tcPr>
          <w:p w14:paraId="1CDA8D70" w14:textId="77777777" w:rsidR="00EB2CD9" w:rsidRPr="00A42DCB" w:rsidRDefault="00EB2CD9" w:rsidP="00EB2CD9">
            <w:pPr>
              <w:jc w:val="center"/>
              <w:rPr>
                <w:szCs w:val="21"/>
              </w:rPr>
            </w:pPr>
            <w:proofErr w:type="gramStart"/>
            <w:r w:rsidRPr="00A42DCB">
              <w:rPr>
                <w:szCs w:val="21"/>
              </w:rPr>
              <w:t>医疗固废</w:t>
            </w:r>
            <w:proofErr w:type="gramEnd"/>
          </w:p>
        </w:tc>
        <w:tc>
          <w:tcPr>
            <w:tcW w:w="1313" w:type="dxa"/>
            <w:tcMar>
              <w:left w:w="28" w:type="dxa"/>
              <w:right w:w="28" w:type="dxa"/>
            </w:tcMar>
            <w:vAlign w:val="center"/>
          </w:tcPr>
          <w:p w14:paraId="0770CDE5" w14:textId="77777777" w:rsidR="00EB2CD9" w:rsidRPr="00A42DCB" w:rsidRDefault="00EB2CD9" w:rsidP="00EB2CD9">
            <w:pPr>
              <w:jc w:val="center"/>
              <w:rPr>
                <w:szCs w:val="21"/>
              </w:rPr>
            </w:pPr>
            <w:r w:rsidRPr="00A42DCB">
              <w:rPr>
                <w:szCs w:val="21"/>
              </w:rPr>
              <w:t>动物免疫</w:t>
            </w:r>
          </w:p>
        </w:tc>
        <w:tc>
          <w:tcPr>
            <w:tcW w:w="1215" w:type="dxa"/>
            <w:vAlign w:val="center"/>
          </w:tcPr>
          <w:p w14:paraId="0D977341" w14:textId="308BB383" w:rsidR="00EB2CD9" w:rsidRPr="00A42DCB" w:rsidRDefault="00EB2CD9" w:rsidP="00EB2CD9">
            <w:pPr>
              <w:jc w:val="center"/>
              <w:rPr>
                <w:szCs w:val="21"/>
              </w:rPr>
            </w:pPr>
            <w:r w:rsidRPr="00A42DCB">
              <w:rPr>
                <w:szCs w:val="21"/>
              </w:rPr>
              <w:t>2.0t/a</w:t>
            </w:r>
          </w:p>
        </w:tc>
        <w:tc>
          <w:tcPr>
            <w:tcW w:w="2768" w:type="dxa"/>
            <w:vAlign w:val="center"/>
          </w:tcPr>
          <w:p w14:paraId="062D4CC6" w14:textId="77777777" w:rsidR="00EB2CD9" w:rsidRPr="00A42DCB" w:rsidRDefault="00EB2CD9" w:rsidP="00EB2CD9">
            <w:pPr>
              <w:jc w:val="center"/>
              <w:rPr>
                <w:szCs w:val="21"/>
              </w:rPr>
            </w:pPr>
            <w:r w:rsidRPr="00A42DCB">
              <w:rPr>
                <w:szCs w:val="21"/>
              </w:rPr>
              <w:t>交由有资质的单位处置</w:t>
            </w:r>
          </w:p>
        </w:tc>
        <w:tc>
          <w:tcPr>
            <w:tcW w:w="1009" w:type="dxa"/>
            <w:tcMar>
              <w:left w:w="28" w:type="dxa"/>
              <w:right w:w="28" w:type="dxa"/>
            </w:tcMar>
            <w:vAlign w:val="center"/>
          </w:tcPr>
          <w:p w14:paraId="12E6F856" w14:textId="77777777" w:rsidR="00EB2CD9" w:rsidRPr="00A42DCB" w:rsidRDefault="00EB2CD9" w:rsidP="00EB2CD9">
            <w:pPr>
              <w:jc w:val="center"/>
              <w:rPr>
                <w:szCs w:val="21"/>
              </w:rPr>
            </w:pPr>
            <w:r w:rsidRPr="00A42DCB">
              <w:rPr>
                <w:szCs w:val="21"/>
              </w:rPr>
              <w:t>危险废物</w:t>
            </w:r>
          </w:p>
        </w:tc>
      </w:tr>
      <w:bookmarkEnd w:id="136"/>
    </w:tbl>
    <w:p w14:paraId="261CC404" w14:textId="77777777" w:rsidR="00530CDF" w:rsidRPr="00A42DCB" w:rsidRDefault="00530CDF">
      <w:pPr>
        <w:pStyle w:val="1"/>
        <w:spacing w:before="156" w:after="156"/>
        <w:sectPr w:rsidR="00530CDF" w:rsidRPr="00A42DCB" w:rsidSect="008C7AE4">
          <w:pgSz w:w="11906" w:h="16838"/>
          <w:pgMar w:top="1440" w:right="1797" w:bottom="1440" w:left="1797" w:header="851" w:footer="992" w:gutter="0"/>
          <w:cols w:space="720"/>
          <w:docGrid w:type="linesAndChars" w:linePitch="312"/>
        </w:sectPr>
      </w:pPr>
    </w:p>
    <w:p w14:paraId="38988C52" w14:textId="77777777" w:rsidR="00530CDF" w:rsidRPr="00A42DCB" w:rsidRDefault="00530CDF">
      <w:pPr>
        <w:pStyle w:val="1"/>
        <w:spacing w:before="156" w:after="156"/>
      </w:pPr>
      <w:bookmarkStart w:id="140" w:name="_Toc71523916"/>
      <w:bookmarkStart w:id="141" w:name="_Toc318269780"/>
      <w:r w:rsidRPr="00A42DCB">
        <w:lastRenderedPageBreak/>
        <w:t>5</w:t>
      </w:r>
      <w:r w:rsidRPr="00A42DCB">
        <w:t>环境影响预测与评价</w:t>
      </w:r>
      <w:bookmarkEnd w:id="140"/>
    </w:p>
    <w:p w14:paraId="4F4BE87A" w14:textId="77777777" w:rsidR="00530CDF" w:rsidRPr="00A42DCB" w:rsidRDefault="00530CDF">
      <w:pPr>
        <w:pStyle w:val="21"/>
        <w:spacing w:before="156" w:after="156"/>
        <w:rPr>
          <w:rFonts w:ascii="Times New Roman" w:hAnsi="Times New Roman"/>
        </w:rPr>
      </w:pPr>
      <w:bookmarkStart w:id="142" w:name="_Toc71523917"/>
      <w:r w:rsidRPr="00A42DCB">
        <w:rPr>
          <w:rFonts w:ascii="Times New Roman" w:hAnsi="Times New Roman"/>
        </w:rPr>
        <w:t xml:space="preserve">5.1 </w:t>
      </w:r>
      <w:r w:rsidRPr="00A42DCB">
        <w:rPr>
          <w:rFonts w:ascii="Times New Roman" w:hAnsi="Times New Roman"/>
        </w:rPr>
        <w:t>施工期污染影响分析</w:t>
      </w:r>
      <w:bookmarkEnd w:id="142"/>
    </w:p>
    <w:bookmarkEnd w:id="141"/>
    <w:p w14:paraId="584A4BC4" w14:textId="77777777" w:rsidR="00EB2CD9" w:rsidRPr="00A42DCB" w:rsidRDefault="00EB2CD9" w:rsidP="00EB2CD9">
      <w:pPr>
        <w:spacing w:line="360" w:lineRule="auto"/>
        <w:ind w:firstLineChars="200" w:firstLine="480"/>
        <w:rPr>
          <w:sz w:val="24"/>
        </w:rPr>
      </w:pPr>
      <w:r w:rsidRPr="00A42DCB">
        <w:rPr>
          <w:sz w:val="24"/>
        </w:rPr>
        <w:t>本项目建于</w:t>
      </w:r>
      <w:r w:rsidRPr="00A42DCB">
        <w:rPr>
          <w:sz w:val="24"/>
        </w:rPr>
        <w:t>2010</w:t>
      </w:r>
      <w:r w:rsidRPr="00A42DCB">
        <w:rPr>
          <w:sz w:val="24"/>
        </w:rPr>
        <w:t>年，本次为补办环评，不进行施工期环境影响评价。</w:t>
      </w:r>
    </w:p>
    <w:p w14:paraId="1755E45F" w14:textId="77777777" w:rsidR="00530CDF" w:rsidRPr="00A42DCB" w:rsidRDefault="00530CDF">
      <w:pPr>
        <w:pStyle w:val="21"/>
        <w:spacing w:before="156" w:after="156"/>
        <w:rPr>
          <w:rFonts w:ascii="Times New Roman" w:hAnsi="Times New Roman"/>
        </w:rPr>
      </w:pPr>
      <w:bookmarkStart w:id="143" w:name="_Toc71523918"/>
      <w:r w:rsidRPr="00A42DCB">
        <w:rPr>
          <w:rFonts w:ascii="Times New Roman" w:hAnsi="Times New Roman"/>
        </w:rPr>
        <w:t xml:space="preserve">5.2 </w:t>
      </w:r>
      <w:r w:rsidRPr="00A42DCB">
        <w:rPr>
          <w:rFonts w:ascii="Times New Roman" w:hAnsi="Times New Roman"/>
        </w:rPr>
        <w:t>运营期环境影响分析</w:t>
      </w:r>
      <w:bookmarkEnd w:id="143"/>
    </w:p>
    <w:p w14:paraId="5526D5AB" w14:textId="77777777" w:rsidR="00530CDF" w:rsidRPr="00A42DCB" w:rsidRDefault="00530CDF">
      <w:pPr>
        <w:autoSpaceDE w:val="0"/>
        <w:autoSpaceDN w:val="0"/>
        <w:adjustRightInd w:val="0"/>
        <w:jc w:val="left"/>
        <w:outlineLvl w:val="2"/>
        <w:rPr>
          <w:b/>
          <w:sz w:val="28"/>
          <w:szCs w:val="28"/>
        </w:rPr>
      </w:pPr>
      <w:r w:rsidRPr="00A42DCB">
        <w:rPr>
          <w:b/>
          <w:sz w:val="28"/>
          <w:szCs w:val="28"/>
        </w:rPr>
        <w:t xml:space="preserve">5.2.1 </w:t>
      </w:r>
      <w:r w:rsidRPr="00A42DCB">
        <w:rPr>
          <w:b/>
          <w:sz w:val="28"/>
          <w:szCs w:val="28"/>
        </w:rPr>
        <w:t>大气环境影响分析</w:t>
      </w:r>
    </w:p>
    <w:p w14:paraId="4DDFF410" w14:textId="77777777" w:rsidR="00530CDF" w:rsidRPr="00A42DCB" w:rsidRDefault="00530CDF">
      <w:pPr>
        <w:spacing w:line="360" w:lineRule="auto"/>
        <w:outlineLvl w:val="3"/>
        <w:rPr>
          <w:b/>
          <w:sz w:val="24"/>
        </w:rPr>
      </w:pPr>
      <w:r w:rsidRPr="00A42DCB">
        <w:rPr>
          <w:b/>
          <w:sz w:val="24"/>
        </w:rPr>
        <w:t xml:space="preserve">5.2.1.1 </w:t>
      </w:r>
      <w:r w:rsidRPr="00A42DCB">
        <w:rPr>
          <w:b/>
          <w:sz w:val="24"/>
        </w:rPr>
        <w:t>预测因子</w:t>
      </w:r>
    </w:p>
    <w:p w14:paraId="23A2D5B8" w14:textId="77777777" w:rsidR="00530CDF" w:rsidRPr="00A42DCB" w:rsidRDefault="00530CDF" w:rsidP="002A4ECC">
      <w:pPr>
        <w:pStyle w:val="aff9"/>
        <w:spacing w:line="360" w:lineRule="auto"/>
        <w:ind w:firstLine="480"/>
        <w:rPr>
          <w:rFonts w:eastAsia="宋体"/>
          <w:sz w:val="24"/>
          <w:szCs w:val="20"/>
        </w:rPr>
      </w:pPr>
      <w:r w:rsidRPr="00A42DCB">
        <w:rPr>
          <w:rFonts w:eastAsia="宋体"/>
          <w:sz w:val="24"/>
          <w:szCs w:val="20"/>
        </w:rPr>
        <w:t>本项目运营期主要废气污染物是恶臭，源于猪只的粪便、尿液等在空气中腐烂发酵的过程，以无组织排放的形式进入周围大气。恶臭气体中主要污染物质为</w:t>
      </w:r>
      <w:r w:rsidRPr="00A42DCB">
        <w:rPr>
          <w:rFonts w:eastAsia="宋体"/>
          <w:sz w:val="24"/>
          <w:szCs w:val="20"/>
        </w:rPr>
        <w:t>H</w:t>
      </w:r>
      <w:r w:rsidRPr="00A42DCB">
        <w:rPr>
          <w:rFonts w:eastAsia="宋体"/>
          <w:sz w:val="24"/>
          <w:szCs w:val="20"/>
          <w:vertAlign w:val="subscript"/>
        </w:rPr>
        <w:t>2</w:t>
      </w:r>
      <w:r w:rsidRPr="00A42DCB">
        <w:rPr>
          <w:rFonts w:eastAsia="宋体"/>
          <w:sz w:val="24"/>
          <w:szCs w:val="20"/>
        </w:rPr>
        <w:t>S</w:t>
      </w:r>
      <w:r w:rsidRPr="00A42DCB">
        <w:rPr>
          <w:rFonts w:eastAsia="宋体"/>
          <w:sz w:val="24"/>
          <w:szCs w:val="20"/>
        </w:rPr>
        <w:t>、</w:t>
      </w:r>
      <w:r w:rsidRPr="00A42DCB">
        <w:rPr>
          <w:rFonts w:eastAsia="宋体"/>
          <w:sz w:val="24"/>
          <w:szCs w:val="20"/>
        </w:rPr>
        <w:t>NH</w:t>
      </w:r>
      <w:r w:rsidRPr="00A42DCB">
        <w:rPr>
          <w:rFonts w:eastAsia="宋体"/>
          <w:sz w:val="24"/>
          <w:szCs w:val="20"/>
          <w:vertAlign w:val="subscript"/>
        </w:rPr>
        <w:t>3</w:t>
      </w:r>
      <w:r w:rsidRPr="00A42DCB">
        <w:rPr>
          <w:rFonts w:eastAsia="宋体"/>
          <w:sz w:val="24"/>
          <w:szCs w:val="20"/>
        </w:rPr>
        <w:t>、胺、硫醇、苯酸、挥发性有机酸、吲哚、粪臭素、乙醇、乙醛等恶臭物质，以上有害气体及生产中产生的大量尘埃、微生物混入大气，会刺激人、畜呼吸道，可引起呼吸道疾病，影响人畜健康。恶臭气体使人产生不愉快的感觉，影响人的工作效率，猪场自身大气污染也常引起猪只生产力下降。</w:t>
      </w:r>
    </w:p>
    <w:p w14:paraId="38EDA765" w14:textId="4E77D2E6" w:rsidR="00530CDF" w:rsidRPr="00A42DCB" w:rsidRDefault="00530CDF" w:rsidP="002A4ECC">
      <w:pPr>
        <w:pStyle w:val="aff9"/>
        <w:spacing w:line="360" w:lineRule="auto"/>
        <w:ind w:firstLine="480"/>
        <w:rPr>
          <w:rFonts w:eastAsia="宋体"/>
          <w:sz w:val="24"/>
          <w:szCs w:val="20"/>
        </w:rPr>
      </w:pPr>
      <w:r w:rsidRPr="00A42DCB">
        <w:rPr>
          <w:rFonts w:eastAsia="宋体"/>
          <w:sz w:val="24"/>
          <w:szCs w:val="20"/>
        </w:rPr>
        <w:t>根据工程分析，本工程运营期废气中主要污染物为</w:t>
      </w:r>
      <w:r w:rsidR="002A4ECC" w:rsidRPr="00A42DCB">
        <w:rPr>
          <w:rFonts w:eastAsia="宋体"/>
          <w:sz w:val="24"/>
          <w:szCs w:val="20"/>
        </w:rPr>
        <w:t>猪舍</w:t>
      </w:r>
      <w:r w:rsidR="00E16127" w:rsidRPr="00A42DCB">
        <w:rPr>
          <w:rFonts w:eastAsia="宋体"/>
          <w:sz w:val="24"/>
          <w:szCs w:val="20"/>
        </w:rPr>
        <w:t>及</w:t>
      </w:r>
      <w:r w:rsidR="002A4ECC" w:rsidRPr="00A42DCB">
        <w:rPr>
          <w:rFonts w:eastAsia="宋体"/>
          <w:sz w:val="24"/>
          <w:szCs w:val="20"/>
        </w:rPr>
        <w:t>粪污处理系统</w:t>
      </w:r>
      <w:r w:rsidR="00E16127" w:rsidRPr="00A42DCB">
        <w:rPr>
          <w:rFonts w:eastAsia="宋体"/>
          <w:sz w:val="24"/>
          <w:szCs w:val="20"/>
        </w:rPr>
        <w:t>产生的</w:t>
      </w:r>
      <w:r w:rsidRPr="00A42DCB">
        <w:rPr>
          <w:rFonts w:eastAsia="宋体"/>
          <w:sz w:val="24"/>
          <w:szCs w:val="20"/>
        </w:rPr>
        <w:t>NH</w:t>
      </w:r>
      <w:r w:rsidRPr="00A42DCB">
        <w:rPr>
          <w:rFonts w:eastAsia="宋体"/>
          <w:sz w:val="24"/>
          <w:szCs w:val="20"/>
          <w:vertAlign w:val="subscript"/>
        </w:rPr>
        <w:t>3</w:t>
      </w:r>
      <w:r w:rsidRPr="00A42DCB">
        <w:rPr>
          <w:rFonts w:eastAsia="宋体"/>
          <w:sz w:val="24"/>
          <w:szCs w:val="20"/>
        </w:rPr>
        <w:t>、</w:t>
      </w:r>
      <w:r w:rsidRPr="00A42DCB">
        <w:rPr>
          <w:rFonts w:eastAsia="宋体"/>
          <w:sz w:val="24"/>
          <w:szCs w:val="20"/>
        </w:rPr>
        <w:t>H</w:t>
      </w:r>
      <w:r w:rsidRPr="00A42DCB">
        <w:rPr>
          <w:rFonts w:eastAsia="宋体"/>
          <w:sz w:val="24"/>
          <w:szCs w:val="20"/>
          <w:vertAlign w:val="subscript"/>
        </w:rPr>
        <w:t>2</w:t>
      </w:r>
      <w:r w:rsidRPr="00A42DCB">
        <w:rPr>
          <w:rFonts w:eastAsia="宋体"/>
          <w:sz w:val="24"/>
          <w:szCs w:val="20"/>
        </w:rPr>
        <w:t>S</w:t>
      </w:r>
      <w:r w:rsidR="002A16C1" w:rsidRPr="00A42DCB">
        <w:rPr>
          <w:rFonts w:eastAsia="宋体"/>
          <w:sz w:val="24"/>
          <w:szCs w:val="20"/>
        </w:rPr>
        <w:t>，</w:t>
      </w:r>
      <w:r w:rsidRPr="00A42DCB">
        <w:rPr>
          <w:rFonts w:eastAsia="宋体"/>
          <w:sz w:val="24"/>
        </w:rPr>
        <w:t>因此</w:t>
      </w:r>
      <w:r w:rsidRPr="00A42DCB">
        <w:rPr>
          <w:rFonts w:eastAsia="宋体"/>
          <w:sz w:val="24"/>
          <w:szCs w:val="20"/>
        </w:rPr>
        <w:t>选取</w:t>
      </w:r>
      <w:r w:rsidRPr="00A42DCB">
        <w:rPr>
          <w:rFonts w:eastAsia="宋体"/>
          <w:sz w:val="24"/>
          <w:szCs w:val="20"/>
        </w:rPr>
        <w:t>NH</w:t>
      </w:r>
      <w:r w:rsidRPr="00A42DCB">
        <w:rPr>
          <w:rFonts w:eastAsia="宋体"/>
          <w:sz w:val="24"/>
          <w:szCs w:val="20"/>
          <w:vertAlign w:val="subscript"/>
        </w:rPr>
        <w:t>3</w:t>
      </w:r>
      <w:r w:rsidRPr="00A42DCB">
        <w:rPr>
          <w:rFonts w:eastAsia="宋体"/>
          <w:sz w:val="24"/>
          <w:szCs w:val="20"/>
        </w:rPr>
        <w:t>、</w:t>
      </w:r>
      <w:r w:rsidRPr="00A42DCB">
        <w:rPr>
          <w:rFonts w:eastAsia="宋体"/>
          <w:sz w:val="24"/>
          <w:szCs w:val="20"/>
        </w:rPr>
        <w:t>H</w:t>
      </w:r>
      <w:r w:rsidRPr="00A42DCB">
        <w:rPr>
          <w:rFonts w:eastAsia="宋体"/>
          <w:sz w:val="24"/>
          <w:szCs w:val="20"/>
          <w:vertAlign w:val="subscript"/>
        </w:rPr>
        <w:t>2</w:t>
      </w:r>
      <w:r w:rsidRPr="00A42DCB">
        <w:rPr>
          <w:rFonts w:eastAsia="宋体"/>
          <w:sz w:val="24"/>
          <w:szCs w:val="20"/>
        </w:rPr>
        <w:t>S</w:t>
      </w:r>
      <w:r w:rsidRPr="00A42DCB">
        <w:rPr>
          <w:rFonts w:eastAsia="宋体"/>
          <w:sz w:val="24"/>
          <w:szCs w:val="20"/>
        </w:rPr>
        <w:t>作为预测因子。</w:t>
      </w:r>
    </w:p>
    <w:p w14:paraId="103BA656" w14:textId="77777777" w:rsidR="007B11DB" w:rsidRPr="00A42DCB" w:rsidRDefault="00530CDF" w:rsidP="002A4ECC">
      <w:pPr>
        <w:spacing w:line="360" w:lineRule="auto"/>
        <w:outlineLvl w:val="3"/>
        <w:rPr>
          <w:b/>
          <w:sz w:val="24"/>
        </w:rPr>
      </w:pPr>
      <w:r w:rsidRPr="00A42DCB">
        <w:rPr>
          <w:b/>
          <w:sz w:val="24"/>
        </w:rPr>
        <w:t>5.2.1.2</w:t>
      </w:r>
      <w:r w:rsidR="007B11DB" w:rsidRPr="00A42DCB">
        <w:rPr>
          <w:b/>
          <w:sz w:val="24"/>
        </w:rPr>
        <w:t>大气环境影响评价工作等级的确定</w:t>
      </w:r>
    </w:p>
    <w:p w14:paraId="5B68E025" w14:textId="77777777" w:rsidR="007B11DB" w:rsidRPr="00A42DCB" w:rsidRDefault="007B11DB" w:rsidP="002A4ECC">
      <w:pPr>
        <w:spacing w:line="480" w:lineRule="exact"/>
        <w:ind w:firstLineChars="176" w:firstLine="422"/>
        <w:rPr>
          <w:sz w:val="24"/>
        </w:rPr>
      </w:pPr>
      <w:r w:rsidRPr="00A42DCB">
        <w:rPr>
          <w:sz w:val="24"/>
        </w:rPr>
        <w:t>依据《环境影响评价技术导则</w:t>
      </w:r>
      <w:r w:rsidRPr="00A42DCB">
        <w:rPr>
          <w:sz w:val="24"/>
        </w:rPr>
        <w:t>-</w:t>
      </w:r>
      <w:r w:rsidRPr="00A42DCB">
        <w:rPr>
          <w:sz w:val="24"/>
        </w:rPr>
        <w:t>大气环境》</w:t>
      </w:r>
      <w:r w:rsidRPr="00A42DCB">
        <w:rPr>
          <w:sz w:val="24"/>
        </w:rPr>
        <w:t>(HJ2.2-2018)</w:t>
      </w:r>
      <w:r w:rsidRPr="00A42DCB">
        <w:rPr>
          <w:sz w:val="24"/>
        </w:rPr>
        <w:t>中</w:t>
      </w:r>
      <w:r w:rsidRPr="00A42DCB">
        <w:rPr>
          <w:sz w:val="24"/>
        </w:rPr>
        <w:t>5.3</w:t>
      </w:r>
      <w:r w:rsidRPr="00A42DCB">
        <w:rPr>
          <w:sz w:val="24"/>
        </w:rPr>
        <w:t>节工作等级的确定方法，结合项目工程分析结果，选择正常排放的主要污染物及排放参数，采用附录</w:t>
      </w:r>
      <w:r w:rsidRPr="00A42DCB">
        <w:rPr>
          <w:sz w:val="24"/>
        </w:rPr>
        <w:t>A</w:t>
      </w:r>
      <w:r w:rsidRPr="00A42DCB">
        <w:rPr>
          <w:sz w:val="24"/>
        </w:rPr>
        <w:t>推荐模型中的</w:t>
      </w:r>
      <w:r w:rsidRPr="00A42DCB">
        <w:rPr>
          <w:sz w:val="24"/>
        </w:rPr>
        <w:t>AERSCREEN</w:t>
      </w:r>
      <w:r w:rsidRPr="00A42DCB">
        <w:rPr>
          <w:sz w:val="24"/>
        </w:rPr>
        <w:t>模式计算项目污染源的最大环境影响，然后</w:t>
      </w:r>
      <w:proofErr w:type="gramStart"/>
      <w:r w:rsidRPr="00A42DCB">
        <w:rPr>
          <w:sz w:val="24"/>
        </w:rPr>
        <w:t>按评价</w:t>
      </w:r>
      <w:proofErr w:type="gramEnd"/>
      <w:r w:rsidRPr="00A42DCB">
        <w:rPr>
          <w:sz w:val="24"/>
        </w:rPr>
        <w:t>工作分级判据进行分级。</w:t>
      </w:r>
    </w:p>
    <w:p w14:paraId="616BE067" w14:textId="77777777" w:rsidR="007B11DB" w:rsidRPr="00A42DCB" w:rsidRDefault="007B11DB" w:rsidP="007B11DB">
      <w:pPr>
        <w:spacing w:line="480" w:lineRule="exact"/>
        <w:ind w:firstLineChars="176" w:firstLine="422"/>
        <w:jc w:val="left"/>
        <w:rPr>
          <w:sz w:val="24"/>
        </w:rPr>
      </w:pPr>
      <w:r w:rsidRPr="00A42DCB">
        <w:rPr>
          <w:sz w:val="24"/>
        </w:rPr>
        <w:t>（</w:t>
      </w:r>
      <w:r w:rsidRPr="00A42DCB">
        <w:rPr>
          <w:sz w:val="24"/>
        </w:rPr>
        <w:t>1</w:t>
      </w:r>
      <w:r w:rsidRPr="00A42DCB">
        <w:rPr>
          <w:sz w:val="24"/>
        </w:rPr>
        <w:t>）</w:t>
      </w:r>
      <w:r w:rsidRPr="00A42DCB">
        <w:rPr>
          <w:sz w:val="24"/>
        </w:rPr>
        <w:t>P</w:t>
      </w:r>
      <w:r w:rsidRPr="00A42DCB">
        <w:rPr>
          <w:sz w:val="24"/>
          <w:vertAlign w:val="subscript"/>
        </w:rPr>
        <w:t>max</w:t>
      </w:r>
      <w:r w:rsidRPr="00A42DCB">
        <w:rPr>
          <w:sz w:val="24"/>
        </w:rPr>
        <w:t>及</w:t>
      </w:r>
      <w:r w:rsidRPr="00A42DCB">
        <w:rPr>
          <w:sz w:val="24"/>
        </w:rPr>
        <w:t>D</w:t>
      </w:r>
      <w:r w:rsidRPr="00A42DCB">
        <w:rPr>
          <w:sz w:val="24"/>
          <w:vertAlign w:val="subscript"/>
        </w:rPr>
        <w:t>10%</w:t>
      </w:r>
      <w:r w:rsidRPr="00A42DCB">
        <w:rPr>
          <w:sz w:val="24"/>
        </w:rPr>
        <w:t>的确定</w:t>
      </w:r>
    </w:p>
    <w:p w14:paraId="028CBE04" w14:textId="77777777" w:rsidR="007B11DB" w:rsidRPr="00A42DCB" w:rsidRDefault="007B11DB" w:rsidP="007B11DB">
      <w:pPr>
        <w:spacing w:line="480" w:lineRule="exact"/>
        <w:ind w:firstLineChars="176" w:firstLine="422"/>
        <w:jc w:val="left"/>
        <w:rPr>
          <w:sz w:val="24"/>
        </w:rPr>
      </w:pPr>
      <w:r w:rsidRPr="00A42DCB">
        <w:rPr>
          <w:sz w:val="24"/>
        </w:rPr>
        <w:t>依据《环境影响评价技术导则</w:t>
      </w:r>
      <w:r w:rsidRPr="00A42DCB">
        <w:rPr>
          <w:sz w:val="24"/>
        </w:rPr>
        <w:t xml:space="preserve"> </w:t>
      </w:r>
      <w:r w:rsidRPr="00A42DCB">
        <w:rPr>
          <w:sz w:val="24"/>
        </w:rPr>
        <w:t>大气环境》</w:t>
      </w:r>
      <w:r w:rsidRPr="00A42DCB">
        <w:rPr>
          <w:sz w:val="24"/>
        </w:rPr>
        <w:t>(HJ2.2-2018)</w:t>
      </w:r>
      <w:r w:rsidRPr="00A42DCB">
        <w:rPr>
          <w:sz w:val="24"/>
        </w:rPr>
        <w:t>中最大地面浓度占标率</w:t>
      </w:r>
      <w:r w:rsidRPr="00A42DCB">
        <w:rPr>
          <w:sz w:val="24"/>
        </w:rPr>
        <w:t>P</w:t>
      </w:r>
      <w:r w:rsidRPr="00A42DCB">
        <w:rPr>
          <w:i/>
          <w:sz w:val="24"/>
        </w:rPr>
        <w:t>i</w:t>
      </w:r>
      <w:r w:rsidRPr="00A42DCB">
        <w:rPr>
          <w:sz w:val="24"/>
        </w:rPr>
        <w:t>定义如下：</w:t>
      </w:r>
    </w:p>
    <w:p w14:paraId="6C6256D3" w14:textId="77777777" w:rsidR="007B11DB" w:rsidRPr="00A42DCB" w:rsidRDefault="00A05C8D" w:rsidP="007B11DB">
      <w:pPr>
        <w:spacing w:line="276" w:lineRule="auto"/>
        <w:ind w:firstLineChars="176" w:firstLine="422"/>
        <w:jc w:val="center"/>
        <w:rPr>
          <w:sz w:val="24"/>
        </w:rPr>
      </w:pPr>
      <m:oMathPara>
        <m:oMath>
          <m:sSub>
            <m:sSubPr>
              <m:ctrlPr>
                <w:rPr>
                  <w:rFonts w:ascii="Cambria Math" w:hAnsi="Cambria Math"/>
                  <w:sz w:val="24"/>
                </w:rPr>
              </m:ctrlPr>
            </m:sSubPr>
            <m:e>
              <m:r>
                <w:rPr>
                  <w:rFonts w:ascii="Cambria Math" w:hAnsi="Cambria Math"/>
                  <w:sz w:val="24"/>
                </w:rPr>
                <m:t>P</m:t>
              </m:r>
            </m:e>
            <m:sub>
              <m:r>
                <w:rPr>
                  <w:rFonts w:ascii="Cambria Math" w:hAnsi="Cambria Math"/>
                  <w:sz w:val="24"/>
                </w:rPr>
                <m:t>i</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C</m:t>
                  </m:r>
                </m:e>
                <m:sub>
                  <m:r>
                    <w:rPr>
                      <w:rFonts w:ascii="Cambria Math" w:hAnsi="Cambria Math"/>
                      <w:sz w:val="24"/>
                    </w:rPr>
                    <m:t>i</m:t>
                  </m:r>
                </m:sub>
              </m:sSub>
            </m:num>
            <m:den>
              <m:sSub>
                <m:sSubPr>
                  <m:ctrlPr>
                    <w:rPr>
                      <w:rFonts w:ascii="Cambria Math" w:hAnsi="Cambria Math"/>
                      <w:i/>
                      <w:sz w:val="24"/>
                    </w:rPr>
                  </m:ctrlPr>
                </m:sSubPr>
                <m:e>
                  <m:r>
                    <w:rPr>
                      <w:rFonts w:ascii="Cambria Math" w:hAnsi="Cambria Math"/>
                      <w:sz w:val="24"/>
                    </w:rPr>
                    <m:t>C</m:t>
                  </m:r>
                </m:e>
                <m:sub>
                  <m:r>
                    <w:rPr>
                      <w:rFonts w:ascii="Cambria Math" w:hAnsi="Cambria Math"/>
                      <w:sz w:val="24"/>
                    </w:rPr>
                    <m:t>0i</m:t>
                  </m:r>
                </m:sub>
              </m:sSub>
            </m:den>
          </m:f>
          <m:r>
            <w:rPr>
              <w:rFonts w:ascii="Cambria Math" w:hAnsi="Cambria Math"/>
              <w:sz w:val="24"/>
            </w:rPr>
            <m:t>×100%</m:t>
          </m:r>
        </m:oMath>
      </m:oMathPara>
    </w:p>
    <w:p w14:paraId="13A9BF6A" w14:textId="77777777" w:rsidR="007B11DB" w:rsidRPr="00A42DCB" w:rsidRDefault="00A05C8D" w:rsidP="007B11DB">
      <w:pPr>
        <w:spacing w:line="480" w:lineRule="exact"/>
        <w:ind w:firstLineChars="176" w:firstLine="422"/>
        <w:jc w:val="left"/>
        <w:rPr>
          <w:sz w:val="24"/>
        </w:rPr>
      </w:pPr>
      <m:oMath>
        <m:sSub>
          <m:sSubPr>
            <m:ctrlPr>
              <w:rPr>
                <w:rFonts w:ascii="Cambria Math" w:hAnsi="Cambria Math"/>
                <w:sz w:val="24"/>
              </w:rPr>
            </m:ctrlPr>
          </m:sSubPr>
          <m:e>
            <m:r>
              <w:rPr>
                <w:rFonts w:ascii="Cambria Math" w:hAnsi="Cambria Math"/>
                <w:sz w:val="24"/>
              </w:rPr>
              <m:t>P</m:t>
            </m:r>
          </m:e>
          <m:sub>
            <m:r>
              <w:rPr>
                <w:rFonts w:ascii="Cambria Math" w:hAnsi="Cambria Math"/>
                <w:sz w:val="24"/>
              </w:rPr>
              <m:t>i</m:t>
            </m:r>
          </m:sub>
        </m:sSub>
      </m:oMath>
      <w:r w:rsidR="007B11DB" w:rsidRPr="00A42DCB">
        <w:rPr>
          <w:sz w:val="24"/>
        </w:rPr>
        <w:t xml:space="preserve"> ——</w:t>
      </w:r>
      <w:r w:rsidR="007B11DB" w:rsidRPr="00A42DCB">
        <w:rPr>
          <w:sz w:val="24"/>
        </w:rPr>
        <w:t>第</w:t>
      </w:r>
      <w:proofErr w:type="spellStart"/>
      <w:r w:rsidR="007B11DB" w:rsidRPr="00A42DCB">
        <w:rPr>
          <w:sz w:val="24"/>
        </w:rPr>
        <w:t>i</w:t>
      </w:r>
      <w:proofErr w:type="spellEnd"/>
      <w:proofErr w:type="gramStart"/>
      <w:r w:rsidR="007B11DB" w:rsidRPr="00A42DCB">
        <w:rPr>
          <w:sz w:val="24"/>
        </w:rPr>
        <w:t>个</w:t>
      </w:r>
      <w:proofErr w:type="gramEnd"/>
      <w:r w:rsidR="007B11DB" w:rsidRPr="00A42DCB">
        <w:rPr>
          <w:sz w:val="24"/>
        </w:rPr>
        <w:t>污染物的最大地面空气质量浓度</w:t>
      </w:r>
      <w:r w:rsidR="007B11DB" w:rsidRPr="00A42DCB">
        <w:rPr>
          <w:sz w:val="24"/>
        </w:rPr>
        <w:t xml:space="preserve"> </w:t>
      </w:r>
      <w:r w:rsidR="007B11DB" w:rsidRPr="00A42DCB">
        <w:rPr>
          <w:sz w:val="24"/>
        </w:rPr>
        <w:t>占标率，</w:t>
      </w:r>
      <w:r w:rsidR="007B11DB" w:rsidRPr="00A42DCB">
        <w:rPr>
          <w:sz w:val="24"/>
        </w:rPr>
        <w:t>%</w:t>
      </w:r>
      <w:r w:rsidR="007B11DB" w:rsidRPr="00A42DCB">
        <w:rPr>
          <w:sz w:val="24"/>
        </w:rPr>
        <w:t>；</w:t>
      </w:r>
    </w:p>
    <w:p w14:paraId="7220F921" w14:textId="77777777" w:rsidR="007B11DB" w:rsidRPr="00A42DCB" w:rsidRDefault="00A05C8D" w:rsidP="007B11DB">
      <w:pPr>
        <w:spacing w:line="480" w:lineRule="exact"/>
        <w:ind w:firstLineChars="176" w:firstLine="422"/>
        <w:jc w:val="left"/>
        <w:rPr>
          <w:sz w:val="24"/>
        </w:rPr>
      </w:pPr>
      <m:oMath>
        <m:sSub>
          <m:sSubPr>
            <m:ctrlPr>
              <w:rPr>
                <w:rFonts w:ascii="Cambria Math" w:hAnsi="Cambria Math"/>
                <w:i/>
                <w:sz w:val="24"/>
              </w:rPr>
            </m:ctrlPr>
          </m:sSubPr>
          <m:e>
            <m:r>
              <w:rPr>
                <w:rFonts w:ascii="Cambria Math" w:hAnsi="Cambria Math"/>
                <w:sz w:val="24"/>
              </w:rPr>
              <m:t>C</m:t>
            </m:r>
          </m:e>
          <m:sub>
            <m:r>
              <w:rPr>
                <w:rFonts w:ascii="Cambria Math" w:hAnsi="Cambria Math"/>
                <w:sz w:val="24"/>
              </w:rPr>
              <m:t>i</m:t>
            </m:r>
          </m:sub>
        </m:sSub>
      </m:oMath>
      <w:r w:rsidR="007B11DB" w:rsidRPr="00A42DCB">
        <w:rPr>
          <w:sz w:val="24"/>
        </w:rPr>
        <w:t>——</w:t>
      </w:r>
      <w:r w:rsidR="007B11DB" w:rsidRPr="00A42DCB">
        <w:rPr>
          <w:sz w:val="24"/>
        </w:rPr>
        <w:t>采用估算模型计算出的第</w:t>
      </w:r>
      <w:proofErr w:type="spellStart"/>
      <w:r w:rsidR="007B11DB" w:rsidRPr="00A42DCB">
        <w:rPr>
          <w:sz w:val="24"/>
        </w:rPr>
        <w:t>i</w:t>
      </w:r>
      <w:proofErr w:type="spellEnd"/>
      <w:proofErr w:type="gramStart"/>
      <w:r w:rsidR="007B11DB" w:rsidRPr="00A42DCB">
        <w:rPr>
          <w:sz w:val="24"/>
        </w:rPr>
        <w:t>个</w:t>
      </w:r>
      <w:proofErr w:type="gramEnd"/>
      <w:r w:rsidR="007B11DB" w:rsidRPr="00A42DCB">
        <w:rPr>
          <w:sz w:val="24"/>
        </w:rPr>
        <w:t>污染物的最大</w:t>
      </w:r>
      <w:r w:rsidR="007B11DB" w:rsidRPr="00A42DCB">
        <w:rPr>
          <w:sz w:val="24"/>
        </w:rPr>
        <w:t>1h</w:t>
      </w:r>
      <w:r w:rsidR="007B11DB" w:rsidRPr="00A42DCB">
        <w:rPr>
          <w:sz w:val="24"/>
        </w:rPr>
        <w:t>地面空气质量浓度，</w:t>
      </w:r>
      <w:proofErr w:type="spellStart"/>
      <w:r w:rsidR="007B11DB" w:rsidRPr="00A42DCB">
        <w:rPr>
          <w:sz w:val="24"/>
        </w:rPr>
        <w:t>μg</w:t>
      </w:r>
      <w:proofErr w:type="spellEnd"/>
      <w:r w:rsidR="007B11DB" w:rsidRPr="00A42DCB">
        <w:rPr>
          <w:sz w:val="24"/>
        </w:rPr>
        <w:t>/m</w:t>
      </w:r>
      <w:r w:rsidR="007B11DB" w:rsidRPr="00A42DCB">
        <w:rPr>
          <w:sz w:val="24"/>
          <w:vertAlign w:val="superscript"/>
        </w:rPr>
        <w:t>3</w:t>
      </w:r>
      <w:r w:rsidR="007B11DB" w:rsidRPr="00A42DCB">
        <w:rPr>
          <w:sz w:val="24"/>
        </w:rPr>
        <w:t>；</w:t>
      </w:r>
    </w:p>
    <w:p w14:paraId="76026CF5" w14:textId="77777777" w:rsidR="007B11DB" w:rsidRPr="00A42DCB" w:rsidRDefault="00A05C8D" w:rsidP="007B11DB">
      <w:pPr>
        <w:spacing w:line="480" w:lineRule="exact"/>
        <w:ind w:firstLineChars="176" w:firstLine="422"/>
        <w:jc w:val="left"/>
        <w:rPr>
          <w:sz w:val="24"/>
        </w:rPr>
      </w:pPr>
      <m:oMath>
        <m:sSub>
          <m:sSubPr>
            <m:ctrlPr>
              <w:rPr>
                <w:rFonts w:ascii="Cambria Math" w:hAnsi="Cambria Math"/>
                <w:i/>
                <w:sz w:val="24"/>
              </w:rPr>
            </m:ctrlPr>
          </m:sSubPr>
          <m:e>
            <m:r>
              <w:rPr>
                <w:rFonts w:ascii="Cambria Math" w:hAnsi="Cambria Math"/>
                <w:sz w:val="24"/>
              </w:rPr>
              <m:t>C</m:t>
            </m:r>
          </m:e>
          <m:sub>
            <m:r>
              <w:rPr>
                <w:rFonts w:ascii="Cambria Math" w:hAnsi="Cambria Math"/>
                <w:sz w:val="24"/>
              </w:rPr>
              <m:t>0i</m:t>
            </m:r>
          </m:sub>
        </m:sSub>
      </m:oMath>
      <w:r w:rsidR="007B11DB" w:rsidRPr="00A42DCB">
        <w:rPr>
          <w:sz w:val="24"/>
        </w:rPr>
        <w:t>——</w:t>
      </w:r>
      <w:r w:rsidR="007B11DB" w:rsidRPr="00A42DCB">
        <w:rPr>
          <w:sz w:val="24"/>
        </w:rPr>
        <w:t>第</w:t>
      </w:r>
      <w:proofErr w:type="spellStart"/>
      <w:r w:rsidR="007B11DB" w:rsidRPr="00A42DCB">
        <w:rPr>
          <w:sz w:val="24"/>
        </w:rPr>
        <w:t>i</w:t>
      </w:r>
      <w:proofErr w:type="spellEnd"/>
      <w:proofErr w:type="gramStart"/>
      <w:r w:rsidR="007B11DB" w:rsidRPr="00A42DCB">
        <w:rPr>
          <w:sz w:val="24"/>
        </w:rPr>
        <w:t>个</w:t>
      </w:r>
      <w:proofErr w:type="gramEnd"/>
      <w:r w:rsidR="007B11DB" w:rsidRPr="00A42DCB">
        <w:rPr>
          <w:sz w:val="24"/>
        </w:rPr>
        <w:t>污染物的环境空气质量浓度标准，</w:t>
      </w:r>
      <w:proofErr w:type="spellStart"/>
      <w:r w:rsidR="007B11DB" w:rsidRPr="00A42DCB">
        <w:rPr>
          <w:sz w:val="24"/>
        </w:rPr>
        <w:t>μg</w:t>
      </w:r>
      <w:proofErr w:type="spellEnd"/>
      <w:r w:rsidR="007B11DB" w:rsidRPr="00A42DCB">
        <w:rPr>
          <w:sz w:val="24"/>
        </w:rPr>
        <w:t>/m</w:t>
      </w:r>
      <w:r w:rsidR="007B11DB" w:rsidRPr="00A42DCB">
        <w:rPr>
          <w:sz w:val="24"/>
          <w:vertAlign w:val="superscript"/>
        </w:rPr>
        <w:t>3</w:t>
      </w:r>
      <w:r w:rsidR="007B11DB" w:rsidRPr="00A42DCB">
        <w:rPr>
          <w:sz w:val="24"/>
        </w:rPr>
        <w:t>。</w:t>
      </w:r>
    </w:p>
    <w:p w14:paraId="561AEA83" w14:textId="77777777" w:rsidR="007B11DB" w:rsidRPr="00A42DCB" w:rsidRDefault="007B11DB" w:rsidP="007B11DB">
      <w:pPr>
        <w:spacing w:line="480" w:lineRule="exact"/>
        <w:ind w:firstLineChars="176" w:firstLine="422"/>
        <w:jc w:val="left"/>
        <w:rPr>
          <w:sz w:val="24"/>
        </w:rPr>
      </w:pPr>
      <w:r w:rsidRPr="00A42DCB">
        <w:rPr>
          <w:sz w:val="24"/>
        </w:rPr>
        <w:t>（</w:t>
      </w:r>
      <w:r w:rsidRPr="00A42DCB">
        <w:rPr>
          <w:sz w:val="24"/>
        </w:rPr>
        <w:t>2</w:t>
      </w:r>
      <w:r w:rsidRPr="00A42DCB">
        <w:rPr>
          <w:sz w:val="24"/>
        </w:rPr>
        <w:t>）评价等级判别表</w:t>
      </w:r>
    </w:p>
    <w:p w14:paraId="61A39900" w14:textId="77777777" w:rsidR="007B11DB" w:rsidRPr="00A42DCB" w:rsidRDefault="007B11DB" w:rsidP="007B11DB">
      <w:pPr>
        <w:spacing w:line="480" w:lineRule="exact"/>
        <w:ind w:firstLineChars="176" w:firstLine="422"/>
        <w:jc w:val="left"/>
        <w:rPr>
          <w:sz w:val="24"/>
        </w:rPr>
      </w:pPr>
      <w:r w:rsidRPr="00A42DCB">
        <w:rPr>
          <w:sz w:val="24"/>
        </w:rPr>
        <w:t>评价等级按下表的分级判据进行划分</w:t>
      </w:r>
    </w:p>
    <w:p w14:paraId="5C31870A" w14:textId="77777777" w:rsidR="007B11DB" w:rsidRPr="00A42DCB" w:rsidRDefault="007B11DB" w:rsidP="007B11DB">
      <w:pPr>
        <w:pStyle w:val="afffc"/>
        <w:rPr>
          <w:sz w:val="24"/>
          <w:szCs w:val="24"/>
        </w:rPr>
      </w:pPr>
      <w:r w:rsidRPr="00A42DCB">
        <w:rPr>
          <w:sz w:val="24"/>
          <w:szCs w:val="24"/>
        </w:rPr>
        <w:t>表</w:t>
      </w:r>
      <w:r w:rsidR="00B61ACB" w:rsidRPr="00A42DCB">
        <w:rPr>
          <w:sz w:val="24"/>
          <w:szCs w:val="24"/>
        </w:rPr>
        <w:t>5.2-1</w:t>
      </w:r>
      <w:r w:rsidRPr="00A42DCB">
        <w:rPr>
          <w:sz w:val="24"/>
          <w:szCs w:val="24"/>
        </w:rPr>
        <w:t xml:space="preserve"> </w:t>
      </w:r>
      <w:r w:rsidRPr="00A42DCB">
        <w:rPr>
          <w:sz w:val="24"/>
          <w:szCs w:val="24"/>
        </w:rPr>
        <w:t>评价等级判别表</w:t>
      </w:r>
    </w:p>
    <w:tbl>
      <w:tblPr>
        <w:tblW w:w="5000" w:type="pct"/>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4113"/>
        <w:gridCol w:w="4199"/>
      </w:tblGrid>
      <w:tr w:rsidR="00DF1ED9" w:rsidRPr="00A42DCB" w14:paraId="5A3A8F4B" w14:textId="77777777" w:rsidTr="006F5DF6">
        <w:trPr>
          <w:trHeight w:val="397"/>
          <w:jc w:val="center"/>
        </w:trPr>
        <w:tc>
          <w:tcPr>
            <w:tcW w:w="2474" w:type="pct"/>
            <w:shd w:val="clear" w:color="auto" w:fill="auto"/>
            <w:vAlign w:val="center"/>
          </w:tcPr>
          <w:p w14:paraId="73167601" w14:textId="77777777" w:rsidR="007B11DB" w:rsidRPr="00A42DCB" w:rsidRDefault="007B11DB" w:rsidP="006F5DF6">
            <w:pPr>
              <w:jc w:val="center"/>
              <w:rPr>
                <w:szCs w:val="21"/>
              </w:rPr>
            </w:pPr>
            <w:r w:rsidRPr="00A42DCB">
              <w:rPr>
                <w:szCs w:val="21"/>
              </w:rPr>
              <w:t>评价工作等级</w:t>
            </w:r>
          </w:p>
        </w:tc>
        <w:tc>
          <w:tcPr>
            <w:tcW w:w="2526" w:type="pct"/>
            <w:shd w:val="clear" w:color="auto" w:fill="auto"/>
            <w:vAlign w:val="center"/>
          </w:tcPr>
          <w:p w14:paraId="3FB9E95E" w14:textId="77777777" w:rsidR="007B11DB" w:rsidRPr="00A42DCB" w:rsidRDefault="007B11DB" w:rsidP="006F5DF6">
            <w:pPr>
              <w:jc w:val="center"/>
              <w:rPr>
                <w:szCs w:val="21"/>
              </w:rPr>
            </w:pPr>
            <w:r w:rsidRPr="00A42DCB">
              <w:rPr>
                <w:szCs w:val="21"/>
              </w:rPr>
              <w:t>评价工作分级判据</w:t>
            </w:r>
          </w:p>
        </w:tc>
      </w:tr>
      <w:tr w:rsidR="007B11DB" w:rsidRPr="00A42DCB" w14:paraId="0B96FD23" w14:textId="77777777" w:rsidTr="006F5DF6">
        <w:trPr>
          <w:trHeight w:val="397"/>
          <w:jc w:val="center"/>
        </w:trPr>
        <w:tc>
          <w:tcPr>
            <w:tcW w:w="2474" w:type="pct"/>
            <w:shd w:val="clear" w:color="auto" w:fill="auto"/>
            <w:vAlign w:val="center"/>
          </w:tcPr>
          <w:p w14:paraId="1398096A" w14:textId="77777777" w:rsidR="007B11DB" w:rsidRPr="00A42DCB" w:rsidRDefault="007B11DB" w:rsidP="006F5DF6">
            <w:pPr>
              <w:jc w:val="center"/>
              <w:rPr>
                <w:szCs w:val="21"/>
              </w:rPr>
            </w:pPr>
            <w:r w:rsidRPr="00A42DCB">
              <w:rPr>
                <w:szCs w:val="21"/>
              </w:rPr>
              <w:t>一级评价</w:t>
            </w:r>
          </w:p>
        </w:tc>
        <w:tc>
          <w:tcPr>
            <w:tcW w:w="2526" w:type="pct"/>
            <w:shd w:val="clear" w:color="auto" w:fill="auto"/>
            <w:vAlign w:val="center"/>
          </w:tcPr>
          <w:p w14:paraId="4AADE0D4" w14:textId="77777777" w:rsidR="007B11DB" w:rsidRPr="00A42DCB" w:rsidRDefault="007B11DB" w:rsidP="006F5DF6">
            <w:pPr>
              <w:jc w:val="center"/>
              <w:rPr>
                <w:szCs w:val="21"/>
              </w:rPr>
            </w:pPr>
            <w:r w:rsidRPr="00A42DCB">
              <w:rPr>
                <w:szCs w:val="21"/>
              </w:rPr>
              <w:t>Pmax</w:t>
            </w:r>
            <w:r w:rsidRPr="00A42DCB">
              <w:rPr>
                <w:rFonts w:ascii="宋体" w:hAnsi="宋体" w:cs="宋体" w:hint="eastAsia"/>
                <w:szCs w:val="21"/>
              </w:rPr>
              <w:t>≧</w:t>
            </w:r>
            <w:r w:rsidRPr="00A42DCB">
              <w:rPr>
                <w:szCs w:val="21"/>
              </w:rPr>
              <w:t>10%</w:t>
            </w:r>
          </w:p>
        </w:tc>
      </w:tr>
      <w:tr w:rsidR="007B11DB" w:rsidRPr="00A42DCB" w14:paraId="0DE11938" w14:textId="77777777" w:rsidTr="006F5DF6">
        <w:trPr>
          <w:trHeight w:val="397"/>
          <w:jc w:val="center"/>
        </w:trPr>
        <w:tc>
          <w:tcPr>
            <w:tcW w:w="2474" w:type="pct"/>
            <w:shd w:val="clear" w:color="auto" w:fill="auto"/>
            <w:vAlign w:val="center"/>
          </w:tcPr>
          <w:p w14:paraId="3A79CC35" w14:textId="77777777" w:rsidR="007B11DB" w:rsidRPr="00A42DCB" w:rsidRDefault="007B11DB" w:rsidP="006F5DF6">
            <w:pPr>
              <w:jc w:val="center"/>
              <w:rPr>
                <w:szCs w:val="21"/>
              </w:rPr>
            </w:pPr>
            <w:r w:rsidRPr="00A42DCB">
              <w:rPr>
                <w:szCs w:val="21"/>
              </w:rPr>
              <w:t>二级评价</w:t>
            </w:r>
          </w:p>
        </w:tc>
        <w:tc>
          <w:tcPr>
            <w:tcW w:w="2526" w:type="pct"/>
            <w:shd w:val="clear" w:color="auto" w:fill="auto"/>
            <w:vAlign w:val="center"/>
          </w:tcPr>
          <w:p w14:paraId="6D9BD256" w14:textId="77777777" w:rsidR="007B11DB" w:rsidRPr="00A42DCB" w:rsidRDefault="007B11DB" w:rsidP="006F5DF6">
            <w:pPr>
              <w:jc w:val="center"/>
              <w:rPr>
                <w:szCs w:val="21"/>
              </w:rPr>
            </w:pPr>
            <w:r w:rsidRPr="00A42DCB">
              <w:rPr>
                <w:szCs w:val="21"/>
              </w:rPr>
              <w:t>1%</w:t>
            </w:r>
            <w:r w:rsidRPr="00A42DCB">
              <w:rPr>
                <w:rFonts w:ascii="宋体" w:hAnsi="宋体" w:cs="宋体" w:hint="eastAsia"/>
                <w:szCs w:val="21"/>
              </w:rPr>
              <w:t>≦</w:t>
            </w:r>
            <w:r w:rsidRPr="00A42DCB">
              <w:rPr>
                <w:szCs w:val="21"/>
              </w:rPr>
              <w:t>Pmax&lt;10%</w:t>
            </w:r>
          </w:p>
        </w:tc>
      </w:tr>
      <w:tr w:rsidR="007B11DB" w:rsidRPr="00A42DCB" w14:paraId="47D401F8" w14:textId="77777777" w:rsidTr="006F5DF6">
        <w:trPr>
          <w:trHeight w:val="397"/>
          <w:jc w:val="center"/>
        </w:trPr>
        <w:tc>
          <w:tcPr>
            <w:tcW w:w="2474" w:type="pct"/>
            <w:shd w:val="clear" w:color="auto" w:fill="auto"/>
            <w:vAlign w:val="center"/>
          </w:tcPr>
          <w:p w14:paraId="0F912315" w14:textId="77777777" w:rsidR="007B11DB" w:rsidRPr="00A42DCB" w:rsidRDefault="007B11DB" w:rsidP="006F5DF6">
            <w:pPr>
              <w:jc w:val="center"/>
              <w:rPr>
                <w:szCs w:val="21"/>
              </w:rPr>
            </w:pPr>
            <w:r w:rsidRPr="00A42DCB">
              <w:rPr>
                <w:szCs w:val="21"/>
              </w:rPr>
              <w:t>三级评价</w:t>
            </w:r>
          </w:p>
        </w:tc>
        <w:tc>
          <w:tcPr>
            <w:tcW w:w="2526" w:type="pct"/>
            <w:shd w:val="clear" w:color="auto" w:fill="auto"/>
            <w:vAlign w:val="center"/>
          </w:tcPr>
          <w:p w14:paraId="4DFB96C6" w14:textId="77777777" w:rsidR="007B11DB" w:rsidRPr="00A42DCB" w:rsidRDefault="007B11DB" w:rsidP="006F5DF6">
            <w:pPr>
              <w:jc w:val="center"/>
              <w:rPr>
                <w:szCs w:val="21"/>
              </w:rPr>
            </w:pPr>
            <w:r w:rsidRPr="00A42DCB">
              <w:rPr>
                <w:szCs w:val="21"/>
              </w:rPr>
              <w:t>Pmax&lt;1%</w:t>
            </w:r>
          </w:p>
        </w:tc>
      </w:tr>
    </w:tbl>
    <w:p w14:paraId="2B5C7158" w14:textId="77777777" w:rsidR="007B11DB" w:rsidRPr="00A42DCB" w:rsidRDefault="007B11DB" w:rsidP="007B11DB">
      <w:pPr>
        <w:spacing w:line="480" w:lineRule="exact"/>
        <w:ind w:firstLineChars="176" w:firstLine="422"/>
        <w:jc w:val="left"/>
        <w:rPr>
          <w:sz w:val="24"/>
        </w:rPr>
      </w:pPr>
      <w:r w:rsidRPr="00A42DCB">
        <w:rPr>
          <w:sz w:val="24"/>
        </w:rPr>
        <w:t>（</w:t>
      </w:r>
      <w:r w:rsidRPr="00A42DCB">
        <w:rPr>
          <w:sz w:val="24"/>
        </w:rPr>
        <w:t>3</w:t>
      </w:r>
      <w:r w:rsidRPr="00A42DCB">
        <w:rPr>
          <w:sz w:val="24"/>
        </w:rPr>
        <w:t>）污染物评价标准</w:t>
      </w:r>
    </w:p>
    <w:p w14:paraId="1475062D" w14:textId="77777777" w:rsidR="007B11DB" w:rsidRPr="00A42DCB" w:rsidRDefault="007B11DB" w:rsidP="007B11DB">
      <w:pPr>
        <w:spacing w:line="480" w:lineRule="exact"/>
        <w:ind w:firstLineChars="176" w:firstLine="422"/>
        <w:jc w:val="left"/>
        <w:rPr>
          <w:sz w:val="24"/>
        </w:rPr>
      </w:pPr>
      <w:r w:rsidRPr="00A42DCB">
        <w:rPr>
          <w:sz w:val="24"/>
        </w:rPr>
        <w:t>污染物评价标准和来源见下表。</w:t>
      </w:r>
    </w:p>
    <w:p w14:paraId="687AB194" w14:textId="77777777" w:rsidR="007B11DB" w:rsidRPr="00A42DCB" w:rsidRDefault="007B11DB" w:rsidP="007B11DB">
      <w:pPr>
        <w:pStyle w:val="afffc"/>
        <w:rPr>
          <w:sz w:val="24"/>
          <w:szCs w:val="24"/>
        </w:rPr>
      </w:pPr>
      <w:r w:rsidRPr="00A42DCB">
        <w:rPr>
          <w:sz w:val="24"/>
          <w:szCs w:val="24"/>
        </w:rPr>
        <w:t>表</w:t>
      </w:r>
      <w:r w:rsidR="00B61ACB" w:rsidRPr="00A42DCB">
        <w:rPr>
          <w:sz w:val="24"/>
          <w:szCs w:val="24"/>
        </w:rPr>
        <w:t>5.2-2</w:t>
      </w:r>
      <w:r w:rsidRPr="00A42DCB">
        <w:rPr>
          <w:sz w:val="24"/>
          <w:szCs w:val="24"/>
        </w:rPr>
        <w:t xml:space="preserve">  </w:t>
      </w:r>
      <w:r w:rsidRPr="00A42DCB">
        <w:rPr>
          <w:sz w:val="24"/>
          <w:szCs w:val="24"/>
        </w:rPr>
        <w:t>污染物评价标准</w:t>
      </w:r>
    </w:p>
    <w:tbl>
      <w:tblPr>
        <w:tblW w:w="5000" w:type="pct"/>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1485"/>
        <w:gridCol w:w="1248"/>
        <w:gridCol w:w="1521"/>
        <w:gridCol w:w="2263"/>
        <w:gridCol w:w="1795"/>
      </w:tblGrid>
      <w:tr w:rsidR="00DF1ED9" w:rsidRPr="00A42DCB" w14:paraId="207CF876" w14:textId="77777777" w:rsidTr="006F5DF6">
        <w:trPr>
          <w:trHeight w:val="397"/>
          <w:jc w:val="center"/>
        </w:trPr>
        <w:tc>
          <w:tcPr>
            <w:tcW w:w="893" w:type="pct"/>
            <w:shd w:val="clear" w:color="auto" w:fill="auto"/>
            <w:vAlign w:val="center"/>
          </w:tcPr>
          <w:p w14:paraId="45FB74AD" w14:textId="77777777" w:rsidR="007B11DB" w:rsidRPr="00A42DCB" w:rsidRDefault="007B11DB" w:rsidP="006F5DF6">
            <w:pPr>
              <w:jc w:val="center"/>
              <w:rPr>
                <w:szCs w:val="21"/>
              </w:rPr>
            </w:pPr>
            <w:r w:rsidRPr="00A42DCB">
              <w:rPr>
                <w:szCs w:val="21"/>
              </w:rPr>
              <w:t>污染物名称</w:t>
            </w:r>
          </w:p>
        </w:tc>
        <w:tc>
          <w:tcPr>
            <w:tcW w:w="751" w:type="pct"/>
            <w:shd w:val="clear" w:color="auto" w:fill="auto"/>
            <w:vAlign w:val="center"/>
          </w:tcPr>
          <w:p w14:paraId="5AB7D8A1" w14:textId="77777777" w:rsidR="007B11DB" w:rsidRPr="00A42DCB" w:rsidRDefault="007B11DB" w:rsidP="006F5DF6">
            <w:pPr>
              <w:jc w:val="center"/>
              <w:rPr>
                <w:szCs w:val="21"/>
              </w:rPr>
            </w:pPr>
            <w:r w:rsidRPr="00A42DCB">
              <w:rPr>
                <w:szCs w:val="21"/>
              </w:rPr>
              <w:t>功能区</w:t>
            </w:r>
          </w:p>
        </w:tc>
        <w:tc>
          <w:tcPr>
            <w:tcW w:w="915" w:type="pct"/>
            <w:shd w:val="clear" w:color="auto" w:fill="auto"/>
            <w:vAlign w:val="center"/>
          </w:tcPr>
          <w:p w14:paraId="59FE72C7" w14:textId="77777777" w:rsidR="007B11DB" w:rsidRPr="00A42DCB" w:rsidRDefault="007B11DB" w:rsidP="006F5DF6">
            <w:pPr>
              <w:jc w:val="center"/>
              <w:rPr>
                <w:szCs w:val="21"/>
              </w:rPr>
            </w:pPr>
            <w:r w:rsidRPr="00A42DCB">
              <w:rPr>
                <w:szCs w:val="21"/>
              </w:rPr>
              <w:t>取值时间</w:t>
            </w:r>
          </w:p>
        </w:tc>
        <w:tc>
          <w:tcPr>
            <w:tcW w:w="1361" w:type="pct"/>
            <w:shd w:val="clear" w:color="auto" w:fill="auto"/>
            <w:vAlign w:val="center"/>
          </w:tcPr>
          <w:p w14:paraId="1186116A" w14:textId="77777777" w:rsidR="007B11DB" w:rsidRPr="00A42DCB" w:rsidRDefault="007B11DB" w:rsidP="006F5DF6">
            <w:pPr>
              <w:jc w:val="center"/>
              <w:rPr>
                <w:szCs w:val="21"/>
              </w:rPr>
            </w:pPr>
            <w:bookmarkStart w:id="144" w:name="OLE_LINK4"/>
            <w:bookmarkStart w:id="145" w:name="OLE_LINK5"/>
            <w:r w:rsidRPr="00A42DCB">
              <w:rPr>
                <w:szCs w:val="21"/>
              </w:rPr>
              <w:t>标准值</w:t>
            </w:r>
            <w:bookmarkStart w:id="146" w:name="OLE_LINK14"/>
            <w:bookmarkStart w:id="147" w:name="OLE_LINK15"/>
            <w:bookmarkEnd w:id="144"/>
            <w:bookmarkEnd w:id="145"/>
            <w:r w:rsidRPr="00A42DCB">
              <w:rPr>
                <w:szCs w:val="21"/>
              </w:rPr>
              <w:t>(</w:t>
            </w:r>
            <w:proofErr w:type="spellStart"/>
            <w:r w:rsidRPr="00A42DCB">
              <w:rPr>
                <w:szCs w:val="21"/>
              </w:rPr>
              <w:t>μg</w:t>
            </w:r>
            <w:proofErr w:type="spellEnd"/>
            <w:r w:rsidRPr="00A42DCB">
              <w:rPr>
                <w:szCs w:val="21"/>
              </w:rPr>
              <w:t>/m</w:t>
            </w:r>
            <w:r w:rsidRPr="00A42DCB">
              <w:rPr>
                <w:szCs w:val="21"/>
                <w:vertAlign w:val="superscript"/>
              </w:rPr>
              <w:t>3</w:t>
            </w:r>
            <w:r w:rsidRPr="00A42DCB">
              <w:rPr>
                <w:szCs w:val="21"/>
              </w:rPr>
              <w:t>)</w:t>
            </w:r>
            <w:bookmarkEnd w:id="146"/>
            <w:bookmarkEnd w:id="147"/>
          </w:p>
        </w:tc>
        <w:tc>
          <w:tcPr>
            <w:tcW w:w="1080" w:type="pct"/>
            <w:shd w:val="clear" w:color="auto" w:fill="auto"/>
            <w:vAlign w:val="center"/>
          </w:tcPr>
          <w:p w14:paraId="5F56D02B" w14:textId="77777777" w:rsidR="007B11DB" w:rsidRPr="00A42DCB" w:rsidRDefault="007B11DB" w:rsidP="006F5DF6">
            <w:pPr>
              <w:jc w:val="center"/>
              <w:rPr>
                <w:szCs w:val="21"/>
              </w:rPr>
            </w:pPr>
            <w:r w:rsidRPr="00A42DCB">
              <w:rPr>
                <w:szCs w:val="21"/>
              </w:rPr>
              <w:t>标准来源</w:t>
            </w:r>
          </w:p>
        </w:tc>
      </w:tr>
      <w:tr w:rsidR="007B11DB" w:rsidRPr="00A42DCB" w14:paraId="6700D28B" w14:textId="77777777" w:rsidTr="006F5DF6">
        <w:trPr>
          <w:trHeight w:val="397"/>
          <w:jc w:val="center"/>
        </w:trPr>
        <w:tc>
          <w:tcPr>
            <w:tcW w:w="893" w:type="pct"/>
            <w:shd w:val="clear" w:color="auto" w:fill="auto"/>
            <w:vAlign w:val="center"/>
          </w:tcPr>
          <w:p w14:paraId="75547D7D" w14:textId="77777777" w:rsidR="007B11DB" w:rsidRPr="00A42DCB" w:rsidRDefault="007B11DB" w:rsidP="006F5DF6">
            <w:pPr>
              <w:jc w:val="center"/>
              <w:rPr>
                <w:szCs w:val="21"/>
              </w:rPr>
            </w:pPr>
            <w:r w:rsidRPr="00A42DCB">
              <w:rPr>
                <w:szCs w:val="21"/>
              </w:rPr>
              <w:t>H</w:t>
            </w:r>
            <w:r w:rsidRPr="00A42DCB">
              <w:rPr>
                <w:szCs w:val="21"/>
                <w:vertAlign w:val="subscript"/>
              </w:rPr>
              <w:t>2</w:t>
            </w:r>
            <w:r w:rsidRPr="00A42DCB">
              <w:rPr>
                <w:szCs w:val="21"/>
              </w:rPr>
              <w:t>S</w:t>
            </w:r>
          </w:p>
        </w:tc>
        <w:tc>
          <w:tcPr>
            <w:tcW w:w="751" w:type="pct"/>
            <w:shd w:val="clear" w:color="auto" w:fill="auto"/>
            <w:vAlign w:val="center"/>
          </w:tcPr>
          <w:p w14:paraId="455F0E35" w14:textId="77777777" w:rsidR="007B11DB" w:rsidRPr="00A42DCB" w:rsidRDefault="007B11DB" w:rsidP="006F5DF6">
            <w:pPr>
              <w:jc w:val="center"/>
              <w:rPr>
                <w:szCs w:val="21"/>
              </w:rPr>
            </w:pPr>
            <w:r w:rsidRPr="00A42DCB">
              <w:rPr>
                <w:szCs w:val="21"/>
              </w:rPr>
              <w:t>二类限区</w:t>
            </w:r>
          </w:p>
        </w:tc>
        <w:tc>
          <w:tcPr>
            <w:tcW w:w="915" w:type="pct"/>
            <w:shd w:val="clear" w:color="auto" w:fill="auto"/>
            <w:vAlign w:val="center"/>
          </w:tcPr>
          <w:p w14:paraId="6AB0F360" w14:textId="77777777" w:rsidR="007B11DB" w:rsidRPr="00A42DCB" w:rsidRDefault="007B11DB" w:rsidP="006F5DF6">
            <w:pPr>
              <w:jc w:val="center"/>
              <w:rPr>
                <w:szCs w:val="21"/>
              </w:rPr>
            </w:pPr>
            <w:r w:rsidRPr="00A42DCB">
              <w:rPr>
                <w:szCs w:val="21"/>
              </w:rPr>
              <w:t>1h</w:t>
            </w:r>
            <w:r w:rsidRPr="00A42DCB">
              <w:rPr>
                <w:szCs w:val="21"/>
              </w:rPr>
              <w:t>平均</w:t>
            </w:r>
          </w:p>
        </w:tc>
        <w:tc>
          <w:tcPr>
            <w:tcW w:w="1361" w:type="pct"/>
            <w:shd w:val="clear" w:color="auto" w:fill="auto"/>
            <w:vAlign w:val="center"/>
          </w:tcPr>
          <w:p w14:paraId="217587D6" w14:textId="77777777" w:rsidR="007B11DB" w:rsidRPr="00A42DCB" w:rsidRDefault="007B11DB" w:rsidP="006F5DF6">
            <w:pPr>
              <w:jc w:val="center"/>
              <w:rPr>
                <w:szCs w:val="21"/>
              </w:rPr>
            </w:pPr>
            <w:r w:rsidRPr="00A42DCB">
              <w:rPr>
                <w:szCs w:val="21"/>
              </w:rPr>
              <w:t>10.0</w:t>
            </w:r>
          </w:p>
        </w:tc>
        <w:tc>
          <w:tcPr>
            <w:tcW w:w="1080" w:type="pct"/>
            <w:vMerge w:val="restart"/>
            <w:shd w:val="clear" w:color="auto" w:fill="auto"/>
            <w:vAlign w:val="center"/>
          </w:tcPr>
          <w:p w14:paraId="34E8EE0A" w14:textId="77777777" w:rsidR="007B11DB" w:rsidRPr="00A42DCB" w:rsidRDefault="007B11DB" w:rsidP="006F5DF6">
            <w:pPr>
              <w:jc w:val="center"/>
              <w:rPr>
                <w:szCs w:val="21"/>
              </w:rPr>
            </w:pPr>
            <w:r w:rsidRPr="00A42DCB">
              <w:rPr>
                <w:szCs w:val="21"/>
              </w:rPr>
              <w:t xml:space="preserve">HJ2.2-2018 </w:t>
            </w:r>
            <w:r w:rsidRPr="00A42DCB">
              <w:rPr>
                <w:szCs w:val="21"/>
              </w:rPr>
              <w:t>附录</w:t>
            </w:r>
            <w:r w:rsidRPr="00A42DCB">
              <w:rPr>
                <w:szCs w:val="21"/>
              </w:rPr>
              <w:t>D</w:t>
            </w:r>
          </w:p>
        </w:tc>
      </w:tr>
      <w:tr w:rsidR="007B11DB" w:rsidRPr="00A42DCB" w14:paraId="4FA96165" w14:textId="77777777" w:rsidTr="006F5DF6">
        <w:trPr>
          <w:trHeight w:val="397"/>
          <w:jc w:val="center"/>
        </w:trPr>
        <w:tc>
          <w:tcPr>
            <w:tcW w:w="893" w:type="pct"/>
            <w:shd w:val="clear" w:color="auto" w:fill="auto"/>
            <w:vAlign w:val="center"/>
          </w:tcPr>
          <w:p w14:paraId="259A0154" w14:textId="77777777" w:rsidR="007B11DB" w:rsidRPr="00A42DCB" w:rsidRDefault="007B11DB" w:rsidP="006F5DF6">
            <w:pPr>
              <w:jc w:val="center"/>
              <w:rPr>
                <w:szCs w:val="21"/>
              </w:rPr>
            </w:pPr>
            <w:r w:rsidRPr="00A42DCB">
              <w:rPr>
                <w:szCs w:val="21"/>
              </w:rPr>
              <w:t>NH</w:t>
            </w:r>
            <w:r w:rsidRPr="00A42DCB">
              <w:rPr>
                <w:szCs w:val="21"/>
                <w:vertAlign w:val="subscript"/>
              </w:rPr>
              <w:t>3</w:t>
            </w:r>
          </w:p>
        </w:tc>
        <w:tc>
          <w:tcPr>
            <w:tcW w:w="751" w:type="pct"/>
            <w:shd w:val="clear" w:color="auto" w:fill="auto"/>
            <w:vAlign w:val="center"/>
          </w:tcPr>
          <w:p w14:paraId="2031BD66" w14:textId="77777777" w:rsidR="007B11DB" w:rsidRPr="00A42DCB" w:rsidRDefault="007B11DB" w:rsidP="006F5DF6">
            <w:pPr>
              <w:jc w:val="center"/>
              <w:rPr>
                <w:szCs w:val="21"/>
              </w:rPr>
            </w:pPr>
            <w:r w:rsidRPr="00A42DCB">
              <w:rPr>
                <w:szCs w:val="21"/>
              </w:rPr>
              <w:t>二类限区</w:t>
            </w:r>
          </w:p>
        </w:tc>
        <w:tc>
          <w:tcPr>
            <w:tcW w:w="915" w:type="pct"/>
            <w:shd w:val="clear" w:color="auto" w:fill="auto"/>
            <w:vAlign w:val="center"/>
          </w:tcPr>
          <w:p w14:paraId="2F3BA947" w14:textId="77777777" w:rsidR="007B11DB" w:rsidRPr="00A42DCB" w:rsidRDefault="007B11DB" w:rsidP="006F5DF6">
            <w:pPr>
              <w:jc w:val="center"/>
              <w:rPr>
                <w:szCs w:val="21"/>
              </w:rPr>
            </w:pPr>
            <w:r w:rsidRPr="00A42DCB">
              <w:rPr>
                <w:szCs w:val="21"/>
              </w:rPr>
              <w:t>1h</w:t>
            </w:r>
            <w:r w:rsidRPr="00A42DCB">
              <w:rPr>
                <w:szCs w:val="21"/>
              </w:rPr>
              <w:t>平均</w:t>
            </w:r>
          </w:p>
        </w:tc>
        <w:tc>
          <w:tcPr>
            <w:tcW w:w="1361" w:type="pct"/>
            <w:shd w:val="clear" w:color="auto" w:fill="auto"/>
            <w:vAlign w:val="center"/>
          </w:tcPr>
          <w:p w14:paraId="1ED9DD9D" w14:textId="77777777" w:rsidR="007B11DB" w:rsidRPr="00A42DCB" w:rsidRDefault="007B11DB" w:rsidP="006F5DF6">
            <w:pPr>
              <w:jc w:val="center"/>
              <w:rPr>
                <w:szCs w:val="21"/>
              </w:rPr>
            </w:pPr>
            <w:r w:rsidRPr="00A42DCB">
              <w:rPr>
                <w:szCs w:val="21"/>
              </w:rPr>
              <w:t>200.0</w:t>
            </w:r>
          </w:p>
        </w:tc>
        <w:tc>
          <w:tcPr>
            <w:tcW w:w="1080" w:type="pct"/>
            <w:vMerge/>
            <w:shd w:val="clear" w:color="auto" w:fill="auto"/>
            <w:vAlign w:val="center"/>
          </w:tcPr>
          <w:p w14:paraId="27179B31" w14:textId="77777777" w:rsidR="007B11DB" w:rsidRPr="00A42DCB" w:rsidRDefault="007B11DB" w:rsidP="006F5DF6">
            <w:pPr>
              <w:jc w:val="center"/>
              <w:rPr>
                <w:szCs w:val="21"/>
              </w:rPr>
            </w:pPr>
          </w:p>
        </w:tc>
      </w:tr>
    </w:tbl>
    <w:p w14:paraId="300A3B2E" w14:textId="77777777" w:rsidR="00530CDF" w:rsidRPr="00A42DCB" w:rsidRDefault="00530CDF">
      <w:pPr>
        <w:spacing w:line="360" w:lineRule="auto"/>
        <w:outlineLvl w:val="3"/>
        <w:rPr>
          <w:b/>
          <w:sz w:val="24"/>
        </w:rPr>
      </w:pPr>
      <w:r w:rsidRPr="00A42DCB">
        <w:rPr>
          <w:b/>
          <w:sz w:val="24"/>
        </w:rPr>
        <w:t xml:space="preserve">5.2.1.3 </w:t>
      </w:r>
      <w:r w:rsidRPr="00A42DCB">
        <w:rPr>
          <w:b/>
          <w:sz w:val="24"/>
        </w:rPr>
        <w:t>污染源强</w:t>
      </w:r>
      <w:r w:rsidR="003558B1" w:rsidRPr="00A42DCB">
        <w:rPr>
          <w:b/>
          <w:sz w:val="24"/>
        </w:rPr>
        <w:t>及参数</w:t>
      </w:r>
    </w:p>
    <w:p w14:paraId="138D253C" w14:textId="78F02892" w:rsidR="00530CDF" w:rsidRPr="00A42DCB" w:rsidRDefault="00530CDF" w:rsidP="00B61ACB">
      <w:pPr>
        <w:pStyle w:val="af4"/>
        <w:spacing w:line="480" w:lineRule="exact"/>
        <w:ind w:firstLineChars="200" w:firstLine="480"/>
        <w:rPr>
          <w:sz w:val="24"/>
        </w:rPr>
      </w:pPr>
      <w:r w:rsidRPr="00A42DCB">
        <w:rPr>
          <w:sz w:val="24"/>
        </w:rPr>
        <w:t>本次环评的主要预测因子为猪舍、</w:t>
      </w:r>
      <w:r w:rsidR="00AD0D88" w:rsidRPr="00A42DCB">
        <w:rPr>
          <w:sz w:val="24"/>
        </w:rPr>
        <w:t>粪污处理系统</w:t>
      </w:r>
      <w:r w:rsidRPr="00A42DCB">
        <w:rPr>
          <w:sz w:val="24"/>
        </w:rPr>
        <w:t>排放的</w:t>
      </w:r>
      <w:r w:rsidRPr="00A42DCB">
        <w:rPr>
          <w:sz w:val="24"/>
        </w:rPr>
        <w:t>H</w:t>
      </w:r>
      <w:r w:rsidRPr="00A42DCB">
        <w:rPr>
          <w:sz w:val="24"/>
          <w:vertAlign w:val="subscript"/>
        </w:rPr>
        <w:t>2</w:t>
      </w:r>
      <w:r w:rsidRPr="00A42DCB">
        <w:rPr>
          <w:sz w:val="24"/>
        </w:rPr>
        <w:t>S</w:t>
      </w:r>
      <w:r w:rsidRPr="00A42DCB">
        <w:rPr>
          <w:sz w:val="24"/>
        </w:rPr>
        <w:t>、</w:t>
      </w:r>
      <w:r w:rsidRPr="00A42DCB">
        <w:rPr>
          <w:sz w:val="24"/>
        </w:rPr>
        <w:t>NH</w:t>
      </w:r>
      <w:r w:rsidRPr="00A42DCB">
        <w:rPr>
          <w:sz w:val="24"/>
          <w:vertAlign w:val="subscript"/>
        </w:rPr>
        <w:t>3</w:t>
      </w:r>
      <w:r w:rsidRPr="00A42DCB">
        <w:rPr>
          <w:sz w:val="24"/>
        </w:rPr>
        <w:t>。</w:t>
      </w:r>
      <w:r w:rsidR="007F634E" w:rsidRPr="00A42DCB">
        <w:rPr>
          <w:sz w:val="24"/>
        </w:rPr>
        <w:t>因此，本项目</w:t>
      </w:r>
      <w:r w:rsidRPr="00A42DCB">
        <w:rPr>
          <w:sz w:val="24"/>
        </w:rPr>
        <w:t>排放源强见表</w:t>
      </w:r>
      <w:r w:rsidRPr="00A42DCB">
        <w:rPr>
          <w:sz w:val="24"/>
        </w:rPr>
        <w:t>5.2-</w:t>
      </w:r>
      <w:r w:rsidR="00B61ACB" w:rsidRPr="00A42DCB">
        <w:rPr>
          <w:sz w:val="24"/>
        </w:rPr>
        <w:t>3</w:t>
      </w:r>
      <w:r w:rsidR="0085612C" w:rsidRPr="00A42DCB">
        <w:rPr>
          <w:sz w:val="24"/>
        </w:rPr>
        <w:t>，</w:t>
      </w:r>
      <w:r w:rsidR="005450C1" w:rsidRPr="00A42DCB">
        <w:rPr>
          <w:sz w:val="24"/>
        </w:rPr>
        <w:t>面源参数调查清单</w:t>
      </w:r>
      <w:r w:rsidR="0085612C" w:rsidRPr="00A42DCB">
        <w:rPr>
          <w:sz w:val="24"/>
        </w:rPr>
        <w:t>见</w:t>
      </w:r>
      <w:r w:rsidR="005450C1" w:rsidRPr="00A42DCB">
        <w:rPr>
          <w:sz w:val="24"/>
        </w:rPr>
        <w:t>表</w:t>
      </w:r>
      <w:r w:rsidR="005450C1" w:rsidRPr="00A42DCB">
        <w:rPr>
          <w:sz w:val="24"/>
        </w:rPr>
        <w:t>5.2-</w:t>
      </w:r>
      <w:r w:rsidR="002A4ECC" w:rsidRPr="00A42DCB">
        <w:rPr>
          <w:sz w:val="24"/>
        </w:rPr>
        <w:t>4</w:t>
      </w:r>
      <w:r w:rsidRPr="00A42DCB">
        <w:rPr>
          <w:sz w:val="24"/>
        </w:rPr>
        <w:t>。</w:t>
      </w:r>
    </w:p>
    <w:p w14:paraId="28DA3A40" w14:textId="77777777" w:rsidR="00894920" w:rsidRPr="00A42DCB" w:rsidRDefault="00894920" w:rsidP="00B61ACB">
      <w:pPr>
        <w:pStyle w:val="af4"/>
        <w:ind w:firstLine="241"/>
        <w:jc w:val="center"/>
        <w:rPr>
          <w:b/>
          <w:sz w:val="24"/>
        </w:rPr>
      </w:pPr>
      <w:r w:rsidRPr="00A42DCB">
        <w:rPr>
          <w:b/>
          <w:sz w:val="24"/>
        </w:rPr>
        <w:t>表</w:t>
      </w:r>
      <w:r w:rsidRPr="00A42DCB">
        <w:rPr>
          <w:b/>
          <w:sz w:val="24"/>
        </w:rPr>
        <w:t>5.2-</w:t>
      </w:r>
      <w:r w:rsidR="005450C1" w:rsidRPr="00A42DCB">
        <w:rPr>
          <w:b/>
          <w:sz w:val="24"/>
        </w:rPr>
        <w:t>3</w:t>
      </w:r>
      <w:r w:rsidRPr="00A42DCB">
        <w:rPr>
          <w:b/>
          <w:sz w:val="24"/>
        </w:rPr>
        <w:t xml:space="preserve"> </w:t>
      </w:r>
      <w:r w:rsidRPr="00A42DCB">
        <w:rPr>
          <w:b/>
          <w:sz w:val="24"/>
        </w:rPr>
        <w:t>本项目</w:t>
      </w:r>
      <w:r w:rsidR="008F796F" w:rsidRPr="00A42DCB">
        <w:rPr>
          <w:b/>
          <w:sz w:val="24"/>
        </w:rPr>
        <w:t>大气污染物</w:t>
      </w:r>
      <w:r w:rsidRPr="00A42DCB">
        <w:rPr>
          <w:b/>
          <w:sz w:val="24"/>
        </w:rPr>
        <w:t>源强汇总表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081"/>
        <w:gridCol w:w="1376"/>
        <w:gridCol w:w="1621"/>
        <w:gridCol w:w="1618"/>
        <w:gridCol w:w="1616"/>
      </w:tblGrid>
      <w:tr w:rsidR="00AA3891" w:rsidRPr="00A42DCB" w14:paraId="18FDAD1C" w14:textId="77777777" w:rsidTr="00645CEE">
        <w:trPr>
          <w:trHeight w:val="397"/>
          <w:jc w:val="center"/>
        </w:trPr>
        <w:tc>
          <w:tcPr>
            <w:tcW w:w="1252" w:type="pct"/>
            <w:vMerge w:val="restart"/>
            <w:shd w:val="clear" w:color="auto" w:fill="auto"/>
            <w:vAlign w:val="center"/>
          </w:tcPr>
          <w:p w14:paraId="1B9ECFC2" w14:textId="77777777" w:rsidR="00AA3891" w:rsidRPr="00A42DCB" w:rsidRDefault="00AA3891" w:rsidP="00645CEE">
            <w:pPr>
              <w:pStyle w:val="aff"/>
              <w:rPr>
                <w:b w:val="0"/>
                <w:sz w:val="21"/>
                <w:szCs w:val="21"/>
              </w:rPr>
            </w:pPr>
            <w:bookmarkStart w:id="148" w:name="_Hlk32997642"/>
            <w:r w:rsidRPr="00A42DCB">
              <w:rPr>
                <w:b w:val="0"/>
                <w:sz w:val="21"/>
                <w:szCs w:val="21"/>
              </w:rPr>
              <w:t>污染源</w:t>
            </w:r>
          </w:p>
        </w:tc>
        <w:tc>
          <w:tcPr>
            <w:tcW w:w="1803" w:type="pct"/>
            <w:gridSpan w:val="2"/>
            <w:shd w:val="clear" w:color="auto" w:fill="auto"/>
            <w:vAlign w:val="center"/>
          </w:tcPr>
          <w:p w14:paraId="3694F881" w14:textId="77777777" w:rsidR="00AA3891" w:rsidRPr="00A42DCB" w:rsidRDefault="00AA3891" w:rsidP="00645CEE">
            <w:pPr>
              <w:pStyle w:val="aff"/>
              <w:rPr>
                <w:b w:val="0"/>
                <w:sz w:val="21"/>
                <w:szCs w:val="21"/>
              </w:rPr>
            </w:pPr>
            <w:r w:rsidRPr="00A42DCB">
              <w:rPr>
                <w:b w:val="0"/>
                <w:sz w:val="21"/>
                <w:szCs w:val="21"/>
              </w:rPr>
              <w:t>NH</w:t>
            </w:r>
            <w:r w:rsidRPr="00A42DCB">
              <w:rPr>
                <w:b w:val="0"/>
                <w:sz w:val="21"/>
                <w:szCs w:val="21"/>
                <w:vertAlign w:val="subscript"/>
              </w:rPr>
              <w:t>3</w:t>
            </w:r>
          </w:p>
        </w:tc>
        <w:tc>
          <w:tcPr>
            <w:tcW w:w="1945" w:type="pct"/>
            <w:gridSpan w:val="2"/>
            <w:shd w:val="clear" w:color="auto" w:fill="auto"/>
            <w:vAlign w:val="center"/>
          </w:tcPr>
          <w:p w14:paraId="0C0E3B18" w14:textId="77777777" w:rsidR="00AA3891" w:rsidRPr="00A42DCB" w:rsidRDefault="00AA3891" w:rsidP="00645CEE">
            <w:pPr>
              <w:pStyle w:val="aff"/>
              <w:rPr>
                <w:b w:val="0"/>
                <w:sz w:val="21"/>
                <w:szCs w:val="21"/>
              </w:rPr>
            </w:pPr>
            <w:r w:rsidRPr="00A42DCB">
              <w:rPr>
                <w:b w:val="0"/>
                <w:sz w:val="21"/>
                <w:szCs w:val="21"/>
              </w:rPr>
              <w:t>H</w:t>
            </w:r>
            <w:r w:rsidRPr="00A42DCB">
              <w:rPr>
                <w:b w:val="0"/>
                <w:sz w:val="21"/>
                <w:szCs w:val="21"/>
                <w:vertAlign w:val="subscript"/>
              </w:rPr>
              <w:t>2</w:t>
            </w:r>
            <w:r w:rsidRPr="00A42DCB">
              <w:rPr>
                <w:b w:val="0"/>
                <w:sz w:val="21"/>
                <w:szCs w:val="21"/>
              </w:rPr>
              <w:t>S</w:t>
            </w:r>
          </w:p>
        </w:tc>
      </w:tr>
      <w:tr w:rsidR="00AA3891" w:rsidRPr="00A42DCB" w14:paraId="7A6FD33D" w14:textId="77777777" w:rsidTr="00645CEE">
        <w:trPr>
          <w:trHeight w:val="397"/>
          <w:jc w:val="center"/>
        </w:trPr>
        <w:tc>
          <w:tcPr>
            <w:tcW w:w="1252" w:type="pct"/>
            <w:vMerge/>
            <w:shd w:val="clear" w:color="auto" w:fill="auto"/>
            <w:vAlign w:val="center"/>
          </w:tcPr>
          <w:p w14:paraId="56E6D726" w14:textId="77777777" w:rsidR="00AA3891" w:rsidRPr="00A42DCB" w:rsidRDefault="00AA3891" w:rsidP="00645CEE">
            <w:pPr>
              <w:jc w:val="center"/>
              <w:rPr>
                <w:szCs w:val="21"/>
              </w:rPr>
            </w:pPr>
          </w:p>
        </w:tc>
        <w:tc>
          <w:tcPr>
            <w:tcW w:w="828" w:type="pct"/>
            <w:shd w:val="clear" w:color="auto" w:fill="auto"/>
            <w:vAlign w:val="center"/>
          </w:tcPr>
          <w:p w14:paraId="70D8ADAF" w14:textId="77777777" w:rsidR="00AA3891" w:rsidRPr="00A42DCB" w:rsidRDefault="00AA3891" w:rsidP="00645CEE">
            <w:pPr>
              <w:pStyle w:val="aff"/>
              <w:rPr>
                <w:b w:val="0"/>
                <w:sz w:val="21"/>
                <w:szCs w:val="21"/>
              </w:rPr>
            </w:pPr>
            <w:r w:rsidRPr="00A42DCB">
              <w:rPr>
                <w:b w:val="0"/>
                <w:sz w:val="21"/>
                <w:szCs w:val="21"/>
              </w:rPr>
              <w:t>排放量（</w:t>
            </w:r>
            <w:r w:rsidRPr="00A42DCB">
              <w:rPr>
                <w:b w:val="0"/>
                <w:sz w:val="21"/>
                <w:szCs w:val="21"/>
              </w:rPr>
              <w:t>t/a</w:t>
            </w:r>
            <w:r w:rsidRPr="00A42DCB">
              <w:rPr>
                <w:b w:val="0"/>
                <w:sz w:val="21"/>
                <w:szCs w:val="21"/>
              </w:rPr>
              <w:t>）</w:t>
            </w:r>
          </w:p>
        </w:tc>
        <w:tc>
          <w:tcPr>
            <w:tcW w:w="975" w:type="pct"/>
            <w:shd w:val="clear" w:color="auto" w:fill="auto"/>
            <w:vAlign w:val="center"/>
          </w:tcPr>
          <w:p w14:paraId="438C0D75" w14:textId="77777777" w:rsidR="00AA3891" w:rsidRPr="00A42DCB" w:rsidRDefault="00AA3891" w:rsidP="00645CEE">
            <w:pPr>
              <w:pStyle w:val="aff"/>
              <w:rPr>
                <w:b w:val="0"/>
                <w:sz w:val="21"/>
                <w:szCs w:val="21"/>
              </w:rPr>
            </w:pPr>
            <w:r w:rsidRPr="00A42DCB">
              <w:rPr>
                <w:b w:val="0"/>
                <w:sz w:val="21"/>
                <w:szCs w:val="21"/>
              </w:rPr>
              <w:t>排放速率（</w:t>
            </w:r>
            <w:r w:rsidRPr="00A42DCB">
              <w:rPr>
                <w:b w:val="0"/>
                <w:sz w:val="21"/>
                <w:szCs w:val="21"/>
              </w:rPr>
              <w:t>kg/h</w:t>
            </w:r>
            <w:r w:rsidRPr="00A42DCB">
              <w:rPr>
                <w:b w:val="0"/>
                <w:sz w:val="21"/>
                <w:szCs w:val="21"/>
              </w:rPr>
              <w:t>）</w:t>
            </w:r>
          </w:p>
        </w:tc>
        <w:tc>
          <w:tcPr>
            <w:tcW w:w="973" w:type="pct"/>
            <w:shd w:val="clear" w:color="auto" w:fill="auto"/>
            <w:vAlign w:val="center"/>
          </w:tcPr>
          <w:p w14:paraId="6EED1725" w14:textId="77777777" w:rsidR="00AA3891" w:rsidRPr="00A42DCB" w:rsidRDefault="00AA3891" w:rsidP="00645CEE">
            <w:pPr>
              <w:pStyle w:val="aff"/>
              <w:rPr>
                <w:b w:val="0"/>
                <w:sz w:val="21"/>
                <w:szCs w:val="21"/>
              </w:rPr>
            </w:pPr>
            <w:r w:rsidRPr="00A42DCB">
              <w:rPr>
                <w:b w:val="0"/>
                <w:sz w:val="21"/>
                <w:szCs w:val="21"/>
              </w:rPr>
              <w:t>排放量（</w:t>
            </w:r>
            <w:r w:rsidRPr="00A42DCB">
              <w:rPr>
                <w:b w:val="0"/>
                <w:sz w:val="21"/>
                <w:szCs w:val="21"/>
              </w:rPr>
              <w:t>t/a</w:t>
            </w:r>
            <w:r w:rsidRPr="00A42DCB">
              <w:rPr>
                <w:b w:val="0"/>
                <w:sz w:val="21"/>
                <w:szCs w:val="21"/>
              </w:rPr>
              <w:t>）</w:t>
            </w:r>
          </w:p>
        </w:tc>
        <w:tc>
          <w:tcPr>
            <w:tcW w:w="972" w:type="pct"/>
            <w:shd w:val="clear" w:color="auto" w:fill="auto"/>
            <w:vAlign w:val="center"/>
          </w:tcPr>
          <w:p w14:paraId="189DD7E3" w14:textId="77777777" w:rsidR="00AA3891" w:rsidRPr="00A42DCB" w:rsidRDefault="00AA3891" w:rsidP="00645CEE">
            <w:pPr>
              <w:pStyle w:val="aff"/>
              <w:rPr>
                <w:b w:val="0"/>
                <w:sz w:val="21"/>
                <w:szCs w:val="21"/>
              </w:rPr>
            </w:pPr>
            <w:r w:rsidRPr="00A42DCB">
              <w:rPr>
                <w:b w:val="0"/>
                <w:sz w:val="21"/>
                <w:szCs w:val="21"/>
              </w:rPr>
              <w:t>排放速率（</w:t>
            </w:r>
            <w:r w:rsidRPr="00A42DCB">
              <w:rPr>
                <w:b w:val="0"/>
                <w:sz w:val="21"/>
                <w:szCs w:val="21"/>
              </w:rPr>
              <w:t>kg/h</w:t>
            </w:r>
            <w:r w:rsidRPr="00A42DCB">
              <w:rPr>
                <w:b w:val="0"/>
                <w:sz w:val="21"/>
                <w:szCs w:val="21"/>
              </w:rPr>
              <w:t>）</w:t>
            </w:r>
          </w:p>
        </w:tc>
      </w:tr>
      <w:tr w:rsidR="00FC1779" w:rsidRPr="00A42DCB" w14:paraId="35C013AE" w14:textId="77777777" w:rsidTr="00DB30F9">
        <w:trPr>
          <w:trHeight w:val="397"/>
          <w:jc w:val="center"/>
        </w:trPr>
        <w:tc>
          <w:tcPr>
            <w:tcW w:w="1252" w:type="pct"/>
            <w:shd w:val="clear" w:color="auto" w:fill="auto"/>
            <w:vAlign w:val="center"/>
          </w:tcPr>
          <w:p w14:paraId="5645C0CF" w14:textId="4EB69FEA" w:rsidR="00FC1779" w:rsidRPr="00A42DCB" w:rsidRDefault="00FC1779" w:rsidP="00FC1779">
            <w:pPr>
              <w:jc w:val="center"/>
              <w:rPr>
                <w:szCs w:val="21"/>
              </w:rPr>
            </w:pPr>
            <w:r w:rsidRPr="00A42DCB">
              <w:rPr>
                <w:szCs w:val="21"/>
              </w:rPr>
              <w:t>猪舍</w:t>
            </w:r>
          </w:p>
        </w:tc>
        <w:tc>
          <w:tcPr>
            <w:tcW w:w="828" w:type="pct"/>
            <w:shd w:val="clear" w:color="auto" w:fill="auto"/>
            <w:vAlign w:val="center"/>
          </w:tcPr>
          <w:p w14:paraId="4D02A2DC" w14:textId="38CE02DE" w:rsidR="00FC1779" w:rsidRPr="00A42DCB" w:rsidRDefault="00FC1779" w:rsidP="00FC1779">
            <w:pPr>
              <w:jc w:val="center"/>
            </w:pPr>
            <w:r w:rsidRPr="00A42DCB">
              <w:rPr>
                <w:szCs w:val="21"/>
              </w:rPr>
              <w:t>0.292</w:t>
            </w:r>
          </w:p>
        </w:tc>
        <w:tc>
          <w:tcPr>
            <w:tcW w:w="975" w:type="pct"/>
            <w:shd w:val="clear" w:color="auto" w:fill="auto"/>
            <w:vAlign w:val="center"/>
          </w:tcPr>
          <w:p w14:paraId="792EADB5" w14:textId="0129951F" w:rsidR="00FC1779" w:rsidRPr="00A42DCB" w:rsidRDefault="00FC1779" w:rsidP="00FC1779">
            <w:pPr>
              <w:jc w:val="center"/>
            </w:pPr>
            <w:r w:rsidRPr="00A42DCB">
              <w:rPr>
                <w:szCs w:val="21"/>
              </w:rPr>
              <w:t>0.033</w:t>
            </w:r>
          </w:p>
        </w:tc>
        <w:tc>
          <w:tcPr>
            <w:tcW w:w="973" w:type="pct"/>
            <w:shd w:val="clear" w:color="auto" w:fill="auto"/>
            <w:vAlign w:val="center"/>
          </w:tcPr>
          <w:p w14:paraId="0ECAE627" w14:textId="4CF344E6" w:rsidR="00FC1779" w:rsidRPr="00A42DCB" w:rsidRDefault="00FC1779" w:rsidP="00FC1779">
            <w:pPr>
              <w:jc w:val="center"/>
            </w:pPr>
            <w:r w:rsidRPr="00A42DCB">
              <w:rPr>
                <w:szCs w:val="21"/>
              </w:rPr>
              <w:t>0.044</w:t>
            </w:r>
          </w:p>
        </w:tc>
        <w:tc>
          <w:tcPr>
            <w:tcW w:w="972" w:type="pct"/>
            <w:shd w:val="clear" w:color="auto" w:fill="auto"/>
            <w:vAlign w:val="center"/>
          </w:tcPr>
          <w:p w14:paraId="18EC2124" w14:textId="43570084" w:rsidR="00FC1779" w:rsidRPr="00A42DCB" w:rsidRDefault="00FC1779" w:rsidP="00FC1779">
            <w:pPr>
              <w:jc w:val="center"/>
            </w:pPr>
            <w:r w:rsidRPr="00A42DCB">
              <w:rPr>
                <w:szCs w:val="21"/>
              </w:rPr>
              <w:t>0.005</w:t>
            </w:r>
          </w:p>
        </w:tc>
      </w:tr>
      <w:tr w:rsidR="00153119" w:rsidRPr="00A42DCB" w14:paraId="7171B7D3" w14:textId="77777777" w:rsidTr="00DB30F9">
        <w:trPr>
          <w:trHeight w:val="397"/>
          <w:jc w:val="center"/>
        </w:trPr>
        <w:tc>
          <w:tcPr>
            <w:tcW w:w="1252" w:type="pct"/>
            <w:shd w:val="clear" w:color="auto" w:fill="auto"/>
            <w:vAlign w:val="center"/>
          </w:tcPr>
          <w:p w14:paraId="5A579DC6" w14:textId="7E762AB0" w:rsidR="00153119" w:rsidRPr="00A42DCB" w:rsidRDefault="00153119" w:rsidP="00153119">
            <w:pPr>
              <w:jc w:val="center"/>
              <w:rPr>
                <w:szCs w:val="21"/>
              </w:rPr>
            </w:pPr>
            <w:r w:rsidRPr="00A42DCB">
              <w:rPr>
                <w:szCs w:val="21"/>
              </w:rPr>
              <w:t>粪污暂存池</w:t>
            </w:r>
          </w:p>
        </w:tc>
        <w:tc>
          <w:tcPr>
            <w:tcW w:w="828" w:type="pct"/>
            <w:shd w:val="clear" w:color="auto" w:fill="auto"/>
            <w:vAlign w:val="center"/>
          </w:tcPr>
          <w:p w14:paraId="6E4CA0E6" w14:textId="45BFB7B9" w:rsidR="00153119" w:rsidRPr="00A42DCB" w:rsidRDefault="00153119" w:rsidP="00153119">
            <w:pPr>
              <w:jc w:val="center"/>
              <w:rPr>
                <w:szCs w:val="21"/>
              </w:rPr>
            </w:pPr>
            <w:r w:rsidRPr="00A42DCB">
              <w:rPr>
                <w:szCs w:val="21"/>
              </w:rPr>
              <w:t>0.0285</w:t>
            </w:r>
          </w:p>
        </w:tc>
        <w:tc>
          <w:tcPr>
            <w:tcW w:w="975" w:type="pct"/>
            <w:shd w:val="clear" w:color="auto" w:fill="auto"/>
            <w:vAlign w:val="center"/>
          </w:tcPr>
          <w:p w14:paraId="0CC58DF2" w14:textId="52C190BE" w:rsidR="00153119" w:rsidRPr="00A42DCB" w:rsidRDefault="00153119" w:rsidP="00153119">
            <w:pPr>
              <w:jc w:val="center"/>
              <w:rPr>
                <w:szCs w:val="21"/>
              </w:rPr>
            </w:pPr>
            <w:r w:rsidRPr="00A42DCB">
              <w:rPr>
                <w:szCs w:val="21"/>
              </w:rPr>
              <w:t>0.0033</w:t>
            </w:r>
          </w:p>
        </w:tc>
        <w:tc>
          <w:tcPr>
            <w:tcW w:w="973" w:type="pct"/>
            <w:shd w:val="clear" w:color="auto" w:fill="auto"/>
            <w:vAlign w:val="center"/>
          </w:tcPr>
          <w:p w14:paraId="11E33018" w14:textId="6BB554D1" w:rsidR="00153119" w:rsidRPr="00A42DCB" w:rsidRDefault="00153119" w:rsidP="00153119">
            <w:pPr>
              <w:jc w:val="center"/>
              <w:rPr>
                <w:szCs w:val="21"/>
              </w:rPr>
            </w:pPr>
            <w:r w:rsidRPr="00A42DCB">
              <w:rPr>
                <w:szCs w:val="21"/>
              </w:rPr>
              <w:t>0.0027</w:t>
            </w:r>
          </w:p>
        </w:tc>
        <w:tc>
          <w:tcPr>
            <w:tcW w:w="972" w:type="pct"/>
            <w:shd w:val="clear" w:color="auto" w:fill="auto"/>
            <w:vAlign w:val="center"/>
          </w:tcPr>
          <w:p w14:paraId="53B8BE84" w14:textId="2ACBC0F6" w:rsidR="00153119" w:rsidRPr="00A42DCB" w:rsidRDefault="00153119" w:rsidP="00153119">
            <w:pPr>
              <w:jc w:val="center"/>
              <w:rPr>
                <w:szCs w:val="21"/>
              </w:rPr>
            </w:pPr>
            <w:r w:rsidRPr="00A42DCB">
              <w:rPr>
                <w:szCs w:val="21"/>
              </w:rPr>
              <w:t>0.0003</w:t>
            </w:r>
          </w:p>
        </w:tc>
      </w:tr>
      <w:tr w:rsidR="009D13FA" w:rsidRPr="00A42DCB" w14:paraId="5339C5D6" w14:textId="77777777" w:rsidTr="00DB30F9">
        <w:trPr>
          <w:trHeight w:val="397"/>
          <w:jc w:val="center"/>
        </w:trPr>
        <w:tc>
          <w:tcPr>
            <w:tcW w:w="1252" w:type="pct"/>
            <w:shd w:val="clear" w:color="auto" w:fill="auto"/>
            <w:vAlign w:val="center"/>
          </w:tcPr>
          <w:p w14:paraId="207940DB" w14:textId="3820561A" w:rsidR="009D13FA" w:rsidRPr="00A42DCB" w:rsidRDefault="009D13FA" w:rsidP="009D13FA">
            <w:pPr>
              <w:jc w:val="center"/>
              <w:rPr>
                <w:szCs w:val="21"/>
              </w:rPr>
            </w:pPr>
            <w:r w:rsidRPr="00A42DCB">
              <w:rPr>
                <w:szCs w:val="21"/>
              </w:rPr>
              <w:t>曝气池</w:t>
            </w:r>
          </w:p>
        </w:tc>
        <w:tc>
          <w:tcPr>
            <w:tcW w:w="828" w:type="pct"/>
            <w:shd w:val="clear" w:color="auto" w:fill="auto"/>
            <w:vAlign w:val="center"/>
          </w:tcPr>
          <w:p w14:paraId="66B9CF73" w14:textId="5EC7F350" w:rsidR="009D13FA" w:rsidRPr="00A42DCB" w:rsidRDefault="009D13FA" w:rsidP="009D13FA">
            <w:pPr>
              <w:jc w:val="center"/>
              <w:rPr>
                <w:szCs w:val="21"/>
              </w:rPr>
            </w:pPr>
            <w:r w:rsidRPr="00A42DCB">
              <w:rPr>
                <w:szCs w:val="21"/>
              </w:rPr>
              <w:t>0.5507</w:t>
            </w:r>
          </w:p>
        </w:tc>
        <w:tc>
          <w:tcPr>
            <w:tcW w:w="975" w:type="pct"/>
            <w:shd w:val="clear" w:color="auto" w:fill="auto"/>
            <w:vAlign w:val="center"/>
          </w:tcPr>
          <w:p w14:paraId="015849F8" w14:textId="7AFBE5F7" w:rsidR="009D13FA" w:rsidRPr="00A42DCB" w:rsidRDefault="009D13FA" w:rsidP="009D13FA">
            <w:pPr>
              <w:jc w:val="center"/>
              <w:rPr>
                <w:szCs w:val="21"/>
              </w:rPr>
            </w:pPr>
            <w:r w:rsidRPr="00A42DCB">
              <w:rPr>
                <w:szCs w:val="21"/>
              </w:rPr>
              <w:t>0.0629</w:t>
            </w:r>
          </w:p>
        </w:tc>
        <w:tc>
          <w:tcPr>
            <w:tcW w:w="973" w:type="pct"/>
            <w:shd w:val="clear" w:color="auto" w:fill="auto"/>
            <w:vAlign w:val="center"/>
          </w:tcPr>
          <w:p w14:paraId="331A64BE" w14:textId="48E26663" w:rsidR="009D13FA" w:rsidRPr="00A42DCB" w:rsidRDefault="009D13FA" w:rsidP="009D13FA">
            <w:pPr>
              <w:jc w:val="center"/>
              <w:rPr>
                <w:szCs w:val="21"/>
              </w:rPr>
            </w:pPr>
            <w:r w:rsidRPr="00A42DCB">
              <w:rPr>
                <w:szCs w:val="21"/>
              </w:rPr>
              <w:t>0.0213</w:t>
            </w:r>
          </w:p>
        </w:tc>
        <w:tc>
          <w:tcPr>
            <w:tcW w:w="972" w:type="pct"/>
            <w:shd w:val="clear" w:color="auto" w:fill="auto"/>
            <w:vAlign w:val="center"/>
          </w:tcPr>
          <w:p w14:paraId="1697A8F7" w14:textId="06F15448" w:rsidR="009D13FA" w:rsidRPr="00A42DCB" w:rsidRDefault="009D13FA" w:rsidP="009D13FA">
            <w:pPr>
              <w:jc w:val="center"/>
              <w:rPr>
                <w:szCs w:val="21"/>
              </w:rPr>
            </w:pPr>
            <w:r w:rsidRPr="00A42DCB">
              <w:rPr>
                <w:szCs w:val="21"/>
              </w:rPr>
              <w:t>0.0024</w:t>
            </w:r>
          </w:p>
        </w:tc>
      </w:tr>
      <w:tr w:rsidR="00153119" w:rsidRPr="00A42DCB" w14:paraId="72D73159" w14:textId="77777777" w:rsidTr="00645CEE">
        <w:trPr>
          <w:trHeight w:val="397"/>
          <w:jc w:val="center"/>
        </w:trPr>
        <w:tc>
          <w:tcPr>
            <w:tcW w:w="1252" w:type="pct"/>
            <w:shd w:val="clear" w:color="auto" w:fill="auto"/>
            <w:vAlign w:val="center"/>
          </w:tcPr>
          <w:p w14:paraId="4D99F1D0" w14:textId="77777777" w:rsidR="00153119" w:rsidRPr="00A42DCB" w:rsidRDefault="00153119" w:rsidP="00153119">
            <w:pPr>
              <w:jc w:val="center"/>
              <w:rPr>
                <w:szCs w:val="21"/>
              </w:rPr>
            </w:pPr>
            <w:r w:rsidRPr="00A42DCB">
              <w:rPr>
                <w:szCs w:val="21"/>
              </w:rPr>
              <w:t>总计</w:t>
            </w:r>
          </w:p>
        </w:tc>
        <w:tc>
          <w:tcPr>
            <w:tcW w:w="828" w:type="pct"/>
            <w:shd w:val="clear" w:color="auto" w:fill="auto"/>
            <w:vAlign w:val="center"/>
          </w:tcPr>
          <w:p w14:paraId="25DE9015" w14:textId="1FFB6361" w:rsidR="00153119" w:rsidRPr="00A42DCB" w:rsidRDefault="00153119" w:rsidP="00153119">
            <w:pPr>
              <w:jc w:val="center"/>
            </w:pPr>
            <w:r w:rsidRPr="00A42DCB">
              <w:rPr>
                <w:szCs w:val="21"/>
              </w:rPr>
              <w:t>0.8712</w:t>
            </w:r>
          </w:p>
        </w:tc>
        <w:tc>
          <w:tcPr>
            <w:tcW w:w="975" w:type="pct"/>
            <w:shd w:val="clear" w:color="auto" w:fill="auto"/>
            <w:vAlign w:val="center"/>
          </w:tcPr>
          <w:p w14:paraId="664A2F19" w14:textId="155AAC62" w:rsidR="00153119" w:rsidRPr="00A42DCB" w:rsidRDefault="00153119" w:rsidP="00153119">
            <w:pPr>
              <w:jc w:val="center"/>
            </w:pPr>
            <w:r w:rsidRPr="00A42DCB">
              <w:rPr>
                <w:szCs w:val="21"/>
              </w:rPr>
              <w:t>0.0991</w:t>
            </w:r>
          </w:p>
        </w:tc>
        <w:tc>
          <w:tcPr>
            <w:tcW w:w="973" w:type="pct"/>
            <w:shd w:val="clear" w:color="auto" w:fill="auto"/>
            <w:vAlign w:val="center"/>
          </w:tcPr>
          <w:p w14:paraId="46FDB822" w14:textId="0CE7BF31" w:rsidR="00153119" w:rsidRPr="00A42DCB" w:rsidRDefault="00153119" w:rsidP="00153119">
            <w:pPr>
              <w:jc w:val="center"/>
            </w:pPr>
            <w:r w:rsidRPr="00A42DCB">
              <w:rPr>
                <w:szCs w:val="21"/>
              </w:rPr>
              <w:t>0.0681</w:t>
            </w:r>
          </w:p>
        </w:tc>
        <w:tc>
          <w:tcPr>
            <w:tcW w:w="972" w:type="pct"/>
            <w:shd w:val="clear" w:color="auto" w:fill="auto"/>
            <w:vAlign w:val="center"/>
          </w:tcPr>
          <w:p w14:paraId="0E8DD954" w14:textId="27E4F55A" w:rsidR="00153119" w:rsidRPr="00A42DCB" w:rsidRDefault="00153119" w:rsidP="00153119">
            <w:pPr>
              <w:jc w:val="center"/>
            </w:pPr>
            <w:r w:rsidRPr="00A42DCB">
              <w:rPr>
                <w:szCs w:val="21"/>
              </w:rPr>
              <w:t>0.0077</w:t>
            </w:r>
          </w:p>
        </w:tc>
      </w:tr>
    </w:tbl>
    <w:bookmarkEnd w:id="148"/>
    <w:p w14:paraId="5DE572F0" w14:textId="0E8D1F11" w:rsidR="00530CDF" w:rsidRPr="00A42DCB" w:rsidRDefault="00530CDF">
      <w:pPr>
        <w:pStyle w:val="aff"/>
        <w:spacing w:line="480" w:lineRule="exact"/>
        <w:rPr>
          <w:szCs w:val="24"/>
        </w:rPr>
      </w:pPr>
      <w:r w:rsidRPr="00A42DCB">
        <w:rPr>
          <w:szCs w:val="24"/>
        </w:rPr>
        <w:t>表</w:t>
      </w:r>
      <w:r w:rsidRPr="00A42DCB">
        <w:rPr>
          <w:szCs w:val="24"/>
        </w:rPr>
        <w:t>5.2-</w:t>
      </w:r>
      <w:r w:rsidR="001F403E" w:rsidRPr="00A42DCB">
        <w:rPr>
          <w:szCs w:val="24"/>
        </w:rPr>
        <w:t>4</w:t>
      </w:r>
      <w:r w:rsidRPr="00A42DCB">
        <w:rPr>
          <w:szCs w:val="24"/>
        </w:rPr>
        <w:t xml:space="preserve">  </w:t>
      </w:r>
      <w:r w:rsidRPr="00A42DCB">
        <w:rPr>
          <w:szCs w:val="24"/>
        </w:rPr>
        <w:t>矩形面源参数调查清单</w:t>
      </w:r>
    </w:p>
    <w:tbl>
      <w:tblPr>
        <w:tblW w:w="8451" w:type="dxa"/>
        <w:jc w:val="center"/>
        <w:tblBorders>
          <w:top w:val="single" w:sz="12" w:space="0" w:color="000000"/>
          <w:bottom w:val="single" w:sz="12" w:space="0" w:color="000000"/>
          <w:insideH w:val="single" w:sz="6" w:space="0" w:color="auto"/>
          <w:insideV w:val="single" w:sz="6" w:space="0" w:color="auto"/>
        </w:tblBorders>
        <w:tblLayout w:type="fixed"/>
        <w:tblLook w:val="0000" w:firstRow="0" w:lastRow="0" w:firstColumn="0" w:lastColumn="0" w:noHBand="0" w:noVBand="0"/>
      </w:tblPr>
      <w:tblGrid>
        <w:gridCol w:w="779"/>
        <w:gridCol w:w="992"/>
        <w:gridCol w:w="993"/>
        <w:gridCol w:w="567"/>
        <w:gridCol w:w="567"/>
        <w:gridCol w:w="567"/>
        <w:gridCol w:w="567"/>
        <w:gridCol w:w="425"/>
        <w:gridCol w:w="709"/>
        <w:gridCol w:w="708"/>
        <w:gridCol w:w="851"/>
        <w:gridCol w:w="726"/>
      </w:tblGrid>
      <w:tr w:rsidR="00DF1ED9" w:rsidRPr="00A42DCB" w14:paraId="7F9A9CDE" w14:textId="77777777" w:rsidTr="008F796F">
        <w:trPr>
          <w:trHeight w:val="397"/>
          <w:jc w:val="center"/>
        </w:trPr>
        <w:tc>
          <w:tcPr>
            <w:tcW w:w="779" w:type="dxa"/>
            <w:vMerge w:val="restart"/>
            <w:vAlign w:val="center"/>
          </w:tcPr>
          <w:p w14:paraId="46775780" w14:textId="77777777" w:rsidR="008F796F" w:rsidRPr="00A42DCB" w:rsidRDefault="008F796F" w:rsidP="008F796F">
            <w:pPr>
              <w:adjustRightInd w:val="0"/>
              <w:snapToGrid w:val="0"/>
              <w:spacing w:line="240" w:lineRule="exact"/>
              <w:jc w:val="center"/>
              <w:rPr>
                <w:sz w:val="18"/>
                <w:szCs w:val="18"/>
              </w:rPr>
            </w:pPr>
            <w:r w:rsidRPr="00A42DCB">
              <w:rPr>
                <w:sz w:val="18"/>
                <w:szCs w:val="18"/>
              </w:rPr>
              <w:t>面源名称</w:t>
            </w:r>
          </w:p>
        </w:tc>
        <w:tc>
          <w:tcPr>
            <w:tcW w:w="1985" w:type="dxa"/>
            <w:gridSpan w:val="2"/>
            <w:vMerge w:val="restart"/>
            <w:vAlign w:val="center"/>
          </w:tcPr>
          <w:p w14:paraId="6B649C12" w14:textId="77777777" w:rsidR="008F796F" w:rsidRPr="00A42DCB" w:rsidRDefault="008F796F" w:rsidP="008F796F">
            <w:pPr>
              <w:adjustRightInd w:val="0"/>
              <w:snapToGrid w:val="0"/>
              <w:spacing w:line="240" w:lineRule="exact"/>
              <w:jc w:val="center"/>
              <w:rPr>
                <w:sz w:val="18"/>
                <w:szCs w:val="18"/>
              </w:rPr>
            </w:pPr>
            <w:r w:rsidRPr="00A42DCB">
              <w:rPr>
                <w:sz w:val="18"/>
                <w:szCs w:val="18"/>
              </w:rPr>
              <w:t>面源起始点</w:t>
            </w:r>
          </w:p>
        </w:tc>
        <w:tc>
          <w:tcPr>
            <w:tcW w:w="567" w:type="dxa"/>
            <w:vMerge w:val="restart"/>
            <w:vAlign w:val="center"/>
          </w:tcPr>
          <w:p w14:paraId="0DC43ED3" w14:textId="77777777" w:rsidR="008F796F" w:rsidRPr="00A42DCB" w:rsidRDefault="008F796F" w:rsidP="008F796F">
            <w:pPr>
              <w:adjustRightInd w:val="0"/>
              <w:snapToGrid w:val="0"/>
              <w:spacing w:line="240" w:lineRule="exact"/>
              <w:jc w:val="center"/>
              <w:rPr>
                <w:sz w:val="18"/>
                <w:szCs w:val="18"/>
              </w:rPr>
            </w:pPr>
            <w:r w:rsidRPr="00A42DCB">
              <w:rPr>
                <w:sz w:val="18"/>
                <w:szCs w:val="18"/>
              </w:rPr>
              <w:t>海拔高度</w:t>
            </w:r>
          </w:p>
        </w:tc>
        <w:tc>
          <w:tcPr>
            <w:tcW w:w="567" w:type="dxa"/>
            <w:vMerge w:val="restart"/>
            <w:vAlign w:val="center"/>
          </w:tcPr>
          <w:p w14:paraId="3CAAE7DD" w14:textId="77777777" w:rsidR="008F796F" w:rsidRPr="00A42DCB" w:rsidRDefault="008F796F" w:rsidP="008F796F">
            <w:pPr>
              <w:adjustRightInd w:val="0"/>
              <w:snapToGrid w:val="0"/>
              <w:spacing w:line="240" w:lineRule="exact"/>
              <w:jc w:val="center"/>
              <w:rPr>
                <w:sz w:val="18"/>
                <w:szCs w:val="18"/>
              </w:rPr>
            </w:pPr>
            <w:r w:rsidRPr="00A42DCB">
              <w:rPr>
                <w:sz w:val="18"/>
                <w:szCs w:val="18"/>
              </w:rPr>
              <w:t>面源长度</w:t>
            </w:r>
          </w:p>
        </w:tc>
        <w:tc>
          <w:tcPr>
            <w:tcW w:w="567" w:type="dxa"/>
            <w:vMerge w:val="restart"/>
            <w:vAlign w:val="center"/>
          </w:tcPr>
          <w:p w14:paraId="038DE081" w14:textId="77777777" w:rsidR="008F796F" w:rsidRPr="00A42DCB" w:rsidRDefault="008F796F" w:rsidP="008F796F">
            <w:pPr>
              <w:adjustRightInd w:val="0"/>
              <w:snapToGrid w:val="0"/>
              <w:spacing w:line="240" w:lineRule="exact"/>
              <w:jc w:val="center"/>
              <w:rPr>
                <w:sz w:val="18"/>
                <w:szCs w:val="18"/>
              </w:rPr>
            </w:pPr>
            <w:r w:rsidRPr="00A42DCB">
              <w:rPr>
                <w:sz w:val="18"/>
                <w:szCs w:val="18"/>
              </w:rPr>
              <w:t>面源宽度</w:t>
            </w:r>
          </w:p>
        </w:tc>
        <w:tc>
          <w:tcPr>
            <w:tcW w:w="567" w:type="dxa"/>
            <w:vMerge w:val="restart"/>
            <w:vAlign w:val="center"/>
          </w:tcPr>
          <w:p w14:paraId="74EA78D2" w14:textId="77777777" w:rsidR="008F796F" w:rsidRPr="00A42DCB" w:rsidRDefault="008F796F" w:rsidP="008F796F">
            <w:pPr>
              <w:adjustRightInd w:val="0"/>
              <w:snapToGrid w:val="0"/>
              <w:spacing w:line="240" w:lineRule="exact"/>
              <w:jc w:val="center"/>
              <w:rPr>
                <w:sz w:val="18"/>
                <w:szCs w:val="18"/>
              </w:rPr>
            </w:pPr>
            <w:r w:rsidRPr="00A42DCB">
              <w:rPr>
                <w:sz w:val="18"/>
                <w:szCs w:val="18"/>
              </w:rPr>
              <w:t>与正北夹角</w:t>
            </w:r>
          </w:p>
        </w:tc>
        <w:tc>
          <w:tcPr>
            <w:tcW w:w="425" w:type="dxa"/>
            <w:vMerge w:val="restart"/>
            <w:vAlign w:val="center"/>
          </w:tcPr>
          <w:p w14:paraId="622A06D3" w14:textId="77777777" w:rsidR="008F796F" w:rsidRPr="00A42DCB" w:rsidRDefault="008F796F" w:rsidP="008F796F">
            <w:pPr>
              <w:adjustRightInd w:val="0"/>
              <w:snapToGrid w:val="0"/>
              <w:spacing w:line="240" w:lineRule="exact"/>
              <w:jc w:val="center"/>
              <w:rPr>
                <w:sz w:val="18"/>
                <w:szCs w:val="18"/>
              </w:rPr>
            </w:pPr>
            <w:r w:rsidRPr="00A42DCB">
              <w:rPr>
                <w:sz w:val="18"/>
                <w:szCs w:val="18"/>
              </w:rPr>
              <w:t>面源初始排放高度</w:t>
            </w:r>
          </w:p>
        </w:tc>
        <w:tc>
          <w:tcPr>
            <w:tcW w:w="709" w:type="dxa"/>
            <w:vMerge w:val="restart"/>
            <w:vAlign w:val="center"/>
          </w:tcPr>
          <w:p w14:paraId="0154B448" w14:textId="77777777" w:rsidR="008F796F" w:rsidRPr="00A42DCB" w:rsidRDefault="008F796F" w:rsidP="008F796F">
            <w:pPr>
              <w:adjustRightInd w:val="0"/>
              <w:snapToGrid w:val="0"/>
              <w:spacing w:line="240" w:lineRule="exact"/>
              <w:jc w:val="center"/>
              <w:rPr>
                <w:sz w:val="18"/>
                <w:szCs w:val="18"/>
              </w:rPr>
            </w:pPr>
            <w:r w:rsidRPr="00A42DCB">
              <w:rPr>
                <w:sz w:val="18"/>
                <w:szCs w:val="18"/>
              </w:rPr>
              <w:t>年排放小时数</w:t>
            </w:r>
          </w:p>
        </w:tc>
        <w:tc>
          <w:tcPr>
            <w:tcW w:w="708" w:type="dxa"/>
            <w:vMerge w:val="restart"/>
            <w:vAlign w:val="center"/>
          </w:tcPr>
          <w:p w14:paraId="2994E9A7" w14:textId="77777777" w:rsidR="008F796F" w:rsidRPr="00A42DCB" w:rsidRDefault="008F796F" w:rsidP="008F796F">
            <w:pPr>
              <w:adjustRightInd w:val="0"/>
              <w:snapToGrid w:val="0"/>
              <w:spacing w:line="240" w:lineRule="exact"/>
              <w:jc w:val="center"/>
              <w:rPr>
                <w:sz w:val="18"/>
                <w:szCs w:val="18"/>
              </w:rPr>
            </w:pPr>
            <w:r w:rsidRPr="00A42DCB">
              <w:rPr>
                <w:sz w:val="18"/>
                <w:szCs w:val="18"/>
              </w:rPr>
              <w:t>排放工况</w:t>
            </w:r>
          </w:p>
        </w:tc>
        <w:tc>
          <w:tcPr>
            <w:tcW w:w="1577" w:type="dxa"/>
            <w:gridSpan w:val="2"/>
            <w:vAlign w:val="center"/>
          </w:tcPr>
          <w:p w14:paraId="50D467B0" w14:textId="77777777" w:rsidR="008F796F" w:rsidRPr="00A42DCB" w:rsidRDefault="008F796F" w:rsidP="008F796F">
            <w:pPr>
              <w:adjustRightInd w:val="0"/>
              <w:snapToGrid w:val="0"/>
              <w:spacing w:line="240" w:lineRule="exact"/>
              <w:jc w:val="center"/>
              <w:rPr>
                <w:sz w:val="18"/>
                <w:szCs w:val="18"/>
              </w:rPr>
            </w:pPr>
            <w:proofErr w:type="gramStart"/>
            <w:r w:rsidRPr="00A42DCB">
              <w:rPr>
                <w:sz w:val="18"/>
                <w:szCs w:val="18"/>
              </w:rPr>
              <w:t>评价因</w:t>
            </w:r>
            <w:proofErr w:type="gramEnd"/>
            <w:r w:rsidRPr="00A42DCB">
              <w:rPr>
                <w:sz w:val="18"/>
                <w:szCs w:val="18"/>
              </w:rPr>
              <w:t>子源强</w:t>
            </w:r>
          </w:p>
        </w:tc>
      </w:tr>
      <w:tr w:rsidR="008F796F" w:rsidRPr="00A42DCB" w14:paraId="098152C9" w14:textId="77777777" w:rsidTr="008F796F">
        <w:trPr>
          <w:trHeight w:val="397"/>
          <w:jc w:val="center"/>
        </w:trPr>
        <w:tc>
          <w:tcPr>
            <w:tcW w:w="779" w:type="dxa"/>
            <w:vMerge/>
            <w:vAlign w:val="center"/>
          </w:tcPr>
          <w:p w14:paraId="6980F592" w14:textId="77777777" w:rsidR="008F796F" w:rsidRPr="00A42DCB" w:rsidRDefault="008F796F" w:rsidP="008F796F">
            <w:pPr>
              <w:adjustRightInd w:val="0"/>
              <w:snapToGrid w:val="0"/>
              <w:spacing w:line="240" w:lineRule="exact"/>
              <w:jc w:val="center"/>
              <w:rPr>
                <w:sz w:val="18"/>
                <w:szCs w:val="18"/>
              </w:rPr>
            </w:pPr>
          </w:p>
        </w:tc>
        <w:tc>
          <w:tcPr>
            <w:tcW w:w="1985" w:type="dxa"/>
            <w:gridSpan w:val="2"/>
            <w:vMerge/>
            <w:vAlign w:val="center"/>
          </w:tcPr>
          <w:p w14:paraId="1359C4DF" w14:textId="77777777" w:rsidR="008F796F" w:rsidRPr="00A42DCB" w:rsidRDefault="008F796F" w:rsidP="008F796F">
            <w:pPr>
              <w:adjustRightInd w:val="0"/>
              <w:snapToGrid w:val="0"/>
              <w:spacing w:line="240" w:lineRule="exact"/>
              <w:jc w:val="center"/>
              <w:rPr>
                <w:sz w:val="18"/>
                <w:szCs w:val="18"/>
              </w:rPr>
            </w:pPr>
          </w:p>
        </w:tc>
        <w:tc>
          <w:tcPr>
            <w:tcW w:w="567" w:type="dxa"/>
            <w:vMerge/>
            <w:vAlign w:val="center"/>
          </w:tcPr>
          <w:p w14:paraId="75E268E3" w14:textId="77777777" w:rsidR="008F796F" w:rsidRPr="00A42DCB" w:rsidRDefault="008F796F" w:rsidP="008F796F">
            <w:pPr>
              <w:adjustRightInd w:val="0"/>
              <w:snapToGrid w:val="0"/>
              <w:spacing w:line="240" w:lineRule="exact"/>
              <w:jc w:val="center"/>
              <w:rPr>
                <w:sz w:val="18"/>
                <w:szCs w:val="18"/>
              </w:rPr>
            </w:pPr>
          </w:p>
        </w:tc>
        <w:tc>
          <w:tcPr>
            <w:tcW w:w="567" w:type="dxa"/>
            <w:vMerge/>
            <w:vAlign w:val="center"/>
          </w:tcPr>
          <w:p w14:paraId="09DED06B" w14:textId="77777777" w:rsidR="008F796F" w:rsidRPr="00A42DCB" w:rsidRDefault="008F796F" w:rsidP="008F796F">
            <w:pPr>
              <w:adjustRightInd w:val="0"/>
              <w:snapToGrid w:val="0"/>
              <w:spacing w:line="240" w:lineRule="exact"/>
              <w:jc w:val="center"/>
              <w:rPr>
                <w:sz w:val="18"/>
                <w:szCs w:val="18"/>
              </w:rPr>
            </w:pPr>
          </w:p>
        </w:tc>
        <w:tc>
          <w:tcPr>
            <w:tcW w:w="567" w:type="dxa"/>
            <w:vMerge/>
            <w:vAlign w:val="center"/>
          </w:tcPr>
          <w:p w14:paraId="43EE4767" w14:textId="77777777" w:rsidR="008F796F" w:rsidRPr="00A42DCB" w:rsidRDefault="008F796F" w:rsidP="008F796F">
            <w:pPr>
              <w:adjustRightInd w:val="0"/>
              <w:snapToGrid w:val="0"/>
              <w:spacing w:line="240" w:lineRule="exact"/>
              <w:jc w:val="center"/>
              <w:rPr>
                <w:sz w:val="18"/>
                <w:szCs w:val="18"/>
              </w:rPr>
            </w:pPr>
          </w:p>
        </w:tc>
        <w:tc>
          <w:tcPr>
            <w:tcW w:w="567" w:type="dxa"/>
            <w:vMerge/>
            <w:vAlign w:val="center"/>
          </w:tcPr>
          <w:p w14:paraId="27360C8B" w14:textId="77777777" w:rsidR="008F796F" w:rsidRPr="00A42DCB" w:rsidRDefault="008F796F" w:rsidP="008F796F">
            <w:pPr>
              <w:adjustRightInd w:val="0"/>
              <w:snapToGrid w:val="0"/>
              <w:spacing w:line="240" w:lineRule="exact"/>
              <w:jc w:val="center"/>
              <w:rPr>
                <w:sz w:val="18"/>
                <w:szCs w:val="18"/>
              </w:rPr>
            </w:pPr>
          </w:p>
        </w:tc>
        <w:tc>
          <w:tcPr>
            <w:tcW w:w="425" w:type="dxa"/>
            <w:vMerge/>
            <w:vAlign w:val="center"/>
          </w:tcPr>
          <w:p w14:paraId="5F8BE6F8" w14:textId="77777777" w:rsidR="008F796F" w:rsidRPr="00A42DCB" w:rsidRDefault="008F796F" w:rsidP="008F796F">
            <w:pPr>
              <w:adjustRightInd w:val="0"/>
              <w:snapToGrid w:val="0"/>
              <w:spacing w:line="240" w:lineRule="exact"/>
              <w:jc w:val="center"/>
              <w:rPr>
                <w:sz w:val="18"/>
                <w:szCs w:val="18"/>
              </w:rPr>
            </w:pPr>
          </w:p>
        </w:tc>
        <w:tc>
          <w:tcPr>
            <w:tcW w:w="709" w:type="dxa"/>
            <w:vMerge/>
            <w:vAlign w:val="center"/>
          </w:tcPr>
          <w:p w14:paraId="152893F5" w14:textId="77777777" w:rsidR="008F796F" w:rsidRPr="00A42DCB" w:rsidRDefault="008F796F" w:rsidP="008F796F">
            <w:pPr>
              <w:adjustRightInd w:val="0"/>
              <w:snapToGrid w:val="0"/>
              <w:spacing w:line="240" w:lineRule="exact"/>
              <w:jc w:val="center"/>
              <w:rPr>
                <w:sz w:val="18"/>
                <w:szCs w:val="18"/>
              </w:rPr>
            </w:pPr>
          </w:p>
        </w:tc>
        <w:tc>
          <w:tcPr>
            <w:tcW w:w="708" w:type="dxa"/>
            <w:vMerge/>
            <w:vAlign w:val="center"/>
          </w:tcPr>
          <w:p w14:paraId="50C0EC01" w14:textId="77777777" w:rsidR="008F796F" w:rsidRPr="00A42DCB" w:rsidRDefault="008F796F" w:rsidP="008F796F">
            <w:pPr>
              <w:adjustRightInd w:val="0"/>
              <w:snapToGrid w:val="0"/>
              <w:spacing w:line="240" w:lineRule="exact"/>
              <w:jc w:val="center"/>
              <w:rPr>
                <w:sz w:val="18"/>
                <w:szCs w:val="18"/>
              </w:rPr>
            </w:pPr>
          </w:p>
        </w:tc>
        <w:tc>
          <w:tcPr>
            <w:tcW w:w="851" w:type="dxa"/>
            <w:vMerge w:val="restart"/>
            <w:vAlign w:val="center"/>
          </w:tcPr>
          <w:p w14:paraId="142ABF94" w14:textId="77777777" w:rsidR="008F796F" w:rsidRPr="00A42DCB" w:rsidRDefault="008F796F" w:rsidP="008F796F">
            <w:pPr>
              <w:adjustRightInd w:val="0"/>
              <w:snapToGrid w:val="0"/>
              <w:spacing w:line="240" w:lineRule="exact"/>
              <w:jc w:val="center"/>
              <w:rPr>
                <w:sz w:val="18"/>
                <w:szCs w:val="18"/>
              </w:rPr>
            </w:pPr>
            <w:r w:rsidRPr="00A42DCB">
              <w:rPr>
                <w:sz w:val="18"/>
                <w:szCs w:val="18"/>
              </w:rPr>
              <w:t>H</w:t>
            </w:r>
            <w:r w:rsidRPr="00A42DCB">
              <w:rPr>
                <w:sz w:val="18"/>
                <w:szCs w:val="18"/>
                <w:vertAlign w:val="subscript"/>
              </w:rPr>
              <w:t>2</w:t>
            </w:r>
            <w:r w:rsidRPr="00A42DCB">
              <w:rPr>
                <w:sz w:val="18"/>
                <w:szCs w:val="18"/>
              </w:rPr>
              <w:t>S</w:t>
            </w:r>
          </w:p>
        </w:tc>
        <w:tc>
          <w:tcPr>
            <w:tcW w:w="726" w:type="dxa"/>
            <w:vMerge w:val="restart"/>
            <w:vAlign w:val="center"/>
          </w:tcPr>
          <w:p w14:paraId="470442BE" w14:textId="77777777" w:rsidR="008F796F" w:rsidRPr="00A42DCB" w:rsidRDefault="008F796F" w:rsidP="008F796F">
            <w:pPr>
              <w:adjustRightInd w:val="0"/>
              <w:snapToGrid w:val="0"/>
              <w:spacing w:line="240" w:lineRule="exact"/>
              <w:jc w:val="center"/>
              <w:rPr>
                <w:sz w:val="18"/>
                <w:szCs w:val="18"/>
              </w:rPr>
            </w:pPr>
            <w:r w:rsidRPr="00A42DCB">
              <w:rPr>
                <w:sz w:val="18"/>
                <w:szCs w:val="18"/>
              </w:rPr>
              <w:t>NH</w:t>
            </w:r>
            <w:r w:rsidRPr="00A42DCB">
              <w:rPr>
                <w:sz w:val="18"/>
                <w:szCs w:val="18"/>
                <w:vertAlign w:val="subscript"/>
              </w:rPr>
              <w:t>3</w:t>
            </w:r>
          </w:p>
        </w:tc>
      </w:tr>
      <w:tr w:rsidR="008F796F" w:rsidRPr="00A42DCB" w14:paraId="162881DE" w14:textId="77777777" w:rsidTr="008F796F">
        <w:trPr>
          <w:trHeight w:val="397"/>
          <w:jc w:val="center"/>
        </w:trPr>
        <w:tc>
          <w:tcPr>
            <w:tcW w:w="779" w:type="dxa"/>
            <w:vMerge/>
            <w:vAlign w:val="center"/>
          </w:tcPr>
          <w:p w14:paraId="4151A1BE" w14:textId="77777777" w:rsidR="008F796F" w:rsidRPr="00A42DCB" w:rsidRDefault="008F796F" w:rsidP="008F796F">
            <w:pPr>
              <w:adjustRightInd w:val="0"/>
              <w:snapToGrid w:val="0"/>
              <w:spacing w:line="240" w:lineRule="exact"/>
              <w:ind w:firstLine="420"/>
              <w:jc w:val="center"/>
              <w:rPr>
                <w:sz w:val="18"/>
                <w:szCs w:val="18"/>
              </w:rPr>
            </w:pPr>
          </w:p>
        </w:tc>
        <w:tc>
          <w:tcPr>
            <w:tcW w:w="992" w:type="dxa"/>
            <w:vAlign w:val="center"/>
          </w:tcPr>
          <w:p w14:paraId="73B6BCC1" w14:textId="77777777" w:rsidR="008F796F" w:rsidRPr="00A42DCB" w:rsidRDefault="008F796F" w:rsidP="008F796F">
            <w:pPr>
              <w:adjustRightInd w:val="0"/>
              <w:snapToGrid w:val="0"/>
              <w:spacing w:line="240" w:lineRule="exact"/>
              <w:jc w:val="center"/>
              <w:rPr>
                <w:sz w:val="18"/>
                <w:szCs w:val="18"/>
              </w:rPr>
            </w:pPr>
            <w:r w:rsidRPr="00A42DCB">
              <w:rPr>
                <w:sz w:val="18"/>
                <w:szCs w:val="18"/>
              </w:rPr>
              <w:t>X</w:t>
            </w:r>
            <w:proofErr w:type="gramStart"/>
            <w:r w:rsidRPr="00A42DCB">
              <w:rPr>
                <w:sz w:val="18"/>
                <w:szCs w:val="18"/>
              </w:rPr>
              <w:t>座标</w:t>
            </w:r>
            <w:proofErr w:type="gramEnd"/>
          </w:p>
        </w:tc>
        <w:tc>
          <w:tcPr>
            <w:tcW w:w="993" w:type="dxa"/>
            <w:vAlign w:val="center"/>
          </w:tcPr>
          <w:p w14:paraId="447423EF" w14:textId="77777777" w:rsidR="008F796F" w:rsidRPr="00A42DCB" w:rsidRDefault="008F796F" w:rsidP="008F796F">
            <w:pPr>
              <w:adjustRightInd w:val="0"/>
              <w:snapToGrid w:val="0"/>
              <w:spacing w:line="240" w:lineRule="exact"/>
              <w:jc w:val="center"/>
              <w:rPr>
                <w:sz w:val="18"/>
                <w:szCs w:val="18"/>
              </w:rPr>
            </w:pPr>
            <w:r w:rsidRPr="00A42DCB">
              <w:rPr>
                <w:sz w:val="18"/>
                <w:szCs w:val="18"/>
              </w:rPr>
              <w:t>Y</w:t>
            </w:r>
            <w:proofErr w:type="gramStart"/>
            <w:r w:rsidRPr="00A42DCB">
              <w:rPr>
                <w:sz w:val="18"/>
                <w:szCs w:val="18"/>
              </w:rPr>
              <w:t>座标</w:t>
            </w:r>
            <w:proofErr w:type="gramEnd"/>
          </w:p>
        </w:tc>
        <w:tc>
          <w:tcPr>
            <w:tcW w:w="567" w:type="dxa"/>
            <w:vMerge/>
            <w:vAlign w:val="center"/>
          </w:tcPr>
          <w:p w14:paraId="3693705A" w14:textId="77777777" w:rsidR="008F796F" w:rsidRPr="00A42DCB" w:rsidRDefault="008F796F" w:rsidP="008F796F">
            <w:pPr>
              <w:adjustRightInd w:val="0"/>
              <w:snapToGrid w:val="0"/>
              <w:spacing w:line="240" w:lineRule="exact"/>
              <w:ind w:firstLine="420"/>
              <w:jc w:val="center"/>
              <w:rPr>
                <w:sz w:val="18"/>
                <w:szCs w:val="18"/>
              </w:rPr>
            </w:pPr>
          </w:p>
        </w:tc>
        <w:tc>
          <w:tcPr>
            <w:tcW w:w="567" w:type="dxa"/>
            <w:vMerge/>
            <w:vAlign w:val="center"/>
          </w:tcPr>
          <w:p w14:paraId="5149EF15" w14:textId="77777777" w:rsidR="008F796F" w:rsidRPr="00A42DCB" w:rsidRDefault="008F796F" w:rsidP="008F796F">
            <w:pPr>
              <w:adjustRightInd w:val="0"/>
              <w:snapToGrid w:val="0"/>
              <w:spacing w:line="240" w:lineRule="exact"/>
              <w:ind w:firstLine="420"/>
              <w:jc w:val="center"/>
              <w:rPr>
                <w:sz w:val="18"/>
                <w:szCs w:val="18"/>
              </w:rPr>
            </w:pPr>
          </w:p>
        </w:tc>
        <w:tc>
          <w:tcPr>
            <w:tcW w:w="567" w:type="dxa"/>
            <w:vMerge/>
            <w:vAlign w:val="center"/>
          </w:tcPr>
          <w:p w14:paraId="1C65CFEC" w14:textId="77777777" w:rsidR="008F796F" w:rsidRPr="00A42DCB" w:rsidRDefault="008F796F" w:rsidP="008F796F">
            <w:pPr>
              <w:adjustRightInd w:val="0"/>
              <w:snapToGrid w:val="0"/>
              <w:spacing w:line="240" w:lineRule="exact"/>
              <w:ind w:firstLine="420"/>
              <w:jc w:val="center"/>
              <w:rPr>
                <w:sz w:val="18"/>
                <w:szCs w:val="18"/>
              </w:rPr>
            </w:pPr>
          </w:p>
        </w:tc>
        <w:tc>
          <w:tcPr>
            <w:tcW w:w="567" w:type="dxa"/>
            <w:vMerge/>
            <w:vAlign w:val="center"/>
          </w:tcPr>
          <w:p w14:paraId="08E65BAB" w14:textId="77777777" w:rsidR="008F796F" w:rsidRPr="00A42DCB" w:rsidRDefault="008F796F" w:rsidP="008F796F">
            <w:pPr>
              <w:adjustRightInd w:val="0"/>
              <w:snapToGrid w:val="0"/>
              <w:spacing w:line="240" w:lineRule="exact"/>
              <w:ind w:firstLine="420"/>
              <w:jc w:val="center"/>
              <w:rPr>
                <w:sz w:val="18"/>
                <w:szCs w:val="18"/>
              </w:rPr>
            </w:pPr>
          </w:p>
        </w:tc>
        <w:tc>
          <w:tcPr>
            <w:tcW w:w="425" w:type="dxa"/>
            <w:vMerge/>
            <w:vAlign w:val="center"/>
          </w:tcPr>
          <w:p w14:paraId="085754D0" w14:textId="77777777" w:rsidR="008F796F" w:rsidRPr="00A42DCB" w:rsidRDefault="008F796F" w:rsidP="008F796F">
            <w:pPr>
              <w:adjustRightInd w:val="0"/>
              <w:snapToGrid w:val="0"/>
              <w:spacing w:line="240" w:lineRule="exact"/>
              <w:ind w:firstLine="420"/>
              <w:jc w:val="center"/>
              <w:rPr>
                <w:sz w:val="18"/>
                <w:szCs w:val="18"/>
              </w:rPr>
            </w:pPr>
          </w:p>
        </w:tc>
        <w:tc>
          <w:tcPr>
            <w:tcW w:w="709" w:type="dxa"/>
            <w:vMerge/>
            <w:vAlign w:val="center"/>
          </w:tcPr>
          <w:p w14:paraId="195D710D" w14:textId="77777777" w:rsidR="008F796F" w:rsidRPr="00A42DCB" w:rsidRDefault="008F796F" w:rsidP="008F796F">
            <w:pPr>
              <w:adjustRightInd w:val="0"/>
              <w:snapToGrid w:val="0"/>
              <w:spacing w:line="240" w:lineRule="exact"/>
              <w:ind w:firstLine="420"/>
              <w:jc w:val="center"/>
              <w:rPr>
                <w:sz w:val="18"/>
                <w:szCs w:val="18"/>
              </w:rPr>
            </w:pPr>
          </w:p>
        </w:tc>
        <w:tc>
          <w:tcPr>
            <w:tcW w:w="708" w:type="dxa"/>
            <w:vMerge/>
            <w:vAlign w:val="center"/>
          </w:tcPr>
          <w:p w14:paraId="30C6D01F" w14:textId="77777777" w:rsidR="008F796F" w:rsidRPr="00A42DCB" w:rsidRDefault="008F796F" w:rsidP="008F796F">
            <w:pPr>
              <w:adjustRightInd w:val="0"/>
              <w:snapToGrid w:val="0"/>
              <w:spacing w:line="240" w:lineRule="exact"/>
              <w:ind w:firstLine="420"/>
              <w:jc w:val="center"/>
              <w:rPr>
                <w:sz w:val="18"/>
                <w:szCs w:val="18"/>
              </w:rPr>
            </w:pPr>
          </w:p>
        </w:tc>
        <w:tc>
          <w:tcPr>
            <w:tcW w:w="851" w:type="dxa"/>
            <w:vMerge/>
            <w:vAlign w:val="center"/>
          </w:tcPr>
          <w:p w14:paraId="562B0B47" w14:textId="77777777" w:rsidR="008F796F" w:rsidRPr="00A42DCB" w:rsidRDefault="008F796F" w:rsidP="008F796F">
            <w:pPr>
              <w:adjustRightInd w:val="0"/>
              <w:snapToGrid w:val="0"/>
              <w:spacing w:line="240" w:lineRule="exact"/>
              <w:ind w:firstLine="420"/>
              <w:jc w:val="center"/>
              <w:rPr>
                <w:sz w:val="18"/>
                <w:szCs w:val="18"/>
              </w:rPr>
            </w:pPr>
          </w:p>
        </w:tc>
        <w:tc>
          <w:tcPr>
            <w:tcW w:w="726" w:type="dxa"/>
            <w:vMerge/>
            <w:vAlign w:val="center"/>
          </w:tcPr>
          <w:p w14:paraId="4C5C90B6" w14:textId="77777777" w:rsidR="008F796F" w:rsidRPr="00A42DCB" w:rsidRDefault="008F796F" w:rsidP="008F796F">
            <w:pPr>
              <w:adjustRightInd w:val="0"/>
              <w:snapToGrid w:val="0"/>
              <w:spacing w:line="240" w:lineRule="exact"/>
              <w:ind w:firstLine="420"/>
              <w:jc w:val="center"/>
              <w:rPr>
                <w:sz w:val="18"/>
                <w:szCs w:val="18"/>
              </w:rPr>
            </w:pPr>
          </w:p>
        </w:tc>
      </w:tr>
      <w:tr w:rsidR="008F796F" w:rsidRPr="00A42DCB" w14:paraId="444BAD2B" w14:textId="77777777" w:rsidTr="008F796F">
        <w:trPr>
          <w:trHeight w:val="397"/>
          <w:jc w:val="center"/>
        </w:trPr>
        <w:tc>
          <w:tcPr>
            <w:tcW w:w="779" w:type="dxa"/>
            <w:vAlign w:val="center"/>
          </w:tcPr>
          <w:p w14:paraId="2B0ADCC5" w14:textId="77777777" w:rsidR="008F796F" w:rsidRPr="00A42DCB" w:rsidRDefault="008F796F" w:rsidP="008F796F">
            <w:pPr>
              <w:adjustRightInd w:val="0"/>
              <w:snapToGrid w:val="0"/>
              <w:spacing w:line="240" w:lineRule="exact"/>
              <w:jc w:val="center"/>
              <w:rPr>
                <w:sz w:val="18"/>
                <w:szCs w:val="18"/>
              </w:rPr>
            </w:pPr>
            <w:r w:rsidRPr="00A42DCB">
              <w:rPr>
                <w:sz w:val="18"/>
                <w:szCs w:val="18"/>
              </w:rPr>
              <w:t>Name</w:t>
            </w:r>
          </w:p>
        </w:tc>
        <w:tc>
          <w:tcPr>
            <w:tcW w:w="992" w:type="dxa"/>
            <w:vAlign w:val="center"/>
          </w:tcPr>
          <w:p w14:paraId="5AC4311B" w14:textId="77777777" w:rsidR="008F796F" w:rsidRPr="00A42DCB" w:rsidRDefault="008F796F" w:rsidP="008F796F">
            <w:pPr>
              <w:adjustRightInd w:val="0"/>
              <w:snapToGrid w:val="0"/>
              <w:spacing w:line="240" w:lineRule="exact"/>
              <w:jc w:val="center"/>
              <w:rPr>
                <w:sz w:val="18"/>
                <w:szCs w:val="18"/>
              </w:rPr>
            </w:pPr>
            <w:r w:rsidRPr="00A42DCB">
              <w:rPr>
                <w:sz w:val="18"/>
                <w:szCs w:val="18"/>
              </w:rPr>
              <w:t>经度</w:t>
            </w:r>
          </w:p>
        </w:tc>
        <w:tc>
          <w:tcPr>
            <w:tcW w:w="993" w:type="dxa"/>
            <w:vAlign w:val="center"/>
          </w:tcPr>
          <w:p w14:paraId="339CB3D9" w14:textId="77777777" w:rsidR="008F796F" w:rsidRPr="00A42DCB" w:rsidRDefault="008F796F" w:rsidP="008F796F">
            <w:pPr>
              <w:adjustRightInd w:val="0"/>
              <w:snapToGrid w:val="0"/>
              <w:spacing w:line="240" w:lineRule="exact"/>
              <w:jc w:val="center"/>
              <w:rPr>
                <w:sz w:val="18"/>
                <w:szCs w:val="18"/>
              </w:rPr>
            </w:pPr>
            <w:r w:rsidRPr="00A42DCB">
              <w:rPr>
                <w:sz w:val="18"/>
                <w:szCs w:val="18"/>
              </w:rPr>
              <w:t>纬度</w:t>
            </w:r>
          </w:p>
        </w:tc>
        <w:tc>
          <w:tcPr>
            <w:tcW w:w="567" w:type="dxa"/>
            <w:vAlign w:val="center"/>
          </w:tcPr>
          <w:p w14:paraId="1DAC59E9" w14:textId="77777777" w:rsidR="008F796F" w:rsidRPr="00A42DCB" w:rsidRDefault="008F796F" w:rsidP="008F796F">
            <w:pPr>
              <w:adjustRightInd w:val="0"/>
              <w:snapToGrid w:val="0"/>
              <w:spacing w:line="240" w:lineRule="exact"/>
              <w:jc w:val="center"/>
              <w:rPr>
                <w:sz w:val="18"/>
                <w:szCs w:val="18"/>
              </w:rPr>
            </w:pPr>
            <w:r w:rsidRPr="00A42DCB">
              <w:rPr>
                <w:sz w:val="18"/>
                <w:szCs w:val="18"/>
              </w:rPr>
              <w:t>H</w:t>
            </w:r>
            <w:r w:rsidRPr="00A42DCB">
              <w:rPr>
                <w:sz w:val="18"/>
                <w:szCs w:val="18"/>
                <w:vertAlign w:val="subscript"/>
              </w:rPr>
              <w:t>0</w:t>
            </w:r>
          </w:p>
        </w:tc>
        <w:tc>
          <w:tcPr>
            <w:tcW w:w="567" w:type="dxa"/>
            <w:vAlign w:val="center"/>
          </w:tcPr>
          <w:p w14:paraId="7801FD75" w14:textId="77777777" w:rsidR="008F796F" w:rsidRPr="00A42DCB" w:rsidRDefault="008F796F" w:rsidP="008F796F">
            <w:pPr>
              <w:adjustRightInd w:val="0"/>
              <w:snapToGrid w:val="0"/>
              <w:spacing w:line="240" w:lineRule="exact"/>
              <w:jc w:val="center"/>
              <w:rPr>
                <w:sz w:val="18"/>
                <w:szCs w:val="18"/>
              </w:rPr>
            </w:pPr>
            <w:r w:rsidRPr="00A42DCB">
              <w:rPr>
                <w:sz w:val="18"/>
                <w:szCs w:val="18"/>
              </w:rPr>
              <w:t>L</w:t>
            </w:r>
            <w:r w:rsidRPr="00A42DCB">
              <w:rPr>
                <w:sz w:val="18"/>
                <w:szCs w:val="18"/>
                <w:vertAlign w:val="subscript"/>
              </w:rPr>
              <w:t>1</w:t>
            </w:r>
          </w:p>
        </w:tc>
        <w:tc>
          <w:tcPr>
            <w:tcW w:w="567" w:type="dxa"/>
            <w:vAlign w:val="center"/>
          </w:tcPr>
          <w:p w14:paraId="7F656C15" w14:textId="77777777" w:rsidR="008F796F" w:rsidRPr="00A42DCB" w:rsidRDefault="008F796F" w:rsidP="008F796F">
            <w:pPr>
              <w:adjustRightInd w:val="0"/>
              <w:snapToGrid w:val="0"/>
              <w:spacing w:line="240" w:lineRule="exact"/>
              <w:jc w:val="center"/>
              <w:rPr>
                <w:sz w:val="18"/>
                <w:szCs w:val="18"/>
              </w:rPr>
            </w:pPr>
            <w:proofErr w:type="spellStart"/>
            <w:r w:rsidRPr="00A42DCB">
              <w:rPr>
                <w:sz w:val="18"/>
                <w:szCs w:val="18"/>
              </w:rPr>
              <w:t>Lw</w:t>
            </w:r>
            <w:proofErr w:type="spellEnd"/>
          </w:p>
        </w:tc>
        <w:tc>
          <w:tcPr>
            <w:tcW w:w="567" w:type="dxa"/>
            <w:vAlign w:val="center"/>
          </w:tcPr>
          <w:p w14:paraId="70F0681F" w14:textId="77777777" w:rsidR="008F796F" w:rsidRPr="00A42DCB" w:rsidRDefault="008F796F" w:rsidP="008F796F">
            <w:pPr>
              <w:adjustRightInd w:val="0"/>
              <w:snapToGrid w:val="0"/>
              <w:spacing w:line="240" w:lineRule="exact"/>
              <w:jc w:val="center"/>
              <w:rPr>
                <w:sz w:val="18"/>
                <w:szCs w:val="18"/>
              </w:rPr>
            </w:pPr>
            <w:r w:rsidRPr="00A42DCB">
              <w:rPr>
                <w:sz w:val="18"/>
                <w:szCs w:val="18"/>
              </w:rPr>
              <w:t>Arc</w:t>
            </w:r>
          </w:p>
        </w:tc>
        <w:tc>
          <w:tcPr>
            <w:tcW w:w="425" w:type="dxa"/>
            <w:vAlign w:val="center"/>
          </w:tcPr>
          <w:p w14:paraId="51D76F43" w14:textId="77777777" w:rsidR="008F796F" w:rsidRPr="00A42DCB" w:rsidRDefault="008F796F" w:rsidP="008F796F">
            <w:pPr>
              <w:adjustRightInd w:val="0"/>
              <w:snapToGrid w:val="0"/>
              <w:spacing w:line="240" w:lineRule="exact"/>
              <w:jc w:val="center"/>
              <w:rPr>
                <w:sz w:val="18"/>
                <w:szCs w:val="18"/>
              </w:rPr>
            </w:pPr>
            <w:r w:rsidRPr="00A42DCB">
              <w:rPr>
                <w:sz w:val="18"/>
                <w:szCs w:val="18"/>
              </w:rPr>
              <w:t>H</w:t>
            </w:r>
          </w:p>
        </w:tc>
        <w:tc>
          <w:tcPr>
            <w:tcW w:w="709" w:type="dxa"/>
            <w:vAlign w:val="center"/>
          </w:tcPr>
          <w:p w14:paraId="50D43CDF" w14:textId="77777777" w:rsidR="008F796F" w:rsidRPr="00A42DCB" w:rsidRDefault="008F796F" w:rsidP="008F796F">
            <w:pPr>
              <w:adjustRightInd w:val="0"/>
              <w:snapToGrid w:val="0"/>
              <w:spacing w:line="240" w:lineRule="exact"/>
              <w:jc w:val="center"/>
              <w:rPr>
                <w:sz w:val="18"/>
                <w:szCs w:val="18"/>
                <w:vertAlign w:val="subscript"/>
              </w:rPr>
            </w:pPr>
            <w:proofErr w:type="spellStart"/>
            <w:r w:rsidRPr="00A42DCB">
              <w:rPr>
                <w:sz w:val="18"/>
                <w:szCs w:val="18"/>
              </w:rPr>
              <w:t>H</w:t>
            </w:r>
            <w:r w:rsidRPr="00A42DCB">
              <w:rPr>
                <w:sz w:val="18"/>
                <w:szCs w:val="18"/>
                <w:vertAlign w:val="subscript"/>
              </w:rPr>
              <w:t>r</w:t>
            </w:r>
            <w:proofErr w:type="spellEnd"/>
          </w:p>
        </w:tc>
        <w:tc>
          <w:tcPr>
            <w:tcW w:w="708" w:type="dxa"/>
            <w:vAlign w:val="center"/>
          </w:tcPr>
          <w:p w14:paraId="7930278D" w14:textId="77777777" w:rsidR="008F796F" w:rsidRPr="00A42DCB" w:rsidRDefault="008F796F" w:rsidP="008F796F">
            <w:pPr>
              <w:adjustRightInd w:val="0"/>
              <w:snapToGrid w:val="0"/>
              <w:spacing w:line="240" w:lineRule="exact"/>
              <w:jc w:val="center"/>
              <w:rPr>
                <w:sz w:val="18"/>
                <w:szCs w:val="18"/>
              </w:rPr>
            </w:pPr>
            <w:r w:rsidRPr="00A42DCB">
              <w:rPr>
                <w:sz w:val="18"/>
                <w:szCs w:val="18"/>
              </w:rPr>
              <w:t>Cond</w:t>
            </w:r>
          </w:p>
        </w:tc>
        <w:tc>
          <w:tcPr>
            <w:tcW w:w="851" w:type="dxa"/>
            <w:vAlign w:val="center"/>
          </w:tcPr>
          <w:p w14:paraId="476A45AE" w14:textId="77777777" w:rsidR="008F796F" w:rsidRPr="00A42DCB" w:rsidRDefault="008F796F" w:rsidP="008F796F">
            <w:pPr>
              <w:adjustRightInd w:val="0"/>
              <w:snapToGrid w:val="0"/>
              <w:spacing w:line="240" w:lineRule="exact"/>
              <w:jc w:val="center"/>
              <w:rPr>
                <w:sz w:val="18"/>
                <w:szCs w:val="18"/>
                <w:vertAlign w:val="subscript"/>
              </w:rPr>
            </w:pPr>
            <w:r w:rsidRPr="00A42DCB">
              <w:rPr>
                <w:sz w:val="18"/>
                <w:szCs w:val="18"/>
              </w:rPr>
              <w:t>Q</w:t>
            </w:r>
            <w:r w:rsidRPr="00A42DCB">
              <w:rPr>
                <w:sz w:val="18"/>
                <w:szCs w:val="18"/>
                <w:vertAlign w:val="subscript"/>
              </w:rPr>
              <w:t>H2S</w:t>
            </w:r>
          </w:p>
        </w:tc>
        <w:tc>
          <w:tcPr>
            <w:tcW w:w="726" w:type="dxa"/>
            <w:vAlign w:val="center"/>
          </w:tcPr>
          <w:p w14:paraId="53000EFC" w14:textId="77777777" w:rsidR="008F796F" w:rsidRPr="00A42DCB" w:rsidRDefault="008F796F" w:rsidP="008F796F">
            <w:pPr>
              <w:adjustRightInd w:val="0"/>
              <w:snapToGrid w:val="0"/>
              <w:spacing w:line="240" w:lineRule="exact"/>
              <w:jc w:val="center"/>
              <w:rPr>
                <w:sz w:val="18"/>
                <w:szCs w:val="18"/>
                <w:vertAlign w:val="subscript"/>
              </w:rPr>
            </w:pPr>
            <w:r w:rsidRPr="00A42DCB">
              <w:rPr>
                <w:sz w:val="18"/>
                <w:szCs w:val="18"/>
              </w:rPr>
              <w:t xml:space="preserve">Q </w:t>
            </w:r>
            <w:r w:rsidRPr="00A42DCB">
              <w:rPr>
                <w:sz w:val="18"/>
                <w:szCs w:val="18"/>
                <w:vertAlign w:val="subscript"/>
              </w:rPr>
              <w:t>NH3</w:t>
            </w:r>
          </w:p>
        </w:tc>
      </w:tr>
      <w:tr w:rsidR="008F796F" w:rsidRPr="00A42DCB" w14:paraId="71FC7772" w14:textId="77777777" w:rsidTr="008F796F">
        <w:trPr>
          <w:trHeight w:val="397"/>
          <w:jc w:val="center"/>
        </w:trPr>
        <w:tc>
          <w:tcPr>
            <w:tcW w:w="779" w:type="dxa"/>
            <w:vAlign w:val="center"/>
          </w:tcPr>
          <w:p w14:paraId="263F195F" w14:textId="77777777" w:rsidR="008F796F" w:rsidRPr="00A42DCB" w:rsidRDefault="008F796F" w:rsidP="008F796F">
            <w:pPr>
              <w:adjustRightInd w:val="0"/>
              <w:snapToGrid w:val="0"/>
              <w:spacing w:line="240" w:lineRule="exact"/>
              <w:jc w:val="center"/>
              <w:rPr>
                <w:sz w:val="18"/>
                <w:szCs w:val="18"/>
              </w:rPr>
            </w:pPr>
          </w:p>
        </w:tc>
        <w:tc>
          <w:tcPr>
            <w:tcW w:w="992" w:type="dxa"/>
            <w:vAlign w:val="center"/>
          </w:tcPr>
          <w:p w14:paraId="5DBD27AE" w14:textId="77777777" w:rsidR="008F796F" w:rsidRPr="00A42DCB" w:rsidRDefault="008F796F" w:rsidP="008F796F">
            <w:pPr>
              <w:adjustRightInd w:val="0"/>
              <w:snapToGrid w:val="0"/>
              <w:spacing w:line="240" w:lineRule="exact"/>
              <w:jc w:val="center"/>
              <w:rPr>
                <w:sz w:val="18"/>
                <w:szCs w:val="18"/>
              </w:rPr>
            </w:pPr>
            <w:r w:rsidRPr="00A42DCB">
              <w:rPr>
                <w:sz w:val="18"/>
                <w:szCs w:val="18"/>
              </w:rPr>
              <w:t>°</w:t>
            </w:r>
          </w:p>
        </w:tc>
        <w:tc>
          <w:tcPr>
            <w:tcW w:w="993" w:type="dxa"/>
            <w:vAlign w:val="center"/>
          </w:tcPr>
          <w:p w14:paraId="3CA813B4" w14:textId="77777777" w:rsidR="008F796F" w:rsidRPr="00A42DCB" w:rsidRDefault="008F796F" w:rsidP="008F796F">
            <w:pPr>
              <w:adjustRightInd w:val="0"/>
              <w:snapToGrid w:val="0"/>
              <w:spacing w:line="240" w:lineRule="exact"/>
              <w:jc w:val="center"/>
              <w:rPr>
                <w:sz w:val="18"/>
                <w:szCs w:val="18"/>
              </w:rPr>
            </w:pPr>
            <w:r w:rsidRPr="00A42DCB">
              <w:rPr>
                <w:sz w:val="18"/>
                <w:szCs w:val="18"/>
              </w:rPr>
              <w:t>°</w:t>
            </w:r>
          </w:p>
        </w:tc>
        <w:tc>
          <w:tcPr>
            <w:tcW w:w="567" w:type="dxa"/>
            <w:vAlign w:val="center"/>
          </w:tcPr>
          <w:p w14:paraId="1708C3E6" w14:textId="77777777" w:rsidR="008F796F" w:rsidRPr="00A42DCB" w:rsidRDefault="008F796F" w:rsidP="008F796F">
            <w:pPr>
              <w:adjustRightInd w:val="0"/>
              <w:snapToGrid w:val="0"/>
              <w:spacing w:line="240" w:lineRule="exact"/>
              <w:jc w:val="center"/>
              <w:rPr>
                <w:sz w:val="18"/>
                <w:szCs w:val="18"/>
              </w:rPr>
            </w:pPr>
            <w:r w:rsidRPr="00A42DCB">
              <w:rPr>
                <w:sz w:val="18"/>
                <w:szCs w:val="18"/>
              </w:rPr>
              <w:t>m</w:t>
            </w:r>
          </w:p>
        </w:tc>
        <w:tc>
          <w:tcPr>
            <w:tcW w:w="567" w:type="dxa"/>
            <w:vAlign w:val="center"/>
          </w:tcPr>
          <w:p w14:paraId="46500A6C" w14:textId="77777777" w:rsidR="008F796F" w:rsidRPr="00A42DCB" w:rsidRDefault="008F796F" w:rsidP="008F796F">
            <w:pPr>
              <w:adjustRightInd w:val="0"/>
              <w:snapToGrid w:val="0"/>
              <w:spacing w:line="240" w:lineRule="exact"/>
              <w:jc w:val="center"/>
              <w:rPr>
                <w:sz w:val="18"/>
                <w:szCs w:val="18"/>
              </w:rPr>
            </w:pPr>
            <w:r w:rsidRPr="00A42DCB">
              <w:rPr>
                <w:sz w:val="18"/>
                <w:szCs w:val="18"/>
              </w:rPr>
              <w:t>m</w:t>
            </w:r>
          </w:p>
        </w:tc>
        <w:tc>
          <w:tcPr>
            <w:tcW w:w="567" w:type="dxa"/>
            <w:vAlign w:val="center"/>
          </w:tcPr>
          <w:p w14:paraId="07ACB019" w14:textId="77777777" w:rsidR="008F796F" w:rsidRPr="00A42DCB" w:rsidRDefault="008F796F" w:rsidP="008F796F">
            <w:pPr>
              <w:adjustRightInd w:val="0"/>
              <w:snapToGrid w:val="0"/>
              <w:spacing w:line="240" w:lineRule="exact"/>
              <w:jc w:val="center"/>
              <w:rPr>
                <w:sz w:val="18"/>
                <w:szCs w:val="18"/>
              </w:rPr>
            </w:pPr>
            <w:r w:rsidRPr="00A42DCB">
              <w:rPr>
                <w:sz w:val="18"/>
                <w:szCs w:val="18"/>
              </w:rPr>
              <w:t>m</w:t>
            </w:r>
          </w:p>
        </w:tc>
        <w:tc>
          <w:tcPr>
            <w:tcW w:w="567" w:type="dxa"/>
            <w:vAlign w:val="center"/>
          </w:tcPr>
          <w:p w14:paraId="06EC60EA" w14:textId="77777777" w:rsidR="008F796F" w:rsidRPr="00A42DCB" w:rsidRDefault="008F796F" w:rsidP="008F796F">
            <w:pPr>
              <w:adjustRightInd w:val="0"/>
              <w:snapToGrid w:val="0"/>
              <w:spacing w:line="240" w:lineRule="exact"/>
              <w:jc w:val="center"/>
              <w:rPr>
                <w:sz w:val="18"/>
                <w:szCs w:val="18"/>
              </w:rPr>
            </w:pPr>
            <w:r w:rsidRPr="00A42DCB">
              <w:rPr>
                <w:sz w:val="18"/>
                <w:szCs w:val="18"/>
              </w:rPr>
              <w:t>m/s</w:t>
            </w:r>
          </w:p>
        </w:tc>
        <w:tc>
          <w:tcPr>
            <w:tcW w:w="425" w:type="dxa"/>
            <w:vAlign w:val="center"/>
          </w:tcPr>
          <w:p w14:paraId="354E9C78" w14:textId="77777777" w:rsidR="008F796F" w:rsidRPr="00A42DCB" w:rsidRDefault="008F796F" w:rsidP="008F796F">
            <w:pPr>
              <w:adjustRightInd w:val="0"/>
              <w:snapToGrid w:val="0"/>
              <w:spacing w:line="240" w:lineRule="exact"/>
              <w:jc w:val="center"/>
              <w:rPr>
                <w:sz w:val="18"/>
                <w:szCs w:val="18"/>
              </w:rPr>
            </w:pPr>
            <w:r w:rsidRPr="00A42DCB">
              <w:rPr>
                <w:sz w:val="18"/>
                <w:szCs w:val="18"/>
              </w:rPr>
              <w:t>m</w:t>
            </w:r>
          </w:p>
        </w:tc>
        <w:tc>
          <w:tcPr>
            <w:tcW w:w="709" w:type="dxa"/>
            <w:vAlign w:val="center"/>
          </w:tcPr>
          <w:p w14:paraId="23D5688F" w14:textId="77777777" w:rsidR="008F796F" w:rsidRPr="00A42DCB" w:rsidRDefault="008F796F" w:rsidP="008F796F">
            <w:pPr>
              <w:adjustRightInd w:val="0"/>
              <w:snapToGrid w:val="0"/>
              <w:spacing w:line="240" w:lineRule="exact"/>
              <w:jc w:val="center"/>
              <w:rPr>
                <w:sz w:val="18"/>
                <w:szCs w:val="18"/>
              </w:rPr>
            </w:pPr>
            <w:r w:rsidRPr="00A42DCB">
              <w:rPr>
                <w:sz w:val="18"/>
                <w:szCs w:val="18"/>
              </w:rPr>
              <w:t>h</w:t>
            </w:r>
          </w:p>
        </w:tc>
        <w:tc>
          <w:tcPr>
            <w:tcW w:w="708" w:type="dxa"/>
            <w:vAlign w:val="center"/>
          </w:tcPr>
          <w:p w14:paraId="4D18FBEF" w14:textId="77777777" w:rsidR="008F796F" w:rsidRPr="00A42DCB" w:rsidRDefault="008F796F" w:rsidP="008F796F">
            <w:pPr>
              <w:adjustRightInd w:val="0"/>
              <w:snapToGrid w:val="0"/>
              <w:spacing w:line="240" w:lineRule="exact"/>
              <w:jc w:val="center"/>
              <w:rPr>
                <w:sz w:val="18"/>
                <w:szCs w:val="18"/>
              </w:rPr>
            </w:pPr>
          </w:p>
        </w:tc>
        <w:tc>
          <w:tcPr>
            <w:tcW w:w="1577" w:type="dxa"/>
            <w:gridSpan w:val="2"/>
            <w:vAlign w:val="center"/>
          </w:tcPr>
          <w:p w14:paraId="5285CC53" w14:textId="77777777" w:rsidR="008F796F" w:rsidRPr="00A42DCB" w:rsidRDefault="008F796F" w:rsidP="008F796F">
            <w:pPr>
              <w:adjustRightInd w:val="0"/>
              <w:snapToGrid w:val="0"/>
              <w:spacing w:line="240" w:lineRule="exact"/>
              <w:jc w:val="center"/>
              <w:rPr>
                <w:sz w:val="18"/>
                <w:szCs w:val="18"/>
              </w:rPr>
            </w:pPr>
            <w:r w:rsidRPr="00A42DCB">
              <w:rPr>
                <w:sz w:val="18"/>
                <w:szCs w:val="18"/>
              </w:rPr>
              <w:t>kg/h</w:t>
            </w:r>
          </w:p>
        </w:tc>
      </w:tr>
      <w:tr w:rsidR="008F796F" w:rsidRPr="00A42DCB" w14:paraId="42C5E2E6" w14:textId="77777777" w:rsidTr="008F796F">
        <w:trPr>
          <w:trHeight w:val="397"/>
          <w:jc w:val="center"/>
        </w:trPr>
        <w:tc>
          <w:tcPr>
            <w:tcW w:w="779" w:type="dxa"/>
            <w:vAlign w:val="center"/>
          </w:tcPr>
          <w:p w14:paraId="7D7F54CF" w14:textId="4FD0B71A" w:rsidR="008F796F" w:rsidRPr="00A42DCB" w:rsidRDefault="00FC1779" w:rsidP="008F796F">
            <w:pPr>
              <w:jc w:val="center"/>
              <w:rPr>
                <w:sz w:val="18"/>
                <w:szCs w:val="18"/>
              </w:rPr>
            </w:pPr>
            <w:r w:rsidRPr="00A42DCB">
              <w:rPr>
                <w:sz w:val="18"/>
                <w:szCs w:val="18"/>
              </w:rPr>
              <w:t>场区</w:t>
            </w:r>
          </w:p>
        </w:tc>
        <w:tc>
          <w:tcPr>
            <w:tcW w:w="992" w:type="dxa"/>
            <w:vAlign w:val="center"/>
          </w:tcPr>
          <w:p w14:paraId="18E587E8" w14:textId="7549FE40" w:rsidR="008F796F" w:rsidRPr="00A42DCB" w:rsidRDefault="00FC1779" w:rsidP="008F796F">
            <w:pPr>
              <w:adjustRightInd w:val="0"/>
              <w:snapToGrid w:val="0"/>
              <w:spacing w:line="240" w:lineRule="exact"/>
              <w:jc w:val="center"/>
              <w:rPr>
                <w:sz w:val="18"/>
                <w:szCs w:val="18"/>
              </w:rPr>
            </w:pPr>
            <w:r w:rsidRPr="00A42DCB">
              <w:rPr>
                <w:sz w:val="18"/>
                <w:szCs w:val="18"/>
              </w:rPr>
              <w:t>112.9112661</w:t>
            </w:r>
          </w:p>
        </w:tc>
        <w:tc>
          <w:tcPr>
            <w:tcW w:w="993" w:type="dxa"/>
            <w:vAlign w:val="center"/>
          </w:tcPr>
          <w:p w14:paraId="389B88C1" w14:textId="74DDE86D" w:rsidR="008F796F" w:rsidRPr="00A42DCB" w:rsidRDefault="00FC1779" w:rsidP="008F796F">
            <w:pPr>
              <w:adjustRightInd w:val="0"/>
              <w:snapToGrid w:val="0"/>
              <w:spacing w:line="240" w:lineRule="exact"/>
              <w:jc w:val="center"/>
              <w:rPr>
                <w:sz w:val="18"/>
                <w:szCs w:val="18"/>
              </w:rPr>
            </w:pPr>
            <w:r w:rsidRPr="00A42DCB">
              <w:rPr>
                <w:sz w:val="18"/>
                <w:szCs w:val="18"/>
              </w:rPr>
              <w:t>28.92435276</w:t>
            </w:r>
          </w:p>
        </w:tc>
        <w:tc>
          <w:tcPr>
            <w:tcW w:w="567" w:type="dxa"/>
            <w:vAlign w:val="center"/>
          </w:tcPr>
          <w:p w14:paraId="41DA13CD" w14:textId="36847B8A" w:rsidR="008F796F" w:rsidRPr="00A42DCB" w:rsidRDefault="00FC1779" w:rsidP="008F796F">
            <w:pPr>
              <w:adjustRightInd w:val="0"/>
              <w:snapToGrid w:val="0"/>
              <w:spacing w:line="240" w:lineRule="exact"/>
              <w:jc w:val="center"/>
              <w:rPr>
                <w:sz w:val="18"/>
                <w:szCs w:val="18"/>
              </w:rPr>
            </w:pPr>
            <w:r w:rsidRPr="00A42DCB">
              <w:rPr>
                <w:sz w:val="18"/>
                <w:szCs w:val="18"/>
              </w:rPr>
              <w:t>16</w:t>
            </w:r>
          </w:p>
        </w:tc>
        <w:tc>
          <w:tcPr>
            <w:tcW w:w="567" w:type="dxa"/>
            <w:vAlign w:val="center"/>
          </w:tcPr>
          <w:p w14:paraId="66368872" w14:textId="6B9794C8" w:rsidR="008F796F" w:rsidRPr="00A42DCB" w:rsidRDefault="00FC1779" w:rsidP="008F796F">
            <w:pPr>
              <w:adjustRightInd w:val="0"/>
              <w:snapToGrid w:val="0"/>
              <w:spacing w:line="240" w:lineRule="exact"/>
              <w:jc w:val="center"/>
              <w:rPr>
                <w:sz w:val="18"/>
                <w:szCs w:val="18"/>
              </w:rPr>
            </w:pPr>
            <w:r w:rsidRPr="00A42DCB">
              <w:rPr>
                <w:sz w:val="18"/>
                <w:szCs w:val="18"/>
              </w:rPr>
              <w:t>300</w:t>
            </w:r>
          </w:p>
        </w:tc>
        <w:tc>
          <w:tcPr>
            <w:tcW w:w="567" w:type="dxa"/>
            <w:vAlign w:val="center"/>
          </w:tcPr>
          <w:p w14:paraId="551D699C" w14:textId="28F15FD1" w:rsidR="008F796F" w:rsidRPr="00A42DCB" w:rsidRDefault="00FC1779" w:rsidP="008F796F">
            <w:pPr>
              <w:adjustRightInd w:val="0"/>
              <w:snapToGrid w:val="0"/>
              <w:spacing w:line="240" w:lineRule="exact"/>
              <w:jc w:val="center"/>
              <w:rPr>
                <w:sz w:val="18"/>
                <w:szCs w:val="18"/>
              </w:rPr>
            </w:pPr>
            <w:r w:rsidRPr="00A42DCB">
              <w:rPr>
                <w:sz w:val="18"/>
                <w:szCs w:val="18"/>
              </w:rPr>
              <w:t>150</w:t>
            </w:r>
          </w:p>
        </w:tc>
        <w:tc>
          <w:tcPr>
            <w:tcW w:w="567" w:type="dxa"/>
            <w:vAlign w:val="center"/>
          </w:tcPr>
          <w:p w14:paraId="64696A99" w14:textId="77777777" w:rsidR="008F796F" w:rsidRPr="00A42DCB" w:rsidRDefault="008F796F" w:rsidP="008F796F">
            <w:pPr>
              <w:adjustRightInd w:val="0"/>
              <w:snapToGrid w:val="0"/>
              <w:spacing w:line="240" w:lineRule="exact"/>
              <w:jc w:val="center"/>
              <w:rPr>
                <w:sz w:val="18"/>
                <w:szCs w:val="18"/>
              </w:rPr>
            </w:pPr>
            <w:r w:rsidRPr="00A42DCB">
              <w:rPr>
                <w:sz w:val="18"/>
                <w:szCs w:val="18"/>
              </w:rPr>
              <w:t>/</w:t>
            </w:r>
          </w:p>
        </w:tc>
        <w:tc>
          <w:tcPr>
            <w:tcW w:w="425" w:type="dxa"/>
            <w:vAlign w:val="center"/>
          </w:tcPr>
          <w:p w14:paraId="3B2B631F" w14:textId="5C5DBD90" w:rsidR="008F796F" w:rsidRPr="00A42DCB" w:rsidRDefault="009D13FA" w:rsidP="008F796F">
            <w:pPr>
              <w:adjustRightInd w:val="0"/>
              <w:snapToGrid w:val="0"/>
              <w:spacing w:line="240" w:lineRule="exact"/>
              <w:jc w:val="center"/>
              <w:rPr>
                <w:sz w:val="18"/>
                <w:szCs w:val="18"/>
              </w:rPr>
            </w:pPr>
            <w:r w:rsidRPr="00A42DCB">
              <w:rPr>
                <w:sz w:val="18"/>
                <w:szCs w:val="18"/>
              </w:rPr>
              <w:t>6</w:t>
            </w:r>
          </w:p>
        </w:tc>
        <w:tc>
          <w:tcPr>
            <w:tcW w:w="709" w:type="dxa"/>
            <w:vAlign w:val="center"/>
          </w:tcPr>
          <w:p w14:paraId="0A86798D" w14:textId="77777777" w:rsidR="008F796F" w:rsidRPr="00A42DCB" w:rsidRDefault="008F796F" w:rsidP="008F796F">
            <w:pPr>
              <w:adjustRightInd w:val="0"/>
              <w:snapToGrid w:val="0"/>
              <w:spacing w:line="240" w:lineRule="exact"/>
              <w:jc w:val="center"/>
              <w:rPr>
                <w:sz w:val="18"/>
                <w:szCs w:val="18"/>
              </w:rPr>
            </w:pPr>
            <w:r w:rsidRPr="00A42DCB">
              <w:rPr>
                <w:sz w:val="18"/>
                <w:szCs w:val="18"/>
              </w:rPr>
              <w:t>8760</w:t>
            </w:r>
          </w:p>
        </w:tc>
        <w:tc>
          <w:tcPr>
            <w:tcW w:w="708" w:type="dxa"/>
            <w:vAlign w:val="center"/>
          </w:tcPr>
          <w:p w14:paraId="63F1CF2B" w14:textId="77777777" w:rsidR="008F796F" w:rsidRPr="00A42DCB" w:rsidRDefault="008F796F" w:rsidP="008F796F">
            <w:pPr>
              <w:adjustRightInd w:val="0"/>
              <w:snapToGrid w:val="0"/>
              <w:spacing w:line="240" w:lineRule="exact"/>
              <w:jc w:val="center"/>
              <w:rPr>
                <w:sz w:val="18"/>
                <w:szCs w:val="18"/>
              </w:rPr>
            </w:pPr>
            <w:r w:rsidRPr="00A42DCB">
              <w:rPr>
                <w:sz w:val="18"/>
                <w:szCs w:val="18"/>
              </w:rPr>
              <w:t>正常排放</w:t>
            </w:r>
          </w:p>
        </w:tc>
        <w:tc>
          <w:tcPr>
            <w:tcW w:w="851" w:type="dxa"/>
            <w:vAlign w:val="center"/>
          </w:tcPr>
          <w:p w14:paraId="4EA58042" w14:textId="7D2D66BD" w:rsidR="008F796F" w:rsidRPr="00A42DCB" w:rsidRDefault="009D13FA" w:rsidP="008F796F">
            <w:pPr>
              <w:jc w:val="center"/>
              <w:rPr>
                <w:sz w:val="18"/>
                <w:szCs w:val="18"/>
              </w:rPr>
            </w:pPr>
            <w:r w:rsidRPr="00A42DCB">
              <w:rPr>
                <w:sz w:val="18"/>
                <w:szCs w:val="18"/>
              </w:rPr>
              <w:t>0.0</w:t>
            </w:r>
            <w:r w:rsidR="00153119" w:rsidRPr="00A42DCB">
              <w:rPr>
                <w:sz w:val="18"/>
                <w:szCs w:val="18"/>
              </w:rPr>
              <w:t>077</w:t>
            </w:r>
          </w:p>
        </w:tc>
        <w:tc>
          <w:tcPr>
            <w:tcW w:w="726" w:type="dxa"/>
            <w:vAlign w:val="center"/>
          </w:tcPr>
          <w:p w14:paraId="3E364370" w14:textId="53A4E30E" w:rsidR="008F796F" w:rsidRPr="00A42DCB" w:rsidRDefault="00D76E40" w:rsidP="008F796F">
            <w:pPr>
              <w:jc w:val="center"/>
              <w:rPr>
                <w:sz w:val="18"/>
                <w:szCs w:val="18"/>
              </w:rPr>
            </w:pPr>
            <w:r w:rsidRPr="00A42DCB">
              <w:rPr>
                <w:sz w:val="18"/>
                <w:szCs w:val="18"/>
              </w:rPr>
              <w:t>0.</w:t>
            </w:r>
            <w:r w:rsidR="00153119" w:rsidRPr="00A42DCB">
              <w:rPr>
                <w:sz w:val="18"/>
                <w:szCs w:val="18"/>
              </w:rPr>
              <w:t>0991</w:t>
            </w:r>
          </w:p>
        </w:tc>
      </w:tr>
    </w:tbl>
    <w:p w14:paraId="63349BA3" w14:textId="77777777" w:rsidR="003558B1" w:rsidRPr="00A42DCB" w:rsidRDefault="003558B1" w:rsidP="003558B1">
      <w:pPr>
        <w:spacing w:line="360" w:lineRule="auto"/>
        <w:outlineLvl w:val="3"/>
        <w:rPr>
          <w:b/>
          <w:sz w:val="24"/>
        </w:rPr>
      </w:pPr>
      <w:r w:rsidRPr="00A42DCB">
        <w:rPr>
          <w:b/>
          <w:sz w:val="24"/>
        </w:rPr>
        <w:t xml:space="preserve">5.2.1.4 </w:t>
      </w:r>
      <w:r w:rsidRPr="00A42DCB">
        <w:rPr>
          <w:b/>
          <w:sz w:val="24"/>
        </w:rPr>
        <w:t>项目参数</w:t>
      </w:r>
    </w:p>
    <w:p w14:paraId="7443B539" w14:textId="77777777" w:rsidR="003558B1" w:rsidRPr="00A42DCB" w:rsidRDefault="003558B1" w:rsidP="003558B1">
      <w:pPr>
        <w:spacing w:line="480" w:lineRule="exact"/>
        <w:ind w:firstLineChars="176" w:firstLine="422"/>
        <w:jc w:val="left"/>
        <w:rPr>
          <w:sz w:val="24"/>
        </w:rPr>
      </w:pPr>
      <w:r w:rsidRPr="00A42DCB">
        <w:rPr>
          <w:sz w:val="24"/>
        </w:rPr>
        <w:t>估算模式所用参数见表。</w:t>
      </w:r>
    </w:p>
    <w:p w14:paraId="648C32F5" w14:textId="740A0C30" w:rsidR="006222A9" w:rsidRPr="00A42DCB" w:rsidRDefault="006222A9" w:rsidP="006222A9">
      <w:pPr>
        <w:adjustRightInd w:val="0"/>
        <w:snapToGrid w:val="0"/>
        <w:spacing w:line="520" w:lineRule="exact"/>
        <w:ind w:firstLineChars="200" w:firstLine="482"/>
        <w:jc w:val="center"/>
        <w:rPr>
          <w:b/>
          <w:bCs/>
          <w:sz w:val="24"/>
        </w:rPr>
      </w:pPr>
      <w:r w:rsidRPr="00A42DCB">
        <w:rPr>
          <w:b/>
          <w:bCs/>
          <w:sz w:val="24"/>
        </w:rPr>
        <w:t>表</w:t>
      </w:r>
      <w:r w:rsidR="005450C1" w:rsidRPr="00A42DCB">
        <w:rPr>
          <w:b/>
          <w:bCs/>
          <w:sz w:val="24"/>
        </w:rPr>
        <w:t>5.2-</w:t>
      </w:r>
      <w:r w:rsidR="001F403E" w:rsidRPr="00A42DCB">
        <w:rPr>
          <w:b/>
          <w:bCs/>
          <w:sz w:val="24"/>
        </w:rPr>
        <w:t>5</w:t>
      </w:r>
      <w:r w:rsidRPr="00A42DCB">
        <w:rPr>
          <w:b/>
          <w:bCs/>
          <w:sz w:val="24"/>
        </w:rPr>
        <w:t xml:space="preserve"> </w:t>
      </w:r>
      <w:r w:rsidRPr="00A42DCB">
        <w:rPr>
          <w:b/>
          <w:bCs/>
          <w:sz w:val="24"/>
        </w:rPr>
        <w:t>估算模型参数表</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763"/>
        <w:gridCol w:w="2764"/>
        <w:gridCol w:w="2764"/>
      </w:tblGrid>
      <w:tr w:rsidR="00DF1ED9" w:rsidRPr="00A42DCB" w14:paraId="778C3F8F" w14:textId="77777777" w:rsidTr="00110120">
        <w:trPr>
          <w:trHeight w:val="397"/>
          <w:jc w:val="center"/>
        </w:trPr>
        <w:tc>
          <w:tcPr>
            <w:tcW w:w="5527" w:type="dxa"/>
            <w:gridSpan w:val="2"/>
            <w:shd w:val="clear" w:color="auto" w:fill="auto"/>
            <w:vAlign w:val="center"/>
          </w:tcPr>
          <w:p w14:paraId="718BC687"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参数</w:t>
            </w:r>
          </w:p>
        </w:tc>
        <w:tc>
          <w:tcPr>
            <w:tcW w:w="2764" w:type="dxa"/>
            <w:shd w:val="clear" w:color="auto" w:fill="auto"/>
            <w:vAlign w:val="center"/>
          </w:tcPr>
          <w:p w14:paraId="1A4C2DF8"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取值</w:t>
            </w:r>
          </w:p>
        </w:tc>
      </w:tr>
      <w:tr w:rsidR="006222A9" w:rsidRPr="00A42DCB" w14:paraId="66F3621A" w14:textId="77777777" w:rsidTr="00110120">
        <w:trPr>
          <w:trHeight w:val="397"/>
          <w:jc w:val="center"/>
        </w:trPr>
        <w:tc>
          <w:tcPr>
            <w:tcW w:w="2763" w:type="dxa"/>
            <w:vMerge w:val="restart"/>
            <w:shd w:val="clear" w:color="auto" w:fill="auto"/>
            <w:vAlign w:val="center"/>
          </w:tcPr>
          <w:p w14:paraId="5A6F4131"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城市</w:t>
            </w:r>
            <w:r w:rsidRPr="00A42DCB">
              <w:rPr>
                <w:rFonts w:ascii="Times New Roman" w:cs="Times New Roman"/>
                <w:color w:val="auto"/>
                <w:sz w:val="21"/>
                <w:szCs w:val="21"/>
              </w:rPr>
              <w:t>/</w:t>
            </w:r>
            <w:r w:rsidRPr="00A42DCB">
              <w:rPr>
                <w:rFonts w:ascii="Times New Roman" w:cs="Times New Roman"/>
                <w:color w:val="auto"/>
                <w:sz w:val="21"/>
                <w:szCs w:val="21"/>
              </w:rPr>
              <w:t>农选项村</w:t>
            </w:r>
          </w:p>
        </w:tc>
        <w:tc>
          <w:tcPr>
            <w:tcW w:w="2764" w:type="dxa"/>
            <w:shd w:val="clear" w:color="auto" w:fill="auto"/>
            <w:vAlign w:val="center"/>
          </w:tcPr>
          <w:p w14:paraId="7924D288"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城市</w:t>
            </w:r>
            <w:r w:rsidRPr="00A42DCB">
              <w:rPr>
                <w:rFonts w:ascii="Times New Roman" w:cs="Times New Roman"/>
                <w:color w:val="auto"/>
                <w:sz w:val="21"/>
                <w:szCs w:val="21"/>
              </w:rPr>
              <w:t>/</w:t>
            </w:r>
            <w:r w:rsidRPr="00A42DCB">
              <w:rPr>
                <w:rFonts w:ascii="Times New Roman" w:cs="Times New Roman"/>
                <w:color w:val="auto"/>
                <w:sz w:val="21"/>
                <w:szCs w:val="21"/>
              </w:rPr>
              <w:t>农村</w:t>
            </w:r>
          </w:p>
        </w:tc>
        <w:tc>
          <w:tcPr>
            <w:tcW w:w="2764" w:type="dxa"/>
            <w:shd w:val="clear" w:color="auto" w:fill="auto"/>
            <w:vAlign w:val="center"/>
          </w:tcPr>
          <w:p w14:paraId="14ADB487" w14:textId="77777777" w:rsidR="006222A9" w:rsidRPr="00A42DCB" w:rsidRDefault="00E61A3B"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农村</w:t>
            </w:r>
          </w:p>
        </w:tc>
      </w:tr>
      <w:tr w:rsidR="006222A9" w:rsidRPr="00A42DCB" w14:paraId="00FD2D09" w14:textId="77777777" w:rsidTr="00110120">
        <w:trPr>
          <w:trHeight w:val="397"/>
          <w:jc w:val="center"/>
        </w:trPr>
        <w:tc>
          <w:tcPr>
            <w:tcW w:w="2763" w:type="dxa"/>
            <w:vMerge/>
            <w:shd w:val="clear" w:color="auto" w:fill="auto"/>
            <w:vAlign w:val="center"/>
          </w:tcPr>
          <w:p w14:paraId="22076F17" w14:textId="77777777" w:rsidR="006222A9" w:rsidRPr="00A42DCB" w:rsidRDefault="006222A9" w:rsidP="00110120">
            <w:pPr>
              <w:pStyle w:val="Default"/>
              <w:adjustRightInd/>
              <w:jc w:val="center"/>
              <w:rPr>
                <w:rFonts w:ascii="Times New Roman" w:cs="Times New Roman"/>
                <w:color w:val="auto"/>
                <w:sz w:val="21"/>
                <w:szCs w:val="21"/>
              </w:rPr>
            </w:pPr>
          </w:p>
        </w:tc>
        <w:tc>
          <w:tcPr>
            <w:tcW w:w="2764" w:type="dxa"/>
            <w:shd w:val="clear" w:color="auto" w:fill="auto"/>
            <w:vAlign w:val="center"/>
          </w:tcPr>
          <w:p w14:paraId="123D9190"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人口数（城市选项时）</w:t>
            </w:r>
          </w:p>
        </w:tc>
        <w:tc>
          <w:tcPr>
            <w:tcW w:w="2764" w:type="dxa"/>
            <w:shd w:val="clear" w:color="auto" w:fill="auto"/>
            <w:vAlign w:val="center"/>
          </w:tcPr>
          <w:p w14:paraId="5F05EA5F" w14:textId="38C87E0D" w:rsidR="006222A9" w:rsidRPr="00A42DCB" w:rsidRDefault="00AA3891"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p>
        </w:tc>
      </w:tr>
      <w:tr w:rsidR="006222A9" w:rsidRPr="00A42DCB" w14:paraId="6E9988D2" w14:textId="77777777" w:rsidTr="00110120">
        <w:trPr>
          <w:trHeight w:val="397"/>
          <w:jc w:val="center"/>
        </w:trPr>
        <w:tc>
          <w:tcPr>
            <w:tcW w:w="5527" w:type="dxa"/>
            <w:gridSpan w:val="2"/>
            <w:shd w:val="clear" w:color="auto" w:fill="auto"/>
            <w:vAlign w:val="center"/>
          </w:tcPr>
          <w:p w14:paraId="0BB562AD"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最高环境温度</w:t>
            </w:r>
            <w:r w:rsidRPr="00A42DCB">
              <w:rPr>
                <w:rFonts w:ascii="Times New Roman" w:cs="Times New Roman"/>
                <w:color w:val="auto"/>
                <w:sz w:val="21"/>
                <w:szCs w:val="21"/>
              </w:rPr>
              <w:t>/℃</w:t>
            </w:r>
          </w:p>
        </w:tc>
        <w:tc>
          <w:tcPr>
            <w:tcW w:w="2764" w:type="dxa"/>
            <w:shd w:val="clear" w:color="auto" w:fill="auto"/>
            <w:vAlign w:val="center"/>
          </w:tcPr>
          <w:p w14:paraId="4897475D" w14:textId="77777777" w:rsidR="006222A9" w:rsidRPr="00A42DCB" w:rsidRDefault="006222A9" w:rsidP="00110120">
            <w:pPr>
              <w:jc w:val="center"/>
              <w:rPr>
                <w:szCs w:val="21"/>
              </w:rPr>
            </w:pPr>
            <w:r w:rsidRPr="00A42DCB">
              <w:rPr>
                <w:szCs w:val="21"/>
              </w:rPr>
              <w:t>39. 9°C</w:t>
            </w:r>
          </w:p>
        </w:tc>
      </w:tr>
      <w:tr w:rsidR="006222A9" w:rsidRPr="00A42DCB" w14:paraId="7C995595" w14:textId="77777777" w:rsidTr="00110120">
        <w:trPr>
          <w:trHeight w:val="397"/>
          <w:jc w:val="center"/>
        </w:trPr>
        <w:tc>
          <w:tcPr>
            <w:tcW w:w="5527" w:type="dxa"/>
            <w:gridSpan w:val="2"/>
            <w:shd w:val="clear" w:color="auto" w:fill="auto"/>
            <w:vAlign w:val="center"/>
          </w:tcPr>
          <w:p w14:paraId="1322D422"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最低环境温度</w:t>
            </w:r>
            <w:r w:rsidRPr="00A42DCB">
              <w:rPr>
                <w:rFonts w:ascii="Times New Roman" w:cs="Times New Roman"/>
                <w:color w:val="auto"/>
                <w:sz w:val="21"/>
                <w:szCs w:val="21"/>
              </w:rPr>
              <w:t>/℃</w:t>
            </w:r>
          </w:p>
        </w:tc>
        <w:tc>
          <w:tcPr>
            <w:tcW w:w="2764" w:type="dxa"/>
            <w:shd w:val="clear" w:color="auto" w:fill="auto"/>
            <w:vAlign w:val="center"/>
          </w:tcPr>
          <w:p w14:paraId="3A30C8EF" w14:textId="77777777" w:rsidR="006222A9" w:rsidRPr="00A42DCB" w:rsidRDefault="006222A9" w:rsidP="00110120">
            <w:pPr>
              <w:jc w:val="center"/>
              <w:rPr>
                <w:szCs w:val="21"/>
              </w:rPr>
            </w:pPr>
            <w:r w:rsidRPr="00A42DCB">
              <w:rPr>
                <w:szCs w:val="21"/>
              </w:rPr>
              <w:t>-11.8°C</w:t>
            </w:r>
          </w:p>
        </w:tc>
      </w:tr>
      <w:tr w:rsidR="006222A9" w:rsidRPr="00A42DCB" w14:paraId="2881C0B3" w14:textId="77777777" w:rsidTr="00110120">
        <w:trPr>
          <w:trHeight w:val="397"/>
          <w:jc w:val="center"/>
        </w:trPr>
        <w:tc>
          <w:tcPr>
            <w:tcW w:w="5527" w:type="dxa"/>
            <w:gridSpan w:val="2"/>
            <w:shd w:val="clear" w:color="auto" w:fill="auto"/>
            <w:vAlign w:val="center"/>
          </w:tcPr>
          <w:p w14:paraId="21753063"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土地利用类型</w:t>
            </w:r>
          </w:p>
        </w:tc>
        <w:tc>
          <w:tcPr>
            <w:tcW w:w="2764" w:type="dxa"/>
            <w:shd w:val="clear" w:color="auto" w:fill="auto"/>
            <w:vAlign w:val="center"/>
          </w:tcPr>
          <w:p w14:paraId="27CE182A" w14:textId="6E633155" w:rsidR="006222A9" w:rsidRPr="00A42DCB" w:rsidRDefault="00D76E40" w:rsidP="00110120">
            <w:pPr>
              <w:jc w:val="center"/>
              <w:rPr>
                <w:szCs w:val="21"/>
              </w:rPr>
            </w:pPr>
            <w:r w:rsidRPr="00A42DCB">
              <w:rPr>
                <w:szCs w:val="21"/>
              </w:rPr>
              <w:t>农业</w:t>
            </w:r>
          </w:p>
        </w:tc>
      </w:tr>
      <w:tr w:rsidR="006222A9" w:rsidRPr="00A42DCB" w14:paraId="1B12583E" w14:textId="77777777" w:rsidTr="00110120">
        <w:trPr>
          <w:trHeight w:val="397"/>
          <w:jc w:val="center"/>
        </w:trPr>
        <w:tc>
          <w:tcPr>
            <w:tcW w:w="5527" w:type="dxa"/>
            <w:gridSpan w:val="2"/>
            <w:shd w:val="clear" w:color="auto" w:fill="auto"/>
            <w:vAlign w:val="center"/>
          </w:tcPr>
          <w:p w14:paraId="14CA6AC5"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区域湿度条件</w:t>
            </w:r>
          </w:p>
        </w:tc>
        <w:tc>
          <w:tcPr>
            <w:tcW w:w="2764" w:type="dxa"/>
            <w:shd w:val="clear" w:color="auto" w:fill="auto"/>
            <w:vAlign w:val="center"/>
          </w:tcPr>
          <w:p w14:paraId="346ED5F1"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年均相对湿度</w:t>
            </w:r>
            <w:r w:rsidRPr="00A42DCB">
              <w:rPr>
                <w:rFonts w:ascii="Times New Roman" w:cs="Times New Roman"/>
                <w:color w:val="auto"/>
                <w:sz w:val="21"/>
                <w:szCs w:val="21"/>
              </w:rPr>
              <w:t>78%</w:t>
            </w:r>
          </w:p>
        </w:tc>
      </w:tr>
      <w:tr w:rsidR="006222A9" w:rsidRPr="00A42DCB" w14:paraId="2D1D059A" w14:textId="77777777" w:rsidTr="00110120">
        <w:trPr>
          <w:trHeight w:val="397"/>
          <w:jc w:val="center"/>
        </w:trPr>
        <w:tc>
          <w:tcPr>
            <w:tcW w:w="2763" w:type="dxa"/>
            <w:vMerge w:val="restart"/>
            <w:shd w:val="clear" w:color="auto" w:fill="auto"/>
            <w:vAlign w:val="center"/>
          </w:tcPr>
          <w:p w14:paraId="29D00643"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是否考虑地形</w:t>
            </w:r>
          </w:p>
        </w:tc>
        <w:tc>
          <w:tcPr>
            <w:tcW w:w="2764" w:type="dxa"/>
            <w:shd w:val="clear" w:color="auto" w:fill="auto"/>
            <w:vAlign w:val="center"/>
          </w:tcPr>
          <w:p w14:paraId="2C8CF39C"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考虑地形</w:t>
            </w:r>
          </w:p>
        </w:tc>
        <w:tc>
          <w:tcPr>
            <w:tcW w:w="2764" w:type="dxa"/>
            <w:shd w:val="clear" w:color="auto" w:fill="auto"/>
            <w:vAlign w:val="center"/>
          </w:tcPr>
          <w:p w14:paraId="366A7526"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r w:rsidRPr="00A42DCB">
              <w:rPr>
                <w:rFonts w:ascii="Times New Roman" w:cs="Times New Roman"/>
                <w:color w:val="auto"/>
                <w:sz w:val="21"/>
                <w:szCs w:val="21"/>
              </w:rPr>
              <w:t>是</w:t>
            </w:r>
            <w:r w:rsidRPr="00A42DCB">
              <w:rPr>
                <w:rFonts w:ascii="Times New Roman" w:cs="Times New Roman"/>
                <w:color w:val="auto"/>
                <w:sz w:val="21"/>
                <w:szCs w:val="21"/>
              </w:rPr>
              <w:t xml:space="preserve">  √</w:t>
            </w:r>
            <w:r w:rsidRPr="00A42DCB">
              <w:rPr>
                <w:rFonts w:ascii="Times New Roman" w:cs="Times New Roman"/>
                <w:color w:val="auto"/>
                <w:sz w:val="21"/>
                <w:szCs w:val="21"/>
              </w:rPr>
              <w:t>否</w:t>
            </w:r>
          </w:p>
        </w:tc>
      </w:tr>
      <w:tr w:rsidR="006222A9" w:rsidRPr="00A42DCB" w14:paraId="1532EFB9" w14:textId="77777777" w:rsidTr="00110120">
        <w:trPr>
          <w:trHeight w:val="397"/>
          <w:jc w:val="center"/>
        </w:trPr>
        <w:tc>
          <w:tcPr>
            <w:tcW w:w="2763" w:type="dxa"/>
            <w:vMerge/>
            <w:shd w:val="clear" w:color="auto" w:fill="auto"/>
            <w:vAlign w:val="center"/>
          </w:tcPr>
          <w:p w14:paraId="4D6CB3C5" w14:textId="77777777" w:rsidR="006222A9" w:rsidRPr="00A42DCB" w:rsidRDefault="006222A9" w:rsidP="00110120">
            <w:pPr>
              <w:pStyle w:val="Default"/>
              <w:adjustRightInd/>
              <w:jc w:val="center"/>
              <w:rPr>
                <w:rFonts w:ascii="Times New Roman" w:cs="Times New Roman"/>
                <w:color w:val="auto"/>
                <w:sz w:val="21"/>
                <w:szCs w:val="21"/>
              </w:rPr>
            </w:pPr>
          </w:p>
        </w:tc>
        <w:tc>
          <w:tcPr>
            <w:tcW w:w="2764" w:type="dxa"/>
            <w:shd w:val="clear" w:color="auto" w:fill="auto"/>
            <w:vAlign w:val="center"/>
          </w:tcPr>
          <w:p w14:paraId="5E3969B3"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地形数据分辨率</w:t>
            </w:r>
            <w:r w:rsidRPr="00A42DCB">
              <w:rPr>
                <w:rFonts w:ascii="Times New Roman" w:cs="Times New Roman"/>
                <w:color w:val="auto"/>
                <w:sz w:val="21"/>
                <w:szCs w:val="21"/>
              </w:rPr>
              <w:t>/m</w:t>
            </w:r>
          </w:p>
        </w:tc>
        <w:tc>
          <w:tcPr>
            <w:tcW w:w="2764" w:type="dxa"/>
            <w:shd w:val="clear" w:color="auto" w:fill="auto"/>
            <w:vAlign w:val="center"/>
          </w:tcPr>
          <w:p w14:paraId="5B98EFC3" w14:textId="77777777" w:rsidR="006222A9" w:rsidRPr="00A42DCB" w:rsidRDefault="00E61A3B"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90</w:t>
            </w:r>
          </w:p>
        </w:tc>
      </w:tr>
      <w:tr w:rsidR="006222A9" w:rsidRPr="00A42DCB" w14:paraId="3E3B8F33" w14:textId="77777777" w:rsidTr="00110120">
        <w:trPr>
          <w:trHeight w:val="397"/>
          <w:jc w:val="center"/>
        </w:trPr>
        <w:tc>
          <w:tcPr>
            <w:tcW w:w="2763" w:type="dxa"/>
            <w:vMerge w:val="restart"/>
            <w:shd w:val="clear" w:color="auto" w:fill="auto"/>
            <w:vAlign w:val="center"/>
          </w:tcPr>
          <w:p w14:paraId="5E23448D"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是否考虑岸线熏烟</w:t>
            </w:r>
          </w:p>
        </w:tc>
        <w:tc>
          <w:tcPr>
            <w:tcW w:w="2764" w:type="dxa"/>
            <w:shd w:val="clear" w:color="auto" w:fill="auto"/>
            <w:vAlign w:val="center"/>
          </w:tcPr>
          <w:p w14:paraId="0A09C5D8"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考虑岸线熏烟</w:t>
            </w:r>
          </w:p>
        </w:tc>
        <w:tc>
          <w:tcPr>
            <w:tcW w:w="2764" w:type="dxa"/>
            <w:shd w:val="clear" w:color="auto" w:fill="auto"/>
            <w:vAlign w:val="center"/>
          </w:tcPr>
          <w:p w14:paraId="33F7A32C"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r w:rsidRPr="00A42DCB">
              <w:rPr>
                <w:rFonts w:ascii="Times New Roman" w:cs="Times New Roman"/>
                <w:color w:val="auto"/>
                <w:sz w:val="21"/>
                <w:szCs w:val="21"/>
              </w:rPr>
              <w:t>是</w:t>
            </w:r>
            <w:r w:rsidRPr="00A42DCB">
              <w:rPr>
                <w:rFonts w:ascii="Times New Roman" w:cs="Times New Roman"/>
                <w:color w:val="auto"/>
                <w:sz w:val="21"/>
                <w:szCs w:val="21"/>
              </w:rPr>
              <w:t xml:space="preserve">  √</w:t>
            </w:r>
            <w:r w:rsidRPr="00A42DCB">
              <w:rPr>
                <w:rFonts w:ascii="Times New Roman" w:cs="Times New Roman"/>
                <w:color w:val="auto"/>
                <w:sz w:val="21"/>
                <w:szCs w:val="21"/>
              </w:rPr>
              <w:t>否</w:t>
            </w:r>
          </w:p>
        </w:tc>
      </w:tr>
      <w:tr w:rsidR="006222A9" w:rsidRPr="00A42DCB" w14:paraId="60F64FC3" w14:textId="77777777" w:rsidTr="00110120">
        <w:trPr>
          <w:trHeight w:val="397"/>
          <w:jc w:val="center"/>
        </w:trPr>
        <w:tc>
          <w:tcPr>
            <w:tcW w:w="2763" w:type="dxa"/>
            <w:vMerge/>
            <w:shd w:val="clear" w:color="auto" w:fill="auto"/>
            <w:vAlign w:val="center"/>
          </w:tcPr>
          <w:p w14:paraId="0DF1648F" w14:textId="77777777" w:rsidR="006222A9" w:rsidRPr="00A42DCB" w:rsidRDefault="006222A9" w:rsidP="00110120">
            <w:pPr>
              <w:pStyle w:val="Default"/>
              <w:adjustRightInd/>
              <w:jc w:val="center"/>
              <w:rPr>
                <w:rFonts w:ascii="Times New Roman" w:cs="Times New Roman"/>
                <w:color w:val="auto"/>
                <w:sz w:val="21"/>
                <w:szCs w:val="21"/>
              </w:rPr>
            </w:pPr>
          </w:p>
        </w:tc>
        <w:tc>
          <w:tcPr>
            <w:tcW w:w="2764" w:type="dxa"/>
            <w:shd w:val="clear" w:color="auto" w:fill="auto"/>
            <w:vAlign w:val="center"/>
          </w:tcPr>
          <w:p w14:paraId="00AB6AF0"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岸线距离</w:t>
            </w:r>
            <w:r w:rsidRPr="00A42DCB">
              <w:rPr>
                <w:rFonts w:ascii="Times New Roman" w:cs="Times New Roman"/>
                <w:color w:val="auto"/>
                <w:sz w:val="21"/>
                <w:szCs w:val="21"/>
              </w:rPr>
              <w:t>/km</w:t>
            </w:r>
          </w:p>
        </w:tc>
        <w:tc>
          <w:tcPr>
            <w:tcW w:w="2764" w:type="dxa"/>
            <w:shd w:val="clear" w:color="auto" w:fill="auto"/>
            <w:vAlign w:val="center"/>
          </w:tcPr>
          <w:p w14:paraId="4B323A60" w14:textId="7E9882F9" w:rsidR="006222A9" w:rsidRPr="00A42DCB" w:rsidRDefault="00AA3891"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p>
        </w:tc>
      </w:tr>
      <w:tr w:rsidR="006222A9" w:rsidRPr="00A42DCB" w14:paraId="12DDE94B" w14:textId="77777777" w:rsidTr="00110120">
        <w:trPr>
          <w:trHeight w:val="397"/>
          <w:jc w:val="center"/>
        </w:trPr>
        <w:tc>
          <w:tcPr>
            <w:tcW w:w="2763" w:type="dxa"/>
            <w:vMerge/>
            <w:shd w:val="clear" w:color="auto" w:fill="auto"/>
            <w:vAlign w:val="center"/>
          </w:tcPr>
          <w:p w14:paraId="645EDDCE" w14:textId="77777777" w:rsidR="006222A9" w:rsidRPr="00A42DCB" w:rsidRDefault="006222A9" w:rsidP="00110120">
            <w:pPr>
              <w:pStyle w:val="Default"/>
              <w:adjustRightInd/>
              <w:jc w:val="center"/>
              <w:rPr>
                <w:rFonts w:ascii="Times New Roman" w:cs="Times New Roman"/>
                <w:color w:val="auto"/>
                <w:sz w:val="21"/>
                <w:szCs w:val="21"/>
              </w:rPr>
            </w:pPr>
          </w:p>
        </w:tc>
        <w:tc>
          <w:tcPr>
            <w:tcW w:w="2764" w:type="dxa"/>
            <w:shd w:val="clear" w:color="auto" w:fill="auto"/>
            <w:vAlign w:val="center"/>
          </w:tcPr>
          <w:p w14:paraId="26700C3E" w14:textId="77777777" w:rsidR="006222A9" w:rsidRPr="00A42DCB" w:rsidRDefault="006222A9"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安心方向</w:t>
            </w:r>
            <w:r w:rsidRPr="00A42DCB">
              <w:rPr>
                <w:rFonts w:ascii="Times New Roman" w:cs="Times New Roman"/>
                <w:color w:val="auto"/>
                <w:sz w:val="21"/>
                <w:szCs w:val="21"/>
              </w:rPr>
              <w:t>/°</w:t>
            </w:r>
          </w:p>
        </w:tc>
        <w:tc>
          <w:tcPr>
            <w:tcW w:w="2764" w:type="dxa"/>
            <w:shd w:val="clear" w:color="auto" w:fill="auto"/>
            <w:vAlign w:val="center"/>
          </w:tcPr>
          <w:p w14:paraId="33926949" w14:textId="3BE58AE2" w:rsidR="006222A9" w:rsidRPr="00A42DCB" w:rsidRDefault="00AA3891" w:rsidP="00110120">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p>
        </w:tc>
      </w:tr>
    </w:tbl>
    <w:p w14:paraId="664B9891" w14:textId="77777777" w:rsidR="003558B1" w:rsidRPr="00A42DCB" w:rsidRDefault="003558B1" w:rsidP="003558B1">
      <w:pPr>
        <w:spacing w:line="360" w:lineRule="auto"/>
        <w:outlineLvl w:val="3"/>
        <w:rPr>
          <w:b/>
          <w:sz w:val="24"/>
        </w:rPr>
      </w:pPr>
      <w:r w:rsidRPr="00A42DCB">
        <w:rPr>
          <w:b/>
          <w:sz w:val="24"/>
        </w:rPr>
        <w:t>5.2.1.5</w:t>
      </w:r>
      <w:r w:rsidRPr="00A42DCB">
        <w:rPr>
          <w:b/>
          <w:sz w:val="24"/>
        </w:rPr>
        <w:t>评级工作等级确定</w:t>
      </w:r>
    </w:p>
    <w:p w14:paraId="7D28E6F6" w14:textId="77777777" w:rsidR="003558B1" w:rsidRPr="00A42DCB" w:rsidRDefault="003558B1" w:rsidP="003558B1">
      <w:pPr>
        <w:spacing w:line="360" w:lineRule="auto"/>
        <w:ind w:firstLineChars="176" w:firstLine="422"/>
        <w:jc w:val="left"/>
        <w:rPr>
          <w:sz w:val="24"/>
        </w:rPr>
      </w:pPr>
      <w:r w:rsidRPr="00A42DCB">
        <w:rPr>
          <w:sz w:val="24"/>
        </w:rPr>
        <w:t>本项目所有污染源的正常排放的污染物的</w:t>
      </w:r>
      <w:r w:rsidRPr="00A42DCB">
        <w:rPr>
          <w:sz w:val="24"/>
        </w:rPr>
        <w:t>P</w:t>
      </w:r>
      <w:r w:rsidRPr="00A42DCB">
        <w:rPr>
          <w:sz w:val="24"/>
          <w:vertAlign w:val="subscript"/>
        </w:rPr>
        <w:t>max</w:t>
      </w:r>
      <w:r w:rsidRPr="00A42DCB">
        <w:rPr>
          <w:sz w:val="24"/>
        </w:rPr>
        <w:t>和</w:t>
      </w:r>
      <w:r w:rsidRPr="00A42DCB">
        <w:rPr>
          <w:sz w:val="24"/>
        </w:rPr>
        <w:t>D</w:t>
      </w:r>
      <w:r w:rsidRPr="00A42DCB">
        <w:rPr>
          <w:sz w:val="24"/>
          <w:vertAlign w:val="subscript"/>
        </w:rPr>
        <w:t>10%</w:t>
      </w:r>
      <w:r w:rsidRPr="00A42DCB">
        <w:rPr>
          <w:sz w:val="24"/>
        </w:rPr>
        <w:t>预测结果如下：</w:t>
      </w:r>
    </w:p>
    <w:p w14:paraId="253167FA" w14:textId="6778ACAD" w:rsidR="003558B1" w:rsidRPr="00A42DCB" w:rsidRDefault="003558B1" w:rsidP="003558B1">
      <w:pPr>
        <w:spacing w:line="360" w:lineRule="auto"/>
        <w:ind w:firstLineChars="200" w:firstLine="482"/>
        <w:jc w:val="center"/>
        <w:rPr>
          <w:b/>
          <w:sz w:val="24"/>
        </w:rPr>
      </w:pPr>
      <w:r w:rsidRPr="00A42DCB">
        <w:rPr>
          <w:b/>
          <w:sz w:val="24"/>
        </w:rPr>
        <w:t>表</w:t>
      </w:r>
      <w:r w:rsidRPr="00A42DCB">
        <w:rPr>
          <w:b/>
          <w:sz w:val="24"/>
        </w:rPr>
        <w:t>5.2-</w:t>
      </w:r>
      <w:r w:rsidR="001F403E" w:rsidRPr="00A42DCB">
        <w:rPr>
          <w:b/>
          <w:sz w:val="24"/>
        </w:rPr>
        <w:t>6</w:t>
      </w:r>
      <w:r w:rsidRPr="00A42DCB">
        <w:rPr>
          <w:b/>
          <w:sz w:val="24"/>
        </w:rPr>
        <w:t xml:space="preserve">  </w:t>
      </w:r>
      <w:r w:rsidRPr="00A42DCB">
        <w:rPr>
          <w:b/>
          <w:sz w:val="24"/>
        </w:rPr>
        <w:t>项目大气环境影响评价等级判定</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78"/>
        <w:gridCol w:w="662"/>
        <w:gridCol w:w="945"/>
        <w:gridCol w:w="695"/>
        <w:gridCol w:w="1305"/>
        <w:gridCol w:w="1036"/>
        <w:gridCol w:w="975"/>
        <w:gridCol w:w="871"/>
        <w:gridCol w:w="957"/>
      </w:tblGrid>
      <w:tr w:rsidR="00FA062A" w:rsidRPr="00A42DCB" w14:paraId="3472ED35" w14:textId="77777777" w:rsidTr="00933A27">
        <w:trPr>
          <w:trHeight w:val="397"/>
          <w:jc w:val="center"/>
        </w:trPr>
        <w:tc>
          <w:tcPr>
            <w:tcW w:w="678" w:type="dxa"/>
            <w:vAlign w:val="center"/>
          </w:tcPr>
          <w:p w14:paraId="736E97FE" w14:textId="77777777" w:rsidR="00FA062A" w:rsidRPr="00A42DCB" w:rsidRDefault="00FA062A" w:rsidP="00933A27">
            <w:pPr>
              <w:pStyle w:val="Default"/>
              <w:adjustRightInd/>
              <w:jc w:val="center"/>
              <w:rPr>
                <w:rFonts w:ascii="Times New Roman" w:cs="Times New Roman"/>
                <w:color w:val="auto"/>
                <w:sz w:val="21"/>
                <w:szCs w:val="21"/>
              </w:rPr>
            </w:pPr>
            <w:bookmarkStart w:id="149" w:name="_Hlk32994524"/>
            <w:r w:rsidRPr="00A42DCB">
              <w:rPr>
                <w:rFonts w:ascii="Times New Roman" w:cs="Times New Roman"/>
                <w:color w:val="auto"/>
                <w:sz w:val="21"/>
                <w:szCs w:val="21"/>
              </w:rPr>
              <w:t>污染源</w:t>
            </w:r>
          </w:p>
        </w:tc>
        <w:tc>
          <w:tcPr>
            <w:tcW w:w="662" w:type="dxa"/>
            <w:vAlign w:val="center"/>
          </w:tcPr>
          <w:p w14:paraId="74C9D19F"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类型</w:t>
            </w:r>
          </w:p>
        </w:tc>
        <w:tc>
          <w:tcPr>
            <w:tcW w:w="1640" w:type="dxa"/>
            <w:gridSpan w:val="2"/>
            <w:vAlign w:val="center"/>
          </w:tcPr>
          <w:p w14:paraId="7D7BC5C2"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标准</w:t>
            </w:r>
          </w:p>
          <w:p w14:paraId="105E8D34"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r w:rsidRPr="00A42DCB">
              <w:rPr>
                <w:rFonts w:ascii="Times New Roman" w:cs="Times New Roman"/>
                <w:color w:val="auto"/>
                <w:sz w:val="21"/>
                <w:szCs w:val="21"/>
              </w:rPr>
              <w:t>mg/m</w:t>
            </w:r>
            <w:r w:rsidRPr="00A42DCB">
              <w:rPr>
                <w:rFonts w:ascii="Times New Roman" w:cs="Times New Roman"/>
                <w:color w:val="auto"/>
                <w:sz w:val="21"/>
                <w:szCs w:val="21"/>
                <w:vertAlign w:val="superscript"/>
              </w:rPr>
              <w:t>3</w:t>
            </w:r>
            <w:r w:rsidRPr="00A42DCB">
              <w:rPr>
                <w:rFonts w:ascii="Times New Roman" w:cs="Times New Roman"/>
                <w:color w:val="auto"/>
                <w:sz w:val="21"/>
                <w:szCs w:val="21"/>
              </w:rPr>
              <w:t>）</w:t>
            </w:r>
          </w:p>
        </w:tc>
        <w:tc>
          <w:tcPr>
            <w:tcW w:w="1305" w:type="dxa"/>
            <w:vAlign w:val="center"/>
          </w:tcPr>
          <w:p w14:paraId="165BC2C2"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最大落地浓度</w:t>
            </w:r>
          </w:p>
          <w:p w14:paraId="594B4F29"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r w:rsidRPr="00A42DCB">
              <w:rPr>
                <w:rFonts w:ascii="Times New Roman" w:cs="Times New Roman"/>
                <w:color w:val="auto"/>
                <w:sz w:val="21"/>
                <w:szCs w:val="21"/>
              </w:rPr>
              <w:t>mg/m</w:t>
            </w:r>
            <w:r w:rsidRPr="00A42DCB">
              <w:rPr>
                <w:rFonts w:ascii="Times New Roman" w:cs="Times New Roman"/>
                <w:color w:val="auto"/>
                <w:sz w:val="21"/>
                <w:szCs w:val="21"/>
                <w:vertAlign w:val="superscript"/>
              </w:rPr>
              <w:t>3</w:t>
            </w:r>
            <w:r w:rsidRPr="00A42DCB">
              <w:rPr>
                <w:rFonts w:ascii="Times New Roman" w:cs="Times New Roman"/>
                <w:color w:val="auto"/>
                <w:sz w:val="21"/>
                <w:szCs w:val="21"/>
              </w:rPr>
              <w:t>）</w:t>
            </w:r>
          </w:p>
        </w:tc>
        <w:tc>
          <w:tcPr>
            <w:tcW w:w="1036" w:type="dxa"/>
            <w:vAlign w:val="center"/>
          </w:tcPr>
          <w:p w14:paraId="3928CB0F"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出现距离</w:t>
            </w:r>
          </w:p>
          <w:p w14:paraId="6D02DF41"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r w:rsidRPr="00A42DCB">
              <w:rPr>
                <w:rFonts w:ascii="Times New Roman" w:cs="Times New Roman"/>
                <w:color w:val="auto"/>
                <w:sz w:val="21"/>
                <w:szCs w:val="21"/>
              </w:rPr>
              <w:t>m</w:t>
            </w:r>
            <w:r w:rsidRPr="00A42DCB">
              <w:rPr>
                <w:rFonts w:ascii="Times New Roman" w:cs="Times New Roman"/>
                <w:color w:val="auto"/>
                <w:sz w:val="21"/>
                <w:szCs w:val="21"/>
              </w:rPr>
              <w:t>）</w:t>
            </w:r>
          </w:p>
        </w:tc>
        <w:tc>
          <w:tcPr>
            <w:tcW w:w="975" w:type="dxa"/>
            <w:vAlign w:val="center"/>
          </w:tcPr>
          <w:p w14:paraId="223BB488"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占标率</w:t>
            </w:r>
          </w:p>
          <w:p w14:paraId="678978E1"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r w:rsidRPr="00A42DCB">
              <w:rPr>
                <w:rFonts w:ascii="Times New Roman" w:cs="Times New Roman"/>
                <w:color w:val="auto"/>
                <w:sz w:val="21"/>
                <w:szCs w:val="21"/>
              </w:rPr>
              <w:t>%</w:t>
            </w:r>
            <w:r w:rsidRPr="00A42DCB">
              <w:rPr>
                <w:rFonts w:ascii="Times New Roman" w:cs="Times New Roman"/>
                <w:color w:val="auto"/>
                <w:sz w:val="21"/>
                <w:szCs w:val="21"/>
              </w:rPr>
              <w:t>）</w:t>
            </w:r>
          </w:p>
        </w:tc>
        <w:tc>
          <w:tcPr>
            <w:tcW w:w="871" w:type="dxa"/>
            <w:vAlign w:val="center"/>
          </w:tcPr>
          <w:p w14:paraId="1FEF47C7"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Pmax</w:t>
            </w:r>
          </w:p>
          <w:p w14:paraId="39A15052"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r w:rsidRPr="00A42DCB">
              <w:rPr>
                <w:rFonts w:ascii="Times New Roman" w:cs="Times New Roman"/>
                <w:color w:val="auto"/>
                <w:sz w:val="21"/>
                <w:szCs w:val="21"/>
              </w:rPr>
              <w:t>%</w:t>
            </w:r>
            <w:r w:rsidRPr="00A42DCB">
              <w:rPr>
                <w:rFonts w:ascii="Times New Roman" w:cs="Times New Roman"/>
                <w:color w:val="auto"/>
                <w:sz w:val="21"/>
                <w:szCs w:val="21"/>
              </w:rPr>
              <w:t>）</w:t>
            </w:r>
          </w:p>
        </w:tc>
        <w:tc>
          <w:tcPr>
            <w:tcW w:w="957" w:type="dxa"/>
            <w:vAlign w:val="center"/>
          </w:tcPr>
          <w:p w14:paraId="7C932803"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评价等级</w:t>
            </w:r>
          </w:p>
        </w:tc>
      </w:tr>
      <w:tr w:rsidR="00FA062A" w:rsidRPr="00A42DCB" w14:paraId="1330A813" w14:textId="77777777" w:rsidTr="00933A27">
        <w:trPr>
          <w:trHeight w:val="397"/>
          <w:jc w:val="center"/>
        </w:trPr>
        <w:tc>
          <w:tcPr>
            <w:tcW w:w="678" w:type="dxa"/>
            <w:vMerge w:val="restart"/>
            <w:vAlign w:val="center"/>
          </w:tcPr>
          <w:p w14:paraId="3802D64F" w14:textId="37758831" w:rsidR="00FA062A" w:rsidRPr="00A42DCB" w:rsidRDefault="00D76E40"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场区</w:t>
            </w:r>
          </w:p>
        </w:tc>
        <w:tc>
          <w:tcPr>
            <w:tcW w:w="662" w:type="dxa"/>
            <w:vMerge w:val="restart"/>
            <w:vAlign w:val="center"/>
          </w:tcPr>
          <w:p w14:paraId="5FE4562F"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面源</w:t>
            </w:r>
          </w:p>
        </w:tc>
        <w:tc>
          <w:tcPr>
            <w:tcW w:w="945" w:type="dxa"/>
            <w:vAlign w:val="center"/>
          </w:tcPr>
          <w:p w14:paraId="55CB3FD6"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H</w:t>
            </w:r>
            <w:r w:rsidRPr="00A42DCB">
              <w:rPr>
                <w:rFonts w:ascii="Times New Roman" w:cs="Times New Roman"/>
                <w:color w:val="auto"/>
                <w:sz w:val="21"/>
                <w:szCs w:val="21"/>
                <w:vertAlign w:val="subscript"/>
              </w:rPr>
              <w:t>2</w:t>
            </w:r>
            <w:r w:rsidRPr="00A42DCB">
              <w:rPr>
                <w:rFonts w:ascii="Times New Roman" w:cs="Times New Roman"/>
                <w:color w:val="auto"/>
                <w:sz w:val="21"/>
                <w:szCs w:val="21"/>
              </w:rPr>
              <w:t>S</w:t>
            </w:r>
          </w:p>
        </w:tc>
        <w:tc>
          <w:tcPr>
            <w:tcW w:w="695" w:type="dxa"/>
            <w:vAlign w:val="center"/>
          </w:tcPr>
          <w:p w14:paraId="715CCAC2"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0.01</w:t>
            </w:r>
          </w:p>
        </w:tc>
        <w:tc>
          <w:tcPr>
            <w:tcW w:w="1305" w:type="dxa"/>
            <w:vAlign w:val="center"/>
          </w:tcPr>
          <w:p w14:paraId="0FDB6266" w14:textId="7C34DEC4" w:rsidR="00FA062A" w:rsidRPr="00A42DCB" w:rsidRDefault="009D13F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0.000874</w:t>
            </w:r>
          </w:p>
        </w:tc>
        <w:tc>
          <w:tcPr>
            <w:tcW w:w="1036" w:type="dxa"/>
            <w:vMerge w:val="restart"/>
            <w:vAlign w:val="center"/>
          </w:tcPr>
          <w:p w14:paraId="6E5AA883" w14:textId="5848B4D5" w:rsidR="00FA062A" w:rsidRPr="00A42DCB" w:rsidRDefault="009D13F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371</w:t>
            </w:r>
          </w:p>
        </w:tc>
        <w:tc>
          <w:tcPr>
            <w:tcW w:w="975" w:type="dxa"/>
            <w:vAlign w:val="center"/>
          </w:tcPr>
          <w:p w14:paraId="26FF920B" w14:textId="2A5EB4C2" w:rsidR="00FA062A" w:rsidRPr="00A42DCB" w:rsidRDefault="009D13F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8.74</w:t>
            </w:r>
          </w:p>
        </w:tc>
        <w:tc>
          <w:tcPr>
            <w:tcW w:w="871" w:type="dxa"/>
            <w:vMerge w:val="restart"/>
            <w:vAlign w:val="center"/>
          </w:tcPr>
          <w:p w14:paraId="35926B91" w14:textId="610E6C3E" w:rsidR="00FA062A" w:rsidRPr="00A42DCB" w:rsidRDefault="009D13F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8.74</w:t>
            </w:r>
          </w:p>
        </w:tc>
        <w:tc>
          <w:tcPr>
            <w:tcW w:w="957" w:type="dxa"/>
            <w:vMerge w:val="restart"/>
            <w:vAlign w:val="center"/>
          </w:tcPr>
          <w:p w14:paraId="4D355CA9"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二级</w:t>
            </w:r>
          </w:p>
        </w:tc>
      </w:tr>
      <w:tr w:rsidR="00FA062A" w:rsidRPr="00A42DCB" w14:paraId="0E5CEFAA" w14:textId="77777777" w:rsidTr="00933A27">
        <w:trPr>
          <w:trHeight w:val="397"/>
          <w:jc w:val="center"/>
        </w:trPr>
        <w:tc>
          <w:tcPr>
            <w:tcW w:w="678" w:type="dxa"/>
            <w:vMerge/>
            <w:vAlign w:val="center"/>
          </w:tcPr>
          <w:p w14:paraId="4CAC8ADD" w14:textId="77777777" w:rsidR="00FA062A" w:rsidRPr="00A42DCB" w:rsidRDefault="00FA062A" w:rsidP="00933A27">
            <w:pPr>
              <w:pStyle w:val="Default"/>
              <w:adjustRightInd/>
              <w:jc w:val="center"/>
              <w:rPr>
                <w:rFonts w:ascii="Times New Roman" w:cs="Times New Roman"/>
                <w:color w:val="auto"/>
                <w:sz w:val="21"/>
                <w:szCs w:val="21"/>
              </w:rPr>
            </w:pPr>
          </w:p>
        </w:tc>
        <w:tc>
          <w:tcPr>
            <w:tcW w:w="662" w:type="dxa"/>
            <w:vMerge/>
            <w:vAlign w:val="center"/>
          </w:tcPr>
          <w:p w14:paraId="12580F56" w14:textId="77777777" w:rsidR="00FA062A" w:rsidRPr="00A42DCB" w:rsidRDefault="00FA062A" w:rsidP="00933A27">
            <w:pPr>
              <w:pStyle w:val="Default"/>
              <w:adjustRightInd/>
              <w:jc w:val="center"/>
              <w:rPr>
                <w:rFonts w:ascii="Times New Roman" w:cs="Times New Roman"/>
                <w:color w:val="auto"/>
                <w:sz w:val="21"/>
                <w:szCs w:val="21"/>
              </w:rPr>
            </w:pPr>
          </w:p>
        </w:tc>
        <w:tc>
          <w:tcPr>
            <w:tcW w:w="945" w:type="dxa"/>
            <w:vAlign w:val="center"/>
          </w:tcPr>
          <w:p w14:paraId="575121EB"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NH</w:t>
            </w:r>
            <w:r w:rsidRPr="00A42DCB">
              <w:rPr>
                <w:rFonts w:ascii="Times New Roman" w:cs="Times New Roman"/>
                <w:color w:val="auto"/>
                <w:sz w:val="21"/>
                <w:szCs w:val="21"/>
                <w:vertAlign w:val="subscript"/>
              </w:rPr>
              <w:t>3</w:t>
            </w:r>
          </w:p>
        </w:tc>
        <w:tc>
          <w:tcPr>
            <w:tcW w:w="695" w:type="dxa"/>
            <w:vAlign w:val="center"/>
          </w:tcPr>
          <w:p w14:paraId="5E8F1FBE" w14:textId="77777777" w:rsidR="00FA062A" w:rsidRPr="00A42DCB" w:rsidRDefault="00FA062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0.2</w:t>
            </w:r>
          </w:p>
        </w:tc>
        <w:tc>
          <w:tcPr>
            <w:tcW w:w="1305" w:type="dxa"/>
            <w:vAlign w:val="center"/>
          </w:tcPr>
          <w:p w14:paraId="33C1A107" w14:textId="4B6392EF" w:rsidR="00FA062A" w:rsidRPr="00A42DCB" w:rsidRDefault="00153119"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0.01493</w:t>
            </w:r>
          </w:p>
        </w:tc>
        <w:tc>
          <w:tcPr>
            <w:tcW w:w="1036" w:type="dxa"/>
            <w:vMerge/>
            <w:vAlign w:val="center"/>
          </w:tcPr>
          <w:p w14:paraId="264B5DB0" w14:textId="77777777" w:rsidR="00FA062A" w:rsidRPr="00A42DCB" w:rsidRDefault="00FA062A" w:rsidP="00933A27">
            <w:pPr>
              <w:pStyle w:val="Default"/>
              <w:adjustRightInd/>
              <w:jc w:val="center"/>
              <w:rPr>
                <w:rFonts w:ascii="Times New Roman" w:cs="Times New Roman"/>
                <w:color w:val="auto"/>
                <w:sz w:val="21"/>
                <w:szCs w:val="21"/>
              </w:rPr>
            </w:pPr>
          </w:p>
        </w:tc>
        <w:tc>
          <w:tcPr>
            <w:tcW w:w="975" w:type="dxa"/>
            <w:vAlign w:val="center"/>
          </w:tcPr>
          <w:p w14:paraId="3456021A" w14:textId="60472A0F" w:rsidR="00FA062A" w:rsidRPr="00A42DCB" w:rsidRDefault="009D13FA" w:rsidP="00933A27">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8.16</w:t>
            </w:r>
          </w:p>
        </w:tc>
        <w:tc>
          <w:tcPr>
            <w:tcW w:w="871" w:type="dxa"/>
            <w:vMerge/>
            <w:vAlign w:val="center"/>
          </w:tcPr>
          <w:p w14:paraId="629B7F21" w14:textId="77777777" w:rsidR="00FA062A" w:rsidRPr="00A42DCB" w:rsidRDefault="00FA062A" w:rsidP="00933A27">
            <w:pPr>
              <w:pStyle w:val="Default"/>
              <w:adjustRightInd/>
              <w:jc w:val="center"/>
              <w:rPr>
                <w:rFonts w:ascii="Times New Roman" w:cs="Times New Roman"/>
                <w:color w:val="auto"/>
                <w:sz w:val="21"/>
                <w:szCs w:val="21"/>
              </w:rPr>
            </w:pPr>
          </w:p>
        </w:tc>
        <w:tc>
          <w:tcPr>
            <w:tcW w:w="957" w:type="dxa"/>
            <w:vMerge/>
            <w:vAlign w:val="center"/>
          </w:tcPr>
          <w:p w14:paraId="0268ED1C" w14:textId="77777777" w:rsidR="00FA062A" w:rsidRPr="00A42DCB" w:rsidRDefault="00FA062A" w:rsidP="00933A27">
            <w:pPr>
              <w:pStyle w:val="Default"/>
              <w:adjustRightInd/>
              <w:jc w:val="center"/>
              <w:rPr>
                <w:rFonts w:ascii="Times New Roman" w:cs="Times New Roman"/>
                <w:color w:val="auto"/>
                <w:sz w:val="21"/>
                <w:szCs w:val="21"/>
              </w:rPr>
            </w:pPr>
          </w:p>
        </w:tc>
      </w:tr>
    </w:tbl>
    <w:bookmarkEnd w:id="149"/>
    <w:p w14:paraId="56D6FAEE" w14:textId="3ACD1057" w:rsidR="009B2F39" w:rsidRPr="00A42DCB" w:rsidRDefault="00FA062A" w:rsidP="00FA062A">
      <w:pPr>
        <w:spacing w:line="480" w:lineRule="exact"/>
        <w:ind w:firstLineChars="176" w:firstLine="422"/>
        <w:rPr>
          <w:noProof/>
          <w:sz w:val="24"/>
        </w:rPr>
      </w:pPr>
      <w:r w:rsidRPr="00A42DCB">
        <w:rPr>
          <w:sz w:val="24"/>
        </w:rPr>
        <w:t>本项目</w:t>
      </w:r>
      <w:r w:rsidRPr="00A42DCB">
        <w:rPr>
          <w:sz w:val="24"/>
        </w:rPr>
        <w:t>P</w:t>
      </w:r>
      <w:r w:rsidRPr="00A42DCB">
        <w:rPr>
          <w:sz w:val="24"/>
          <w:vertAlign w:val="subscript"/>
        </w:rPr>
        <w:t>max</w:t>
      </w:r>
      <w:r w:rsidRPr="00A42DCB">
        <w:rPr>
          <w:sz w:val="24"/>
        </w:rPr>
        <w:t>最大值出现为</w:t>
      </w:r>
      <w:proofErr w:type="gramStart"/>
      <w:r w:rsidR="00AA3891" w:rsidRPr="00A42DCB">
        <w:rPr>
          <w:sz w:val="24"/>
        </w:rPr>
        <w:t>猪舍区</w:t>
      </w:r>
      <w:r w:rsidRPr="00A42DCB">
        <w:rPr>
          <w:sz w:val="24"/>
        </w:rPr>
        <w:t>面源</w:t>
      </w:r>
      <w:proofErr w:type="gramEnd"/>
      <w:r w:rsidRPr="00A42DCB">
        <w:rPr>
          <w:sz w:val="24"/>
        </w:rPr>
        <w:t>排放的</w:t>
      </w:r>
      <w:r w:rsidRPr="00A42DCB">
        <w:rPr>
          <w:sz w:val="24"/>
        </w:rPr>
        <w:t>H</w:t>
      </w:r>
      <w:r w:rsidRPr="00A42DCB">
        <w:rPr>
          <w:sz w:val="24"/>
          <w:vertAlign w:val="subscript"/>
        </w:rPr>
        <w:t>2</w:t>
      </w:r>
      <w:r w:rsidRPr="00A42DCB">
        <w:rPr>
          <w:sz w:val="24"/>
        </w:rPr>
        <w:t>S</w:t>
      </w:r>
      <w:r w:rsidRPr="00A42DCB">
        <w:rPr>
          <w:sz w:val="24"/>
        </w:rPr>
        <w:t>，</w:t>
      </w:r>
      <w:r w:rsidRPr="00A42DCB">
        <w:rPr>
          <w:sz w:val="24"/>
        </w:rPr>
        <w:t>P</w:t>
      </w:r>
      <w:r w:rsidRPr="00A42DCB">
        <w:rPr>
          <w:sz w:val="24"/>
          <w:vertAlign w:val="subscript"/>
        </w:rPr>
        <w:t>max</w:t>
      </w:r>
      <w:r w:rsidRPr="00A42DCB">
        <w:rPr>
          <w:sz w:val="24"/>
        </w:rPr>
        <w:t>值为</w:t>
      </w:r>
      <w:r w:rsidR="009D13FA" w:rsidRPr="00A42DCB">
        <w:rPr>
          <w:sz w:val="24"/>
        </w:rPr>
        <w:t>8.74%</w:t>
      </w:r>
      <w:r w:rsidRPr="00A42DCB">
        <w:rPr>
          <w:sz w:val="24"/>
        </w:rPr>
        <w:t>，</w:t>
      </w:r>
      <w:proofErr w:type="spellStart"/>
      <w:r w:rsidRPr="00A42DCB">
        <w:rPr>
          <w:sz w:val="24"/>
        </w:rPr>
        <w:t>C</w:t>
      </w:r>
      <w:r w:rsidRPr="00A42DCB">
        <w:rPr>
          <w:sz w:val="24"/>
          <w:vertAlign w:val="subscript"/>
        </w:rPr>
        <w:t>max</w:t>
      </w:r>
      <w:proofErr w:type="spellEnd"/>
      <w:r w:rsidRPr="00A42DCB">
        <w:rPr>
          <w:sz w:val="24"/>
        </w:rPr>
        <w:t>为</w:t>
      </w:r>
      <w:r w:rsidR="009D13FA" w:rsidRPr="00A42DCB">
        <w:rPr>
          <w:sz w:val="24"/>
        </w:rPr>
        <w:t>0.000874</w:t>
      </w:r>
      <w:r w:rsidRPr="00A42DCB">
        <w:rPr>
          <w:sz w:val="24"/>
        </w:rPr>
        <w:t>mg/m</w:t>
      </w:r>
      <w:r w:rsidRPr="00A42DCB">
        <w:rPr>
          <w:sz w:val="24"/>
          <w:vertAlign w:val="superscript"/>
        </w:rPr>
        <w:t>3</w:t>
      </w:r>
      <w:r w:rsidRPr="00A42DCB">
        <w:rPr>
          <w:sz w:val="24"/>
        </w:rPr>
        <w:t>，根据《环境影响评价技术导则</w:t>
      </w:r>
      <w:r w:rsidRPr="00A42DCB">
        <w:rPr>
          <w:sz w:val="24"/>
        </w:rPr>
        <w:t xml:space="preserve"> </w:t>
      </w:r>
      <w:r w:rsidRPr="00A42DCB">
        <w:rPr>
          <w:sz w:val="24"/>
        </w:rPr>
        <w:t>大气环境》</w:t>
      </w:r>
      <w:r w:rsidRPr="00A42DCB">
        <w:rPr>
          <w:sz w:val="24"/>
        </w:rPr>
        <w:t>(HJ2.2-2018)</w:t>
      </w:r>
      <w:r w:rsidRPr="00A42DCB">
        <w:rPr>
          <w:sz w:val="24"/>
        </w:rPr>
        <w:t>分级判据，确定本项目大气环境影响评价工作等级为二</w:t>
      </w:r>
      <w:r w:rsidRPr="00A42DCB">
        <w:rPr>
          <w:noProof/>
          <w:sz w:val="24"/>
        </w:rPr>
        <w:t>级。</w:t>
      </w:r>
    </w:p>
    <w:p w14:paraId="0ABAF961" w14:textId="41FDB396" w:rsidR="001F403E" w:rsidRPr="00A42DCB" w:rsidRDefault="001F403E" w:rsidP="00FA062A">
      <w:pPr>
        <w:spacing w:line="480" w:lineRule="exact"/>
        <w:ind w:firstLineChars="176" w:firstLine="422"/>
        <w:rPr>
          <w:noProof/>
          <w:sz w:val="24"/>
        </w:rPr>
      </w:pPr>
    </w:p>
    <w:p w14:paraId="3CDF67EB" w14:textId="61A287D3" w:rsidR="001F403E" w:rsidRPr="00A42DCB" w:rsidRDefault="001F403E" w:rsidP="00FA062A">
      <w:pPr>
        <w:spacing w:line="480" w:lineRule="exact"/>
        <w:ind w:firstLineChars="176" w:firstLine="422"/>
        <w:rPr>
          <w:noProof/>
          <w:sz w:val="24"/>
        </w:rPr>
      </w:pPr>
    </w:p>
    <w:p w14:paraId="3341813F" w14:textId="77777777" w:rsidR="001F403E" w:rsidRPr="00A42DCB" w:rsidRDefault="001F403E" w:rsidP="00FA062A">
      <w:pPr>
        <w:spacing w:line="480" w:lineRule="exact"/>
        <w:ind w:firstLineChars="176" w:firstLine="422"/>
        <w:rPr>
          <w:noProof/>
          <w:sz w:val="24"/>
        </w:rPr>
      </w:pPr>
    </w:p>
    <w:p w14:paraId="431D4769" w14:textId="77777777" w:rsidR="00530CDF" w:rsidRPr="00A42DCB" w:rsidRDefault="00530CDF">
      <w:pPr>
        <w:spacing w:beforeLines="50" w:before="156" w:line="360" w:lineRule="auto"/>
        <w:outlineLvl w:val="3"/>
        <w:rPr>
          <w:b/>
          <w:sz w:val="24"/>
        </w:rPr>
      </w:pPr>
      <w:r w:rsidRPr="00A42DCB">
        <w:rPr>
          <w:b/>
          <w:sz w:val="24"/>
        </w:rPr>
        <w:lastRenderedPageBreak/>
        <w:t>5.2.1.</w:t>
      </w:r>
      <w:r w:rsidR="003558B1" w:rsidRPr="00A42DCB">
        <w:rPr>
          <w:b/>
          <w:sz w:val="24"/>
        </w:rPr>
        <w:t>6</w:t>
      </w:r>
      <w:r w:rsidRPr="00A42DCB">
        <w:rPr>
          <w:b/>
          <w:sz w:val="24"/>
        </w:rPr>
        <w:t xml:space="preserve"> </w:t>
      </w:r>
      <w:r w:rsidRPr="00A42DCB">
        <w:rPr>
          <w:b/>
          <w:sz w:val="24"/>
        </w:rPr>
        <w:t>预测结果与评价</w:t>
      </w:r>
    </w:p>
    <w:p w14:paraId="55497151" w14:textId="3E1E50CF" w:rsidR="00530CDF" w:rsidRPr="00A42DCB" w:rsidRDefault="00530CDF">
      <w:pPr>
        <w:spacing w:line="360" w:lineRule="auto"/>
        <w:ind w:firstLineChars="200" w:firstLine="480"/>
        <w:rPr>
          <w:sz w:val="24"/>
        </w:rPr>
      </w:pPr>
      <w:r w:rsidRPr="00A42DCB">
        <w:rPr>
          <w:sz w:val="24"/>
        </w:rPr>
        <w:t>正常排放情况下，</w:t>
      </w:r>
      <w:r w:rsidR="002B2E30" w:rsidRPr="00A42DCB">
        <w:rPr>
          <w:sz w:val="24"/>
        </w:rPr>
        <w:t>项目场区</w:t>
      </w:r>
      <w:r w:rsidRPr="00A42DCB">
        <w:rPr>
          <w:sz w:val="24"/>
        </w:rPr>
        <w:t>无组织排放的</w:t>
      </w:r>
      <w:r w:rsidRPr="00A42DCB">
        <w:rPr>
          <w:sz w:val="24"/>
        </w:rPr>
        <w:t>H</w:t>
      </w:r>
      <w:r w:rsidRPr="00A42DCB">
        <w:rPr>
          <w:sz w:val="24"/>
          <w:vertAlign w:val="subscript"/>
        </w:rPr>
        <w:t>2</w:t>
      </w:r>
      <w:r w:rsidRPr="00A42DCB">
        <w:rPr>
          <w:sz w:val="24"/>
        </w:rPr>
        <w:t>S</w:t>
      </w:r>
      <w:r w:rsidRPr="00A42DCB">
        <w:rPr>
          <w:sz w:val="24"/>
        </w:rPr>
        <w:t>、</w:t>
      </w:r>
      <w:r w:rsidRPr="00A42DCB">
        <w:rPr>
          <w:sz w:val="24"/>
        </w:rPr>
        <w:t>NH</w:t>
      </w:r>
      <w:r w:rsidRPr="00A42DCB">
        <w:rPr>
          <w:sz w:val="24"/>
          <w:vertAlign w:val="subscript"/>
        </w:rPr>
        <w:t>3</w:t>
      </w:r>
      <w:r w:rsidRPr="00A42DCB">
        <w:rPr>
          <w:kern w:val="0"/>
          <w:sz w:val="24"/>
        </w:rPr>
        <w:t>估算</w:t>
      </w:r>
      <w:r w:rsidRPr="00A42DCB">
        <w:rPr>
          <w:sz w:val="24"/>
        </w:rPr>
        <w:t>结果见表</w:t>
      </w:r>
      <w:r w:rsidRPr="00A42DCB">
        <w:rPr>
          <w:sz w:val="24"/>
        </w:rPr>
        <w:t>5.2-</w:t>
      </w:r>
      <w:r w:rsidR="001F403E" w:rsidRPr="00A42DCB">
        <w:rPr>
          <w:sz w:val="24"/>
        </w:rPr>
        <w:t>7</w:t>
      </w:r>
      <w:r w:rsidRPr="00A42DCB">
        <w:rPr>
          <w:sz w:val="24"/>
        </w:rPr>
        <w:t>。</w:t>
      </w:r>
    </w:p>
    <w:p w14:paraId="7D8D1906" w14:textId="109AFFB8" w:rsidR="00530CDF" w:rsidRPr="00A42DCB" w:rsidRDefault="00530CDF">
      <w:pPr>
        <w:pStyle w:val="aff"/>
        <w:rPr>
          <w:szCs w:val="24"/>
        </w:rPr>
      </w:pPr>
      <w:r w:rsidRPr="00A42DCB">
        <w:rPr>
          <w:szCs w:val="24"/>
        </w:rPr>
        <w:t>表</w:t>
      </w:r>
      <w:r w:rsidRPr="00A42DCB">
        <w:rPr>
          <w:szCs w:val="24"/>
        </w:rPr>
        <w:t xml:space="preserve"> 5.2-</w:t>
      </w:r>
      <w:r w:rsidR="001F403E" w:rsidRPr="00A42DCB">
        <w:rPr>
          <w:szCs w:val="24"/>
        </w:rPr>
        <w:t>7</w:t>
      </w:r>
      <w:r w:rsidRPr="00A42DCB">
        <w:rPr>
          <w:szCs w:val="24"/>
        </w:rPr>
        <w:t xml:space="preserve"> </w:t>
      </w:r>
      <w:r w:rsidR="007F5A98" w:rsidRPr="00A42DCB">
        <w:rPr>
          <w:szCs w:val="24"/>
        </w:rPr>
        <w:t>猪舍区</w:t>
      </w:r>
      <w:r w:rsidRPr="00A42DCB">
        <w:rPr>
          <w:szCs w:val="24"/>
        </w:rPr>
        <w:t>无组织排放估算模式计算结果列表</w:t>
      </w:r>
    </w:p>
    <w:tbl>
      <w:tblPr>
        <w:tblW w:w="8471" w:type="dxa"/>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97"/>
        <w:gridCol w:w="1713"/>
        <w:gridCol w:w="1348"/>
        <w:gridCol w:w="1785"/>
        <w:gridCol w:w="1328"/>
      </w:tblGrid>
      <w:tr w:rsidR="00DF1ED9" w:rsidRPr="00A42DCB" w14:paraId="322731CC" w14:textId="77777777" w:rsidTr="00153119">
        <w:trPr>
          <w:trHeight w:val="397"/>
          <w:jc w:val="center"/>
        </w:trPr>
        <w:tc>
          <w:tcPr>
            <w:tcW w:w="2297" w:type="dxa"/>
            <w:vMerge w:val="restart"/>
            <w:vAlign w:val="center"/>
          </w:tcPr>
          <w:p w14:paraId="2905EAE6" w14:textId="77777777" w:rsidR="00530CDF" w:rsidRPr="00A42DCB" w:rsidRDefault="00530CDF" w:rsidP="00153119">
            <w:pPr>
              <w:adjustRightInd w:val="0"/>
              <w:snapToGrid w:val="0"/>
              <w:spacing w:line="240" w:lineRule="exact"/>
              <w:jc w:val="center"/>
              <w:rPr>
                <w:szCs w:val="21"/>
              </w:rPr>
            </w:pPr>
            <w:proofErr w:type="gramStart"/>
            <w:r w:rsidRPr="00A42DCB">
              <w:rPr>
                <w:szCs w:val="21"/>
              </w:rPr>
              <w:t>距源中心</w:t>
            </w:r>
            <w:proofErr w:type="gramEnd"/>
            <w:r w:rsidRPr="00A42DCB">
              <w:rPr>
                <w:szCs w:val="21"/>
              </w:rPr>
              <w:t>下风向距离</w:t>
            </w:r>
            <w:r w:rsidRPr="00A42DCB">
              <w:rPr>
                <w:szCs w:val="21"/>
              </w:rPr>
              <w:t>D</w:t>
            </w:r>
            <w:r w:rsidRPr="00A42DCB">
              <w:rPr>
                <w:szCs w:val="21"/>
              </w:rPr>
              <w:t>（</w:t>
            </w:r>
            <w:r w:rsidRPr="00A42DCB">
              <w:rPr>
                <w:szCs w:val="21"/>
              </w:rPr>
              <w:t>m</w:t>
            </w:r>
            <w:r w:rsidRPr="00A42DCB">
              <w:rPr>
                <w:szCs w:val="21"/>
              </w:rPr>
              <w:t>）</w:t>
            </w:r>
          </w:p>
        </w:tc>
        <w:tc>
          <w:tcPr>
            <w:tcW w:w="3061" w:type="dxa"/>
            <w:gridSpan w:val="2"/>
            <w:vAlign w:val="center"/>
          </w:tcPr>
          <w:p w14:paraId="63114CCC" w14:textId="77777777" w:rsidR="00530CDF" w:rsidRPr="00A42DCB" w:rsidRDefault="00530CDF" w:rsidP="00153119">
            <w:pPr>
              <w:pStyle w:val="aff"/>
              <w:spacing w:line="240" w:lineRule="exact"/>
              <w:rPr>
                <w:b w:val="0"/>
                <w:sz w:val="21"/>
                <w:szCs w:val="21"/>
              </w:rPr>
            </w:pPr>
            <w:r w:rsidRPr="00A42DCB">
              <w:rPr>
                <w:b w:val="0"/>
                <w:sz w:val="21"/>
                <w:szCs w:val="21"/>
              </w:rPr>
              <w:t>H</w:t>
            </w:r>
            <w:r w:rsidRPr="00A42DCB">
              <w:rPr>
                <w:b w:val="0"/>
                <w:sz w:val="21"/>
                <w:szCs w:val="21"/>
                <w:vertAlign w:val="subscript"/>
              </w:rPr>
              <w:t>2</w:t>
            </w:r>
            <w:r w:rsidRPr="00A42DCB">
              <w:rPr>
                <w:b w:val="0"/>
                <w:sz w:val="21"/>
                <w:szCs w:val="21"/>
              </w:rPr>
              <w:t>S</w:t>
            </w:r>
          </w:p>
        </w:tc>
        <w:tc>
          <w:tcPr>
            <w:tcW w:w="3113" w:type="dxa"/>
            <w:gridSpan w:val="2"/>
            <w:vAlign w:val="center"/>
          </w:tcPr>
          <w:p w14:paraId="29BC26BF" w14:textId="77777777" w:rsidR="00530CDF" w:rsidRPr="00A42DCB" w:rsidRDefault="00530CDF" w:rsidP="00153119">
            <w:pPr>
              <w:pStyle w:val="aff"/>
              <w:spacing w:line="240" w:lineRule="exact"/>
              <w:rPr>
                <w:b w:val="0"/>
                <w:sz w:val="21"/>
                <w:szCs w:val="21"/>
              </w:rPr>
            </w:pPr>
            <w:r w:rsidRPr="00A42DCB">
              <w:rPr>
                <w:b w:val="0"/>
                <w:sz w:val="21"/>
                <w:szCs w:val="21"/>
              </w:rPr>
              <w:t>NH</w:t>
            </w:r>
            <w:r w:rsidRPr="00A42DCB">
              <w:rPr>
                <w:b w:val="0"/>
                <w:sz w:val="21"/>
                <w:szCs w:val="21"/>
                <w:vertAlign w:val="subscript"/>
              </w:rPr>
              <w:t>3</w:t>
            </w:r>
          </w:p>
        </w:tc>
      </w:tr>
      <w:tr w:rsidR="00530CDF" w:rsidRPr="00A42DCB" w14:paraId="337B70BC" w14:textId="77777777" w:rsidTr="00153119">
        <w:trPr>
          <w:trHeight w:val="397"/>
          <w:jc w:val="center"/>
        </w:trPr>
        <w:tc>
          <w:tcPr>
            <w:tcW w:w="2297" w:type="dxa"/>
            <w:vMerge/>
            <w:vAlign w:val="center"/>
          </w:tcPr>
          <w:p w14:paraId="24AE32BB" w14:textId="77777777" w:rsidR="00530CDF" w:rsidRPr="00A42DCB" w:rsidRDefault="00530CDF" w:rsidP="00153119">
            <w:pPr>
              <w:adjustRightInd w:val="0"/>
              <w:snapToGrid w:val="0"/>
              <w:spacing w:line="240" w:lineRule="exact"/>
              <w:jc w:val="center"/>
              <w:rPr>
                <w:szCs w:val="21"/>
              </w:rPr>
            </w:pPr>
          </w:p>
        </w:tc>
        <w:tc>
          <w:tcPr>
            <w:tcW w:w="1713" w:type="dxa"/>
            <w:vAlign w:val="center"/>
          </w:tcPr>
          <w:p w14:paraId="49DCFEAF" w14:textId="77777777" w:rsidR="00530CDF" w:rsidRPr="00A42DCB" w:rsidRDefault="00530CDF" w:rsidP="00153119">
            <w:pPr>
              <w:adjustRightInd w:val="0"/>
              <w:snapToGrid w:val="0"/>
              <w:spacing w:line="240" w:lineRule="exact"/>
              <w:jc w:val="center"/>
              <w:rPr>
                <w:szCs w:val="21"/>
              </w:rPr>
            </w:pPr>
            <w:r w:rsidRPr="00A42DCB">
              <w:rPr>
                <w:szCs w:val="21"/>
              </w:rPr>
              <w:t>下风向预测浓度（</w:t>
            </w:r>
            <w:r w:rsidRPr="00A42DCB">
              <w:rPr>
                <w:szCs w:val="21"/>
              </w:rPr>
              <w:t>mg /m</w:t>
            </w:r>
            <w:r w:rsidRPr="00A42DCB">
              <w:rPr>
                <w:szCs w:val="21"/>
                <w:vertAlign w:val="superscript"/>
              </w:rPr>
              <w:t>3</w:t>
            </w:r>
            <w:r w:rsidRPr="00A42DCB">
              <w:rPr>
                <w:szCs w:val="21"/>
              </w:rPr>
              <w:t>）</w:t>
            </w:r>
          </w:p>
        </w:tc>
        <w:tc>
          <w:tcPr>
            <w:tcW w:w="1348" w:type="dxa"/>
            <w:vAlign w:val="center"/>
          </w:tcPr>
          <w:p w14:paraId="3E2355BE" w14:textId="77777777" w:rsidR="00530CDF" w:rsidRPr="00A42DCB" w:rsidRDefault="00530CDF" w:rsidP="00153119">
            <w:pPr>
              <w:adjustRightInd w:val="0"/>
              <w:snapToGrid w:val="0"/>
              <w:spacing w:line="240" w:lineRule="exact"/>
              <w:jc w:val="center"/>
              <w:rPr>
                <w:szCs w:val="21"/>
              </w:rPr>
            </w:pPr>
            <w:r w:rsidRPr="00A42DCB">
              <w:rPr>
                <w:szCs w:val="21"/>
              </w:rPr>
              <w:t>浓度占标率（</w:t>
            </w:r>
            <w:r w:rsidRPr="00A42DCB">
              <w:rPr>
                <w:szCs w:val="21"/>
              </w:rPr>
              <w:t>%</w:t>
            </w:r>
            <w:r w:rsidRPr="00A42DCB">
              <w:rPr>
                <w:szCs w:val="21"/>
              </w:rPr>
              <w:t>）</w:t>
            </w:r>
          </w:p>
        </w:tc>
        <w:tc>
          <w:tcPr>
            <w:tcW w:w="1785" w:type="dxa"/>
            <w:vAlign w:val="center"/>
          </w:tcPr>
          <w:p w14:paraId="6C9D2F84" w14:textId="77777777" w:rsidR="00530CDF" w:rsidRPr="00A42DCB" w:rsidRDefault="00530CDF" w:rsidP="00153119">
            <w:pPr>
              <w:adjustRightInd w:val="0"/>
              <w:snapToGrid w:val="0"/>
              <w:spacing w:line="240" w:lineRule="exact"/>
              <w:jc w:val="center"/>
              <w:rPr>
                <w:szCs w:val="21"/>
              </w:rPr>
            </w:pPr>
            <w:r w:rsidRPr="00A42DCB">
              <w:rPr>
                <w:szCs w:val="21"/>
              </w:rPr>
              <w:t>下风向预测浓度（</w:t>
            </w:r>
            <w:r w:rsidRPr="00A42DCB">
              <w:rPr>
                <w:szCs w:val="21"/>
              </w:rPr>
              <w:t>mg/m</w:t>
            </w:r>
            <w:r w:rsidRPr="00A42DCB">
              <w:rPr>
                <w:szCs w:val="21"/>
                <w:vertAlign w:val="superscript"/>
              </w:rPr>
              <w:t>3</w:t>
            </w:r>
            <w:r w:rsidRPr="00A42DCB">
              <w:rPr>
                <w:szCs w:val="21"/>
              </w:rPr>
              <w:t>）</w:t>
            </w:r>
          </w:p>
        </w:tc>
        <w:tc>
          <w:tcPr>
            <w:tcW w:w="1328" w:type="dxa"/>
            <w:vAlign w:val="center"/>
          </w:tcPr>
          <w:p w14:paraId="6534BE75" w14:textId="77777777" w:rsidR="00530CDF" w:rsidRPr="00A42DCB" w:rsidRDefault="00530CDF" w:rsidP="00153119">
            <w:pPr>
              <w:adjustRightInd w:val="0"/>
              <w:snapToGrid w:val="0"/>
              <w:spacing w:line="240" w:lineRule="exact"/>
              <w:jc w:val="center"/>
              <w:rPr>
                <w:szCs w:val="21"/>
              </w:rPr>
            </w:pPr>
            <w:r w:rsidRPr="00A42DCB">
              <w:rPr>
                <w:szCs w:val="21"/>
              </w:rPr>
              <w:t>浓度占标率（</w:t>
            </w:r>
            <w:r w:rsidRPr="00A42DCB">
              <w:rPr>
                <w:szCs w:val="21"/>
              </w:rPr>
              <w:t>%</w:t>
            </w:r>
            <w:r w:rsidRPr="00A42DCB">
              <w:rPr>
                <w:szCs w:val="21"/>
              </w:rPr>
              <w:t>）</w:t>
            </w:r>
          </w:p>
        </w:tc>
      </w:tr>
      <w:tr w:rsidR="00153119" w:rsidRPr="00A42DCB" w14:paraId="2673CA24" w14:textId="77777777" w:rsidTr="00153119">
        <w:trPr>
          <w:trHeight w:val="397"/>
          <w:jc w:val="center"/>
        </w:trPr>
        <w:tc>
          <w:tcPr>
            <w:tcW w:w="2297" w:type="dxa"/>
            <w:vAlign w:val="center"/>
          </w:tcPr>
          <w:p w14:paraId="21A0BB29" w14:textId="77777777" w:rsidR="00153119" w:rsidRPr="00A42DCB" w:rsidRDefault="00153119" w:rsidP="00153119">
            <w:pPr>
              <w:jc w:val="center"/>
            </w:pPr>
            <w:r w:rsidRPr="00A42DCB">
              <w:t>10</w:t>
            </w:r>
          </w:p>
        </w:tc>
        <w:tc>
          <w:tcPr>
            <w:tcW w:w="1713" w:type="dxa"/>
            <w:vAlign w:val="center"/>
          </w:tcPr>
          <w:p w14:paraId="2E38C5B9" w14:textId="5644AF75" w:rsidR="00153119" w:rsidRPr="00A42DCB" w:rsidRDefault="00153119" w:rsidP="00153119">
            <w:pPr>
              <w:jc w:val="center"/>
            </w:pPr>
            <w:r w:rsidRPr="00A42DCB">
              <w:t>0.0003311</w:t>
            </w:r>
          </w:p>
        </w:tc>
        <w:tc>
          <w:tcPr>
            <w:tcW w:w="1348" w:type="dxa"/>
            <w:vAlign w:val="center"/>
          </w:tcPr>
          <w:p w14:paraId="53061C07" w14:textId="346C5171" w:rsidR="00153119" w:rsidRPr="00A42DCB" w:rsidRDefault="00153119" w:rsidP="00153119">
            <w:pPr>
              <w:jc w:val="center"/>
            </w:pPr>
            <w:r w:rsidRPr="00A42DCB">
              <w:t>3.31</w:t>
            </w:r>
          </w:p>
        </w:tc>
        <w:tc>
          <w:tcPr>
            <w:tcW w:w="1785" w:type="dxa"/>
            <w:vAlign w:val="center"/>
          </w:tcPr>
          <w:p w14:paraId="2C6E1FDF" w14:textId="61B53801" w:rsidR="00153119" w:rsidRPr="00A42DCB" w:rsidRDefault="00153119" w:rsidP="00153119">
            <w:pPr>
              <w:jc w:val="center"/>
            </w:pPr>
            <w:r w:rsidRPr="00A42DCB">
              <w:t>0.005658</w:t>
            </w:r>
          </w:p>
        </w:tc>
        <w:tc>
          <w:tcPr>
            <w:tcW w:w="1328" w:type="dxa"/>
            <w:vAlign w:val="center"/>
          </w:tcPr>
          <w:p w14:paraId="17C973FF" w14:textId="6A2C8AEA" w:rsidR="00153119" w:rsidRPr="00A42DCB" w:rsidRDefault="00153119" w:rsidP="00153119">
            <w:pPr>
              <w:jc w:val="center"/>
            </w:pPr>
            <w:r w:rsidRPr="00A42DCB">
              <w:t>2.83</w:t>
            </w:r>
          </w:p>
        </w:tc>
      </w:tr>
      <w:tr w:rsidR="00153119" w:rsidRPr="00A42DCB" w14:paraId="222A97AB" w14:textId="77777777" w:rsidTr="00153119">
        <w:trPr>
          <w:trHeight w:val="397"/>
          <w:jc w:val="center"/>
        </w:trPr>
        <w:tc>
          <w:tcPr>
            <w:tcW w:w="2297" w:type="dxa"/>
            <w:vAlign w:val="center"/>
          </w:tcPr>
          <w:p w14:paraId="431E8C03" w14:textId="77777777" w:rsidR="00153119" w:rsidRPr="00A42DCB" w:rsidRDefault="00153119" w:rsidP="00153119">
            <w:pPr>
              <w:jc w:val="center"/>
            </w:pPr>
            <w:r w:rsidRPr="00A42DCB">
              <w:t>100</w:t>
            </w:r>
          </w:p>
        </w:tc>
        <w:tc>
          <w:tcPr>
            <w:tcW w:w="1713" w:type="dxa"/>
            <w:vAlign w:val="center"/>
          </w:tcPr>
          <w:p w14:paraId="05EE2D21" w14:textId="7A207F04" w:rsidR="00153119" w:rsidRPr="00A42DCB" w:rsidRDefault="00153119" w:rsidP="00153119">
            <w:pPr>
              <w:jc w:val="center"/>
            </w:pPr>
            <w:r w:rsidRPr="00A42DCB">
              <w:t>0.0005153</w:t>
            </w:r>
          </w:p>
        </w:tc>
        <w:tc>
          <w:tcPr>
            <w:tcW w:w="1348" w:type="dxa"/>
            <w:vAlign w:val="center"/>
          </w:tcPr>
          <w:p w14:paraId="1D45FCE5" w14:textId="6D58E23A" w:rsidR="00153119" w:rsidRPr="00A42DCB" w:rsidRDefault="00153119" w:rsidP="00153119">
            <w:pPr>
              <w:jc w:val="center"/>
            </w:pPr>
            <w:r w:rsidRPr="00A42DCB">
              <w:t>5.15</w:t>
            </w:r>
          </w:p>
        </w:tc>
        <w:tc>
          <w:tcPr>
            <w:tcW w:w="1785" w:type="dxa"/>
            <w:vAlign w:val="center"/>
          </w:tcPr>
          <w:p w14:paraId="21038F9F" w14:textId="2831E043" w:rsidR="00153119" w:rsidRPr="00A42DCB" w:rsidRDefault="00153119" w:rsidP="00153119">
            <w:pPr>
              <w:jc w:val="center"/>
            </w:pPr>
            <w:r w:rsidRPr="00A42DCB">
              <w:t>0.008805</w:t>
            </w:r>
          </w:p>
        </w:tc>
        <w:tc>
          <w:tcPr>
            <w:tcW w:w="1328" w:type="dxa"/>
            <w:vAlign w:val="center"/>
          </w:tcPr>
          <w:p w14:paraId="20A9839B" w14:textId="4F989692" w:rsidR="00153119" w:rsidRPr="00A42DCB" w:rsidRDefault="00153119" w:rsidP="00153119">
            <w:pPr>
              <w:jc w:val="center"/>
            </w:pPr>
            <w:r w:rsidRPr="00A42DCB">
              <w:t>4.40</w:t>
            </w:r>
          </w:p>
        </w:tc>
      </w:tr>
      <w:tr w:rsidR="00153119" w:rsidRPr="00A42DCB" w14:paraId="1E4EA4B4" w14:textId="77777777" w:rsidTr="00153119">
        <w:trPr>
          <w:trHeight w:val="397"/>
          <w:jc w:val="center"/>
        </w:trPr>
        <w:tc>
          <w:tcPr>
            <w:tcW w:w="2297" w:type="dxa"/>
            <w:vAlign w:val="center"/>
          </w:tcPr>
          <w:p w14:paraId="3F5B1142" w14:textId="77777777" w:rsidR="00153119" w:rsidRPr="00A42DCB" w:rsidRDefault="00153119" w:rsidP="00153119">
            <w:pPr>
              <w:jc w:val="center"/>
            </w:pPr>
            <w:r w:rsidRPr="00A42DCB">
              <w:t>200</w:t>
            </w:r>
          </w:p>
        </w:tc>
        <w:tc>
          <w:tcPr>
            <w:tcW w:w="1713" w:type="dxa"/>
            <w:vAlign w:val="center"/>
          </w:tcPr>
          <w:p w14:paraId="23B1E7AC" w14:textId="7D942B8A" w:rsidR="00153119" w:rsidRPr="00A42DCB" w:rsidRDefault="00153119" w:rsidP="00153119">
            <w:pPr>
              <w:jc w:val="center"/>
            </w:pPr>
            <w:r w:rsidRPr="00A42DCB">
              <w:t>0.0007279</w:t>
            </w:r>
          </w:p>
        </w:tc>
        <w:tc>
          <w:tcPr>
            <w:tcW w:w="1348" w:type="dxa"/>
            <w:vAlign w:val="center"/>
          </w:tcPr>
          <w:p w14:paraId="7B116B07" w14:textId="4309A2EA" w:rsidR="00153119" w:rsidRPr="00A42DCB" w:rsidRDefault="00153119" w:rsidP="00153119">
            <w:pPr>
              <w:jc w:val="center"/>
            </w:pPr>
            <w:r w:rsidRPr="00A42DCB">
              <w:t>7.28</w:t>
            </w:r>
          </w:p>
        </w:tc>
        <w:tc>
          <w:tcPr>
            <w:tcW w:w="1785" w:type="dxa"/>
            <w:vAlign w:val="center"/>
          </w:tcPr>
          <w:p w14:paraId="6643D890" w14:textId="57B212BA" w:rsidR="00153119" w:rsidRPr="00A42DCB" w:rsidRDefault="00153119" w:rsidP="00153119">
            <w:pPr>
              <w:jc w:val="center"/>
            </w:pPr>
            <w:r w:rsidRPr="00A42DCB">
              <w:t>0.01244</w:t>
            </w:r>
          </w:p>
        </w:tc>
        <w:tc>
          <w:tcPr>
            <w:tcW w:w="1328" w:type="dxa"/>
            <w:vAlign w:val="center"/>
          </w:tcPr>
          <w:p w14:paraId="53D7F13D" w14:textId="3EFDA643" w:rsidR="00153119" w:rsidRPr="00A42DCB" w:rsidRDefault="00153119" w:rsidP="00153119">
            <w:pPr>
              <w:jc w:val="center"/>
            </w:pPr>
            <w:r w:rsidRPr="00A42DCB">
              <w:t>6.22</w:t>
            </w:r>
          </w:p>
        </w:tc>
      </w:tr>
      <w:tr w:rsidR="00153119" w:rsidRPr="00A42DCB" w14:paraId="123C103A" w14:textId="77777777" w:rsidTr="00153119">
        <w:trPr>
          <w:trHeight w:val="397"/>
          <w:jc w:val="center"/>
        </w:trPr>
        <w:tc>
          <w:tcPr>
            <w:tcW w:w="2297" w:type="dxa"/>
            <w:vAlign w:val="center"/>
          </w:tcPr>
          <w:p w14:paraId="4A114450" w14:textId="08CD524D" w:rsidR="00153119" w:rsidRPr="00A42DCB" w:rsidRDefault="00153119" w:rsidP="00153119">
            <w:pPr>
              <w:jc w:val="center"/>
            </w:pPr>
            <w:r w:rsidRPr="00A42DCB">
              <w:t>300</w:t>
            </w:r>
          </w:p>
        </w:tc>
        <w:tc>
          <w:tcPr>
            <w:tcW w:w="1713" w:type="dxa"/>
            <w:vAlign w:val="center"/>
          </w:tcPr>
          <w:p w14:paraId="13769060" w14:textId="38575833" w:rsidR="00153119" w:rsidRPr="00A42DCB" w:rsidRDefault="00153119" w:rsidP="00153119">
            <w:pPr>
              <w:jc w:val="center"/>
            </w:pPr>
            <w:r w:rsidRPr="00A42DCB">
              <w:t>0.0008327</w:t>
            </w:r>
          </w:p>
        </w:tc>
        <w:tc>
          <w:tcPr>
            <w:tcW w:w="1348" w:type="dxa"/>
            <w:vAlign w:val="center"/>
          </w:tcPr>
          <w:p w14:paraId="468D6826" w14:textId="5EAD972B" w:rsidR="00153119" w:rsidRPr="00A42DCB" w:rsidRDefault="00153119" w:rsidP="00153119">
            <w:pPr>
              <w:jc w:val="center"/>
            </w:pPr>
            <w:r w:rsidRPr="00A42DCB">
              <w:t>8.33</w:t>
            </w:r>
          </w:p>
        </w:tc>
        <w:tc>
          <w:tcPr>
            <w:tcW w:w="1785" w:type="dxa"/>
            <w:vAlign w:val="center"/>
          </w:tcPr>
          <w:p w14:paraId="39E15944" w14:textId="4865F78D" w:rsidR="00153119" w:rsidRPr="00A42DCB" w:rsidRDefault="00153119" w:rsidP="00153119">
            <w:pPr>
              <w:jc w:val="center"/>
            </w:pPr>
            <w:r w:rsidRPr="00A42DCB">
              <w:t>0.01423</w:t>
            </w:r>
          </w:p>
        </w:tc>
        <w:tc>
          <w:tcPr>
            <w:tcW w:w="1328" w:type="dxa"/>
            <w:vAlign w:val="center"/>
          </w:tcPr>
          <w:p w14:paraId="152A48EB" w14:textId="69BE4E38" w:rsidR="00153119" w:rsidRPr="00A42DCB" w:rsidRDefault="00153119" w:rsidP="00153119">
            <w:pPr>
              <w:jc w:val="center"/>
            </w:pPr>
            <w:r w:rsidRPr="00A42DCB">
              <w:t>7.11</w:t>
            </w:r>
          </w:p>
        </w:tc>
      </w:tr>
      <w:tr w:rsidR="00153119" w:rsidRPr="00A42DCB" w14:paraId="25E7EA08" w14:textId="77777777" w:rsidTr="00153119">
        <w:trPr>
          <w:trHeight w:val="397"/>
          <w:jc w:val="center"/>
        </w:trPr>
        <w:tc>
          <w:tcPr>
            <w:tcW w:w="2297" w:type="dxa"/>
            <w:vAlign w:val="center"/>
          </w:tcPr>
          <w:p w14:paraId="25474508" w14:textId="6AE84911" w:rsidR="00153119" w:rsidRPr="00A42DCB" w:rsidRDefault="00153119" w:rsidP="00153119">
            <w:pPr>
              <w:jc w:val="center"/>
              <w:rPr>
                <w:b/>
                <w:bCs/>
              </w:rPr>
            </w:pPr>
            <w:r w:rsidRPr="00A42DCB">
              <w:rPr>
                <w:b/>
                <w:bCs/>
              </w:rPr>
              <w:t>371</w:t>
            </w:r>
          </w:p>
        </w:tc>
        <w:tc>
          <w:tcPr>
            <w:tcW w:w="1713" w:type="dxa"/>
            <w:vAlign w:val="center"/>
          </w:tcPr>
          <w:p w14:paraId="3A301415" w14:textId="09DF7B2A" w:rsidR="00153119" w:rsidRPr="00A42DCB" w:rsidRDefault="00153119" w:rsidP="00153119">
            <w:pPr>
              <w:jc w:val="center"/>
              <w:rPr>
                <w:b/>
                <w:bCs/>
              </w:rPr>
            </w:pPr>
            <w:r w:rsidRPr="00A42DCB">
              <w:rPr>
                <w:b/>
                <w:bCs/>
              </w:rPr>
              <w:t>0.000874</w:t>
            </w:r>
          </w:p>
        </w:tc>
        <w:tc>
          <w:tcPr>
            <w:tcW w:w="1348" w:type="dxa"/>
            <w:vAlign w:val="center"/>
          </w:tcPr>
          <w:p w14:paraId="617F2ABD" w14:textId="22F734CA" w:rsidR="00153119" w:rsidRPr="00A42DCB" w:rsidRDefault="00153119" w:rsidP="00153119">
            <w:pPr>
              <w:jc w:val="center"/>
              <w:rPr>
                <w:b/>
                <w:bCs/>
              </w:rPr>
            </w:pPr>
            <w:r w:rsidRPr="00A42DCB">
              <w:rPr>
                <w:b/>
                <w:bCs/>
              </w:rPr>
              <w:t>8.74</w:t>
            </w:r>
          </w:p>
        </w:tc>
        <w:tc>
          <w:tcPr>
            <w:tcW w:w="1785" w:type="dxa"/>
            <w:vAlign w:val="center"/>
          </w:tcPr>
          <w:p w14:paraId="66978EF1" w14:textId="6C523B9E" w:rsidR="00153119" w:rsidRPr="00A42DCB" w:rsidRDefault="00153119" w:rsidP="00153119">
            <w:pPr>
              <w:jc w:val="center"/>
              <w:rPr>
                <w:b/>
                <w:bCs/>
              </w:rPr>
            </w:pPr>
            <w:r w:rsidRPr="00A42DCB">
              <w:rPr>
                <w:b/>
                <w:bCs/>
              </w:rPr>
              <w:t>0.01493</w:t>
            </w:r>
          </w:p>
        </w:tc>
        <w:tc>
          <w:tcPr>
            <w:tcW w:w="1328" w:type="dxa"/>
            <w:vAlign w:val="center"/>
          </w:tcPr>
          <w:p w14:paraId="5F539E2C" w14:textId="53C6A0CD" w:rsidR="00153119" w:rsidRPr="00A42DCB" w:rsidRDefault="00153119" w:rsidP="00153119">
            <w:pPr>
              <w:jc w:val="center"/>
              <w:rPr>
                <w:b/>
                <w:bCs/>
              </w:rPr>
            </w:pPr>
            <w:r w:rsidRPr="00A42DCB">
              <w:rPr>
                <w:b/>
                <w:bCs/>
              </w:rPr>
              <w:t>7.46</w:t>
            </w:r>
          </w:p>
        </w:tc>
      </w:tr>
      <w:tr w:rsidR="00153119" w:rsidRPr="00A42DCB" w14:paraId="589E4BCE" w14:textId="77777777" w:rsidTr="00153119">
        <w:trPr>
          <w:trHeight w:val="397"/>
          <w:jc w:val="center"/>
        </w:trPr>
        <w:tc>
          <w:tcPr>
            <w:tcW w:w="2297" w:type="dxa"/>
            <w:vAlign w:val="center"/>
          </w:tcPr>
          <w:p w14:paraId="75F02307" w14:textId="77777777" w:rsidR="00153119" w:rsidRPr="00A42DCB" w:rsidRDefault="00153119" w:rsidP="00153119">
            <w:pPr>
              <w:jc w:val="center"/>
            </w:pPr>
            <w:r w:rsidRPr="00A42DCB">
              <w:t>400</w:t>
            </w:r>
          </w:p>
        </w:tc>
        <w:tc>
          <w:tcPr>
            <w:tcW w:w="1713" w:type="dxa"/>
            <w:vAlign w:val="center"/>
          </w:tcPr>
          <w:p w14:paraId="187CA900" w14:textId="5D84BD8B" w:rsidR="00153119" w:rsidRPr="00A42DCB" w:rsidRDefault="00153119" w:rsidP="00153119">
            <w:pPr>
              <w:jc w:val="center"/>
            </w:pPr>
            <w:r w:rsidRPr="00A42DCB">
              <w:t>0.0008697</w:t>
            </w:r>
          </w:p>
        </w:tc>
        <w:tc>
          <w:tcPr>
            <w:tcW w:w="1348" w:type="dxa"/>
            <w:vAlign w:val="center"/>
          </w:tcPr>
          <w:p w14:paraId="016C1662" w14:textId="050494B2" w:rsidR="00153119" w:rsidRPr="00A42DCB" w:rsidRDefault="00153119" w:rsidP="00153119">
            <w:pPr>
              <w:jc w:val="center"/>
            </w:pPr>
            <w:r w:rsidRPr="00A42DCB">
              <w:t>8.70</w:t>
            </w:r>
          </w:p>
        </w:tc>
        <w:tc>
          <w:tcPr>
            <w:tcW w:w="1785" w:type="dxa"/>
            <w:vAlign w:val="center"/>
          </w:tcPr>
          <w:p w14:paraId="2AA3559D" w14:textId="2D69F28B" w:rsidR="00153119" w:rsidRPr="00A42DCB" w:rsidRDefault="00153119" w:rsidP="00153119">
            <w:pPr>
              <w:jc w:val="center"/>
            </w:pPr>
            <w:r w:rsidRPr="00A42DCB">
              <w:t>0.01486</w:t>
            </w:r>
          </w:p>
        </w:tc>
        <w:tc>
          <w:tcPr>
            <w:tcW w:w="1328" w:type="dxa"/>
            <w:vAlign w:val="center"/>
          </w:tcPr>
          <w:p w14:paraId="571841B9" w14:textId="3F4A3A9A" w:rsidR="00153119" w:rsidRPr="00A42DCB" w:rsidRDefault="00153119" w:rsidP="00153119">
            <w:pPr>
              <w:jc w:val="center"/>
            </w:pPr>
            <w:r w:rsidRPr="00A42DCB">
              <w:t>7.43</w:t>
            </w:r>
          </w:p>
        </w:tc>
      </w:tr>
      <w:tr w:rsidR="00153119" w:rsidRPr="00A42DCB" w14:paraId="5DE07130" w14:textId="77777777" w:rsidTr="00153119">
        <w:trPr>
          <w:trHeight w:val="397"/>
          <w:jc w:val="center"/>
        </w:trPr>
        <w:tc>
          <w:tcPr>
            <w:tcW w:w="2297" w:type="dxa"/>
            <w:vAlign w:val="center"/>
          </w:tcPr>
          <w:p w14:paraId="4BCF0E14" w14:textId="77777777" w:rsidR="00153119" w:rsidRPr="00A42DCB" w:rsidRDefault="00153119" w:rsidP="00153119">
            <w:pPr>
              <w:jc w:val="center"/>
            </w:pPr>
            <w:r w:rsidRPr="00A42DCB">
              <w:t>500</w:t>
            </w:r>
          </w:p>
        </w:tc>
        <w:tc>
          <w:tcPr>
            <w:tcW w:w="1713" w:type="dxa"/>
            <w:vAlign w:val="center"/>
          </w:tcPr>
          <w:p w14:paraId="615BF2D9" w14:textId="48685BAE" w:rsidR="00153119" w:rsidRPr="00A42DCB" w:rsidRDefault="00153119" w:rsidP="00153119">
            <w:pPr>
              <w:jc w:val="center"/>
            </w:pPr>
            <w:r w:rsidRPr="00A42DCB">
              <w:t>0.0008176</w:t>
            </w:r>
          </w:p>
        </w:tc>
        <w:tc>
          <w:tcPr>
            <w:tcW w:w="1348" w:type="dxa"/>
            <w:vAlign w:val="center"/>
          </w:tcPr>
          <w:p w14:paraId="1F806A04" w14:textId="5D60F99C" w:rsidR="00153119" w:rsidRPr="00A42DCB" w:rsidRDefault="00153119" w:rsidP="00153119">
            <w:pPr>
              <w:jc w:val="center"/>
            </w:pPr>
            <w:r w:rsidRPr="00A42DCB">
              <w:t>8.18</w:t>
            </w:r>
          </w:p>
        </w:tc>
        <w:tc>
          <w:tcPr>
            <w:tcW w:w="1785" w:type="dxa"/>
            <w:vAlign w:val="center"/>
          </w:tcPr>
          <w:p w14:paraId="1C6FE69C" w14:textId="60E0F0FF" w:rsidR="00153119" w:rsidRPr="00A42DCB" w:rsidRDefault="00153119" w:rsidP="00153119">
            <w:pPr>
              <w:jc w:val="center"/>
            </w:pPr>
            <w:r w:rsidRPr="00A42DCB">
              <w:t>0.01397</w:t>
            </w:r>
          </w:p>
        </w:tc>
        <w:tc>
          <w:tcPr>
            <w:tcW w:w="1328" w:type="dxa"/>
            <w:vAlign w:val="center"/>
          </w:tcPr>
          <w:p w14:paraId="0BEEA945" w14:textId="10433669" w:rsidR="00153119" w:rsidRPr="00A42DCB" w:rsidRDefault="00153119" w:rsidP="00153119">
            <w:pPr>
              <w:jc w:val="center"/>
            </w:pPr>
            <w:r w:rsidRPr="00A42DCB">
              <w:t>6.98</w:t>
            </w:r>
          </w:p>
        </w:tc>
      </w:tr>
      <w:tr w:rsidR="00153119" w:rsidRPr="00A42DCB" w14:paraId="7C5E6037" w14:textId="77777777" w:rsidTr="00153119">
        <w:trPr>
          <w:trHeight w:val="397"/>
          <w:jc w:val="center"/>
        </w:trPr>
        <w:tc>
          <w:tcPr>
            <w:tcW w:w="2297" w:type="dxa"/>
            <w:vAlign w:val="center"/>
          </w:tcPr>
          <w:p w14:paraId="06633654" w14:textId="77777777" w:rsidR="00153119" w:rsidRPr="00A42DCB" w:rsidRDefault="00153119" w:rsidP="00153119">
            <w:pPr>
              <w:jc w:val="center"/>
            </w:pPr>
            <w:r w:rsidRPr="00A42DCB">
              <w:t>600</w:t>
            </w:r>
          </w:p>
        </w:tc>
        <w:tc>
          <w:tcPr>
            <w:tcW w:w="1713" w:type="dxa"/>
            <w:vAlign w:val="center"/>
          </w:tcPr>
          <w:p w14:paraId="2727D99B" w14:textId="66920869" w:rsidR="00153119" w:rsidRPr="00A42DCB" w:rsidRDefault="00153119" w:rsidP="00153119">
            <w:pPr>
              <w:jc w:val="center"/>
            </w:pPr>
            <w:r w:rsidRPr="00A42DCB">
              <w:t>0.0007496</w:t>
            </w:r>
          </w:p>
        </w:tc>
        <w:tc>
          <w:tcPr>
            <w:tcW w:w="1348" w:type="dxa"/>
            <w:vAlign w:val="center"/>
          </w:tcPr>
          <w:p w14:paraId="3ED3E5C7" w14:textId="7D104F27" w:rsidR="00153119" w:rsidRPr="00A42DCB" w:rsidRDefault="00153119" w:rsidP="00153119">
            <w:pPr>
              <w:jc w:val="center"/>
            </w:pPr>
            <w:r w:rsidRPr="00A42DCB">
              <w:t>7.50</w:t>
            </w:r>
          </w:p>
        </w:tc>
        <w:tc>
          <w:tcPr>
            <w:tcW w:w="1785" w:type="dxa"/>
            <w:vAlign w:val="center"/>
          </w:tcPr>
          <w:p w14:paraId="6222CE4B" w14:textId="429BFCB5" w:rsidR="00153119" w:rsidRPr="00A42DCB" w:rsidRDefault="00153119" w:rsidP="00153119">
            <w:pPr>
              <w:jc w:val="center"/>
            </w:pPr>
            <w:r w:rsidRPr="00A42DCB">
              <w:t>0.01281</w:t>
            </w:r>
          </w:p>
        </w:tc>
        <w:tc>
          <w:tcPr>
            <w:tcW w:w="1328" w:type="dxa"/>
            <w:vAlign w:val="center"/>
          </w:tcPr>
          <w:p w14:paraId="6C510CA1" w14:textId="5BFDAE44" w:rsidR="00153119" w:rsidRPr="00A42DCB" w:rsidRDefault="00153119" w:rsidP="00153119">
            <w:pPr>
              <w:jc w:val="center"/>
            </w:pPr>
            <w:r w:rsidRPr="00A42DCB">
              <w:t>6.40</w:t>
            </w:r>
          </w:p>
        </w:tc>
      </w:tr>
      <w:tr w:rsidR="00153119" w:rsidRPr="00A42DCB" w14:paraId="78B11D90" w14:textId="77777777" w:rsidTr="00153119">
        <w:trPr>
          <w:trHeight w:val="397"/>
          <w:jc w:val="center"/>
        </w:trPr>
        <w:tc>
          <w:tcPr>
            <w:tcW w:w="2297" w:type="dxa"/>
            <w:vAlign w:val="center"/>
          </w:tcPr>
          <w:p w14:paraId="30E455AD" w14:textId="77777777" w:rsidR="00153119" w:rsidRPr="00A42DCB" w:rsidRDefault="00153119" w:rsidP="00153119">
            <w:pPr>
              <w:jc w:val="center"/>
            </w:pPr>
            <w:r w:rsidRPr="00A42DCB">
              <w:t>700</w:t>
            </w:r>
          </w:p>
        </w:tc>
        <w:tc>
          <w:tcPr>
            <w:tcW w:w="1713" w:type="dxa"/>
            <w:vAlign w:val="center"/>
          </w:tcPr>
          <w:p w14:paraId="42B7A3DE" w14:textId="0B599B0F" w:rsidR="00153119" w:rsidRPr="00A42DCB" w:rsidRDefault="00153119" w:rsidP="00153119">
            <w:pPr>
              <w:jc w:val="center"/>
            </w:pPr>
            <w:r w:rsidRPr="00A42DCB">
              <w:t>0.0006861</w:t>
            </w:r>
          </w:p>
        </w:tc>
        <w:tc>
          <w:tcPr>
            <w:tcW w:w="1348" w:type="dxa"/>
            <w:vAlign w:val="center"/>
          </w:tcPr>
          <w:p w14:paraId="1A164335" w14:textId="1D22A695" w:rsidR="00153119" w:rsidRPr="00A42DCB" w:rsidRDefault="00153119" w:rsidP="00153119">
            <w:pPr>
              <w:jc w:val="center"/>
            </w:pPr>
            <w:r w:rsidRPr="00A42DCB">
              <w:t>6.86</w:t>
            </w:r>
          </w:p>
        </w:tc>
        <w:tc>
          <w:tcPr>
            <w:tcW w:w="1785" w:type="dxa"/>
            <w:vAlign w:val="center"/>
          </w:tcPr>
          <w:p w14:paraId="631D0DA3" w14:textId="628B39B9" w:rsidR="00153119" w:rsidRPr="00A42DCB" w:rsidRDefault="00153119" w:rsidP="00153119">
            <w:pPr>
              <w:jc w:val="center"/>
            </w:pPr>
            <w:r w:rsidRPr="00A42DCB">
              <w:t>0.01172</w:t>
            </w:r>
          </w:p>
        </w:tc>
        <w:tc>
          <w:tcPr>
            <w:tcW w:w="1328" w:type="dxa"/>
            <w:vAlign w:val="center"/>
          </w:tcPr>
          <w:p w14:paraId="6CA107B2" w14:textId="36DBC0EC" w:rsidR="00153119" w:rsidRPr="00A42DCB" w:rsidRDefault="00153119" w:rsidP="00153119">
            <w:pPr>
              <w:jc w:val="center"/>
            </w:pPr>
            <w:r w:rsidRPr="00A42DCB">
              <w:t>5.86</w:t>
            </w:r>
          </w:p>
        </w:tc>
      </w:tr>
      <w:tr w:rsidR="00153119" w:rsidRPr="00A42DCB" w14:paraId="26093E15" w14:textId="77777777" w:rsidTr="00153119">
        <w:trPr>
          <w:trHeight w:val="397"/>
          <w:jc w:val="center"/>
        </w:trPr>
        <w:tc>
          <w:tcPr>
            <w:tcW w:w="2297" w:type="dxa"/>
            <w:vAlign w:val="center"/>
          </w:tcPr>
          <w:p w14:paraId="3DC81EB7" w14:textId="77777777" w:rsidR="00153119" w:rsidRPr="00A42DCB" w:rsidRDefault="00153119" w:rsidP="00153119">
            <w:pPr>
              <w:jc w:val="center"/>
            </w:pPr>
            <w:r w:rsidRPr="00A42DCB">
              <w:t>800</w:t>
            </w:r>
          </w:p>
        </w:tc>
        <w:tc>
          <w:tcPr>
            <w:tcW w:w="1713" w:type="dxa"/>
            <w:vAlign w:val="center"/>
          </w:tcPr>
          <w:p w14:paraId="414F20A2" w14:textId="079E4C0B" w:rsidR="00153119" w:rsidRPr="00A42DCB" w:rsidRDefault="00153119" w:rsidP="00153119">
            <w:pPr>
              <w:jc w:val="center"/>
            </w:pPr>
            <w:r w:rsidRPr="00A42DCB">
              <w:t>0.0006316</w:t>
            </w:r>
          </w:p>
        </w:tc>
        <w:tc>
          <w:tcPr>
            <w:tcW w:w="1348" w:type="dxa"/>
            <w:vAlign w:val="center"/>
          </w:tcPr>
          <w:p w14:paraId="13A3ABA4" w14:textId="2FC8FBDF" w:rsidR="00153119" w:rsidRPr="00A42DCB" w:rsidRDefault="00153119" w:rsidP="00153119">
            <w:pPr>
              <w:jc w:val="center"/>
            </w:pPr>
            <w:r w:rsidRPr="00A42DCB">
              <w:t>6.32</w:t>
            </w:r>
          </w:p>
        </w:tc>
        <w:tc>
          <w:tcPr>
            <w:tcW w:w="1785" w:type="dxa"/>
            <w:vAlign w:val="center"/>
          </w:tcPr>
          <w:p w14:paraId="08FC5C51" w14:textId="313EA0C9" w:rsidR="00153119" w:rsidRPr="00A42DCB" w:rsidRDefault="00153119" w:rsidP="00153119">
            <w:pPr>
              <w:jc w:val="center"/>
            </w:pPr>
            <w:r w:rsidRPr="00A42DCB">
              <w:t>0.01079</w:t>
            </w:r>
          </w:p>
        </w:tc>
        <w:tc>
          <w:tcPr>
            <w:tcW w:w="1328" w:type="dxa"/>
            <w:vAlign w:val="center"/>
          </w:tcPr>
          <w:p w14:paraId="546E4992" w14:textId="336550B6" w:rsidR="00153119" w:rsidRPr="00A42DCB" w:rsidRDefault="00153119" w:rsidP="00153119">
            <w:pPr>
              <w:jc w:val="center"/>
            </w:pPr>
            <w:r w:rsidRPr="00A42DCB">
              <w:t>5.39</w:t>
            </w:r>
          </w:p>
        </w:tc>
      </w:tr>
      <w:tr w:rsidR="00153119" w:rsidRPr="00A42DCB" w14:paraId="58941183" w14:textId="77777777" w:rsidTr="00153119">
        <w:trPr>
          <w:trHeight w:val="397"/>
          <w:jc w:val="center"/>
        </w:trPr>
        <w:tc>
          <w:tcPr>
            <w:tcW w:w="2297" w:type="dxa"/>
            <w:vAlign w:val="center"/>
          </w:tcPr>
          <w:p w14:paraId="4B9F6F83" w14:textId="77777777" w:rsidR="00153119" w:rsidRPr="00A42DCB" w:rsidRDefault="00153119" w:rsidP="00153119">
            <w:pPr>
              <w:jc w:val="center"/>
            </w:pPr>
            <w:r w:rsidRPr="00A42DCB">
              <w:t>900</w:t>
            </w:r>
          </w:p>
        </w:tc>
        <w:tc>
          <w:tcPr>
            <w:tcW w:w="1713" w:type="dxa"/>
            <w:vAlign w:val="center"/>
          </w:tcPr>
          <w:p w14:paraId="3E85E429" w14:textId="5ED8014F" w:rsidR="00153119" w:rsidRPr="00A42DCB" w:rsidRDefault="00153119" w:rsidP="00153119">
            <w:pPr>
              <w:jc w:val="center"/>
            </w:pPr>
            <w:r w:rsidRPr="00A42DCB">
              <w:t>0.0005859</w:t>
            </w:r>
          </w:p>
        </w:tc>
        <w:tc>
          <w:tcPr>
            <w:tcW w:w="1348" w:type="dxa"/>
            <w:vAlign w:val="center"/>
          </w:tcPr>
          <w:p w14:paraId="318EBE21" w14:textId="2329467B" w:rsidR="00153119" w:rsidRPr="00A42DCB" w:rsidRDefault="00153119" w:rsidP="00153119">
            <w:pPr>
              <w:jc w:val="center"/>
            </w:pPr>
            <w:r w:rsidRPr="00A42DCB">
              <w:t>5.86</w:t>
            </w:r>
          </w:p>
        </w:tc>
        <w:tc>
          <w:tcPr>
            <w:tcW w:w="1785" w:type="dxa"/>
            <w:vAlign w:val="center"/>
          </w:tcPr>
          <w:p w14:paraId="4C20CB88" w14:textId="21303E3C" w:rsidR="00153119" w:rsidRPr="00A42DCB" w:rsidRDefault="00153119" w:rsidP="00153119">
            <w:pPr>
              <w:jc w:val="center"/>
            </w:pPr>
            <w:r w:rsidRPr="00A42DCB">
              <w:t>0.01001</w:t>
            </w:r>
          </w:p>
        </w:tc>
        <w:tc>
          <w:tcPr>
            <w:tcW w:w="1328" w:type="dxa"/>
            <w:vAlign w:val="center"/>
          </w:tcPr>
          <w:p w14:paraId="212D0E8E" w14:textId="451A0EBE" w:rsidR="00153119" w:rsidRPr="00A42DCB" w:rsidRDefault="00153119" w:rsidP="00153119">
            <w:pPr>
              <w:jc w:val="center"/>
            </w:pPr>
            <w:r w:rsidRPr="00A42DCB">
              <w:t>5.00</w:t>
            </w:r>
          </w:p>
        </w:tc>
      </w:tr>
      <w:tr w:rsidR="00153119" w:rsidRPr="00A42DCB" w14:paraId="1FF233BD" w14:textId="77777777" w:rsidTr="00153119">
        <w:trPr>
          <w:trHeight w:val="397"/>
          <w:jc w:val="center"/>
        </w:trPr>
        <w:tc>
          <w:tcPr>
            <w:tcW w:w="2297" w:type="dxa"/>
            <w:vAlign w:val="center"/>
          </w:tcPr>
          <w:p w14:paraId="4370A3B5" w14:textId="77777777" w:rsidR="00153119" w:rsidRPr="00A42DCB" w:rsidRDefault="00153119" w:rsidP="00153119">
            <w:pPr>
              <w:jc w:val="center"/>
            </w:pPr>
            <w:r w:rsidRPr="00A42DCB">
              <w:t>1000</w:t>
            </w:r>
          </w:p>
        </w:tc>
        <w:tc>
          <w:tcPr>
            <w:tcW w:w="1713" w:type="dxa"/>
            <w:vAlign w:val="center"/>
          </w:tcPr>
          <w:p w14:paraId="53453DC8" w14:textId="1FB72033" w:rsidR="00153119" w:rsidRPr="00A42DCB" w:rsidRDefault="00153119" w:rsidP="00153119">
            <w:pPr>
              <w:jc w:val="center"/>
            </w:pPr>
            <w:r w:rsidRPr="00A42DCB">
              <w:t>0.0005467</w:t>
            </w:r>
          </w:p>
        </w:tc>
        <w:tc>
          <w:tcPr>
            <w:tcW w:w="1348" w:type="dxa"/>
            <w:vAlign w:val="center"/>
          </w:tcPr>
          <w:p w14:paraId="225FF222" w14:textId="7D75FC36" w:rsidR="00153119" w:rsidRPr="00A42DCB" w:rsidRDefault="00153119" w:rsidP="00153119">
            <w:pPr>
              <w:jc w:val="center"/>
            </w:pPr>
            <w:r w:rsidRPr="00A42DCB">
              <w:t>5.47</w:t>
            </w:r>
          </w:p>
        </w:tc>
        <w:tc>
          <w:tcPr>
            <w:tcW w:w="1785" w:type="dxa"/>
            <w:vAlign w:val="center"/>
          </w:tcPr>
          <w:p w14:paraId="55D8B8F9" w14:textId="1A04BD2C" w:rsidR="00153119" w:rsidRPr="00A42DCB" w:rsidRDefault="00153119" w:rsidP="00153119">
            <w:pPr>
              <w:jc w:val="center"/>
            </w:pPr>
            <w:r w:rsidRPr="00A42DCB">
              <w:t>0.00934</w:t>
            </w:r>
          </w:p>
        </w:tc>
        <w:tc>
          <w:tcPr>
            <w:tcW w:w="1328" w:type="dxa"/>
            <w:vAlign w:val="center"/>
          </w:tcPr>
          <w:p w14:paraId="763D1241" w14:textId="0C91E7AA" w:rsidR="00153119" w:rsidRPr="00A42DCB" w:rsidRDefault="00153119" w:rsidP="00153119">
            <w:pPr>
              <w:jc w:val="center"/>
            </w:pPr>
            <w:r w:rsidRPr="00A42DCB">
              <w:t>4.67</w:t>
            </w:r>
          </w:p>
        </w:tc>
      </w:tr>
      <w:tr w:rsidR="00153119" w:rsidRPr="00A42DCB" w14:paraId="728A6D76" w14:textId="77777777" w:rsidTr="00153119">
        <w:trPr>
          <w:trHeight w:val="397"/>
          <w:jc w:val="center"/>
        </w:trPr>
        <w:tc>
          <w:tcPr>
            <w:tcW w:w="2297" w:type="dxa"/>
            <w:vAlign w:val="center"/>
          </w:tcPr>
          <w:p w14:paraId="29B79155" w14:textId="77777777" w:rsidR="00153119" w:rsidRPr="00A42DCB" w:rsidRDefault="00153119" w:rsidP="00153119">
            <w:pPr>
              <w:jc w:val="center"/>
            </w:pPr>
            <w:r w:rsidRPr="00A42DCB">
              <w:t>1100</w:t>
            </w:r>
          </w:p>
        </w:tc>
        <w:tc>
          <w:tcPr>
            <w:tcW w:w="1713" w:type="dxa"/>
            <w:vAlign w:val="center"/>
          </w:tcPr>
          <w:p w14:paraId="024F4226" w14:textId="4F5AF89A" w:rsidR="00153119" w:rsidRPr="00A42DCB" w:rsidRDefault="00153119" w:rsidP="00153119">
            <w:pPr>
              <w:jc w:val="center"/>
            </w:pPr>
            <w:r w:rsidRPr="00A42DCB">
              <w:t>0.000511</w:t>
            </w:r>
          </w:p>
        </w:tc>
        <w:tc>
          <w:tcPr>
            <w:tcW w:w="1348" w:type="dxa"/>
            <w:vAlign w:val="center"/>
          </w:tcPr>
          <w:p w14:paraId="35A95E3B" w14:textId="37117569" w:rsidR="00153119" w:rsidRPr="00A42DCB" w:rsidRDefault="00153119" w:rsidP="00153119">
            <w:pPr>
              <w:jc w:val="center"/>
            </w:pPr>
            <w:r w:rsidRPr="00A42DCB">
              <w:t>5.11</w:t>
            </w:r>
          </w:p>
        </w:tc>
        <w:tc>
          <w:tcPr>
            <w:tcW w:w="1785" w:type="dxa"/>
            <w:vAlign w:val="center"/>
          </w:tcPr>
          <w:p w14:paraId="3D90E0A4" w14:textId="3FEE543F" w:rsidR="00153119" w:rsidRPr="00A42DCB" w:rsidRDefault="00153119" w:rsidP="00153119">
            <w:pPr>
              <w:jc w:val="center"/>
            </w:pPr>
            <w:r w:rsidRPr="00A42DCB">
              <w:t>0.008731</w:t>
            </w:r>
          </w:p>
        </w:tc>
        <w:tc>
          <w:tcPr>
            <w:tcW w:w="1328" w:type="dxa"/>
            <w:vAlign w:val="center"/>
          </w:tcPr>
          <w:p w14:paraId="7A06D0F0" w14:textId="14566978" w:rsidR="00153119" w:rsidRPr="00A42DCB" w:rsidRDefault="00153119" w:rsidP="00153119">
            <w:pPr>
              <w:jc w:val="center"/>
            </w:pPr>
            <w:r w:rsidRPr="00A42DCB">
              <w:t>4.37</w:t>
            </w:r>
          </w:p>
        </w:tc>
      </w:tr>
      <w:tr w:rsidR="00153119" w:rsidRPr="00A42DCB" w14:paraId="654AE5D8" w14:textId="77777777" w:rsidTr="00153119">
        <w:trPr>
          <w:trHeight w:val="397"/>
          <w:jc w:val="center"/>
        </w:trPr>
        <w:tc>
          <w:tcPr>
            <w:tcW w:w="2297" w:type="dxa"/>
            <w:vAlign w:val="center"/>
          </w:tcPr>
          <w:p w14:paraId="439645D2" w14:textId="77777777" w:rsidR="00153119" w:rsidRPr="00A42DCB" w:rsidRDefault="00153119" w:rsidP="00153119">
            <w:pPr>
              <w:jc w:val="center"/>
            </w:pPr>
            <w:r w:rsidRPr="00A42DCB">
              <w:t>1200</w:t>
            </w:r>
          </w:p>
        </w:tc>
        <w:tc>
          <w:tcPr>
            <w:tcW w:w="1713" w:type="dxa"/>
            <w:vAlign w:val="center"/>
          </w:tcPr>
          <w:p w14:paraId="7701702A" w14:textId="70000EFF" w:rsidR="00153119" w:rsidRPr="00A42DCB" w:rsidRDefault="00153119" w:rsidP="00153119">
            <w:pPr>
              <w:jc w:val="center"/>
            </w:pPr>
            <w:r w:rsidRPr="00A42DCB">
              <w:t>0.0004783</w:t>
            </w:r>
          </w:p>
        </w:tc>
        <w:tc>
          <w:tcPr>
            <w:tcW w:w="1348" w:type="dxa"/>
            <w:vAlign w:val="center"/>
          </w:tcPr>
          <w:p w14:paraId="0D38E429" w14:textId="6667DA51" w:rsidR="00153119" w:rsidRPr="00A42DCB" w:rsidRDefault="00153119" w:rsidP="00153119">
            <w:pPr>
              <w:jc w:val="center"/>
            </w:pPr>
            <w:r w:rsidRPr="00A42DCB">
              <w:t>4.78</w:t>
            </w:r>
          </w:p>
        </w:tc>
        <w:tc>
          <w:tcPr>
            <w:tcW w:w="1785" w:type="dxa"/>
            <w:vAlign w:val="center"/>
          </w:tcPr>
          <w:p w14:paraId="5A95B7C2" w14:textId="103CAB75" w:rsidR="00153119" w:rsidRPr="00A42DCB" w:rsidRDefault="00153119" w:rsidP="00153119">
            <w:pPr>
              <w:jc w:val="center"/>
            </w:pPr>
            <w:r w:rsidRPr="00A42DCB">
              <w:t>0.008173</w:t>
            </w:r>
          </w:p>
        </w:tc>
        <w:tc>
          <w:tcPr>
            <w:tcW w:w="1328" w:type="dxa"/>
            <w:vAlign w:val="center"/>
          </w:tcPr>
          <w:p w14:paraId="3CB77687" w14:textId="1DEE43D1" w:rsidR="00153119" w:rsidRPr="00A42DCB" w:rsidRDefault="00153119" w:rsidP="00153119">
            <w:pPr>
              <w:jc w:val="center"/>
            </w:pPr>
            <w:r w:rsidRPr="00A42DCB">
              <w:t>4.09</w:t>
            </w:r>
          </w:p>
        </w:tc>
      </w:tr>
      <w:tr w:rsidR="00153119" w:rsidRPr="00A42DCB" w14:paraId="14CBC571" w14:textId="77777777" w:rsidTr="00153119">
        <w:trPr>
          <w:trHeight w:val="397"/>
          <w:jc w:val="center"/>
        </w:trPr>
        <w:tc>
          <w:tcPr>
            <w:tcW w:w="2297" w:type="dxa"/>
            <w:vAlign w:val="center"/>
          </w:tcPr>
          <w:p w14:paraId="05607048" w14:textId="77777777" w:rsidR="00153119" w:rsidRPr="00A42DCB" w:rsidRDefault="00153119" w:rsidP="00153119">
            <w:pPr>
              <w:jc w:val="center"/>
            </w:pPr>
            <w:r w:rsidRPr="00A42DCB">
              <w:t>1300</w:t>
            </w:r>
          </w:p>
        </w:tc>
        <w:tc>
          <w:tcPr>
            <w:tcW w:w="1713" w:type="dxa"/>
            <w:vAlign w:val="center"/>
          </w:tcPr>
          <w:p w14:paraId="5FC02158" w14:textId="4D4C51C9" w:rsidR="00153119" w:rsidRPr="00A42DCB" w:rsidRDefault="00153119" w:rsidP="00153119">
            <w:pPr>
              <w:jc w:val="center"/>
            </w:pPr>
            <w:r w:rsidRPr="00A42DCB">
              <w:t>0.000448</w:t>
            </w:r>
          </w:p>
        </w:tc>
        <w:tc>
          <w:tcPr>
            <w:tcW w:w="1348" w:type="dxa"/>
            <w:vAlign w:val="center"/>
          </w:tcPr>
          <w:p w14:paraId="68CC06BB" w14:textId="0D8B2433" w:rsidR="00153119" w:rsidRPr="00A42DCB" w:rsidRDefault="00153119" w:rsidP="00153119">
            <w:pPr>
              <w:jc w:val="center"/>
            </w:pPr>
            <w:r w:rsidRPr="00A42DCB">
              <w:t>4.48</w:t>
            </w:r>
          </w:p>
        </w:tc>
        <w:tc>
          <w:tcPr>
            <w:tcW w:w="1785" w:type="dxa"/>
            <w:vAlign w:val="center"/>
          </w:tcPr>
          <w:p w14:paraId="762B24FF" w14:textId="1132DC76" w:rsidR="00153119" w:rsidRPr="00A42DCB" w:rsidRDefault="00153119" w:rsidP="00153119">
            <w:pPr>
              <w:jc w:val="center"/>
            </w:pPr>
            <w:r w:rsidRPr="00A42DCB">
              <w:t>0.007654</w:t>
            </w:r>
          </w:p>
        </w:tc>
        <w:tc>
          <w:tcPr>
            <w:tcW w:w="1328" w:type="dxa"/>
            <w:vAlign w:val="center"/>
          </w:tcPr>
          <w:p w14:paraId="70374E82" w14:textId="695016D8" w:rsidR="00153119" w:rsidRPr="00A42DCB" w:rsidRDefault="00153119" w:rsidP="00153119">
            <w:pPr>
              <w:jc w:val="center"/>
            </w:pPr>
            <w:r w:rsidRPr="00A42DCB">
              <w:t>3.83</w:t>
            </w:r>
          </w:p>
        </w:tc>
      </w:tr>
      <w:tr w:rsidR="00153119" w:rsidRPr="00A42DCB" w14:paraId="1F78062F" w14:textId="77777777" w:rsidTr="00153119">
        <w:trPr>
          <w:trHeight w:val="397"/>
          <w:jc w:val="center"/>
        </w:trPr>
        <w:tc>
          <w:tcPr>
            <w:tcW w:w="2297" w:type="dxa"/>
            <w:vAlign w:val="center"/>
          </w:tcPr>
          <w:p w14:paraId="68624F66" w14:textId="77777777" w:rsidR="00153119" w:rsidRPr="00A42DCB" w:rsidRDefault="00153119" w:rsidP="00153119">
            <w:pPr>
              <w:jc w:val="center"/>
            </w:pPr>
            <w:r w:rsidRPr="00A42DCB">
              <w:t>1400</w:t>
            </w:r>
          </w:p>
        </w:tc>
        <w:tc>
          <w:tcPr>
            <w:tcW w:w="1713" w:type="dxa"/>
            <w:vAlign w:val="center"/>
          </w:tcPr>
          <w:p w14:paraId="1E8CE39C" w14:textId="03EA5D52" w:rsidR="00153119" w:rsidRPr="00A42DCB" w:rsidRDefault="00153119" w:rsidP="00153119">
            <w:pPr>
              <w:jc w:val="center"/>
            </w:pPr>
            <w:r w:rsidRPr="00A42DCB">
              <w:t>0.0004197</w:t>
            </w:r>
          </w:p>
        </w:tc>
        <w:tc>
          <w:tcPr>
            <w:tcW w:w="1348" w:type="dxa"/>
            <w:vAlign w:val="center"/>
          </w:tcPr>
          <w:p w14:paraId="1E048C33" w14:textId="0541CC38" w:rsidR="00153119" w:rsidRPr="00A42DCB" w:rsidRDefault="00153119" w:rsidP="00153119">
            <w:pPr>
              <w:jc w:val="center"/>
            </w:pPr>
            <w:r w:rsidRPr="00A42DCB">
              <w:t>4.20</w:t>
            </w:r>
          </w:p>
        </w:tc>
        <w:tc>
          <w:tcPr>
            <w:tcW w:w="1785" w:type="dxa"/>
            <w:vAlign w:val="center"/>
          </w:tcPr>
          <w:p w14:paraId="2F8340AB" w14:textId="2AF8D867" w:rsidR="00153119" w:rsidRPr="00A42DCB" w:rsidRDefault="00153119" w:rsidP="00153119">
            <w:pPr>
              <w:jc w:val="center"/>
            </w:pPr>
            <w:r w:rsidRPr="00A42DCB">
              <w:t>0.007172</w:t>
            </w:r>
          </w:p>
        </w:tc>
        <w:tc>
          <w:tcPr>
            <w:tcW w:w="1328" w:type="dxa"/>
            <w:vAlign w:val="center"/>
          </w:tcPr>
          <w:p w14:paraId="5954A62E" w14:textId="6DE6647C" w:rsidR="00153119" w:rsidRPr="00A42DCB" w:rsidRDefault="00153119" w:rsidP="00153119">
            <w:pPr>
              <w:jc w:val="center"/>
            </w:pPr>
            <w:r w:rsidRPr="00A42DCB">
              <w:t>3.59</w:t>
            </w:r>
          </w:p>
        </w:tc>
      </w:tr>
      <w:tr w:rsidR="00153119" w:rsidRPr="00A42DCB" w14:paraId="4C1C04F6" w14:textId="77777777" w:rsidTr="00153119">
        <w:trPr>
          <w:trHeight w:val="397"/>
          <w:jc w:val="center"/>
        </w:trPr>
        <w:tc>
          <w:tcPr>
            <w:tcW w:w="2297" w:type="dxa"/>
            <w:vAlign w:val="center"/>
          </w:tcPr>
          <w:p w14:paraId="5A91F9E3" w14:textId="77777777" w:rsidR="00153119" w:rsidRPr="00A42DCB" w:rsidRDefault="00153119" w:rsidP="00153119">
            <w:pPr>
              <w:jc w:val="center"/>
            </w:pPr>
            <w:r w:rsidRPr="00A42DCB">
              <w:t>1500</w:t>
            </w:r>
          </w:p>
        </w:tc>
        <w:tc>
          <w:tcPr>
            <w:tcW w:w="1713" w:type="dxa"/>
            <w:vAlign w:val="center"/>
          </w:tcPr>
          <w:p w14:paraId="2D2C57E0" w14:textId="510AC956" w:rsidR="00153119" w:rsidRPr="00A42DCB" w:rsidRDefault="00153119" w:rsidP="00153119">
            <w:pPr>
              <w:jc w:val="center"/>
            </w:pPr>
            <w:r w:rsidRPr="00A42DCB">
              <w:t>0.0003936</w:t>
            </w:r>
          </w:p>
        </w:tc>
        <w:tc>
          <w:tcPr>
            <w:tcW w:w="1348" w:type="dxa"/>
            <w:vAlign w:val="center"/>
          </w:tcPr>
          <w:p w14:paraId="1934011F" w14:textId="73CE4587" w:rsidR="00153119" w:rsidRPr="00A42DCB" w:rsidRDefault="00153119" w:rsidP="00153119">
            <w:pPr>
              <w:jc w:val="center"/>
            </w:pPr>
            <w:r w:rsidRPr="00A42DCB">
              <w:t>3.94</w:t>
            </w:r>
          </w:p>
        </w:tc>
        <w:tc>
          <w:tcPr>
            <w:tcW w:w="1785" w:type="dxa"/>
            <w:vAlign w:val="center"/>
          </w:tcPr>
          <w:p w14:paraId="7B1BC671" w14:textId="3FE262A1" w:rsidR="00153119" w:rsidRPr="00A42DCB" w:rsidRDefault="00153119" w:rsidP="00153119">
            <w:pPr>
              <w:jc w:val="center"/>
            </w:pPr>
            <w:r w:rsidRPr="00A42DCB">
              <w:t>0.006725</w:t>
            </w:r>
          </w:p>
        </w:tc>
        <w:tc>
          <w:tcPr>
            <w:tcW w:w="1328" w:type="dxa"/>
            <w:vAlign w:val="center"/>
          </w:tcPr>
          <w:p w14:paraId="7398E87D" w14:textId="22801858" w:rsidR="00153119" w:rsidRPr="00A42DCB" w:rsidRDefault="00153119" w:rsidP="00153119">
            <w:pPr>
              <w:jc w:val="center"/>
            </w:pPr>
            <w:r w:rsidRPr="00A42DCB">
              <w:t>3.36</w:t>
            </w:r>
          </w:p>
        </w:tc>
      </w:tr>
      <w:tr w:rsidR="00153119" w:rsidRPr="00A42DCB" w14:paraId="49EBB857" w14:textId="77777777" w:rsidTr="00153119">
        <w:trPr>
          <w:trHeight w:val="397"/>
          <w:jc w:val="center"/>
        </w:trPr>
        <w:tc>
          <w:tcPr>
            <w:tcW w:w="2297" w:type="dxa"/>
            <w:vAlign w:val="center"/>
          </w:tcPr>
          <w:p w14:paraId="69F72D74" w14:textId="77777777" w:rsidR="00153119" w:rsidRPr="00A42DCB" w:rsidRDefault="00153119" w:rsidP="00153119">
            <w:pPr>
              <w:jc w:val="center"/>
            </w:pPr>
            <w:r w:rsidRPr="00A42DCB">
              <w:t>1600</w:t>
            </w:r>
          </w:p>
        </w:tc>
        <w:tc>
          <w:tcPr>
            <w:tcW w:w="1713" w:type="dxa"/>
            <w:vAlign w:val="center"/>
          </w:tcPr>
          <w:p w14:paraId="4A979E0C" w14:textId="25DACB13" w:rsidR="00153119" w:rsidRPr="00A42DCB" w:rsidRDefault="00153119" w:rsidP="00153119">
            <w:pPr>
              <w:jc w:val="center"/>
            </w:pPr>
            <w:r w:rsidRPr="00A42DCB">
              <w:t>0.0003694</w:t>
            </w:r>
          </w:p>
        </w:tc>
        <w:tc>
          <w:tcPr>
            <w:tcW w:w="1348" w:type="dxa"/>
            <w:vAlign w:val="center"/>
          </w:tcPr>
          <w:p w14:paraId="35970335" w14:textId="2D50EDC7" w:rsidR="00153119" w:rsidRPr="00A42DCB" w:rsidRDefault="00153119" w:rsidP="00153119">
            <w:pPr>
              <w:jc w:val="center"/>
            </w:pPr>
            <w:r w:rsidRPr="00A42DCB">
              <w:t>3.69</w:t>
            </w:r>
          </w:p>
        </w:tc>
        <w:tc>
          <w:tcPr>
            <w:tcW w:w="1785" w:type="dxa"/>
            <w:vAlign w:val="center"/>
          </w:tcPr>
          <w:p w14:paraId="7D62E1B7" w14:textId="5CD456A9" w:rsidR="00153119" w:rsidRPr="00A42DCB" w:rsidRDefault="00153119" w:rsidP="00153119">
            <w:pPr>
              <w:jc w:val="center"/>
            </w:pPr>
            <w:r w:rsidRPr="00A42DCB">
              <w:t>0.006312</w:t>
            </w:r>
          </w:p>
        </w:tc>
        <w:tc>
          <w:tcPr>
            <w:tcW w:w="1328" w:type="dxa"/>
            <w:vAlign w:val="center"/>
          </w:tcPr>
          <w:p w14:paraId="557A2509" w14:textId="5FE62385" w:rsidR="00153119" w:rsidRPr="00A42DCB" w:rsidRDefault="00153119" w:rsidP="00153119">
            <w:pPr>
              <w:jc w:val="center"/>
            </w:pPr>
            <w:r w:rsidRPr="00A42DCB">
              <w:t>3.16</w:t>
            </w:r>
          </w:p>
        </w:tc>
      </w:tr>
      <w:tr w:rsidR="00153119" w:rsidRPr="00A42DCB" w14:paraId="3EED88B4" w14:textId="77777777" w:rsidTr="00153119">
        <w:trPr>
          <w:trHeight w:val="397"/>
          <w:jc w:val="center"/>
        </w:trPr>
        <w:tc>
          <w:tcPr>
            <w:tcW w:w="2297" w:type="dxa"/>
            <w:vAlign w:val="center"/>
          </w:tcPr>
          <w:p w14:paraId="730BB4EC" w14:textId="77777777" w:rsidR="00153119" w:rsidRPr="00A42DCB" w:rsidRDefault="00153119" w:rsidP="00153119">
            <w:pPr>
              <w:jc w:val="center"/>
            </w:pPr>
            <w:r w:rsidRPr="00A42DCB">
              <w:t>1700</w:t>
            </w:r>
          </w:p>
        </w:tc>
        <w:tc>
          <w:tcPr>
            <w:tcW w:w="1713" w:type="dxa"/>
            <w:vAlign w:val="center"/>
          </w:tcPr>
          <w:p w14:paraId="2328C157" w14:textId="55AD61C8" w:rsidR="00153119" w:rsidRPr="00A42DCB" w:rsidRDefault="00153119" w:rsidP="00153119">
            <w:pPr>
              <w:jc w:val="center"/>
            </w:pPr>
            <w:r w:rsidRPr="00A42DCB">
              <w:t>0.0003472</w:t>
            </w:r>
          </w:p>
        </w:tc>
        <w:tc>
          <w:tcPr>
            <w:tcW w:w="1348" w:type="dxa"/>
            <w:vAlign w:val="center"/>
          </w:tcPr>
          <w:p w14:paraId="6D8DE6F7" w14:textId="28736C56" w:rsidR="00153119" w:rsidRPr="00A42DCB" w:rsidRDefault="00153119" w:rsidP="00153119">
            <w:pPr>
              <w:jc w:val="center"/>
            </w:pPr>
            <w:r w:rsidRPr="00A42DCB">
              <w:t>3.47</w:t>
            </w:r>
          </w:p>
        </w:tc>
        <w:tc>
          <w:tcPr>
            <w:tcW w:w="1785" w:type="dxa"/>
            <w:vAlign w:val="center"/>
          </w:tcPr>
          <w:p w14:paraId="77E2930E" w14:textId="76D140AF" w:rsidR="00153119" w:rsidRPr="00A42DCB" w:rsidRDefault="00153119" w:rsidP="00153119">
            <w:pPr>
              <w:jc w:val="center"/>
            </w:pPr>
            <w:r w:rsidRPr="00A42DCB">
              <w:t>0.005933</w:t>
            </w:r>
          </w:p>
        </w:tc>
        <w:tc>
          <w:tcPr>
            <w:tcW w:w="1328" w:type="dxa"/>
            <w:vAlign w:val="center"/>
          </w:tcPr>
          <w:p w14:paraId="4A306DB5" w14:textId="241FD41C" w:rsidR="00153119" w:rsidRPr="00A42DCB" w:rsidRDefault="00153119" w:rsidP="00153119">
            <w:pPr>
              <w:jc w:val="center"/>
            </w:pPr>
            <w:r w:rsidRPr="00A42DCB">
              <w:t>2.97</w:t>
            </w:r>
          </w:p>
        </w:tc>
      </w:tr>
      <w:tr w:rsidR="00153119" w:rsidRPr="00A42DCB" w14:paraId="2A69A493" w14:textId="77777777" w:rsidTr="00153119">
        <w:trPr>
          <w:trHeight w:val="397"/>
          <w:jc w:val="center"/>
        </w:trPr>
        <w:tc>
          <w:tcPr>
            <w:tcW w:w="2297" w:type="dxa"/>
            <w:vAlign w:val="center"/>
          </w:tcPr>
          <w:p w14:paraId="39A233F6" w14:textId="77777777" w:rsidR="00153119" w:rsidRPr="00A42DCB" w:rsidRDefault="00153119" w:rsidP="00153119">
            <w:pPr>
              <w:jc w:val="center"/>
            </w:pPr>
            <w:r w:rsidRPr="00A42DCB">
              <w:t>1800</w:t>
            </w:r>
          </w:p>
        </w:tc>
        <w:tc>
          <w:tcPr>
            <w:tcW w:w="1713" w:type="dxa"/>
            <w:vAlign w:val="center"/>
          </w:tcPr>
          <w:p w14:paraId="1EB044A7" w14:textId="778D133D" w:rsidR="00153119" w:rsidRPr="00A42DCB" w:rsidRDefault="00153119" w:rsidP="00153119">
            <w:pPr>
              <w:jc w:val="center"/>
            </w:pPr>
            <w:r w:rsidRPr="00A42DCB">
              <w:t>0.0003268</w:t>
            </w:r>
          </w:p>
        </w:tc>
        <w:tc>
          <w:tcPr>
            <w:tcW w:w="1348" w:type="dxa"/>
            <w:vAlign w:val="center"/>
          </w:tcPr>
          <w:p w14:paraId="6B467DCD" w14:textId="2F880143" w:rsidR="00153119" w:rsidRPr="00A42DCB" w:rsidRDefault="00153119" w:rsidP="00153119">
            <w:pPr>
              <w:jc w:val="center"/>
            </w:pPr>
            <w:r w:rsidRPr="00A42DCB">
              <w:t>3.27</w:t>
            </w:r>
          </w:p>
        </w:tc>
        <w:tc>
          <w:tcPr>
            <w:tcW w:w="1785" w:type="dxa"/>
            <w:vAlign w:val="center"/>
          </w:tcPr>
          <w:p w14:paraId="0A551816" w14:textId="51321BA0" w:rsidR="00153119" w:rsidRPr="00A42DCB" w:rsidRDefault="00153119" w:rsidP="00153119">
            <w:pPr>
              <w:jc w:val="center"/>
            </w:pPr>
            <w:r w:rsidRPr="00A42DCB">
              <w:t>0.005583</w:t>
            </w:r>
          </w:p>
        </w:tc>
        <w:tc>
          <w:tcPr>
            <w:tcW w:w="1328" w:type="dxa"/>
            <w:vAlign w:val="center"/>
          </w:tcPr>
          <w:p w14:paraId="7D89CC25" w14:textId="7F09C5F5" w:rsidR="00153119" w:rsidRPr="00A42DCB" w:rsidRDefault="00153119" w:rsidP="00153119">
            <w:pPr>
              <w:jc w:val="center"/>
            </w:pPr>
            <w:r w:rsidRPr="00A42DCB">
              <w:t>2.79</w:t>
            </w:r>
          </w:p>
        </w:tc>
      </w:tr>
      <w:tr w:rsidR="00153119" w:rsidRPr="00A42DCB" w14:paraId="178D36EB" w14:textId="77777777" w:rsidTr="00153119">
        <w:trPr>
          <w:trHeight w:val="397"/>
          <w:jc w:val="center"/>
        </w:trPr>
        <w:tc>
          <w:tcPr>
            <w:tcW w:w="2297" w:type="dxa"/>
            <w:vAlign w:val="center"/>
          </w:tcPr>
          <w:p w14:paraId="31DB5C11" w14:textId="77777777" w:rsidR="00153119" w:rsidRPr="00A42DCB" w:rsidRDefault="00153119" w:rsidP="00153119">
            <w:pPr>
              <w:jc w:val="center"/>
            </w:pPr>
            <w:r w:rsidRPr="00A42DCB">
              <w:t>1900</w:t>
            </w:r>
          </w:p>
        </w:tc>
        <w:tc>
          <w:tcPr>
            <w:tcW w:w="1713" w:type="dxa"/>
            <w:vAlign w:val="center"/>
          </w:tcPr>
          <w:p w14:paraId="4767C8A6" w14:textId="7A280657" w:rsidR="00153119" w:rsidRPr="00A42DCB" w:rsidRDefault="00153119" w:rsidP="00153119">
            <w:pPr>
              <w:jc w:val="center"/>
            </w:pPr>
            <w:r w:rsidRPr="00A42DCB">
              <w:t>0.000308</w:t>
            </w:r>
          </w:p>
        </w:tc>
        <w:tc>
          <w:tcPr>
            <w:tcW w:w="1348" w:type="dxa"/>
            <w:vAlign w:val="center"/>
          </w:tcPr>
          <w:p w14:paraId="7389654A" w14:textId="0B8B6B5A" w:rsidR="00153119" w:rsidRPr="00A42DCB" w:rsidRDefault="00153119" w:rsidP="00153119">
            <w:pPr>
              <w:jc w:val="center"/>
            </w:pPr>
            <w:r w:rsidRPr="00A42DCB">
              <w:t>3.08</w:t>
            </w:r>
          </w:p>
        </w:tc>
        <w:tc>
          <w:tcPr>
            <w:tcW w:w="1785" w:type="dxa"/>
            <w:vAlign w:val="center"/>
          </w:tcPr>
          <w:p w14:paraId="78FFB1AE" w14:textId="53FF3A52" w:rsidR="00153119" w:rsidRPr="00A42DCB" w:rsidRDefault="00153119" w:rsidP="00153119">
            <w:pPr>
              <w:jc w:val="center"/>
            </w:pPr>
            <w:r w:rsidRPr="00A42DCB">
              <w:t>0.005262</w:t>
            </w:r>
          </w:p>
        </w:tc>
        <w:tc>
          <w:tcPr>
            <w:tcW w:w="1328" w:type="dxa"/>
            <w:vAlign w:val="center"/>
          </w:tcPr>
          <w:p w14:paraId="04504C56" w14:textId="4F0318A3" w:rsidR="00153119" w:rsidRPr="00A42DCB" w:rsidRDefault="00153119" w:rsidP="00153119">
            <w:pPr>
              <w:jc w:val="center"/>
            </w:pPr>
            <w:r w:rsidRPr="00A42DCB">
              <w:t>2.63</w:t>
            </w:r>
          </w:p>
        </w:tc>
      </w:tr>
      <w:tr w:rsidR="00153119" w:rsidRPr="00A42DCB" w14:paraId="17F484DE" w14:textId="77777777" w:rsidTr="00153119">
        <w:trPr>
          <w:trHeight w:val="397"/>
          <w:jc w:val="center"/>
        </w:trPr>
        <w:tc>
          <w:tcPr>
            <w:tcW w:w="2297" w:type="dxa"/>
            <w:vAlign w:val="center"/>
          </w:tcPr>
          <w:p w14:paraId="1F808747" w14:textId="77777777" w:rsidR="00153119" w:rsidRPr="00A42DCB" w:rsidRDefault="00153119" w:rsidP="00153119">
            <w:pPr>
              <w:jc w:val="center"/>
            </w:pPr>
            <w:r w:rsidRPr="00A42DCB">
              <w:t>2000</w:t>
            </w:r>
          </w:p>
        </w:tc>
        <w:tc>
          <w:tcPr>
            <w:tcW w:w="1713" w:type="dxa"/>
            <w:vAlign w:val="center"/>
          </w:tcPr>
          <w:p w14:paraId="20D26139" w14:textId="6C88291F" w:rsidR="00153119" w:rsidRPr="00A42DCB" w:rsidRDefault="00153119" w:rsidP="00153119">
            <w:pPr>
              <w:jc w:val="center"/>
            </w:pPr>
            <w:r w:rsidRPr="00A42DCB">
              <w:t>0.000291</w:t>
            </w:r>
          </w:p>
        </w:tc>
        <w:tc>
          <w:tcPr>
            <w:tcW w:w="1348" w:type="dxa"/>
            <w:vAlign w:val="center"/>
          </w:tcPr>
          <w:p w14:paraId="41E8848D" w14:textId="54E84653" w:rsidR="00153119" w:rsidRPr="00A42DCB" w:rsidRDefault="00153119" w:rsidP="00153119">
            <w:pPr>
              <w:jc w:val="center"/>
            </w:pPr>
            <w:r w:rsidRPr="00A42DCB">
              <w:t>2.91</w:t>
            </w:r>
          </w:p>
        </w:tc>
        <w:tc>
          <w:tcPr>
            <w:tcW w:w="1785" w:type="dxa"/>
            <w:vAlign w:val="center"/>
          </w:tcPr>
          <w:p w14:paraId="1031DB95" w14:textId="586F7379" w:rsidR="00153119" w:rsidRPr="00A42DCB" w:rsidRDefault="00153119" w:rsidP="00153119">
            <w:pPr>
              <w:jc w:val="center"/>
            </w:pPr>
            <w:r w:rsidRPr="00A42DCB">
              <w:t>0.004972</w:t>
            </w:r>
          </w:p>
        </w:tc>
        <w:tc>
          <w:tcPr>
            <w:tcW w:w="1328" w:type="dxa"/>
            <w:vAlign w:val="center"/>
          </w:tcPr>
          <w:p w14:paraId="63C1AC1B" w14:textId="39CDF352" w:rsidR="00153119" w:rsidRPr="00A42DCB" w:rsidRDefault="00153119" w:rsidP="00153119">
            <w:pPr>
              <w:jc w:val="center"/>
            </w:pPr>
            <w:r w:rsidRPr="00A42DCB">
              <w:t>2.49</w:t>
            </w:r>
          </w:p>
        </w:tc>
      </w:tr>
      <w:tr w:rsidR="00153119" w:rsidRPr="00A42DCB" w14:paraId="0D5E3A0E" w14:textId="77777777" w:rsidTr="00153119">
        <w:trPr>
          <w:trHeight w:val="397"/>
          <w:jc w:val="center"/>
        </w:trPr>
        <w:tc>
          <w:tcPr>
            <w:tcW w:w="2297" w:type="dxa"/>
            <w:vAlign w:val="center"/>
          </w:tcPr>
          <w:p w14:paraId="1A99F232" w14:textId="77777777" w:rsidR="00153119" w:rsidRPr="00A42DCB" w:rsidRDefault="00153119" w:rsidP="00153119">
            <w:pPr>
              <w:jc w:val="center"/>
            </w:pPr>
            <w:r w:rsidRPr="00A42DCB">
              <w:t>2100</w:t>
            </w:r>
          </w:p>
        </w:tc>
        <w:tc>
          <w:tcPr>
            <w:tcW w:w="1713" w:type="dxa"/>
            <w:vAlign w:val="center"/>
          </w:tcPr>
          <w:p w14:paraId="1EED2ED3" w14:textId="3E9E6B4B" w:rsidR="00153119" w:rsidRPr="00A42DCB" w:rsidRDefault="00153119" w:rsidP="00153119">
            <w:pPr>
              <w:jc w:val="center"/>
            </w:pPr>
            <w:r w:rsidRPr="00A42DCB">
              <w:t>0.0002757</w:t>
            </w:r>
          </w:p>
        </w:tc>
        <w:tc>
          <w:tcPr>
            <w:tcW w:w="1348" w:type="dxa"/>
            <w:vAlign w:val="center"/>
          </w:tcPr>
          <w:p w14:paraId="0C2A1325" w14:textId="4BC636BE" w:rsidR="00153119" w:rsidRPr="00A42DCB" w:rsidRDefault="00153119" w:rsidP="00153119">
            <w:pPr>
              <w:jc w:val="center"/>
            </w:pPr>
            <w:r w:rsidRPr="00A42DCB">
              <w:t>2.76</w:t>
            </w:r>
          </w:p>
        </w:tc>
        <w:tc>
          <w:tcPr>
            <w:tcW w:w="1785" w:type="dxa"/>
            <w:vAlign w:val="center"/>
          </w:tcPr>
          <w:p w14:paraId="452D38A6" w14:textId="16F0DCE4" w:rsidR="00153119" w:rsidRPr="00A42DCB" w:rsidRDefault="00153119" w:rsidP="00153119">
            <w:pPr>
              <w:jc w:val="center"/>
            </w:pPr>
            <w:r w:rsidRPr="00A42DCB">
              <w:t>0.00471</w:t>
            </w:r>
          </w:p>
        </w:tc>
        <w:tc>
          <w:tcPr>
            <w:tcW w:w="1328" w:type="dxa"/>
            <w:vAlign w:val="center"/>
          </w:tcPr>
          <w:p w14:paraId="72E319B5" w14:textId="6851AE27" w:rsidR="00153119" w:rsidRPr="00A42DCB" w:rsidRDefault="00153119" w:rsidP="00153119">
            <w:pPr>
              <w:jc w:val="center"/>
            </w:pPr>
            <w:r w:rsidRPr="00A42DCB">
              <w:t>2.35</w:t>
            </w:r>
          </w:p>
        </w:tc>
      </w:tr>
      <w:tr w:rsidR="00153119" w:rsidRPr="00A42DCB" w14:paraId="331E9BE1" w14:textId="77777777" w:rsidTr="00153119">
        <w:trPr>
          <w:trHeight w:val="397"/>
          <w:jc w:val="center"/>
        </w:trPr>
        <w:tc>
          <w:tcPr>
            <w:tcW w:w="2297" w:type="dxa"/>
            <w:vAlign w:val="center"/>
          </w:tcPr>
          <w:p w14:paraId="72E5E3F4" w14:textId="77777777" w:rsidR="00153119" w:rsidRPr="00A42DCB" w:rsidRDefault="00153119" w:rsidP="00153119">
            <w:pPr>
              <w:jc w:val="center"/>
            </w:pPr>
            <w:r w:rsidRPr="00A42DCB">
              <w:t>2200</w:t>
            </w:r>
          </w:p>
        </w:tc>
        <w:tc>
          <w:tcPr>
            <w:tcW w:w="1713" w:type="dxa"/>
            <w:vAlign w:val="center"/>
          </w:tcPr>
          <w:p w14:paraId="786702AB" w14:textId="5E86FEC6" w:rsidR="00153119" w:rsidRPr="00A42DCB" w:rsidRDefault="00153119" w:rsidP="00153119">
            <w:pPr>
              <w:jc w:val="center"/>
            </w:pPr>
            <w:r w:rsidRPr="00A42DCB">
              <w:t>0.0002618</w:t>
            </w:r>
          </w:p>
        </w:tc>
        <w:tc>
          <w:tcPr>
            <w:tcW w:w="1348" w:type="dxa"/>
            <w:vAlign w:val="center"/>
          </w:tcPr>
          <w:p w14:paraId="22DE6437" w14:textId="0B29C8F8" w:rsidR="00153119" w:rsidRPr="00A42DCB" w:rsidRDefault="00153119" w:rsidP="00153119">
            <w:pPr>
              <w:jc w:val="center"/>
            </w:pPr>
            <w:r w:rsidRPr="00A42DCB">
              <w:t>2.62</w:t>
            </w:r>
          </w:p>
        </w:tc>
        <w:tc>
          <w:tcPr>
            <w:tcW w:w="1785" w:type="dxa"/>
            <w:vAlign w:val="center"/>
          </w:tcPr>
          <w:p w14:paraId="48B762D4" w14:textId="693A2867" w:rsidR="00153119" w:rsidRPr="00A42DCB" w:rsidRDefault="00153119" w:rsidP="00153119">
            <w:pPr>
              <w:jc w:val="center"/>
            </w:pPr>
            <w:r w:rsidRPr="00A42DCB">
              <w:t>0.004474</w:t>
            </w:r>
          </w:p>
        </w:tc>
        <w:tc>
          <w:tcPr>
            <w:tcW w:w="1328" w:type="dxa"/>
            <w:vAlign w:val="center"/>
          </w:tcPr>
          <w:p w14:paraId="3E57387B" w14:textId="42311FFD" w:rsidR="00153119" w:rsidRPr="00A42DCB" w:rsidRDefault="00153119" w:rsidP="00153119">
            <w:pPr>
              <w:jc w:val="center"/>
            </w:pPr>
            <w:r w:rsidRPr="00A42DCB">
              <w:t>2.24</w:t>
            </w:r>
          </w:p>
        </w:tc>
      </w:tr>
      <w:tr w:rsidR="00153119" w:rsidRPr="00A42DCB" w14:paraId="6AD50BC1" w14:textId="77777777" w:rsidTr="00153119">
        <w:trPr>
          <w:trHeight w:val="397"/>
          <w:jc w:val="center"/>
        </w:trPr>
        <w:tc>
          <w:tcPr>
            <w:tcW w:w="2297" w:type="dxa"/>
            <w:vAlign w:val="center"/>
          </w:tcPr>
          <w:p w14:paraId="384ECE5F" w14:textId="77777777" w:rsidR="00153119" w:rsidRPr="00A42DCB" w:rsidRDefault="00153119" w:rsidP="00153119">
            <w:pPr>
              <w:jc w:val="center"/>
            </w:pPr>
            <w:r w:rsidRPr="00A42DCB">
              <w:t>2300</w:t>
            </w:r>
          </w:p>
        </w:tc>
        <w:tc>
          <w:tcPr>
            <w:tcW w:w="1713" w:type="dxa"/>
            <w:vAlign w:val="center"/>
          </w:tcPr>
          <w:p w14:paraId="424FDEDD" w14:textId="7BE8ECA9" w:rsidR="00153119" w:rsidRPr="00A42DCB" w:rsidRDefault="00153119" w:rsidP="00153119">
            <w:pPr>
              <w:jc w:val="center"/>
            </w:pPr>
            <w:r w:rsidRPr="00A42DCB">
              <w:t>0.0002491</w:t>
            </w:r>
          </w:p>
        </w:tc>
        <w:tc>
          <w:tcPr>
            <w:tcW w:w="1348" w:type="dxa"/>
            <w:vAlign w:val="center"/>
          </w:tcPr>
          <w:p w14:paraId="0D25A1A6" w14:textId="2B68755A" w:rsidR="00153119" w:rsidRPr="00A42DCB" w:rsidRDefault="00153119" w:rsidP="00153119">
            <w:pPr>
              <w:jc w:val="center"/>
            </w:pPr>
            <w:r w:rsidRPr="00A42DCB">
              <w:t>2.49</w:t>
            </w:r>
          </w:p>
        </w:tc>
        <w:tc>
          <w:tcPr>
            <w:tcW w:w="1785" w:type="dxa"/>
            <w:vAlign w:val="center"/>
          </w:tcPr>
          <w:p w14:paraId="77B71D37" w14:textId="1113783C" w:rsidR="00153119" w:rsidRPr="00A42DCB" w:rsidRDefault="00153119" w:rsidP="00153119">
            <w:pPr>
              <w:jc w:val="center"/>
            </w:pPr>
            <w:r w:rsidRPr="00A42DCB">
              <w:t>0.004256</w:t>
            </w:r>
          </w:p>
        </w:tc>
        <w:tc>
          <w:tcPr>
            <w:tcW w:w="1328" w:type="dxa"/>
            <w:vAlign w:val="center"/>
          </w:tcPr>
          <w:p w14:paraId="46E8C4DC" w14:textId="637C5FDC" w:rsidR="00153119" w:rsidRPr="00A42DCB" w:rsidRDefault="00153119" w:rsidP="00153119">
            <w:pPr>
              <w:jc w:val="center"/>
            </w:pPr>
            <w:r w:rsidRPr="00A42DCB">
              <w:t>2.13</w:t>
            </w:r>
          </w:p>
        </w:tc>
      </w:tr>
      <w:tr w:rsidR="00153119" w:rsidRPr="00A42DCB" w14:paraId="155BC363" w14:textId="77777777" w:rsidTr="00153119">
        <w:trPr>
          <w:trHeight w:val="397"/>
          <w:jc w:val="center"/>
        </w:trPr>
        <w:tc>
          <w:tcPr>
            <w:tcW w:w="2297" w:type="dxa"/>
            <w:vAlign w:val="center"/>
          </w:tcPr>
          <w:p w14:paraId="0A30D12B" w14:textId="77777777" w:rsidR="00153119" w:rsidRPr="00A42DCB" w:rsidRDefault="00153119" w:rsidP="00153119">
            <w:pPr>
              <w:jc w:val="center"/>
            </w:pPr>
            <w:r w:rsidRPr="00A42DCB">
              <w:t>2400</w:t>
            </w:r>
          </w:p>
        </w:tc>
        <w:tc>
          <w:tcPr>
            <w:tcW w:w="1713" w:type="dxa"/>
            <w:vAlign w:val="center"/>
          </w:tcPr>
          <w:p w14:paraId="0DD52163" w14:textId="31CBFD77" w:rsidR="00153119" w:rsidRPr="00A42DCB" w:rsidRDefault="00153119" w:rsidP="00153119">
            <w:pPr>
              <w:jc w:val="center"/>
            </w:pPr>
            <w:r w:rsidRPr="00A42DCB">
              <w:t>0.0002372</w:t>
            </w:r>
          </w:p>
        </w:tc>
        <w:tc>
          <w:tcPr>
            <w:tcW w:w="1348" w:type="dxa"/>
            <w:vAlign w:val="center"/>
          </w:tcPr>
          <w:p w14:paraId="446E805F" w14:textId="6BAB0999" w:rsidR="00153119" w:rsidRPr="00A42DCB" w:rsidRDefault="00153119" w:rsidP="00153119">
            <w:pPr>
              <w:jc w:val="center"/>
            </w:pPr>
            <w:r w:rsidRPr="00A42DCB">
              <w:t>2.37</w:t>
            </w:r>
          </w:p>
        </w:tc>
        <w:tc>
          <w:tcPr>
            <w:tcW w:w="1785" w:type="dxa"/>
            <w:vAlign w:val="center"/>
          </w:tcPr>
          <w:p w14:paraId="5E3F9932" w14:textId="78BB6423" w:rsidR="00153119" w:rsidRPr="00A42DCB" w:rsidRDefault="00153119" w:rsidP="00153119">
            <w:pPr>
              <w:jc w:val="center"/>
            </w:pPr>
            <w:r w:rsidRPr="00A42DCB">
              <w:t>0.004053</w:t>
            </w:r>
          </w:p>
        </w:tc>
        <w:tc>
          <w:tcPr>
            <w:tcW w:w="1328" w:type="dxa"/>
            <w:vAlign w:val="center"/>
          </w:tcPr>
          <w:p w14:paraId="48E50774" w14:textId="19C0B5F1" w:rsidR="00153119" w:rsidRPr="00A42DCB" w:rsidRDefault="00153119" w:rsidP="00153119">
            <w:pPr>
              <w:jc w:val="center"/>
            </w:pPr>
            <w:r w:rsidRPr="00A42DCB">
              <w:t>2.03</w:t>
            </w:r>
          </w:p>
        </w:tc>
      </w:tr>
      <w:tr w:rsidR="00153119" w:rsidRPr="00A42DCB" w14:paraId="4016837D" w14:textId="77777777" w:rsidTr="00153119">
        <w:trPr>
          <w:trHeight w:val="397"/>
          <w:jc w:val="center"/>
        </w:trPr>
        <w:tc>
          <w:tcPr>
            <w:tcW w:w="2297" w:type="dxa"/>
            <w:vAlign w:val="center"/>
          </w:tcPr>
          <w:p w14:paraId="6DD9EC03" w14:textId="031606E5" w:rsidR="00153119" w:rsidRPr="00A42DCB" w:rsidRDefault="00153119" w:rsidP="00153119">
            <w:pPr>
              <w:jc w:val="center"/>
            </w:pPr>
            <w:r w:rsidRPr="00A42DCB">
              <w:t>2500</w:t>
            </w:r>
          </w:p>
        </w:tc>
        <w:tc>
          <w:tcPr>
            <w:tcW w:w="1713" w:type="dxa"/>
            <w:vAlign w:val="center"/>
          </w:tcPr>
          <w:p w14:paraId="5C402EEB" w14:textId="6E53A529" w:rsidR="00153119" w:rsidRPr="00A42DCB" w:rsidRDefault="00153119" w:rsidP="00153119">
            <w:pPr>
              <w:jc w:val="center"/>
            </w:pPr>
            <w:r w:rsidRPr="00A42DCB">
              <w:t>0.0002262</w:t>
            </w:r>
          </w:p>
        </w:tc>
        <w:tc>
          <w:tcPr>
            <w:tcW w:w="1348" w:type="dxa"/>
            <w:vAlign w:val="center"/>
          </w:tcPr>
          <w:p w14:paraId="2554C2B7" w14:textId="5B70ACE7" w:rsidR="00153119" w:rsidRPr="00A42DCB" w:rsidRDefault="00153119" w:rsidP="00153119">
            <w:pPr>
              <w:jc w:val="center"/>
            </w:pPr>
            <w:r w:rsidRPr="00A42DCB">
              <w:t>2.26</w:t>
            </w:r>
          </w:p>
        </w:tc>
        <w:tc>
          <w:tcPr>
            <w:tcW w:w="1785" w:type="dxa"/>
            <w:vAlign w:val="center"/>
          </w:tcPr>
          <w:p w14:paraId="3FBEBC0D" w14:textId="620080E6" w:rsidR="00153119" w:rsidRPr="00A42DCB" w:rsidRDefault="00153119" w:rsidP="00153119">
            <w:pPr>
              <w:jc w:val="center"/>
            </w:pPr>
            <w:r w:rsidRPr="00A42DCB">
              <w:t>0.003865</w:t>
            </w:r>
          </w:p>
        </w:tc>
        <w:tc>
          <w:tcPr>
            <w:tcW w:w="1328" w:type="dxa"/>
            <w:vAlign w:val="center"/>
          </w:tcPr>
          <w:p w14:paraId="134102D6" w14:textId="4711C1EF" w:rsidR="00153119" w:rsidRPr="00A42DCB" w:rsidRDefault="00153119" w:rsidP="00153119">
            <w:pPr>
              <w:jc w:val="center"/>
            </w:pPr>
            <w:r w:rsidRPr="00A42DCB">
              <w:t>1.93</w:t>
            </w:r>
          </w:p>
        </w:tc>
      </w:tr>
      <w:tr w:rsidR="00153119" w:rsidRPr="00A42DCB" w14:paraId="545008F8" w14:textId="77777777" w:rsidTr="00153119">
        <w:trPr>
          <w:trHeight w:val="397"/>
          <w:jc w:val="center"/>
        </w:trPr>
        <w:tc>
          <w:tcPr>
            <w:tcW w:w="2297" w:type="dxa"/>
            <w:vAlign w:val="center"/>
          </w:tcPr>
          <w:p w14:paraId="110F600F" w14:textId="77777777" w:rsidR="00153119" w:rsidRPr="00A42DCB" w:rsidRDefault="00153119" w:rsidP="00153119">
            <w:pPr>
              <w:adjustRightInd w:val="0"/>
              <w:snapToGrid w:val="0"/>
              <w:spacing w:line="240" w:lineRule="exact"/>
              <w:jc w:val="center"/>
              <w:rPr>
                <w:b/>
                <w:szCs w:val="21"/>
              </w:rPr>
            </w:pPr>
            <w:r w:rsidRPr="00A42DCB">
              <w:rPr>
                <w:b/>
                <w:szCs w:val="21"/>
              </w:rPr>
              <w:t>下风向最大浓度</w:t>
            </w:r>
          </w:p>
          <w:p w14:paraId="15E4DCE5" w14:textId="1793837B" w:rsidR="00153119" w:rsidRPr="00A42DCB" w:rsidRDefault="00153119" w:rsidP="00153119">
            <w:pPr>
              <w:adjustRightInd w:val="0"/>
              <w:snapToGrid w:val="0"/>
              <w:spacing w:line="240" w:lineRule="exact"/>
              <w:jc w:val="center"/>
              <w:rPr>
                <w:b/>
                <w:szCs w:val="21"/>
              </w:rPr>
            </w:pPr>
            <w:r w:rsidRPr="00A42DCB">
              <w:rPr>
                <w:b/>
                <w:szCs w:val="21"/>
              </w:rPr>
              <w:t>（</w:t>
            </w:r>
            <w:r w:rsidRPr="00A42DCB">
              <w:rPr>
                <w:b/>
                <w:szCs w:val="21"/>
              </w:rPr>
              <w:t>371m</w:t>
            </w:r>
            <w:r w:rsidRPr="00A42DCB">
              <w:rPr>
                <w:b/>
                <w:szCs w:val="21"/>
              </w:rPr>
              <w:t>处）</w:t>
            </w:r>
          </w:p>
        </w:tc>
        <w:tc>
          <w:tcPr>
            <w:tcW w:w="1713" w:type="dxa"/>
            <w:vAlign w:val="center"/>
          </w:tcPr>
          <w:p w14:paraId="07FAEE93" w14:textId="32A0DE96" w:rsidR="00153119" w:rsidRPr="00A42DCB" w:rsidRDefault="00153119" w:rsidP="00153119">
            <w:pPr>
              <w:jc w:val="center"/>
              <w:rPr>
                <w:b/>
                <w:bCs/>
              </w:rPr>
            </w:pPr>
            <w:r w:rsidRPr="00A42DCB">
              <w:rPr>
                <w:b/>
                <w:bCs/>
              </w:rPr>
              <w:t>0.000874</w:t>
            </w:r>
          </w:p>
        </w:tc>
        <w:tc>
          <w:tcPr>
            <w:tcW w:w="1348" w:type="dxa"/>
            <w:vAlign w:val="center"/>
          </w:tcPr>
          <w:p w14:paraId="409F256A" w14:textId="5A596F09" w:rsidR="00153119" w:rsidRPr="00A42DCB" w:rsidRDefault="00153119" w:rsidP="00153119">
            <w:pPr>
              <w:jc w:val="center"/>
              <w:rPr>
                <w:b/>
                <w:bCs/>
              </w:rPr>
            </w:pPr>
            <w:r w:rsidRPr="00A42DCB">
              <w:rPr>
                <w:b/>
                <w:bCs/>
              </w:rPr>
              <w:t>8.74</w:t>
            </w:r>
          </w:p>
        </w:tc>
        <w:tc>
          <w:tcPr>
            <w:tcW w:w="1785" w:type="dxa"/>
            <w:vAlign w:val="center"/>
          </w:tcPr>
          <w:p w14:paraId="346B2D33" w14:textId="5313708D" w:rsidR="00153119" w:rsidRPr="00A42DCB" w:rsidRDefault="00153119" w:rsidP="00153119">
            <w:pPr>
              <w:jc w:val="center"/>
              <w:rPr>
                <w:b/>
                <w:bCs/>
              </w:rPr>
            </w:pPr>
            <w:r w:rsidRPr="00A42DCB">
              <w:rPr>
                <w:b/>
                <w:bCs/>
              </w:rPr>
              <w:t>0.01493</w:t>
            </w:r>
          </w:p>
        </w:tc>
        <w:tc>
          <w:tcPr>
            <w:tcW w:w="1328" w:type="dxa"/>
            <w:vAlign w:val="center"/>
          </w:tcPr>
          <w:p w14:paraId="0EB1C144" w14:textId="251DDC2D" w:rsidR="00153119" w:rsidRPr="00A42DCB" w:rsidRDefault="00153119" w:rsidP="00153119">
            <w:pPr>
              <w:jc w:val="center"/>
              <w:rPr>
                <w:b/>
                <w:bCs/>
              </w:rPr>
            </w:pPr>
            <w:r w:rsidRPr="00A42DCB">
              <w:rPr>
                <w:b/>
                <w:bCs/>
              </w:rPr>
              <w:t>7.46</w:t>
            </w:r>
          </w:p>
        </w:tc>
      </w:tr>
    </w:tbl>
    <w:p w14:paraId="39398C17" w14:textId="77777777" w:rsidR="00815503" w:rsidRPr="00A42DCB" w:rsidRDefault="00815503" w:rsidP="00815503">
      <w:pPr>
        <w:spacing w:beforeLines="50" w:before="156" w:line="360" w:lineRule="auto"/>
        <w:outlineLvl w:val="3"/>
        <w:rPr>
          <w:b/>
          <w:sz w:val="24"/>
        </w:rPr>
      </w:pPr>
      <w:r w:rsidRPr="00A42DCB">
        <w:rPr>
          <w:b/>
          <w:sz w:val="24"/>
        </w:rPr>
        <w:lastRenderedPageBreak/>
        <w:t>5.2.1.7</w:t>
      </w:r>
      <w:r w:rsidRPr="00A42DCB">
        <w:rPr>
          <w:b/>
          <w:sz w:val="24"/>
        </w:rPr>
        <w:t>大气环境影响评价</w:t>
      </w:r>
    </w:p>
    <w:p w14:paraId="6FC01CE1" w14:textId="573B6D1A" w:rsidR="00815503" w:rsidRPr="00A42DCB" w:rsidRDefault="00815503" w:rsidP="00815503">
      <w:pPr>
        <w:spacing w:line="480" w:lineRule="exact"/>
        <w:ind w:firstLineChars="200" w:firstLine="480"/>
        <w:rPr>
          <w:sz w:val="24"/>
        </w:rPr>
      </w:pPr>
      <w:r w:rsidRPr="00A42DCB">
        <w:rPr>
          <w:sz w:val="24"/>
        </w:rPr>
        <w:t>由表</w:t>
      </w:r>
      <w:r w:rsidRPr="00A42DCB">
        <w:rPr>
          <w:sz w:val="24"/>
        </w:rPr>
        <w:t>5.2-</w:t>
      </w:r>
      <w:r w:rsidR="001F403E" w:rsidRPr="00A42DCB">
        <w:rPr>
          <w:sz w:val="24"/>
        </w:rPr>
        <w:t>7</w:t>
      </w:r>
      <w:r w:rsidRPr="00A42DCB">
        <w:rPr>
          <w:sz w:val="24"/>
        </w:rPr>
        <w:t>可知，本项目</w:t>
      </w:r>
      <w:r w:rsidR="002B2E30" w:rsidRPr="00A42DCB">
        <w:rPr>
          <w:sz w:val="24"/>
        </w:rPr>
        <w:t>场</w:t>
      </w:r>
      <w:r w:rsidR="009B2F39" w:rsidRPr="00A42DCB">
        <w:rPr>
          <w:sz w:val="24"/>
        </w:rPr>
        <w:t>区</w:t>
      </w:r>
      <w:r w:rsidRPr="00A42DCB">
        <w:rPr>
          <w:sz w:val="24"/>
        </w:rPr>
        <w:t>无组织排放的</w:t>
      </w:r>
      <w:r w:rsidRPr="00A42DCB">
        <w:rPr>
          <w:sz w:val="24"/>
        </w:rPr>
        <w:t>H</w:t>
      </w:r>
      <w:r w:rsidRPr="00A42DCB">
        <w:rPr>
          <w:sz w:val="24"/>
          <w:vertAlign w:val="subscript"/>
        </w:rPr>
        <w:t>2</w:t>
      </w:r>
      <w:r w:rsidRPr="00A42DCB">
        <w:rPr>
          <w:sz w:val="24"/>
        </w:rPr>
        <w:t>S</w:t>
      </w:r>
      <w:r w:rsidRPr="00A42DCB">
        <w:rPr>
          <w:sz w:val="24"/>
        </w:rPr>
        <w:t>最大贡献浓度为</w:t>
      </w:r>
      <w:r w:rsidR="009D13FA" w:rsidRPr="00A42DCB">
        <w:rPr>
          <w:sz w:val="24"/>
        </w:rPr>
        <w:t>0.000874</w:t>
      </w:r>
      <w:r w:rsidRPr="00A42DCB">
        <w:rPr>
          <w:sz w:val="24"/>
        </w:rPr>
        <w:t>mg/m</w:t>
      </w:r>
      <w:r w:rsidRPr="00A42DCB">
        <w:rPr>
          <w:sz w:val="24"/>
          <w:vertAlign w:val="superscript"/>
        </w:rPr>
        <w:t>3</w:t>
      </w:r>
      <w:r w:rsidRPr="00A42DCB">
        <w:rPr>
          <w:sz w:val="24"/>
        </w:rPr>
        <w:t>，</w:t>
      </w:r>
      <w:r w:rsidR="00CB404B" w:rsidRPr="00A42DCB">
        <w:rPr>
          <w:sz w:val="24"/>
        </w:rPr>
        <w:t>占标率为</w:t>
      </w:r>
      <w:r w:rsidR="009D13FA" w:rsidRPr="00A42DCB">
        <w:rPr>
          <w:sz w:val="24"/>
        </w:rPr>
        <w:t>8.74%</w:t>
      </w:r>
      <w:r w:rsidRPr="00A42DCB">
        <w:rPr>
          <w:sz w:val="24"/>
        </w:rPr>
        <w:t>；</w:t>
      </w:r>
      <w:r w:rsidRPr="00A42DCB">
        <w:rPr>
          <w:sz w:val="24"/>
        </w:rPr>
        <w:t>NH</w:t>
      </w:r>
      <w:r w:rsidRPr="00A42DCB">
        <w:rPr>
          <w:sz w:val="24"/>
          <w:vertAlign w:val="subscript"/>
        </w:rPr>
        <w:t>3</w:t>
      </w:r>
      <w:r w:rsidRPr="00A42DCB">
        <w:rPr>
          <w:sz w:val="24"/>
        </w:rPr>
        <w:t>最大贡献浓度</w:t>
      </w:r>
      <w:r w:rsidR="00153119" w:rsidRPr="00A42DCB">
        <w:rPr>
          <w:sz w:val="24"/>
        </w:rPr>
        <w:t>0.01493</w:t>
      </w:r>
      <w:r w:rsidRPr="00A42DCB">
        <w:rPr>
          <w:sz w:val="24"/>
        </w:rPr>
        <w:t>mg /m</w:t>
      </w:r>
      <w:r w:rsidRPr="00A42DCB">
        <w:rPr>
          <w:sz w:val="24"/>
          <w:vertAlign w:val="superscript"/>
        </w:rPr>
        <w:t>3</w:t>
      </w:r>
      <w:r w:rsidRPr="00A42DCB">
        <w:rPr>
          <w:sz w:val="24"/>
        </w:rPr>
        <w:t>，</w:t>
      </w:r>
      <w:r w:rsidR="00CB404B" w:rsidRPr="00A42DCB">
        <w:rPr>
          <w:sz w:val="24"/>
        </w:rPr>
        <w:t>占标率为</w:t>
      </w:r>
      <w:r w:rsidR="00153119" w:rsidRPr="00A42DCB">
        <w:rPr>
          <w:sz w:val="24"/>
        </w:rPr>
        <w:t>7.46%</w:t>
      </w:r>
      <w:r w:rsidR="00645CEE" w:rsidRPr="00A42DCB">
        <w:rPr>
          <w:sz w:val="24"/>
        </w:rPr>
        <w:t>，最大落地点距离为</w:t>
      </w:r>
      <w:r w:rsidR="002B2E30" w:rsidRPr="00A42DCB">
        <w:rPr>
          <w:sz w:val="24"/>
        </w:rPr>
        <w:t>371</w:t>
      </w:r>
      <w:r w:rsidR="00645CEE" w:rsidRPr="00A42DCB">
        <w:rPr>
          <w:sz w:val="24"/>
        </w:rPr>
        <w:t>m</w:t>
      </w:r>
      <w:r w:rsidRPr="00A42DCB">
        <w:rPr>
          <w:sz w:val="24"/>
        </w:rPr>
        <w:t>。</w:t>
      </w:r>
    </w:p>
    <w:p w14:paraId="01089EB2" w14:textId="77777777" w:rsidR="00815503" w:rsidRPr="00A42DCB" w:rsidRDefault="00815503" w:rsidP="00815503">
      <w:pPr>
        <w:spacing w:line="480" w:lineRule="exact"/>
        <w:ind w:firstLine="480"/>
        <w:rPr>
          <w:sz w:val="24"/>
        </w:rPr>
      </w:pPr>
      <w:r w:rsidRPr="00A42DCB">
        <w:rPr>
          <w:sz w:val="24"/>
        </w:rPr>
        <w:t>当项目正常排放的情况下，</w:t>
      </w:r>
      <w:r w:rsidRPr="00A42DCB">
        <w:rPr>
          <w:sz w:val="24"/>
        </w:rPr>
        <w:t>NH</w:t>
      </w:r>
      <w:r w:rsidRPr="00A42DCB">
        <w:rPr>
          <w:sz w:val="24"/>
          <w:vertAlign w:val="subscript"/>
        </w:rPr>
        <w:t>3</w:t>
      </w:r>
      <w:r w:rsidRPr="00A42DCB">
        <w:rPr>
          <w:sz w:val="24"/>
        </w:rPr>
        <w:t>和</w:t>
      </w:r>
      <w:r w:rsidRPr="00A42DCB">
        <w:rPr>
          <w:sz w:val="24"/>
        </w:rPr>
        <w:t>H</w:t>
      </w:r>
      <w:r w:rsidRPr="00A42DCB">
        <w:rPr>
          <w:sz w:val="24"/>
          <w:vertAlign w:val="subscript"/>
        </w:rPr>
        <w:t>2</w:t>
      </w:r>
      <w:r w:rsidRPr="00A42DCB">
        <w:rPr>
          <w:sz w:val="24"/>
        </w:rPr>
        <w:t>S</w:t>
      </w:r>
      <w:r w:rsidRPr="00A42DCB">
        <w:rPr>
          <w:sz w:val="24"/>
        </w:rPr>
        <w:t>均满足《畜禽养殖产地环境评价规范》中《畜禽养殖场和养殖小区环境空气质量评价指标限值》中规定限制，同时也满足《恶臭污染物排放标准》（</w:t>
      </w:r>
      <w:r w:rsidRPr="00A42DCB">
        <w:rPr>
          <w:sz w:val="24"/>
        </w:rPr>
        <w:t>GB14554-93</w:t>
      </w:r>
      <w:r w:rsidRPr="00A42DCB">
        <w:rPr>
          <w:sz w:val="24"/>
        </w:rPr>
        <w:t>）中的标准值，对场区内和外界环境都影响不大。</w:t>
      </w:r>
    </w:p>
    <w:p w14:paraId="42BCBCA0" w14:textId="77777777" w:rsidR="00815503" w:rsidRPr="00A42DCB" w:rsidRDefault="00815503" w:rsidP="00815503">
      <w:pPr>
        <w:spacing w:line="360" w:lineRule="auto"/>
        <w:outlineLvl w:val="3"/>
        <w:rPr>
          <w:b/>
          <w:sz w:val="24"/>
        </w:rPr>
      </w:pPr>
      <w:r w:rsidRPr="00A42DCB">
        <w:rPr>
          <w:b/>
          <w:sz w:val="24"/>
        </w:rPr>
        <w:t xml:space="preserve">5.2.1.8 </w:t>
      </w:r>
      <w:r w:rsidRPr="00A42DCB">
        <w:rPr>
          <w:b/>
          <w:sz w:val="24"/>
        </w:rPr>
        <w:t>防护距离</w:t>
      </w:r>
    </w:p>
    <w:p w14:paraId="5D9D152D" w14:textId="77777777" w:rsidR="00815503" w:rsidRPr="00A42DCB" w:rsidRDefault="00815503" w:rsidP="00815503">
      <w:pPr>
        <w:pStyle w:val="af4"/>
        <w:spacing w:after="0" w:line="360" w:lineRule="auto"/>
        <w:ind w:firstLineChars="200" w:firstLine="480"/>
        <w:rPr>
          <w:sz w:val="24"/>
        </w:rPr>
      </w:pPr>
      <w:r w:rsidRPr="00A42DCB">
        <w:rPr>
          <w:rFonts w:ascii="宋体" w:hAnsi="宋体" w:cs="宋体" w:hint="eastAsia"/>
          <w:sz w:val="24"/>
        </w:rPr>
        <w:t>①</w:t>
      </w:r>
      <w:r w:rsidRPr="00A42DCB">
        <w:rPr>
          <w:sz w:val="24"/>
        </w:rPr>
        <w:t>大气环境防护距离</w:t>
      </w:r>
    </w:p>
    <w:p w14:paraId="6E42367D" w14:textId="6C8BC5CF" w:rsidR="00815503" w:rsidRPr="00A42DCB" w:rsidRDefault="00815503" w:rsidP="00815503">
      <w:pPr>
        <w:spacing w:line="480" w:lineRule="exact"/>
        <w:ind w:firstLineChars="200" w:firstLine="480"/>
        <w:rPr>
          <w:sz w:val="24"/>
        </w:rPr>
      </w:pPr>
      <w:r w:rsidRPr="00A42DCB">
        <w:rPr>
          <w:sz w:val="24"/>
        </w:rPr>
        <w:t>对于属于同一生产单元（生产区、车间或工段）的无组织排放源，应合并作为单一面源计算并确定其大气环境防护距离。本项目无组织排放恶臭气体（</w:t>
      </w:r>
      <w:r w:rsidRPr="00A42DCB">
        <w:rPr>
          <w:sz w:val="24"/>
        </w:rPr>
        <w:t>H</w:t>
      </w:r>
      <w:r w:rsidRPr="00A42DCB">
        <w:rPr>
          <w:sz w:val="24"/>
          <w:vertAlign w:val="subscript"/>
        </w:rPr>
        <w:t>2</w:t>
      </w:r>
      <w:r w:rsidRPr="00A42DCB">
        <w:rPr>
          <w:sz w:val="24"/>
        </w:rPr>
        <w:t>S</w:t>
      </w:r>
      <w:r w:rsidRPr="00A42DCB">
        <w:rPr>
          <w:sz w:val="24"/>
        </w:rPr>
        <w:t>和</w:t>
      </w:r>
      <w:r w:rsidRPr="00A42DCB">
        <w:rPr>
          <w:sz w:val="24"/>
        </w:rPr>
        <w:t>NH</w:t>
      </w:r>
      <w:r w:rsidRPr="00A42DCB">
        <w:rPr>
          <w:sz w:val="24"/>
          <w:vertAlign w:val="subscript"/>
        </w:rPr>
        <w:t>3</w:t>
      </w:r>
      <w:r w:rsidRPr="00A42DCB">
        <w:rPr>
          <w:sz w:val="24"/>
        </w:rPr>
        <w:t>）的单元主要是</w:t>
      </w:r>
      <w:r w:rsidR="00AD0D88" w:rsidRPr="00A42DCB">
        <w:rPr>
          <w:sz w:val="24"/>
        </w:rPr>
        <w:t>猪舍</w:t>
      </w:r>
      <w:r w:rsidRPr="00A42DCB">
        <w:rPr>
          <w:sz w:val="24"/>
        </w:rPr>
        <w:t>、</w:t>
      </w:r>
      <w:r w:rsidR="00AD0D88" w:rsidRPr="00A42DCB">
        <w:rPr>
          <w:sz w:val="24"/>
        </w:rPr>
        <w:t>粪污处理系统</w:t>
      </w:r>
      <w:r w:rsidRPr="00A42DCB">
        <w:rPr>
          <w:sz w:val="24"/>
        </w:rPr>
        <w:t>等，根据场区布局，各场所均有一定的距离，所以单独作为单一面源来确定大气环境防护距离。</w:t>
      </w:r>
    </w:p>
    <w:p w14:paraId="7D313CC3" w14:textId="6F7B5DCD" w:rsidR="00815503" w:rsidRPr="00A42DCB" w:rsidRDefault="00815503" w:rsidP="00815503">
      <w:pPr>
        <w:spacing w:before="60" w:after="60" w:line="360" w:lineRule="auto"/>
        <w:ind w:firstLine="444"/>
        <w:rPr>
          <w:bCs/>
          <w:sz w:val="24"/>
        </w:rPr>
      </w:pPr>
      <w:r w:rsidRPr="00A42DCB">
        <w:rPr>
          <w:sz w:val="24"/>
        </w:rPr>
        <w:t>根据《环境影响评价技术导则</w:t>
      </w:r>
      <w:r w:rsidRPr="00A42DCB">
        <w:rPr>
          <w:sz w:val="24"/>
        </w:rPr>
        <w:t>-</w:t>
      </w:r>
      <w:r w:rsidRPr="00A42DCB">
        <w:rPr>
          <w:sz w:val="24"/>
        </w:rPr>
        <w:t>大气环境》（</w:t>
      </w:r>
      <w:r w:rsidRPr="00A42DCB">
        <w:rPr>
          <w:sz w:val="24"/>
        </w:rPr>
        <w:t>HJ2.2-2018</w:t>
      </w:r>
      <w:r w:rsidRPr="00A42DCB">
        <w:rPr>
          <w:sz w:val="24"/>
        </w:rPr>
        <w:t>）中相关规定，采用推荐模式中的大气环境防护距离模式计算各无组织源的大气环境防护距离。本项目</w:t>
      </w:r>
      <w:r w:rsidRPr="00A42DCB">
        <w:rPr>
          <w:bCs/>
          <w:sz w:val="24"/>
        </w:rPr>
        <w:t>大气环境防护距离计算见表</w:t>
      </w:r>
      <w:r w:rsidRPr="00A42DCB">
        <w:rPr>
          <w:bCs/>
          <w:sz w:val="24"/>
        </w:rPr>
        <w:t>5.2-</w:t>
      </w:r>
      <w:r w:rsidR="00952A2A" w:rsidRPr="00A42DCB">
        <w:rPr>
          <w:bCs/>
          <w:sz w:val="24"/>
        </w:rPr>
        <w:t>8</w:t>
      </w:r>
      <w:r w:rsidRPr="00A42DCB">
        <w:rPr>
          <w:bCs/>
          <w:sz w:val="24"/>
        </w:rPr>
        <w:t>。</w:t>
      </w:r>
    </w:p>
    <w:p w14:paraId="64F4FFA5" w14:textId="7650966B" w:rsidR="00815503" w:rsidRPr="00A42DCB" w:rsidRDefault="00815503" w:rsidP="00815503">
      <w:pPr>
        <w:spacing w:line="360" w:lineRule="auto"/>
        <w:ind w:firstLineChars="200" w:firstLine="482"/>
        <w:jc w:val="center"/>
        <w:rPr>
          <w:b/>
          <w:sz w:val="24"/>
        </w:rPr>
      </w:pPr>
      <w:r w:rsidRPr="00A42DCB">
        <w:rPr>
          <w:b/>
          <w:sz w:val="24"/>
        </w:rPr>
        <w:t>表</w:t>
      </w:r>
      <w:r w:rsidRPr="00A42DCB">
        <w:rPr>
          <w:b/>
          <w:sz w:val="24"/>
        </w:rPr>
        <w:t>5.2-</w:t>
      </w:r>
      <w:r w:rsidR="00952A2A" w:rsidRPr="00A42DCB">
        <w:rPr>
          <w:b/>
          <w:sz w:val="24"/>
        </w:rPr>
        <w:t>8</w:t>
      </w:r>
      <w:r w:rsidRPr="00A42DCB">
        <w:rPr>
          <w:b/>
          <w:sz w:val="24"/>
        </w:rPr>
        <w:t xml:space="preserve"> </w:t>
      </w:r>
      <w:r w:rsidRPr="00A42DCB">
        <w:rPr>
          <w:b/>
          <w:sz w:val="24"/>
        </w:rPr>
        <w:t>大气环境防护距离</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867"/>
        <w:gridCol w:w="1550"/>
        <w:gridCol w:w="847"/>
        <w:gridCol w:w="706"/>
        <w:gridCol w:w="788"/>
        <w:gridCol w:w="746"/>
        <w:gridCol w:w="926"/>
        <w:gridCol w:w="960"/>
        <w:gridCol w:w="848"/>
      </w:tblGrid>
      <w:tr w:rsidR="00815503" w:rsidRPr="00A42DCB" w14:paraId="27C1E489" w14:textId="77777777" w:rsidTr="00617CDD">
        <w:trPr>
          <w:trHeight w:val="348"/>
          <w:jc w:val="center"/>
        </w:trPr>
        <w:tc>
          <w:tcPr>
            <w:tcW w:w="867" w:type="dxa"/>
            <w:vMerge w:val="restart"/>
            <w:vAlign w:val="center"/>
          </w:tcPr>
          <w:p w14:paraId="2600520E"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污染源编号</w:t>
            </w:r>
          </w:p>
        </w:tc>
        <w:tc>
          <w:tcPr>
            <w:tcW w:w="1550" w:type="dxa"/>
            <w:vMerge w:val="restart"/>
            <w:vAlign w:val="center"/>
          </w:tcPr>
          <w:p w14:paraId="7558B940"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污染源</w:t>
            </w:r>
          </w:p>
          <w:p w14:paraId="67C7C81B"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名称</w:t>
            </w:r>
          </w:p>
        </w:tc>
        <w:tc>
          <w:tcPr>
            <w:tcW w:w="847" w:type="dxa"/>
            <w:vMerge w:val="restart"/>
            <w:vAlign w:val="center"/>
          </w:tcPr>
          <w:p w14:paraId="76549763"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污染物</w:t>
            </w:r>
          </w:p>
        </w:tc>
        <w:tc>
          <w:tcPr>
            <w:tcW w:w="1494" w:type="dxa"/>
            <w:gridSpan w:val="2"/>
            <w:vAlign w:val="center"/>
          </w:tcPr>
          <w:p w14:paraId="26409A2B"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面源边长</w:t>
            </w:r>
            <w:r w:rsidRPr="00A42DCB">
              <w:rPr>
                <w:rFonts w:ascii="Times New Roman" w:hAnsi="Times New Roman" w:cs="Times New Roman"/>
                <w:kern w:val="21"/>
                <w:szCs w:val="21"/>
              </w:rPr>
              <w:t>(m)</w:t>
            </w:r>
          </w:p>
        </w:tc>
        <w:tc>
          <w:tcPr>
            <w:tcW w:w="746" w:type="dxa"/>
            <w:vMerge w:val="restart"/>
            <w:vAlign w:val="center"/>
          </w:tcPr>
          <w:p w14:paraId="17671800"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高度</w:t>
            </w:r>
          </w:p>
          <w:p w14:paraId="69106A33"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w:t>
            </w:r>
            <w:r w:rsidRPr="00A42DCB">
              <w:rPr>
                <w:rFonts w:ascii="Times New Roman" w:hAnsi="Times New Roman" w:cs="Times New Roman"/>
                <w:kern w:val="21"/>
                <w:szCs w:val="21"/>
              </w:rPr>
              <w:t>m</w:t>
            </w:r>
            <w:r w:rsidRPr="00A42DCB">
              <w:rPr>
                <w:rFonts w:ascii="Times New Roman" w:hAnsi="Times New Roman" w:cs="Times New Roman"/>
                <w:kern w:val="21"/>
                <w:szCs w:val="21"/>
              </w:rPr>
              <w:t>）</w:t>
            </w:r>
          </w:p>
        </w:tc>
        <w:tc>
          <w:tcPr>
            <w:tcW w:w="926" w:type="dxa"/>
            <w:vMerge w:val="restart"/>
            <w:vAlign w:val="center"/>
          </w:tcPr>
          <w:p w14:paraId="35C71B31"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Qc</w:t>
            </w:r>
          </w:p>
          <w:p w14:paraId="326AF986"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w:t>
            </w:r>
            <w:r w:rsidRPr="00A42DCB">
              <w:rPr>
                <w:rFonts w:ascii="Times New Roman" w:hAnsi="Times New Roman" w:cs="Times New Roman"/>
                <w:kern w:val="21"/>
                <w:szCs w:val="21"/>
              </w:rPr>
              <w:t>kg/h</w:t>
            </w:r>
            <w:r w:rsidRPr="00A42DCB">
              <w:rPr>
                <w:rFonts w:ascii="Times New Roman" w:hAnsi="Times New Roman" w:cs="Times New Roman"/>
                <w:kern w:val="21"/>
                <w:szCs w:val="21"/>
              </w:rPr>
              <w:t>）</w:t>
            </w:r>
          </w:p>
        </w:tc>
        <w:tc>
          <w:tcPr>
            <w:tcW w:w="960" w:type="dxa"/>
            <w:vMerge w:val="restart"/>
            <w:vAlign w:val="center"/>
          </w:tcPr>
          <w:p w14:paraId="4CF35189"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Cm</w:t>
            </w:r>
          </w:p>
          <w:p w14:paraId="2D8BD607"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(mg/m</w:t>
            </w:r>
            <w:r w:rsidRPr="00A42DCB">
              <w:rPr>
                <w:rFonts w:ascii="Times New Roman" w:hAnsi="Times New Roman" w:cs="Times New Roman"/>
                <w:kern w:val="21"/>
                <w:szCs w:val="21"/>
                <w:vertAlign w:val="superscript"/>
              </w:rPr>
              <w:t>3</w:t>
            </w:r>
            <w:r w:rsidRPr="00A42DCB">
              <w:rPr>
                <w:rFonts w:ascii="Times New Roman" w:hAnsi="Times New Roman" w:cs="Times New Roman"/>
                <w:kern w:val="21"/>
                <w:szCs w:val="21"/>
              </w:rPr>
              <w:t>)</w:t>
            </w:r>
          </w:p>
        </w:tc>
        <w:tc>
          <w:tcPr>
            <w:tcW w:w="848" w:type="dxa"/>
            <w:vMerge w:val="restart"/>
            <w:vAlign w:val="center"/>
          </w:tcPr>
          <w:p w14:paraId="689E9B8A"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防护距离（</w:t>
            </w:r>
            <w:r w:rsidRPr="00A42DCB">
              <w:rPr>
                <w:rFonts w:ascii="Times New Roman" w:hAnsi="Times New Roman" w:cs="Times New Roman"/>
                <w:kern w:val="21"/>
                <w:szCs w:val="21"/>
              </w:rPr>
              <w:t>m</w:t>
            </w:r>
            <w:r w:rsidRPr="00A42DCB">
              <w:rPr>
                <w:rFonts w:ascii="Times New Roman" w:hAnsi="Times New Roman" w:cs="Times New Roman"/>
                <w:kern w:val="21"/>
                <w:szCs w:val="21"/>
              </w:rPr>
              <w:t>）</w:t>
            </w:r>
          </w:p>
        </w:tc>
      </w:tr>
      <w:tr w:rsidR="00815503" w:rsidRPr="00A42DCB" w14:paraId="0AF99773" w14:textId="77777777" w:rsidTr="00617CDD">
        <w:trPr>
          <w:trHeight w:val="350"/>
          <w:jc w:val="center"/>
        </w:trPr>
        <w:tc>
          <w:tcPr>
            <w:tcW w:w="867" w:type="dxa"/>
            <w:vMerge/>
            <w:vAlign w:val="center"/>
          </w:tcPr>
          <w:p w14:paraId="546928B8" w14:textId="77777777" w:rsidR="00815503" w:rsidRPr="00A42DCB" w:rsidRDefault="00815503" w:rsidP="00617CDD">
            <w:pPr>
              <w:pStyle w:val="aff6"/>
              <w:rPr>
                <w:rFonts w:ascii="Times New Roman" w:hAnsi="Times New Roman" w:cs="Times New Roman"/>
                <w:kern w:val="21"/>
                <w:szCs w:val="21"/>
              </w:rPr>
            </w:pPr>
          </w:p>
        </w:tc>
        <w:tc>
          <w:tcPr>
            <w:tcW w:w="1550" w:type="dxa"/>
            <w:vMerge/>
            <w:vAlign w:val="center"/>
          </w:tcPr>
          <w:p w14:paraId="614C0996" w14:textId="77777777" w:rsidR="00815503" w:rsidRPr="00A42DCB" w:rsidRDefault="00815503" w:rsidP="00617CDD">
            <w:pPr>
              <w:pStyle w:val="aff6"/>
              <w:rPr>
                <w:rFonts w:ascii="Times New Roman" w:hAnsi="Times New Roman" w:cs="Times New Roman"/>
                <w:kern w:val="21"/>
                <w:szCs w:val="21"/>
              </w:rPr>
            </w:pPr>
          </w:p>
        </w:tc>
        <w:tc>
          <w:tcPr>
            <w:tcW w:w="847" w:type="dxa"/>
            <w:vMerge/>
            <w:vAlign w:val="center"/>
          </w:tcPr>
          <w:p w14:paraId="3D18AB2A" w14:textId="77777777" w:rsidR="00815503" w:rsidRPr="00A42DCB" w:rsidRDefault="00815503" w:rsidP="00617CDD">
            <w:pPr>
              <w:pStyle w:val="aff6"/>
              <w:rPr>
                <w:rFonts w:ascii="Times New Roman" w:hAnsi="Times New Roman" w:cs="Times New Roman"/>
                <w:kern w:val="21"/>
                <w:szCs w:val="21"/>
              </w:rPr>
            </w:pPr>
          </w:p>
        </w:tc>
        <w:tc>
          <w:tcPr>
            <w:tcW w:w="706" w:type="dxa"/>
            <w:vAlign w:val="center"/>
          </w:tcPr>
          <w:p w14:paraId="766B44C5"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X</w:t>
            </w:r>
          </w:p>
        </w:tc>
        <w:tc>
          <w:tcPr>
            <w:tcW w:w="788" w:type="dxa"/>
            <w:vAlign w:val="center"/>
          </w:tcPr>
          <w:p w14:paraId="0C3A2398"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Y</w:t>
            </w:r>
          </w:p>
        </w:tc>
        <w:tc>
          <w:tcPr>
            <w:tcW w:w="746" w:type="dxa"/>
            <w:vMerge/>
            <w:vAlign w:val="center"/>
          </w:tcPr>
          <w:p w14:paraId="2D743298" w14:textId="77777777" w:rsidR="00815503" w:rsidRPr="00A42DCB" w:rsidRDefault="00815503" w:rsidP="00617CDD">
            <w:pPr>
              <w:pStyle w:val="aff6"/>
              <w:rPr>
                <w:rFonts w:ascii="Times New Roman" w:hAnsi="Times New Roman" w:cs="Times New Roman"/>
                <w:kern w:val="21"/>
                <w:szCs w:val="21"/>
              </w:rPr>
            </w:pPr>
          </w:p>
        </w:tc>
        <w:tc>
          <w:tcPr>
            <w:tcW w:w="926" w:type="dxa"/>
            <w:vMerge/>
            <w:vAlign w:val="center"/>
          </w:tcPr>
          <w:p w14:paraId="5DC5C9C8" w14:textId="77777777" w:rsidR="00815503" w:rsidRPr="00A42DCB" w:rsidRDefault="00815503" w:rsidP="00617CDD">
            <w:pPr>
              <w:pStyle w:val="aff6"/>
              <w:rPr>
                <w:rFonts w:ascii="Times New Roman" w:hAnsi="Times New Roman" w:cs="Times New Roman"/>
                <w:kern w:val="21"/>
                <w:szCs w:val="21"/>
              </w:rPr>
            </w:pPr>
          </w:p>
        </w:tc>
        <w:tc>
          <w:tcPr>
            <w:tcW w:w="960" w:type="dxa"/>
            <w:vMerge/>
            <w:vAlign w:val="center"/>
          </w:tcPr>
          <w:p w14:paraId="07DAF253" w14:textId="77777777" w:rsidR="00815503" w:rsidRPr="00A42DCB" w:rsidRDefault="00815503" w:rsidP="00617CDD">
            <w:pPr>
              <w:pStyle w:val="aff6"/>
              <w:rPr>
                <w:rFonts w:ascii="Times New Roman" w:hAnsi="Times New Roman" w:cs="Times New Roman"/>
                <w:kern w:val="21"/>
                <w:szCs w:val="21"/>
              </w:rPr>
            </w:pPr>
          </w:p>
        </w:tc>
        <w:tc>
          <w:tcPr>
            <w:tcW w:w="848" w:type="dxa"/>
            <w:vMerge/>
            <w:vAlign w:val="center"/>
          </w:tcPr>
          <w:p w14:paraId="758F0682" w14:textId="77777777" w:rsidR="00815503" w:rsidRPr="00A42DCB" w:rsidRDefault="00815503" w:rsidP="00617CDD">
            <w:pPr>
              <w:pStyle w:val="aff6"/>
              <w:rPr>
                <w:rFonts w:ascii="Times New Roman" w:hAnsi="Times New Roman" w:cs="Times New Roman"/>
                <w:kern w:val="21"/>
                <w:szCs w:val="21"/>
              </w:rPr>
            </w:pPr>
          </w:p>
        </w:tc>
      </w:tr>
      <w:tr w:rsidR="00815503" w:rsidRPr="00A42DCB" w14:paraId="72FA4E1B" w14:textId="77777777" w:rsidTr="00617CDD">
        <w:trPr>
          <w:trHeight w:val="406"/>
          <w:jc w:val="center"/>
        </w:trPr>
        <w:tc>
          <w:tcPr>
            <w:tcW w:w="867" w:type="dxa"/>
            <w:vMerge w:val="restart"/>
            <w:vAlign w:val="center"/>
          </w:tcPr>
          <w:p w14:paraId="2433D1BF"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G1</w:t>
            </w:r>
          </w:p>
        </w:tc>
        <w:tc>
          <w:tcPr>
            <w:tcW w:w="1550" w:type="dxa"/>
            <w:vMerge w:val="restart"/>
            <w:vAlign w:val="center"/>
          </w:tcPr>
          <w:p w14:paraId="7302645A" w14:textId="738EB122" w:rsidR="00815503" w:rsidRPr="00A42DCB" w:rsidRDefault="002B2E30" w:rsidP="00617CDD">
            <w:pPr>
              <w:jc w:val="center"/>
              <w:rPr>
                <w:szCs w:val="21"/>
              </w:rPr>
            </w:pPr>
            <w:r w:rsidRPr="00A42DCB">
              <w:rPr>
                <w:szCs w:val="21"/>
              </w:rPr>
              <w:t>养殖场</w:t>
            </w:r>
            <w:r w:rsidR="00F55EFD" w:rsidRPr="00A42DCB">
              <w:rPr>
                <w:szCs w:val="21"/>
              </w:rPr>
              <w:t>区</w:t>
            </w:r>
          </w:p>
        </w:tc>
        <w:tc>
          <w:tcPr>
            <w:tcW w:w="847" w:type="dxa"/>
            <w:vAlign w:val="center"/>
          </w:tcPr>
          <w:p w14:paraId="3DD0B3FA"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szCs w:val="21"/>
              </w:rPr>
              <w:t>H</w:t>
            </w:r>
            <w:r w:rsidRPr="00A42DCB">
              <w:rPr>
                <w:rFonts w:ascii="Times New Roman" w:hAnsi="Times New Roman" w:cs="Times New Roman"/>
                <w:szCs w:val="21"/>
                <w:vertAlign w:val="subscript"/>
              </w:rPr>
              <w:t>2</w:t>
            </w:r>
            <w:r w:rsidRPr="00A42DCB">
              <w:rPr>
                <w:rFonts w:ascii="Times New Roman" w:hAnsi="Times New Roman" w:cs="Times New Roman"/>
                <w:szCs w:val="21"/>
              </w:rPr>
              <w:t>S</w:t>
            </w:r>
          </w:p>
        </w:tc>
        <w:tc>
          <w:tcPr>
            <w:tcW w:w="706" w:type="dxa"/>
            <w:vAlign w:val="center"/>
          </w:tcPr>
          <w:p w14:paraId="0A954B3A" w14:textId="0FC72860" w:rsidR="00815503" w:rsidRPr="00A42DCB" w:rsidRDefault="002B2E30" w:rsidP="00617CDD">
            <w:pPr>
              <w:adjustRightInd w:val="0"/>
              <w:snapToGrid w:val="0"/>
              <w:spacing w:line="240" w:lineRule="exact"/>
              <w:jc w:val="center"/>
              <w:rPr>
                <w:szCs w:val="21"/>
              </w:rPr>
            </w:pPr>
            <w:r w:rsidRPr="00A42DCB">
              <w:rPr>
                <w:szCs w:val="21"/>
              </w:rPr>
              <w:t>300</w:t>
            </w:r>
          </w:p>
        </w:tc>
        <w:tc>
          <w:tcPr>
            <w:tcW w:w="788" w:type="dxa"/>
            <w:vAlign w:val="center"/>
          </w:tcPr>
          <w:p w14:paraId="1C739589" w14:textId="3FF1DCDA" w:rsidR="00815503" w:rsidRPr="00A42DCB" w:rsidRDefault="002B2E30" w:rsidP="00617CDD">
            <w:pPr>
              <w:adjustRightInd w:val="0"/>
              <w:snapToGrid w:val="0"/>
              <w:spacing w:line="240" w:lineRule="exact"/>
              <w:jc w:val="center"/>
              <w:rPr>
                <w:szCs w:val="21"/>
              </w:rPr>
            </w:pPr>
            <w:r w:rsidRPr="00A42DCB">
              <w:rPr>
                <w:szCs w:val="21"/>
              </w:rPr>
              <w:t>150</w:t>
            </w:r>
          </w:p>
        </w:tc>
        <w:tc>
          <w:tcPr>
            <w:tcW w:w="746" w:type="dxa"/>
            <w:vAlign w:val="center"/>
          </w:tcPr>
          <w:p w14:paraId="193C7BB8" w14:textId="165636D3" w:rsidR="00815503" w:rsidRPr="00A42DCB" w:rsidRDefault="002B2E30" w:rsidP="00617CDD">
            <w:pPr>
              <w:pStyle w:val="aff6"/>
              <w:rPr>
                <w:rFonts w:ascii="Times New Roman" w:hAnsi="Times New Roman" w:cs="Times New Roman"/>
                <w:kern w:val="21"/>
                <w:szCs w:val="21"/>
                <w:highlight w:val="yellow"/>
              </w:rPr>
            </w:pPr>
            <w:r w:rsidRPr="00A42DCB">
              <w:rPr>
                <w:rFonts w:ascii="Times New Roman" w:hAnsi="Times New Roman" w:cs="Times New Roman"/>
                <w:kern w:val="21"/>
                <w:szCs w:val="21"/>
              </w:rPr>
              <w:t>6</w:t>
            </w:r>
          </w:p>
        </w:tc>
        <w:tc>
          <w:tcPr>
            <w:tcW w:w="926" w:type="dxa"/>
            <w:vAlign w:val="center"/>
          </w:tcPr>
          <w:p w14:paraId="4062F83E" w14:textId="663F04AC" w:rsidR="00815503" w:rsidRPr="00A42DCB" w:rsidRDefault="002B2E30" w:rsidP="00617CDD">
            <w:pPr>
              <w:jc w:val="center"/>
              <w:rPr>
                <w:szCs w:val="21"/>
              </w:rPr>
            </w:pPr>
            <w:r w:rsidRPr="00A42DCB">
              <w:rPr>
                <w:szCs w:val="21"/>
              </w:rPr>
              <w:t>0.0</w:t>
            </w:r>
            <w:r w:rsidR="00153119" w:rsidRPr="00A42DCB">
              <w:rPr>
                <w:szCs w:val="21"/>
              </w:rPr>
              <w:t>077</w:t>
            </w:r>
          </w:p>
        </w:tc>
        <w:tc>
          <w:tcPr>
            <w:tcW w:w="960" w:type="dxa"/>
            <w:vAlign w:val="center"/>
          </w:tcPr>
          <w:p w14:paraId="2FDA376B" w14:textId="77777777" w:rsidR="00815503" w:rsidRPr="00A42DCB" w:rsidRDefault="00815503" w:rsidP="00617CDD">
            <w:pPr>
              <w:adjustRightInd w:val="0"/>
              <w:snapToGrid w:val="0"/>
              <w:spacing w:line="240" w:lineRule="exact"/>
              <w:jc w:val="center"/>
              <w:rPr>
                <w:szCs w:val="21"/>
              </w:rPr>
            </w:pPr>
            <w:r w:rsidRPr="00A42DCB">
              <w:rPr>
                <w:szCs w:val="21"/>
              </w:rPr>
              <w:t>0.01</w:t>
            </w:r>
          </w:p>
        </w:tc>
        <w:tc>
          <w:tcPr>
            <w:tcW w:w="848" w:type="dxa"/>
            <w:vAlign w:val="center"/>
          </w:tcPr>
          <w:p w14:paraId="618CD5FE" w14:textId="77777777" w:rsidR="00815503" w:rsidRPr="00A42DCB" w:rsidRDefault="00815503" w:rsidP="00617CDD">
            <w:pPr>
              <w:pStyle w:val="aff6"/>
              <w:rPr>
                <w:rFonts w:ascii="Times New Roman" w:hAnsi="Times New Roman" w:cs="Times New Roman"/>
                <w:kern w:val="21"/>
                <w:szCs w:val="21"/>
              </w:rPr>
            </w:pPr>
            <w:r w:rsidRPr="00A42DCB">
              <w:rPr>
                <w:rFonts w:ascii="Times New Roman" w:hAnsi="Times New Roman" w:cs="Times New Roman"/>
                <w:kern w:val="21"/>
                <w:szCs w:val="21"/>
              </w:rPr>
              <w:t>无</w:t>
            </w:r>
          </w:p>
        </w:tc>
      </w:tr>
      <w:tr w:rsidR="002B2E30" w:rsidRPr="00A42DCB" w14:paraId="3F905493" w14:textId="77777777" w:rsidTr="00617CDD">
        <w:trPr>
          <w:trHeight w:val="462"/>
          <w:jc w:val="center"/>
        </w:trPr>
        <w:tc>
          <w:tcPr>
            <w:tcW w:w="867" w:type="dxa"/>
            <w:vMerge/>
            <w:vAlign w:val="center"/>
          </w:tcPr>
          <w:p w14:paraId="0793640A" w14:textId="77777777" w:rsidR="002B2E30" w:rsidRPr="00A42DCB" w:rsidRDefault="002B2E30" w:rsidP="002B2E30">
            <w:pPr>
              <w:pStyle w:val="aff6"/>
              <w:rPr>
                <w:rFonts w:ascii="Times New Roman" w:hAnsi="Times New Roman" w:cs="Times New Roman"/>
                <w:kern w:val="21"/>
                <w:szCs w:val="21"/>
              </w:rPr>
            </w:pPr>
          </w:p>
        </w:tc>
        <w:tc>
          <w:tcPr>
            <w:tcW w:w="1550" w:type="dxa"/>
            <w:vMerge/>
            <w:vAlign w:val="center"/>
          </w:tcPr>
          <w:p w14:paraId="3C717B6C" w14:textId="77777777" w:rsidR="002B2E30" w:rsidRPr="00A42DCB" w:rsidRDefault="002B2E30" w:rsidP="002B2E30">
            <w:pPr>
              <w:pStyle w:val="aff6"/>
              <w:rPr>
                <w:rFonts w:ascii="Times New Roman" w:hAnsi="Times New Roman" w:cs="Times New Roman"/>
                <w:kern w:val="21"/>
                <w:szCs w:val="21"/>
              </w:rPr>
            </w:pPr>
          </w:p>
        </w:tc>
        <w:tc>
          <w:tcPr>
            <w:tcW w:w="847" w:type="dxa"/>
            <w:vAlign w:val="center"/>
          </w:tcPr>
          <w:p w14:paraId="6898A304" w14:textId="77777777" w:rsidR="002B2E30" w:rsidRPr="00A42DCB" w:rsidRDefault="002B2E30" w:rsidP="002B2E30">
            <w:pPr>
              <w:pStyle w:val="aff6"/>
              <w:rPr>
                <w:rFonts w:ascii="Times New Roman" w:hAnsi="Times New Roman" w:cs="Times New Roman"/>
                <w:kern w:val="21"/>
                <w:szCs w:val="21"/>
              </w:rPr>
            </w:pPr>
            <w:r w:rsidRPr="00A42DCB">
              <w:rPr>
                <w:rFonts w:ascii="Times New Roman" w:hAnsi="Times New Roman" w:cs="Times New Roman"/>
                <w:szCs w:val="21"/>
              </w:rPr>
              <w:t>NH</w:t>
            </w:r>
            <w:r w:rsidRPr="00A42DCB">
              <w:rPr>
                <w:rFonts w:ascii="Times New Roman" w:hAnsi="Times New Roman" w:cs="Times New Roman"/>
                <w:szCs w:val="21"/>
                <w:vertAlign w:val="subscript"/>
              </w:rPr>
              <w:t>3</w:t>
            </w:r>
          </w:p>
        </w:tc>
        <w:tc>
          <w:tcPr>
            <w:tcW w:w="706" w:type="dxa"/>
            <w:vAlign w:val="center"/>
          </w:tcPr>
          <w:p w14:paraId="42B2C6EA" w14:textId="46CF2F60" w:rsidR="002B2E30" w:rsidRPr="00A42DCB" w:rsidRDefault="002B2E30" w:rsidP="002B2E30">
            <w:pPr>
              <w:adjustRightInd w:val="0"/>
              <w:snapToGrid w:val="0"/>
              <w:spacing w:line="240" w:lineRule="exact"/>
              <w:jc w:val="center"/>
              <w:rPr>
                <w:szCs w:val="21"/>
              </w:rPr>
            </w:pPr>
            <w:r w:rsidRPr="00A42DCB">
              <w:rPr>
                <w:szCs w:val="21"/>
              </w:rPr>
              <w:t>300</w:t>
            </w:r>
          </w:p>
        </w:tc>
        <w:tc>
          <w:tcPr>
            <w:tcW w:w="788" w:type="dxa"/>
            <w:vAlign w:val="center"/>
          </w:tcPr>
          <w:p w14:paraId="5F85DF84" w14:textId="1DB2F866" w:rsidR="002B2E30" w:rsidRPr="00A42DCB" w:rsidRDefault="002B2E30" w:rsidP="002B2E30">
            <w:pPr>
              <w:adjustRightInd w:val="0"/>
              <w:snapToGrid w:val="0"/>
              <w:spacing w:line="240" w:lineRule="exact"/>
              <w:jc w:val="center"/>
              <w:rPr>
                <w:szCs w:val="21"/>
              </w:rPr>
            </w:pPr>
            <w:r w:rsidRPr="00A42DCB">
              <w:rPr>
                <w:szCs w:val="21"/>
              </w:rPr>
              <w:t>150</w:t>
            </w:r>
          </w:p>
        </w:tc>
        <w:tc>
          <w:tcPr>
            <w:tcW w:w="746" w:type="dxa"/>
            <w:vAlign w:val="center"/>
          </w:tcPr>
          <w:p w14:paraId="2DDCA2FF" w14:textId="069882AA" w:rsidR="002B2E30" w:rsidRPr="00A42DCB" w:rsidRDefault="002B2E30" w:rsidP="002B2E30">
            <w:pPr>
              <w:pStyle w:val="aff6"/>
              <w:rPr>
                <w:rFonts w:ascii="Times New Roman" w:hAnsi="Times New Roman" w:cs="Times New Roman"/>
                <w:kern w:val="21"/>
                <w:szCs w:val="21"/>
              </w:rPr>
            </w:pPr>
            <w:r w:rsidRPr="00A42DCB">
              <w:rPr>
                <w:rFonts w:ascii="Times New Roman" w:hAnsi="Times New Roman" w:cs="Times New Roman"/>
                <w:kern w:val="21"/>
                <w:szCs w:val="21"/>
              </w:rPr>
              <w:t>6</w:t>
            </w:r>
          </w:p>
        </w:tc>
        <w:tc>
          <w:tcPr>
            <w:tcW w:w="926" w:type="dxa"/>
            <w:vAlign w:val="center"/>
          </w:tcPr>
          <w:p w14:paraId="0465D487" w14:textId="113E4FA1" w:rsidR="002B2E30" w:rsidRPr="00A42DCB" w:rsidRDefault="002B2E30" w:rsidP="002B2E30">
            <w:pPr>
              <w:jc w:val="center"/>
              <w:rPr>
                <w:szCs w:val="21"/>
              </w:rPr>
            </w:pPr>
            <w:r w:rsidRPr="00A42DCB">
              <w:rPr>
                <w:szCs w:val="21"/>
              </w:rPr>
              <w:t>0.</w:t>
            </w:r>
            <w:r w:rsidR="00153119" w:rsidRPr="00A42DCB">
              <w:rPr>
                <w:szCs w:val="21"/>
              </w:rPr>
              <w:t>0991</w:t>
            </w:r>
          </w:p>
        </w:tc>
        <w:tc>
          <w:tcPr>
            <w:tcW w:w="960" w:type="dxa"/>
            <w:vAlign w:val="center"/>
          </w:tcPr>
          <w:p w14:paraId="5196E1E2" w14:textId="77777777" w:rsidR="002B2E30" w:rsidRPr="00A42DCB" w:rsidRDefault="002B2E30" w:rsidP="002B2E30">
            <w:pPr>
              <w:pStyle w:val="aff6"/>
              <w:rPr>
                <w:rFonts w:ascii="Times New Roman" w:hAnsi="Times New Roman" w:cs="Times New Roman"/>
                <w:kern w:val="21"/>
                <w:szCs w:val="21"/>
              </w:rPr>
            </w:pPr>
            <w:r w:rsidRPr="00A42DCB">
              <w:rPr>
                <w:rFonts w:ascii="Times New Roman" w:hAnsi="Times New Roman" w:cs="Times New Roman"/>
                <w:kern w:val="21"/>
                <w:szCs w:val="21"/>
              </w:rPr>
              <w:t>0.2</w:t>
            </w:r>
          </w:p>
        </w:tc>
        <w:tc>
          <w:tcPr>
            <w:tcW w:w="848" w:type="dxa"/>
            <w:vAlign w:val="center"/>
          </w:tcPr>
          <w:p w14:paraId="246486B3" w14:textId="77777777" w:rsidR="002B2E30" w:rsidRPr="00A42DCB" w:rsidRDefault="002B2E30" w:rsidP="002B2E30">
            <w:pPr>
              <w:pStyle w:val="aff6"/>
              <w:rPr>
                <w:rFonts w:ascii="Times New Roman" w:hAnsi="Times New Roman" w:cs="Times New Roman"/>
                <w:kern w:val="21"/>
                <w:szCs w:val="21"/>
              </w:rPr>
            </w:pPr>
            <w:r w:rsidRPr="00A42DCB">
              <w:rPr>
                <w:rFonts w:ascii="Times New Roman" w:hAnsi="Times New Roman" w:cs="Times New Roman"/>
                <w:kern w:val="21"/>
                <w:szCs w:val="21"/>
              </w:rPr>
              <w:t>无</w:t>
            </w:r>
          </w:p>
        </w:tc>
      </w:tr>
    </w:tbl>
    <w:p w14:paraId="28864831" w14:textId="77777777" w:rsidR="00815503" w:rsidRPr="00A42DCB" w:rsidRDefault="00815503" w:rsidP="00815503">
      <w:pPr>
        <w:pStyle w:val="af4"/>
        <w:spacing w:after="0" w:line="360" w:lineRule="auto"/>
        <w:ind w:firstLineChars="200" w:firstLine="480"/>
        <w:rPr>
          <w:sz w:val="24"/>
        </w:rPr>
      </w:pPr>
      <w:r w:rsidRPr="00A42DCB">
        <w:rPr>
          <w:bCs/>
          <w:sz w:val="24"/>
        </w:rPr>
        <w:t>大气环境防护距离计算结果截图见下图。</w:t>
      </w:r>
    </w:p>
    <w:p w14:paraId="428C4F86" w14:textId="6275F491" w:rsidR="00815503" w:rsidRPr="00A42DCB" w:rsidRDefault="002B2E30" w:rsidP="00815503">
      <w:pPr>
        <w:pStyle w:val="af4"/>
        <w:spacing w:after="0" w:line="360" w:lineRule="auto"/>
        <w:ind w:firstLineChars="0" w:firstLine="0"/>
        <w:rPr>
          <w:sz w:val="24"/>
        </w:rPr>
      </w:pPr>
      <w:r w:rsidRPr="00A42DCB">
        <w:rPr>
          <w:noProof/>
        </w:rPr>
        <w:lastRenderedPageBreak/>
        <w:drawing>
          <wp:inline distT="0" distB="0" distL="0" distR="0" wp14:anchorId="62345822" wp14:editId="21A08E52">
            <wp:extent cx="5278120" cy="35229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8120" cy="3522980"/>
                    </a:xfrm>
                    <a:prstGeom prst="rect">
                      <a:avLst/>
                    </a:prstGeom>
                  </pic:spPr>
                </pic:pic>
              </a:graphicData>
            </a:graphic>
          </wp:inline>
        </w:drawing>
      </w:r>
    </w:p>
    <w:p w14:paraId="1BD3ABB6" w14:textId="77777777" w:rsidR="00815503" w:rsidRPr="00A42DCB" w:rsidRDefault="00815503" w:rsidP="00815503">
      <w:pPr>
        <w:pStyle w:val="af4"/>
        <w:spacing w:after="0" w:line="360" w:lineRule="auto"/>
        <w:ind w:firstLineChars="200" w:firstLine="482"/>
        <w:jc w:val="center"/>
        <w:rPr>
          <w:b/>
          <w:sz w:val="24"/>
        </w:rPr>
      </w:pPr>
      <w:r w:rsidRPr="00A42DCB">
        <w:rPr>
          <w:b/>
          <w:sz w:val="24"/>
        </w:rPr>
        <w:t>图</w:t>
      </w:r>
      <w:r w:rsidRPr="00A42DCB">
        <w:rPr>
          <w:b/>
          <w:sz w:val="24"/>
        </w:rPr>
        <w:t xml:space="preserve">5.2-1  </w:t>
      </w:r>
      <w:r w:rsidRPr="00A42DCB">
        <w:rPr>
          <w:b/>
          <w:sz w:val="24"/>
        </w:rPr>
        <w:t>各面源污染源大气环境防护距离标准计算</w:t>
      </w:r>
    </w:p>
    <w:p w14:paraId="226F2B67" w14:textId="77777777" w:rsidR="00815503" w:rsidRPr="00A42DCB" w:rsidRDefault="00815503" w:rsidP="00815503">
      <w:pPr>
        <w:pStyle w:val="af4"/>
        <w:spacing w:after="0" w:line="360" w:lineRule="auto"/>
        <w:ind w:firstLineChars="200" w:firstLine="480"/>
        <w:rPr>
          <w:sz w:val="24"/>
        </w:rPr>
      </w:pPr>
      <w:r w:rsidRPr="00A42DCB">
        <w:rPr>
          <w:sz w:val="24"/>
        </w:rPr>
        <w:t>通过计算，本项目</w:t>
      </w:r>
      <w:r w:rsidRPr="00A42DCB">
        <w:rPr>
          <w:sz w:val="24"/>
        </w:rPr>
        <w:t>H</w:t>
      </w:r>
      <w:r w:rsidRPr="00A42DCB">
        <w:rPr>
          <w:sz w:val="24"/>
          <w:vertAlign w:val="subscript"/>
        </w:rPr>
        <w:t>2</w:t>
      </w:r>
      <w:r w:rsidRPr="00A42DCB">
        <w:rPr>
          <w:sz w:val="24"/>
        </w:rPr>
        <w:t>S</w:t>
      </w:r>
      <w:r w:rsidRPr="00A42DCB">
        <w:rPr>
          <w:sz w:val="24"/>
        </w:rPr>
        <w:t>和</w:t>
      </w:r>
      <w:r w:rsidRPr="00A42DCB">
        <w:rPr>
          <w:sz w:val="24"/>
        </w:rPr>
        <w:t>NH</w:t>
      </w:r>
      <w:r w:rsidRPr="00A42DCB">
        <w:rPr>
          <w:sz w:val="24"/>
          <w:vertAlign w:val="subscript"/>
        </w:rPr>
        <w:t>3</w:t>
      </w:r>
      <w:r w:rsidRPr="00A42DCB">
        <w:rPr>
          <w:sz w:val="24"/>
        </w:rPr>
        <w:t>在场区内即可达标，因此无须设置大气环境防护距离。</w:t>
      </w:r>
    </w:p>
    <w:p w14:paraId="1DE0D06F" w14:textId="77777777" w:rsidR="00815503" w:rsidRPr="00A42DCB" w:rsidRDefault="00815503" w:rsidP="00815503">
      <w:pPr>
        <w:pStyle w:val="af4"/>
        <w:spacing w:after="0" w:line="360" w:lineRule="auto"/>
        <w:ind w:firstLineChars="200" w:firstLine="480"/>
        <w:rPr>
          <w:sz w:val="24"/>
        </w:rPr>
      </w:pPr>
      <w:r w:rsidRPr="00A42DCB">
        <w:rPr>
          <w:rFonts w:ascii="宋体" w:hAnsi="宋体" w:cs="宋体" w:hint="eastAsia"/>
          <w:sz w:val="24"/>
        </w:rPr>
        <w:t>②</w:t>
      </w:r>
      <w:r w:rsidRPr="00A42DCB">
        <w:rPr>
          <w:sz w:val="24"/>
        </w:rPr>
        <w:t>卫生防护距离</w:t>
      </w:r>
    </w:p>
    <w:p w14:paraId="54A8E6C6" w14:textId="77777777" w:rsidR="00815503" w:rsidRPr="00A42DCB" w:rsidRDefault="00815503" w:rsidP="00815503">
      <w:pPr>
        <w:ind w:firstLineChars="200" w:firstLine="480"/>
        <w:rPr>
          <w:bCs/>
          <w:sz w:val="24"/>
        </w:rPr>
      </w:pPr>
      <w:r w:rsidRPr="00A42DCB">
        <w:rPr>
          <w:bCs/>
          <w:sz w:val="24"/>
        </w:rPr>
        <w:t>卫生防护距离计算公式如下：</w:t>
      </w:r>
    </w:p>
    <w:p w14:paraId="6EAA1976" w14:textId="77777777" w:rsidR="00815503" w:rsidRPr="00A42DCB" w:rsidRDefault="00EE5121" w:rsidP="00815503">
      <w:pPr>
        <w:ind w:firstLineChars="200" w:firstLine="480"/>
        <w:jc w:val="center"/>
        <w:rPr>
          <w:sz w:val="24"/>
        </w:rPr>
      </w:pPr>
      <w:r w:rsidRPr="00A42DCB">
        <w:rPr>
          <w:noProof/>
          <w:sz w:val="24"/>
        </w:rPr>
        <w:drawing>
          <wp:inline distT="0" distB="0" distL="0" distR="0" wp14:anchorId="7BFA69DE" wp14:editId="50BC67FA">
            <wp:extent cx="2061845" cy="560705"/>
            <wp:effectExtent l="0" t="0" r="0" b="0"/>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1845" cy="560705"/>
                    </a:xfrm>
                    <a:prstGeom prst="rect">
                      <a:avLst/>
                    </a:prstGeom>
                    <a:noFill/>
                    <a:ln>
                      <a:noFill/>
                    </a:ln>
                  </pic:spPr>
                </pic:pic>
              </a:graphicData>
            </a:graphic>
          </wp:inline>
        </w:drawing>
      </w:r>
    </w:p>
    <w:p w14:paraId="0E9FB46A" w14:textId="77777777" w:rsidR="00815503" w:rsidRPr="00A42DCB" w:rsidRDefault="00815503" w:rsidP="00815503">
      <w:pPr>
        <w:spacing w:line="500" w:lineRule="exact"/>
        <w:ind w:firstLine="480"/>
        <w:rPr>
          <w:bCs/>
          <w:sz w:val="24"/>
        </w:rPr>
      </w:pPr>
      <w:r w:rsidRPr="00A42DCB">
        <w:rPr>
          <w:bCs/>
          <w:sz w:val="24"/>
        </w:rPr>
        <w:t>式中：</w:t>
      </w:r>
    </w:p>
    <w:p w14:paraId="1FD8F364" w14:textId="77777777" w:rsidR="00815503" w:rsidRPr="00A42DCB" w:rsidRDefault="00815503" w:rsidP="00815503">
      <w:pPr>
        <w:spacing w:line="360" w:lineRule="auto"/>
        <w:ind w:firstLine="480"/>
        <w:rPr>
          <w:bCs/>
          <w:sz w:val="24"/>
        </w:rPr>
      </w:pPr>
      <w:r w:rsidRPr="00A42DCB">
        <w:rPr>
          <w:bCs/>
          <w:sz w:val="24"/>
        </w:rPr>
        <w:t>Cm</w:t>
      </w:r>
      <w:r w:rsidRPr="00A42DCB">
        <w:rPr>
          <w:bCs/>
          <w:sz w:val="24"/>
        </w:rPr>
        <w:t>为环境一次浓度标准限值（</w:t>
      </w:r>
      <w:r w:rsidRPr="00A42DCB">
        <w:rPr>
          <w:bCs/>
          <w:sz w:val="24"/>
        </w:rPr>
        <w:t>mg/m</w:t>
      </w:r>
      <w:r w:rsidRPr="00A42DCB">
        <w:rPr>
          <w:bCs/>
          <w:sz w:val="24"/>
          <w:vertAlign w:val="superscript"/>
        </w:rPr>
        <w:t>3</w:t>
      </w:r>
      <w:r w:rsidRPr="00A42DCB">
        <w:rPr>
          <w:bCs/>
          <w:sz w:val="24"/>
        </w:rPr>
        <w:t>），</w:t>
      </w:r>
    </w:p>
    <w:p w14:paraId="60FE1599" w14:textId="77777777" w:rsidR="00815503" w:rsidRPr="00A42DCB" w:rsidRDefault="00815503" w:rsidP="00815503">
      <w:pPr>
        <w:spacing w:line="360" w:lineRule="auto"/>
        <w:ind w:firstLine="480"/>
        <w:rPr>
          <w:bCs/>
          <w:sz w:val="24"/>
        </w:rPr>
      </w:pPr>
      <w:r w:rsidRPr="00A42DCB">
        <w:rPr>
          <w:bCs/>
          <w:sz w:val="24"/>
        </w:rPr>
        <w:t>Qc</w:t>
      </w:r>
      <w:r w:rsidRPr="00A42DCB">
        <w:rPr>
          <w:bCs/>
          <w:sz w:val="24"/>
        </w:rPr>
        <w:t>为有害气体无组织排放量可以达到的控制水平</w:t>
      </w:r>
      <w:r w:rsidRPr="00A42DCB">
        <w:rPr>
          <w:bCs/>
          <w:sz w:val="24"/>
        </w:rPr>
        <w:t>(kg/h)</w:t>
      </w:r>
      <w:r w:rsidRPr="00A42DCB">
        <w:rPr>
          <w:bCs/>
          <w:sz w:val="24"/>
        </w:rPr>
        <w:t>，</w:t>
      </w:r>
    </w:p>
    <w:p w14:paraId="0E8F795C" w14:textId="77777777" w:rsidR="00815503" w:rsidRPr="00A42DCB" w:rsidRDefault="00815503" w:rsidP="00815503">
      <w:pPr>
        <w:spacing w:line="360" w:lineRule="auto"/>
        <w:ind w:firstLine="480"/>
        <w:rPr>
          <w:bCs/>
          <w:sz w:val="24"/>
        </w:rPr>
      </w:pPr>
      <w:r w:rsidRPr="00A42DCB">
        <w:rPr>
          <w:bCs/>
          <w:sz w:val="24"/>
        </w:rPr>
        <w:t>r</w:t>
      </w:r>
      <w:r w:rsidRPr="00A42DCB">
        <w:rPr>
          <w:bCs/>
          <w:sz w:val="24"/>
        </w:rPr>
        <w:t>为有害气体无组织排放源所在生产单元的等效半径</w:t>
      </w:r>
      <w:r w:rsidRPr="00A42DCB">
        <w:rPr>
          <w:bCs/>
          <w:sz w:val="24"/>
        </w:rPr>
        <w:t>(m)</w:t>
      </w:r>
      <w:r w:rsidRPr="00A42DCB">
        <w:rPr>
          <w:bCs/>
          <w:sz w:val="24"/>
        </w:rPr>
        <w:t>，</w:t>
      </w:r>
    </w:p>
    <w:p w14:paraId="312F6BAE" w14:textId="77777777" w:rsidR="00815503" w:rsidRPr="00A42DCB" w:rsidRDefault="00815503" w:rsidP="00815503">
      <w:pPr>
        <w:spacing w:line="360" w:lineRule="auto"/>
        <w:ind w:firstLine="480"/>
        <w:rPr>
          <w:bCs/>
          <w:sz w:val="24"/>
        </w:rPr>
      </w:pPr>
      <w:r w:rsidRPr="00A42DCB">
        <w:rPr>
          <w:bCs/>
          <w:sz w:val="24"/>
        </w:rPr>
        <w:t>L</w:t>
      </w:r>
      <w:r w:rsidRPr="00A42DCB">
        <w:rPr>
          <w:bCs/>
          <w:sz w:val="24"/>
        </w:rPr>
        <w:t>为工业企业所需的卫生防护距离</w:t>
      </w:r>
      <w:r w:rsidRPr="00A42DCB">
        <w:rPr>
          <w:bCs/>
          <w:sz w:val="24"/>
        </w:rPr>
        <w:t>(m)</w:t>
      </w:r>
      <w:r w:rsidRPr="00A42DCB">
        <w:rPr>
          <w:bCs/>
          <w:sz w:val="24"/>
        </w:rPr>
        <w:t>，</w:t>
      </w:r>
    </w:p>
    <w:p w14:paraId="0342C0F7" w14:textId="77777777" w:rsidR="00815503" w:rsidRPr="00A42DCB" w:rsidRDefault="00815503" w:rsidP="00815503">
      <w:pPr>
        <w:spacing w:line="360" w:lineRule="auto"/>
        <w:ind w:firstLine="480"/>
        <w:rPr>
          <w:bCs/>
          <w:sz w:val="24"/>
        </w:rPr>
      </w:pPr>
      <w:r w:rsidRPr="00A42DCB">
        <w:rPr>
          <w:bCs/>
          <w:sz w:val="24"/>
        </w:rPr>
        <w:t>A</w:t>
      </w:r>
      <w:r w:rsidRPr="00A42DCB">
        <w:rPr>
          <w:bCs/>
          <w:sz w:val="24"/>
        </w:rPr>
        <w:t>、</w:t>
      </w:r>
      <w:r w:rsidRPr="00A42DCB">
        <w:rPr>
          <w:bCs/>
          <w:sz w:val="24"/>
        </w:rPr>
        <w:t>B</w:t>
      </w:r>
      <w:r w:rsidRPr="00A42DCB">
        <w:rPr>
          <w:bCs/>
          <w:sz w:val="24"/>
        </w:rPr>
        <w:t>、</w:t>
      </w:r>
      <w:r w:rsidRPr="00A42DCB">
        <w:rPr>
          <w:bCs/>
          <w:sz w:val="24"/>
        </w:rPr>
        <w:t>C</w:t>
      </w:r>
      <w:r w:rsidRPr="00A42DCB">
        <w:rPr>
          <w:bCs/>
          <w:sz w:val="24"/>
        </w:rPr>
        <w:t>、</w:t>
      </w:r>
      <w:r w:rsidRPr="00A42DCB">
        <w:rPr>
          <w:bCs/>
          <w:sz w:val="24"/>
        </w:rPr>
        <w:t>D</w:t>
      </w:r>
      <w:r w:rsidRPr="00A42DCB">
        <w:rPr>
          <w:bCs/>
          <w:sz w:val="24"/>
        </w:rPr>
        <w:t>为计算系数。</w:t>
      </w:r>
    </w:p>
    <w:p w14:paraId="32F17389" w14:textId="77777777" w:rsidR="00815503" w:rsidRPr="00A42DCB" w:rsidRDefault="00815503" w:rsidP="00815503">
      <w:pPr>
        <w:spacing w:line="360" w:lineRule="auto"/>
        <w:ind w:firstLineChars="200" w:firstLine="480"/>
        <w:rPr>
          <w:bCs/>
          <w:sz w:val="24"/>
        </w:rPr>
      </w:pPr>
      <w:r w:rsidRPr="00A42DCB">
        <w:rPr>
          <w:bCs/>
          <w:sz w:val="24"/>
        </w:rPr>
        <w:t>卫生防护距离计算源强及参数见下表。</w:t>
      </w:r>
    </w:p>
    <w:p w14:paraId="73EA2443" w14:textId="113DBDEE" w:rsidR="00815503" w:rsidRPr="00A42DCB" w:rsidRDefault="00815503" w:rsidP="00815503">
      <w:pPr>
        <w:ind w:firstLineChars="200" w:firstLine="482"/>
        <w:jc w:val="center"/>
        <w:rPr>
          <w:b/>
          <w:bCs/>
          <w:sz w:val="24"/>
        </w:rPr>
      </w:pPr>
      <w:r w:rsidRPr="00A42DCB">
        <w:rPr>
          <w:b/>
          <w:bCs/>
          <w:sz w:val="24"/>
        </w:rPr>
        <w:t>表</w:t>
      </w:r>
      <w:r w:rsidRPr="00A42DCB">
        <w:rPr>
          <w:b/>
          <w:bCs/>
          <w:sz w:val="24"/>
        </w:rPr>
        <w:t>5.2-</w:t>
      </w:r>
      <w:r w:rsidR="00952A2A" w:rsidRPr="00A42DCB">
        <w:rPr>
          <w:b/>
          <w:bCs/>
          <w:sz w:val="24"/>
        </w:rPr>
        <w:t>9</w:t>
      </w:r>
      <w:r w:rsidRPr="00A42DCB">
        <w:rPr>
          <w:b/>
          <w:bCs/>
          <w:sz w:val="24"/>
        </w:rPr>
        <w:t xml:space="preserve">  </w:t>
      </w:r>
      <w:r w:rsidRPr="00A42DCB">
        <w:rPr>
          <w:b/>
          <w:bCs/>
          <w:sz w:val="24"/>
        </w:rPr>
        <w:t>卫生防护距离计算参数表</w:t>
      </w:r>
    </w:p>
    <w:tbl>
      <w:tblPr>
        <w:tblW w:w="8368"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2"/>
        <w:gridCol w:w="1127"/>
        <w:gridCol w:w="879"/>
        <w:gridCol w:w="783"/>
        <w:gridCol w:w="912"/>
        <w:gridCol w:w="1043"/>
        <w:gridCol w:w="1399"/>
        <w:gridCol w:w="1083"/>
      </w:tblGrid>
      <w:tr w:rsidR="00815503" w:rsidRPr="00A42DCB" w14:paraId="1D04764A" w14:textId="77777777" w:rsidTr="00F55EFD">
        <w:trPr>
          <w:trHeight w:val="397"/>
          <w:jc w:val="center"/>
        </w:trPr>
        <w:tc>
          <w:tcPr>
            <w:tcW w:w="1142" w:type="dxa"/>
            <w:vAlign w:val="center"/>
          </w:tcPr>
          <w:p w14:paraId="787E18D8" w14:textId="77777777" w:rsidR="00815503" w:rsidRPr="00A42DCB" w:rsidRDefault="00815503" w:rsidP="00617CDD">
            <w:pPr>
              <w:pStyle w:val="ae"/>
            </w:pPr>
            <w:r w:rsidRPr="00A42DCB">
              <w:t>污染源</w:t>
            </w:r>
          </w:p>
        </w:tc>
        <w:tc>
          <w:tcPr>
            <w:tcW w:w="1127" w:type="dxa"/>
            <w:vAlign w:val="center"/>
          </w:tcPr>
          <w:p w14:paraId="188C1613" w14:textId="77777777" w:rsidR="00815503" w:rsidRPr="00A42DCB" w:rsidRDefault="00815503" w:rsidP="00617CDD">
            <w:pPr>
              <w:pStyle w:val="ae"/>
            </w:pPr>
            <w:r w:rsidRPr="00A42DCB">
              <w:t>污染物名称</w:t>
            </w:r>
          </w:p>
        </w:tc>
        <w:tc>
          <w:tcPr>
            <w:tcW w:w="879" w:type="dxa"/>
            <w:vAlign w:val="center"/>
          </w:tcPr>
          <w:p w14:paraId="51379744" w14:textId="77777777" w:rsidR="00815503" w:rsidRPr="00A42DCB" w:rsidRDefault="00815503" w:rsidP="00617CDD">
            <w:pPr>
              <w:pStyle w:val="ae"/>
            </w:pPr>
            <w:r w:rsidRPr="00A42DCB">
              <w:t>参数</w:t>
            </w:r>
            <w:r w:rsidRPr="00A42DCB">
              <w:t>A</w:t>
            </w:r>
          </w:p>
        </w:tc>
        <w:tc>
          <w:tcPr>
            <w:tcW w:w="783" w:type="dxa"/>
            <w:vAlign w:val="center"/>
          </w:tcPr>
          <w:p w14:paraId="5CB2E6AA" w14:textId="77777777" w:rsidR="00815503" w:rsidRPr="00A42DCB" w:rsidRDefault="00815503" w:rsidP="00617CDD">
            <w:pPr>
              <w:pStyle w:val="ae"/>
            </w:pPr>
            <w:r w:rsidRPr="00A42DCB">
              <w:t>参数</w:t>
            </w:r>
            <w:r w:rsidRPr="00A42DCB">
              <w:t>B</w:t>
            </w:r>
          </w:p>
        </w:tc>
        <w:tc>
          <w:tcPr>
            <w:tcW w:w="912" w:type="dxa"/>
            <w:vAlign w:val="center"/>
          </w:tcPr>
          <w:p w14:paraId="5647F53A" w14:textId="77777777" w:rsidR="00815503" w:rsidRPr="00A42DCB" w:rsidRDefault="00815503" w:rsidP="00617CDD">
            <w:pPr>
              <w:pStyle w:val="ae"/>
            </w:pPr>
            <w:r w:rsidRPr="00A42DCB">
              <w:t>参数</w:t>
            </w:r>
            <w:r w:rsidRPr="00A42DCB">
              <w:t>C</w:t>
            </w:r>
          </w:p>
        </w:tc>
        <w:tc>
          <w:tcPr>
            <w:tcW w:w="1043" w:type="dxa"/>
            <w:vAlign w:val="center"/>
          </w:tcPr>
          <w:p w14:paraId="21979A5F" w14:textId="77777777" w:rsidR="00815503" w:rsidRPr="00A42DCB" w:rsidRDefault="00815503" w:rsidP="00617CDD">
            <w:pPr>
              <w:pStyle w:val="ae"/>
            </w:pPr>
            <w:r w:rsidRPr="00A42DCB">
              <w:t>参数</w:t>
            </w:r>
            <w:r w:rsidRPr="00A42DCB">
              <w:t>D</w:t>
            </w:r>
          </w:p>
        </w:tc>
        <w:tc>
          <w:tcPr>
            <w:tcW w:w="1399" w:type="dxa"/>
            <w:vAlign w:val="center"/>
          </w:tcPr>
          <w:p w14:paraId="500A025B" w14:textId="77777777" w:rsidR="00815503" w:rsidRPr="00A42DCB" w:rsidRDefault="00815503" w:rsidP="00617CDD">
            <w:pPr>
              <w:pStyle w:val="ae"/>
            </w:pPr>
            <w:r w:rsidRPr="00A42DCB">
              <w:t>卫生防护距离计算值（</w:t>
            </w:r>
            <w:r w:rsidRPr="00A42DCB">
              <w:t>m</w:t>
            </w:r>
            <w:r w:rsidRPr="00A42DCB">
              <w:t>）</w:t>
            </w:r>
          </w:p>
        </w:tc>
        <w:tc>
          <w:tcPr>
            <w:tcW w:w="1083" w:type="dxa"/>
            <w:vAlign w:val="center"/>
          </w:tcPr>
          <w:p w14:paraId="2B0940B7" w14:textId="77777777" w:rsidR="00815503" w:rsidRPr="00A42DCB" w:rsidRDefault="00815503" w:rsidP="00617CDD">
            <w:pPr>
              <w:pStyle w:val="ae"/>
            </w:pPr>
            <w:r w:rsidRPr="00A42DCB">
              <w:t>卫生防护距离</w:t>
            </w:r>
          </w:p>
        </w:tc>
      </w:tr>
      <w:tr w:rsidR="00815503" w:rsidRPr="00A42DCB" w14:paraId="54636CB8" w14:textId="77777777" w:rsidTr="00F55EFD">
        <w:trPr>
          <w:trHeight w:val="397"/>
          <w:jc w:val="center"/>
        </w:trPr>
        <w:tc>
          <w:tcPr>
            <w:tcW w:w="1142" w:type="dxa"/>
            <w:vMerge w:val="restart"/>
            <w:vAlign w:val="center"/>
          </w:tcPr>
          <w:p w14:paraId="4F3AA523" w14:textId="2924B2FE" w:rsidR="00815503" w:rsidRPr="00A42DCB" w:rsidRDefault="00A74AA7" w:rsidP="00617CDD">
            <w:pPr>
              <w:pStyle w:val="ae"/>
            </w:pPr>
            <w:r w:rsidRPr="00A42DCB">
              <w:rPr>
                <w:szCs w:val="21"/>
              </w:rPr>
              <w:t>猪舍</w:t>
            </w:r>
            <w:r w:rsidR="00F55EFD" w:rsidRPr="00A42DCB">
              <w:rPr>
                <w:szCs w:val="21"/>
              </w:rPr>
              <w:t>区</w:t>
            </w:r>
          </w:p>
        </w:tc>
        <w:tc>
          <w:tcPr>
            <w:tcW w:w="1127" w:type="dxa"/>
            <w:vAlign w:val="center"/>
          </w:tcPr>
          <w:p w14:paraId="17DE08A8" w14:textId="77777777" w:rsidR="00815503" w:rsidRPr="00A42DCB" w:rsidRDefault="00815503" w:rsidP="00617CDD">
            <w:pPr>
              <w:pStyle w:val="aff6"/>
              <w:rPr>
                <w:rFonts w:ascii="Times New Roman" w:hAnsi="Times New Roman" w:cs="Times New Roman"/>
                <w:kern w:val="21"/>
              </w:rPr>
            </w:pPr>
            <w:r w:rsidRPr="00A42DCB">
              <w:rPr>
                <w:rFonts w:ascii="Times New Roman" w:hAnsi="Times New Roman" w:cs="Times New Roman"/>
                <w:szCs w:val="21"/>
              </w:rPr>
              <w:t>NH</w:t>
            </w:r>
            <w:r w:rsidRPr="00A42DCB">
              <w:rPr>
                <w:rFonts w:ascii="Times New Roman" w:hAnsi="Times New Roman" w:cs="Times New Roman"/>
                <w:szCs w:val="21"/>
                <w:vertAlign w:val="subscript"/>
              </w:rPr>
              <w:t>3</w:t>
            </w:r>
          </w:p>
        </w:tc>
        <w:tc>
          <w:tcPr>
            <w:tcW w:w="879" w:type="dxa"/>
            <w:vAlign w:val="center"/>
          </w:tcPr>
          <w:p w14:paraId="3BFEDFCF" w14:textId="77777777" w:rsidR="00815503" w:rsidRPr="00A42DCB" w:rsidRDefault="00815503" w:rsidP="00617CDD">
            <w:pPr>
              <w:jc w:val="center"/>
            </w:pPr>
            <w:r w:rsidRPr="00A42DCB">
              <w:t>470</w:t>
            </w:r>
          </w:p>
        </w:tc>
        <w:tc>
          <w:tcPr>
            <w:tcW w:w="783" w:type="dxa"/>
            <w:vAlign w:val="center"/>
          </w:tcPr>
          <w:p w14:paraId="3BDCECAE" w14:textId="77777777" w:rsidR="00815503" w:rsidRPr="00A42DCB" w:rsidRDefault="00815503" w:rsidP="00617CDD">
            <w:pPr>
              <w:jc w:val="center"/>
            </w:pPr>
            <w:r w:rsidRPr="00A42DCB">
              <w:t>0.021</w:t>
            </w:r>
          </w:p>
        </w:tc>
        <w:tc>
          <w:tcPr>
            <w:tcW w:w="912" w:type="dxa"/>
            <w:vAlign w:val="center"/>
          </w:tcPr>
          <w:p w14:paraId="257098F1" w14:textId="77777777" w:rsidR="00815503" w:rsidRPr="00A42DCB" w:rsidRDefault="00815503" w:rsidP="00617CDD">
            <w:pPr>
              <w:jc w:val="center"/>
            </w:pPr>
            <w:r w:rsidRPr="00A42DCB">
              <w:t>1.85</w:t>
            </w:r>
          </w:p>
        </w:tc>
        <w:tc>
          <w:tcPr>
            <w:tcW w:w="1043" w:type="dxa"/>
            <w:vAlign w:val="center"/>
          </w:tcPr>
          <w:p w14:paraId="6BA82532" w14:textId="08516D41" w:rsidR="00815503" w:rsidRPr="00A42DCB" w:rsidRDefault="00F55EFD" w:rsidP="00617CDD">
            <w:pPr>
              <w:jc w:val="center"/>
            </w:pPr>
            <w:r w:rsidRPr="00A42DCB">
              <w:t>0.</w:t>
            </w:r>
            <w:r w:rsidR="002B2E30" w:rsidRPr="00A42DCB">
              <w:t>84</w:t>
            </w:r>
          </w:p>
        </w:tc>
        <w:tc>
          <w:tcPr>
            <w:tcW w:w="1399" w:type="dxa"/>
            <w:vAlign w:val="center"/>
          </w:tcPr>
          <w:p w14:paraId="2CA7F297" w14:textId="00F5F91B" w:rsidR="00815503" w:rsidRPr="00A42DCB" w:rsidRDefault="00153119" w:rsidP="00617CDD">
            <w:pPr>
              <w:jc w:val="center"/>
            </w:pPr>
            <w:r w:rsidRPr="00A42DCB">
              <w:t>5.041</w:t>
            </w:r>
          </w:p>
        </w:tc>
        <w:tc>
          <w:tcPr>
            <w:tcW w:w="1083" w:type="dxa"/>
            <w:vAlign w:val="center"/>
          </w:tcPr>
          <w:p w14:paraId="42125569" w14:textId="77777777" w:rsidR="00815503" w:rsidRPr="00A42DCB" w:rsidRDefault="00815503" w:rsidP="00617CDD">
            <w:pPr>
              <w:jc w:val="center"/>
            </w:pPr>
            <w:r w:rsidRPr="00A42DCB">
              <w:t>50</w:t>
            </w:r>
          </w:p>
        </w:tc>
      </w:tr>
      <w:tr w:rsidR="00815503" w:rsidRPr="00A42DCB" w14:paraId="39D4F0CB" w14:textId="77777777" w:rsidTr="00F55EFD">
        <w:trPr>
          <w:trHeight w:val="397"/>
          <w:jc w:val="center"/>
        </w:trPr>
        <w:tc>
          <w:tcPr>
            <w:tcW w:w="1142" w:type="dxa"/>
            <w:vMerge/>
            <w:vAlign w:val="center"/>
          </w:tcPr>
          <w:p w14:paraId="054EA4F1" w14:textId="77777777" w:rsidR="00815503" w:rsidRPr="00A42DCB" w:rsidRDefault="00815503" w:rsidP="00617CDD">
            <w:pPr>
              <w:pStyle w:val="ae"/>
            </w:pPr>
          </w:p>
        </w:tc>
        <w:tc>
          <w:tcPr>
            <w:tcW w:w="1127" w:type="dxa"/>
            <w:vAlign w:val="center"/>
          </w:tcPr>
          <w:p w14:paraId="351A59B7" w14:textId="77777777" w:rsidR="00815503" w:rsidRPr="00A42DCB" w:rsidRDefault="00815503" w:rsidP="00617CDD">
            <w:pPr>
              <w:pStyle w:val="aff6"/>
              <w:rPr>
                <w:rFonts w:ascii="Times New Roman" w:hAnsi="Times New Roman" w:cs="Times New Roman"/>
                <w:kern w:val="21"/>
              </w:rPr>
            </w:pPr>
            <w:r w:rsidRPr="00A42DCB">
              <w:rPr>
                <w:rFonts w:ascii="Times New Roman" w:hAnsi="Times New Roman" w:cs="Times New Roman"/>
                <w:szCs w:val="21"/>
              </w:rPr>
              <w:t>H</w:t>
            </w:r>
            <w:r w:rsidRPr="00A42DCB">
              <w:rPr>
                <w:rFonts w:ascii="Times New Roman" w:hAnsi="Times New Roman" w:cs="Times New Roman"/>
                <w:szCs w:val="21"/>
                <w:vertAlign w:val="subscript"/>
              </w:rPr>
              <w:t>2</w:t>
            </w:r>
            <w:r w:rsidRPr="00A42DCB">
              <w:rPr>
                <w:rFonts w:ascii="Times New Roman" w:hAnsi="Times New Roman" w:cs="Times New Roman"/>
                <w:szCs w:val="21"/>
              </w:rPr>
              <w:t>S</w:t>
            </w:r>
          </w:p>
        </w:tc>
        <w:tc>
          <w:tcPr>
            <w:tcW w:w="879" w:type="dxa"/>
            <w:vAlign w:val="center"/>
          </w:tcPr>
          <w:p w14:paraId="4EF082BE" w14:textId="77777777" w:rsidR="00815503" w:rsidRPr="00A42DCB" w:rsidRDefault="00815503" w:rsidP="00617CDD">
            <w:pPr>
              <w:jc w:val="center"/>
            </w:pPr>
            <w:r w:rsidRPr="00A42DCB">
              <w:t>470</w:t>
            </w:r>
          </w:p>
        </w:tc>
        <w:tc>
          <w:tcPr>
            <w:tcW w:w="783" w:type="dxa"/>
            <w:vAlign w:val="center"/>
          </w:tcPr>
          <w:p w14:paraId="7BD494E0" w14:textId="77777777" w:rsidR="00815503" w:rsidRPr="00A42DCB" w:rsidRDefault="00815503" w:rsidP="00617CDD">
            <w:pPr>
              <w:jc w:val="center"/>
            </w:pPr>
            <w:r w:rsidRPr="00A42DCB">
              <w:t>0.021</w:t>
            </w:r>
          </w:p>
        </w:tc>
        <w:tc>
          <w:tcPr>
            <w:tcW w:w="912" w:type="dxa"/>
            <w:vAlign w:val="center"/>
          </w:tcPr>
          <w:p w14:paraId="25605E1F" w14:textId="77777777" w:rsidR="00815503" w:rsidRPr="00A42DCB" w:rsidRDefault="00815503" w:rsidP="00617CDD">
            <w:pPr>
              <w:jc w:val="center"/>
            </w:pPr>
            <w:r w:rsidRPr="00A42DCB">
              <w:t>1.85</w:t>
            </w:r>
          </w:p>
        </w:tc>
        <w:tc>
          <w:tcPr>
            <w:tcW w:w="1043" w:type="dxa"/>
            <w:vAlign w:val="center"/>
          </w:tcPr>
          <w:p w14:paraId="7D0791C4" w14:textId="364DDB86" w:rsidR="00815503" w:rsidRPr="00A42DCB" w:rsidRDefault="00815503" w:rsidP="00617CDD">
            <w:pPr>
              <w:jc w:val="center"/>
            </w:pPr>
            <w:r w:rsidRPr="00A42DCB">
              <w:t>0.</w:t>
            </w:r>
            <w:r w:rsidR="002B2E30" w:rsidRPr="00A42DCB">
              <w:t>84</w:t>
            </w:r>
          </w:p>
        </w:tc>
        <w:tc>
          <w:tcPr>
            <w:tcW w:w="1399" w:type="dxa"/>
            <w:vAlign w:val="center"/>
          </w:tcPr>
          <w:p w14:paraId="2670097C" w14:textId="65FACBB7" w:rsidR="00815503" w:rsidRPr="00A42DCB" w:rsidRDefault="002B2E30" w:rsidP="00617CDD">
            <w:pPr>
              <w:jc w:val="center"/>
            </w:pPr>
            <w:r w:rsidRPr="00A42DCB">
              <w:t>6.080</w:t>
            </w:r>
          </w:p>
        </w:tc>
        <w:tc>
          <w:tcPr>
            <w:tcW w:w="1083" w:type="dxa"/>
            <w:vAlign w:val="center"/>
          </w:tcPr>
          <w:p w14:paraId="3328A87F" w14:textId="77777777" w:rsidR="00815503" w:rsidRPr="00A42DCB" w:rsidRDefault="00815503" w:rsidP="00617CDD">
            <w:pPr>
              <w:jc w:val="center"/>
            </w:pPr>
            <w:r w:rsidRPr="00A42DCB">
              <w:t>50</w:t>
            </w:r>
          </w:p>
        </w:tc>
      </w:tr>
    </w:tbl>
    <w:p w14:paraId="2B5F13C3" w14:textId="7CE84EE7" w:rsidR="00815503" w:rsidRPr="00A42DCB" w:rsidRDefault="00815503" w:rsidP="00815503">
      <w:pPr>
        <w:pStyle w:val="af4"/>
        <w:spacing w:after="48" w:line="360" w:lineRule="auto"/>
        <w:ind w:firstLineChars="200" w:firstLine="480"/>
        <w:rPr>
          <w:sz w:val="24"/>
        </w:rPr>
      </w:pPr>
      <w:r w:rsidRPr="00A42DCB">
        <w:rPr>
          <w:sz w:val="24"/>
        </w:rPr>
        <w:lastRenderedPageBreak/>
        <w:t>根据项目恶臭气体排放量，计算得出本项目</w:t>
      </w:r>
      <w:r w:rsidRPr="00A42DCB">
        <w:rPr>
          <w:sz w:val="24"/>
        </w:rPr>
        <w:t>NH</w:t>
      </w:r>
      <w:r w:rsidRPr="00A42DCB">
        <w:rPr>
          <w:sz w:val="24"/>
          <w:vertAlign w:val="subscript"/>
        </w:rPr>
        <w:t>3</w:t>
      </w:r>
      <w:r w:rsidRPr="00A42DCB">
        <w:rPr>
          <w:sz w:val="24"/>
        </w:rPr>
        <w:t>的提级后无组织卫生防护距离为</w:t>
      </w:r>
      <w:r w:rsidRPr="00A42DCB">
        <w:rPr>
          <w:sz w:val="24"/>
        </w:rPr>
        <w:t>50m</w:t>
      </w:r>
      <w:r w:rsidRPr="00A42DCB">
        <w:rPr>
          <w:sz w:val="24"/>
        </w:rPr>
        <w:t>，</w:t>
      </w:r>
      <w:r w:rsidRPr="00A42DCB">
        <w:rPr>
          <w:sz w:val="24"/>
        </w:rPr>
        <w:t>H</w:t>
      </w:r>
      <w:r w:rsidRPr="00A42DCB">
        <w:rPr>
          <w:sz w:val="24"/>
          <w:vertAlign w:val="subscript"/>
        </w:rPr>
        <w:t>2</w:t>
      </w:r>
      <w:r w:rsidRPr="00A42DCB">
        <w:rPr>
          <w:sz w:val="24"/>
        </w:rPr>
        <w:t>S</w:t>
      </w:r>
      <w:r w:rsidRPr="00A42DCB">
        <w:rPr>
          <w:sz w:val="24"/>
        </w:rPr>
        <w:t>的提级后卫生防护距离为</w:t>
      </w:r>
      <w:r w:rsidRPr="00A42DCB">
        <w:rPr>
          <w:sz w:val="24"/>
        </w:rPr>
        <w:t>50m</w:t>
      </w:r>
      <w:r w:rsidRPr="00A42DCB">
        <w:rPr>
          <w:sz w:val="24"/>
        </w:rPr>
        <w:t>。根据《制定地方大气污染物排放标准的技术方法》</w:t>
      </w:r>
      <w:r w:rsidRPr="00A42DCB">
        <w:rPr>
          <w:sz w:val="24"/>
        </w:rPr>
        <w:t>(GB/T13201-91)</w:t>
      </w:r>
      <w:r w:rsidRPr="00A42DCB">
        <w:rPr>
          <w:sz w:val="24"/>
        </w:rPr>
        <w:t>的有关要求，两种或两种以上有害气体计算的卫生防护距离在同一级别时，该企业的卫生防护距离级别应提高一级，故本项目最终卫生防护距离为</w:t>
      </w:r>
      <w:r w:rsidRPr="00A42DCB">
        <w:rPr>
          <w:sz w:val="24"/>
        </w:rPr>
        <w:t>100m</w:t>
      </w:r>
      <w:r w:rsidRPr="00A42DCB">
        <w:rPr>
          <w:sz w:val="24"/>
        </w:rPr>
        <w:t>，即项目</w:t>
      </w:r>
      <w:r w:rsidR="00AD0D88" w:rsidRPr="00A42DCB">
        <w:rPr>
          <w:sz w:val="24"/>
        </w:rPr>
        <w:t>猪舍</w:t>
      </w:r>
      <w:r w:rsidRPr="00A42DCB">
        <w:rPr>
          <w:sz w:val="24"/>
        </w:rPr>
        <w:t>、</w:t>
      </w:r>
      <w:r w:rsidR="00AD0D88" w:rsidRPr="00A42DCB">
        <w:rPr>
          <w:sz w:val="24"/>
        </w:rPr>
        <w:t>粪污处理系统</w:t>
      </w:r>
      <w:r w:rsidRPr="00A42DCB">
        <w:rPr>
          <w:sz w:val="24"/>
        </w:rPr>
        <w:t>单元周边</w:t>
      </w:r>
      <w:r w:rsidRPr="00A42DCB">
        <w:rPr>
          <w:sz w:val="24"/>
        </w:rPr>
        <w:t>100m</w:t>
      </w:r>
      <w:r w:rsidRPr="00A42DCB">
        <w:rPr>
          <w:sz w:val="24"/>
        </w:rPr>
        <w:t>范围内为项目卫生防护距离范围。</w:t>
      </w:r>
    </w:p>
    <w:p w14:paraId="7985EFDC" w14:textId="77777777" w:rsidR="00815503" w:rsidRPr="00A42DCB" w:rsidRDefault="00815503" w:rsidP="00815503">
      <w:pPr>
        <w:pStyle w:val="af4"/>
        <w:spacing w:after="48" w:line="360" w:lineRule="auto"/>
        <w:ind w:firstLineChars="200" w:firstLine="480"/>
        <w:rPr>
          <w:sz w:val="24"/>
        </w:rPr>
      </w:pPr>
      <w:r w:rsidRPr="00A42DCB">
        <w:rPr>
          <w:sz w:val="24"/>
        </w:rPr>
        <w:t>而依据《村镇规划卫生规范（</w:t>
      </w:r>
      <w:r w:rsidRPr="00A42DCB">
        <w:rPr>
          <w:sz w:val="24"/>
        </w:rPr>
        <w:t>GB18055-2012</w:t>
      </w:r>
      <w:r w:rsidRPr="00A42DCB">
        <w:rPr>
          <w:sz w:val="24"/>
        </w:rPr>
        <w:t>）》，本项目养猪场卫生防护距离应为</w:t>
      </w:r>
      <w:r w:rsidRPr="00A42DCB">
        <w:rPr>
          <w:sz w:val="24"/>
        </w:rPr>
        <w:t>200~800m</w:t>
      </w:r>
      <w:r w:rsidRPr="00A42DCB">
        <w:rPr>
          <w:sz w:val="24"/>
        </w:rPr>
        <w:t>。根据项目周边实际地形条件，</w:t>
      </w:r>
      <w:proofErr w:type="gramStart"/>
      <w:r w:rsidRPr="00A42DCB">
        <w:rPr>
          <w:sz w:val="24"/>
        </w:rPr>
        <w:t>本环评建议</w:t>
      </w:r>
      <w:proofErr w:type="gramEnd"/>
      <w:r w:rsidRPr="00A42DCB">
        <w:rPr>
          <w:sz w:val="24"/>
        </w:rPr>
        <w:t>设置卫生防护距离为</w:t>
      </w:r>
      <w:r w:rsidRPr="00A42DCB">
        <w:rPr>
          <w:sz w:val="24"/>
        </w:rPr>
        <w:t>200m</w:t>
      </w:r>
      <w:r w:rsidRPr="00A42DCB">
        <w:rPr>
          <w:sz w:val="24"/>
        </w:rPr>
        <w:t>。</w:t>
      </w:r>
    </w:p>
    <w:p w14:paraId="224FD654" w14:textId="548D86D5" w:rsidR="00815503" w:rsidRPr="00A42DCB" w:rsidRDefault="00815503" w:rsidP="00815503">
      <w:pPr>
        <w:pStyle w:val="af4"/>
        <w:spacing w:line="360" w:lineRule="auto"/>
        <w:ind w:firstLineChars="200" w:firstLine="480"/>
        <w:rPr>
          <w:sz w:val="24"/>
        </w:rPr>
      </w:pPr>
      <w:r w:rsidRPr="00A42DCB">
        <w:rPr>
          <w:sz w:val="24"/>
        </w:rPr>
        <w:t>根据实地调查，本项目</w:t>
      </w:r>
      <w:r w:rsidR="00A74AA7" w:rsidRPr="00A42DCB">
        <w:rPr>
          <w:sz w:val="24"/>
        </w:rPr>
        <w:t>猪舍</w:t>
      </w:r>
      <w:r w:rsidRPr="00A42DCB">
        <w:rPr>
          <w:sz w:val="24"/>
        </w:rPr>
        <w:t>、</w:t>
      </w:r>
      <w:r w:rsidR="00AD0D88" w:rsidRPr="00A42DCB">
        <w:rPr>
          <w:sz w:val="24"/>
        </w:rPr>
        <w:t>粪污处理系统</w:t>
      </w:r>
      <w:r w:rsidRPr="00A42DCB">
        <w:rPr>
          <w:sz w:val="24"/>
        </w:rPr>
        <w:t>周边</w:t>
      </w:r>
      <w:r w:rsidRPr="00A42DCB">
        <w:rPr>
          <w:sz w:val="24"/>
        </w:rPr>
        <w:t>200m</w:t>
      </w:r>
      <w:r w:rsidRPr="00A42DCB">
        <w:rPr>
          <w:sz w:val="24"/>
        </w:rPr>
        <w:t>范围内无居民点等敏感区，项目无组织排放的恶臭气体对周围环境影响较小。但在设定卫生防护距离后，规划部门应做出相应的管理要求，不得在本项目卫生防护距离范围内再新建住宅、学校、医院等。</w:t>
      </w:r>
    </w:p>
    <w:p w14:paraId="6BDE1913" w14:textId="77777777" w:rsidR="00815503" w:rsidRPr="00A42DCB" w:rsidRDefault="00815503" w:rsidP="00815503">
      <w:pPr>
        <w:spacing w:line="360" w:lineRule="auto"/>
        <w:outlineLvl w:val="3"/>
        <w:rPr>
          <w:b/>
          <w:sz w:val="24"/>
        </w:rPr>
      </w:pPr>
      <w:r w:rsidRPr="00A42DCB">
        <w:rPr>
          <w:b/>
          <w:sz w:val="24"/>
        </w:rPr>
        <w:t xml:space="preserve">5.2.1.9 </w:t>
      </w:r>
      <w:r w:rsidRPr="00A42DCB">
        <w:rPr>
          <w:b/>
          <w:sz w:val="24"/>
        </w:rPr>
        <w:t>其他大气环境影响分析</w:t>
      </w:r>
    </w:p>
    <w:p w14:paraId="185CAAFB" w14:textId="4A814B4C" w:rsidR="00815503" w:rsidRPr="00A42DCB" w:rsidRDefault="00815503" w:rsidP="00815503">
      <w:pPr>
        <w:spacing w:line="360" w:lineRule="auto"/>
        <w:ind w:firstLineChars="200" w:firstLine="480"/>
        <w:rPr>
          <w:sz w:val="24"/>
        </w:rPr>
      </w:pPr>
      <w:r w:rsidRPr="00A42DCB">
        <w:rPr>
          <w:sz w:val="24"/>
          <w:lang w:val="sq-AL"/>
        </w:rPr>
        <w:t>食堂油烟采用</w:t>
      </w:r>
      <w:r w:rsidRPr="00A42DCB">
        <w:rPr>
          <w:sz w:val="24"/>
        </w:rPr>
        <w:t>先进的高效静电油烟净化装置进行有效处理，经处理后，油烟浓度可降至</w:t>
      </w:r>
      <w:r w:rsidR="00CB404B" w:rsidRPr="00A42DCB">
        <w:rPr>
          <w:sz w:val="24"/>
        </w:rPr>
        <w:t>0.56mg</w:t>
      </w:r>
      <w:r w:rsidRPr="00A42DCB">
        <w:rPr>
          <w:sz w:val="24"/>
        </w:rPr>
        <w:t>/m</w:t>
      </w:r>
      <w:r w:rsidRPr="00A42DCB">
        <w:rPr>
          <w:sz w:val="24"/>
          <w:vertAlign w:val="superscript"/>
        </w:rPr>
        <w:t>3</w:t>
      </w:r>
      <w:r w:rsidRPr="00A42DCB">
        <w:rPr>
          <w:sz w:val="24"/>
        </w:rPr>
        <w:t>，达到《饮食业油烟排放标准》（试行）（</w:t>
      </w:r>
      <w:r w:rsidRPr="00A42DCB">
        <w:rPr>
          <w:sz w:val="24"/>
        </w:rPr>
        <w:t>GB18483-2001</w:t>
      </w:r>
      <w:r w:rsidRPr="00A42DCB">
        <w:rPr>
          <w:sz w:val="24"/>
        </w:rPr>
        <w:t>），即</w:t>
      </w:r>
      <w:r w:rsidRPr="00A42DCB">
        <w:rPr>
          <w:sz w:val="24"/>
        </w:rPr>
        <w:t>≤2 mg/m</w:t>
      </w:r>
      <w:r w:rsidRPr="00A42DCB">
        <w:rPr>
          <w:sz w:val="24"/>
          <w:vertAlign w:val="superscript"/>
        </w:rPr>
        <w:t>3</w:t>
      </w:r>
      <w:r w:rsidRPr="00A42DCB">
        <w:rPr>
          <w:sz w:val="24"/>
        </w:rPr>
        <w:t>，对外界环境影响不大。</w:t>
      </w:r>
    </w:p>
    <w:p w14:paraId="36181A3A" w14:textId="77777777" w:rsidR="00815503" w:rsidRPr="00A42DCB" w:rsidRDefault="00815503" w:rsidP="00815503">
      <w:pPr>
        <w:spacing w:line="360" w:lineRule="auto"/>
        <w:ind w:firstLine="480"/>
        <w:rPr>
          <w:sz w:val="24"/>
        </w:rPr>
      </w:pPr>
      <w:r w:rsidRPr="00A42DCB">
        <w:rPr>
          <w:sz w:val="24"/>
        </w:rPr>
        <w:t>综上所述，本项目各点源产生的废气通过措施处理后，污染物较少，并都可做到达标排放，只要加强管理，对外环境影响轻微。</w:t>
      </w:r>
    </w:p>
    <w:p w14:paraId="55B30201" w14:textId="77777777" w:rsidR="00815503" w:rsidRPr="00A42DCB" w:rsidRDefault="00815503" w:rsidP="00815503">
      <w:pPr>
        <w:spacing w:line="360" w:lineRule="auto"/>
        <w:outlineLvl w:val="3"/>
        <w:rPr>
          <w:b/>
          <w:sz w:val="24"/>
        </w:rPr>
      </w:pPr>
      <w:r w:rsidRPr="00A42DCB">
        <w:rPr>
          <w:b/>
          <w:sz w:val="24"/>
        </w:rPr>
        <w:t>5.2.1.10</w:t>
      </w:r>
      <w:r w:rsidRPr="00A42DCB">
        <w:rPr>
          <w:b/>
          <w:sz w:val="24"/>
        </w:rPr>
        <w:t>大气污染排放核算表</w:t>
      </w:r>
    </w:p>
    <w:p w14:paraId="4F60BF86" w14:textId="7FB1D9B3" w:rsidR="00815503" w:rsidRPr="00A42DCB" w:rsidRDefault="00815503" w:rsidP="00815503">
      <w:pPr>
        <w:pStyle w:val="afff7"/>
        <w:ind w:firstLine="480"/>
        <w:rPr>
          <w:bCs/>
        </w:rPr>
      </w:pPr>
      <w:r w:rsidRPr="00A42DCB">
        <w:rPr>
          <w:bCs/>
        </w:rPr>
        <w:t>根据项目工程分析及环</w:t>
      </w:r>
      <w:proofErr w:type="gramStart"/>
      <w:r w:rsidRPr="00A42DCB">
        <w:rPr>
          <w:bCs/>
        </w:rPr>
        <w:t>评影响</w:t>
      </w:r>
      <w:proofErr w:type="gramEnd"/>
      <w:r w:rsidRPr="00A42DCB">
        <w:rPr>
          <w:bCs/>
        </w:rPr>
        <w:t>预测与评价，本项目大气污染排放核算情况见表</w:t>
      </w:r>
      <w:r w:rsidRPr="00A42DCB">
        <w:rPr>
          <w:bCs/>
        </w:rPr>
        <w:t>5.2-1</w:t>
      </w:r>
      <w:r w:rsidR="00952A2A" w:rsidRPr="00A42DCB">
        <w:rPr>
          <w:bCs/>
        </w:rPr>
        <w:t>0</w:t>
      </w:r>
      <w:r w:rsidRPr="00A42DCB">
        <w:rPr>
          <w:bCs/>
        </w:rPr>
        <w:t>~7-1</w:t>
      </w:r>
      <w:r w:rsidR="00952A2A" w:rsidRPr="00A42DCB">
        <w:rPr>
          <w:bCs/>
        </w:rPr>
        <w:t>1</w:t>
      </w:r>
      <w:r w:rsidRPr="00A42DCB">
        <w:rPr>
          <w:bCs/>
        </w:rPr>
        <w:t>。</w:t>
      </w:r>
    </w:p>
    <w:p w14:paraId="1637BABF" w14:textId="620983E9" w:rsidR="00815503" w:rsidRPr="00A42DCB" w:rsidRDefault="00815503" w:rsidP="00815503">
      <w:pPr>
        <w:jc w:val="center"/>
        <w:rPr>
          <w:b/>
        </w:rPr>
      </w:pPr>
      <w:r w:rsidRPr="00A42DCB">
        <w:rPr>
          <w:b/>
          <w:sz w:val="24"/>
        </w:rPr>
        <w:t>表</w:t>
      </w:r>
      <w:r w:rsidRPr="00A42DCB">
        <w:rPr>
          <w:b/>
          <w:sz w:val="24"/>
        </w:rPr>
        <w:t>5.2-1</w:t>
      </w:r>
      <w:r w:rsidR="00952A2A" w:rsidRPr="00A42DCB">
        <w:rPr>
          <w:b/>
          <w:sz w:val="24"/>
        </w:rPr>
        <w:t>0</w:t>
      </w:r>
      <w:r w:rsidRPr="00A42DCB">
        <w:rPr>
          <w:b/>
          <w:sz w:val="24"/>
        </w:rPr>
        <w:t xml:space="preserve">  </w:t>
      </w:r>
      <w:r w:rsidRPr="00A42DCB">
        <w:rPr>
          <w:b/>
          <w:sz w:val="24"/>
        </w:rPr>
        <w:t>大气污染物无组织排排放量核算表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27"/>
        <w:gridCol w:w="835"/>
        <w:gridCol w:w="1057"/>
        <w:gridCol w:w="695"/>
        <w:gridCol w:w="1654"/>
        <w:gridCol w:w="1443"/>
        <w:gridCol w:w="1197"/>
        <w:gridCol w:w="1004"/>
      </w:tblGrid>
      <w:tr w:rsidR="00815503" w:rsidRPr="00A42DCB" w14:paraId="41C5862F" w14:textId="77777777" w:rsidTr="002B2E30">
        <w:trPr>
          <w:trHeight w:val="397"/>
          <w:jc w:val="center"/>
        </w:trPr>
        <w:tc>
          <w:tcPr>
            <w:tcW w:w="256" w:type="pct"/>
            <w:vMerge w:val="restart"/>
            <w:shd w:val="clear" w:color="auto" w:fill="auto"/>
            <w:vAlign w:val="center"/>
          </w:tcPr>
          <w:p w14:paraId="7303F5F1" w14:textId="77777777" w:rsidR="00815503" w:rsidRPr="00A42DCB" w:rsidRDefault="00815503" w:rsidP="00617CDD">
            <w:pPr>
              <w:jc w:val="center"/>
              <w:rPr>
                <w:szCs w:val="21"/>
              </w:rPr>
            </w:pPr>
            <w:r w:rsidRPr="00A42DCB">
              <w:rPr>
                <w:szCs w:val="21"/>
              </w:rPr>
              <w:t>序号</w:t>
            </w:r>
          </w:p>
        </w:tc>
        <w:tc>
          <w:tcPr>
            <w:tcW w:w="502" w:type="pct"/>
            <w:vMerge w:val="restart"/>
            <w:shd w:val="clear" w:color="auto" w:fill="auto"/>
            <w:vAlign w:val="center"/>
          </w:tcPr>
          <w:p w14:paraId="79FF2678" w14:textId="77777777" w:rsidR="00815503" w:rsidRPr="00A42DCB" w:rsidRDefault="00815503" w:rsidP="00617CDD">
            <w:pPr>
              <w:jc w:val="center"/>
              <w:rPr>
                <w:szCs w:val="21"/>
              </w:rPr>
            </w:pPr>
            <w:r w:rsidRPr="00A42DCB">
              <w:rPr>
                <w:szCs w:val="21"/>
              </w:rPr>
              <w:t>排放口编号</w:t>
            </w:r>
          </w:p>
        </w:tc>
        <w:tc>
          <w:tcPr>
            <w:tcW w:w="636" w:type="pct"/>
            <w:vMerge w:val="restart"/>
            <w:shd w:val="clear" w:color="auto" w:fill="auto"/>
            <w:vAlign w:val="center"/>
          </w:tcPr>
          <w:p w14:paraId="4C73B69D" w14:textId="77777777" w:rsidR="00815503" w:rsidRPr="00A42DCB" w:rsidRDefault="00815503" w:rsidP="00617CDD">
            <w:pPr>
              <w:jc w:val="center"/>
              <w:rPr>
                <w:szCs w:val="21"/>
              </w:rPr>
            </w:pPr>
            <w:proofErr w:type="gramStart"/>
            <w:r w:rsidRPr="00A42DCB">
              <w:rPr>
                <w:szCs w:val="21"/>
              </w:rPr>
              <w:t>产污环节</w:t>
            </w:r>
            <w:proofErr w:type="gramEnd"/>
          </w:p>
        </w:tc>
        <w:tc>
          <w:tcPr>
            <w:tcW w:w="418" w:type="pct"/>
            <w:vMerge w:val="restart"/>
            <w:shd w:val="clear" w:color="auto" w:fill="auto"/>
            <w:vAlign w:val="center"/>
          </w:tcPr>
          <w:p w14:paraId="0E3189F8" w14:textId="77777777" w:rsidR="00815503" w:rsidRPr="00A42DCB" w:rsidRDefault="00815503" w:rsidP="00617CDD">
            <w:pPr>
              <w:jc w:val="center"/>
              <w:rPr>
                <w:szCs w:val="21"/>
              </w:rPr>
            </w:pPr>
            <w:r w:rsidRPr="00A42DCB">
              <w:rPr>
                <w:szCs w:val="21"/>
              </w:rPr>
              <w:t>污染物</w:t>
            </w:r>
          </w:p>
        </w:tc>
        <w:tc>
          <w:tcPr>
            <w:tcW w:w="995" w:type="pct"/>
            <w:vMerge w:val="restart"/>
            <w:shd w:val="clear" w:color="auto" w:fill="auto"/>
            <w:vAlign w:val="center"/>
          </w:tcPr>
          <w:p w14:paraId="1D8695E9" w14:textId="77777777" w:rsidR="00815503" w:rsidRPr="00A42DCB" w:rsidRDefault="00815503" w:rsidP="00617CDD">
            <w:pPr>
              <w:jc w:val="center"/>
              <w:rPr>
                <w:szCs w:val="21"/>
              </w:rPr>
            </w:pPr>
            <w:r w:rsidRPr="00A42DCB">
              <w:rPr>
                <w:szCs w:val="21"/>
              </w:rPr>
              <w:t>主要污染防治措施</w:t>
            </w:r>
          </w:p>
        </w:tc>
        <w:tc>
          <w:tcPr>
            <w:tcW w:w="1588" w:type="pct"/>
            <w:gridSpan w:val="2"/>
            <w:shd w:val="clear" w:color="auto" w:fill="auto"/>
            <w:vAlign w:val="center"/>
          </w:tcPr>
          <w:p w14:paraId="4F31C291" w14:textId="77777777" w:rsidR="00815503" w:rsidRPr="00A42DCB" w:rsidRDefault="00815503" w:rsidP="00617CDD">
            <w:pPr>
              <w:jc w:val="center"/>
              <w:rPr>
                <w:szCs w:val="21"/>
              </w:rPr>
            </w:pPr>
            <w:r w:rsidRPr="00A42DCB">
              <w:rPr>
                <w:szCs w:val="21"/>
              </w:rPr>
              <w:t>国家或地方污染物排放标准</w:t>
            </w:r>
          </w:p>
        </w:tc>
        <w:tc>
          <w:tcPr>
            <w:tcW w:w="604" w:type="pct"/>
            <w:vMerge w:val="restart"/>
            <w:shd w:val="clear" w:color="auto" w:fill="auto"/>
            <w:vAlign w:val="center"/>
          </w:tcPr>
          <w:p w14:paraId="430213FC" w14:textId="77777777" w:rsidR="00815503" w:rsidRPr="00A42DCB" w:rsidRDefault="00815503" w:rsidP="00617CDD">
            <w:pPr>
              <w:jc w:val="center"/>
              <w:rPr>
                <w:szCs w:val="21"/>
              </w:rPr>
            </w:pPr>
            <w:r w:rsidRPr="00A42DCB">
              <w:rPr>
                <w:szCs w:val="21"/>
              </w:rPr>
              <w:t>年排放量</w:t>
            </w:r>
            <w:r w:rsidRPr="00A42DCB">
              <w:rPr>
                <w:szCs w:val="21"/>
              </w:rPr>
              <w:t>/</w:t>
            </w:r>
            <w:r w:rsidRPr="00A42DCB">
              <w:rPr>
                <w:szCs w:val="21"/>
              </w:rPr>
              <w:t>（</w:t>
            </w:r>
            <w:r w:rsidRPr="00A42DCB">
              <w:rPr>
                <w:szCs w:val="21"/>
              </w:rPr>
              <w:t>t/a</w:t>
            </w:r>
            <w:r w:rsidRPr="00A42DCB">
              <w:rPr>
                <w:szCs w:val="21"/>
              </w:rPr>
              <w:t>）</w:t>
            </w:r>
          </w:p>
        </w:tc>
      </w:tr>
      <w:tr w:rsidR="00815503" w:rsidRPr="00A42DCB" w14:paraId="7E3413FE" w14:textId="77777777" w:rsidTr="002B2E30">
        <w:trPr>
          <w:trHeight w:val="397"/>
          <w:jc w:val="center"/>
        </w:trPr>
        <w:tc>
          <w:tcPr>
            <w:tcW w:w="256" w:type="pct"/>
            <w:vMerge/>
            <w:shd w:val="clear" w:color="auto" w:fill="auto"/>
            <w:vAlign w:val="center"/>
          </w:tcPr>
          <w:p w14:paraId="51B99888" w14:textId="77777777" w:rsidR="00815503" w:rsidRPr="00A42DCB" w:rsidRDefault="00815503" w:rsidP="00617CDD">
            <w:pPr>
              <w:jc w:val="center"/>
              <w:rPr>
                <w:szCs w:val="21"/>
              </w:rPr>
            </w:pPr>
          </w:p>
        </w:tc>
        <w:tc>
          <w:tcPr>
            <w:tcW w:w="502" w:type="pct"/>
            <w:vMerge/>
            <w:shd w:val="clear" w:color="auto" w:fill="auto"/>
            <w:vAlign w:val="center"/>
          </w:tcPr>
          <w:p w14:paraId="581D82FB" w14:textId="77777777" w:rsidR="00815503" w:rsidRPr="00A42DCB" w:rsidRDefault="00815503" w:rsidP="00617CDD">
            <w:pPr>
              <w:jc w:val="center"/>
              <w:rPr>
                <w:szCs w:val="21"/>
              </w:rPr>
            </w:pPr>
          </w:p>
        </w:tc>
        <w:tc>
          <w:tcPr>
            <w:tcW w:w="636" w:type="pct"/>
            <w:vMerge/>
            <w:shd w:val="clear" w:color="auto" w:fill="auto"/>
            <w:vAlign w:val="center"/>
          </w:tcPr>
          <w:p w14:paraId="7F36AE66" w14:textId="77777777" w:rsidR="00815503" w:rsidRPr="00A42DCB" w:rsidRDefault="00815503" w:rsidP="00617CDD">
            <w:pPr>
              <w:jc w:val="center"/>
              <w:rPr>
                <w:szCs w:val="21"/>
              </w:rPr>
            </w:pPr>
          </w:p>
        </w:tc>
        <w:tc>
          <w:tcPr>
            <w:tcW w:w="418" w:type="pct"/>
            <w:vMerge/>
            <w:shd w:val="clear" w:color="auto" w:fill="auto"/>
            <w:vAlign w:val="center"/>
          </w:tcPr>
          <w:p w14:paraId="6FCD6960" w14:textId="77777777" w:rsidR="00815503" w:rsidRPr="00A42DCB" w:rsidRDefault="00815503" w:rsidP="00617CDD">
            <w:pPr>
              <w:jc w:val="center"/>
              <w:rPr>
                <w:szCs w:val="21"/>
              </w:rPr>
            </w:pPr>
          </w:p>
        </w:tc>
        <w:tc>
          <w:tcPr>
            <w:tcW w:w="995" w:type="pct"/>
            <w:vMerge/>
            <w:shd w:val="clear" w:color="auto" w:fill="auto"/>
            <w:vAlign w:val="center"/>
          </w:tcPr>
          <w:p w14:paraId="36507E7D" w14:textId="77777777" w:rsidR="00815503" w:rsidRPr="00A42DCB" w:rsidRDefault="00815503" w:rsidP="00617CDD">
            <w:pPr>
              <w:jc w:val="center"/>
              <w:rPr>
                <w:szCs w:val="21"/>
              </w:rPr>
            </w:pPr>
          </w:p>
        </w:tc>
        <w:tc>
          <w:tcPr>
            <w:tcW w:w="868" w:type="pct"/>
            <w:shd w:val="clear" w:color="auto" w:fill="auto"/>
            <w:vAlign w:val="center"/>
          </w:tcPr>
          <w:p w14:paraId="49114991" w14:textId="77777777" w:rsidR="00815503" w:rsidRPr="00A42DCB" w:rsidRDefault="00815503" w:rsidP="00617CDD">
            <w:pPr>
              <w:jc w:val="center"/>
              <w:rPr>
                <w:szCs w:val="21"/>
              </w:rPr>
            </w:pPr>
            <w:r w:rsidRPr="00A42DCB">
              <w:rPr>
                <w:szCs w:val="21"/>
              </w:rPr>
              <w:t>标准名称</w:t>
            </w:r>
          </w:p>
        </w:tc>
        <w:tc>
          <w:tcPr>
            <w:tcW w:w="720" w:type="pct"/>
            <w:shd w:val="clear" w:color="auto" w:fill="auto"/>
            <w:vAlign w:val="center"/>
          </w:tcPr>
          <w:p w14:paraId="37401672" w14:textId="77777777" w:rsidR="00815503" w:rsidRPr="00A42DCB" w:rsidRDefault="00815503" w:rsidP="00617CDD">
            <w:pPr>
              <w:jc w:val="center"/>
              <w:rPr>
                <w:szCs w:val="21"/>
              </w:rPr>
            </w:pPr>
            <w:r w:rsidRPr="00A42DCB">
              <w:rPr>
                <w:szCs w:val="21"/>
              </w:rPr>
              <w:t>浓度限值</w:t>
            </w:r>
            <w:r w:rsidRPr="00A42DCB">
              <w:rPr>
                <w:szCs w:val="21"/>
              </w:rPr>
              <w:t>/</w:t>
            </w:r>
            <w:r w:rsidRPr="00A42DCB">
              <w:rPr>
                <w:szCs w:val="21"/>
              </w:rPr>
              <w:t>（</w:t>
            </w:r>
            <w:r w:rsidRPr="00A42DCB">
              <w:rPr>
                <w:szCs w:val="21"/>
              </w:rPr>
              <w:t>mg/m</w:t>
            </w:r>
            <w:r w:rsidRPr="00A42DCB">
              <w:rPr>
                <w:szCs w:val="21"/>
                <w:vertAlign w:val="superscript"/>
              </w:rPr>
              <w:t>3</w:t>
            </w:r>
            <w:r w:rsidRPr="00A42DCB">
              <w:rPr>
                <w:szCs w:val="21"/>
              </w:rPr>
              <w:t>）</w:t>
            </w:r>
          </w:p>
        </w:tc>
        <w:tc>
          <w:tcPr>
            <w:tcW w:w="604" w:type="pct"/>
            <w:vMerge/>
            <w:shd w:val="clear" w:color="auto" w:fill="auto"/>
            <w:vAlign w:val="center"/>
          </w:tcPr>
          <w:p w14:paraId="30A9D3EE" w14:textId="77777777" w:rsidR="00815503" w:rsidRPr="00A42DCB" w:rsidRDefault="00815503" w:rsidP="00617CDD">
            <w:pPr>
              <w:jc w:val="center"/>
              <w:rPr>
                <w:szCs w:val="21"/>
              </w:rPr>
            </w:pPr>
          </w:p>
        </w:tc>
      </w:tr>
      <w:tr w:rsidR="00815503" w:rsidRPr="00A42DCB" w14:paraId="7D667657" w14:textId="77777777" w:rsidTr="002B2E30">
        <w:trPr>
          <w:trHeight w:val="397"/>
          <w:jc w:val="center"/>
        </w:trPr>
        <w:tc>
          <w:tcPr>
            <w:tcW w:w="256" w:type="pct"/>
            <w:vMerge w:val="restart"/>
            <w:shd w:val="clear" w:color="auto" w:fill="auto"/>
            <w:vAlign w:val="center"/>
          </w:tcPr>
          <w:p w14:paraId="2EF002DE" w14:textId="77777777" w:rsidR="00815503" w:rsidRPr="00A42DCB" w:rsidRDefault="00815503" w:rsidP="00617CDD">
            <w:pPr>
              <w:jc w:val="center"/>
              <w:rPr>
                <w:szCs w:val="21"/>
              </w:rPr>
            </w:pPr>
            <w:r w:rsidRPr="00A42DCB">
              <w:rPr>
                <w:szCs w:val="21"/>
              </w:rPr>
              <w:t>1</w:t>
            </w:r>
          </w:p>
        </w:tc>
        <w:tc>
          <w:tcPr>
            <w:tcW w:w="502" w:type="pct"/>
            <w:vMerge w:val="restart"/>
            <w:shd w:val="clear" w:color="auto" w:fill="auto"/>
            <w:vAlign w:val="center"/>
          </w:tcPr>
          <w:p w14:paraId="48AAC169" w14:textId="197616D9" w:rsidR="00815503" w:rsidRPr="00A42DCB" w:rsidRDefault="00815503" w:rsidP="00617CDD">
            <w:pPr>
              <w:jc w:val="center"/>
              <w:rPr>
                <w:szCs w:val="21"/>
              </w:rPr>
            </w:pPr>
            <w:r w:rsidRPr="00A42DCB">
              <w:rPr>
                <w:szCs w:val="21"/>
              </w:rPr>
              <w:t>DA00</w:t>
            </w:r>
            <w:r w:rsidR="00F55EFD" w:rsidRPr="00A42DCB">
              <w:rPr>
                <w:szCs w:val="21"/>
              </w:rPr>
              <w:t>1</w:t>
            </w:r>
          </w:p>
        </w:tc>
        <w:tc>
          <w:tcPr>
            <w:tcW w:w="636" w:type="pct"/>
            <w:vMerge w:val="restart"/>
            <w:shd w:val="clear" w:color="auto" w:fill="auto"/>
            <w:vAlign w:val="center"/>
          </w:tcPr>
          <w:p w14:paraId="59CAACEA" w14:textId="058F95F4" w:rsidR="00815503" w:rsidRPr="00A42DCB" w:rsidRDefault="002B2E30" w:rsidP="00617CDD">
            <w:pPr>
              <w:jc w:val="center"/>
              <w:rPr>
                <w:szCs w:val="21"/>
              </w:rPr>
            </w:pPr>
            <w:r w:rsidRPr="00A42DCB">
              <w:rPr>
                <w:szCs w:val="21"/>
              </w:rPr>
              <w:t>猪舍、粪污处理系统</w:t>
            </w:r>
          </w:p>
        </w:tc>
        <w:tc>
          <w:tcPr>
            <w:tcW w:w="418" w:type="pct"/>
            <w:shd w:val="clear" w:color="auto" w:fill="auto"/>
            <w:vAlign w:val="center"/>
          </w:tcPr>
          <w:p w14:paraId="4F5869B2" w14:textId="77777777" w:rsidR="00815503" w:rsidRPr="00A42DCB" w:rsidRDefault="00815503" w:rsidP="00617CDD">
            <w:pPr>
              <w:jc w:val="center"/>
              <w:rPr>
                <w:szCs w:val="21"/>
              </w:rPr>
            </w:pPr>
            <w:r w:rsidRPr="00A42DCB">
              <w:rPr>
                <w:kern w:val="0"/>
                <w:szCs w:val="21"/>
              </w:rPr>
              <w:t>NH</w:t>
            </w:r>
            <w:r w:rsidRPr="00A42DCB">
              <w:rPr>
                <w:kern w:val="0"/>
                <w:szCs w:val="21"/>
                <w:vertAlign w:val="subscript"/>
              </w:rPr>
              <w:t>3</w:t>
            </w:r>
          </w:p>
        </w:tc>
        <w:tc>
          <w:tcPr>
            <w:tcW w:w="995" w:type="pct"/>
            <w:vMerge w:val="restart"/>
            <w:shd w:val="clear" w:color="auto" w:fill="auto"/>
            <w:vAlign w:val="center"/>
          </w:tcPr>
          <w:p w14:paraId="0DDB9F98" w14:textId="29F6CAAC" w:rsidR="00815503" w:rsidRPr="00A42DCB" w:rsidRDefault="00815503" w:rsidP="00617CDD">
            <w:pPr>
              <w:jc w:val="center"/>
              <w:rPr>
                <w:szCs w:val="21"/>
              </w:rPr>
            </w:pPr>
            <w:r w:rsidRPr="00A42DCB">
              <w:rPr>
                <w:szCs w:val="21"/>
              </w:rPr>
              <w:t>饲料中通过添加生物菌素、猪舍通风</w:t>
            </w:r>
            <w:r w:rsidR="00DF4137" w:rsidRPr="00A42DCB">
              <w:rPr>
                <w:szCs w:val="21"/>
              </w:rPr>
              <w:t>、</w:t>
            </w:r>
            <w:r w:rsidRPr="00A42DCB">
              <w:rPr>
                <w:szCs w:val="21"/>
              </w:rPr>
              <w:t>喷洒生物除臭剂，加强场区</w:t>
            </w:r>
            <w:r w:rsidRPr="00A42DCB">
              <w:rPr>
                <w:szCs w:val="21"/>
              </w:rPr>
              <w:lastRenderedPageBreak/>
              <w:t>绿化等</w:t>
            </w:r>
          </w:p>
        </w:tc>
        <w:tc>
          <w:tcPr>
            <w:tcW w:w="868" w:type="pct"/>
            <w:vMerge w:val="restart"/>
            <w:shd w:val="clear" w:color="auto" w:fill="auto"/>
            <w:vAlign w:val="center"/>
          </w:tcPr>
          <w:p w14:paraId="3D863A19" w14:textId="77777777" w:rsidR="00815503" w:rsidRPr="00A42DCB" w:rsidRDefault="00815503" w:rsidP="00617CDD">
            <w:pPr>
              <w:jc w:val="center"/>
              <w:rPr>
                <w:szCs w:val="21"/>
              </w:rPr>
            </w:pPr>
            <w:r w:rsidRPr="00A42DCB">
              <w:rPr>
                <w:szCs w:val="21"/>
              </w:rPr>
              <w:lastRenderedPageBreak/>
              <w:t>GB14554-93</w:t>
            </w:r>
          </w:p>
        </w:tc>
        <w:tc>
          <w:tcPr>
            <w:tcW w:w="720" w:type="pct"/>
            <w:shd w:val="clear" w:color="auto" w:fill="auto"/>
            <w:vAlign w:val="center"/>
          </w:tcPr>
          <w:p w14:paraId="616FAD8B" w14:textId="77777777" w:rsidR="00815503" w:rsidRPr="00A42DCB" w:rsidRDefault="00815503" w:rsidP="00617CDD">
            <w:pPr>
              <w:jc w:val="center"/>
              <w:rPr>
                <w:szCs w:val="21"/>
              </w:rPr>
            </w:pPr>
            <w:r w:rsidRPr="00A42DCB">
              <w:rPr>
                <w:szCs w:val="21"/>
              </w:rPr>
              <w:t>1.5</w:t>
            </w:r>
          </w:p>
        </w:tc>
        <w:tc>
          <w:tcPr>
            <w:tcW w:w="604" w:type="pct"/>
            <w:shd w:val="clear" w:color="auto" w:fill="auto"/>
            <w:vAlign w:val="center"/>
          </w:tcPr>
          <w:p w14:paraId="14618CE2" w14:textId="331ACBEF" w:rsidR="00815503" w:rsidRPr="00A42DCB" w:rsidRDefault="00153119" w:rsidP="00617CDD">
            <w:pPr>
              <w:jc w:val="center"/>
              <w:rPr>
                <w:szCs w:val="21"/>
              </w:rPr>
            </w:pPr>
            <w:r w:rsidRPr="00A42DCB">
              <w:rPr>
                <w:szCs w:val="21"/>
              </w:rPr>
              <w:t>0.</w:t>
            </w:r>
            <w:r w:rsidR="00B96424" w:rsidRPr="00A42DCB">
              <w:rPr>
                <w:szCs w:val="21"/>
              </w:rPr>
              <w:t>8712</w:t>
            </w:r>
          </w:p>
        </w:tc>
      </w:tr>
      <w:tr w:rsidR="00815503" w:rsidRPr="00A42DCB" w14:paraId="51DE5C4D" w14:textId="77777777" w:rsidTr="002B2E30">
        <w:trPr>
          <w:trHeight w:val="397"/>
          <w:jc w:val="center"/>
        </w:trPr>
        <w:tc>
          <w:tcPr>
            <w:tcW w:w="256" w:type="pct"/>
            <w:vMerge/>
            <w:shd w:val="clear" w:color="auto" w:fill="auto"/>
            <w:vAlign w:val="center"/>
          </w:tcPr>
          <w:p w14:paraId="5ED6E94E" w14:textId="77777777" w:rsidR="00815503" w:rsidRPr="00A42DCB" w:rsidRDefault="00815503" w:rsidP="00617CDD">
            <w:pPr>
              <w:jc w:val="center"/>
              <w:rPr>
                <w:szCs w:val="21"/>
              </w:rPr>
            </w:pPr>
          </w:p>
        </w:tc>
        <w:tc>
          <w:tcPr>
            <w:tcW w:w="502" w:type="pct"/>
            <w:vMerge/>
            <w:shd w:val="clear" w:color="auto" w:fill="auto"/>
            <w:vAlign w:val="center"/>
          </w:tcPr>
          <w:p w14:paraId="75C13F5B" w14:textId="77777777" w:rsidR="00815503" w:rsidRPr="00A42DCB" w:rsidRDefault="00815503" w:rsidP="00617CDD">
            <w:pPr>
              <w:jc w:val="center"/>
              <w:rPr>
                <w:szCs w:val="21"/>
              </w:rPr>
            </w:pPr>
          </w:p>
        </w:tc>
        <w:tc>
          <w:tcPr>
            <w:tcW w:w="636" w:type="pct"/>
            <w:vMerge/>
            <w:shd w:val="clear" w:color="auto" w:fill="auto"/>
            <w:vAlign w:val="center"/>
          </w:tcPr>
          <w:p w14:paraId="11A88717" w14:textId="77777777" w:rsidR="00815503" w:rsidRPr="00A42DCB" w:rsidRDefault="00815503" w:rsidP="00617CDD">
            <w:pPr>
              <w:jc w:val="center"/>
              <w:rPr>
                <w:szCs w:val="21"/>
              </w:rPr>
            </w:pPr>
          </w:p>
        </w:tc>
        <w:tc>
          <w:tcPr>
            <w:tcW w:w="418" w:type="pct"/>
            <w:shd w:val="clear" w:color="auto" w:fill="auto"/>
            <w:vAlign w:val="center"/>
          </w:tcPr>
          <w:p w14:paraId="095328BE" w14:textId="77777777" w:rsidR="00815503" w:rsidRPr="00A42DCB" w:rsidRDefault="00815503" w:rsidP="00617CDD">
            <w:pPr>
              <w:jc w:val="center"/>
              <w:rPr>
                <w:kern w:val="0"/>
                <w:szCs w:val="21"/>
              </w:rPr>
            </w:pPr>
            <w:r w:rsidRPr="00A42DCB">
              <w:rPr>
                <w:kern w:val="0"/>
                <w:szCs w:val="21"/>
              </w:rPr>
              <w:t>H</w:t>
            </w:r>
            <w:r w:rsidRPr="00A42DCB">
              <w:rPr>
                <w:kern w:val="0"/>
                <w:szCs w:val="21"/>
                <w:vertAlign w:val="subscript"/>
              </w:rPr>
              <w:t>2</w:t>
            </w:r>
            <w:r w:rsidRPr="00A42DCB">
              <w:rPr>
                <w:kern w:val="0"/>
                <w:szCs w:val="21"/>
              </w:rPr>
              <w:t>S</w:t>
            </w:r>
          </w:p>
        </w:tc>
        <w:tc>
          <w:tcPr>
            <w:tcW w:w="995" w:type="pct"/>
            <w:vMerge/>
            <w:shd w:val="clear" w:color="auto" w:fill="auto"/>
            <w:vAlign w:val="center"/>
          </w:tcPr>
          <w:p w14:paraId="564EBB04" w14:textId="77777777" w:rsidR="00815503" w:rsidRPr="00A42DCB" w:rsidRDefault="00815503" w:rsidP="00617CDD">
            <w:pPr>
              <w:jc w:val="center"/>
              <w:rPr>
                <w:szCs w:val="21"/>
              </w:rPr>
            </w:pPr>
          </w:p>
        </w:tc>
        <w:tc>
          <w:tcPr>
            <w:tcW w:w="868" w:type="pct"/>
            <w:vMerge/>
            <w:shd w:val="clear" w:color="auto" w:fill="auto"/>
            <w:vAlign w:val="center"/>
          </w:tcPr>
          <w:p w14:paraId="256978EC" w14:textId="77777777" w:rsidR="00815503" w:rsidRPr="00A42DCB" w:rsidRDefault="00815503" w:rsidP="00617CDD">
            <w:pPr>
              <w:jc w:val="center"/>
              <w:rPr>
                <w:szCs w:val="21"/>
              </w:rPr>
            </w:pPr>
          </w:p>
        </w:tc>
        <w:tc>
          <w:tcPr>
            <w:tcW w:w="720" w:type="pct"/>
            <w:shd w:val="clear" w:color="auto" w:fill="auto"/>
            <w:vAlign w:val="center"/>
          </w:tcPr>
          <w:p w14:paraId="5A50C1DC" w14:textId="77777777" w:rsidR="00815503" w:rsidRPr="00A42DCB" w:rsidRDefault="00815503" w:rsidP="00617CDD">
            <w:pPr>
              <w:jc w:val="center"/>
              <w:rPr>
                <w:szCs w:val="21"/>
              </w:rPr>
            </w:pPr>
            <w:r w:rsidRPr="00A42DCB">
              <w:rPr>
                <w:szCs w:val="21"/>
              </w:rPr>
              <w:t>0.06</w:t>
            </w:r>
          </w:p>
        </w:tc>
        <w:tc>
          <w:tcPr>
            <w:tcW w:w="604" w:type="pct"/>
            <w:shd w:val="clear" w:color="auto" w:fill="auto"/>
            <w:vAlign w:val="center"/>
          </w:tcPr>
          <w:p w14:paraId="672A03BD" w14:textId="3893F0FE" w:rsidR="00815503" w:rsidRPr="00A42DCB" w:rsidRDefault="002B2E30" w:rsidP="00617CDD">
            <w:pPr>
              <w:jc w:val="center"/>
              <w:rPr>
                <w:szCs w:val="21"/>
              </w:rPr>
            </w:pPr>
            <w:r w:rsidRPr="00A42DCB">
              <w:rPr>
                <w:szCs w:val="21"/>
              </w:rPr>
              <w:t>0.0</w:t>
            </w:r>
            <w:r w:rsidR="00B96424" w:rsidRPr="00A42DCB">
              <w:rPr>
                <w:szCs w:val="21"/>
              </w:rPr>
              <w:t>681</w:t>
            </w:r>
          </w:p>
        </w:tc>
      </w:tr>
    </w:tbl>
    <w:p w14:paraId="538F90FF" w14:textId="4FE5A887" w:rsidR="00815503" w:rsidRPr="00A42DCB" w:rsidRDefault="00815503" w:rsidP="00815503">
      <w:pPr>
        <w:jc w:val="center"/>
        <w:rPr>
          <w:b/>
          <w:sz w:val="24"/>
        </w:rPr>
      </w:pPr>
      <w:r w:rsidRPr="00A42DCB">
        <w:rPr>
          <w:b/>
          <w:sz w:val="24"/>
        </w:rPr>
        <w:t>表</w:t>
      </w:r>
      <w:r w:rsidRPr="00A42DCB">
        <w:rPr>
          <w:b/>
          <w:sz w:val="24"/>
        </w:rPr>
        <w:t>5.2-1</w:t>
      </w:r>
      <w:r w:rsidR="00952A2A" w:rsidRPr="00A42DCB">
        <w:rPr>
          <w:b/>
          <w:sz w:val="24"/>
        </w:rPr>
        <w:t>1</w:t>
      </w:r>
      <w:r w:rsidRPr="00A42DCB">
        <w:rPr>
          <w:b/>
          <w:sz w:val="24"/>
        </w:rPr>
        <w:t xml:space="preserve">  </w:t>
      </w:r>
      <w:r w:rsidRPr="00A42DCB">
        <w:rPr>
          <w:b/>
          <w:sz w:val="24"/>
        </w:rPr>
        <w:t>大气污染物年排排放量核算表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771"/>
        <w:gridCol w:w="2770"/>
        <w:gridCol w:w="2771"/>
      </w:tblGrid>
      <w:tr w:rsidR="00815503" w:rsidRPr="00A42DCB" w14:paraId="3AF6B136" w14:textId="77777777" w:rsidTr="00617CDD">
        <w:trPr>
          <w:trHeight w:val="397"/>
          <w:jc w:val="center"/>
        </w:trPr>
        <w:tc>
          <w:tcPr>
            <w:tcW w:w="1667" w:type="pct"/>
            <w:shd w:val="clear" w:color="auto" w:fill="auto"/>
            <w:vAlign w:val="center"/>
          </w:tcPr>
          <w:p w14:paraId="45BA5BC1" w14:textId="77777777" w:rsidR="00815503" w:rsidRPr="00A42DCB" w:rsidRDefault="00815503" w:rsidP="00617CDD">
            <w:pPr>
              <w:jc w:val="center"/>
              <w:rPr>
                <w:szCs w:val="21"/>
              </w:rPr>
            </w:pPr>
            <w:r w:rsidRPr="00A42DCB">
              <w:rPr>
                <w:szCs w:val="21"/>
              </w:rPr>
              <w:t>序号</w:t>
            </w:r>
          </w:p>
        </w:tc>
        <w:tc>
          <w:tcPr>
            <w:tcW w:w="1666" w:type="pct"/>
            <w:shd w:val="clear" w:color="auto" w:fill="auto"/>
            <w:vAlign w:val="center"/>
          </w:tcPr>
          <w:p w14:paraId="195EE224" w14:textId="77777777" w:rsidR="00815503" w:rsidRPr="00A42DCB" w:rsidRDefault="00815503" w:rsidP="00617CDD">
            <w:pPr>
              <w:jc w:val="center"/>
              <w:rPr>
                <w:szCs w:val="21"/>
              </w:rPr>
            </w:pPr>
            <w:r w:rsidRPr="00A42DCB">
              <w:rPr>
                <w:szCs w:val="21"/>
              </w:rPr>
              <w:t>污染物</w:t>
            </w:r>
          </w:p>
        </w:tc>
        <w:tc>
          <w:tcPr>
            <w:tcW w:w="1667" w:type="pct"/>
            <w:shd w:val="clear" w:color="auto" w:fill="auto"/>
            <w:vAlign w:val="center"/>
          </w:tcPr>
          <w:p w14:paraId="68164F8D" w14:textId="77777777" w:rsidR="00815503" w:rsidRPr="00A42DCB" w:rsidRDefault="00815503" w:rsidP="00617CDD">
            <w:pPr>
              <w:jc w:val="center"/>
              <w:rPr>
                <w:szCs w:val="21"/>
              </w:rPr>
            </w:pPr>
            <w:r w:rsidRPr="00A42DCB">
              <w:rPr>
                <w:szCs w:val="21"/>
              </w:rPr>
              <w:t>年排放量</w:t>
            </w:r>
            <w:r w:rsidRPr="00A42DCB">
              <w:rPr>
                <w:szCs w:val="21"/>
              </w:rPr>
              <w:t>/</w:t>
            </w:r>
            <w:r w:rsidRPr="00A42DCB">
              <w:rPr>
                <w:szCs w:val="21"/>
              </w:rPr>
              <w:t>（</w:t>
            </w:r>
            <w:r w:rsidRPr="00A42DCB">
              <w:rPr>
                <w:szCs w:val="21"/>
              </w:rPr>
              <w:t>t/a</w:t>
            </w:r>
            <w:r w:rsidRPr="00A42DCB">
              <w:rPr>
                <w:szCs w:val="21"/>
              </w:rPr>
              <w:t>）</w:t>
            </w:r>
          </w:p>
        </w:tc>
      </w:tr>
      <w:tr w:rsidR="00B96424" w:rsidRPr="00A42DCB" w14:paraId="64242F42" w14:textId="77777777" w:rsidTr="00617CDD">
        <w:trPr>
          <w:trHeight w:val="397"/>
          <w:jc w:val="center"/>
        </w:trPr>
        <w:tc>
          <w:tcPr>
            <w:tcW w:w="1667" w:type="pct"/>
            <w:shd w:val="clear" w:color="auto" w:fill="auto"/>
            <w:vAlign w:val="center"/>
          </w:tcPr>
          <w:p w14:paraId="24F9280E" w14:textId="77777777" w:rsidR="00B96424" w:rsidRPr="00A42DCB" w:rsidRDefault="00B96424" w:rsidP="00B96424">
            <w:pPr>
              <w:jc w:val="center"/>
              <w:rPr>
                <w:szCs w:val="21"/>
              </w:rPr>
            </w:pPr>
            <w:bookmarkStart w:id="150" w:name="_Hlk60120907"/>
            <w:r w:rsidRPr="00A42DCB">
              <w:rPr>
                <w:szCs w:val="21"/>
              </w:rPr>
              <w:t>1</w:t>
            </w:r>
          </w:p>
        </w:tc>
        <w:tc>
          <w:tcPr>
            <w:tcW w:w="1666" w:type="pct"/>
            <w:shd w:val="clear" w:color="auto" w:fill="auto"/>
            <w:vAlign w:val="center"/>
          </w:tcPr>
          <w:p w14:paraId="058266D9" w14:textId="77777777" w:rsidR="00B96424" w:rsidRPr="00A42DCB" w:rsidRDefault="00B96424" w:rsidP="00B96424">
            <w:pPr>
              <w:jc w:val="center"/>
              <w:rPr>
                <w:szCs w:val="21"/>
              </w:rPr>
            </w:pPr>
            <w:r w:rsidRPr="00A42DCB">
              <w:rPr>
                <w:kern w:val="0"/>
                <w:szCs w:val="21"/>
              </w:rPr>
              <w:t>NH</w:t>
            </w:r>
            <w:r w:rsidRPr="00A42DCB">
              <w:rPr>
                <w:kern w:val="0"/>
                <w:szCs w:val="21"/>
                <w:vertAlign w:val="subscript"/>
              </w:rPr>
              <w:t>3</w:t>
            </w:r>
          </w:p>
        </w:tc>
        <w:tc>
          <w:tcPr>
            <w:tcW w:w="1667" w:type="pct"/>
            <w:shd w:val="clear" w:color="auto" w:fill="auto"/>
            <w:vAlign w:val="center"/>
          </w:tcPr>
          <w:p w14:paraId="76B04A6D" w14:textId="08C4B9F0" w:rsidR="00B96424" w:rsidRPr="00A42DCB" w:rsidRDefault="00B96424" w:rsidP="00B96424">
            <w:pPr>
              <w:jc w:val="center"/>
              <w:rPr>
                <w:szCs w:val="21"/>
              </w:rPr>
            </w:pPr>
            <w:r w:rsidRPr="00A42DCB">
              <w:rPr>
                <w:szCs w:val="21"/>
              </w:rPr>
              <w:t>0.8712</w:t>
            </w:r>
          </w:p>
        </w:tc>
      </w:tr>
      <w:tr w:rsidR="00B96424" w:rsidRPr="00A42DCB" w14:paraId="1C25C033" w14:textId="77777777" w:rsidTr="00617CDD">
        <w:trPr>
          <w:trHeight w:val="397"/>
          <w:jc w:val="center"/>
        </w:trPr>
        <w:tc>
          <w:tcPr>
            <w:tcW w:w="1667" w:type="pct"/>
            <w:shd w:val="clear" w:color="auto" w:fill="auto"/>
            <w:vAlign w:val="center"/>
          </w:tcPr>
          <w:p w14:paraId="5B35D3F6" w14:textId="77777777" w:rsidR="00B96424" w:rsidRPr="00A42DCB" w:rsidRDefault="00B96424" w:rsidP="00B96424">
            <w:pPr>
              <w:jc w:val="center"/>
              <w:rPr>
                <w:szCs w:val="21"/>
              </w:rPr>
            </w:pPr>
            <w:r w:rsidRPr="00A42DCB">
              <w:rPr>
                <w:szCs w:val="21"/>
              </w:rPr>
              <w:t>2</w:t>
            </w:r>
          </w:p>
        </w:tc>
        <w:tc>
          <w:tcPr>
            <w:tcW w:w="1666" w:type="pct"/>
            <w:shd w:val="clear" w:color="auto" w:fill="auto"/>
            <w:vAlign w:val="center"/>
          </w:tcPr>
          <w:p w14:paraId="3B116E2B" w14:textId="77777777" w:rsidR="00B96424" w:rsidRPr="00A42DCB" w:rsidRDefault="00B96424" w:rsidP="00B96424">
            <w:pPr>
              <w:jc w:val="center"/>
              <w:rPr>
                <w:kern w:val="0"/>
                <w:szCs w:val="21"/>
              </w:rPr>
            </w:pPr>
            <w:r w:rsidRPr="00A42DCB">
              <w:rPr>
                <w:kern w:val="0"/>
                <w:szCs w:val="21"/>
              </w:rPr>
              <w:t>H</w:t>
            </w:r>
            <w:r w:rsidRPr="00A42DCB">
              <w:rPr>
                <w:kern w:val="0"/>
                <w:szCs w:val="21"/>
                <w:vertAlign w:val="subscript"/>
              </w:rPr>
              <w:t>2</w:t>
            </w:r>
            <w:r w:rsidRPr="00A42DCB">
              <w:rPr>
                <w:kern w:val="0"/>
                <w:szCs w:val="21"/>
              </w:rPr>
              <w:t>S</w:t>
            </w:r>
          </w:p>
        </w:tc>
        <w:tc>
          <w:tcPr>
            <w:tcW w:w="1667" w:type="pct"/>
            <w:shd w:val="clear" w:color="auto" w:fill="auto"/>
            <w:vAlign w:val="center"/>
          </w:tcPr>
          <w:p w14:paraId="26BC2D62" w14:textId="5914E5B5" w:rsidR="00B96424" w:rsidRPr="00A42DCB" w:rsidRDefault="00B96424" w:rsidP="00B96424">
            <w:pPr>
              <w:jc w:val="center"/>
              <w:rPr>
                <w:szCs w:val="21"/>
              </w:rPr>
            </w:pPr>
            <w:r w:rsidRPr="00A42DCB">
              <w:rPr>
                <w:szCs w:val="21"/>
              </w:rPr>
              <w:t>0.0681</w:t>
            </w:r>
          </w:p>
        </w:tc>
      </w:tr>
    </w:tbl>
    <w:bookmarkEnd w:id="150"/>
    <w:p w14:paraId="204BF897" w14:textId="77777777" w:rsidR="00530CDF" w:rsidRPr="00A42DCB" w:rsidRDefault="00530CDF">
      <w:pPr>
        <w:autoSpaceDE w:val="0"/>
        <w:autoSpaceDN w:val="0"/>
        <w:adjustRightInd w:val="0"/>
        <w:jc w:val="left"/>
        <w:outlineLvl w:val="2"/>
        <w:rPr>
          <w:b/>
          <w:sz w:val="28"/>
          <w:szCs w:val="28"/>
        </w:rPr>
      </w:pPr>
      <w:r w:rsidRPr="00A42DCB">
        <w:rPr>
          <w:b/>
          <w:sz w:val="28"/>
          <w:szCs w:val="28"/>
        </w:rPr>
        <w:t xml:space="preserve">5.2.2 </w:t>
      </w:r>
      <w:r w:rsidRPr="00A42DCB">
        <w:rPr>
          <w:b/>
          <w:sz w:val="28"/>
          <w:szCs w:val="28"/>
        </w:rPr>
        <w:t>水环境影响分析</w:t>
      </w:r>
    </w:p>
    <w:p w14:paraId="1D8C8A61" w14:textId="77777777" w:rsidR="00530CDF" w:rsidRPr="00A42DCB" w:rsidRDefault="00530CDF">
      <w:pPr>
        <w:spacing w:line="360" w:lineRule="auto"/>
        <w:outlineLvl w:val="3"/>
        <w:rPr>
          <w:b/>
          <w:sz w:val="24"/>
        </w:rPr>
      </w:pPr>
      <w:r w:rsidRPr="00A42DCB">
        <w:rPr>
          <w:b/>
          <w:sz w:val="24"/>
        </w:rPr>
        <w:t>5.2.2.1</w:t>
      </w:r>
      <w:r w:rsidRPr="00A42DCB">
        <w:rPr>
          <w:b/>
          <w:sz w:val="24"/>
        </w:rPr>
        <w:t>地表水环境影响分析</w:t>
      </w:r>
    </w:p>
    <w:p w14:paraId="33A576B1" w14:textId="77777777" w:rsidR="002E30F1" w:rsidRPr="00A42DCB" w:rsidRDefault="002E30F1" w:rsidP="002E30F1">
      <w:pPr>
        <w:spacing w:line="360" w:lineRule="auto"/>
        <w:ind w:firstLineChars="200" w:firstLine="480"/>
        <w:rPr>
          <w:kern w:val="0"/>
          <w:sz w:val="24"/>
        </w:rPr>
      </w:pPr>
      <w:r w:rsidRPr="00A42DCB">
        <w:rPr>
          <w:kern w:val="0"/>
          <w:sz w:val="24"/>
        </w:rPr>
        <w:t>（</w:t>
      </w:r>
      <w:r w:rsidRPr="00A42DCB">
        <w:rPr>
          <w:kern w:val="0"/>
          <w:sz w:val="24"/>
        </w:rPr>
        <w:t>1</w:t>
      </w:r>
      <w:r w:rsidRPr="00A42DCB">
        <w:rPr>
          <w:kern w:val="0"/>
          <w:sz w:val="24"/>
        </w:rPr>
        <w:t>）评价等级判定</w:t>
      </w:r>
    </w:p>
    <w:p w14:paraId="0F266293" w14:textId="39855EEF" w:rsidR="008252BD" w:rsidRPr="00A42DCB" w:rsidRDefault="002E30F1" w:rsidP="00723E15">
      <w:pPr>
        <w:spacing w:line="360" w:lineRule="auto"/>
        <w:ind w:firstLineChars="200" w:firstLine="480"/>
        <w:rPr>
          <w:kern w:val="0"/>
          <w:sz w:val="24"/>
        </w:rPr>
      </w:pPr>
      <w:r w:rsidRPr="00A42DCB">
        <w:rPr>
          <w:kern w:val="0"/>
          <w:sz w:val="24"/>
        </w:rPr>
        <w:t>根据《环境影响评价技术导则</w:t>
      </w:r>
      <w:r w:rsidRPr="00A42DCB">
        <w:rPr>
          <w:kern w:val="0"/>
          <w:sz w:val="24"/>
        </w:rPr>
        <w:t xml:space="preserve"> </w:t>
      </w:r>
      <w:r w:rsidRPr="00A42DCB">
        <w:rPr>
          <w:kern w:val="0"/>
          <w:sz w:val="24"/>
        </w:rPr>
        <w:t>地表水环境》（</w:t>
      </w:r>
      <w:r w:rsidRPr="00A42DCB">
        <w:rPr>
          <w:kern w:val="0"/>
          <w:sz w:val="24"/>
        </w:rPr>
        <w:t>HJ 2.3-2018</w:t>
      </w:r>
      <w:r w:rsidRPr="00A42DCB">
        <w:rPr>
          <w:kern w:val="0"/>
          <w:sz w:val="24"/>
        </w:rPr>
        <w:t>）：建设项目地表水环境影响评价等级按照影响类型、排放方式、排放量或影响情况、受纳水体环境质量现状、水环境保护目标等综合确定</w:t>
      </w:r>
      <w:r w:rsidR="00723E15" w:rsidRPr="00A42DCB">
        <w:rPr>
          <w:kern w:val="0"/>
          <w:sz w:val="24"/>
        </w:rPr>
        <w:t>，</w:t>
      </w:r>
      <w:r w:rsidR="008252BD" w:rsidRPr="00A42DCB">
        <w:rPr>
          <w:sz w:val="24"/>
        </w:rPr>
        <w:t>如下表所示。</w:t>
      </w:r>
    </w:p>
    <w:p w14:paraId="4EA04E22" w14:textId="5A445F55" w:rsidR="008252BD" w:rsidRPr="00A42DCB" w:rsidRDefault="008252BD" w:rsidP="008252BD">
      <w:pPr>
        <w:pStyle w:val="aff"/>
        <w:rPr>
          <w:b w:val="0"/>
          <w:bCs/>
          <w:szCs w:val="21"/>
        </w:rPr>
      </w:pPr>
      <w:r w:rsidRPr="00A42DCB">
        <w:rPr>
          <w:bCs/>
          <w:szCs w:val="21"/>
        </w:rPr>
        <w:t>表</w:t>
      </w:r>
      <w:r w:rsidRPr="00A42DCB">
        <w:rPr>
          <w:bCs/>
          <w:szCs w:val="21"/>
        </w:rPr>
        <w:t>5.3-1</w:t>
      </w:r>
      <w:r w:rsidR="00952A2A" w:rsidRPr="00A42DCB">
        <w:rPr>
          <w:bCs/>
          <w:szCs w:val="21"/>
        </w:rPr>
        <w:t>2</w:t>
      </w:r>
      <w:r w:rsidRPr="00A42DCB">
        <w:rPr>
          <w:bCs/>
          <w:szCs w:val="21"/>
        </w:rPr>
        <w:t xml:space="preserve"> </w:t>
      </w:r>
      <w:r w:rsidRPr="00A42DCB">
        <w:rPr>
          <w:bCs/>
          <w:szCs w:val="21"/>
        </w:rPr>
        <w:t>水污染型建设项目评价等级判定表</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704"/>
        <w:gridCol w:w="1704"/>
        <w:gridCol w:w="4904"/>
      </w:tblGrid>
      <w:tr w:rsidR="008252BD" w:rsidRPr="00A42DCB" w14:paraId="7A3D79D1" w14:textId="77777777" w:rsidTr="008252BD">
        <w:trPr>
          <w:trHeight w:val="397"/>
          <w:jc w:val="center"/>
        </w:trPr>
        <w:tc>
          <w:tcPr>
            <w:tcW w:w="1858" w:type="dxa"/>
            <w:vMerge w:val="restart"/>
            <w:shd w:val="clear" w:color="auto" w:fill="auto"/>
            <w:vAlign w:val="center"/>
          </w:tcPr>
          <w:p w14:paraId="76E2590C" w14:textId="77777777" w:rsidR="008252BD" w:rsidRPr="00A42DCB" w:rsidRDefault="008252BD" w:rsidP="00CA2DD8">
            <w:pPr>
              <w:pStyle w:val="afff6"/>
            </w:pPr>
            <w:r w:rsidRPr="00A42DCB">
              <w:t>评价等级</w:t>
            </w:r>
          </w:p>
        </w:tc>
        <w:tc>
          <w:tcPr>
            <w:tcW w:w="7213" w:type="dxa"/>
            <w:gridSpan w:val="2"/>
            <w:shd w:val="clear" w:color="auto" w:fill="auto"/>
            <w:vAlign w:val="center"/>
          </w:tcPr>
          <w:p w14:paraId="647F145F" w14:textId="77777777" w:rsidR="008252BD" w:rsidRPr="00A42DCB" w:rsidRDefault="008252BD" w:rsidP="00CA2DD8">
            <w:pPr>
              <w:pStyle w:val="afff6"/>
            </w:pPr>
            <w:r w:rsidRPr="00A42DCB">
              <w:t>判定依据</w:t>
            </w:r>
          </w:p>
        </w:tc>
      </w:tr>
      <w:tr w:rsidR="008252BD" w:rsidRPr="00A42DCB" w14:paraId="280D1770" w14:textId="77777777" w:rsidTr="008252BD">
        <w:trPr>
          <w:trHeight w:val="397"/>
          <w:jc w:val="center"/>
        </w:trPr>
        <w:tc>
          <w:tcPr>
            <w:tcW w:w="1858" w:type="dxa"/>
            <w:vMerge/>
            <w:shd w:val="clear" w:color="auto" w:fill="auto"/>
            <w:vAlign w:val="center"/>
          </w:tcPr>
          <w:p w14:paraId="23774A0D" w14:textId="77777777" w:rsidR="008252BD" w:rsidRPr="00A42DCB" w:rsidRDefault="008252BD" w:rsidP="00CA2DD8">
            <w:pPr>
              <w:pStyle w:val="afff6"/>
            </w:pPr>
          </w:p>
        </w:tc>
        <w:tc>
          <w:tcPr>
            <w:tcW w:w="1858" w:type="dxa"/>
            <w:shd w:val="clear" w:color="auto" w:fill="auto"/>
            <w:vAlign w:val="center"/>
          </w:tcPr>
          <w:p w14:paraId="3260A9C4" w14:textId="77777777" w:rsidR="008252BD" w:rsidRPr="00A42DCB" w:rsidRDefault="008252BD" w:rsidP="00CA2DD8">
            <w:pPr>
              <w:pStyle w:val="afff6"/>
            </w:pPr>
            <w:r w:rsidRPr="00A42DCB">
              <w:t>排放方式</w:t>
            </w:r>
          </w:p>
        </w:tc>
        <w:tc>
          <w:tcPr>
            <w:tcW w:w="5355" w:type="dxa"/>
            <w:shd w:val="clear" w:color="auto" w:fill="auto"/>
            <w:vAlign w:val="center"/>
          </w:tcPr>
          <w:p w14:paraId="415DA443" w14:textId="77777777" w:rsidR="008252BD" w:rsidRPr="00A42DCB" w:rsidRDefault="008252BD" w:rsidP="00CA2DD8">
            <w:pPr>
              <w:pStyle w:val="afff6"/>
            </w:pPr>
            <w:r w:rsidRPr="00A42DCB">
              <w:t>废水排放量</w:t>
            </w:r>
            <w:r w:rsidRPr="00A42DCB">
              <w:t>Q/</w:t>
            </w:r>
            <w:r w:rsidRPr="00A42DCB">
              <w:t>（</w:t>
            </w:r>
            <w:r w:rsidRPr="00A42DCB">
              <w:t>m</w:t>
            </w:r>
            <w:r w:rsidRPr="00A42DCB">
              <w:rPr>
                <w:vertAlign w:val="superscript"/>
              </w:rPr>
              <w:t>3</w:t>
            </w:r>
            <w:r w:rsidRPr="00A42DCB">
              <w:t>/d</w:t>
            </w:r>
            <w:r w:rsidRPr="00A42DCB">
              <w:t>）</w:t>
            </w:r>
          </w:p>
          <w:p w14:paraId="407372EF" w14:textId="77777777" w:rsidR="008252BD" w:rsidRPr="00A42DCB" w:rsidRDefault="008252BD" w:rsidP="00CA2DD8">
            <w:pPr>
              <w:pStyle w:val="afff6"/>
            </w:pPr>
            <w:r w:rsidRPr="00A42DCB">
              <w:t>水污染物当量数</w:t>
            </w:r>
            <w:r w:rsidRPr="00A42DCB">
              <w:t>W/</w:t>
            </w:r>
            <w:r w:rsidRPr="00A42DCB">
              <w:t>（量纲一）</w:t>
            </w:r>
          </w:p>
        </w:tc>
      </w:tr>
      <w:tr w:rsidR="008252BD" w:rsidRPr="00A42DCB" w14:paraId="65D1B423" w14:textId="77777777" w:rsidTr="008252BD">
        <w:trPr>
          <w:trHeight w:val="397"/>
          <w:jc w:val="center"/>
        </w:trPr>
        <w:tc>
          <w:tcPr>
            <w:tcW w:w="1858" w:type="dxa"/>
            <w:shd w:val="clear" w:color="auto" w:fill="auto"/>
            <w:vAlign w:val="center"/>
          </w:tcPr>
          <w:p w14:paraId="1948EAA6" w14:textId="77777777" w:rsidR="008252BD" w:rsidRPr="00A42DCB" w:rsidRDefault="008252BD" w:rsidP="00CA2DD8">
            <w:pPr>
              <w:pStyle w:val="afff6"/>
            </w:pPr>
            <w:r w:rsidRPr="00A42DCB">
              <w:t>一级</w:t>
            </w:r>
          </w:p>
        </w:tc>
        <w:tc>
          <w:tcPr>
            <w:tcW w:w="1858" w:type="dxa"/>
            <w:shd w:val="clear" w:color="auto" w:fill="auto"/>
            <w:vAlign w:val="center"/>
          </w:tcPr>
          <w:p w14:paraId="1D5E964F" w14:textId="77777777" w:rsidR="008252BD" w:rsidRPr="00A42DCB" w:rsidRDefault="008252BD" w:rsidP="00CA2DD8">
            <w:pPr>
              <w:pStyle w:val="afff6"/>
            </w:pPr>
            <w:r w:rsidRPr="00A42DCB">
              <w:t>直接排放</w:t>
            </w:r>
          </w:p>
        </w:tc>
        <w:tc>
          <w:tcPr>
            <w:tcW w:w="5355" w:type="dxa"/>
            <w:shd w:val="clear" w:color="auto" w:fill="auto"/>
            <w:vAlign w:val="center"/>
          </w:tcPr>
          <w:p w14:paraId="50B90A6C" w14:textId="77777777" w:rsidR="008252BD" w:rsidRPr="00A42DCB" w:rsidRDefault="008252BD" w:rsidP="00CA2DD8">
            <w:pPr>
              <w:pStyle w:val="afff6"/>
            </w:pPr>
            <w:r w:rsidRPr="00A42DCB">
              <w:t>Q≥20000</w:t>
            </w:r>
            <w:r w:rsidRPr="00A42DCB">
              <w:t>或</w:t>
            </w:r>
            <w:r w:rsidRPr="00A42DCB">
              <w:t>W≥600000</w:t>
            </w:r>
          </w:p>
        </w:tc>
      </w:tr>
      <w:tr w:rsidR="008252BD" w:rsidRPr="00A42DCB" w14:paraId="723B69DB" w14:textId="77777777" w:rsidTr="008252BD">
        <w:trPr>
          <w:trHeight w:val="397"/>
          <w:jc w:val="center"/>
        </w:trPr>
        <w:tc>
          <w:tcPr>
            <w:tcW w:w="1858" w:type="dxa"/>
            <w:shd w:val="clear" w:color="auto" w:fill="auto"/>
            <w:vAlign w:val="center"/>
          </w:tcPr>
          <w:p w14:paraId="38F899ED" w14:textId="77777777" w:rsidR="008252BD" w:rsidRPr="00A42DCB" w:rsidRDefault="008252BD" w:rsidP="00CA2DD8">
            <w:pPr>
              <w:pStyle w:val="afff6"/>
            </w:pPr>
            <w:r w:rsidRPr="00A42DCB">
              <w:t>二级</w:t>
            </w:r>
          </w:p>
        </w:tc>
        <w:tc>
          <w:tcPr>
            <w:tcW w:w="1858" w:type="dxa"/>
            <w:shd w:val="clear" w:color="auto" w:fill="auto"/>
            <w:vAlign w:val="center"/>
          </w:tcPr>
          <w:p w14:paraId="3435F290" w14:textId="77777777" w:rsidR="008252BD" w:rsidRPr="00A42DCB" w:rsidRDefault="008252BD" w:rsidP="00CA2DD8">
            <w:pPr>
              <w:pStyle w:val="afff6"/>
            </w:pPr>
            <w:r w:rsidRPr="00A42DCB">
              <w:t>直接排放</w:t>
            </w:r>
          </w:p>
        </w:tc>
        <w:tc>
          <w:tcPr>
            <w:tcW w:w="5355" w:type="dxa"/>
            <w:shd w:val="clear" w:color="auto" w:fill="auto"/>
            <w:vAlign w:val="center"/>
          </w:tcPr>
          <w:p w14:paraId="14A75382" w14:textId="77777777" w:rsidR="008252BD" w:rsidRPr="00A42DCB" w:rsidRDefault="008252BD" w:rsidP="00CA2DD8">
            <w:pPr>
              <w:pStyle w:val="afff6"/>
            </w:pPr>
            <w:r w:rsidRPr="00A42DCB">
              <w:t>其他</w:t>
            </w:r>
          </w:p>
        </w:tc>
      </w:tr>
      <w:tr w:rsidR="008252BD" w:rsidRPr="00A42DCB" w14:paraId="180C4AAD" w14:textId="77777777" w:rsidTr="008252BD">
        <w:trPr>
          <w:trHeight w:val="397"/>
          <w:jc w:val="center"/>
        </w:trPr>
        <w:tc>
          <w:tcPr>
            <w:tcW w:w="1858" w:type="dxa"/>
            <w:shd w:val="clear" w:color="auto" w:fill="auto"/>
            <w:vAlign w:val="center"/>
          </w:tcPr>
          <w:p w14:paraId="6C58E945" w14:textId="77777777" w:rsidR="008252BD" w:rsidRPr="00A42DCB" w:rsidRDefault="008252BD" w:rsidP="00CA2DD8">
            <w:pPr>
              <w:pStyle w:val="afff6"/>
            </w:pPr>
            <w:r w:rsidRPr="00A42DCB">
              <w:t>三级</w:t>
            </w:r>
            <w:r w:rsidRPr="00A42DCB">
              <w:t>A</w:t>
            </w:r>
          </w:p>
        </w:tc>
        <w:tc>
          <w:tcPr>
            <w:tcW w:w="1858" w:type="dxa"/>
            <w:shd w:val="clear" w:color="auto" w:fill="auto"/>
            <w:vAlign w:val="center"/>
          </w:tcPr>
          <w:p w14:paraId="29F9FFDE" w14:textId="77777777" w:rsidR="008252BD" w:rsidRPr="00A42DCB" w:rsidRDefault="008252BD" w:rsidP="00CA2DD8">
            <w:pPr>
              <w:pStyle w:val="afff6"/>
            </w:pPr>
            <w:r w:rsidRPr="00A42DCB">
              <w:t>直接排放</w:t>
            </w:r>
          </w:p>
        </w:tc>
        <w:tc>
          <w:tcPr>
            <w:tcW w:w="5355" w:type="dxa"/>
            <w:shd w:val="clear" w:color="auto" w:fill="auto"/>
            <w:vAlign w:val="center"/>
          </w:tcPr>
          <w:p w14:paraId="76D9AE9A" w14:textId="77777777" w:rsidR="008252BD" w:rsidRPr="00A42DCB" w:rsidRDefault="008252BD" w:rsidP="00CA2DD8">
            <w:pPr>
              <w:pStyle w:val="afff6"/>
            </w:pPr>
            <w:r w:rsidRPr="00A42DCB">
              <w:t>Q</w:t>
            </w:r>
            <w:r w:rsidRPr="00A42DCB">
              <w:t>＜</w:t>
            </w:r>
            <w:r w:rsidRPr="00A42DCB">
              <w:t>200</w:t>
            </w:r>
            <w:r w:rsidRPr="00A42DCB">
              <w:t>且</w:t>
            </w:r>
            <w:r w:rsidRPr="00A42DCB">
              <w:t>W</w:t>
            </w:r>
            <w:r w:rsidRPr="00A42DCB">
              <w:t>＜</w:t>
            </w:r>
            <w:r w:rsidRPr="00A42DCB">
              <w:t>6000</w:t>
            </w:r>
          </w:p>
        </w:tc>
      </w:tr>
      <w:tr w:rsidR="008252BD" w:rsidRPr="00A42DCB" w14:paraId="50F0A5B6" w14:textId="77777777" w:rsidTr="008252BD">
        <w:trPr>
          <w:trHeight w:val="397"/>
          <w:jc w:val="center"/>
        </w:trPr>
        <w:tc>
          <w:tcPr>
            <w:tcW w:w="1858" w:type="dxa"/>
            <w:shd w:val="clear" w:color="auto" w:fill="auto"/>
            <w:vAlign w:val="center"/>
          </w:tcPr>
          <w:p w14:paraId="2A9984B9" w14:textId="77777777" w:rsidR="008252BD" w:rsidRPr="00A42DCB" w:rsidRDefault="008252BD" w:rsidP="00CA2DD8">
            <w:pPr>
              <w:pStyle w:val="afff6"/>
            </w:pPr>
            <w:r w:rsidRPr="00A42DCB">
              <w:t>三级</w:t>
            </w:r>
            <w:r w:rsidRPr="00A42DCB">
              <w:t>B</w:t>
            </w:r>
          </w:p>
        </w:tc>
        <w:tc>
          <w:tcPr>
            <w:tcW w:w="1858" w:type="dxa"/>
            <w:shd w:val="clear" w:color="auto" w:fill="auto"/>
            <w:vAlign w:val="center"/>
          </w:tcPr>
          <w:p w14:paraId="5E8577AF" w14:textId="77777777" w:rsidR="008252BD" w:rsidRPr="00A42DCB" w:rsidRDefault="008252BD" w:rsidP="00CA2DD8">
            <w:pPr>
              <w:pStyle w:val="afff6"/>
            </w:pPr>
            <w:r w:rsidRPr="00A42DCB">
              <w:t>间接排放</w:t>
            </w:r>
          </w:p>
        </w:tc>
        <w:tc>
          <w:tcPr>
            <w:tcW w:w="5355" w:type="dxa"/>
            <w:shd w:val="clear" w:color="auto" w:fill="auto"/>
            <w:vAlign w:val="center"/>
          </w:tcPr>
          <w:p w14:paraId="414D638B" w14:textId="77777777" w:rsidR="008252BD" w:rsidRPr="00A42DCB" w:rsidRDefault="008252BD" w:rsidP="00CA2DD8">
            <w:pPr>
              <w:pStyle w:val="afff6"/>
            </w:pPr>
            <w:r w:rsidRPr="00A42DCB">
              <w:t>—</w:t>
            </w:r>
          </w:p>
        </w:tc>
      </w:tr>
    </w:tbl>
    <w:p w14:paraId="3B120545" w14:textId="73D81257" w:rsidR="002E30F1" w:rsidRPr="00A42DCB" w:rsidRDefault="002E30F1" w:rsidP="002E30F1">
      <w:pPr>
        <w:spacing w:line="360" w:lineRule="auto"/>
        <w:ind w:firstLineChars="200" w:firstLine="480"/>
        <w:rPr>
          <w:sz w:val="24"/>
        </w:rPr>
      </w:pPr>
      <w:r w:rsidRPr="00A42DCB">
        <w:rPr>
          <w:kern w:val="0"/>
          <w:sz w:val="24"/>
        </w:rPr>
        <w:t>本项目污水主要来自</w:t>
      </w:r>
      <w:r w:rsidR="002F0214" w:rsidRPr="00A42DCB">
        <w:rPr>
          <w:sz w:val="24"/>
        </w:rPr>
        <w:t>养殖废水</w:t>
      </w:r>
      <w:r w:rsidRPr="00A42DCB">
        <w:rPr>
          <w:sz w:val="24"/>
        </w:rPr>
        <w:t>和场区员工生活污水等。</w:t>
      </w:r>
      <w:bookmarkStart w:id="151" w:name="_Hlk69267234"/>
      <w:r w:rsidR="002B2E30" w:rsidRPr="00A42DCB">
        <w:rPr>
          <w:sz w:val="24"/>
        </w:rPr>
        <w:t>项目养殖</w:t>
      </w:r>
      <w:proofErr w:type="gramStart"/>
      <w:r w:rsidR="002B2E30" w:rsidRPr="00A42DCB">
        <w:rPr>
          <w:sz w:val="24"/>
        </w:rPr>
        <w:t>粪污经粪</w:t>
      </w:r>
      <w:proofErr w:type="gramEnd"/>
      <w:r w:rsidR="002B2E30" w:rsidRPr="00A42DCB">
        <w:rPr>
          <w:sz w:val="24"/>
        </w:rPr>
        <w:t>污暂存池收集，进入曝气池进行好氧生物处理，再经黑膜沼气池进行厌氧处理。沼气池产生的沼液经沉淀池沉淀后进入</w:t>
      </w:r>
      <w:r w:rsidR="002B2E30" w:rsidRPr="00A42DCB">
        <w:rPr>
          <w:sz w:val="24"/>
        </w:rPr>
        <w:t>6</w:t>
      </w:r>
      <w:r w:rsidR="002B2E30" w:rsidRPr="00A42DCB">
        <w:rPr>
          <w:sz w:val="24"/>
        </w:rPr>
        <w:t>级生物净化塘进行生物净化处理，处理后的废水排入项目周边农灌水沟，用于周边农田灌溉施肥，不外排。生活污水经化粪池处理后用作厂区绿化施肥，无废水外排</w:t>
      </w:r>
      <w:r w:rsidR="00536796" w:rsidRPr="00A42DCB">
        <w:rPr>
          <w:sz w:val="24"/>
        </w:rPr>
        <w:t>。</w:t>
      </w:r>
      <w:bookmarkEnd w:id="151"/>
      <w:r w:rsidR="00536796" w:rsidRPr="00A42DCB">
        <w:rPr>
          <w:sz w:val="24"/>
        </w:rPr>
        <w:t>因此，本项目为水污染影响型建设项目，根据《环境影响评价技术导则</w:t>
      </w:r>
      <w:r w:rsidR="00536796" w:rsidRPr="00A42DCB">
        <w:rPr>
          <w:sz w:val="24"/>
        </w:rPr>
        <w:t xml:space="preserve"> </w:t>
      </w:r>
      <w:r w:rsidR="00536796" w:rsidRPr="00A42DCB">
        <w:rPr>
          <w:sz w:val="24"/>
        </w:rPr>
        <w:t>地表水环境》（</w:t>
      </w:r>
      <w:r w:rsidR="00536796" w:rsidRPr="00A42DCB">
        <w:rPr>
          <w:sz w:val="24"/>
        </w:rPr>
        <w:t>HJ 2.3-2018</w:t>
      </w:r>
      <w:r w:rsidR="00536796" w:rsidRPr="00A42DCB">
        <w:rPr>
          <w:sz w:val="24"/>
        </w:rPr>
        <w:t>），本项目水污染评价等级为</w:t>
      </w:r>
      <w:r w:rsidR="00DF4137" w:rsidRPr="00A42DCB">
        <w:rPr>
          <w:sz w:val="24"/>
        </w:rPr>
        <w:t>三</w:t>
      </w:r>
      <w:r w:rsidR="008252BD" w:rsidRPr="00A42DCB">
        <w:rPr>
          <w:sz w:val="24"/>
        </w:rPr>
        <w:t>级</w:t>
      </w:r>
      <w:r w:rsidR="002F0214" w:rsidRPr="00A42DCB">
        <w:rPr>
          <w:sz w:val="24"/>
        </w:rPr>
        <w:t>B</w:t>
      </w:r>
      <w:r w:rsidR="00536796" w:rsidRPr="00A42DCB">
        <w:rPr>
          <w:sz w:val="24"/>
        </w:rPr>
        <w:t>。</w:t>
      </w:r>
    </w:p>
    <w:p w14:paraId="3D60ECDA" w14:textId="77777777" w:rsidR="002E30F1" w:rsidRPr="00A42DCB" w:rsidRDefault="002E30F1">
      <w:pPr>
        <w:autoSpaceDE w:val="0"/>
        <w:autoSpaceDN w:val="0"/>
        <w:adjustRightInd w:val="0"/>
        <w:spacing w:line="360" w:lineRule="auto"/>
        <w:ind w:firstLineChars="200" w:firstLine="480"/>
        <w:rPr>
          <w:sz w:val="24"/>
        </w:rPr>
      </w:pPr>
      <w:r w:rsidRPr="00A42DCB">
        <w:rPr>
          <w:sz w:val="24"/>
        </w:rPr>
        <w:t>（</w:t>
      </w:r>
      <w:r w:rsidRPr="00A42DCB">
        <w:rPr>
          <w:sz w:val="24"/>
        </w:rPr>
        <w:t>2</w:t>
      </w:r>
      <w:r w:rsidRPr="00A42DCB">
        <w:rPr>
          <w:sz w:val="24"/>
        </w:rPr>
        <w:t>）水污染控制和水环境影响减缓措施有效性评价</w:t>
      </w:r>
    </w:p>
    <w:p w14:paraId="25A8C31F" w14:textId="1BC0EE2F" w:rsidR="002F0214" w:rsidRPr="00A42DCB" w:rsidRDefault="004F3020" w:rsidP="004F3020">
      <w:pPr>
        <w:pStyle w:val="afff8"/>
        <w:ind w:firstLine="480"/>
        <w:rPr>
          <w:b w:val="0"/>
        </w:rPr>
      </w:pPr>
      <w:r w:rsidRPr="00A42DCB">
        <w:rPr>
          <w:b w:val="0"/>
        </w:rPr>
        <w:t>本项目养殖</w:t>
      </w:r>
      <w:proofErr w:type="gramStart"/>
      <w:r w:rsidRPr="00A42DCB">
        <w:rPr>
          <w:b w:val="0"/>
        </w:rPr>
        <w:t>粪污经粪</w:t>
      </w:r>
      <w:proofErr w:type="gramEnd"/>
      <w:r w:rsidRPr="00A42DCB">
        <w:rPr>
          <w:b w:val="0"/>
        </w:rPr>
        <w:t>污暂存池收集，进入曝气池进行好氧生物处理，再经黑膜沼气池进行厌氧处理。沼气池产生的沼液经沉淀池沉淀后进入</w:t>
      </w:r>
      <w:r w:rsidRPr="00A42DCB">
        <w:rPr>
          <w:b w:val="0"/>
        </w:rPr>
        <w:t>6</w:t>
      </w:r>
      <w:r w:rsidRPr="00A42DCB">
        <w:rPr>
          <w:b w:val="0"/>
        </w:rPr>
        <w:t>级生物净化塘进行生物净化处理，处理后的废水排入项目周边农灌水沟，用于周边农田灌溉施肥，不外排。生活污水经化粪池处理后用作厂区绿化施肥，无废水外排。</w:t>
      </w:r>
    </w:p>
    <w:p w14:paraId="537E48A2" w14:textId="486FFF74" w:rsidR="004F3020" w:rsidRPr="00A42DCB" w:rsidRDefault="004F3020" w:rsidP="004F3020">
      <w:pPr>
        <w:pStyle w:val="afff8"/>
        <w:ind w:firstLine="480"/>
        <w:rPr>
          <w:b w:val="0"/>
        </w:rPr>
      </w:pPr>
      <w:r w:rsidRPr="00A42DCB">
        <w:rPr>
          <w:b w:val="0"/>
        </w:rPr>
        <w:lastRenderedPageBreak/>
        <w:t>本项目实际已建成，</w:t>
      </w:r>
      <w:r w:rsidR="00952A2A" w:rsidRPr="00A42DCB">
        <w:rPr>
          <w:b w:val="0"/>
        </w:rPr>
        <w:t>项目现有粪污处理设施采用</w:t>
      </w:r>
      <w:r w:rsidR="00952A2A" w:rsidRPr="00A42DCB">
        <w:rPr>
          <w:b w:val="0"/>
        </w:rPr>
        <w:t>“</w:t>
      </w:r>
      <w:r w:rsidR="00952A2A" w:rsidRPr="00A42DCB">
        <w:rPr>
          <w:b w:val="0"/>
        </w:rPr>
        <w:t>曝气生物处理</w:t>
      </w:r>
      <w:r w:rsidR="00952A2A" w:rsidRPr="00A42DCB">
        <w:rPr>
          <w:b w:val="0"/>
        </w:rPr>
        <w:t>+</w:t>
      </w:r>
      <w:r w:rsidR="00952A2A" w:rsidRPr="00A42DCB">
        <w:rPr>
          <w:b w:val="0"/>
        </w:rPr>
        <w:t>黑膜沼气池</w:t>
      </w:r>
      <w:r w:rsidR="00952A2A" w:rsidRPr="00A42DCB">
        <w:rPr>
          <w:b w:val="0"/>
        </w:rPr>
        <w:t>+1</w:t>
      </w:r>
      <w:r w:rsidR="00952A2A" w:rsidRPr="00A42DCB">
        <w:rPr>
          <w:b w:val="0"/>
        </w:rPr>
        <w:t>级生物</w:t>
      </w:r>
      <w:r w:rsidR="00C55549" w:rsidRPr="00A42DCB">
        <w:rPr>
          <w:b w:val="0"/>
        </w:rPr>
        <w:t>净化塘</w:t>
      </w:r>
      <w:r w:rsidR="00952A2A" w:rsidRPr="00A42DCB">
        <w:rPr>
          <w:b w:val="0"/>
        </w:rPr>
        <w:t>处理工艺</w:t>
      </w:r>
      <w:r w:rsidR="00952A2A" w:rsidRPr="00A42DCB">
        <w:rPr>
          <w:b w:val="0"/>
        </w:rPr>
        <w:t>”</w:t>
      </w:r>
      <w:r w:rsidR="00952A2A" w:rsidRPr="00A42DCB">
        <w:rPr>
          <w:b w:val="0"/>
        </w:rPr>
        <w:t>。</w:t>
      </w:r>
      <w:r w:rsidRPr="00A42DCB">
        <w:rPr>
          <w:b w:val="0"/>
        </w:rPr>
        <w:t>本次环评委托湖南汨江检测有限公司于</w:t>
      </w:r>
      <w:r w:rsidRPr="00A42DCB">
        <w:rPr>
          <w:b w:val="0"/>
        </w:rPr>
        <w:t>2021</w:t>
      </w:r>
      <w:r w:rsidRPr="00A42DCB">
        <w:rPr>
          <w:b w:val="0"/>
        </w:rPr>
        <w:t>年</w:t>
      </w:r>
      <w:r w:rsidRPr="00A42DCB">
        <w:rPr>
          <w:b w:val="0"/>
        </w:rPr>
        <w:t>3</w:t>
      </w:r>
      <w:r w:rsidRPr="00A42DCB">
        <w:rPr>
          <w:b w:val="0"/>
        </w:rPr>
        <w:t>月</w:t>
      </w:r>
      <w:r w:rsidRPr="00A42DCB">
        <w:rPr>
          <w:b w:val="0"/>
        </w:rPr>
        <w:t>9</w:t>
      </w:r>
      <w:r w:rsidRPr="00A42DCB">
        <w:rPr>
          <w:b w:val="0"/>
        </w:rPr>
        <w:t>日对项目</w:t>
      </w:r>
      <w:r w:rsidR="00952A2A" w:rsidRPr="00A42DCB">
        <w:rPr>
          <w:b w:val="0"/>
        </w:rPr>
        <w:t>现有污水处理设施尾水水质</w:t>
      </w:r>
      <w:r w:rsidRPr="00A42DCB">
        <w:rPr>
          <w:b w:val="0"/>
        </w:rPr>
        <w:t>进行了检测，详见下表。</w:t>
      </w:r>
      <w:r w:rsidR="00952A2A" w:rsidRPr="00A42DCB">
        <w:rPr>
          <w:b w:val="0"/>
        </w:rPr>
        <w:t>根据表</w:t>
      </w:r>
      <w:r w:rsidR="00952A2A" w:rsidRPr="00A42DCB">
        <w:rPr>
          <w:b w:val="0"/>
        </w:rPr>
        <w:t>5.3-13</w:t>
      </w:r>
      <w:r w:rsidR="00952A2A" w:rsidRPr="00A42DCB">
        <w:rPr>
          <w:b w:val="0"/>
        </w:rPr>
        <w:t>检测结果可知，项目现有污水处理设施尾水水质均</w:t>
      </w:r>
      <w:r w:rsidR="00490979" w:rsidRPr="00A42DCB">
        <w:rPr>
          <w:b w:val="0"/>
        </w:rPr>
        <w:t>达到</w:t>
      </w:r>
      <w:r w:rsidR="00952A2A" w:rsidRPr="00A42DCB">
        <w:rPr>
          <w:b w:val="0"/>
        </w:rPr>
        <w:t>《畜禽养殖业污染物排放标准》（</w:t>
      </w:r>
      <w:r w:rsidR="00952A2A" w:rsidRPr="00A42DCB">
        <w:rPr>
          <w:b w:val="0"/>
        </w:rPr>
        <w:t>GB18596-2001</w:t>
      </w:r>
      <w:r w:rsidR="00952A2A" w:rsidRPr="00A42DCB">
        <w:rPr>
          <w:b w:val="0"/>
        </w:rPr>
        <w:t>）中的标准，</w:t>
      </w:r>
      <w:bookmarkStart w:id="152" w:name="_Hlk69271310"/>
      <w:r w:rsidR="00490979" w:rsidRPr="00A42DCB">
        <w:rPr>
          <w:b w:val="0"/>
        </w:rPr>
        <w:t>但悬浮物、</w:t>
      </w:r>
      <w:r w:rsidR="00490979" w:rsidRPr="00A42DCB">
        <w:rPr>
          <w:b w:val="0"/>
        </w:rPr>
        <w:t>COD</w:t>
      </w:r>
      <w:r w:rsidR="00490979" w:rsidRPr="00A42DCB">
        <w:rPr>
          <w:b w:val="0"/>
        </w:rPr>
        <w:t>、</w:t>
      </w:r>
      <w:r w:rsidR="00490979" w:rsidRPr="00A42DCB">
        <w:rPr>
          <w:b w:val="0"/>
        </w:rPr>
        <w:t>BOD</w:t>
      </w:r>
      <w:r w:rsidR="00490979" w:rsidRPr="00A42DCB">
        <w:rPr>
          <w:b w:val="0"/>
          <w:vertAlign w:val="subscript"/>
        </w:rPr>
        <w:t>5</w:t>
      </w:r>
      <w:r w:rsidR="00490979" w:rsidRPr="00A42DCB">
        <w:rPr>
          <w:b w:val="0"/>
        </w:rPr>
        <w:t>超过</w:t>
      </w:r>
      <w:r w:rsidR="00952A2A" w:rsidRPr="00A42DCB">
        <w:rPr>
          <w:b w:val="0"/>
        </w:rPr>
        <w:t>《农田灌溉水质标准》（</w:t>
      </w:r>
      <w:r w:rsidR="00952A2A" w:rsidRPr="00A42DCB">
        <w:rPr>
          <w:b w:val="0"/>
        </w:rPr>
        <w:t>GB5084-2021</w:t>
      </w:r>
      <w:r w:rsidR="00952A2A" w:rsidRPr="00A42DCB">
        <w:rPr>
          <w:b w:val="0"/>
        </w:rPr>
        <w:t>）中的水作标准</w:t>
      </w:r>
      <w:r w:rsidR="00490979" w:rsidRPr="00A42DCB">
        <w:rPr>
          <w:b w:val="0"/>
        </w:rPr>
        <w:t>要求。</w:t>
      </w:r>
      <w:bookmarkEnd w:id="152"/>
    </w:p>
    <w:p w14:paraId="678F3FBA" w14:textId="10E2F03D" w:rsidR="00952A2A" w:rsidRPr="00A42DCB" w:rsidRDefault="00952A2A" w:rsidP="00952A2A">
      <w:pPr>
        <w:pStyle w:val="afff8"/>
        <w:ind w:firstLine="482"/>
        <w:jc w:val="center"/>
        <w:rPr>
          <w:bCs/>
        </w:rPr>
      </w:pPr>
      <w:r w:rsidRPr="00A42DCB">
        <w:rPr>
          <w:bCs/>
        </w:rPr>
        <w:t>表</w:t>
      </w:r>
      <w:r w:rsidRPr="00A42DCB">
        <w:rPr>
          <w:bCs/>
        </w:rPr>
        <w:t xml:space="preserve">5.3-13 </w:t>
      </w:r>
      <w:r w:rsidRPr="00A42DCB">
        <w:rPr>
          <w:bCs/>
        </w:rPr>
        <w:t>项目现有污水处理设施尾水水质情况</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67"/>
        <w:gridCol w:w="846"/>
        <w:gridCol w:w="846"/>
        <w:gridCol w:w="846"/>
        <w:gridCol w:w="1523"/>
        <w:gridCol w:w="1112"/>
        <w:gridCol w:w="998"/>
        <w:gridCol w:w="874"/>
      </w:tblGrid>
      <w:tr w:rsidR="00952A2A" w:rsidRPr="00A42DCB" w14:paraId="72A98FB1" w14:textId="1E2E04AD" w:rsidTr="00952A2A">
        <w:trPr>
          <w:trHeight w:val="397"/>
          <w:jc w:val="center"/>
        </w:trPr>
        <w:tc>
          <w:tcPr>
            <w:tcW w:w="762" w:type="pct"/>
            <w:vMerge w:val="restart"/>
            <w:shd w:val="clear" w:color="auto" w:fill="auto"/>
            <w:noWrap/>
            <w:vAlign w:val="center"/>
            <w:hideMark/>
          </w:tcPr>
          <w:p w14:paraId="1BAC79F4" w14:textId="77777777" w:rsidR="00952A2A" w:rsidRPr="00A42DCB" w:rsidRDefault="00952A2A" w:rsidP="004F3020">
            <w:pPr>
              <w:widowControl/>
              <w:jc w:val="center"/>
              <w:rPr>
                <w:kern w:val="0"/>
                <w:szCs w:val="21"/>
              </w:rPr>
            </w:pPr>
            <w:r w:rsidRPr="00A42DCB">
              <w:rPr>
                <w:kern w:val="0"/>
                <w:szCs w:val="21"/>
              </w:rPr>
              <w:t>检测项目</w:t>
            </w:r>
          </w:p>
        </w:tc>
        <w:tc>
          <w:tcPr>
            <w:tcW w:w="1527" w:type="pct"/>
            <w:gridSpan w:val="3"/>
            <w:shd w:val="clear" w:color="auto" w:fill="auto"/>
            <w:noWrap/>
            <w:vAlign w:val="center"/>
            <w:hideMark/>
          </w:tcPr>
          <w:p w14:paraId="4B1F3596" w14:textId="77777777" w:rsidR="00952A2A" w:rsidRPr="00A42DCB" w:rsidRDefault="00952A2A" w:rsidP="004F3020">
            <w:pPr>
              <w:widowControl/>
              <w:jc w:val="center"/>
              <w:rPr>
                <w:kern w:val="0"/>
                <w:szCs w:val="21"/>
              </w:rPr>
            </w:pPr>
            <w:r w:rsidRPr="00A42DCB">
              <w:rPr>
                <w:kern w:val="0"/>
                <w:szCs w:val="21"/>
              </w:rPr>
              <w:t>检查结果</w:t>
            </w:r>
          </w:p>
        </w:tc>
        <w:tc>
          <w:tcPr>
            <w:tcW w:w="916" w:type="pct"/>
            <w:vMerge w:val="restart"/>
            <w:shd w:val="clear" w:color="auto" w:fill="auto"/>
            <w:noWrap/>
            <w:vAlign w:val="center"/>
            <w:hideMark/>
          </w:tcPr>
          <w:p w14:paraId="240E1738" w14:textId="0A1FE987" w:rsidR="00952A2A" w:rsidRPr="00A42DCB" w:rsidRDefault="00952A2A" w:rsidP="004F3020">
            <w:pPr>
              <w:widowControl/>
              <w:jc w:val="center"/>
              <w:rPr>
                <w:kern w:val="0"/>
                <w:szCs w:val="21"/>
              </w:rPr>
            </w:pPr>
            <w:r w:rsidRPr="00A42DCB">
              <w:rPr>
                <w:kern w:val="0"/>
                <w:szCs w:val="21"/>
              </w:rPr>
              <w:t>GB18596-2001</w:t>
            </w:r>
          </w:p>
        </w:tc>
        <w:tc>
          <w:tcPr>
            <w:tcW w:w="669" w:type="pct"/>
            <w:vMerge w:val="restart"/>
            <w:shd w:val="clear" w:color="auto" w:fill="auto"/>
            <w:noWrap/>
            <w:vAlign w:val="center"/>
            <w:hideMark/>
          </w:tcPr>
          <w:p w14:paraId="4B9D754B" w14:textId="311A60DC" w:rsidR="00952A2A" w:rsidRPr="00A42DCB" w:rsidRDefault="00952A2A" w:rsidP="004F3020">
            <w:pPr>
              <w:widowControl/>
              <w:jc w:val="center"/>
              <w:rPr>
                <w:kern w:val="0"/>
                <w:szCs w:val="21"/>
              </w:rPr>
            </w:pPr>
            <w:r w:rsidRPr="00A42DCB">
              <w:rPr>
                <w:kern w:val="0"/>
                <w:szCs w:val="21"/>
              </w:rPr>
              <w:t>达标情况</w:t>
            </w:r>
          </w:p>
        </w:tc>
        <w:tc>
          <w:tcPr>
            <w:tcW w:w="600" w:type="pct"/>
            <w:vMerge w:val="restart"/>
          </w:tcPr>
          <w:p w14:paraId="50109C13" w14:textId="3B5C949F" w:rsidR="00952A2A" w:rsidRPr="00A42DCB" w:rsidRDefault="00952A2A" w:rsidP="004F3020">
            <w:pPr>
              <w:widowControl/>
              <w:jc w:val="center"/>
              <w:rPr>
                <w:kern w:val="0"/>
                <w:szCs w:val="21"/>
              </w:rPr>
            </w:pPr>
            <w:r w:rsidRPr="00A42DCB">
              <w:rPr>
                <w:kern w:val="0"/>
                <w:szCs w:val="21"/>
              </w:rPr>
              <w:t>GB5084-2021</w:t>
            </w:r>
          </w:p>
        </w:tc>
        <w:tc>
          <w:tcPr>
            <w:tcW w:w="526" w:type="pct"/>
            <w:vMerge w:val="restart"/>
          </w:tcPr>
          <w:p w14:paraId="6676105A" w14:textId="0B172D43" w:rsidR="00952A2A" w:rsidRPr="00A42DCB" w:rsidRDefault="00952A2A" w:rsidP="004F3020">
            <w:pPr>
              <w:widowControl/>
              <w:jc w:val="center"/>
              <w:rPr>
                <w:kern w:val="0"/>
                <w:szCs w:val="21"/>
              </w:rPr>
            </w:pPr>
            <w:r w:rsidRPr="00A42DCB">
              <w:rPr>
                <w:kern w:val="0"/>
                <w:szCs w:val="21"/>
              </w:rPr>
              <w:t>达标情况</w:t>
            </w:r>
          </w:p>
        </w:tc>
      </w:tr>
      <w:tr w:rsidR="00952A2A" w:rsidRPr="00A42DCB" w14:paraId="58AB6376" w14:textId="0BF8DE7A" w:rsidTr="00952A2A">
        <w:trPr>
          <w:trHeight w:val="397"/>
          <w:jc w:val="center"/>
        </w:trPr>
        <w:tc>
          <w:tcPr>
            <w:tcW w:w="762" w:type="pct"/>
            <w:vMerge/>
            <w:vAlign w:val="center"/>
            <w:hideMark/>
          </w:tcPr>
          <w:p w14:paraId="733E4F83" w14:textId="77777777" w:rsidR="00952A2A" w:rsidRPr="00A42DCB" w:rsidRDefault="00952A2A" w:rsidP="004F3020">
            <w:pPr>
              <w:widowControl/>
              <w:jc w:val="center"/>
              <w:rPr>
                <w:kern w:val="0"/>
                <w:szCs w:val="21"/>
              </w:rPr>
            </w:pPr>
          </w:p>
        </w:tc>
        <w:tc>
          <w:tcPr>
            <w:tcW w:w="509" w:type="pct"/>
            <w:shd w:val="clear" w:color="auto" w:fill="auto"/>
            <w:noWrap/>
            <w:vAlign w:val="center"/>
            <w:hideMark/>
          </w:tcPr>
          <w:p w14:paraId="387D4881" w14:textId="3F7F0E59" w:rsidR="00952A2A" w:rsidRPr="00A42DCB" w:rsidRDefault="00952A2A" w:rsidP="004F3020">
            <w:pPr>
              <w:widowControl/>
              <w:jc w:val="center"/>
              <w:rPr>
                <w:kern w:val="0"/>
                <w:szCs w:val="21"/>
              </w:rPr>
            </w:pPr>
            <w:r w:rsidRPr="00A42DCB">
              <w:rPr>
                <w:kern w:val="0"/>
                <w:szCs w:val="21"/>
              </w:rPr>
              <w:t>第一次</w:t>
            </w:r>
          </w:p>
        </w:tc>
        <w:tc>
          <w:tcPr>
            <w:tcW w:w="509" w:type="pct"/>
            <w:shd w:val="clear" w:color="auto" w:fill="auto"/>
            <w:noWrap/>
            <w:vAlign w:val="center"/>
            <w:hideMark/>
          </w:tcPr>
          <w:p w14:paraId="395356B4" w14:textId="6E61F397" w:rsidR="00952A2A" w:rsidRPr="00A42DCB" w:rsidRDefault="00952A2A" w:rsidP="004F3020">
            <w:pPr>
              <w:widowControl/>
              <w:jc w:val="center"/>
              <w:rPr>
                <w:kern w:val="0"/>
                <w:szCs w:val="21"/>
              </w:rPr>
            </w:pPr>
            <w:r w:rsidRPr="00A42DCB">
              <w:rPr>
                <w:kern w:val="0"/>
                <w:szCs w:val="21"/>
              </w:rPr>
              <w:t>第二次</w:t>
            </w:r>
          </w:p>
        </w:tc>
        <w:tc>
          <w:tcPr>
            <w:tcW w:w="509" w:type="pct"/>
            <w:shd w:val="clear" w:color="auto" w:fill="auto"/>
            <w:noWrap/>
            <w:vAlign w:val="center"/>
            <w:hideMark/>
          </w:tcPr>
          <w:p w14:paraId="4D320910" w14:textId="048F4EBE" w:rsidR="00952A2A" w:rsidRPr="00A42DCB" w:rsidRDefault="00952A2A" w:rsidP="004F3020">
            <w:pPr>
              <w:widowControl/>
              <w:jc w:val="center"/>
              <w:rPr>
                <w:kern w:val="0"/>
                <w:szCs w:val="21"/>
              </w:rPr>
            </w:pPr>
            <w:r w:rsidRPr="00A42DCB">
              <w:rPr>
                <w:kern w:val="0"/>
                <w:szCs w:val="21"/>
              </w:rPr>
              <w:t>第三次</w:t>
            </w:r>
          </w:p>
        </w:tc>
        <w:tc>
          <w:tcPr>
            <w:tcW w:w="916" w:type="pct"/>
            <w:vMerge/>
            <w:vAlign w:val="center"/>
            <w:hideMark/>
          </w:tcPr>
          <w:p w14:paraId="407C7BE8" w14:textId="77777777" w:rsidR="00952A2A" w:rsidRPr="00A42DCB" w:rsidRDefault="00952A2A" w:rsidP="004F3020">
            <w:pPr>
              <w:widowControl/>
              <w:jc w:val="center"/>
              <w:rPr>
                <w:kern w:val="0"/>
                <w:szCs w:val="21"/>
              </w:rPr>
            </w:pPr>
          </w:p>
        </w:tc>
        <w:tc>
          <w:tcPr>
            <w:tcW w:w="669" w:type="pct"/>
            <w:vMerge/>
            <w:vAlign w:val="center"/>
            <w:hideMark/>
          </w:tcPr>
          <w:p w14:paraId="02AA41CF" w14:textId="77777777" w:rsidR="00952A2A" w:rsidRPr="00A42DCB" w:rsidRDefault="00952A2A" w:rsidP="004F3020">
            <w:pPr>
              <w:widowControl/>
              <w:jc w:val="center"/>
              <w:rPr>
                <w:kern w:val="0"/>
                <w:szCs w:val="21"/>
              </w:rPr>
            </w:pPr>
          </w:p>
        </w:tc>
        <w:tc>
          <w:tcPr>
            <w:tcW w:w="600" w:type="pct"/>
            <w:vMerge/>
          </w:tcPr>
          <w:p w14:paraId="4285A344" w14:textId="77777777" w:rsidR="00952A2A" w:rsidRPr="00A42DCB" w:rsidRDefault="00952A2A" w:rsidP="004F3020">
            <w:pPr>
              <w:widowControl/>
              <w:jc w:val="center"/>
              <w:rPr>
                <w:kern w:val="0"/>
                <w:szCs w:val="21"/>
              </w:rPr>
            </w:pPr>
          </w:p>
        </w:tc>
        <w:tc>
          <w:tcPr>
            <w:tcW w:w="526" w:type="pct"/>
            <w:vMerge/>
          </w:tcPr>
          <w:p w14:paraId="657BB4E7" w14:textId="77777777" w:rsidR="00952A2A" w:rsidRPr="00A42DCB" w:rsidRDefault="00952A2A" w:rsidP="004F3020">
            <w:pPr>
              <w:widowControl/>
              <w:jc w:val="center"/>
              <w:rPr>
                <w:kern w:val="0"/>
                <w:szCs w:val="21"/>
              </w:rPr>
            </w:pPr>
          </w:p>
        </w:tc>
      </w:tr>
      <w:tr w:rsidR="00952A2A" w:rsidRPr="00A42DCB" w14:paraId="79D3BFA8" w14:textId="55D7DFCD" w:rsidTr="00952A2A">
        <w:trPr>
          <w:trHeight w:val="397"/>
          <w:jc w:val="center"/>
        </w:trPr>
        <w:tc>
          <w:tcPr>
            <w:tcW w:w="762" w:type="pct"/>
            <w:shd w:val="clear" w:color="auto" w:fill="auto"/>
            <w:noWrap/>
            <w:vAlign w:val="center"/>
            <w:hideMark/>
          </w:tcPr>
          <w:p w14:paraId="421387BA" w14:textId="542BA9C8" w:rsidR="00952A2A" w:rsidRPr="00A42DCB" w:rsidRDefault="00952A2A" w:rsidP="00952A2A">
            <w:pPr>
              <w:widowControl/>
              <w:jc w:val="center"/>
              <w:rPr>
                <w:kern w:val="0"/>
                <w:szCs w:val="21"/>
              </w:rPr>
            </w:pPr>
            <w:r w:rsidRPr="00A42DCB">
              <w:rPr>
                <w:kern w:val="0"/>
                <w:szCs w:val="21"/>
              </w:rPr>
              <w:t>pH</w:t>
            </w:r>
          </w:p>
        </w:tc>
        <w:tc>
          <w:tcPr>
            <w:tcW w:w="509" w:type="pct"/>
            <w:shd w:val="clear" w:color="auto" w:fill="auto"/>
            <w:noWrap/>
            <w:vAlign w:val="center"/>
            <w:hideMark/>
          </w:tcPr>
          <w:p w14:paraId="024ABD98" w14:textId="6AD264AB" w:rsidR="00952A2A" w:rsidRPr="00A42DCB" w:rsidRDefault="00952A2A" w:rsidP="00952A2A">
            <w:pPr>
              <w:widowControl/>
              <w:jc w:val="center"/>
              <w:rPr>
                <w:kern w:val="0"/>
                <w:szCs w:val="21"/>
              </w:rPr>
            </w:pPr>
            <w:r w:rsidRPr="00A42DCB">
              <w:rPr>
                <w:kern w:val="0"/>
                <w:szCs w:val="21"/>
              </w:rPr>
              <w:t>7.15</w:t>
            </w:r>
          </w:p>
        </w:tc>
        <w:tc>
          <w:tcPr>
            <w:tcW w:w="509" w:type="pct"/>
            <w:shd w:val="clear" w:color="auto" w:fill="auto"/>
            <w:noWrap/>
            <w:vAlign w:val="center"/>
            <w:hideMark/>
          </w:tcPr>
          <w:p w14:paraId="08582D97" w14:textId="44234962" w:rsidR="00952A2A" w:rsidRPr="00A42DCB" w:rsidRDefault="00952A2A" w:rsidP="00952A2A">
            <w:pPr>
              <w:widowControl/>
              <w:jc w:val="center"/>
              <w:rPr>
                <w:kern w:val="0"/>
                <w:szCs w:val="21"/>
              </w:rPr>
            </w:pPr>
            <w:r w:rsidRPr="00A42DCB">
              <w:rPr>
                <w:kern w:val="0"/>
                <w:szCs w:val="21"/>
              </w:rPr>
              <w:t>7.18</w:t>
            </w:r>
          </w:p>
        </w:tc>
        <w:tc>
          <w:tcPr>
            <w:tcW w:w="509" w:type="pct"/>
            <w:shd w:val="clear" w:color="auto" w:fill="auto"/>
            <w:noWrap/>
            <w:vAlign w:val="center"/>
            <w:hideMark/>
          </w:tcPr>
          <w:p w14:paraId="39D9A445" w14:textId="414A4A2A" w:rsidR="00952A2A" w:rsidRPr="00A42DCB" w:rsidRDefault="00952A2A" w:rsidP="00952A2A">
            <w:pPr>
              <w:widowControl/>
              <w:jc w:val="center"/>
              <w:rPr>
                <w:kern w:val="0"/>
                <w:szCs w:val="21"/>
              </w:rPr>
            </w:pPr>
            <w:r w:rsidRPr="00A42DCB">
              <w:rPr>
                <w:kern w:val="0"/>
                <w:szCs w:val="21"/>
              </w:rPr>
              <w:t>7.21</w:t>
            </w:r>
          </w:p>
        </w:tc>
        <w:tc>
          <w:tcPr>
            <w:tcW w:w="916" w:type="pct"/>
            <w:shd w:val="clear" w:color="auto" w:fill="auto"/>
            <w:noWrap/>
            <w:vAlign w:val="center"/>
          </w:tcPr>
          <w:p w14:paraId="6A137682" w14:textId="14D8BBE8" w:rsidR="00952A2A" w:rsidRPr="00A42DCB" w:rsidRDefault="00952A2A" w:rsidP="00952A2A">
            <w:pPr>
              <w:widowControl/>
              <w:jc w:val="center"/>
              <w:rPr>
                <w:kern w:val="0"/>
                <w:szCs w:val="21"/>
              </w:rPr>
            </w:pPr>
            <w:r w:rsidRPr="00A42DCB">
              <w:rPr>
                <w:kern w:val="0"/>
                <w:szCs w:val="21"/>
              </w:rPr>
              <w:t>5.5~8.5</w:t>
            </w:r>
          </w:p>
        </w:tc>
        <w:tc>
          <w:tcPr>
            <w:tcW w:w="669" w:type="pct"/>
            <w:shd w:val="clear" w:color="auto" w:fill="auto"/>
            <w:noWrap/>
            <w:vAlign w:val="center"/>
          </w:tcPr>
          <w:p w14:paraId="07B65B28" w14:textId="7831E383" w:rsidR="00952A2A" w:rsidRPr="00A42DCB" w:rsidRDefault="00952A2A" w:rsidP="00952A2A">
            <w:pPr>
              <w:widowControl/>
              <w:jc w:val="center"/>
              <w:rPr>
                <w:kern w:val="0"/>
                <w:szCs w:val="21"/>
              </w:rPr>
            </w:pPr>
            <w:r w:rsidRPr="00A42DCB">
              <w:rPr>
                <w:kern w:val="0"/>
                <w:szCs w:val="21"/>
              </w:rPr>
              <w:t>达标</w:t>
            </w:r>
          </w:p>
        </w:tc>
        <w:tc>
          <w:tcPr>
            <w:tcW w:w="600" w:type="pct"/>
            <w:vAlign w:val="center"/>
          </w:tcPr>
          <w:p w14:paraId="5E1DF03A" w14:textId="017832C0" w:rsidR="00952A2A" w:rsidRPr="00A42DCB" w:rsidRDefault="00952A2A" w:rsidP="00952A2A">
            <w:pPr>
              <w:widowControl/>
              <w:jc w:val="center"/>
              <w:rPr>
                <w:kern w:val="0"/>
                <w:szCs w:val="21"/>
              </w:rPr>
            </w:pPr>
            <w:r w:rsidRPr="00A42DCB">
              <w:rPr>
                <w:kern w:val="0"/>
                <w:szCs w:val="21"/>
              </w:rPr>
              <w:t>5.5~8.5</w:t>
            </w:r>
          </w:p>
        </w:tc>
        <w:tc>
          <w:tcPr>
            <w:tcW w:w="526" w:type="pct"/>
            <w:vAlign w:val="center"/>
          </w:tcPr>
          <w:p w14:paraId="55B1AC2A" w14:textId="7B3F9F2D" w:rsidR="00952A2A" w:rsidRPr="00A42DCB" w:rsidRDefault="00952A2A" w:rsidP="00952A2A">
            <w:pPr>
              <w:widowControl/>
              <w:jc w:val="center"/>
              <w:rPr>
                <w:kern w:val="0"/>
                <w:szCs w:val="21"/>
              </w:rPr>
            </w:pPr>
            <w:r w:rsidRPr="00A42DCB">
              <w:rPr>
                <w:kern w:val="0"/>
                <w:szCs w:val="21"/>
              </w:rPr>
              <w:t>达标</w:t>
            </w:r>
          </w:p>
        </w:tc>
      </w:tr>
      <w:tr w:rsidR="00952A2A" w:rsidRPr="00A42DCB" w14:paraId="4F732CED" w14:textId="1C26A84B" w:rsidTr="00952A2A">
        <w:trPr>
          <w:trHeight w:val="397"/>
          <w:jc w:val="center"/>
        </w:trPr>
        <w:tc>
          <w:tcPr>
            <w:tcW w:w="762" w:type="pct"/>
            <w:shd w:val="clear" w:color="auto" w:fill="auto"/>
            <w:noWrap/>
            <w:vAlign w:val="center"/>
            <w:hideMark/>
          </w:tcPr>
          <w:p w14:paraId="2878B37C" w14:textId="77777777" w:rsidR="00952A2A" w:rsidRPr="00A42DCB" w:rsidRDefault="00952A2A" w:rsidP="00952A2A">
            <w:pPr>
              <w:widowControl/>
              <w:jc w:val="center"/>
              <w:rPr>
                <w:kern w:val="0"/>
                <w:szCs w:val="21"/>
              </w:rPr>
            </w:pPr>
            <w:r w:rsidRPr="00A42DCB">
              <w:rPr>
                <w:kern w:val="0"/>
                <w:szCs w:val="21"/>
              </w:rPr>
              <w:t>悬浮物</w:t>
            </w:r>
          </w:p>
        </w:tc>
        <w:tc>
          <w:tcPr>
            <w:tcW w:w="509" w:type="pct"/>
            <w:shd w:val="clear" w:color="auto" w:fill="auto"/>
            <w:noWrap/>
            <w:vAlign w:val="center"/>
          </w:tcPr>
          <w:p w14:paraId="398A6A6C" w14:textId="039627F5" w:rsidR="00952A2A" w:rsidRPr="00A42DCB" w:rsidRDefault="00952A2A" w:rsidP="00952A2A">
            <w:pPr>
              <w:widowControl/>
              <w:jc w:val="center"/>
              <w:rPr>
                <w:kern w:val="0"/>
                <w:szCs w:val="21"/>
              </w:rPr>
            </w:pPr>
            <w:r w:rsidRPr="00A42DCB">
              <w:rPr>
                <w:kern w:val="0"/>
                <w:szCs w:val="21"/>
              </w:rPr>
              <w:t>121</w:t>
            </w:r>
          </w:p>
        </w:tc>
        <w:tc>
          <w:tcPr>
            <w:tcW w:w="509" w:type="pct"/>
            <w:shd w:val="clear" w:color="auto" w:fill="auto"/>
            <w:noWrap/>
            <w:vAlign w:val="center"/>
          </w:tcPr>
          <w:p w14:paraId="0E218AED" w14:textId="4CDFA114" w:rsidR="00952A2A" w:rsidRPr="00A42DCB" w:rsidRDefault="00952A2A" w:rsidP="00952A2A">
            <w:pPr>
              <w:widowControl/>
              <w:jc w:val="center"/>
              <w:rPr>
                <w:kern w:val="0"/>
                <w:szCs w:val="21"/>
              </w:rPr>
            </w:pPr>
            <w:r w:rsidRPr="00A42DCB">
              <w:rPr>
                <w:kern w:val="0"/>
                <w:szCs w:val="21"/>
              </w:rPr>
              <w:t>116</w:t>
            </w:r>
          </w:p>
        </w:tc>
        <w:tc>
          <w:tcPr>
            <w:tcW w:w="509" w:type="pct"/>
            <w:shd w:val="clear" w:color="auto" w:fill="auto"/>
            <w:noWrap/>
            <w:vAlign w:val="center"/>
          </w:tcPr>
          <w:p w14:paraId="37DB69D5" w14:textId="6700D83A" w:rsidR="00952A2A" w:rsidRPr="00A42DCB" w:rsidRDefault="00952A2A" w:rsidP="00952A2A">
            <w:pPr>
              <w:widowControl/>
              <w:jc w:val="center"/>
              <w:rPr>
                <w:kern w:val="0"/>
                <w:szCs w:val="21"/>
              </w:rPr>
            </w:pPr>
            <w:r w:rsidRPr="00A42DCB">
              <w:rPr>
                <w:kern w:val="0"/>
                <w:szCs w:val="21"/>
              </w:rPr>
              <w:t>124</w:t>
            </w:r>
          </w:p>
        </w:tc>
        <w:tc>
          <w:tcPr>
            <w:tcW w:w="916" w:type="pct"/>
            <w:shd w:val="clear" w:color="auto" w:fill="auto"/>
            <w:noWrap/>
            <w:vAlign w:val="center"/>
          </w:tcPr>
          <w:p w14:paraId="219E2685" w14:textId="3BE6C8E5" w:rsidR="00952A2A" w:rsidRPr="00A42DCB" w:rsidRDefault="00952A2A" w:rsidP="00952A2A">
            <w:pPr>
              <w:widowControl/>
              <w:jc w:val="center"/>
              <w:rPr>
                <w:kern w:val="0"/>
                <w:szCs w:val="21"/>
              </w:rPr>
            </w:pPr>
            <w:r w:rsidRPr="00A42DCB">
              <w:rPr>
                <w:kern w:val="0"/>
                <w:szCs w:val="21"/>
              </w:rPr>
              <w:t>200</w:t>
            </w:r>
          </w:p>
        </w:tc>
        <w:tc>
          <w:tcPr>
            <w:tcW w:w="669" w:type="pct"/>
            <w:shd w:val="clear" w:color="auto" w:fill="auto"/>
            <w:noWrap/>
            <w:vAlign w:val="center"/>
          </w:tcPr>
          <w:p w14:paraId="4B3871D1" w14:textId="2CF2052A" w:rsidR="00952A2A" w:rsidRPr="00A42DCB" w:rsidRDefault="00952A2A" w:rsidP="00952A2A">
            <w:pPr>
              <w:widowControl/>
              <w:jc w:val="center"/>
              <w:rPr>
                <w:kern w:val="0"/>
                <w:szCs w:val="21"/>
              </w:rPr>
            </w:pPr>
            <w:r w:rsidRPr="00A42DCB">
              <w:rPr>
                <w:kern w:val="0"/>
                <w:szCs w:val="21"/>
              </w:rPr>
              <w:t>达标</w:t>
            </w:r>
          </w:p>
        </w:tc>
        <w:tc>
          <w:tcPr>
            <w:tcW w:w="600" w:type="pct"/>
            <w:vAlign w:val="center"/>
          </w:tcPr>
          <w:p w14:paraId="390176D6" w14:textId="52CA80BA" w:rsidR="00952A2A" w:rsidRPr="00A42DCB" w:rsidRDefault="00952A2A" w:rsidP="00952A2A">
            <w:pPr>
              <w:widowControl/>
              <w:jc w:val="center"/>
              <w:rPr>
                <w:kern w:val="0"/>
                <w:szCs w:val="21"/>
              </w:rPr>
            </w:pPr>
            <w:r w:rsidRPr="00A42DCB">
              <w:rPr>
                <w:kern w:val="0"/>
                <w:szCs w:val="21"/>
              </w:rPr>
              <w:t>80</w:t>
            </w:r>
          </w:p>
        </w:tc>
        <w:tc>
          <w:tcPr>
            <w:tcW w:w="526" w:type="pct"/>
            <w:vAlign w:val="center"/>
          </w:tcPr>
          <w:p w14:paraId="12130157" w14:textId="3DB93CDB" w:rsidR="00952A2A" w:rsidRPr="00A42DCB" w:rsidRDefault="00952A2A" w:rsidP="00952A2A">
            <w:pPr>
              <w:widowControl/>
              <w:jc w:val="center"/>
              <w:rPr>
                <w:kern w:val="0"/>
                <w:szCs w:val="21"/>
              </w:rPr>
            </w:pPr>
            <w:r w:rsidRPr="00A42DCB">
              <w:rPr>
                <w:kern w:val="0"/>
                <w:szCs w:val="21"/>
              </w:rPr>
              <w:t>超标</w:t>
            </w:r>
          </w:p>
        </w:tc>
      </w:tr>
      <w:tr w:rsidR="00952A2A" w:rsidRPr="00A42DCB" w14:paraId="10EA67B2" w14:textId="7E273401" w:rsidTr="00952A2A">
        <w:trPr>
          <w:trHeight w:val="397"/>
          <w:jc w:val="center"/>
        </w:trPr>
        <w:tc>
          <w:tcPr>
            <w:tcW w:w="762" w:type="pct"/>
            <w:shd w:val="clear" w:color="auto" w:fill="auto"/>
            <w:noWrap/>
            <w:vAlign w:val="center"/>
            <w:hideMark/>
          </w:tcPr>
          <w:p w14:paraId="108F5D50" w14:textId="77777777" w:rsidR="00952A2A" w:rsidRPr="00A42DCB" w:rsidRDefault="00952A2A" w:rsidP="00952A2A">
            <w:pPr>
              <w:widowControl/>
              <w:jc w:val="center"/>
              <w:rPr>
                <w:kern w:val="0"/>
                <w:szCs w:val="21"/>
              </w:rPr>
            </w:pPr>
            <w:r w:rsidRPr="00A42DCB">
              <w:rPr>
                <w:kern w:val="0"/>
                <w:szCs w:val="21"/>
              </w:rPr>
              <w:t>COD</w:t>
            </w:r>
          </w:p>
        </w:tc>
        <w:tc>
          <w:tcPr>
            <w:tcW w:w="509" w:type="pct"/>
            <w:shd w:val="clear" w:color="auto" w:fill="auto"/>
            <w:noWrap/>
            <w:vAlign w:val="center"/>
            <w:hideMark/>
          </w:tcPr>
          <w:p w14:paraId="66FB780A" w14:textId="33CA28C3" w:rsidR="00952A2A" w:rsidRPr="00A42DCB" w:rsidRDefault="00952A2A" w:rsidP="00952A2A">
            <w:pPr>
              <w:widowControl/>
              <w:jc w:val="center"/>
              <w:rPr>
                <w:kern w:val="0"/>
                <w:szCs w:val="21"/>
              </w:rPr>
            </w:pPr>
            <w:r w:rsidRPr="00A42DCB">
              <w:rPr>
                <w:kern w:val="0"/>
                <w:szCs w:val="21"/>
              </w:rPr>
              <w:t>182</w:t>
            </w:r>
          </w:p>
        </w:tc>
        <w:tc>
          <w:tcPr>
            <w:tcW w:w="509" w:type="pct"/>
            <w:shd w:val="clear" w:color="auto" w:fill="auto"/>
            <w:noWrap/>
            <w:vAlign w:val="center"/>
            <w:hideMark/>
          </w:tcPr>
          <w:p w14:paraId="5838F764" w14:textId="7A9908A7" w:rsidR="00952A2A" w:rsidRPr="00A42DCB" w:rsidRDefault="00952A2A" w:rsidP="00952A2A">
            <w:pPr>
              <w:widowControl/>
              <w:jc w:val="center"/>
              <w:rPr>
                <w:kern w:val="0"/>
                <w:szCs w:val="21"/>
              </w:rPr>
            </w:pPr>
            <w:r w:rsidRPr="00A42DCB">
              <w:rPr>
                <w:kern w:val="0"/>
                <w:szCs w:val="21"/>
              </w:rPr>
              <w:t>189</w:t>
            </w:r>
          </w:p>
        </w:tc>
        <w:tc>
          <w:tcPr>
            <w:tcW w:w="509" w:type="pct"/>
            <w:shd w:val="clear" w:color="auto" w:fill="auto"/>
            <w:noWrap/>
            <w:vAlign w:val="center"/>
            <w:hideMark/>
          </w:tcPr>
          <w:p w14:paraId="1C77966A" w14:textId="52EEA761" w:rsidR="00952A2A" w:rsidRPr="00A42DCB" w:rsidRDefault="00952A2A" w:rsidP="00952A2A">
            <w:pPr>
              <w:widowControl/>
              <w:jc w:val="center"/>
              <w:rPr>
                <w:kern w:val="0"/>
                <w:szCs w:val="21"/>
              </w:rPr>
            </w:pPr>
            <w:r w:rsidRPr="00A42DCB">
              <w:rPr>
                <w:kern w:val="0"/>
                <w:szCs w:val="21"/>
              </w:rPr>
              <w:t>198</w:t>
            </w:r>
          </w:p>
        </w:tc>
        <w:tc>
          <w:tcPr>
            <w:tcW w:w="916" w:type="pct"/>
            <w:shd w:val="clear" w:color="auto" w:fill="auto"/>
            <w:noWrap/>
            <w:vAlign w:val="center"/>
          </w:tcPr>
          <w:p w14:paraId="1454A38E" w14:textId="271BBD70" w:rsidR="00952A2A" w:rsidRPr="00A42DCB" w:rsidRDefault="00952A2A" w:rsidP="00952A2A">
            <w:pPr>
              <w:widowControl/>
              <w:jc w:val="center"/>
              <w:rPr>
                <w:kern w:val="0"/>
                <w:szCs w:val="21"/>
              </w:rPr>
            </w:pPr>
            <w:r w:rsidRPr="00A42DCB">
              <w:rPr>
                <w:kern w:val="0"/>
                <w:szCs w:val="21"/>
              </w:rPr>
              <w:t>400</w:t>
            </w:r>
          </w:p>
        </w:tc>
        <w:tc>
          <w:tcPr>
            <w:tcW w:w="669" w:type="pct"/>
            <w:shd w:val="clear" w:color="auto" w:fill="auto"/>
            <w:noWrap/>
            <w:vAlign w:val="center"/>
          </w:tcPr>
          <w:p w14:paraId="0E132E78" w14:textId="5BBCD760" w:rsidR="00952A2A" w:rsidRPr="00A42DCB" w:rsidRDefault="00952A2A" w:rsidP="00952A2A">
            <w:pPr>
              <w:widowControl/>
              <w:jc w:val="center"/>
              <w:rPr>
                <w:kern w:val="0"/>
                <w:szCs w:val="21"/>
              </w:rPr>
            </w:pPr>
            <w:r w:rsidRPr="00A42DCB">
              <w:rPr>
                <w:kern w:val="0"/>
                <w:szCs w:val="21"/>
              </w:rPr>
              <w:t>达标</w:t>
            </w:r>
          </w:p>
        </w:tc>
        <w:tc>
          <w:tcPr>
            <w:tcW w:w="600" w:type="pct"/>
            <w:vAlign w:val="center"/>
          </w:tcPr>
          <w:p w14:paraId="050D5124" w14:textId="06607CDF" w:rsidR="00952A2A" w:rsidRPr="00A42DCB" w:rsidRDefault="00952A2A" w:rsidP="00952A2A">
            <w:pPr>
              <w:widowControl/>
              <w:jc w:val="center"/>
              <w:rPr>
                <w:kern w:val="0"/>
                <w:szCs w:val="21"/>
              </w:rPr>
            </w:pPr>
            <w:r w:rsidRPr="00A42DCB">
              <w:rPr>
                <w:kern w:val="0"/>
                <w:szCs w:val="21"/>
              </w:rPr>
              <w:t>150</w:t>
            </w:r>
          </w:p>
        </w:tc>
        <w:tc>
          <w:tcPr>
            <w:tcW w:w="526" w:type="pct"/>
            <w:vAlign w:val="center"/>
          </w:tcPr>
          <w:p w14:paraId="4102FC8E" w14:textId="3EA32C49" w:rsidR="00952A2A" w:rsidRPr="00A42DCB" w:rsidRDefault="00952A2A" w:rsidP="00952A2A">
            <w:pPr>
              <w:widowControl/>
              <w:jc w:val="center"/>
              <w:rPr>
                <w:kern w:val="0"/>
                <w:szCs w:val="21"/>
              </w:rPr>
            </w:pPr>
            <w:r w:rsidRPr="00A42DCB">
              <w:rPr>
                <w:kern w:val="0"/>
                <w:szCs w:val="21"/>
              </w:rPr>
              <w:t>超标</w:t>
            </w:r>
          </w:p>
        </w:tc>
      </w:tr>
      <w:tr w:rsidR="00952A2A" w:rsidRPr="00A42DCB" w14:paraId="67B88B65" w14:textId="2A9FA688" w:rsidTr="00952A2A">
        <w:trPr>
          <w:trHeight w:val="397"/>
          <w:jc w:val="center"/>
        </w:trPr>
        <w:tc>
          <w:tcPr>
            <w:tcW w:w="762" w:type="pct"/>
            <w:shd w:val="clear" w:color="auto" w:fill="auto"/>
            <w:noWrap/>
            <w:vAlign w:val="center"/>
            <w:hideMark/>
          </w:tcPr>
          <w:p w14:paraId="0B98D0B0" w14:textId="77777777" w:rsidR="00952A2A" w:rsidRPr="00A42DCB" w:rsidRDefault="00952A2A" w:rsidP="00952A2A">
            <w:pPr>
              <w:widowControl/>
              <w:jc w:val="center"/>
              <w:rPr>
                <w:kern w:val="0"/>
                <w:szCs w:val="21"/>
              </w:rPr>
            </w:pPr>
            <w:r w:rsidRPr="00A42DCB">
              <w:rPr>
                <w:kern w:val="0"/>
                <w:szCs w:val="21"/>
              </w:rPr>
              <w:t>BOD</w:t>
            </w:r>
            <w:r w:rsidRPr="00A42DCB">
              <w:rPr>
                <w:kern w:val="0"/>
                <w:szCs w:val="21"/>
                <w:vertAlign w:val="subscript"/>
              </w:rPr>
              <w:t>5</w:t>
            </w:r>
          </w:p>
        </w:tc>
        <w:tc>
          <w:tcPr>
            <w:tcW w:w="509" w:type="pct"/>
            <w:shd w:val="clear" w:color="auto" w:fill="auto"/>
            <w:noWrap/>
            <w:vAlign w:val="center"/>
            <w:hideMark/>
          </w:tcPr>
          <w:p w14:paraId="008AAC2F" w14:textId="5D87DC85" w:rsidR="00952A2A" w:rsidRPr="00A42DCB" w:rsidRDefault="00952A2A" w:rsidP="00952A2A">
            <w:pPr>
              <w:widowControl/>
              <w:jc w:val="center"/>
              <w:rPr>
                <w:kern w:val="0"/>
                <w:szCs w:val="21"/>
              </w:rPr>
            </w:pPr>
            <w:r w:rsidRPr="00A42DCB">
              <w:rPr>
                <w:kern w:val="0"/>
                <w:szCs w:val="21"/>
              </w:rPr>
              <w:t>60.2</w:t>
            </w:r>
          </w:p>
        </w:tc>
        <w:tc>
          <w:tcPr>
            <w:tcW w:w="509" w:type="pct"/>
            <w:shd w:val="clear" w:color="auto" w:fill="auto"/>
            <w:noWrap/>
            <w:vAlign w:val="center"/>
            <w:hideMark/>
          </w:tcPr>
          <w:p w14:paraId="62FC3C0C" w14:textId="17164382" w:rsidR="00952A2A" w:rsidRPr="00A42DCB" w:rsidRDefault="00952A2A" w:rsidP="00952A2A">
            <w:pPr>
              <w:widowControl/>
              <w:jc w:val="center"/>
              <w:rPr>
                <w:kern w:val="0"/>
                <w:szCs w:val="21"/>
              </w:rPr>
            </w:pPr>
            <w:r w:rsidRPr="00A42DCB">
              <w:rPr>
                <w:kern w:val="0"/>
                <w:szCs w:val="21"/>
              </w:rPr>
              <w:t>62.4</w:t>
            </w:r>
          </w:p>
        </w:tc>
        <w:tc>
          <w:tcPr>
            <w:tcW w:w="509" w:type="pct"/>
            <w:shd w:val="clear" w:color="auto" w:fill="auto"/>
            <w:noWrap/>
            <w:vAlign w:val="center"/>
            <w:hideMark/>
          </w:tcPr>
          <w:p w14:paraId="01988250" w14:textId="389F82AB" w:rsidR="00952A2A" w:rsidRPr="00A42DCB" w:rsidRDefault="00952A2A" w:rsidP="00952A2A">
            <w:pPr>
              <w:widowControl/>
              <w:jc w:val="center"/>
              <w:rPr>
                <w:kern w:val="0"/>
                <w:szCs w:val="21"/>
              </w:rPr>
            </w:pPr>
            <w:r w:rsidRPr="00A42DCB">
              <w:rPr>
                <w:kern w:val="0"/>
                <w:szCs w:val="21"/>
              </w:rPr>
              <w:t>64.8</w:t>
            </w:r>
          </w:p>
        </w:tc>
        <w:tc>
          <w:tcPr>
            <w:tcW w:w="916" w:type="pct"/>
            <w:shd w:val="clear" w:color="auto" w:fill="auto"/>
            <w:noWrap/>
            <w:vAlign w:val="center"/>
          </w:tcPr>
          <w:p w14:paraId="5E2D6259" w14:textId="3B1E5C4B" w:rsidR="00952A2A" w:rsidRPr="00A42DCB" w:rsidRDefault="00952A2A" w:rsidP="00952A2A">
            <w:pPr>
              <w:widowControl/>
              <w:jc w:val="center"/>
              <w:rPr>
                <w:kern w:val="0"/>
                <w:szCs w:val="21"/>
              </w:rPr>
            </w:pPr>
            <w:r w:rsidRPr="00A42DCB">
              <w:rPr>
                <w:kern w:val="0"/>
                <w:szCs w:val="21"/>
              </w:rPr>
              <w:t>150</w:t>
            </w:r>
          </w:p>
        </w:tc>
        <w:tc>
          <w:tcPr>
            <w:tcW w:w="669" w:type="pct"/>
            <w:shd w:val="clear" w:color="auto" w:fill="auto"/>
            <w:noWrap/>
            <w:vAlign w:val="center"/>
          </w:tcPr>
          <w:p w14:paraId="0E22CA53" w14:textId="769F63C6" w:rsidR="00952A2A" w:rsidRPr="00A42DCB" w:rsidRDefault="00952A2A" w:rsidP="00952A2A">
            <w:pPr>
              <w:widowControl/>
              <w:jc w:val="center"/>
              <w:rPr>
                <w:kern w:val="0"/>
                <w:szCs w:val="21"/>
              </w:rPr>
            </w:pPr>
            <w:r w:rsidRPr="00A42DCB">
              <w:rPr>
                <w:kern w:val="0"/>
                <w:szCs w:val="21"/>
              </w:rPr>
              <w:t>达标</w:t>
            </w:r>
          </w:p>
        </w:tc>
        <w:tc>
          <w:tcPr>
            <w:tcW w:w="600" w:type="pct"/>
            <w:vAlign w:val="center"/>
          </w:tcPr>
          <w:p w14:paraId="5CF93993" w14:textId="14E6CBFB" w:rsidR="00952A2A" w:rsidRPr="00A42DCB" w:rsidRDefault="00952A2A" w:rsidP="00952A2A">
            <w:pPr>
              <w:widowControl/>
              <w:jc w:val="center"/>
              <w:rPr>
                <w:kern w:val="0"/>
                <w:szCs w:val="21"/>
              </w:rPr>
            </w:pPr>
            <w:r w:rsidRPr="00A42DCB">
              <w:rPr>
                <w:kern w:val="0"/>
                <w:szCs w:val="21"/>
              </w:rPr>
              <w:t>60</w:t>
            </w:r>
          </w:p>
        </w:tc>
        <w:tc>
          <w:tcPr>
            <w:tcW w:w="526" w:type="pct"/>
            <w:vAlign w:val="center"/>
          </w:tcPr>
          <w:p w14:paraId="49C48C2B" w14:textId="752C1F64" w:rsidR="00952A2A" w:rsidRPr="00A42DCB" w:rsidRDefault="00952A2A" w:rsidP="00952A2A">
            <w:pPr>
              <w:widowControl/>
              <w:jc w:val="center"/>
              <w:rPr>
                <w:kern w:val="0"/>
                <w:szCs w:val="21"/>
              </w:rPr>
            </w:pPr>
            <w:r w:rsidRPr="00A42DCB">
              <w:rPr>
                <w:kern w:val="0"/>
                <w:szCs w:val="21"/>
              </w:rPr>
              <w:t>超标</w:t>
            </w:r>
          </w:p>
        </w:tc>
      </w:tr>
      <w:tr w:rsidR="00952A2A" w:rsidRPr="00A42DCB" w14:paraId="184CCF9B" w14:textId="14422285" w:rsidTr="00952A2A">
        <w:trPr>
          <w:trHeight w:val="397"/>
          <w:jc w:val="center"/>
        </w:trPr>
        <w:tc>
          <w:tcPr>
            <w:tcW w:w="762" w:type="pct"/>
            <w:shd w:val="clear" w:color="auto" w:fill="auto"/>
            <w:noWrap/>
            <w:vAlign w:val="center"/>
          </w:tcPr>
          <w:p w14:paraId="77E94CA4" w14:textId="7B9C3858" w:rsidR="00952A2A" w:rsidRPr="00A42DCB" w:rsidRDefault="00952A2A" w:rsidP="00952A2A">
            <w:pPr>
              <w:widowControl/>
              <w:jc w:val="center"/>
              <w:rPr>
                <w:kern w:val="0"/>
                <w:szCs w:val="21"/>
              </w:rPr>
            </w:pPr>
            <w:r w:rsidRPr="00A42DCB">
              <w:rPr>
                <w:kern w:val="0"/>
                <w:szCs w:val="21"/>
              </w:rPr>
              <w:t>氨氮</w:t>
            </w:r>
          </w:p>
        </w:tc>
        <w:tc>
          <w:tcPr>
            <w:tcW w:w="509" w:type="pct"/>
            <w:shd w:val="clear" w:color="auto" w:fill="auto"/>
            <w:noWrap/>
            <w:vAlign w:val="center"/>
          </w:tcPr>
          <w:p w14:paraId="4C2E3912" w14:textId="50EEE4E6" w:rsidR="00952A2A" w:rsidRPr="00A42DCB" w:rsidRDefault="00952A2A" w:rsidP="00952A2A">
            <w:pPr>
              <w:widowControl/>
              <w:jc w:val="center"/>
              <w:rPr>
                <w:kern w:val="0"/>
                <w:szCs w:val="21"/>
              </w:rPr>
            </w:pPr>
            <w:r w:rsidRPr="00A42DCB">
              <w:rPr>
                <w:kern w:val="0"/>
                <w:szCs w:val="21"/>
              </w:rPr>
              <w:t>13.5</w:t>
            </w:r>
          </w:p>
        </w:tc>
        <w:tc>
          <w:tcPr>
            <w:tcW w:w="509" w:type="pct"/>
            <w:shd w:val="clear" w:color="auto" w:fill="auto"/>
            <w:noWrap/>
            <w:vAlign w:val="center"/>
          </w:tcPr>
          <w:p w14:paraId="24504D5E" w14:textId="5EAF26F1" w:rsidR="00952A2A" w:rsidRPr="00A42DCB" w:rsidRDefault="00952A2A" w:rsidP="00952A2A">
            <w:pPr>
              <w:widowControl/>
              <w:jc w:val="center"/>
              <w:rPr>
                <w:kern w:val="0"/>
                <w:szCs w:val="21"/>
              </w:rPr>
            </w:pPr>
            <w:r w:rsidRPr="00A42DCB">
              <w:rPr>
                <w:kern w:val="0"/>
                <w:szCs w:val="21"/>
              </w:rPr>
              <w:t>15.7</w:t>
            </w:r>
          </w:p>
        </w:tc>
        <w:tc>
          <w:tcPr>
            <w:tcW w:w="509" w:type="pct"/>
            <w:shd w:val="clear" w:color="auto" w:fill="auto"/>
            <w:noWrap/>
            <w:vAlign w:val="center"/>
          </w:tcPr>
          <w:p w14:paraId="37B4E338" w14:textId="76A0B656" w:rsidR="00952A2A" w:rsidRPr="00A42DCB" w:rsidRDefault="00952A2A" w:rsidP="00952A2A">
            <w:pPr>
              <w:widowControl/>
              <w:jc w:val="center"/>
              <w:rPr>
                <w:kern w:val="0"/>
                <w:szCs w:val="21"/>
              </w:rPr>
            </w:pPr>
            <w:r w:rsidRPr="00A42DCB">
              <w:rPr>
                <w:kern w:val="0"/>
                <w:szCs w:val="21"/>
              </w:rPr>
              <w:t>22.9</w:t>
            </w:r>
          </w:p>
        </w:tc>
        <w:tc>
          <w:tcPr>
            <w:tcW w:w="916" w:type="pct"/>
            <w:shd w:val="clear" w:color="auto" w:fill="auto"/>
            <w:noWrap/>
            <w:vAlign w:val="center"/>
          </w:tcPr>
          <w:p w14:paraId="2F765A15" w14:textId="7E6A1B42" w:rsidR="00952A2A" w:rsidRPr="00A42DCB" w:rsidRDefault="00952A2A" w:rsidP="00952A2A">
            <w:pPr>
              <w:widowControl/>
              <w:jc w:val="center"/>
              <w:rPr>
                <w:kern w:val="0"/>
                <w:szCs w:val="21"/>
              </w:rPr>
            </w:pPr>
            <w:r w:rsidRPr="00A42DCB">
              <w:rPr>
                <w:kern w:val="0"/>
                <w:szCs w:val="21"/>
              </w:rPr>
              <w:t>80</w:t>
            </w:r>
          </w:p>
        </w:tc>
        <w:tc>
          <w:tcPr>
            <w:tcW w:w="669" w:type="pct"/>
            <w:shd w:val="clear" w:color="auto" w:fill="auto"/>
            <w:noWrap/>
            <w:vAlign w:val="center"/>
          </w:tcPr>
          <w:p w14:paraId="6A6AA51A" w14:textId="2C638280" w:rsidR="00952A2A" w:rsidRPr="00A42DCB" w:rsidRDefault="00952A2A" w:rsidP="00952A2A">
            <w:pPr>
              <w:widowControl/>
              <w:jc w:val="center"/>
              <w:rPr>
                <w:kern w:val="0"/>
                <w:szCs w:val="21"/>
              </w:rPr>
            </w:pPr>
            <w:r w:rsidRPr="00A42DCB">
              <w:rPr>
                <w:kern w:val="0"/>
                <w:szCs w:val="21"/>
              </w:rPr>
              <w:t>达标</w:t>
            </w:r>
          </w:p>
        </w:tc>
        <w:tc>
          <w:tcPr>
            <w:tcW w:w="600" w:type="pct"/>
            <w:vAlign w:val="center"/>
          </w:tcPr>
          <w:p w14:paraId="2AAE1167" w14:textId="43F9A3A6" w:rsidR="00952A2A" w:rsidRPr="00A42DCB" w:rsidRDefault="00952A2A" w:rsidP="00952A2A">
            <w:pPr>
              <w:widowControl/>
              <w:jc w:val="center"/>
              <w:rPr>
                <w:kern w:val="0"/>
                <w:szCs w:val="21"/>
              </w:rPr>
            </w:pPr>
            <w:r w:rsidRPr="00A42DCB">
              <w:rPr>
                <w:kern w:val="0"/>
                <w:szCs w:val="21"/>
              </w:rPr>
              <w:t>/</w:t>
            </w:r>
          </w:p>
        </w:tc>
        <w:tc>
          <w:tcPr>
            <w:tcW w:w="526" w:type="pct"/>
            <w:vAlign w:val="center"/>
          </w:tcPr>
          <w:p w14:paraId="4832F413" w14:textId="7883F8CC" w:rsidR="00952A2A" w:rsidRPr="00A42DCB" w:rsidRDefault="00952A2A" w:rsidP="00952A2A">
            <w:pPr>
              <w:widowControl/>
              <w:jc w:val="center"/>
              <w:rPr>
                <w:kern w:val="0"/>
                <w:szCs w:val="21"/>
              </w:rPr>
            </w:pPr>
            <w:r w:rsidRPr="00A42DCB">
              <w:rPr>
                <w:kern w:val="0"/>
                <w:szCs w:val="21"/>
              </w:rPr>
              <w:t>/</w:t>
            </w:r>
          </w:p>
        </w:tc>
      </w:tr>
      <w:tr w:rsidR="00952A2A" w:rsidRPr="00A42DCB" w14:paraId="410C6A49" w14:textId="65CA59BD" w:rsidTr="00952A2A">
        <w:trPr>
          <w:trHeight w:val="397"/>
          <w:jc w:val="center"/>
        </w:trPr>
        <w:tc>
          <w:tcPr>
            <w:tcW w:w="762" w:type="pct"/>
            <w:shd w:val="clear" w:color="auto" w:fill="auto"/>
            <w:noWrap/>
            <w:vAlign w:val="center"/>
          </w:tcPr>
          <w:p w14:paraId="47F5156D" w14:textId="332A6F85" w:rsidR="00952A2A" w:rsidRPr="00A42DCB" w:rsidRDefault="00952A2A" w:rsidP="00952A2A">
            <w:pPr>
              <w:widowControl/>
              <w:jc w:val="center"/>
              <w:rPr>
                <w:kern w:val="0"/>
                <w:szCs w:val="21"/>
              </w:rPr>
            </w:pPr>
            <w:r w:rsidRPr="00A42DCB">
              <w:rPr>
                <w:kern w:val="0"/>
                <w:szCs w:val="21"/>
              </w:rPr>
              <w:t>总氮</w:t>
            </w:r>
          </w:p>
        </w:tc>
        <w:tc>
          <w:tcPr>
            <w:tcW w:w="509" w:type="pct"/>
            <w:shd w:val="clear" w:color="auto" w:fill="auto"/>
            <w:noWrap/>
            <w:vAlign w:val="center"/>
          </w:tcPr>
          <w:p w14:paraId="2043E3FF" w14:textId="3559C673" w:rsidR="00952A2A" w:rsidRPr="00A42DCB" w:rsidRDefault="00952A2A" w:rsidP="00952A2A">
            <w:pPr>
              <w:widowControl/>
              <w:jc w:val="center"/>
              <w:rPr>
                <w:kern w:val="0"/>
                <w:szCs w:val="21"/>
              </w:rPr>
            </w:pPr>
            <w:r w:rsidRPr="00A42DCB">
              <w:rPr>
                <w:kern w:val="0"/>
                <w:szCs w:val="21"/>
              </w:rPr>
              <w:t>16.3</w:t>
            </w:r>
          </w:p>
        </w:tc>
        <w:tc>
          <w:tcPr>
            <w:tcW w:w="509" w:type="pct"/>
            <w:shd w:val="clear" w:color="auto" w:fill="auto"/>
            <w:noWrap/>
            <w:vAlign w:val="center"/>
          </w:tcPr>
          <w:p w14:paraId="678E689A" w14:textId="13E7A639" w:rsidR="00952A2A" w:rsidRPr="00A42DCB" w:rsidRDefault="00952A2A" w:rsidP="00952A2A">
            <w:pPr>
              <w:widowControl/>
              <w:jc w:val="center"/>
              <w:rPr>
                <w:kern w:val="0"/>
                <w:szCs w:val="21"/>
              </w:rPr>
            </w:pPr>
            <w:r w:rsidRPr="00A42DCB">
              <w:rPr>
                <w:kern w:val="0"/>
                <w:szCs w:val="21"/>
              </w:rPr>
              <w:t>18.4</w:t>
            </w:r>
          </w:p>
        </w:tc>
        <w:tc>
          <w:tcPr>
            <w:tcW w:w="509" w:type="pct"/>
            <w:shd w:val="clear" w:color="auto" w:fill="auto"/>
            <w:noWrap/>
            <w:vAlign w:val="center"/>
          </w:tcPr>
          <w:p w14:paraId="5D4FDA46" w14:textId="1601F711" w:rsidR="00952A2A" w:rsidRPr="00A42DCB" w:rsidRDefault="00952A2A" w:rsidP="00952A2A">
            <w:pPr>
              <w:widowControl/>
              <w:jc w:val="center"/>
              <w:rPr>
                <w:kern w:val="0"/>
                <w:szCs w:val="21"/>
              </w:rPr>
            </w:pPr>
            <w:r w:rsidRPr="00A42DCB">
              <w:rPr>
                <w:kern w:val="0"/>
                <w:szCs w:val="21"/>
              </w:rPr>
              <w:t>25.9</w:t>
            </w:r>
          </w:p>
        </w:tc>
        <w:tc>
          <w:tcPr>
            <w:tcW w:w="916" w:type="pct"/>
            <w:shd w:val="clear" w:color="auto" w:fill="auto"/>
            <w:noWrap/>
            <w:vAlign w:val="center"/>
          </w:tcPr>
          <w:p w14:paraId="5774C719" w14:textId="1775F7ED" w:rsidR="00952A2A" w:rsidRPr="00A42DCB" w:rsidRDefault="00952A2A" w:rsidP="00952A2A">
            <w:pPr>
              <w:widowControl/>
              <w:jc w:val="center"/>
              <w:rPr>
                <w:kern w:val="0"/>
                <w:szCs w:val="21"/>
              </w:rPr>
            </w:pPr>
            <w:r w:rsidRPr="00A42DCB">
              <w:rPr>
                <w:kern w:val="0"/>
                <w:szCs w:val="21"/>
              </w:rPr>
              <w:t>/</w:t>
            </w:r>
          </w:p>
        </w:tc>
        <w:tc>
          <w:tcPr>
            <w:tcW w:w="669" w:type="pct"/>
            <w:shd w:val="clear" w:color="auto" w:fill="auto"/>
            <w:noWrap/>
            <w:vAlign w:val="center"/>
          </w:tcPr>
          <w:p w14:paraId="3606E1AD" w14:textId="009244F7" w:rsidR="00952A2A" w:rsidRPr="00A42DCB" w:rsidRDefault="00952A2A" w:rsidP="00952A2A">
            <w:pPr>
              <w:widowControl/>
              <w:jc w:val="center"/>
              <w:rPr>
                <w:kern w:val="0"/>
                <w:szCs w:val="21"/>
              </w:rPr>
            </w:pPr>
            <w:r w:rsidRPr="00A42DCB">
              <w:rPr>
                <w:kern w:val="0"/>
                <w:szCs w:val="21"/>
              </w:rPr>
              <w:t>/</w:t>
            </w:r>
          </w:p>
        </w:tc>
        <w:tc>
          <w:tcPr>
            <w:tcW w:w="600" w:type="pct"/>
            <w:vAlign w:val="center"/>
          </w:tcPr>
          <w:p w14:paraId="5999E899" w14:textId="152A5C7C" w:rsidR="00952A2A" w:rsidRPr="00A42DCB" w:rsidRDefault="00952A2A" w:rsidP="00952A2A">
            <w:pPr>
              <w:widowControl/>
              <w:jc w:val="center"/>
              <w:rPr>
                <w:kern w:val="0"/>
                <w:szCs w:val="21"/>
              </w:rPr>
            </w:pPr>
            <w:r w:rsidRPr="00A42DCB">
              <w:rPr>
                <w:kern w:val="0"/>
                <w:szCs w:val="21"/>
              </w:rPr>
              <w:t>/</w:t>
            </w:r>
          </w:p>
        </w:tc>
        <w:tc>
          <w:tcPr>
            <w:tcW w:w="526" w:type="pct"/>
            <w:vAlign w:val="center"/>
          </w:tcPr>
          <w:p w14:paraId="1EE18386" w14:textId="79ECAEE1" w:rsidR="00952A2A" w:rsidRPr="00A42DCB" w:rsidRDefault="00952A2A" w:rsidP="00952A2A">
            <w:pPr>
              <w:widowControl/>
              <w:jc w:val="center"/>
              <w:rPr>
                <w:kern w:val="0"/>
                <w:szCs w:val="21"/>
              </w:rPr>
            </w:pPr>
            <w:r w:rsidRPr="00A42DCB">
              <w:rPr>
                <w:kern w:val="0"/>
                <w:szCs w:val="21"/>
              </w:rPr>
              <w:t>/</w:t>
            </w:r>
          </w:p>
        </w:tc>
      </w:tr>
      <w:tr w:rsidR="00952A2A" w:rsidRPr="00A42DCB" w14:paraId="79DF5D0C" w14:textId="4C7F79AE" w:rsidTr="00952A2A">
        <w:trPr>
          <w:trHeight w:val="397"/>
          <w:jc w:val="center"/>
        </w:trPr>
        <w:tc>
          <w:tcPr>
            <w:tcW w:w="762" w:type="pct"/>
            <w:shd w:val="clear" w:color="auto" w:fill="auto"/>
            <w:noWrap/>
            <w:vAlign w:val="center"/>
          </w:tcPr>
          <w:p w14:paraId="44C37EC5" w14:textId="7E051C5A" w:rsidR="00952A2A" w:rsidRPr="00A42DCB" w:rsidRDefault="00952A2A" w:rsidP="00952A2A">
            <w:pPr>
              <w:widowControl/>
              <w:jc w:val="center"/>
              <w:rPr>
                <w:kern w:val="0"/>
                <w:szCs w:val="21"/>
              </w:rPr>
            </w:pPr>
            <w:r w:rsidRPr="00A42DCB">
              <w:rPr>
                <w:kern w:val="0"/>
                <w:szCs w:val="21"/>
              </w:rPr>
              <w:t>总磷</w:t>
            </w:r>
          </w:p>
        </w:tc>
        <w:tc>
          <w:tcPr>
            <w:tcW w:w="509" w:type="pct"/>
            <w:shd w:val="clear" w:color="auto" w:fill="auto"/>
            <w:noWrap/>
            <w:vAlign w:val="center"/>
          </w:tcPr>
          <w:p w14:paraId="1AE3281B" w14:textId="4D96E293" w:rsidR="00952A2A" w:rsidRPr="00A42DCB" w:rsidRDefault="00952A2A" w:rsidP="00952A2A">
            <w:pPr>
              <w:widowControl/>
              <w:jc w:val="center"/>
              <w:rPr>
                <w:kern w:val="0"/>
                <w:szCs w:val="21"/>
              </w:rPr>
            </w:pPr>
            <w:r w:rsidRPr="00A42DCB">
              <w:rPr>
                <w:kern w:val="0"/>
                <w:szCs w:val="21"/>
              </w:rPr>
              <w:t>2.18</w:t>
            </w:r>
          </w:p>
        </w:tc>
        <w:tc>
          <w:tcPr>
            <w:tcW w:w="509" w:type="pct"/>
            <w:shd w:val="clear" w:color="auto" w:fill="auto"/>
            <w:noWrap/>
            <w:vAlign w:val="center"/>
          </w:tcPr>
          <w:p w14:paraId="178653CD" w14:textId="2113557E" w:rsidR="00952A2A" w:rsidRPr="00A42DCB" w:rsidRDefault="00952A2A" w:rsidP="00952A2A">
            <w:pPr>
              <w:widowControl/>
              <w:jc w:val="center"/>
              <w:rPr>
                <w:kern w:val="0"/>
                <w:szCs w:val="21"/>
              </w:rPr>
            </w:pPr>
            <w:r w:rsidRPr="00A42DCB">
              <w:rPr>
                <w:kern w:val="0"/>
                <w:szCs w:val="21"/>
              </w:rPr>
              <w:t>2.16</w:t>
            </w:r>
          </w:p>
        </w:tc>
        <w:tc>
          <w:tcPr>
            <w:tcW w:w="509" w:type="pct"/>
            <w:shd w:val="clear" w:color="auto" w:fill="auto"/>
            <w:noWrap/>
            <w:vAlign w:val="center"/>
          </w:tcPr>
          <w:p w14:paraId="17499799" w14:textId="66E64985" w:rsidR="00952A2A" w:rsidRPr="00A42DCB" w:rsidRDefault="00952A2A" w:rsidP="00952A2A">
            <w:pPr>
              <w:widowControl/>
              <w:jc w:val="center"/>
              <w:rPr>
                <w:kern w:val="0"/>
                <w:szCs w:val="21"/>
              </w:rPr>
            </w:pPr>
            <w:r w:rsidRPr="00A42DCB">
              <w:rPr>
                <w:kern w:val="0"/>
                <w:szCs w:val="21"/>
              </w:rPr>
              <w:t>2.18</w:t>
            </w:r>
          </w:p>
        </w:tc>
        <w:tc>
          <w:tcPr>
            <w:tcW w:w="916" w:type="pct"/>
            <w:shd w:val="clear" w:color="auto" w:fill="auto"/>
            <w:noWrap/>
            <w:vAlign w:val="center"/>
          </w:tcPr>
          <w:p w14:paraId="1041D0E4" w14:textId="2AAF0595" w:rsidR="00952A2A" w:rsidRPr="00A42DCB" w:rsidRDefault="00952A2A" w:rsidP="00952A2A">
            <w:pPr>
              <w:widowControl/>
              <w:jc w:val="center"/>
              <w:rPr>
                <w:kern w:val="0"/>
                <w:szCs w:val="21"/>
              </w:rPr>
            </w:pPr>
            <w:r w:rsidRPr="00A42DCB">
              <w:rPr>
                <w:kern w:val="0"/>
                <w:szCs w:val="21"/>
              </w:rPr>
              <w:t>8.0</w:t>
            </w:r>
          </w:p>
        </w:tc>
        <w:tc>
          <w:tcPr>
            <w:tcW w:w="669" w:type="pct"/>
            <w:shd w:val="clear" w:color="auto" w:fill="auto"/>
            <w:noWrap/>
            <w:vAlign w:val="center"/>
          </w:tcPr>
          <w:p w14:paraId="47F76B62" w14:textId="066C70C1" w:rsidR="00952A2A" w:rsidRPr="00A42DCB" w:rsidRDefault="00952A2A" w:rsidP="00952A2A">
            <w:pPr>
              <w:widowControl/>
              <w:jc w:val="center"/>
              <w:rPr>
                <w:kern w:val="0"/>
                <w:szCs w:val="21"/>
              </w:rPr>
            </w:pPr>
            <w:r w:rsidRPr="00A42DCB">
              <w:rPr>
                <w:kern w:val="0"/>
                <w:szCs w:val="21"/>
              </w:rPr>
              <w:t>达标</w:t>
            </w:r>
          </w:p>
        </w:tc>
        <w:tc>
          <w:tcPr>
            <w:tcW w:w="600" w:type="pct"/>
            <w:vAlign w:val="center"/>
          </w:tcPr>
          <w:p w14:paraId="5B045A0A" w14:textId="36B0DA65" w:rsidR="00952A2A" w:rsidRPr="00A42DCB" w:rsidRDefault="00952A2A" w:rsidP="00952A2A">
            <w:pPr>
              <w:widowControl/>
              <w:jc w:val="center"/>
              <w:rPr>
                <w:kern w:val="0"/>
                <w:szCs w:val="21"/>
              </w:rPr>
            </w:pPr>
            <w:r w:rsidRPr="00A42DCB">
              <w:rPr>
                <w:kern w:val="0"/>
                <w:szCs w:val="21"/>
              </w:rPr>
              <w:t>/</w:t>
            </w:r>
          </w:p>
        </w:tc>
        <w:tc>
          <w:tcPr>
            <w:tcW w:w="526" w:type="pct"/>
            <w:vAlign w:val="center"/>
          </w:tcPr>
          <w:p w14:paraId="516BE56C" w14:textId="07FDE8D9" w:rsidR="00952A2A" w:rsidRPr="00A42DCB" w:rsidRDefault="00952A2A" w:rsidP="00952A2A">
            <w:pPr>
              <w:widowControl/>
              <w:jc w:val="center"/>
              <w:rPr>
                <w:kern w:val="0"/>
                <w:szCs w:val="21"/>
              </w:rPr>
            </w:pPr>
            <w:r w:rsidRPr="00A42DCB">
              <w:rPr>
                <w:kern w:val="0"/>
                <w:szCs w:val="21"/>
              </w:rPr>
              <w:t>/</w:t>
            </w:r>
          </w:p>
        </w:tc>
      </w:tr>
      <w:tr w:rsidR="00952A2A" w:rsidRPr="00A42DCB" w14:paraId="2ED4370D" w14:textId="334D3893" w:rsidTr="00952A2A">
        <w:trPr>
          <w:trHeight w:val="397"/>
          <w:jc w:val="center"/>
        </w:trPr>
        <w:tc>
          <w:tcPr>
            <w:tcW w:w="762" w:type="pct"/>
            <w:shd w:val="clear" w:color="auto" w:fill="auto"/>
            <w:noWrap/>
            <w:vAlign w:val="center"/>
          </w:tcPr>
          <w:p w14:paraId="11B26F51" w14:textId="7C2205AD" w:rsidR="00952A2A" w:rsidRPr="00A42DCB" w:rsidRDefault="00952A2A" w:rsidP="00952A2A">
            <w:pPr>
              <w:widowControl/>
              <w:jc w:val="center"/>
              <w:rPr>
                <w:kern w:val="0"/>
                <w:szCs w:val="21"/>
              </w:rPr>
            </w:pPr>
            <w:r w:rsidRPr="00A42DCB">
              <w:rPr>
                <w:kern w:val="0"/>
                <w:szCs w:val="21"/>
              </w:rPr>
              <w:t>粪大肠菌群</w:t>
            </w:r>
          </w:p>
        </w:tc>
        <w:tc>
          <w:tcPr>
            <w:tcW w:w="509" w:type="pct"/>
            <w:shd w:val="clear" w:color="auto" w:fill="auto"/>
            <w:noWrap/>
            <w:vAlign w:val="center"/>
          </w:tcPr>
          <w:p w14:paraId="056541A8" w14:textId="52C93724" w:rsidR="00952A2A" w:rsidRPr="00A42DCB" w:rsidRDefault="00952A2A" w:rsidP="00952A2A">
            <w:pPr>
              <w:widowControl/>
              <w:jc w:val="center"/>
              <w:rPr>
                <w:kern w:val="0"/>
                <w:szCs w:val="21"/>
              </w:rPr>
            </w:pPr>
            <w:r w:rsidRPr="00A42DCB">
              <w:rPr>
                <w:kern w:val="0"/>
                <w:szCs w:val="21"/>
              </w:rPr>
              <w:t>360</w:t>
            </w:r>
          </w:p>
        </w:tc>
        <w:tc>
          <w:tcPr>
            <w:tcW w:w="509" w:type="pct"/>
            <w:shd w:val="clear" w:color="auto" w:fill="auto"/>
            <w:noWrap/>
            <w:vAlign w:val="center"/>
          </w:tcPr>
          <w:p w14:paraId="18948B99" w14:textId="2E420D8E" w:rsidR="00952A2A" w:rsidRPr="00A42DCB" w:rsidRDefault="00952A2A" w:rsidP="00952A2A">
            <w:pPr>
              <w:widowControl/>
              <w:jc w:val="center"/>
              <w:rPr>
                <w:kern w:val="0"/>
                <w:szCs w:val="21"/>
              </w:rPr>
            </w:pPr>
            <w:r w:rsidRPr="00A42DCB">
              <w:rPr>
                <w:kern w:val="0"/>
                <w:szCs w:val="21"/>
              </w:rPr>
              <w:t>420</w:t>
            </w:r>
          </w:p>
        </w:tc>
        <w:tc>
          <w:tcPr>
            <w:tcW w:w="509" w:type="pct"/>
            <w:shd w:val="clear" w:color="auto" w:fill="auto"/>
            <w:noWrap/>
            <w:vAlign w:val="center"/>
          </w:tcPr>
          <w:p w14:paraId="15BC1D97" w14:textId="1A5ED944" w:rsidR="00952A2A" w:rsidRPr="00A42DCB" w:rsidRDefault="00952A2A" w:rsidP="00952A2A">
            <w:pPr>
              <w:widowControl/>
              <w:jc w:val="center"/>
              <w:rPr>
                <w:kern w:val="0"/>
                <w:szCs w:val="21"/>
              </w:rPr>
            </w:pPr>
            <w:r w:rsidRPr="00A42DCB">
              <w:rPr>
                <w:kern w:val="0"/>
                <w:szCs w:val="21"/>
              </w:rPr>
              <w:t>310</w:t>
            </w:r>
          </w:p>
        </w:tc>
        <w:tc>
          <w:tcPr>
            <w:tcW w:w="916" w:type="pct"/>
            <w:shd w:val="clear" w:color="auto" w:fill="auto"/>
            <w:noWrap/>
            <w:vAlign w:val="center"/>
          </w:tcPr>
          <w:p w14:paraId="4E4AF8F4" w14:textId="2D5A5D48" w:rsidR="00952A2A" w:rsidRPr="00A42DCB" w:rsidRDefault="00952A2A" w:rsidP="00952A2A">
            <w:pPr>
              <w:widowControl/>
              <w:jc w:val="center"/>
              <w:rPr>
                <w:kern w:val="0"/>
                <w:szCs w:val="21"/>
              </w:rPr>
            </w:pPr>
            <w:r w:rsidRPr="00A42DCB">
              <w:rPr>
                <w:kern w:val="0"/>
                <w:szCs w:val="21"/>
              </w:rPr>
              <w:t>1000</w:t>
            </w:r>
          </w:p>
        </w:tc>
        <w:tc>
          <w:tcPr>
            <w:tcW w:w="669" w:type="pct"/>
            <w:shd w:val="clear" w:color="auto" w:fill="auto"/>
            <w:noWrap/>
            <w:vAlign w:val="center"/>
          </w:tcPr>
          <w:p w14:paraId="2D3D96F0" w14:textId="092E585C" w:rsidR="00952A2A" w:rsidRPr="00A42DCB" w:rsidRDefault="00952A2A" w:rsidP="00952A2A">
            <w:pPr>
              <w:widowControl/>
              <w:jc w:val="center"/>
              <w:rPr>
                <w:kern w:val="0"/>
                <w:szCs w:val="21"/>
              </w:rPr>
            </w:pPr>
            <w:r w:rsidRPr="00A42DCB">
              <w:rPr>
                <w:kern w:val="0"/>
                <w:szCs w:val="21"/>
              </w:rPr>
              <w:t>达标</w:t>
            </w:r>
          </w:p>
        </w:tc>
        <w:tc>
          <w:tcPr>
            <w:tcW w:w="600" w:type="pct"/>
            <w:vAlign w:val="center"/>
          </w:tcPr>
          <w:p w14:paraId="664D9CBA" w14:textId="78761FF6" w:rsidR="00952A2A" w:rsidRPr="00A42DCB" w:rsidRDefault="00952A2A" w:rsidP="00952A2A">
            <w:pPr>
              <w:widowControl/>
              <w:jc w:val="center"/>
              <w:rPr>
                <w:kern w:val="0"/>
                <w:szCs w:val="21"/>
              </w:rPr>
            </w:pPr>
            <w:r w:rsidRPr="00A42DCB">
              <w:rPr>
                <w:kern w:val="0"/>
                <w:szCs w:val="21"/>
              </w:rPr>
              <w:t>4000</w:t>
            </w:r>
          </w:p>
        </w:tc>
        <w:tc>
          <w:tcPr>
            <w:tcW w:w="526" w:type="pct"/>
            <w:vAlign w:val="center"/>
          </w:tcPr>
          <w:p w14:paraId="34803F29" w14:textId="7EB42C00" w:rsidR="00952A2A" w:rsidRPr="00A42DCB" w:rsidRDefault="00952A2A" w:rsidP="00952A2A">
            <w:pPr>
              <w:widowControl/>
              <w:jc w:val="center"/>
              <w:rPr>
                <w:kern w:val="0"/>
                <w:szCs w:val="21"/>
              </w:rPr>
            </w:pPr>
            <w:r w:rsidRPr="00A42DCB">
              <w:rPr>
                <w:kern w:val="0"/>
                <w:szCs w:val="21"/>
              </w:rPr>
              <w:t>达标</w:t>
            </w:r>
          </w:p>
        </w:tc>
      </w:tr>
      <w:tr w:rsidR="00952A2A" w:rsidRPr="00A42DCB" w14:paraId="4DFE6662" w14:textId="3703E6FB" w:rsidTr="00952A2A">
        <w:trPr>
          <w:trHeight w:val="397"/>
          <w:jc w:val="center"/>
        </w:trPr>
        <w:tc>
          <w:tcPr>
            <w:tcW w:w="762" w:type="pct"/>
            <w:shd w:val="clear" w:color="auto" w:fill="auto"/>
            <w:noWrap/>
            <w:vAlign w:val="center"/>
          </w:tcPr>
          <w:p w14:paraId="65185459" w14:textId="4846C5B7" w:rsidR="00952A2A" w:rsidRPr="00A42DCB" w:rsidRDefault="00952A2A" w:rsidP="00952A2A">
            <w:pPr>
              <w:widowControl/>
              <w:jc w:val="center"/>
              <w:rPr>
                <w:kern w:val="0"/>
                <w:szCs w:val="21"/>
              </w:rPr>
            </w:pPr>
            <w:r w:rsidRPr="00A42DCB">
              <w:rPr>
                <w:kern w:val="0"/>
                <w:szCs w:val="21"/>
              </w:rPr>
              <w:t>蛔虫卵数</w:t>
            </w:r>
          </w:p>
        </w:tc>
        <w:tc>
          <w:tcPr>
            <w:tcW w:w="509" w:type="pct"/>
            <w:shd w:val="clear" w:color="auto" w:fill="auto"/>
            <w:noWrap/>
            <w:vAlign w:val="center"/>
          </w:tcPr>
          <w:p w14:paraId="7168C8D9" w14:textId="7D9BA0D5" w:rsidR="00952A2A" w:rsidRPr="00A42DCB" w:rsidRDefault="00952A2A" w:rsidP="00952A2A">
            <w:pPr>
              <w:widowControl/>
              <w:jc w:val="center"/>
              <w:rPr>
                <w:kern w:val="0"/>
                <w:szCs w:val="21"/>
              </w:rPr>
            </w:pPr>
            <w:r w:rsidRPr="00A42DCB">
              <w:rPr>
                <w:kern w:val="0"/>
                <w:szCs w:val="21"/>
              </w:rPr>
              <w:t>ND</w:t>
            </w:r>
          </w:p>
        </w:tc>
        <w:tc>
          <w:tcPr>
            <w:tcW w:w="509" w:type="pct"/>
            <w:shd w:val="clear" w:color="auto" w:fill="auto"/>
            <w:noWrap/>
            <w:vAlign w:val="center"/>
          </w:tcPr>
          <w:p w14:paraId="5BEE29F6" w14:textId="079EDC5D" w:rsidR="00952A2A" w:rsidRPr="00A42DCB" w:rsidRDefault="00952A2A" w:rsidP="00952A2A">
            <w:pPr>
              <w:widowControl/>
              <w:jc w:val="center"/>
              <w:rPr>
                <w:kern w:val="0"/>
                <w:szCs w:val="21"/>
              </w:rPr>
            </w:pPr>
            <w:r w:rsidRPr="00A42DCB">
              <w:rPr>
                <w:kern w:val="0"/>
                <w:szCs w:val="21"/>
              </w:rPr>
              <w:t>ND</w:t>
            </w:r>
          </w:p>
        </w:tc>
        <w:tc>
          <w:tcPr>
            <w:tcW w:w="509" w:type="pct"/>
            <w:shd w:val="clear" w:color="auto" w:fill="auto"/>
            <w:noWrap/>
            <w:vAlign w:val="center"/>
          </w:tcPr>
          <w:p w14:paraId="5ACCA964" w14:textId="4EEEFC97" w:rsidR="00952A2A" w:rsidRPr="00A42DCB" w:rsidRDefault="00952A2A" w:rsidP="00952A2A">
            <w:pPr>
              <w:widowControl/>
              <w:jc w:val="center"/>
              <w:rPr>
                <w:kern w:val="0"/>
                <w:szCs w:val="21"/>
              </w:rPr>
            </w:pPr>
            <w:r w:rsidRPr="00A42DCB">
              <w:rPr>
                <w:kern w:val="0"/>
                <w:szCs w:val="21"/>
              </w:rPr>
              <w:t>ND</w:t>
            </w:r>
          </w:p>
        </w:tc>
        <w:tc>
          <w:tcPr>
            <w:tcW w:w="916" w:type="pct"/>
            <w:shd w:val="clear" w:color="auto" w:fill="auto"/>
            <w:noWrap/>
            <w:vAlign w:val="center"/>
          </w:tcPr>
          <w:p w14:paraId="29D51297" w14:textId="7EB95C5C" w:rsidR="00952A2A" w:rsidRPr="00A42DCB" w:rsidRDefault="00952A2A" w:rsidP="00952A2A">
            <w:pPr>
              <w:widowControl/>
              <w:jc w:val="center"/>
              <w:rPr>
                <w:kern w:val="0"/>
                <w:szCs w:val="21"/>
              </w:rPr>
            </w:pPr>
            <w:r w:rsidRPr="00A42DCB">
              <w:rPr>
                <w:kern w:val="0"/>
                <w:szCs w:val="21"/>
              </w:rPr>
              <w:t>2</w:t>
            </w:r>
          </w:p>
        </w:tc>
        <w:tc>
          <w:tcPr>
            <w:tcW w:w="669" w:type="pct"/>
            <w:shd w:val="clear" w:color="auto" w:fill="auto"/>
            <w:noWrap/>
            <w:vAlign w:val="center"/>
          </w:tcPr>
          <w:p w14:paraId="6E36F914" w14:textId="520081E4" w:rsidR="00952A2A" w:rsidRPr="00A42DCB" w:rsidRDefault="00952A2A" w:rsidP="00952A2A">
            <w:pPr>
              <w:widowControl/>
              <w:jc w:val="center"/>
              <w:rPr>
                <w:kern w:val="0"/>
                <w:szCs w:val="21"/>
              </w:rPr>
            </w:pPr>
            <w:r w:rsidRPr="00A42DCB">
              <w:rPr>
                <w:kern w:val="0"/>
                <w:szCs w:val="21"/>
              </w:rPr>
              <w:t>达标</w:t>
            </w:r>
          </w:p>
        </w:tc>
        <w:tc>
          <w:tcPr>
            <w:tcW w:w="600" w:type="pct"/>
            <w:vAlign w:val="center"/>
          </w:tcPr>
          <w:p w14:paraId="07D81A8D" w14:textId="66B51BD9" w:rsidR="00952A2A" w:rsidRPr="00A42DCB" w:rsidRDefault="00952A2A" w:rsidP="00952A2A">
            <w:pPr>
              <w:widowControl/>
              <w:jc w:val="center"/>
              <w:rPr>
                <w:kern w:val="0"/>
                <w:szCs w:val="21"/>
              </w:rPr>
            </w:pPr>
            <w:r w:rsidRPr="00A42DCB">
              <w:rPr>
                <w:kern w:val="0"/>
                <w:szCs w:val="21"/>
              </w:rPr>
              <w:t>2</w:t>
            </w:r>
          </w:p>
        </w:tc>
        <w:tc>
          <w:tcPr>
            <w:tcW w:w="526" w:type="pct"/>
            <w:vAlign w:val="center"/>
          </w:tcPr>
          <w:p w14:paraId="2BC0F1EB" w14:textId="61090318" w:rsidR="00952A2A" w:rsidRPr="00A42DCB" w:rsidRDefault="00952A2A" w:rsidP="00952A2A">
            <w:pPr>
              <w:widowControl/>
              <w:jc w:val="center"/>
              <w:rPr>
                <w:kern w:val="0"/>
                <w:szCs w:val="21"/>
              </w:rPr>
            </w:pPr>
            <w:r w:rsidRPr="00A42DCB">
              <w:rPr>
                <w:kern w:val="0"/>
                <w:szCs w:val="21"/>
              </w:rPr>
              <w:t>达标</w:t>
            </w:r>
          </w:p>
        </w:tc>
      </w:tr>
    </w:tbl>
    <w:p w14:paraId="64E4D685" w14:textId="422DAB57" w:rsidR="004F3020" w:rsidRPr="00A42DCB" w:rsidRDefault="00490979" w:rsidP="004F3020">
      <w:pPr>
        <w:pStyle w:val="afff8"/>
        <w:ind w:firstLine="480"/>
        <w:rPr>
          <w:b w:val="0"/>
        </w:rPr>
      </w:pPr>
      <w:r w:rsidRPr="00A42DCB">
        <w:rPr>
          <w:b w:val="0"/>
        </w:rPr>
        <w:t>根据上述情况，本次环</w:t>
      </w:r>
      <w:proofErr w:type="gramStart"/>
      <w:r w:rsidRPr="00A42DCB">
        <w:rPr>
          <w:b w:val="0"/>
        </w:rPr>
        <w:t>评要求</w:t>
      </w:r>
      <w:proofErr w:type="gramEnd"/>
      <w:r w:rsidRPr="00A42DCB">
        <w:rPr>
          <w:b w:val="0"/>
        </w:rPr>
        <w:t>对项目现有粪污处理系统进行升级改造，结合项目现有粪污处理设施情况及项目场地情况，本次环</w:t>
      </w:r>
      <w:proofErr w:type="gramStart"/>
      <w:r w:rsidRPr="00A42DCB">
        <w:rPr>
          <w:b w:val="0"/>
        </w:rPr>
        <w:t>评提出</w:t>
      </w:r>
      <w:proofErr w:type="gramEnd"/>
      <w:r w:rsidRPr="00A42DCB">
        <w:rPr>
          <w:b w:val="0"/>
        </w:rPr>
        <w:t>采用</w:t>
      </w:r>
      <w:r w:rsidRPr="00A42DCB">
        <w:rPr>
          <w:b w:val="0"/>
        </w:rPr>
        <w:t>“</w:t>
      </w:r>
      <w:r w:rsidRPr="00A42DCB">
        <w:rPr>
          <w:b w:val="0"/>
        </w:rPr>
        <w:t>曝气生物处理</w:t>
      </w:r>
      <w:r w:rsidRPr="00A42DCB">
        <w:rPr>
          <w:b w:val="0"/>
        </w:rPr>
        <w:t>+</w:t>
      </w:r>
      <w:r w:rsidRPr="00A42DCB">
        <w:rPr>
          <w:b w:val="0"/>
        </w:rPr>
        <w:t>黑膜沼气池</w:t>
      </w:r>
      <w:r w:rsidRPr="00A42DCB">
        <w:rPr>
          <w:b w:val="0"/>
        </w:rPr>
        <w:t>+6</w:t>
      </w:r>
      <w:r w:rsidRPr="00A42DCB">
        <w:rPr>
          <w:b w:val="0"/>
        </w:rPr>
        <w:t>级生物</w:t>
      </w:r>
      <w:r w:rsidR="00C55549" w:rsidRPr="00A42DCB">
        <w:rPr>
          <w:b w:val="0"/>
        </w:rPr>
        <w:t>净化塘</w:t>
      </w:r>
      <w:r w:rsidRPr="00A42DCB">
        <w:rPr>
          <w:b w:val="0"/>
        </w:rPr>
        <w:t>处理工艺</w:t>
      </w:r>
      <w:r w:rsidRPr="00A42DCB">
        <w:rPr>
          <w:b w:val="0"/>
        </w:rPr>
        <w:t>”</w:t>
      </w:r>
      <w:r w:rsidRPr="00A42DCB">
        <w:rPr>
          <w:b w:val="0"/>
        </w:rPr>
        <w:t>，增加废水深度处理措施，可确保项目处理设施尾水水质满足《畜禽养殖业污染物排放标准》（</w:t>
      </w:r>
      <w:r w:rsidRPr="00A42DCB">
        <w:rPr>
          <w:b w:val="0"/>
        </w:rPr>
        <w:t>GB18596-2001</w:t>
      </w:r>
      <w:r w:rsidRPr="00A42DCB">
        <w:rPr>
          <w:b w:val="0"/>
        </w:rPr>
        <w:t>）及《农田灌溉水质标准》（</w:t>
      </w:r>
      <w:r w:rsidRPr="00A42DCB">
        <w:rPr>
          <w:b w:val="0"/>
        </w:rPr>
        <w:t>GB5084-2021</w:t>
      </w:r>
      <w:r w:rsidRPr="00A42DCB">
        <w:rPr>
          <w:b w:val="0"/>
        </w:rPr>
        <w:t>）中的水作标准要求。</w:t>
      </w:r>
    </w:p>
    <w:p w14:paraId="1802C190" w14:textId="6CE10F55" w:rsidR="006222A9" w:rsidRPr="00A42DCB" w:rsidRDefault="006222A9" w:rsidP="006222A9">
      <w:pPr>
        <w:pStyle w:val="afff8"/>
        <w:ind w:firstLine="480"/>
        <w:rPr>
          <w:b w:val="0"/>
        </w:rPr>
      </w:pPr>
      <w:r w:rsidRPr="00A42DCB">
        <w:rPr>
          <w:b w:val="0"/>
        </w:rPr>
        <w:t>（</w:t>
      </w:r>
      <w:r w:rsidR="00E04324" w:rsidRPr="00A42DCB">
        <w:rPr>
          <w:b w:val="0"/>
        </w:rPr>
        <w:t>4</w:t>
      </w:r>
      <w:r w:rsidRPr="00A42DCB">
        <w:rPr>
          <w:b w:val="0"/>
        </w:rPr>
        <w:t>）废水污染物排放信息表</w:t>
      </w:r>
    </w:p>
    <w:p w14:paraId="3CC88070" w14:textId="7E37EC85" w:rsidR="006222A9" w:rsidRPr="00A42DCB" w:rsidRDefault="006222A9" w:rsidP="006222A9">
      <w:pPr>
        <w:pStyle w:val="afff8"/>
        <w:ind w:firstLine="480"/>
        <w:rPr>
          <w:b w:val="0"/>
        </w:rPr>
      </w:pPr>
      <w:r w:rsidRPr="00A42DCB">
        <w:rPr>
          <w:b w:val="0"/>
        </w:rPr>
        <w:t>本项目废水类别、污染物及污染治理措施见表</w:t>
      </w:r>
      <w:r w:rsidR="00151D60" w:rsidRPr="00A42DCB">
        <w:rPr>
          <w:b w:val="0"/>
        </w:rPr>
        <w:t>5.2-1</w:t>
      </w:r>
      <w:r w:rsidR="00A42DCB" w:rsidRPr="00A42DCB">
        <w:rPr>
          <w:b w:val="0"/>
        </w:rPr>
        <w:t>4</w:t>
      </w:r>
      <w:r w:rsidRPr="00A42DCB">
        <w:rPr>
          <w:b w:val="0"/>
        </w:rPr>
        <w:t>。</w:t>
      </w:r>
    </w:p>
    <w:p w14:paraId="72F41B55" w14:textId="6839F97A" w:rsidR="006222A9" w:rsidRPr="00A42DCB" w:rsidRDefault="006222A9" w:rsidP="006222A9">
      <w:pPr>
        <w:adjustRightInd w:val="0"/>
        <w:snapToGrid w:val="0"/>
        <w:spacing w:line="520" w:lineRule="exact"/>
        <w:ind w:firstLineChars="200" w:firstLine="482"/>
        <w:jc w:val="center"/>
        <w:rPr>
          <w:b/>
          <w:bCs/>
          <w:sz w:val="24"/>
        </w:rPr>
      </w:pPr>
      <w:r w:rsidRPr="00A42DCB">
        <w:rPr>
          <w:b/>
          <w:bCs/>
          <w:sz w:val="24"/>
        </w:rPr>
        <w:t>表</w:t>
      </w:r>
      <w:r w:rsidR="00151D60" w:rsidRPr="00A42DCB">
        <w:rPr>
          <w:b/>
          <w:bCs/>
          <w:sz w:val="24"/>
        </w:rPr>
        <w:t>5.2-1</w:t>
      </w:r>
      <w:r w:rsidR="00A42DCB" w:rsidRPr="00A42DCB">
        <w:rPr>
          <w:b/>
          <w:bCs/>
          <w:sz w:val="24"/>
        </w:rPr>
        <w:t>4</w:t>
      </w:r>
      <w:r w:rsidRPr="00A42DCB">
        <w:rPr>
          <w:b/>
          <w:bCs/>
          <w:sz w:val="24"/>
        </w:rPr>
        <w:t xml:space="preserve"> </w:t>
      </w:r>
      <w:r w:rsidRPr="00A42DCB">
        <w:rPr>
          <w:b/>
          <w:bCs/>
          <w:sz w:val="24"/>
        </w:rPr>
        <w:t>本项目废水类别、污染物及污染治理措施信息表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27"/>
        <w:gridCol w:w="635"/>
        <w:gridCol w:w="1460"/>
        <w:gridCol w:w="651"/>
        <w:gridCol w:w="667"/>
        <w:gridCol w:w="811"/>
        <w:gridCol w:w="593"/>
        <w:gridCol w:w="555"/>
        <w:gridCol w:w="807"/>
        <w:gridCol w:w="719"/>
        <w:gridCol w:w="987"/>
      </w:tblGrid>
      <w:tr w:rsidR="00FA5FFE" w:rsidRPr="00A42DCB" w14:paraId="3E2EE416" w14:textId="77777777" w:rsidTr="00645CEE">
        <w:trPr>
          <w:trHeight w:val="397"/>
          <w:jc w:val="center"/>
        </w:trPr>
        <w:tc>
          <w:tcPr>
            <w:tcW w:w="427" w:type="dxa"/>
            <w:vMerge w:val="restart"/>
            <w:vAlign w:val="center"/>
          </w:tcPr>
          <w:p w14:paraId="19C97322" w14:textId="77777777" w:rsidR="00FA5FFE" w:rsidRPr="00A42DCB" w:rsidRDefault="00FA5FFE"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序号</w:t>
            </w:r>
          </w:p>
        </w:tc>
        <w:tc>
          <w:tcPr>
            <w:tcW w:w="635" w:type="dxa"/>
            <w:vMerge w:val="restart"/>
            <w:vAlign w:val="center"/>
          </w:tcPr>
          <w:p w14:paraId="60529E84" w14:textId="77777777" w:rsidR="00FA5FFE" w:rsidRPr="00A42DCB" w:rsidRDefault="00FA5FFE"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废水类别</w:t>
            </w:r>
          </w:p>
        </w:tc>
        <w:tc>
          <w:tcPr>
            <w:tcW w:w="1460" w:type="dxa"/>
            <w:vMerge w:val="restart"/>
            <w:vAlign w:val="center"/>
          </w:tcPr>
          <w:p w14:paraId="5C980C83" w14:textId="77777777" w:rsidR="00FA5FFE" w:rsidRPr="00A42DCB" w:rsidRDefault="00FA5FFE"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污染物种类</w:t>
            </w:r>
          </w:p>
        </w:tc>
        <w:tc>
          <w:tcPr>
            <w:tcW w:w="651" w:type="dxa"/>
            <w:vMerge w:val="restart"/>
            <w:vAlign w:val="center"/>
          </w:tcPr>
          <w:p w14:paraId="5024E045" w14:textId="77777777" w:rsidR="00FA5FFE" w:rsidRPr="00A42DCB" w:rsidRDefault="00FA5FFE"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排放去向</w:t>
            </w:r>
          </w:p>
        </w:tc>
        <w:tc>
          <w:tcPr>
            <w:tcW w:w="667" w:type="dxa"/>
            <w:vMerge w:val="restart"/>
            <w:vAlign w:val="center"/>
          </w:tcPr>
          <w:p w14:paraId="31BC9960" w14:textId="77777777" w:rsidR="00FA5FFE" w:rsidRPr="00A42DCB" w:rsidRDefault="00FA5FFE"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排放规律</w:t>
            </w:r>
          </w:p>
        </w:tc>
        <w:tc>
          <w:tcPr>
            <w:tcW w:w="1959" w:type="dxa"/>
            <w:gridSpan w:val="3"/>
            <w:vAlign w:val="center"/>
          </w:tcPr>
          <w:p w14:paraId="2B54B757" w14:textId="77777777" w:rsidR="00FA5FFE" w:rsidRPr="00A42DCB" w:rsidRDefault="00FA5FFE"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污染治理设施</w:t>
            </w:r>
          </w:p>
        </w:tc>
        <w:tc>
          <w:tcPr>
            <w:tcW w:w="807" w:type="dxa"/>
            <w:vMerge w:val="restart"/>
            <w:vAlign w:val="center"/>
          </w:tcPr>
          <w:p w14:paraId="6C0A58AC" w14:textId="77777777" w:rsidR="00FA5FFE" w:rsidRPr="00A42DCB" w:rsidRDefault="00FA5FFE"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排放口编号</w:t>
            </w:r>
          </w:p>
        </w:tc>
        <w:tc>
          <w:tcPr>
            <w:tcW w:w="719" w:type="dxa"/>
            <w:vMerge w:val="restart"/>
            <w:vAlign w:val="center"/>
          </w:tcPr>
          <w:p w14:paraId="63F8B70B" w14:textId="77777777" w:rsidR="00FA5FFE" w:rsidRPr="00A42DCB" w:rsidRDefault="00FA5FFE"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排放口设置是否符合要求</w:t>
            </w:r>
          </w:p>
        </w:tc>
        <w:tc>
          <w:tcPr>
            <w:tcW w:w="987" w:type="dxa"/>
            <w:vMerge w:val="restart"/>
            <w:vAlign w:val="center"/>
          </w:tcPr>
          <w:p w14:paraId="579304E0" w14:textId="77777777" w:rsidR="00FA5FFE" w:rsidRPr="00A42DCB" w:rsidRDefault="00FA5FFE"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排放</w:t>
            </w:r>
            <w:proofErr w:type="gramStart"/>
            <w:r w:rsidRPr="00A42DCB">
              <w:rPr>
                <w:rFonts w:ascii="Times New Roman" w:cs="Times New Roman"/>
                <w:color w:val="auto"/>
                <w:sz w:val="21"/>
                <w:szCs w:val="21"/>
              </w:rPr>
              <w:t>口类型</w:t>
            </w:r>
            <w:proofErr w:type="gramEnd"/>
          </w:p>
        </w:tc>
      </w:tr>
      <w:tr w:rsidR="00FA5FFE" w:rsidRPr="00A42DCB" w14:paraId="491CE1F5" w14:textId="77777777" w:rsidTr="00645CEE">
        <w:trPr>
          <w:trHeight w:val="397"/>
          <w:jc w:val="center"/>
        </w:trPr>
        <w:tc>
          <w:tcPr>
            <w:tcW w:w="427" w:type="dxa"/>
            <w:vMerge/>
            <w:vAlign w:val="center"/>
          </w:tcPr>
          <w:p w14:paraId="27F0EA3F" w14:textId="77777777" w:rsidR="00FA5FFE" w:rsidRPr="00A42DCB" w:rsidRDefault="00FA5FFE" w:rsidP="00DF7246">
            <w:pPr>
              <w:pStyle w:val="Default"/>
              <w:adjustRightInd/>
              <w:jc w:val="center"/>
              <w:rPr>
                <w:rFonts w:ascii="Times New Roman" w:cs="Times New Roman"/>
                <w:color w:val="auto"/>
                <w:sz w:val="21"/>
                <w:szCs w:val="21"/>
              </w:rPr>
            </w:pPr>
          </w:p>
        </w:tc>
        <w:tc>
          <w:tcPr>
            <w:tcW w:w="635" w:type="dxa"/>
            <w:vMerge/>
            <w:vAlign w:val="center"/>
          </w:tcPr>
          <w:p w14:paraId="60574CF3" w14:textId="77777777" w:rsidR="00FA5FFE" w:rsidRPr="00A42DCB" w:rsidRDefault="00FA5FFE" w:rsidP="00DF7246">
            <w:pPr>
              <w:pStyle w:val="Default"/>
              <w:adjustRightInd/>
              <w:jc w:val="center"/>
              <w:rPr>
                <w:rFonts w:ascii="Times New Roman" w:cs="Times New Roman"/>
                <w:color w:val="auto"/>
                <w:sz w:val="21"/>
                <w:szCs w:val="21"/>
              </w:rPr>
            </w:pPr>
          </w:p>
        </w:tc>
        <w:tc>
          <w:tcPr>
            <w:tcW w:w="1460" w:type="dxa"/>
            <w:vMerge/>
            <w:vAlign w:val="center"/>
          </w:tcPr>
          <w:p w14:paraId="102FECDB" w14:textId="77777777" w:rsidR="00FA5FFE" w:rsidRPr="00A42DCB" w:rsidRDefault="00FA5FFE" w:rsidP="00DF7246">
            <w:pPr>
              <w:pStyle w:val="Default"/>
              <w:adjustRightInd/>
              <w:jc w:val="center"/>
              <w:rPr>
                <w:rFonts w:ascii="Times New Roman" w:cs="Times New Roman"/>
                <w:color w:val="auto"/>
                <w:sz w:val="21"/>
                <w:szCs w:val="21"/>
              </w:rPr>
            </w:pPr>
          </w:p>
        </w:tc>
        <w:tc>
          <w:tcPr>
            <w:tcW w:w="651" w:type="dxa"/>
            <w:vMerge/>
            <w:vAlign w:val="center"/>
          </w:tcPr>
          <w:p w14:paraId="199E5A96" w14:textId="77777777" w:rsidR="00FA5FFE" w:rsidRPr="00A42DCB" w:rsidRDefault="00FA5FFE" w:rsidP="00DF7246">
            <w:pPr>
              <w:pStyle w:val="Default"/>
              <w:adjustRightInd/>
              <w:jc w:val="center"/>
              <w:rPr>
                <w:rFonts w:ascii="Times New Roman" w:cs="Times New Roman"/>
                <w:color w:val="auto"/>
                <w:sz w:val="21"/>
                <w:szCs w:val="21"/>
              </w:rPr>
            </w:pPr>
          </w:p>
        </w:tc>
        <w:tc>
          <w:tcPr>
            <w:tcW w:w="667" w:type="dxa"/>
            <w:vMerge/>
            <w:vAlign w:val="center"/>
          </w:tcPr>
          <w:p w14:paraId="6B05FBD7" w14:textId="77777777" w:rsidR="00FA5FFE" w:rsidRPr="00A42DCB" w:rsidRDefault="00FA5FFE" w:rsidP="00DF7246">
            <w:pPr>
              <w:pStyle w:val="Default"/>
              <w:adjustRightInd/>
              <w:jc w:val="center"/>
              <w:rPr>
                <w:rFonts w:ascii="Times New Roman" w:cs="Times New Roman"/>
                <w:color w:val="auto"/>
                <w:sz w:val="21"/>
                <w:szCs w:val="21"/>
              </w:rPr>
            </w:pPr>
          </w:p>
        </w:tc>
        <w:tc>
          <w:tcPr>
            <w:tcW w:w="811" w:type="dxa"/>
            <w:vAlign w:val="center"/>
          </w:tcPr>
          <w:p w14:paraId="5F9B4EA8" w14:textId="77777777" w:rsidR="00FA5FFE" w:rsidRPr="00A42DCB" w:rsidRDefault="00FA5FFE"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污染治理设施编号</w:t>
            </w:r>
          </w:p>
        </w:tc>
        <w:tc>
          <w:tcPr>
            <w:tcW w:w="593" w:type="dxa"/>
            <w:vAlign w:val="center"/>
          </w:tcPr>
          <w:p w14:paraId="64255E11" w14:textId="77777777" w:rsidR="00FA5FFE" w:rsidRPr="00A42DCB" w:rsidRDefault="00FA5FFE"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污染治理设施</w:t>
            </w:r>
            <w:r w:rsidRPr="00A42DCB">
              <w:rPr>
                <w:rFonts w:ascii="Times New Roman" w:cs="Times New Roman"/>
                <w:color w:val="auto"/>
                <w:sz w:val="21"/>
                <w:szCs w:val="21"/>
              </w:rPr>
              <w:lastRenderedPageBreak/>
              <w:t>名称</w:t>
            </w:r>
          </w:p>
        </w:tc>
        <w:tc>
          <w:tcPr>
            <w:tcW w:w="555" w:type="dxa"/>
            <w:vAlign w:val="center"/>
          </w:tcPr>
          <w:p w14:paraId="0896A69E" w14:textId="77777777" w:rsidR="00FA5FFE" w:rsidRPr="00A42DCB" w:rsidRDefault="00FA5FFE"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lastRenderedPageBreak/>
              <w:t>污染治理设施</w:t>
            </w:r>
            <w:r w:rsidRPr="00A42DCB">
              <w:rPr>
                <w:rFonts w:ascii="Times New Roman" w:cs="Times New Roman"/>
                <w:color w:val="auto"/>
                <w:sz w:val="21"/>
                <w:szCs w:val="21"/>
              </w:rPr>
              <w:lastRenderedPageBreak/>
              <w:t>工艺</w:t>
            </w:r>
          </w:p>
        </w:tc>
        <w:tc>
          <w:tcPr>
            <w:tcW w:w="807" w:type="dxa"/>
            <w:vMerge/>
            <w:vAlign w:val="center"/>
          </w:tcPr>
          <w:p w14:paraId="1682B938" w14:textId="77777777" w:rsidR="00FA5FFE" w:rsidRPr="00A42DCB" w:rsidRDefault="00FA5FFE" w:rsidP="00DF7246">
            <w:pPr>
              <w:pStyle w:val="Default"/>
              <w:adjustRightInd/>
              <w:jc w:val="center"/>
              <w:rPr>
                <w:rFonts w:ascii="Times New Roman" w:cs="Times New Roman"/>
                <w:color w:val="auto"/>
                <w:sz w:val="21"/>
                <w:szCs w:val="21"/>
              </w:rPr>
            </w:pPr>
          </w:p>
        </w:tc>
        <w:tc>
          <w:tcPr>
            <w:tcW w:w="719" w:type="dxa"/>
            <w:vMerge/>
            <w:vAlign w:val="center"/>
          </w:tcPr>
          <w:p w14:paraId="30084733" w14:textId="77777777" w:rsidR="00FA5FFE" w:rsidRPr="00A42DCB" w:rsidRDefault="00FA5FFE" w:rsidP="00DF7246">
            <w:pPr>
              <w:pStyle w:val="Default"/>
              <w:adjustRightInd/>
              <w:jc w:val="center"/>
              <w:rPr>
                <w:rFonts w:ascii="Times New Roman" w:cs="Times New Roman"/>
                <w:color w:val="auto"/>
                <w:sz w:val="21"/>
                <w:szCs w:val="21"/>
              </w:rPr>
            </w:pPr>
          </w:p>
        </w:tc>
        <w:tc>
          <w:tcPr>
            <w:tcW w:w="987" w:type="dxa"/>
            <w:vMerge/>
            <w:vAlign w:val="center"/>
          </w:tcPr>
          <w:p w14:paraId="48A04FA9" w14:textId="77777777" w:rsidR="00FA5FFE" w:rsidRPr="00A42DCB" w:rsidRDefault="00FA5FFE" w:rsidP="00DF7246">
            <w:pPr>
              <w:pStyle w:val="Default"/>
              <w:adjustRightInd/>
              <w:jc w:val="center"/>
              <w:rPr>
                <w:rFonts w:ascii="Times New Roman" w:cs="Times New Roman"/>
                <w:color w:val="auto"/>
                <w:sz w:val="21"/>
                <w:szCs w:val="21"/>
              </w:rPr>
            </w:pPr>
          </w:p>
        </w:tc>
      </w:tr>
      <w:tr w:rsidR="004F3020" w:rsidRPr="00A42DCB" w14:paraId="4EFBD8B5" w14:textId="77777777" w:rsidTr="00645CEE">
        <w:trPr>
          <w:trHeight w:val="397"/>
          <w:jc w:val="center"/>
        </w:trPr>
        <w:tc>
          <w:tcPr>
            <w:tcW w:w="427" w:type="dxa"/>
            <w:vAlign w:val="center"/>
          </w:tcPr>
          <w:p w14:paraId="74154C7E" w14:textId="77777777"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1</w:t>
            </w:r>
          </w:p>
        </w:tc>
        <w:tc>
          <w:tcPr>
            <w:tcW w:w="635" w:type="dxa"/>
            <w:vAlign w:val="center"/>
          </w:tcPr>
          <w:p w14:paraId="70246B77" w14:textId="29B66220"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养殖废水</w:t>
            </w:r>
          </w:p>
        </w:tc>
        <w:tc>
          <w:tcPr>
            <w:tcW w:w="1460" w:type="dxa"/>
            <w:vAlign w:val="center"/>
          </w:tcPr>
          <w:p w14:paraId="403BB170" w14:textId="77777777" w:rsidR="004F3020" w:rsidRPr="00A42DCB" w:rsidRDefault="004F3020" w:rsidP="00DF7246">
            <w:pPr>
              <w:pStyle w:val="Default"/>
              <w:adjustRightInd/>
              <w:jc w:val="center"/>
              <w:rPr>
                <w:rFonts w:ascii="Times New Roman" w:cs="Times New Roman"/>
                <w:color w:val="auto"/>
                <w:sz w:val="21"/>
                <w:szCs w:val="21"/>
              </w:rPr>
            </w:pPr>
            <w:proofErr w:type="spellStart"/>
            <w:r w:rsidRPr="00A42DCB">
              <w:rPr>
                <w:rFonts w:ascii="Times New Roman" w:cs="Times New Roman"/>
                <w:color w:val="auto"/>
                <w:sz w:val="21"/>
                <w:szCs w:val="21"/>
              </w:rPr>
              <w:t>CODcr</w:t>
            </w:r>
            <w:proofErr w:type="spellEnd"/>
            <w:r w:rsidRPr="00A42DCB">
              <w:rPr>
                <w:rFonts w:ascii="Times New Roman" w:cs="Times New Roman"/>
                <w:color w:val="auto"/>
                <w:sz w:val="21"/>
                <w:szCs w:val="21"/>
              </w:rPr>
              <w:t>、</w:t>
            </w:r>
            <w:r w:rsidRPr="00A42DCB">
              <w:rPr>
                <w:rFonts w:ascii="Times New Roman" w:cs="Times New Roman"/>
                <w:color w:val="auto"/>
                <w:sz w:val="21"/>
                <w:szCs w:val="21"/>
              </w:rPr>
              <w:t>BOD</w:t>
            </w:r>
            <w:r w:rsidRPr="00A42DCB">
              <w:rPr>
                <w:rFonts w:ascii="Times New Roman" w:cs="Times New Roman"/>
                <w:color w:val="auto"/>
                <w:sz w:val="21"/>
                <w:szCs w:val="21"/>
                <w:vertAlign w:val="subscript"/>
              </w:rPr>
              <w:t>5</w:t>
            </w:r>
            <w:r w:rsidRPr="00A42DCB">
              <w:rPr>
                <w:rFonts w:ascii="Times New Roman" w:cs="Times New Roman"/>
                <w:color w:val="auto"/>
                <w:sz w:val="21"/>
                <w:szCs w:val="21"/>
              </w:rPr>
              <w:t>、</w:t>
            </w:r>
            <w:r w:rsidRPr="00A42DCB">
              <w:rPr>
                <w:rFonts w:ascii="Times New Roman" w:cs="Times New Roman"/>
                <w:color w:val="auto"/>
                <w:sz w:val="21"/>
                <w:szCs w:val="21"/>
              </w:rPr>
              <w:t>SS</w:t>
            </w:r>
            <w:r w:rsidRPr="00A42DCB">
              <w:rPr>
                <w:rFonts w:ascii="Times New Roman" w:cs="Times New Roman"/>
                <w:color w:val="auto"/>
                <w:sz w:val="21"/>
                <w:szCs w:val="21"/>
              </w:rPr>
              <w:t>、氨氮等</w:t>
            </w:r>
          </w:p>
        </w:tc>
        <w:tc>
          <w:tcPr>
            <w:tcW w:w="651" w:type="dxa"/>
            <w:vAlign w:val="center"/>
          </w:tcPr>
          <w:p w14:paraId="4D12DD3E" w14:textId="0ECFC0BD"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不外排</w:t>
            </w:r>
          </w:p>
        </w:tc>
        <w:tc>
          <w:tcPr>
            <w:tcW w:w="667" w:type="dxa"/>
            <w:vAlign w:val="center"/>
          </w:tcPr>
          <w:p w14:paraId="67BE7F45" w14:textId="54CE9AF3"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p>
        </w:tc>
        <w:tc>
          <w:tcPr>
            <w:tcW w:w="811" w:type="dxa"/>
            <w:vAlign w:val="center"/>
          </w:tcPr>
          <w:p w14:paraId="12255B8D" w14:textId="3AE0F9FB"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TA001</w:t>
            </w:r>
          </w:p>
        </w:tc>
        <w:tc>
          <w:tcPr>
            <w:tcW w:w="593" w:type="dxa"/>
            <w:vAlign w:val="center"/>
          </w:tcPr>
          <w:p w14:paraId="3E35EFC3" w14:textId="7F70BD06"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养殖粪污处理系统</w:t>
            </w:r>
          </w:p>
        </w:tc>
        <w:tc>
          <w:tcPr>
            <w:tcW w:w="555" w:type="dxa"/>
            <w:vAlign w:val="center"/>
          </w:tcPr>
          <w:p w14:paraId="363BE6E1" w14:textId="6656D903"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生物化学</w:t>
            </w:r>
          </w:p>
        </w:tc>
        <w:tc>
          <w:tcPr>
            <w:tcW w:w="807" w:type="dxa"/>
            <w:vAlign w:val="center"/>
          </w:tcPr>
          <w:p w14:paraId="331513D1" w14:textId="1B215036"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p>
        </w:tc>
        <w:tc>
          <w:tcPr>
            <w:tcW w:w="719" w:type="dxa"/>
            <w:vAlign w:val="center"/>
          </w:tcPr>
          <w:p w14:paraId="5BF7AB3E" w14:textId="106EF09A"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不设置</w:t>
            </w:r>
          </w:p>
        </w:tc>
        <w:tc>
          <w:tcPr>
            <w:tcW w:w="987" w:type="dxa"/>
            <w:vMerge w:val="restart"/>
            <w:vAlign w:val="center"/>
          </w:tcPr>
          <w:p w14:paraId="477149A8" w14:textId="7C5C1E72"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sym w:font="Wingdings 2" w:char="F0A3"/>
            </w:r>
            <w:r w:rsidRPr="00A42DCB">
              <w:rPr>
                <w:rFonts w:ascii="Times New Roman" w:cs="Times New Roman"/>
                <w:color w:val="auto"/>
                <w:sz w:val="21"/>
                <w:szCs w:val="21"/>
              </w:rPr>
              <w:t>企业总排</w:t>
            </w:r>
            <w:r w:rsidRPr="00A42DCB">
              <w:rPr>
                <w:rFonts w:ascii="Times New Roman" w:cs="Times New Roman"/>
                <w:color w:val="auto"/>
                <w:sz w:val="21"/>
                <w:szCs w:val="21"/>
              </w:rPr>
              <w:sym w:font="Wingdings 2" w:char="F0A3"/>
            </w:r>
            <w:r w:rsidRPr="00A42DCB">
              <w:rPr>
                <w:rFonts w:ascii="Times New Roman" w:cs="Times New Roman"/>
                <w:color w:val="auto"/>
                <w:sz w:val="21"/>
                <w:szCs w:val="21"/>
              </w:rPr>
              <w:t>雨水排放</w:t>
            </w:r>
            <w:r w:rsidRPr="00A42DCB">
              <w:rPr>
                <w:rFonts w:ascii="Times New Roman" w:cs="Times New Roman"/>
                <w:color w:val="auto"/>
                <w:sz w:val="21"/>
                <w:szCs w:val="21"/>
              </w:rPr>
              <w:sym w:font="Wingdings 2" w:char="F0A3"/>
            </w:r>
            <w:r w:rsidRPr="00A42DCB">
              <w:rPr>
                <w:rFonts w:ascii="Times New Roman" w:cs="Times New Roman"/>
                <w:color w:val="auto"/>
                <w:sz w:val="21"/>
                <w:szCs w:val="21"/>
              </w:rPr>
              <w:t>清净下水排放</w:t>
            </w:r>
            <w:r w:rsidRPr="00A42DCB">
              <w:rPr>
                <w:rFonts w:ascii="Times New Roman" w:cs="Times New Roman"/>
                <w:color w:val="auto"/>
                <w:sz w:val="21"/>
                <w:szCs w:val="21"/>
              </w:rPr>
              <w:sym w:font="Wingdings 2" w:char="F0A3"/>
            </w:r>
            <w:r w:rsidRPr="00A42DCB">
              <w:rPr>
                <w:rFonts w:ascii="Times New Roman" w:cs="Times New Roman"/>
                <w:color w:val="auto"/>
                <w:sz w:val="21"/>
                <w:szCs w:val="21"/>
              </w:rPr>
              <w:t>温排水排放</w:t>
            </w:r>
          </w:p>
          <w:p w14:paraId="60238D98" w14:textId="77777777"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sym w:font="Wingdings 2" w:char="F0A3"/>
            </w:r>
            <w:r w:rsidRPr="00A42DCB">
              <w:rPr>
                <w:rFonts w:ascii="Times New Roman" w:cs="Times New Roman"/>
                <w:color w:val="auto"/>
                <w:sz w:val="21"/>
                <w:szCs w:val="21"/>
              </w:rPr>
              <w:t>车间或车间处理</w:t>
            </w:r>
            <w:proofErr w:type="gramStart"/>
            <w:r w:rsidRPr="00A42DCB">
              <w:rPr>
                <w:rFonts w:ascii="Times New Roman" w:cs="Times New Roman"/>
                <w:color w:val="auto"/>
                <w:sz w:val="21"/>
                <w:szCs w:val="21"/>
              </w:rPr>
              <w:t>口设施</w:t>
            </w:r>
            <w:proofErr w:type="gramEnd"/>
            <w:r w:rsidRPr="00A42DCB">
              <w:rPr>
                <w:rFonts w:ascii="Times New Roman" w:cs="Times New Roman"/>
                <w:color w:val="auto"/>
                <w:sz w:val="21"/>
                <w:szCs w:val="21"/>
              </w:rPr>
              <w:t>排放</w:t>
            </w:r>
          </w:p>
        </w:tc>
      </w:tr>
      <w:tr w:rsidR="004F3020" w:rsidRPr="00A42DCB" w14:paraId="7A5671F5" w14:textId="77777777" w:rsidTr="00645CEE">
        <w:trPr>
          <w:trHeight w:val="397"/>
          <w:jc w:val="center"/>
        </w:trPr>
        <w:tc>
          <w:tcPr>
            <w:tcW w:w="427" w:type="dxa"/>
            <w:vAlign w:val="center"/>
          </w:tcPr>
          <w:p w14:paraId="65BA3530" w14:textId="615EBA8A"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2</w:t>
            </w:r>
          </w:p>
        </w:tc>
        <w:tc>
          <w:tcPr>
            <w:tcW w:w="635" w:type="dxa"/>
            <w:vAlign w:val="center"/>
          </w:tcPr>
          <w:p w14:paraId="33976D8C" w14:textId="0A2727C3"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生活废水</w:t>
            </w:r>
          </w:p>
        </w:tc>
        <w:tc>
          <w:tcPr>
            <w:tcW w:w="1460" w:type="dxa"/>
            <w:vAlign w:val="center"/>
          </w:tcPr>
          <w:p w14:paraId="5352580B" w14:textId="084FEAC7" w:rsidR="004F3020" w:rsidRPr="00A42DCB" w:rsidRDefault="004F3020" w:rsidP="00DF7246">
            <w:pPr>
              <w:pStyle w:val="Default"/>
              <w:adjustRightInd/>
              <w:jc w:val="center"/>
              <w:rPr>
                <w:rFonts w:ascii="Times New Roman" w:cs="Times New Roman"/>
                <w:color w:val="auto"/>
                <w:sz w:val="21"/>
                <w:szCs w:val="21"/>
              </w:rPr>
            </w:pPr>
            <w:proofErr w:type="spellStart"/>
            <w:r w:rsidRPr="00A42DCB">
              <w:rPr>
                <w:rFonts w:ascii="Times New Roman" w:cs="Times New Roman"/>
                <w:color w:val="auto"/>
                <w:sz w:val="21"/>
                <w:szCs w:val="21"/>
              </w:rPr>
              <w:t>CODcr</w:t>
            </w:r>
            <w:proofErr w:type="spellEnd"/>
            <w:r w:rsidRPr="00A42DCB">
              <w:rPr>
                <w:rFonts w:ascii="Times New Roman" w:cs="Times New Roman"/>
                <w:color w:val="auto"/>
                <w:sz w:val="21"/>
                <w:szCs w:val="21"/>
              </w:rPr>
              <w:t>、</w:t>
            </w:r>
            <w:r w:rsidRPr="00A42DCB">
              <w:rPr>
                <w:rFonts w:ascii="Times New Roman" w:cs="Times New Roman"/>
                <w:color w:val="auto"/>
                <w:sz w:val="21"/>
                <w:szCs w:val="21"/>
              </w:rPr>
              <w:t>BOD</w:t>
            </w:r>
            <w:r w:rsidRPr="00A42DCB">
              <w:rPr>
                <w:rFonts w:ascii="Times New Roman" w:cs="Times New Roman"/>
                <w:color w:val="auto"/>
                <w:sz w:val="21"/>
                <w:szCs w:val="21"/>
                <w:vertAlign w:val="subscript"/>
              </w:rPr>
              <w:t>5</w:t>
            </w:r>
            <w:r w:rsidRPr="00A42DCB">
              <w:rPr>
                <w:rFonts w:ascii="Times New Roman" w:cs="Times New Roman"/>
                <w:color w:val="auto"/>
                <w:sz w:val="21"/>
                <w:szCs w:val="21"/>
              </w:rPr>
              <w:t>、</w:t>
            </w:r>
            <w:r w:rsidRPr="00A42DCB">
              <w:rPr>
                <w:rFonts w:ascii="Times New Roman" w:cs="Times New Roman"/>
                <w:color w:val="auto"/>
                <w:sz w:val="21"/>
                <w:szCs w:val="21"/>
              </w:rPr>
              <w:t>SS</w:t>
            </w:r>
            <w:r w:rsidRPr="00A42DCB">
              <w:rPr>
                <w:rFonts w:ascii="Times New Roman" w:cs="Times New Roman"/>
                <w:color w:val="auto"/>
                <w:sz w:val="21"/>
                <w:szCs w:val="21"/>
              </w:rPr>
              <w:t>、氨氮等</w:t>
            </w:r>
          </w:p>
        </w:tc>
        <w:tc>
          <w:tcPr>
            <w:tcW w:w="651" w:type="dxa"/>
            <w:vAlign w:val="center"/>
          </w:tcPr>
          <w:p w14:paraId="19088314" w14:textId="7CEE7DE0"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不外排</w:t>
            </w:r>
          </w:p>
        </w:tc>
        <w:tc>
          <w:tcPr>
            <w:tcW w:w="667" w:type="dxa"/>
            <w:vAlign w:val="center"/>
          </w:tcPr>
          <w:p w14:paraId="76994B03" w14:textId="645FF34F"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p>
        </w:tc>
        <w:tc>
          <w:tcPr>
            <w:tcW w:w="811" w:type="dxa"/>
            <w:vAlign w:val="center"/>
          </w:tcPr>
          <w:p w14:paraId="71DFAD7E" w14:textId="4955F4D5"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TA002</w:t>
            </w:r>
          </w:p>
        </w:tc>
        <w:tc>
          <w:tcPr>
            <w:tcW w:w="593" w:type="dxa"/>
            <w:vAlign w:val="center"/>
          </w:tcPr>
          <w:p w14:paraId="2D0FC145" w14:textId="25B6391C"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化粪池</w:t>
            </w:r>
          </w:p>
        </w:tc>
        <w:tc>
          <w:tcPr>
            <w:tcW w:w="555" w:type="dxa"/>
            <w:vAlign w:val="center"/>
          </w:tcPr>
          <w:p w14:paraId="50764FB4" w14:textId="5AB9B253"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生物</w:t>
            </w:r>
          </w:p>
        </w:tc>
        <w:tc>
          <w:tcPr>
            <w:tcW w:w="807" w:type="dxa"/>
            <w:vAlign w:val="center"/>
          </w:tcPr>
          <w:p w14:paraId="65DC8BD9" w14:textId="20FAFB1D" w:rsidR="004F3020" w:rsidRPr="00A42DCB" w:rsidRDefault="004F3020" w:rsidP="00DF7246">
            <w:pPr>
              <w:pStyle w:val="Default"/>
              <w:adjustRightInd/>
              <w:jc w:val="center"/>
              <w:rPr>
                <w:rFonts w:ascii="Times New Roman" w:cs="Times New Roman"/>
                <w:color w:val="auto"/>
                <w:sz w:val="21"/>
                <w:szCs w:val="21"/>
              </w:rPr>
            </w:pPr>
            <w:r w:rsidRPr="00A42DCB">
              <w:rPr>
                <w:rFonts w:ascii="Times New Roman" w:cs="Times New Roman"/>
                <w:color w:val="auto"/>
                <w:sz w:val="21"/>
                <w:szCs w:val="21"/>
              </w:rPr>
              <w:t>/</w:t>
            </w:r>
          </w:p>
        </w:tc>
        <w:tc>
          <w:tcPr>
            <w:tcW w:w="719" w:type="dxa"/>
            <w:vAlign w:val="center"/>
          </w:tcPr>
          <w:p w14:paraId="58EDED68" w14:textId="12ED768A" w:rsidR="004F3020" w:rsidRPr="00A42DCB" w:rsidRDefault="004F3020" w:rsidP="00DF7246">
            <w:pPr>
              <w:pStyle w:val="Default"/>
              <w:adjustRightInd/>
              <w:rPr>
                <w:rFonts w:ascii="Times New Roman" w:cs="Times New Roman"/>
                <w:color w:val="auto"/>
                <w:sz w:val="21"/>
                <w:szCs w:val="21"/>
              </w:rPr>
            </w:pPr>
            <w:r w:rsidRPr="00A42DCB">
              <w:rPr>
                <w:rFonts w:ascii="Times New Roman" w:cs="Times New Roman"/>
                <w:color w:val="auto"/>
                <w:sz w:val="21"/>
                <w:szCs w:val="21"/>
              </w:rPr>
              <w:t>不设置</w:t>
            </w:r>
          </w:p>
        </w:tc>
        <w:tc>
          <w:tcPr>
            <w:tcW w:w="987" w:type="dxa"/>
            <w:vMerge/>
            <w:vAlign w:val="center"/>
          </w:tcPr>
          <w:p w14:paraId="3AB98600" w14:textId="3AE93738" w:rsidR="004F3020" w:rsidRPr="00A42DCB" w:rsidRDefault="004F3020" w:rsidP="00DF7246">
            <w:pPr>
              <w:pStyle w:val="Default"/>
              <w:adjustRightInd/>
              <w:jc w:val="center"/>
              <w:rPr>
                <w:rFonts w:ascii="Times New Roman" w:cs="Times New Roman"/>
                <w:color w:val="auto"/>
                <w:sz w:val="21"/>
                <w:szCs w:val="21"/>
              </w:rPr>
            </w:pPr>
          </w:p>
        </w:tc>
      </w:tr>
    </w:tbl>
    <w:p w14:paraId="13A4171B" w14:textId="77777777" w:rsidR="00530CDF" w:rsidRPr="00A42DCB" w:rsidRDefault="00530CDF">
      <w:pPr>
        <w:spacing w:line="360" w:lineRule="auto"/>
        <w:outlineLvl w:val="3"/>
        <w:rPr>
          <w:b/>
          <w:sz w:val="24"/>
        </w:rPr>
      </w:pPr>
      <w:r w:rsidRPr="00A42DCB">
        <w:rPr>
          <w:b/>
          <w:sz w:val="24"/>
        </w:rPr>
        <w:t>5.2.2.</w:t>
      </w:r>
      <w:r w:rsidR="00901B89" w:rsidRPr="00A42DCB">
        <w:rPr>
          <w:b/>
          <w:sz w:val="24"/>
        </w:rPr>
        <w:t>2</w:t>
      </w:r>
      <w:r w:rsidRPr="00A42DCB">
        <w:rPr>
          <w:b/>
          <w:sz w:val="24"/>
        </w:rPr>
        <w:t xml:space="preserve"> </w:t>
      </w:r>
      <w:r w:rsidRPr="00A42DCB">
        <w:rPr>
          <w:b/>
          <w:sz w:val="24"/>
        </w:rPr>
        <w:t>地下水环境影响分析</w:t>
      </w:r>
    </w:p>
    <w:p w14:paraId="19171963" w14:textId="77777777" w:rsidR="004D076F" w:rsidRPr="00A42DCB" w:rsidRDefault="004D076F" w:rsidP="004D076F">
      <w:pPr>
        <w:autoSpaceDE w:val="0"/>
        <w:autoSpaceDN w:val="0"/>
        <w:adjustRightInd w:val="0"/>
        <w:spacing w:line="360" w:lineRule="auto"/>
        <w:ind w:firstLineChars="200" w:firstLine="480"/>
        <w:rPr>
          <w:sz w:val="24"/>
        </w:rPr>
      </w:pPr>
      <w:r w:rsidRPr="00A42DCB">
        <w:rPr>
          <w:sz w:val="24"/>
        </w:rPr>
        <w:t>（</w:t>
      </w:r>
      <w:r w:rsidRPr="00A42DCB">
        <w:rPr>
          <w:sz w:val="24"/>
        </w:rPr>
        <w:t>1</w:t>
      </w:r>
      <w:r w:rsidRPr="00A42DCB">
        <w:rPr>
          <w:sz w:val="24"/>
        </w:rPr>
        <w:t>）</w:t>
      </w:r>
      <w:bookmarkStart w:id="153" w:name="_Hlk32821407"/>
      <w:r w:rsidRPr="00A42DCB">
        <w:rPr>
          <w:sz w:val="24"/>
        </w:rPr>
        <w:t>地下水环境影响评价等级</w:t>
      </w:r>
      <w:bookmarkEnd w:id="153"/>
    </w:p>
    <w:p w14:paraId="2635B5BF" w14:textId="77777777" w:rsidR="004D076F" w:rsidRPr="00A42DCB" w:rsidRDefault="004D076F" w:rsidP="004D076F">
      <w:pPr>
        <w:autoSpaceDE w:val="0"/>
        <w:autoSpaceDN w:val="0"/>
        <w:adjustRightInd w:val="0"/>
        <w:spacing w:line="360" w:lineRule="auto"/>
        <w:ind w:firstLineChars="200" w:firstLine="480"/>
        <w:rPr>
          <w:sz w:val="24"/>
        </w:rPr>
      </w:pPr>
      <w:r w:rsidRPr="00A42DCB">
        <w:rPr>
          <w:sz w:val="24"/>
        </w:rPr>
        <w:t>1</w:t>
      </w:r>
      <w:r w:rsidRPr="00A42DCB">
        <w:rPr>
          <w:sz w:val="24"/>
        </w:rPr>
        <w:t>）建设项目分类</w:t>
      </w:r>
    </w:p>
    <w:p w14:paraId="758A1E80" w14:textId="77777777" w:rsidR="004D076F" w:rsidRPr="00A42DCB" w:rsidRDefault="004D076F" w:rsidP="004D076F">
      <w:pPr>
        <w:autoSpaceDE w:val="0"/>
        <w:autoSpaceDN w:val="0"/>
        <w:adjustRightInd w:val="0"/>
        <w:spacing w:line="360" w:lineRule="auto"/>
        <w:ind w:firstLineChars="200" w:firstLine="480"/>
        <w:rPr>
          <w:sz w:val="24"/>
        </w:rPr>
      </w:pPr>
      <w:r w:rsidRPr="00A42DCB">
        <w:rPr>
          <w:sz w:val="24"/>
        </w:rPr>
        <w:t>根据《环境影响评价技术导则</w:t>
      </w:r>
      <w:r w:rsidRPr="00A42DCB">
        <w:rPr>
          <w:sz w:val="24"/>
        </w:rPr>
        <w:t xml:space="preserve"> </w:t>
      </w:r>
      <w:r w:rsidRPr="00A42DCB">
        <w:rPr>
          <w:sz w:val="24"/>
        </w:rPr>
        <w:t>地下水环境》（</w:t>
      </w:r>
      <w:r w:rsidRPr="00A42DCB">
        <w:rPr>
          <w:sz w:val="24"/>
        </w:rPr>
        <w:t>HJ610-2016</w:t>
      </w:r>
      <w:r w:rsidRPr="00A42DCB">
        <w:rPr>
          <w:sz w:val="24"/>
        </w:rPr>
        <w:t>），畜禽养殖场、养殖小区属于</w:t>
      </w:r>
      <w:r w:rsidRPr="00A42DCB">
        <w:rPr>
          <w:sz w:val="24"/>
        </w:rPr>
        <w:t>Ⅲ</w:t>
      </w:r>
      <w:r w:rsidRPr="00A42DCB">
        <w:rPr>
          <w:sz w:val="24"/>
        </w:rPr>
        <w:t>类建设项目。</w:t>
      </w:r>
    </w:p>
    <w:p w14:paraId="4EC10498" w14:textId="77777777" w:rsidR="004D076F" w:rsidRPr="00A42DCB" w:rsidRDefault="004D076F" w:rsidP="004D076F">
      <w:pPr>
        <w:autoSpaceDE w:val="0"/>
        <w:autoSpaceDN w:val="0"/>
        <w:adjustRightInd w:val="0"/>
        <w:spacing w:line="360" w:lineRule="auto"/>
        <w:ind w:firstLineChars="200" w:firstLine="480"/>
        <w:rPr>
          <w:sz w:val="24"/>
        </w:rPr>
      </w:pPr>
      <w:r w:rsidRPr="00A42DCB">
        <w:rPr>
          <w:sz w:val="24"/>
        </w:rPr>
        <w:t>污染物对地下水的影响主要是由于降雨或废水排放等通过垂直渗透进入包气带，进入包气带的污染物在物理、化学和生物作用下经吸附、转化、迁移和分解后输入地下水。</w:t>
      </w:r>
    </w:p>
    <w:p w14:paraId="5DDA0ADE" w14:textId="3065B3FC" w:rsidR="004D076F" w:rsidRPr="00A42DCB" w:rsidRDefault="004D076F" w:rsidP="004D076F">
      <w:pPr>
        <w:autoSpaceDE w:val="0"/>
        <w:autoSpaceDN w:val="0"/>
        <w:adjustRightInd w:val="0"/>
        <w:spacing w:line="360" w:lineRule="auto"/>
        <w:ind w:firstLineChars="200" w:firstLine="480"/>
        <w:rPr>
          <w:sz w:val="24"/>
        </w:rPr>
      </w:pPr>
      <w:r w:rsidRPr="00A42DCB">
        <w:rPr>
          <w:sz w:val="24"/>
        </w:rPr>
        <w:t>2</w:t>
      </w:r>
      <w:r w:rsidRPr="00A42DCB">
        <w:rPr>
          <w:sz w:val="24"/>
        </w:rPr>
        <w:t>）建设项目工作等级划分</w:t>
      </w:r>
      <w:r w:rsidRPr="00A42DCB">
        <w:rPr>
          <w:sz w:val="24"/>
        </w:rPr>
        <w:t xml:space="preserve"> </w:t>
      </w:r>
    </w:p>
    <w:p w14:paraId="10DFC3B6" w14:textId="77777777" w:rsidR="004D076F" w:rsidRPr="00A42DCB" w:rsidRDefault="004D076F" w:rsidP="004D076F">
      <w:pPr>
        <w:autoSpaceDE w:val="0"/>
        <w:autoSpaceDN w:val="0"/>
        <w:adjustRightInd w:val="0"/>
        <w:spacing w:line="360" w:lineRule="auto"/>
        <w:ind w:firstLineChars="200" w:firstLine="480"/>
        <w:rPr>
          <w:sz w:val="24"/>
        </w:rPr>
      </w:pPr>
      <w:r w:rsidRPr="00A42DCB">
        <w:rPr>
          <w:sz w:val="24"/>
        </w:rPr>
        <w:t>根据《环境影响评价技术导则</w:t>
      </w:r>
      <w:r w:rsidRPr="00A42DCB">
        <w:rPr>
          <w:sz w:val="24"/>
        </w:rPr>
        <w:t xml:space="preserve"> </w:t>
      </w:r>
      <w:r w:rsidRPr="00A42DCB">
        <w:rPr>
          <w:sz w:val="24"/>
        </w:rPr>
        <w:t>地下水环境》（</w:t>
      </w:r>
      <w:r w:rsidRPr="00A42DCB">
        <w:rPr>
          <w:sz w:val="24"/>
        </w:rPr>
        <w:t>HJ610-2011</w:t>
      </w:r>
      <w:r w:rsidRPr="00A42DCB">
        <w:rPr>
          <w:sz w:val="24"/>
        </w:rPr>
        <w:t>），</w:t>
      </w:r>
      <w:r w:rsidRPr="00A42DCB">
        <w:rPr>
          <w:sz w:val="24"/>
        </w:rPr>
        <w:t>Ⅲ</w:t>
      </w:r>
      <w:r w:rsidRPr="00A42DCB">
        <w:rPr>
          <w:sz w:val="24"/>
        </w:rPr>
        <w:t>类建设项目地下水环境影响评价工作等级划分情况见</w:t>
      </w:r>
      <w:r w:rsidR="00146A7C" w:rsidRPr="00A42DCB">
        <w:rPr>
          <w:sz w:val="24"/>
        </w:rPr>
        <w:t>下</w:t>
      </w:r>
      <w:r w:rsidRPr="00A42DCB">
        <w:rPr>
          <w:sz w:val="24"/>
        </w:rPr>
        <w:t>表</w:t>
      </w:r>
      <w:r w:rsidR="00146A7C" w:rsidRPr="00A42DCB">
        <w:rPr>
          <w:sz w:val="24"/>
        </w:rPr>
        <w:t>。</w:t>
      </w:r>
    </w:p>
    <w:p w14:paraId="7363E785" w14:textId="4F676F4F" w:rsidR="004D076F" w:rsidRPr="00A42DCB" w:rsidRDefault="004D076F" w:rsidP="004D076F">
      <w:pPr>
        <w:jc w:val="center"/>
        <w:rPr>
          <w:b/>
          <w:bCs/>
          <w:sz w:val="24"/>
        </w:rPr>
      </w:pPr>
      <w:r w:rsidRPr="00A42DCB">
        <w:rPr>
          <w:b/>
          <w:bCs/>
          <w:sz w:val="24"/>
        </w:rPr>
        <w:t>表</w:t>
      </w:r>
      <w:r w:rsidR="00151D60" w:rsidRPr="00A42DCB">
        <w:rPr>
          <w:b/>
          <w:bCs/>
          <w:sz w:val="24"/>
        </w:rPr>
        <w:t>5.2-1</w:t>
      </w:r>
      <w:r w:rsidR="00A42DCB" w:rsidRPr="00A42DCB">
        <w:rPr>
          <w:b/>
          <w:bCs/>
          <w:sz w:val="24"/>
        </w:rPr>
        <w:t>5</w:t>
      </w:r>
      <w:r w:rsidR="00151D60" w:rsidRPr="00A42DCB">
        <w:rPr>
          <w:b/>
          <w:bCs/>
          <w:sz w:val="24"/>
        </w:rPr>
        <w:t xml:space="preserve"> </w:t>
      </w:r>
      <w:r w:rsidRPr="00A42DCB">
        <w:rPr>
          <w:b/>
          <w:bCs/>
          <w:sz w:val="24"/>
        </w:rPr>
        <w:t>评价工作分级表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423"/>
        <w:gridCol w:w="1937"/>
        <w:gridCol w:w="1521"/>
        <w:gridCol w:w="1431"/>
      </w:tblGrid>
      <w:tr w:rsidR="00DF1ED9" w:rsidRPr="00A42DCB" w14:paraId="27D3965B" w14:textId="77777777" w:rsidTr="004D076F">
        <w:trPr>
          <w:trHeight w:val="397"/>
          <w:jc w:val="center"/>
        </w:trPr>
        <w:tc>
          <w:tcPr>
            <w:tcW w:w="2059" w:type="pct"/>
            <w:tcBorders>
              <w:top w:val="single" w:sz="12" w:space="0" w:color="auto"/>
              <w:left w:val="nil"/>
              <w:bottom w:val="single" w:sz="6" w:space="0" w:color="auto"/>
              <w:tl2br w:val="single" w:sz="12" w:space="0" w:color="auto"/>
            </w:tcBorders>
            <w:vAlign w:val="center"/>
          </w:tcPr>
          <w:p w14:paraId="5AB5C151" w14:textId="77777777" w:rsidR="004D076F" w:rsidRPr="00A42DCB" w:rsidRDefault="004D076F" w:rsidP="004D076F">
            <w:pPr>
              <w:ind w:firstLineChars="1100" w:firstLine="2310"/>
            </w:pPr>
            <w:r w:rsidRPr="00A42DCB">
              <w:t>项目类别</w:t>
            </w:r>
          </w:p>
          <w:p w14:paraId="09C61EC4" w14:textId="77777777" w:rsidR="004D076F" w:rsidRPr="00A42DCB" w:rsidRDefault="004D076F" w:rsidP="004D076F">
            <w:r w:rsidRPr="00A42DCB">
              <w:t>环境敏感程度</w:t>
            </w:r>
          </w:p>
        </w:tc>
        <w:tc>
          <w:tcPr>
            <w:tcW w:w="1165" w:type="pct"/>
            <w:tcBorders>
              <w:top w:val="single" w:sz="12" w:space="0" w:color="auto"/>
              <w:bottom w:val="single" w:sz="6" w:space="0" w:color="auto"/>
            </w:tcBorders>
            <w:vAlign w:val="center"/>
          </w:tcPr>
          <w:p w14:paraId="1096EC9E" w14:textId="77777777" w:rsidR="004D076F" w:rsidRPr="00A42DCB" w:rsidRDefault="004D076F" w:rsidP="004D076F">
            <w:pPr>
              <w:jc w:val="center"/>
            </w:pPr>
            <w:r w:rsidRPr="00A42DCB">
              <w:t>Ⅰ</w:t>
            </w:r>
            <w:r w:rsidRPr="00A42DCB">
              <w:t>类项目</w:t>
            </w:r>
          </w:p>
        </w:tc>
        <w:tc>
          <w:tcPr>
            <w:tcW w:w="915" w:type="pct"/>
            <w:tcBorders>
              <w:top w:val="single" w:sz="12" w:space="0" w:color="auto"/>
              <w:bottom w:val="single" w:sz="6" w:space="0" w:color="auto"/>
            </w:tcBorders>
            <w:vAlign w:val="center"/>
          </w:tcPr>
          <w:p w14:paraId="090031B5" w14:textId="77777777" w:rsidR="004D076F" w:rsidRPr="00A42DCB" w:rsidRDefault="004D076F" w:rsidP="004D076F">
            <w:pPr>
              <w:jc w:val="center"/>
            </w:pPr>
            <w:r w:rsidRPr="00A42DCB">
              <w:t>Ⅱ</w:t>
            </w:r>
            <w:r w:rsidRPr="00A42DCB">
              <w:t>类项目</w:t>
            </w:r>
          </w:p>
        </w:tc>
        <w:tc>
          <w:tcPr>
            <w:tcW w:w="861" w:type="pct"/>
            <w:tcBorders>
              <w:top w:val="single" w:sz="12" w:space="0" w:color="auto"/>
              <w:bottom w:val="single" w:sz="6" w:space="0" w:color="auto"/>
              <w:right w:val="nil"/>
            </w:tcBorders>
            <w:vAlign w:val="center"/>
          </w:tcPr>
          <w:p w14:paraId="677FAB18" w14:textId="77777777" w:rsidR="004D076F" w:rsidRPr="00A42DCB" w:rsidRDefault="004D076F" w:rsidP="004D076F">
            <w:pPr>
              <w:jc w:val="center"/>
            </w:pPr>
            <w:r w:rsidRPr="00A42DCB">
              <w:t>Ⅲ</w:t>
            </w:r>
            <w:r w:rsidRPr="00A42DCB">
              <w:t>类项目</w:t>
            </w:r>
          </w:p>
        </w:tc>
      </w:tr>
      <w:tr w:rsidR="004D076F" w:rsidRPr="00A42DCB" w14:paraId="6127DE4B" w14:textId="77777777" w:rsidTr="004D076F">
        <w:trPr>
          <w:trHeight w:val="397"/>
          <w:jc w:val="center"/>
        </w:trPr>
        <w:tc>
          <w:tcPr>
            <w:tcW w:w="2059" w:type="pct"/>
            <w:tcBorders>
              <w:top w:val="single" w:sz="6" w:space="0" w:color="auto"/>
              <w:left w:val="nil"/>
              <w:bottom w:val="single" w:sz="6" w:space="0" w:color="auto"/>
            </w:tcBorders>
            <w:vAlign w:val="center"/>
          </w:tcPr>
          <w:p w14:paraId="7B3BE457" w14:textId="77777777" w:rsidR="004D076F" w:rsidRPr="00A42DCB" w:rsidRDefault="004D076F" w:rsidP="004D076F">
            <w:pPr>
              <w:jc w:val="center"/>
            </w:pPr>
            <w:r w:rsidRPr="00A42DCB">
              <w:t>敏感</w:t>
            </w:r>
          </w:p>
        </w:tc>
        <w:tc>
          <w:tcPr>
            <w:tcW w:w="1165" w:type="pct"/>
            <w:tcBorders>
              <w:top w:val="single" w:sz="6" w:space="0" w:color="auto"/>
              <w:bottom w:val="single" w:sz="6" w:space="0" w:color="auto"/>
            </w:tcBorders>
            <w:vAlign w:val="center"/>
          </w:tcPr>
          <w:p w14:paraId="43B3E227" w14:textId="77777777" w:rsidR="004D076F" w:rsidRPr="00A42DCB" w:rsidRDefault="004D076F" w:rsidP="004D076F">
            <w:pPr>
              <w:jc w:val="center"/>
            </w:pPr>
            <w:proofErr w:type="gramStart"/>
            <w:r w:rsidRPr="00A42DCB">
              <w:t>一</w:t>
            </w:r>
            <w:proofErr w:type="gramEnd"/>
          </w:p>
        </w:tc>
        <w:tc>
          <w:tcPr>
            <w:tcW w:w="915" w:type="pct"/>
            <w:tcBorders>
              <w:top w:val="single" w:sz="6" w:space="0" w:color="auto"/>
              <w:bottom w:val="single" w:sz="6" w:space="0" w:color="auto"/>
            </w:tcBorders>
            <w:vAlign w:val="center"/>
          </w:tcPr>
          <w:p w14:paraId="66F7D871" w14:textId="77777777" w:rsidR="004D076F" w:rsidRPr="00A42DCB" w:rsidRDefault="004D076F" w:rsidP="004D076F">
            <w:pPr>
              <w:jc w:val="center"/>
            </w:pPr>
            <w:proofErr w:type="gramStart"/>
            <w:r w:rsidRPr="00A42DCB">
              <w:t>一</w:t>
            </w:r>
            <w:proofErr w:type="gramEnd"/>
          </w:p>
        </w:tc>
        <w:tc>
          <w:tcPr>
            <w:tcW w:w="861" w:type="pct"/>
            <w:tcBorders>
              <w:top w:val="single" w:sz="6" w:space="0" w:color="auto"/>
              <w:bottom w:val="single" w:sz="6" w:space="0" w:color="auto"/>
              <w:right w:val="nil"/>
            </w:tcBorders>
            <w:vAlign w:val="center"/>
          </w:tcPr>
          <w:p w14:paraId="4D3764EE" w14:textId="77777777" w:rsidR="004D076F" w:rsidRPr="00A42DCB" w:rsidRDefault="004D076F" w:rsidP="004D076F">
            <w:pPr>
              <w:jc w:val="center"/>
            </w:pPr>
            <w:r w:rsidRPr="00A42DCB">
              <w:t>二</w:t>
            </w:r>
          </w:p>
        </w:tc>
      </w:tr>
      <w:tr w:rsidR="004D076F" w:rsidRPr="00A42DCB" w14:paraId="4362A8CE" w14:textId="77777777" w:rsidTr="004D076F">
        <w:trPr>
          <w:trHeight w:val="397"/>
          <w:jc w:val="center"/>
        </w:trPr>
        <w:tc>
          <w:tcPr>
            <w:tcW w:w="2059" w:type="pct"/>
            <w:tcBorders>
              <w:top w:val="single" w:sz="6" w:space="0" w:color="auto"/>
              <w:left w:val="nil"/>
              <w:bottom w:val="single" w:sz="6" w:space="0" w:color="auto"/>
            </w:tcBorders>
            <w:vAlign w:val="center"/>
          </w:tcPr>
          <w:p w14:paraId="5187C94C" w14:textId="77777777" w:rsidR="004D076F" w:rsidRPr="00A42DCB" w:rsidRDefault="004D076F" w:rsidP="004D076F">
            <w:pPr>
              <w:jc w:val="center"/>
            </w:pPr>
            <w:r w:rsidRPr="00A42DCB">
              <w:t>较敏感</w:t>
            </w:r>
          </w:p>
        </w:tc>
        <w:tc>
          <w:tcPr>
            <w:tcW w:w="1165" w:type="pct"/>
            <w:tcBorders>
              <w:top w:val="single" w:sz="6" w:space="0" w:color="auto"/>
              <w:bottom w:val="single" w:sz="6" w:space="0" w:color="auto"/>
            </w:tcBorders>
            <w:vAlign w:val="center"/>
          </w:tcPr>
          <w:p w14:paraId="61425195" w14:textId="77777777" w:rsidR="004D076F" w:rsidRPr="00A42DCB" w:rsidRDefault="004D076F" w:rsidP="004D076F">
            <w:pPr>
              <w:jc w:val="center"/>
            </w:pPr>
            <w:proofErr w:type="gramStart"/>
            <w:r w:rsidRPr="00A42DCB">
              <w:t>一</w:t>
            </w:r>
            <w:proofErr w:type="gramEnd"/>
          </w:p>
        </w:tc>
        <w:tc>
          <w:tcPr>
            <w:tcW w:w="915" w:type="pct"/>
            <w:tcBorders>
              <w:top w:val="single" w:sz="6" w:space="0" w:color="auto"/>
              <w:bottom w:val="single" w:sz="6" w:space="0" w:color="auto"/>
            </w:tcBorders>
            <w:vAlign w:val="center"/>
          </w:tcPr>
          <w:p w14:paraId="4840AD53" w14:textId="77777777" w:rsidR="004D076F" w:rsidRPr="00A42DCB" w:rsidRDefault="004D076F" w:rsidP="004D076F">
            <w:pPr>
              <w:jc w:val="center"/>
            </w:pPr>
            <w:r w:rsidRPr="00A42DCB">
              <w:t>二</w:t>
            </w:r>
          </w:p>
        </w:tc>
        <w:tc>
          <w:tcPr>
            <w:tcW w:w="861" w:type="pct"/>
            <w:tcBorders>
              <w:top w:val="single" w:sz="6" w:space="0" w:color="auto"/>
              <w:bottom w:val="single" w:sz="6" w:space="0" w:color="auto"/>
              <w:right w:val="nil"/>
            </w:tcBorders>
            <w:vAlign w:val="center"/>
          </w:tcPr>
          <w:p w14:paraId="74462E14" w14:textId="77777777" w:rsidR="004D076F" w:rsidRPr="00A42DCB" w:rsidRDefault="004D076F" w:rsidP="004D076F">
            <w:pPr>
              <w:jc w:val="center"/>
            </w:pPr>
            <w:r w:rsidRPr="00A42DCB">
              <w:t>三</w:t>
            </w:r>
          </w:p>
        </w:tc>
      </w:tr>
      <w:tr w:rsidR="004D076F" w:rsidRPr="00A42DCB" w14:paraId="4E5198A6" w14:textId="77777777" w:rsidTr="004D076F">
        <w:trPr>
          <w:trHeight w:val="397"/>
          <w:jc w:val="center"/>
        </w:trPr>
        <w:tc>
          <w:tcPr>
            <w:tcW w:w="2059" w:type="pct"/>
            <w:tcBorders>
              <w:top w:val="single" w:sz="6" w:space="0" w:color="auto"/>
              <w:left w:val="nil"/>
              <w:bottom w:val="single" w:sz="12" w:space="0" w:color="auto"/>
            </w:tcBorders>
            <w:vAlign w:val="center"/>
          </w:tcPr>
          <w:p w14:paraId="3AF2C446" w14:textId="77777777" w:rsidR="004D076F" w:rsidRPr="00A42DCB" w:rsidRDefault="004D076F" w:rsidP="004D076F">
            <w:pPr>
              <w:jc w:val="center"/>
            </w:pPr>
            <w:r w:rsidRPr="00A42DCB">
              <w:t>不敏感</w:t>
            </w:r>
          </w:p>
        </w:tc>
        <w:tc>
          <w:tcPr>
            <w:tcW w:w="1165" w:type="pct"/>
            <w:tcBorders>
              <w:top w:val="single" w:sz="6" w:space="0" w:color="auto"/>
              <w:bottom w:val="single" w:sz="12" w:space="0" w:color="auto"/>
            </w:tcBorders>
            <w:vAlign w:val="center"/>
          </w:tcPr>
          <w:p w14:paraId="0E607851" w14:textId="77777777" w:rsidR="004D076F" w:rsidRPr="00A42DCB" w:rsidRDefault="004D076F" w:rsidP="004D076F">
            <w:pPr>
              <w:jc w:val="center"/>
            </w:pPr>
            <w:r w:rsidRPr="00A42DCB">
              <w:t>二</w:t>
            </w:r>
          </w:p>
        </w:tc>
        <w:tc>
          <w:tcPr>
            <w:tcW w:w="915" w:type="pct"/>
            <w:tcBorders>
              <w:top w:val="single" w:sz="6" w:space="0" w:color="auto"/>
              <w:bottom w:val="single" w:sz="12" w:space="0" w:color="auto"/>
            </w:tcBorders>
            <w:vAlign w:val="center"/>
          </w:tcPr>
          <w:p w14:paraId="25F46876" w14:textId="77777777" w:rsidR="004D076F" w:rsidRPr="00A42DCB" w:rsidRDefault="004D076F" w:rsidP="004D076F">
            <w:pPr>
              <w:jc w:val="center"/>
            </w:pPr>
            <w:r w:rsidRPr="00A42DCB">
              <w:t>三</w:t>
            </w:r>
          </w:p>
        </w:tc>
        <w:tc>
          <w:tcPr>
            <w:tcW w:w="861" w:type="pct"/>
            <w:tcBorders>
              <w:top w:val="single" w:sz="6" w:space="0" w:color="auto"/>
              <w:bottom w:val="single" w:sz="12" w:space="0" w:color="auto"/>
              <w:right w:val="nil"/>
            </w:tcBorders>
            <w:vAlign w:val="center"/>
          </w:tcPr>
          <w:p w14:paraId="2C5830B7" w14:textId="77777777" w:rsidR="004D076F" w:rsidRPr="00A42DCB" w:rsidRDefault="004D076F" w:rsidP="004D076F">
            <w:pPr>
              <w:jc w:val="center"/>
            </w:pPr>
            <w:r w:rsidRPr="00A42DCB">
              <w:t>三</w:t>
            </w:r>
          </w:p>
        </w:tc>
      </w:tr>
    </w:tbl>
    <w:p w14:paraId="2B59ECAD" w14:textId="4AC42A83" w:rsidR="004D076F" w:rsidRPr="00A42DCB" w:rsidRDefault="004D076F" w:rsidP="004D076F">
      <w:pPr>
        <w:spacing w:line="360" w:lineRule="auto"/>
        <w:ind w:firstLineChars="200" w:firstLine="480"/>
        <w:rPr>
          <w:sz w:val="24"/>
        </w:rPr>
      </w:pPr>
      <w:r w:rsidRPr="00A42DCB">
        <w:rPr>
          <w:sz w:val="24"/>
        </w:rPr>
        <w:t>综上所述，通过表</w:t>
      </w:r>
      <w:r w:rsidRPr="00A42DCB">
        <w:rPr>
          <w:sz w:val="24"/>
        </w:rPr>
        <w:t xml:space="preserve"> </w:t>
      </w:r>
      <w:r w:rsidR="00151D60" w:rsidRPr="00A42DCB">
        <w:rPr>
          <w:sz w:val="24"/>
        </w:rPr>
        <w:t>5.2-1</w:t>
      </w:r>
      <w:r w:rsidR="00645CEE" w:rsidRPr="00A42DCB">
        <w:rPr>
          <w:sz w:val="24"/>
        </w:rPr>
        <w:t>6</w:t>
      </w:r>
      <w:r w:rsidRPr="00A42DCB">
        <w:rPr>
          <w:sz w:val="24"/>
        </w:rPr>
        <w:t xml:space="preserve"> </w:t>
      </w:r>
      <w:r w:rsidRPr="00A42DCB">
        <w:rPr>
          <w:sz w:val="24"/>
        </w:rPr>
        <w:t>可以确定本项目地下水影响评价等级为三级。污染物对地下水的影响主要是由于降雨或废水</w:t>
      </w:r>
      <w:r w:rsidR="00CB404B" w:rsidRPr="00A42DCB">
        <w:rPr>
          <w:sz w:val="24"/>
        </w:rPr>
        <w:t>泄漏</w:t>
      </w:r>
      <w:r w:rsidRPr="00A42DCB">
        <w:rPr>
          <w:sz w:val="24"/>
        </w:rPr>
        <w:t>等通过垂直渗透进入包气带，进入包气带是联接地面污染物与地下含水层的主要通道和过渡带，既是污染物媒介体，又是污染物的净化场所和防护层。地下水能否被污染与土壤的渗透性密切相</w:t>
      </w:r>
      <w:r w:rsidRPr="00A42DCB">
        <w:rPr>
          <w:sz w:val="24"/>
        </w:rPr>
        <w:lastRenderedPageBreak/>
        <w:t>关，一般说来，</w:t>
      </w:r>
      <w:proofErr w:type="gramStart"/>
      <w:r w:rsidRPr="00A42DCB">
        <w:rPr>
          <w:sz w:val="24"/>
        </w:rPr>
        <w:t>土壤粒细而</w:t>
      </w:r>
      <w:proofErr w:type="gramEnd"/>
      <w:r w:rsidRPr="00A42DCB">
        <w:rPr>
          <w:sz w:val="24"/>
        </w:rPr>
        <w:t>紧密，渗透性差，则污染慢；反之，颗粒大而松散，渗透性能良好则污染重。</w:t>
      </w:r>
    </w:p>
    <w:p w14:paraId="33D9708E" w14:textId="77777777" w:rsidR="004D076F" w:rsidRPr="00A42DCB" w:rsidRDefault="004D076F" w:rsidP="004D076F">
      <w:pPr>
        <w:spacing w:line="360" w:lineRule="auto"/>
        <w:ind w:firstLineChars="200" w:firstLine="480"/>
        <w:rPr>
          <w:sz w:val="24"/>
        </w:rPr>
      </w:pPr>
      <w:r w:rsidRPr="00A42DCB">
        <w:rPr>
          <w:sz w:val="24"/>
        </w:rPr>
        <w:t>本项目对地下水环境影响作简要分析与评价，并提出切实可行的环保措施。</w:t>
      </w:r>
    </w:p>
    <w:p w14:paraId="37BFCAE8" w14:textId="77777777" w:rsidR="004D076F" w:rsidRPr="00A42DCB" w:rsidRDefault="004D076F" w:rsidP="00CB404B">
      <w:pPr>
        <w:autoSpaceDE w:val="0"/>
        <w:autoSpaceDN w:val="0"/>
        <w:adjustRightInd w:val="0"/>
        <w:spacing w:line="360" w:lineRule="auto"/>
        <w:ind w:firstLineChars="200" w:firstLine="480"/>
        <w:rPr>
          <w:sz w:val="24"/>
        </w:rPr>
      </w:pPr>
      <w:r w:rsidRPr="00A42DCB">
        <w:rPr>
          <w:sz w:val="24"/>
        </w:rPr>
        <w:t>（</w:t>
      </w:r>
      <w:r w:rsidRPr="00A42DCB">
        <w:rPr>
          <w:sz w:val="24"/>
        </w:rPr>
        <w:t>2</w:t>
      </w:r>
      <w:r w:rsidRPr="00A42DCB">
        <w:rPr>
          <w:sz w:val="24"/>
        </w:rPr>
        <w:t>）评价区域水文地质特征</w:t>
      </w:r>
    </w:p>
    <w:p w14:paraId="53D7FF85" w14:textId="77777777" w:rsidR="009D2120" w:rsidRPr="00A42DCB" w:rsidRDefault="009D2120" w:rsidP="00CB404B">
      <w:pPr>
        <w:spacing w:line="360" w:lineRule="auto"/>
        <w:ind w:firstLineChars="200" w:firstLine="480"/>
        <w:rPr>
          <w:sz w:val="24"/>
        </w:rPr>
      </w:pPr>
      <w:r w:rsidRPr="00A42DCB">
        <w:rPr>
          <w:sz w:val="24"/>
        </w:rPr>
        <w:t>1</w:t>
      </w:r>
      <w:r w:rsidRPr="00A42DCB">
        <w:rPr>
          <w:sz w:val="24"/>
        </w:rPr>
        <w:t>）场区岩土层结构</w:t>
      </w:r>
    </w:p>
    <w:p w14:paraId="207277F8" w14:textId="77777777" w:rsidR="009D2120" w:rsidRPr="00A42DCB" w:rsidRDefault="009D2120" w:rsidP="00CB404B">
      <w:pPr>
        <w:spacing w:line="360" w:lineRule="auto"/>
        <w:ind w:firstLineChars="200" w:firstLine="480"/>
        <w:rPr>
          <w:sz w:val="24"/>
        </w:rPr>
      </w:pPr>
      <w:r w:rsidRPr="00A42DCB">
        <w:rPr>
          <w:sz w:val="24"/>
        </w:rPr>
        <w:t>根据现场调查，场地</w:t>
      </w:r>
      <w:proofErr w:type="gramStart"/>
      <w:r w:rsidRPr="00A42DCB">
        <w:rPr>
          <w:sz w:val="24"/>
        </w:rPr>
        <w:t>范围内岩土层</w:t>
      </w:r>
      <w:proofErr w:type="gramEnd"/>
      <w:r w:rsidRPr="00A42DCB">
        <w:rPr>
          <w:sz w:val="24"/>
        </w:rPr>
        <w:t>可划分为：残积粘土层、含卵石粘土层以及含粘土</w:t>
      </w:r>
      <w:proofErr w:type="gramStart"/>
      <w:r w:rsidRPr="00A42DCB">
        <w:rPr>
          <w:sz w:val="24"/>
        </w:rPr>
        <w:t>卵</w:t>
      </w:r>
      <w:proofErr w:type="gramEnd"/>
      <w:r w:rsidRPr="00A42DCB">
        <w:rPr>
          <w:sz w:val="24"/>
        </w:rPr>
        <w:t>石砾层等。各层工程地质特性简述如下：</w:t>
      </w:r>
    </w:p>
    <w:p w14:paraId="62713916" w14:textId="77777777" w:rsidR="009D2120" w:rsidRPr="00A42DCB" w:rsidRDefault="009D2120" w:rsidP="00CB404B">
      <w:pPr>
        <w:spacing w:line="360" w:lineRule="auto"/>
        <w:ind w:firstLineChars="200" w:firstLine="480"/>
        <w:rPr>
          <w:sz w:val="24"/>
        </w:rPr>
      </w:pPr>
      <w:r w:rsidRPr="00A42DCB">
        <w:rPr>
          <w:rFonts w:ascii="宋体" w:hAnsi="宋体" w:cs="宋体" w:hint="eastAsia"/>
          <w:sz w:val="24"/>
        </w:rPr>
        <w:t>①</w:t>
      </w:r>
      <w:r w:rsidRPr="00A42DCB">
        <w:rPr>
          <w:sz w:val="24"/>
        </w:rPr>
        <w:t>粘土层：</w:t>
      </w:r>
      <w:proofErr w:type="gramStart"/>
      <w:r w:rsidRPr="00A42DCB">
        <w:rPr>
          <w:sz w:val="24"/>
        </w:rPr>
        <w:t>褐</w:t>
      </w:r>
      <w:proofErr w:type="gramEnd"/>
      <w:r w:rsidRPr="00A42DCB">
        <w:rPr>
          <w:sz w:val="24"/>
        </w:rPr>
        <w:t>黄色</w:t>
      </w:r>
      <w:r w:rsidRPr="00A42DCB">
        <w:rPr>
          <w:sz w:val="24"/>
        </w:rPr>
        <w:t>~</w:t>
      </w:r>
      <w:r w:rsidRPr="00A42DCB">
        <w:rPr>
          <w:sz w:val="24"/>
        </w:rPr>
        <w:t>黄色，稍湿，可塑</w:t>
      </w:r>
      <w:r w:rsidRPr="00A42DCB">
        <w:rPr>
          <w:sz w:val="24"/>
        </w:rPr>
        <w:t>~</w:t>
      </w:r>
      <w:r w:rsidRPr="00A42DCB">
        <w:rPr>
          <w:sz w:val="24"/>
        </w:rPr>
        <w:t>硬塑状，土质较均匀，局部含少量风化砾石。土体切面较光滑，韧性中等，粘性中等，干强度较高；无摇震反应。标准贯入试验锤击数为</w:t>
      </w:r>
      <w:r w:rsidRPr="00A42DCB">
        <w:rPr>
          <w:sz w:val="24"/>
        </w:rPr>
        <w:t>7.0~10.0</w:t>
      </w:r>
      <w:r w:rsidRPr="00A42DCB">
        <w:rPr>
          <w:sz w:val="24"/>
        </w:rPr>
        <w:t>击</w:t>
      </w:r>
      <w:r w:rsidRPr="00A42DCB">
        <w:rPr>
          <w:sz w:val="24"/>
        </w:rPr>
        <w:t>/30cm</w:t>
      </w:r>
      <w:r w:rsidRPr="00A42DCB">
        <w:rPr>
          <w:sz w:val="24"/>
        </w:rPr>
        <w:t>，具中等压缩性。层厚</w:t>
      </w:r>
      <w:r w:rsidRPr="00A42DCB">
        <w:rPr>
          <w:sz w:val="24"/>
        </w:rPr>
        <w:t>1.0~2.5m</w:t>
      </w:r>
      <w:r w:rsidRPr="00A42DCB">
        <w:rPr>
          <w:sz w:val="24"/>
        </w:rPr>
        <w:t>不等，</w:t>
      </w:r>
      <w:r w:rsidRPr="00A42DCB">
        <w:rPr>
          <w:sz w:val="24"/>
        </w:rPr>
        <w:t>ρ≈1.88~1.94</w:t>
      </w:r>
      <w:r w:rsidRPr="00A42DCB">
        <w:rPr>
          <w:sz w:val="24"/>
        </w:rPr>
        <w:t>，</w:t>
      </w:r>
      <w:r w:rsidRPr="00A42DCB">
        <w:rPr>
          <w:sz w:val="24"/>
        </w:rPr>
        <w:t>n≈0.72~0.90</w:t>
      </w:r>
      <w:r w:rsidRPr="00A42DCB">
        <w:rPr>
          <w:sz w:val="24"/>
        </w:rPr>
        <w:t>。</w:t>
      </w:r>
    </w:p>
    <w:p w14:paraId="2CA7F296" w14:textId="77777777" w:rsidR="009D2120" w:rsidRPr="00A42DCB" w:rsidRDefault="009D2120" w:rsidP="00CB404B">
      <w:pPr>
        <w:spacing w:line="360" w:lineRule="auto"/>
        <w:ind w:firstLineChars="200" w:firstLine="480"/>
        <w:rPr>
          <w:sz w:val="24"/>
        </w:rPr>
      </w:pPr>
      <w:r w:rsidRPr="00A42DCB">
        <w:rPr>
          <w:rFonts w:ascii="宋体" w:hAnsi="宋体" w:cs="宋体" w:hint="eastAsia"/>
          <w:sz w:val="24"/>
        </w:rPr>
        <w:t>②</w:t>
      </w:r>
      <w:r w:rsidRPr="00A42DCB">
        <w:rPr>
          <w:sz w:val="24"/>
        </w:rPr>
        <w:t>含卵石粘土：黄色、黄白、灰白色；稍湿；硬塑状；土质不均匀，其中含较多的风化卵、砾石，含量约</w:t>
      </w:r>
      <w:r w:rsidRPr="00A42DCB">
        <w:rPr>
          <w:sz w:val="24"/>
        </w:rPr>
        <w:t>15~40%</w:t>
      </w:r>
      <w:r w:rsidRPr="00A42DCB">
        <w:rPr>
          <w:sz w:val="24"/>
        </w:rPr>
        <w:t>不等，卵石扁圆形，卵砾石直径一般约</w:t>
      </w:r>
      <w:r w:rsidRPr="00A42DCB">
        <w:rPr>
          <w:sz w:val="24"/>
        </w:rPr>
        <w:t>3~8cm</w:t>
      </w:r>
      <w:r w:rsidRPr="00A42DCB">
        <w:rPr>
          <w:sz w:val="24"/>
        </w:rPr>
        <w:t>，土体韧性中等，粘性中等，干强度中等；无摇震反应。该层重型动力触探试验锤击数在</w:t>
      </w:r>
      <w:r w:rsidRPr="00A42DCB">
        <w:rPr>
          <w:sz w:val="24"/>
        </w:rPr>
        <w:t>4.0~7.0</w:t>
      </w:r>
      <w:r w:rsidRPr="00A42DCB">
        <w:rPr>
          <w:sz w:val="24"/>
        </w:rPr>
        <w:t>击</w:t>
      </w:r>
      <w:r w:rsidRPr="00A42DCB">
        <w:rPr>
          <w:sz w:val="24"/>
        </w:rPr>
        <w:t>/10cm</w:t>
      </w:r>
      <w:r w:rsidRPr="00A42DCB">
        <w:rPr>
          <w:sz w:val="24"/>
        </w:rPr>
        <w:t>，具中等压缩性。层厚</w:t>
      </w:r>
      <w:r w:rsidRPr="00A42DCB">
        <w:rPr>
          <w:sz w:val="24"/>
        </w:rPr>
        <w:t>3.1~4.5m</w:t>
      </w:r>
      <w:r w:rsidRPr="00A42DCB">
        <w:rPr>
          <w:sz w:val="24"/>
        </w:rPr>
        <w:t>，</w:t>
      </w:r>
      <w:r w:rsidRPr="00A42DCB">
        <w:rPr>
          <w:sz w:val="24"/>
        </w:rPr>
        <w:t>ρ≈1.89~2.00</w:t>
      </w:r>
      <w:r w:rsidRPr="00A42DCB">
        <w:rPr>
          <w:sz w:val="24"/>
        </w:rPr>
        <w:t>，</w:t>
      </w:r>
      <w:r w:rsidRPr="00A42DCB">
        <w:rPr>
          <w:sz w:val="24"/>
        </w:rPr>
        <w:t>n≈0.85~1.02</w:t>
      </w:r>
      <w:r w:rsidRPr="00A42DCB">
        <w:rPr>
          <w:sz w:val="24"/>
        </w:rPr>
        <w:t>。</w:t>
      </w:r>
    </w:p>
    <w:p w14:paraId="4212260E" w14:textId="77777777" w:rsidR="009D2120" w:rsidRPr="00A42DCB" w:rsidRDefault="009D2120" w:rsidP="00CB404B">
      <w:pPr>
        <w:spacing w:line="360" w:lineRule="auto"/>
        <w:ind w:firstLineChars="200" w:firstLine="480"/>
        <w:rPr>
          <w:sz w:val="24"/>
        </w:rPr>
      </w:pPr>
      <w:r w:rsidRPr="00A42DCB">
        <w:rPr>
          <w:rFonts w:ascii="宋体" w:hAnsi="宋体" w:cs="宋体" w:hint="eastAsia"/>
          <w:sz w:val="24"/>
        </w:rPr>
        <w:t>③</w:t>
      </w:r>
      <w:r w:rsidRPr="00A42DCB">
        <w:rPr>
          <w:sz w:val="24"/>
        </w:rPr>
        <w:t>含粘土</w:t>
      </w:r>
      <w:proofErr w:type="gramStart"/>
      <w:r w:rsidRPr="00A42DCB">
        <w:rPr>
          <w:sz w:val="24"/>
        </w:rPr>
        <w:t>卵</w:t>
      </w:r>
      <w:proofErr w:type="gramEnd"/>
      <w:r w:rsidRPr="00A42DCB">
        <w:rPr>
          <w:sz w:val="24"/>
        </w:rPr>
        <w:t>砾石：青灰、黄白、杂色，根据钻孔揭露，卵、砾石呈扁圆形</w:t>
      </w:r>
      <w:r w:rsidRPr="00A42DCB">
        <w:rPr>
          <w:sz w:val="24"/>
        </w:rPr>
        <w:t>~</w:t>
      </w:r>
      <w:r w:rsidRPr="00A42DCB">
        <w:rPr>
          <w:sz w:val="24"/>
        </w:rPr>
        <w:t>亚圆形，磨圆度较好，一般粒径在</w:t>
      </w:r>
      <w:r w:rsidRPr="00A42DCB">
        <w:rPr>
          <w:sz w:val="24"/>
        </w:rPr>
        <w:t>2</w:t>
      </w:r>
      <w:r w:rsidRPr="00A42DCB">
        <w:rPr>
          <w:sz w:val="24"/>
        </w:rPr>
        <w:t>～</w:t>
      </w:r>
      <w:r w:rsidRPr="00A42DCB">
        <w:rPr>
          <w:sz w:val="24"/>
        </w:rPr>
        <w:t>8cm</w:t>
      </w:r>
      <w:r w:rsidRPr="00A42DCB">
        <w:rPr>
          <w:sz w:val="24"/>
        </w:rPr>
        <w:t>，大者可达</w:t>
      </w:r>
      <w:r w:rsidRPr="00A42DCB">
        <w:rPr>
          <w:sz w:val="24"/>
        </w:rPr>
        <w:t>10</w:t>
      </w:r>
      <w:r w:rsidRPr="00A42DCB">
        <w:rPr>
          <w:sz w:val="24"/>
        </w:rPr>
        <w:t>～</w:t>
      </w:r>
      <w:r w:rsidRPr="00A42DCB">
        <w:rPr>
          <w:sz w:val="24"/>
        </w:rPr>
        <w:t>15cm</w:t>
      </w:r>
      <w:r w:rsidRPr="00A42DCB">
        <w:rPr>
          <w:sz w:val="24"/>
        </w:rPr>
        <w:t>，砾石含量约</w:t>
      </w:r>
      <w:r w:rsidRPr="00A42DCB">
        <w:rPr>
          <w:sz w:val="24"/>
        </w:rPr>
        <w:t>55</w:t>
      </w:r>
      <w:r w:rsidRPr="00A42DCB">
        <w:rPr>
          <w:sz w:val="24"/>
        </w:rPr>
        <w:t>～</w:t>
      </w:r>
      <w:r w:rsidRPr="00A42DCB">
        <w:rPr>
          <w:sz w:val="24"/>
        </w:rPr>
        <w:t>80%</w:t>
      </w:r>
      <w:r w:rsidRPr="00A42DCB">
        <w:rPr>
          <w:sz w:val="24"/>
        </w:rPr>
        <w:t>，</w:t>
      </w:r>
      <w:r w:rsidRPr="00A42DCB">
        <w:rPr>
          <w:sz w:val="24"/>
        </w:rPr>
        <w:t>9.0-10m</w:t>
      </w:r>
      <w:r w:rsidRPr="00A42DCB">
        <w:rPr>
          <w:sz w:val="24"/>
        </w:rPr>
        <w:t>以下含有漂砾，且有向下增多的趋势。卵石骨粒大部分交错排列，连续接触，级配较差，空隙间被粘土，部分砂土、小砾石充填，含量约在</w:t>
      </w:r>
      <w:r w:rsidRPr="00A42DCB">
        <w:rPr>
          <w:sz w:val="24"/>
        </w:rPr>
        <w:t>20~45%</w:t>
      </w:r>
      <w:r w:rsidRPr="00A42DCB">
        <w:rPr>
          <w:sz w:val="24"/>
        </w:rPr>
        <w:t>。超重型动力触探试验锤击数为</w:t>
      </w:r>
      <w:r w:rsidRPr="00A42DCB">
        <w:rPr>
          <w:sz w:val="24"/>
        </w:rPr>
        <w:t>3.0~6.0</w:t>
      </w:r>
      <w:r w:rsidRPr="00A42DCB">
        <w:rPr>
          <w:sz w:val="24"/>
        </w:rPr>
        <w:t>击</w:t>
      </w:r>
      <w:r w:rsidRPr="00A42DCB">
        <w:rPr>
          <w:sz w:val="24"/>
        </w:rPr>
        <w:t>/10cm</w:t>
      </w:r>
      <w:r w:rsidRPr="00A42DCB">
        <w:rPr>
          <w:sz w:val="24"/>
        </w:rPr>
        <w:t>，具稍密</w:t>
      </w:r>
      <w:r w:rsidRPr="00A42DCB">
        <w:rPr>
          <w:sz w:val="24"/>
        </w:rPr>
        <w:t>~</w:t>
      </w:r>
      <w:r w:rsidRPr="00A42DCB">
        <w:rPr>
          <w:sz w:val="24"/>
        </w:rPr>
        <w:t>中密结构。层厚</w:t>
      </w:r>
      <w:r w:rsidRPr="00A42DCB">
        <w:rPr>
          <w:sz w:val="24"/>
        </w:rPr>
        <w:t>20~53.0m</w:t>
      </w:r>
      <w:r w:rsidRPr="00A42DCB">
        <w:rPr>
          <w:sz w:val="24"/>
        </w:rPr>
        <w:t>不等。</w:t>
      </w:r>
      <w:r w:rsidRPr="00A42DCB">
        <w:rPr>
          <w:sz w:val="24"/>
        </w:rPr>
        <w:t>ρ≈1.97~2.05</w:t>
      </w:r>
      <w:r w:rsidRPr="00A42DCB">
        <w:rPr>
          <w:sz w:val="24"/>
        </w:rPr>
        <w:t>，</w:t>
      </w:r>
      <w:r w:rsidRPr="00A42DCB">
        <w:rPr>
          <w:sz w:val="24"/>
        </w:rPr>
        <w:t>n≈1.15~1.25</w:t>
      </w:r>
      <w:r w:rsidRPr="00A42DCB">
        <w:rPr>
          <w:sz w:val="24"/>
        </w:rPr>
        <w:t>。</w:t>
      </w:r>
      <w:r w:rsidRPr="00A42DCB">
        <w:rPr>
          <w:sz w:val="24"/>
        </w:rPr>
        <w:t xml:space="preserve"> </w:t>
      </w:r>
    </w:p>
    <w:p w14:paraId="4D4ABE74" w14:textId="77777777" w:rsidR="009D2120" w:rsidRPr="00A42DCB" w:rsidRDefault="009D2120" w:rsidP="00CB404B">
      <w:pPr>
        <w:spacing w:line="360" w:lineRule="auto"/>
        <w:ind w:firstLineChars="200" w:firstLine="480"/>
        <w:rPr>
          <w:sz w:val="24"/>
        </w:rPr>
      </w:pPr>
      <w:r w:rsidRPr="00A42DCB">
        <w:rPr>
          <w:sz w:val="24"/>
        </w:rPr>
        <w:t>2</w:t>
      </w:r>
      <w:r w:rsidRPr="00A42DCB">
        <w:rPr>
          <w:sz w:val="24"/>
        </w:rPr>
        <w:t>）场区岩土层渗透特性</w:t>
      </w:r>
    </w:p>
    <w:p w14:paraId="47793A0A" w14:textId="77777777" w:rsidR="009D2120" w:rsidRPr="00A42DCB" w:rsidRDefault="009D2120" w:rsidP="00CB404B">
      <w:pPr>
        <w:spacing w:line="360" w:lineRule="auto"/>
        <w:ind w:firstLineChars="200" w:firstLine="480"/>
        <w:rPr>
          <w:sz w:val="24"/>
        </w:rPr>
      </w:pPr>
      <w:r w:rsidRPr="00A42DCB">
        <w:rPr>
          <w:sz w:val="24"/>
        </w:rPr>
        <w:t>本次调查，未对上述各（岩）土层做分层渗透性试验，根据相关工程经验数据，提出本场地内各（岩）土层的渗透性参数大致如下：</w:t>
      </w:r>
    </w:p>
    <w:p w14:paraId="10B45991" w14:textId="77777777" w:rsidR="009D2120" w:rsidRPr="00A42DCB" w:rsidRDefault="009D2120" w:rsidP="00CB404B">
      <w:pPr>
        <w:spacing w:line="360" w:lineRule="auto"/>
        <w:ind w:firstLineChars="200" w:firstLine="480"/>
        <w:rPr>
          <w:sz w:val="24"/>
        </w:rPr>
      </w:pPr>
      <w:r w:rsidRPr="00A42DCB">
        <w:rPr>
          <w:rFonts w:ascii="宋体" w:hAnsi="宋体" w:cs="宋体" w:hint="eastAsia"/>
          <w:sz w:val="24"/>
        </w:rPr>
        <w:t>①</w:t>
      </w:r>
      <w:r w:rsidRPr="00A42DCB">
        <w:rPr>
          <w:sz w:val="24"/>
        </w:rPr>
        <w:t>粘土层，渗透系数</w:t>
      </w:r>
      <w:r w:rsidRPr="00A42DCB">
        <w:rPr>
          <w:sz w:val="24"/>
        </w:rPr>
        <w:t>K</w:t>
      </w:r>
      <w:r w:rsidRPr="00A42DCB">
        <w:rPr>
          <w:sz w:val="24"/>
        </w:rPr>
        <w:t>值在</w:t>
      </w:r>
      <w:r w:rsidRPr="00A42DCB">
        <w:rPr>
          <w:sz w:val="24"/>
        </w:rPr>
        <w:t>2.5×10</w:t>
      </w:r>
      <w:r w:rsidRPr="00A42DCB">
        <w:rPr>
          <w:sz w:val="24"/>
          <w:vertAlign w:val="superscript"/>
        </w:rPr>
        <w:t>-6</w:t>
      </w:r>
      <w:r w:rsidRPr="00A42DCB">
        <w:rPr>
          <w:sz w:val="24"/>
        </w:rPr>
        <w:t xml:space="preserve">cm/s </w:t>
      </w:r>
      <w:r w:rsidRPr="00A42DCB">
        <w:rPr>
          <w:sz w:val="24"/>
        </w:rPr>
        <w:t>～</w:t>
      </w:r>
      <w:r w:rsidRPr="00A42DCB">
        <w:rPr>
          <w:sz w:val="24"/>
        </w:rPr>
        <w:t>6.5×10</w:t>
      </w:r>
      <w:r w:rsidRPr="00A42DCB">
        <w:rPr>
          <w:sz w:val="24"/>
          <w:vertAlign w:val="superscript"/>
        </w:rPr>
        <w:t>-5</w:t>
      </w:r>
      <w:r w:rsidRPr="00A42DCB">
        <w:rPr>
          <w:sz w:val="24"/>
        </w:rPr>
        <w:t>cm/s</w:t>
      </w:r>
      <w:r w:rsidRPr="00A42DCB">
        <w:rPr>
          <w:sz w:val="24"/>
        </w:rPr>
        <w:t>之间，渗透性等级为微透水级；</w:t>
      </w:r>
      <w:r w:rsidRPr="00A42DCB">
        <w:rPr>
          <w:sz w:val="24"/>
        </w:rPr>
        <w:t xml:space="preserve"> </w:t>
      </w:r>
    </w:p>
    <w:p w14:paraId="71DCD189" w14:textId="77777777" w:rsidR="009D2120" w:rsidRPr="00A42DCB" w:rsidRDefault="009D2120" w:rsidP="00CB404B">
      <w:pPr>
        <w:spacing w:line="360" w:lineRule="auto"/>
        <w:ind w:firstLineChars="200" w:firstLine="480"/>
        <w:rPr>
          <w:sz w:val="24"/>
        </w:rPr>
      </w:pPr>
      <w:r w:rsidRPr="00A42DCB">
        <w:rPr>
          <w:rFonts w:ascii="宋体" w:hAnsi="宋体" w:cs="宋体" w:hint="eastAsia"/>
          <w:sz w:val="24"/>
        </w:rPr>
        <w:t>②</w:t>
      </w:r>
      <w:r w:rsidRPr="00A42DCB">
        <w:rPr>
          <w:sz w:val="24"/>
        </w:rPr>
        <w:t>含卵砾石粘土层，渗透系数</w:t>
      </w:r>
      <w:r w:rsidRPr="00A42DCB">
        <w:rPr>
          <w:sz w:val="24"/>
        </w:rPr>
        <w:t>K</w:t>
      </w:r>
      <w:r w:rsidRPr="00A42DCB">
        <w:rPr>
          <w:sz w:val="24"/>
        </w:rPr>
        <w:t>值在</w:t>
      </w:r>
      <w:r w:rsidRPr="00A42DCB">
        <w:rPr>
          <w:sz w:val="24"/>
        </w:rPr>
        <w:t>4.45×10</w:t>
      </w:r>
      <w:r w:rsidRPr="00A42DCB">
        <w:rPr>
          <w:sz w:val="24"/>
          <w:vertAlign w:val="superscript"/>
        </w:rPr>
        <w:t>-5</w:t>
      </w:r>
      <w:r w:rsidRPr="00A42DCB">
        <w:rPr>
          <w:sz w:val="24"/>
        </w:rPr>
        <w:t xml:space="preserve">cm/s </w:t>
      </w:r>
      <w:r w:rsidRPr="00A42DCB">
        <w:rPr>
          <w:sz w:val="24"/>
        </w:rPr>
        <w:t>～</w:t>
      </w:r>
      <w:r w:rsidRPr="00A42DCB">
        <w:rPr>
          <w:sz w:val="24"/>
        </w:rPr>
        <w:t>6.5×10</w:t>
      </w:r>
      <w:r w:rsidRPr="00A42DCB">
        <w:rPr>
          <w:sz w:val="24"/>
          <w:vertAlign w:val="superscript"/>
        </w:rPr>
        <w:t>-4</w:t>
      </w:r>
      <w:r w:rsidRPr="00A42DCB">
        <w:rPr>
          <w:sz w:val="24"/>
        </w:rPr>
        <w:t>cm/s</w:t>
      </w:r>
      <w:r w:rsidRPr="00A42DCB">
        <w:rPr>
          <w:sz w:val="24"/>
        </w:rPr>
        <w:t>之间，渗透性等级为弱透水级；</w:t>
      </w:r>
      <w:r w:rsidRPr="00A42DCB">
        <w:rPr>
          <w:sz w:val="24"/>
        </w:rPr>
        <w:t xml:space="preserve"> </w:t>
      </w:r>
    </w:p>
    <w:p w14:paraId="3F5F6802" w14:textId="77777777" w:rsidR="009D2120" w:rsidRPr="00A42DCB" w:rsidRDefault="009D2120" w:rsidP="00CB404B">
      <w:pPr>
        <w:spacing w:line="360" w:lineRule="auto"/>
        <w:ind w:firstLineChars="200" w:firstLine="480"/>
        <w:rPr>
          <w:sz w:val="24"/>
        </w:rPr>
      </w:pPr>
      <w:r w:rsidRPr="00A42DCB">
        <w:rPr>
          <w:rFonts w:ascii="宋体" w:hAnsi="宋体" w:cs="宋体" w:hint="eastAsia"/>
          <w:sz w:val="24"/>
        </w:rPr>
        <w:t>③</w:t>
      </w:r>
      <w:r w:rsidRPr="00A42DCB">
        <w:rPr>
          <w:sz w:val="24"/>
        </w:rPr>
        <w:t>含粘土卵、砾石层：渗透系数</w:t>
      </w:r>
      <w:r w:rsidRPr="00A42DCB">
        <w:rPr>
          <w:sz w:val="24"/>
        </w:rPr>
        <w:t>K</w:t>
      </w:r>
      <w:r w:rsidRPr="00A42DCB">
        <w:rPr>
          <w:sz w:val="24"/>
        </w:rPr>
        <w:t>在</w:t>
      </w:r>
      <w:r w:rsidRPr="00A42DCB">
        <w:rPr>
          <w:sz w:val="24"/>
        </w:rPr>
        <w:t>6.05×10</w:t>
      </w:r>
      <w:r w:rsidRPr="00A42DCB">
        <w:rPr>
          <w:sz w:val="24"/>
          <w:vertAlign w:val="superscript"/>
        </w:rPr>
        <w:t>-3</w:t>
      </w:r>
      <w:r w:rsidRPr="00A42DCB">
        <w:rPr>
          <w:sz w:val="24"/>
        </w:rPr>
        <w:t>cm/s</w:t>
      </w:r>
      <w:r w:rsidRPr="00A42DCB">
        <w:rPr>
          <w:sz w:val="24"/>
        </w:rPr>
        <w:t>～</w:t>
      </w:r>
      <w:r w:rsidRPr="00A42DCB">
        <w:rPr>
          <w:sz w:val="24"/>
        </w:rPr>
        <w:t>7.46×10</w:t>
      </w:r>
      <w:r w:rsidRPr="00A42DCB">
        <w:rPr>
          <w:sz w:val="24"/>
          <w:vertAlign w:val="superscript"/>
        </w:rPr>
        <w:t>-3</w:t>
      </w:r>
      <w:r w:rsidRPr="00A42DCB">
        <w:rPr>
          <w:sz w:val="24"/>
        </w:rPr>
        <w:t xml:space="preserve">cm/s </w:t>
      </w:r>
      <w:r w:rsidRPr="00A42DCB">
        <w:rPr>
          <w:sz w:val="24"/>
        </w:rPr>
        <w:t>之间，</w:t>
      </w:r>
      <w:r w:rsidRPr="00A42DCB">
        <w:rPr>
          <w:sz w:val="24"/>
        </w:rPr>
        <w:lastRenderedPageBreak/>
        <w:t>透水等级为中等透水级。地下水降落影响半径在</w:t>
      </w:r>
      <w:r w:rsidRPr="00A42DCB">
        <w:rPr>
          <w:sz w:val="24"/>
        </w:rPr>
        <w:t>48</w:t>
      </w:r>
      <w:r w:rsidRPr="00A42DCB">
        <w:rPr>
          <w:sz w:val="24"/>
        </w:rPr>
        <w:t>～</w:t>
      </w:r>
      <w:r w:rsidRPr="00A42DCB">
        <w:rPr>
          <w:sz w:val="24"/>
        </w:rPr>
        <w:t xml:space="preserve">50m </w:t>
      </w:r>
      <w:r w:rsidRPr="00A42DCB">
        <w:rPr>
          <w:sz w:val="24"/>
        </w:rPr>
        <w:t>左右。</w:t>
      </w:r>
      <w:r w:rsidRPr="00A42DCB">
        <w:rPr>
          <w:sz w:val="24"/>
        </w:rPr>
        <w:t xml:space="preserve"> </w:t>
      </w:r>
    </w:p>
    <w:p w14:paraId="4A25FCA7" w14:textId="77777777" w:rsidR="009D2120" w:rsidRPr="00A42DCB" w:rsidRDefault="009D2120" w:rsidP="00CB404B">
      <w:pPr>
        <w:spacing w:line="360" w:lineRule="auto"/>
        <w:ind w:firstLineChars="200" w:firstLine="480"/>
        <w:rPr>
          <w:sz w:val="24"/>
        </w:rPr>
      </w:pPr>
      <w:r w:rsidRPr="00A42DCB">
        <w:rPr>
          <w:sz w:val="24"/>
        </w:rPr>
        <w:t>3</w:t>
      </w:r>
      <w:r w:rsidRPr="00A42DCB">
        <w:rPr>
          <w:sz w:val="24"/>
        </w:rPr>
        <w:t>）地下水类型及其富水性</w:t>
      </w:r>
    </w:p>
    <w:p w14:paraId="2E5A6A09" w14:textId="77777777" w:rsidR="009D2120" w:rsidRPr="00A42DCB" w:rsidRDefault="009D2120" w:rsidP="00CB404B">
      <w:pPr>
        <w:spacing w:line="360" w:lineRule="auto"/>
        <w:ind w:firstLineChars="200" w:firstLine="480"/>
        <w:rPr>
          <w:sz w:val="24"/>
        </w:rPr>
      </w:pPr>
      <w:r w:rsidRPr="00A42DCB">
        <w:rPr>
          <w:sz w:val="24"/>
        </w:rPr>
        <w:t>根据场地内地层的岩性组合特征、地下水赋存条件的差异以及含水介质的不同，该区地下水浅、深层均较发育，属潜水类型。</w:t>
      </w:r>
    </w:p>
    <w:p w14:paraId="5DA2AD2A" w14:textId="77777777" w:rsidR="009D2120" w:rsidRPr="00A42DCB" w:rsidRDefault="009D2120" w:rsidP="00CB404B">
      <w:pPr>
        <w:spacing w:line="360" w:lineRule="auto"/>
        <w:ind w:firstLineChars="200" w:firstLine="480"/>
        <w:rPr>
          <w:sz w:val="24"/>
        </w:rPr>
      </w:pPr>
      <w:r w:rsidRPr="00A42DCB">
        <w:rPr>
          <w:sz w:val="24"/>
        </w:rPr>
        <w:t>该类型地下水分布于第四系阶地洪冲积及山前坡洪积层中，含水岩组具双元结构，其下部由于颗粒粗大的卵、砾石及亚粘土、砂土构成，结构松散、孔隙度大、透水性强，成为地下水赋存运移的主要层位，也是本区孔隙潜水的主要含水层。含水层厚度在</w:t>
      </w:r>
      <w:r w:rsidRPr="00A42DCB">
        <w:rPr>
          <w:sz w:val="24"/>
        </w:rPr>
        <w:t>20</w:t>
      </w:r>
      <w:r w:rsidRPr="00A42DCB">
        <w:rPr>
          <w:sz w:val="24"/>
        </w:rPr>
        <w:t>～</w:t>
      </w:r>
      <w:r w:rsidRPr="00A42DCB">
        <w:rPr>
          <w:sz w:val="24"/>
        </w:rPr>
        <w:t>58m</w:t>
      </w:r>
      <w:r w:rsidRPr="00A42DCB">
        <w:rPr>
          <w:sz w:val="24"/>
        </w:rPr>
        <w:t>，渗透系数</w:t>
      </w:r>
      <w:r w:rsidRPr="00A42DCB">
        <w:rPr>
          <w:sz w:val="24"/>
        </w:rPr>
        <w:t>K</w:t>
      </w:r>
      <w:r w:rsidRPr="00A42DCB">
        <w:rPr>
          <w:sz w:val="24"/>
        </w:rPr>
        <w:t>在</w:t>
      </w:r>
      <w:r w:rsidRPr="00A42DCB">
        <w:rPr>
          <w:sz w:val="24"/>
        </w:rPr>
        <w:t>4.8×10</w:t>
      </w:r>
      <w:r w:rsidRPr="00A42DCB">
        <w:rPr>
          <w:sz w:val="24"/>
          <w:vertAlign w:val="superscript"/>
        </w:rPr>
        <w:t>-3</w:t>
      </w:r>
      <w:r w:rsidRPr="00A42DCB">
        <w:rPr>
          <w:sz w:val="24"/>
        </w:rPr>
        <w:t>cm/s</w:t>
      </w:r>
      <w:r w:rsidRPr="00A42DCB">
        <w:rPr>
          <w:sz w:val="24"/>
        </w:rPr>
        <w:t>～</w:t>
      </w:r>
      <w:r w:rsidRPr="00A42DCB">
        <w:rPr>
          <w:sz w:val="24"/>
        </w:rPr>
        <w:t>7.5×10</w:t>
      </w:r>
      <w:r w:rsidRPr="00A42DCB">
        <w:rPr>
          <w:sz w:val="24"/>
          <w:vertAlign w:val="superscript"/>
        </w:rPr>
        <w:t>-3</w:t>
      </w:r>
      <w:r w:rsidRPr="00A42DCB">
        <w:rPr>
          <w:sz w:val="24"/>
        </w:rPr>
        <w:t>cm/s</w:t>
      </w:r>
      <w:r w:rsidRPr="00A42DCB">
        <w:rPr>
          <w:sz w:val="24"/>
        </w:rPr>
        <w:t>之间，水量贫乏。地下水主要接受大气降水和侧向基岩层间裂隙水向盆补给，具较稳定的潜水面，以层流形式运移。根据本次野外调查及钻孔勘察成果，区内泉流量在</w:t>
      </w:r>
      <w:r w:rsidRPr="00A42DCB">
        <w:rPr>
          <w:sz w:val="24"/>
        </w:rPr>
        <w:t>0.08L/s</w:t>
      </w:r>
      <w:r w:rsidRPr="00A42DCB">
        <w:rPr>
          <w:sz w:val="24"/>
        </w:rPr>
        <w:t>～</w:t>
      </w:r>
      <w:r w:rsidRPr="00A42DCB">
        <w:rPr>
          <w:sz w:val="24"/>
        </w:rPr>
        <w:t>0.79L/s</w:t>
      </w:r>
      <w:r w:rsidRPr="00A42DCB">
        <w:rPr>
          <w:sz w:val="24"/>
        </w:rPr>
        <w:t>，个别</w:t>
      </w:r>
      <w:r w:rsidRPr="00A42DCB">
        <w:rPr>
          <w:sz w:val="24"/>
        </w:rPr>
        <w:t>1.91L/s</w:t>
      </w:r>
      <w:r w:rsidRPr="00A42DCB">
        <w:rPr>
          <w:sz w:val="24"/>
        </w:rPr>
        <w:t>，钻孔单孔涌水量在</w:t>
      </w:r>
      <w:r w:rsidRPr="00A42DCB">
        <w:rPr>
          <w:sz w:val="24"/>
        </w:rPr>
        <w:t>1.40L/s</w:t>
      </w:r>
      <w:r w:rsidRPr="00A42DCB">
        <w:rPr>
          <w:sz w:val="24"/>
        </w:rPr>
        <w:t>（</w:t>
      </w:r>
      <w:r w:rsidRPr="00A42DCB">
        <w:rPr>
          <w:sz w:val="24"/>
        </w:rPr>
        <w:t>120.0t/d</w:t>
      </w:r>
      <w:r w:rsidRPr="00A42DCB">
        <w:rPr>
          <w:sz w:val="24"/>
        </w:rPr>
        <w:t>），水量小</w:t>
      </w:r>
      <w:r w:rsidRPr="00A42DCB">
        <w:rPr>
          <w:sz w:val="24"/>
        </w:rPr>
        <w:t>—</w:t>
      </w:r>
      <w:r w:rsidRPr="00A42DCB">
        <w:rPr>
          <w:sz w:val="24"/>
        </w:rPr>
        <w:t>中等，区内地下水水位埋深</w:t>
      </w:r>
      <w:r w:rsidRPr="00A42DCB">
        <w:rPr>
          <w:sz w:val="24"/>
        </w:rPr>
        <w:t>5.6</w:t>
      </w:r>
      <w:r w:rsidRPr="00A42DCB">
        <w:rPr>
          <w:sz w:val="24"/>
        </w:rPr>
        <w:t>～</w:t>
      </w:r>
      <w:r w:rsidRPr="00A42DCB">
        <w:rPr>
          <w:sz w:val="24"/>
        </w:rPr>
        <w:t>32.0m</w:t>
      </w:r>
      <w:r w:rsidRPr="00A42DCB">
        <w:rPr>
          <w:sz w:val="24"/>
        </w:rPr>
        <w:t>不等，相应标高</w:t>
      </w:r>
      <w:r w:rsidRPr="00A42DCB">
        <w:rPr>
          <w:sz w:val="24"/>
        </w:rPr>
        <w:t>235.0</w:t>
      </w:r>
      <w:r w:rsidRPr="00A42DCB">
        <w:rPr>
          <w:sz w:val="24"/>
        </w:rPr>
        <w:t>～</w:t>
      </w:r>
      <w:r w:rsidRPr="00A42DCB">
        <w:rPr>
          <w:sz w:val="24"/>
        </w:rPr>
        <w:t>241.0m</w:t>
      </w:r>
      <w:r w:rsidRPr="00A42DCB">
        <w:rPr>
          <w:sz w:val="24"/>
        </w:rPr>
        <w:t>。区域地下水</w:t>
      </w:r>
      <w:r w:rsidR="008B3DE3" w:rsidRPr="00A42DCB">
        <w:rPr>
          <w:sz w:val="24"/>
        </w:rPr>
        <w:t>径流</w:t>
      </w:r>
      <w:r w:rsidRPr="00A42DCB">
        <w:rPr>
          <w:sz w:val="24"/>
        </w:rPr>
        <w:t>模数</w:t>
      </w:r>
      <w:r w:rsidRPr="00A42DCB">
        <w:rPr>
          <w:sz w:val="24"/>
        </w:rPr>
        <w:t>1-3L/s·km</w:t>
      </w:r>
      <w:r w:rsidRPr="00A42DCB">
        <w:rPr>
          <w:sz w:val="24"/>
          <w:vertAlign w:val="superscript"/>
        </w:rPr>
        <w:t>2</w:t>
      </w:r>
      <w:r w:rsidRPr="00A42DCB">
        <w:rPr>
          <w:sz w:val="24"/>
        </w:rPr>
        <w:t>。</w:t>
      </w:r>
      <w:r w:rsidRPr="00A42DCB">
        <w:rPr>
          <w:sz w:val="24"/>
        </w:rPr>
        <w:t xml:space="preserve"> </w:t>
      </w:r>
    </w:p>
    <w:p w14:paraId="44DA128D" w14:textId="77777777" w:rsidR="009D2120" w:rsidRPr="00A42DCB" w:rsidRDefault="009D2120" w:rsidP="00CB404B">
      <w:pPr>
        <w:spacing w:line="360" w:lineRule="auto"/>
        <w:ind w:firstLineChars="200" w:firstLine="480"/>
        <w:rPr>
          <w:sz w:val="24"/>
        </w:rPr>
      </w:pPr>
      <w:r w:rsidRPr="00A42DCB">
        <w:rPr>
          <w:sz w:val="24"/>
        </w:rPr>
        <w:t>4</w:t>
      </w:r>
      <w:r w:rsidRPr="00A42DCB">
        <w:rPr>
          <w:sz w:val="24"/>
        </w:rPr>
        <w:t>）地下水的补给、</w:t>
      </w:r>
      <w:r w:rsidR="008B3DE3" w:rsidRPr="00A42DCB">
        <w:rPr>
          <w:sz w:val="24"/>
        </w:rPr>
        <w:t>径流</w:t>
      </w:r>
      <w:r w:rsidRPr="00A42DCB">
        <w:rPr>
          <w:sz w:val="24"/>
        </w:rPr>
        <w:t>、排泄及其转化关系</w:t>
      </w:r>
      <w:r w:rsidRPr="00A42DCB">
        <w:rPr>
          <w:sz w:val="24"/>
        </w:rPr>
        <w:t xml:space="preserve"> </w:t>
      </w:r>
    </w:p>
    <w:p w14:paraId="7D069372" w14:textId="77777777" w:rsidR="009D2120" w:rsidRPr="00A42DCB" w:rsidRDefault="009D2120" w:rsidP="00CB404B">
      <w:pPr>
        <w:spacing w:line="360" w:lineRule="auto"/>
        <w:ind w:firstLineChars="200" w:firstLine="480"/>
        <w:rPr>
          <w:sz w:val="24"/>
        </w:rPr>
      </w:pPr>
      <w:r w:rsidRPr="00A42DCB">
        <w:rPr>
          <w:sz w:val="24"/>
        </w:rPr>
        <w:t>地下水的补给：区内地下水主要接受大气降雨的垂向入渗补给。</w:t>
      </w:r>
      <w:r w:rsidRPr="00A42DCB">
        <w:rPr>
          <w:sz w:val="24"/>
        </w:rPr>
        <w:t xml:space="preserve"> </w:t>
      </w:r>
    </w:p>
    <w:p w14:paraId="00536FA8" w14:textId="77777777" w:rsidR="009D2120" w:rsidRPr="00A42DCB" w:rsidRDefault="009D2120" w:rsidP="00CB404B">
      <w:pPr>
        <w:spacing w:line="360" w:lineRule="auto"/>
        <w:ind w:firstLineChars="200" w:firstLine="480"/>
        <w:rPr>
          <w:sz w:val="24"/>
        </w:rPr>
      </w:pPr>
      <w:r w:rsidRPr="00A42DCB">
        <w:rPr>
          <w:sz w:val="24"/>
        </w:rPr>
        <w:t>地下水的</w:t>
      </w:r>
      <w:r w:rsidR="008B3DE3" w:rsidRPr="00A42DCB">
        <w:rPr>
          <w:sz w:val="24"/>
        </w:rPr>
        <w:t>径流</w:t>
      </w:r>
      <w:r w:rsidRPr="00A42DCB">
        <w:rPr>
          <w:sz w:val="24"/>
        </w:rPr>
        <w:t>、排泄方式：调查区处于低缓的丘陵、山岭区，区内地形起伏较小，区内地下水系统基本不受地形的控制，不存在明显的隔水边界，厂区处于区域地下水径流带上。根据现场调查，各地下水出露点出露标高以及各类民井测量的地下水位埋深情况，经计算机大致模拟形成的地下水位等势线分析，场地内地下水由南</w:t>
      </w:r>
      <w:proofErr w:type="gramStart"/>
      <w:r w:rsidRPr="00A42DCB">
        <w:rPr>
          <w:sz w:val="24"/>
        </w:rPr>
        <w:t>向北呈</w:t>
      </w:r>
      <w:proofErr w:type="gramEnd"/>
      <w:r w:rsidRPr="00A42DCB">
        <w:rPr>
          <w:sz w:val="24"/>
        </w:rPr>
        <w:t>稳定层流形式径流。</w:t>
      </w:r>
    </w:p>
    <w:p w14:paraId="1BEF4199" w14:textId="77777777" w:rsidR="009D2120" w:rsidRPr="00A42DCB" w:rsidRDefault="009D2120" w:rsidP="00CB404B">
      <w:pPr>
        <w:spacing w:line="360" w:lineRule="auto"/>
        <w:ind w:firstLineChars="200" w:firstLine="480"/>
        <w:rPr>
          <w:sz w:val="24"/>
        </w:rPr>
      </w:pPr>
      <w:r w:rsidRPr="00A42DCB">
        <w:rPr>
          <w:sz w:val="24"/>
        </w:rPr>
        <w:t>5</w:t>
      </w:r>
      <w:r w:rsidRPr="00A42DCB">
        <w:rPr>
          <w:sz w:val="24"/>
        </w:rPr>
        <w:t>）地下水动态特征</w:t>
      </w:r>
      <w:r w:rsidRPr="00A42DCB">
        <w:rPr>
          <w:sz w:val="24"/>
        </w:rPr>
        <w:t xml:space="preserve"> </w:t>
      </w:r>
    </w:p>
    <w:p w14:paraId="44B43B96" w14:textId="77777777" w:rsidR="004D076F" w:rsidRPr="00A42DCB" w:rsidRDefault="009D2120" w:rsidP="00CB404B">
      <w:pPr>
        <w:spacing w:line="360" w:lineRule="auto"/>
        <w:ind w:firstLineChars="200" w:firstLine="480"/>
        <w:rPr>
          <w:sz w:val="24"/>
        </w:rPr>
      </w:pPr>
      <w:r w:rsidRPr="00A42DCB">
        <w:rPr>
          <w:sz w:val="24"/>
        </w:rPr>
        <w:t>场地地下水的补给主要来源于大气降雨，地下水主要</w:t>
      </w:r>
      <w:proofErr w:type="gramStart"/>
      <w:r w:rsidRPr="00A42DCB">
        <w:rPr>
          <w:sz w:val="24"/>
        </w:rPr>
        <w:t>赋存在</w:t>
      </w:r>
      <w:proofErr w:type="gramEnd"/>
      <w:r w:rsidRPr="00A42DCB">
        <w:rPr>
          <w:sz w:val="24"/>
        </w:rPr>
        <w:t>第四系含粘土卵、砾石层中，其动态变化与降雨量关系十分密切，地下水动态具有随着降雨量的变化而变化的特点。由于上伏第四系</w:t>
      </w:r>
      <w:proofErr w:type="gramStart"/>
      <w:r w:rsidRPr="00A42DCB">
        <w:rPr>
          <w:sz w:val="24"/>
        </w:rPr>
        <w:t>松散岩类土</w:t>
      </w:r>
      <w:proofErr w:type="gramEnd"/>
      <w:r w:rsidRPr="00A42DCB">
        <w:rPr>
          <w:sz w:val="24"/>
        </w:rPr>
        <w:t>体透水性较强，故地下水动态变幅度一般也较大，大气降雨通过覆盖层（包气带的渗透）向深部循环补给地下水过程中，地下水动态明显，一般一场大雨后，地下水的最大洪峰值随即可到达。</w:t>
      </w:r>
    </w:p>
    <w:p w14:paraId="515EC9C6" w14:textId="77777777" w:rsidR="00530CDF" w:rsidRPr="00A42DCB" w:rsidRDefault="00530CDF" w:rsidP="00CB404B">
      <w:pPr>
        <w:spacing w:line="360" w:lineRule="auto"/>
        <w:ind w:firstLineChars="200" w:firstLine="480"/>
        <w:rPr>
          <w:sz w:val="24"/>
        </w:rPr>
      </w:pPr>
      <w:r w:rsidRPr="00A42DCB">
        <w:rPr>
          <w:sz w:val="24"/>
        </w:rPr>
        <w:t>（</w:t>
      </w:r>
      <w:r w:rsidR="009D2120" w:rsidRPr="00A42DCB">
        <w:rPr>
          <w:sz w:val="24"/>
        </w:rPr>
        <w:t>3</w:t>
      </w:r>
      <w:r w:rsidRPr="00A42DCB">
        <w:rPr>
          <w:sz w:val="24"/>
        </w:rPr>
        <w:t>）地下水污染途径分析</w:t>
      </w:r>
    </w:p>
    <w:p w14:paraId="3C6F9A6E" w14:textId="77777777" w:rsidR="00530CDF" w:rsidRPr="00A42DCB" w:rsidRDefault="00530CDF" w:rsidP="00CB404B">
      <w:pPr>
        <w:spacing w:line="360" w:lineRule="auto"/>
        <w:ind w:firstLineChars="200" w:firstLine="480"/>
        <w:rPr>
          <w:sz w:val="24"/>
        </w:rPr>
      </w:pPr>
      <w:r w:rsidRPr="00A42DCB">
        <w:rPr>
          <w:sz w:val="24"/>
        </w:rPr>
        <w:t>本项目可能造成的地下水污染途径有以下几种途径：</w:t>
      </w:r>
    </w:p>
    <w:p w14:paraId="20843E36" w14:textId="533A896C" w:rsidR="00530CDF" w:rsidRPr="00A42DCB" w:rsidRDefault="00530CDF" w:rsidP="00CB404B">
      <w:pPr>
        <w:spacing w:line="360" w:lineRule="auto"/>
        <w:ind w:firstLineChars="200" w:firstLine="480"/>
        <w:rPr>
          <w:sz w:val="24"/>
        </w:rPr>
      </w:pPr>
      <w:r w:rsidRPr="00A42DCB">
        <w:rPr>
          <w:sz w:val="24"/>
        </w:rPr>
        <w:t>1</w:t>
      </w:r>
      <w:r w:rsidRPr="00A42DCB">
        <w:rPr>
          <w:sz w:val="24"/>
        </w:rPr>
        <w:t>）生产区猪舍防渗措施不足，导致粪便、猪尿、冲洗水通过裂隙渗入地下</w:t>
      </w:r>
      <w:r w:rsidRPr="00A42DCB">
        <w:rPr>
          <w:sz w:val="24"/>
        </w:rPr>
        <w:lastRenderedPageBreak/>
        <w:t>造成污染；</w:t>
      </w:r>
    </w:p>
    <w:p w14:paraId="767153D3" w14:textId="56990B27" w:rsidR="00530CDF" w:rsidRPr="00A42DCB" w:rsidRDefault="00B23D92" w:rsidP="00CB404B">
      <w:pPr>
        <w:spacing w:line="360" w:lineRule="auto"/>
        <w:ind w:firstLineChars="200" w:firstLine="480"/>
        <w:rPr>
          <w:sz w:val="24"/>
        </w:rPr>
      </w:pPr>
      <w:r w:rsidRPr="00A42DCB">
        <w:rPr>
          <w:sz w:val="24"/>
        </w:rPr>
        <w:t>2</w:t>
      </w:r>
      <w:r w:rsidR="00530CDF" w:rsidRPr="00A42DCB">
        <w:rPr>
          <w:sz w:val="24"/>
        </w:rPr>
        <w:t>）</w:t>
      </w:r>
      <w:r w:rsidRPr="00A42DCB">
        <w:rPr>
          <w:sz w:val="24"/>
        </w:rPr>
        <w:t>粪污</w:t>
      </w:r>
      <w:r w:rsidR="00530CDF" w:rsidRPr="00A42DCB">
        <w:rPr>
          <w:sz w:val="24"/>
        </w:rPr>
        <w:t>处理系统中的</w:t>
      </w:r>
      <w:r w:rsidRPr="00A42DCB">
        <w:rPr>
          <w:sz w:val="24"/>
        </w:rPr>
        <w:t>粪污暂存池、</w:t>
      </w:r>
      <w:r w:rsidR="003D1CD2" w:rsidRPr="00A42DCB">
        <w:rPr>
          <w:sz w:val="24"/>
        </w:rPr>
        <w:t>曝气池、沼气池、沉淀池</w:t>
      </w:r>
      <w:r w:rsidR="00530CDF" w:rsidRPr="00A42DCB">
        <w:rPr>
          <w:sz w:val="24"/>
        </w:rPr>
        <w:t>、污水管道防渗措施不足，而造成废水渗漏污染地下水；</w:t>
      </w:r>
    </w:p>
    <w:p w14:paraId="74A9B0A6" w14:textId="5F905E19" w:rsidR="009D2120" w:rsidRPr="00A42DCB" w:rsidRDefault="00B23D92" w:rsidP="00CB404B">
      <w:pPr>
        <w:spacing w:line="360" w:lineRule="auto"/>
        <w:ind w:firstLineChars="200" w:firstLine="480"/>
        <w:rPr>
          <w:sz w:val="24"/>
        </w:rPr>
      </w:pPr>
      <w:r w:rsidRPr="00A42DCB">
        <w:rPr>
          <w:sz w:val="24"/>
        </w:rPr>
        <w:t>3</w:t>
      </w:r>
      <w:r w:rsidR="009D2120" w:rsidRPr="00A42DCB">
        <w:rPr>
          <w:sz w:val="24"/>
        </w:rPr>
        <w:t>）若养殖场内猪舍养殖生产性废水未能全部收集，或收集系统出现故障，则可能导致生产废水漫流而渗入地下，从而影响地下水质量；</w:t>
      </w:r>
    </w:p>
    <w:p w14:paraId="2CEAB8D5" w14:textId="77777777" w:rsidR="00530CDF" w:rsidRPr="00A42DCB" w:rsidRDefault="00530CDF" w:rsidP="00CB404B">
      <w:pPr>
        <w:spacing w:line="360" w:lineRule="auto"/>
        <w:ind w:firstLineChars="200" w:firstLine="480"/>
        <w:rPr>
          <w:sz w:val="24"/>
        </w:rPr>
      </w:pPr>
      <w:r w:rsidRPr="00A42DCB">
        <w:rPr>
          <w:sz w:val="24"/>
        </w:rPr>
        <w:t>4</w:t>
      </w:r>
      <w:r w:rsidRPr="00A42DCB">
        <w:rPr>
          <w:sz w:val="24"/>
        </w:rPr>
        <w:t>）本项目生产生活取水可能会使地下水资源受到影响，造成区域地下水位下降和水资源减少，打井取水对地下水环境系统的影响主要表现在水资源量和水质两个方面，其一，由于打井排水改变了地下水系统原有的水动力平衡条件，造成局部地下水水位下降、可利用的水资源量减少，这是</w:t>
      </w:r>
      <w:proofErr w:type="gramStart"/>
      <w:r w:rsidRPr="00A42DCB">
        <w:rPr>
          <w:sz w:val="24"/>
        </w:rPr>
        <w:t>负面和</w:t>
      </w:r>
      <w:proofErr w:type="gramEnd"/>
      <w:r w:rsidRPr="00A42DCB">
        <w:rPr>
          <w:sz w:val="24"/>
        </w:rPr>
        <w:t>不利的影响；其二，排水改善了地下水系统的径流条件，使原本缓慢流动的地下水运动加快，这对改善地下水水质又具有积极的意义。</w:t>
      </w:r>
    </w:p>
    <w:p w14:paraId="43C185D7" w14:textId="77777777" w:rsidR="009D2120" w:rsidRPr="00A42DCB" w:rsidRDefault="009D2120" w:rsidP="00CB404B">
      <w:pPr>
        <w:spacing w:line="360" w:lineRule="auto"/>
        <w:ind w:firstLineChars="200" w:firstLine="480"/>
        <w:rPr>
          <w:sz w:val="24"/>
        </w:rPr>
      </w:pPr>
      <w:r w:rsidRPr="00A42DCB">
        <w:rPr>
          <w:sz w:val="24"/>
        </w:rPr>
        <w:t>（</w:t>
      </w:r>
      <w:r w:rsidR="00151D60" w:rsidRPr="00A42DCB">
        <w:rPr>
          <w:sz w:val="24"/>
        </w:rPr>
        <w:t>4</w:t>
      </w:r>
      <w:r w:rsidRPr="00A42DCB">
        <w:rPr>
          <w:sz w:val="24"/>
        </w:rPr>
        <w:t>）</w:t>
      </w:r>
      <w:r w:rsidR="00151D60" w:rsidRPr="00A42DCB">
        <w:rPr>
          <w:sz w:val="24"/>
        </w:rPr>
        <w:t>地下水环境</w:t>
      </w:r>
      <w:r w:rsidRPr="00A42DCB">
        <w:rPr>
          <w:sz w:val="24"/>
        </w:rPr>
        <w:t>影响分析</w:t>
      </w:r>
    </w:p>
    <w:p w14:paraId="7238675D" w14:textId="77777777" w:rsidR="009D2120" w:rsidRPr="00A42DCB" w:rsidRDefault="009D2120" w:rsidP="00CB404B">
      <w:pPr>
        <w:spacing w:line="360" w:lineRule="auto"/>
        <w:ind w:firstLineChars="200" w:firstLine="480"/>
        <w:rPr>
          <w:sz w:val="24"/>
        </w:rPr>
      </w:pPr>
      <w:r w:rsidRPr="00A42DCB">
        <w:rPr>
          <w:rFonts w:ascii="宋体" w:hAnsi="宋体" w:cs="宋体" w:hint="eastAsia"/>
          <w:sz w:val="24"/>
        </w:rPr>
        <w:t>①</w:t>
      </w:r>
      <w:r w:rsidRPr="00A42DCB">
        <w:rPr>
          <w:sz w:val="24"/>
        </w:rPr>
        <w:t>对浅层地下水的污染影响</w:t>
      </w:r>
    </w:p>
    <w:p w14:paraId="78E247F4" w14:textId="77777777" w:rsidR="009D2120" w:rsidRPr="00A42DCB" w:rsidRDefault="009D2120" w:rsidP="00CB404B">
      <w:pPr>
        <w:spacing w:line="360" w:lineRule="auto"/>
        <w:ind w:firstLineChars="200" w:firstLine="480"/>
        <w:rPr>
          <w:sz w:val="24"/>
        </w:rPr>
      </w:pPr>
      <w:r w:rsidRPr="00A42DCB">
        <w:rPr>
          <w:sz w:val="24"/>
        </w:rPr>
        <w:t>正常情况下，对地下水的污染主要是由于污染物迁移穿过包气带进入含水层造成。项目场地渗透性强，说明浅层地下水容易受到污染。若废水或废液发生渗漏，污染物会很快穿过包气带进入浅层地下水，对浅层地下水的污染大。</w:t>
      </w:r>
    </w:p>
    <w:p w14:paraId="1BEF4E82" w14:textId="77777777" w:rsidR="009D2120" w:rsidRPr="00A42DCB" w:rsidRDefault="009D2120" w:rsidP="00CB404B">
      <w:pPr>
        <w:spacing w:line="360" w:lineRule="auto"/>
        <w:ind w:firstLineChars="200" w:firstLine="480"/>
        <w:rPr>
          <w:sz w:val="24"/>
        </w:rPr>
      </w:pPr>
      <w:r w:rsidRPr="00A42DCB">
        <w:rPr>
          <w:rFonts w:ascii="宋体" w:hAnsi="宋体" w:cs="宋体" w:hint="eastAsia"/>
          <w:sz w:val="24"/>
        </w:rPr>
        <w:t>②</w:t>
      </w:r>
      <w:r w:rsidRPr="00A42DCB">
        <w:rPr>
          <w:sz w:val="24"/>
        </w:rPr>
        <w:t>对深层地下水的污染影响</w:t>
      </w:r>
    </w:p>
    <w:p w14:paraId="46A3963C" w14:textId="77777777" w:rsidR="009D2120" w:rsidRPr="00A42DCB" w:rsidRDefault="009D2120" w:rsidP="00CB404B">
      <w:pPr>
        <w:spacing w:line="360" w:lineRule="auto"/>
        <w:ind w:firstLineChars="200" w:firstLine="480"/>
        <w:rPr>
          <w:sz w:val="24"/>
        </w:rPr>
      </w:pPr>
      <w:r w:rsidRPr="00A42DCB">
        <w:rPr>
          <w:sz w:val="24"/>
        </w:rPr>
        <w:t>判断深层地下水是否会受到污染影响，通常分析深层地下水</w:t>
      </w:r>
      <w:proofErr w:type="gramStart"/>
      <w:r w:rsidRPr="00A42DCB">
        <w:rPr>
          <w:sz w:val="24"/>
        </w:rPr>
        <w:t>含水组</w:t>
      </w:r>
      <w:proofErr w:type="gramEnd"/>
      <w:r w:rsidRPr="00A42DCB">
        <w:rPr>
          <w:sz w:val="24"/>
        </w:rPr>
        <w:t>上覆地层的防污性能和有无与浅层地下水的水利联系。通过水文地质条件分析，该区域深层土质渗透性弱，所以垂直渗入补给条件较差，与浅层地下水水利联系不密切。因此，深层地下水受到项目下渗污水的污染影响较小。</w:t>
      </w:r>
    </w:p>
    <w:p w14:paraId="0CC760CE" w14:textId="77777777" w:rsidR="00530CDF" w:rsidRPr="00A42DCB" w:rsidRDefault="00530CDF" w:rsidP="00CB404B">
      <w:pPr>
        <w:spacing w:line="360" w:lineRule="auto"/>
        <w:ind w:firstLineChars="200" w:firstLine="480"/>
        <w:rPr>
          <w:sz w:val="24"/>
        </w:rPr>
      </w:pPr>
      <w:r w:rsidRPr="00A42DCB">
        <w:rPr>
          <w:sz w:val="24"/>
        </w:rPr>
        <w:t>（</w:t>
      </w:r>
      <w:r w:rsidR="00151D60" w:rsidRPr="00A42DCB">
        <w:rPr>
          <w:sz w:val="24"/>
        </w:rPr>
        <w:t>5</w:t>
      </w:r>
      <w:r w:rsidRPr="00A42DCB">
        <w:rPr>
          <w:sz w:val="24"/>
        </w:rPr>
        <w:t>）</w:t>
      </w:r>
      <w:r w:rsidR="00151D60" w:rsidRPr="00A42DCB">
        <w:rPr>
          <w:sz w:val="24"/>
        </w:rPr>
        <w:t>地下水</w:t>
      </w:r>
      <w:r w:rsidRPr="00A42DCB">
        <w:rPr>
          <w:sz w:val="24"/>
        </w:rPr>
        <w:t>防渗措施</w:t>
      </w:r>
    </w:p>
    <w:p w14:paraId="57D96C9E" w14:textId="77777777" w:rsidR="00530CDF" w:rsidRPr="00A42DCB" w:rsidRDefault="00530CDF" w:rsidP="00CB404B">
      <w:pPr>
        <w:spacing w:line="360" w:lineRule="auto"/>
        <w:ind w:firstLineChars="200" w:firstLine="480"/>
        <w:rPr>
          <w:sz w:val="24"/>
        </w:rPr>
      </w:pPr>
      <w:r w:rsidRPr="00A42DCB">
        <w:rPr>
          <w:sz w:val="24"/>
        </w:rPr>
        <w:t>为防止场区污水、固废对土壤和地下水造成污染，拟采取的具体措施如下：</w:t>
      </w:r>
    </w:p>
    <w:p w14:paraId="4B28C290" w14:textId="77777777" w:rsidR="00530CDF" w:rsidRPr="00A42DCB" w:rsidRDefault="00530CDF" w:rsidP="00CB404B">
      <w:pPr>
        <w:spacing w:line="360" w:lineRule="auto"/>
        <w:ind w:firstLineChars="200" w:firstLine="480"/>
        <w:rPr>
          <w:sz w:val="24"/>
        </w:rPr>
      </w:pPr>
      <w:r w:rsidRPr="00A42DCB">
        <w:rPr>
          <w:sz w:val="24"/>
        </w:rPr>
        <w:t>1</w:t>
      </w:r>
      <w:r w:rsidRPr="00A42DCB">
        <w:rPr>
          <w:sz w:val="24"/>
        </w:rPr>
        <w:t>）重点防渗区</w:t>
      </w:r>
    </w:p>
    <w:p w14:paraId="75BCEDFE" w14:textId="5AA19124" w:rsidR="00530CDF" w:rsidRPr="00A42DCB" w:rsidRDefault="00530CDF" w:rsidP="00CB404B">
      <w:pPr>
        <w:spacing w:line="360" w:lineRule="auto"/>
        <w:ind w:firstLineChars="200" w:firstLine="480"/>
        <w:rPr>
          <w:sz w:val="24"/>
        </w:rPr>
      </w:pPr>
      <w:r w:rsidRPr="00A42DCB">
        <w:rPr>
          <w:rFonts w:ascii="宋体" w:hAnsi="宋体" w:cs="宋体" w:hint="eastAsia"/>
          <w:sz w:val="24"/>
        </w:rPr>
        <w:t>①</w:t>
      </w:r>
      <w:r w:rsidRPr="00A42DCB">
        <w:rPr>
          <w:sz w:val="24"/>
        </w:rPr>
        <w:t xml:space="preserve"> </w:t>
      </w:r>
      <w:r w:rsidRPr="00A42DCB">
        <w:rPr>
          <w:sz w:val="24"/>
        </w:rPr>
        <w:t>猪舍</w:t>
      </w:r>
      <w:bookmarkStart w:id="154" w:name="_Hlk60118157"/>
      <w:r w:rsidR="00501BA3" w:rsidRPr="00A42DCB">
        <w:rPr>
          <w:sz w:val="24"/>
        </w:rPr>
        <w:t>、医疗废物暂存间</w:t>
      </w:r>
      <w:bookmarkEnd w:id="154"/>
      <w:r w:rsidRPr="00A42DCB">
        <w:rPr>
          <w:sz w:val="24"/>
        </w:rPr>
        <w:t>需采取防渗措施，铺设防渗地坪，防渗地坪主要是三层，从下面起第一层为土石混合料，厚度在</w:t>
      </w:r>
      <w:r w:rsidRPr="00A42DCB">
        <w:rPr>
          <w:sz w:val="24"/>
        </w:rPr>
        <w:t xml:space="preserve"> 300</w:t>
      </w:r>
      <w:r w:rsidRPr="00A42DCB">
        <w:rPr>
          <w:sz w:val="24"/>
        </w:rPr>
        <w:t>～</w:t>
      </w:r>
      <w:r w:rsidRPr="00A42DCB">
        <w:rPr>
          <w:sz w:val="24"/>
        </w:rPr>
        <w:t>600cm</w:t>
      </w:r>
      <w:r w:rsidRPr="00A42DCB">
        <w:rPr>
          <w:sz w:val="24"/>
        </w:rPr>
        <w:t>，第二层为二灰土结石，厚度在</w:t>
      </w:r>
      <w:r w:rsidRPr="00A42DCB">
        <w:rPr>
          <w:sz w:val="24"/>
        </w:rPr>
        <w:t xml:space="preserve"> 16</w:t>
      </w:r>
      <w:r w:rsidRPr="00A42DCB">
        <w:rPr>
          <w:sz w:val="24"/>
        </w:rPr>
        <w:t>～</w:t>
      </w:r>
      <w:r w:rsidRPr="00A42DCB">
        <w:rPr>
          <w:sz w:val="24"/>
        </w:rPr>
        <w:t>18cm</w:t>
      </w:r>
      <w:r w:rsidRPr="00A42DCB">
        <w:rPr>
          <w:sz w:val="24"/>
        </w:rPr>
        <w:t>，第三层也就是最</w:t>
      </w:r>
      <w:proofErr w:type="gramStart"/>
      <w:r w:rsidRPr="00A42DCB">
        <w:rPr>
          <w:sz w:val="24"/>
        </w:rPr>
        <w:t>上面为</w:t>
      </w:r>
      <w:proofErr w:type="gramEnd"/>
      <w:r w:rsidRPr="00A42DCB">
        <w:rPr>
          <w:sz w:val="24"/>
        </w:rPr>
        <w:t>混凝土，厚度在</w:t>
      </w:r>
      <w:r w:rsidRPr="00A42DCB">
        <w:rPr>
          <w:sz w:val="24"/>
        </w:rPr>
        <w:t xml:space="preserve"> 20</w:t>
      </w:r>
      <w:r w:rsidRPr="00A42DCB">
        <w:rPr>
          <w:sz w:val="24"/>
        </w:rPr>
        <w:t>～</w:t>
      </w:r>
      <w:r w:rsidRPr="00A42DCB">
        <w:rPr>
          <w:sz w:val="24"/>
        </w:rPr>
        <w:t>25cm</w:t>
      </w:r>
      <w:r w:rsidRPr="00A42DCB">
        <w:rPr>
          <w:sz w:val="24"/>
        </w:rPr>
        <w:t>。</w:t>
      </w:r>
    </w:p>
    <w:p w14:paraId="6C0327C0" w14:textId="0349FFC7" w:rsidR="00530CDF" w:rsidRPr="00A42DCB" w:rsidRDefault="00530CDF" w:rsidP="00CB404B">
      <w:pPr>
        <w:spacing w:line="360" w:lineRule="auto"/>
        <w:ind w:firstLineChars="200" w:firstLine="480"/>
        <w:rPr>
          <w:sz w:val="24"/>
        </w:rPr>
      </w:pPr>
      <w:r w:rsidRPr="00A42DCB">
        <w:rPr>
          <w:sz w:val="24"/>
        </w:rPr>
        <w:t>项目</w:t>
      </w:r>
      <w:r w:rsidR="00501BA3" w:rsidRPr="00A42DCB">
        <w:rPr>
          <w:sz w:val="24"/>
        </w:rPr>
        <w:t>医疗废物暂存间</w:t>
      </w:r>
      <w:r w:rsidRPr="00A42DCB">
        <w:rPr>
          <w:sz w:val="24"/>
        </w:rPr>
        <w:t>应按照《危险废物贮存污染控制标准》（</w:t>
      </w:r>
      <w:r w:rsidRPr="00A42DCB">
        <w:rPr>
          <w:sz w:val="24"/>
        </w:rPr>
        <w:t>GB18597-2001</w:t>
      </w:r>
      <w:r w:rsidRPr="00A42DCB">
        <w:rPr>
          <w:sz w:val="24"/>
        </w:rPr>
        <w:t>）及其</w:t>
      </w:r>
      <w:r w:rsidRPr="00A42DCB">
        <w:rPr>
          <w:sz w:val="24"/>
        </w:rPr>
        <w:t>2013</w:t>
      </w:r>
      <w:r w:rsidRPr="00A42DCB">
        <w:rPr>
          <w:sz w:val="24"/>
        </w:rPr>
        <w:t>年修改单中的相关要求，做好</w:t>
      </w:r>
      <w:r w:rsidRPr="00A42DCB">
        <w:rPr>
          <w:sz w:val="24"/>
        </w:rPr>
        <w:t>“</w:t>
      </w:r>
      <w:r w:rsidRPr="00A42DCB">
        <w:rPr>
          <w:sz w:val="24"/>
        </w:rPr>
        <w:t>三防</w:t>
      </w:r>
      <w:r w:rsidRPr="00A42DCB">
        <w:rPr>
          <w:sz w:val="24"/>
        </w:rPr>
        <w:t>”</w:t>
      </w:r>
      <w:r w:rsidRPr="00A42DCB">
        <w:rPr>
          <w:sz w:val="24"/>
        </w:rPr>
        <w:t>措施，避免污染地下水。</w:t>
      </w:r>
      <w:r w:rsidR="00501BA3" w:rsidRPr="00A42DCB">
        <w:rPr>
          <w:sz w:val="24"/>
        </w:rPr>
        <w:t>医疗废</w:t>
      </w:r>
      <w:r w:rsidR="00501BA3" w:rsidRPr="00A42DCB">
        <w:rPr>
          <w:sz w:val="24"/>
        </w:rPr>
        <w:lastRenderedPageBreak/>
        <w:t>物暂存间</w:t>
      </w:r>
      <w:r w:rsidRPr="00A42DCB">
        <w:rPr>
          <w:sz w:val="24"/>
        </w:rPr>
        <w:t>周边设围堰，并设置废液导排系统；地面应按规定采取防腐、防渗措施；设置明显的标识并加强管理。</w:t>
      </w:r>
    </w:p>
    <w:p w14:paraId="5018E1F7" w14:textId="1EECCF6E" w:rsidR="00530CDF" w:rsidRPr="00A42DCB" w:rsidRDefault="00B23D92" w:rsidP="003D1CD2">
      <w:pPr>
        <w:pStyle w:val="affb"/>
        <w:numPr>
          <w:ilvl w:val="0"/>
          <w:numId w:val="1"/>
        </w:numPr>
        <w:spacing w:line="360" w:lineRule="auto"/>
        <w:ind w:firstLineChars="0"/>
        <w:rPr>
          <w:sz w:val="24"/>
        </w:rPr>
      </w:pPr>
      <w:r w:rsidRPr="00A42DCB">
        <w:rPr>
          <w:sz w:val="24"/>
        </w:rPr>
        <w:t>粪污</w:t>
      </w:r>
      <w:r w:rsidR="00530CDF" w:rsidRPr="00A42DCB">
        <w:rPr>
          <w:sz w:val="24"/>
        </w:rPr>
        <w:t>处理系统</w:t>
      </w:r>
    </w:p>
    <w:p w14:paraId="65A1AC40" w14:textId="7C2996F2" w:rsidR="00530CDF" w:rsidRPr="00A42DCB" w:rsidRDefault="00B23D92" w:rsidP="00CB404B">
      <w:pPr>
        <w:spacing w:line="360" w:lineRule="auto"/>
        <w:ind w:firstLineChars="200" w:firstLine="480"/>
        <w:rPr>
          <w:sz w:val="24"/>
        </w:rPr>
      </w:pPr>
      <w:r w:rsidRPr="00A42DCB">
        <w:rPr>
          <w:sz w:val="24"/>
        </w:rPr>
        <w:t>粪污</w:t>
      </w:r>
      <w:r w:rsidR="00530CDF" w:rsidRPr="00A42DCB">
        <w:rPr>
          <w:sz w:val="24"/>
        </w:rPr>
        <w:t>处理系统（</w:t>
      </w:r>
      <w:r w:rsidRPr="00A42DCB">
        <w:rPr>
          <w:sz w:val="24"/>
        </w:rPr>
        <w:t>粪污暂存池、</w:t>
      </w:r>
      <w:r w:rsidR="003D1CD2" w:rsidRPr="00A42DCB">
        <w:rPr>
          <w:sz w:val="24"/>
        </w:rPr>
        <w:t>曝气池、沼气池</w:t>
      </w:r>
      <w:r w:rsidR="00530CDF" w:rsidRPr="00A42DCB">
        <w:rPr>
          <w:sz w:val="24"/>
        </w:rPr>
        <w:t>等）</w:t>
      </w:r>
      <w:r w:rsidR="00530CDF" w:rsidRPr="00A42DCB">
        <w:rPr>
          <w:sz w:val="24"/>
        </w:rPr>
        <w:t xml:space="preserve"> </w:t>
      </w:r>
      <w:r w:rsidR="00530CDF" w:rsidRPr="00A42DCB">
        <w:rPr>
          <w:sz w:val="24"/>
        </w:rPr>
        <w:t>的建设应参照《规模化畜禽养殖场沼气工程设计规范》（</w:t>
      </w:r>
      <w:r w:rsidR="00530CDF" w:rsidRPr="00A42DCB">
        <w:rPr>
          <w:sz w:val="24"/>
        </w:rPr>
        <w:t>NY/T1222</w:t>
      </w:r>
      <w:r w:rsidR="00530CDF" w:rsidRPr="00A42DCB">
        <w:rPr>
          <w:sz w:val="24"/>
        </w:rPr>
        <w:t>）和《混凝土结构设计规范》（</w:t>
      </w:r>
      <w:r w:rsidR="00530CDF" w:rsidRPr="00A42DCB">
        <w:rPr>
          <w:sz w:val="24"/>
        </w:rPr>
        <w:t>GB50010</w:t>
      </w:r>
      <w:r w:rsidR="00530CDF" w:rsidRPr="00A42DCB">
        <w:rPr>
          <w:sz w:val="24"/>
        </w:rPr>
        <w:t>）的要求，严格做好防渗措施，水泥应优先选用硅酸盐水泥，也可以用矿渣硅酸盐水泥、火山灰硅酸盐水泥或粉煤灰硅酸盐水泥。水泥的性能指标应符合</w:t>
      </w:r>
      <w:r w:rsidR="00530CDF" w:rsidRPr="00A42DCB">
        <w:rPr>
          <w:sz w:val="24"/>
        </w:rPr>
        <w:t>GB175</w:t>
      </w:r>
      <w:r w:rsidR="00530CDF" w:rsidRPr="00A42DCB">
        <w:rPr>
          <w:sz w:val="24"/>
        </w:rPr>
        <w:t>和</w:t>
      </w:r>
      <w:r w:rsidR="00530CDF" w:rsidRPr="00A42DCB">
        <w:rPr>
          <w:sz w:val="24"/>
        </w:rPr>
        <w:t xml:space="preserve">GB1344 </w:t>
      </w:r>
      <w:r w:rsidR="00530CDF" w:rsidRPr="00A42DCB">
        <w:rPr>
          <w:sz w:val="24"/>
        </w:rPr>
        <w:t>的规定，宜选用水泥强度标号为</w:t>
      </w:r>
      <w:r w:rsidR="00530CDF" w:rsidRPr="00A42DCB">
        <w:rPr>
          <w:sz w:val="24"/>
        </w:rPr>
        <w:t>325</w:t>
      </w:r>
      <w:r w:rsidR="00530CDF" w:rsidRPr="00A42DCB">
        <w:rPr>
          <w:sz w:val="24"/>
        </w:rPr>
        <w:t>号或</w:t>
      </w:r>
      <w:r w:rsidR="00530CDF" w:rsidRPr="00A42DCB">
        <w:rPr>
          <w:sz w:val="24"/>
        </w:rPr>
        <w:t>425</w:t>
      </w:r>
      <w:r w:rsidR="00530CDF" w:rsidRPr="00A42DCB">
        <w:rPr>
          <w:sz w:val="24"/>
        </w:rPr>
        <w:t>号的水泥。砂宜采用中砂，不应含有有机物，水洗后含泥量不大于</w:t>
      </w:r>
      <w:r w:rsidR="00530CDF" w:rsidRPr="00A42DCB">
        <w:rPr>
          <w:sz w:val="24"/>
        </w:rPr>
        <w:t xml:space="preserve"> 3%</w:t>
      </w:r>
      <w:r w:rsidR="00530CDF" w:rsidRPr="00A42DCB">
        <w:rPr>
          <w:sz w:val="24"/>
        </w:rPr>
        <w:t>；云母含量小于</w:t>
      </w:r>
      <w:r w:rsidR="00530CDF" w:rsidRPr="00A42DCB">
        <w:rPr>
          <w:sz w:val="24"/>
        </w:rPr>
        <w:t xml:space="preserve"> 0.5%</w:t>
      </w:r>
      <w:r w:rsidR="00530CDF" w:rsidRPr="00A42DCB">
        <w:rPr>
          <w:sz w:val="24"/>
        </w:rPr>
        <w:t>。石子采用粒径</w:t>
      </w:r>
      <w:r w:rsidR="00530CDF" w:rsidRPr="00A42DCB">
        <w:rPr>
          <w:sz w:val="24"/>
        </w:rPr>
        <w:t xml:space="preserve"> 0.5cm-4.0cm </w:t>
      </w:r>
      <w:r w:rsidR="00530CDF" w:rsidRPr="00A42DCB">
        <w:rPr>
          <w:sz w:val="24"/>
        </w:rPr>
        <w:t>的碎石或卵石，级配合理，孔隙率不大于</w:t>
      </w:r>
      <w:r w:rsidR="00530CDF" w:rsidRPr="00A42DCB">
        <w:rPr>
          <w:sz w:val="24"/>
        </w:rPr>
        <w:t xml:space="preserve"> 45%</w:t>
      </w:r>
      <w:r w:rsidR="00530CDF" w:rsidRPr="00A42DCB">
        <w:rPr>
          <w:sz w:val="24"/>
        </w:rPr>
        <w:t>；针状、片状小于</w:t>
      </w:r>
      <w:r w:rsidR="00530CDF" w:rsidRPr="00A42DCB">
        <w:rPr>
          <w:sz w:val="24"/>
        </w:rPr>
        <w:t xml:space="preserve"> 15%</w:t>
      </w:r>
      <w:r w:rsidR="00530CDF" w:rsidRPr="00A42DCB">
        <w:rPr>
          <w:sz w:val="24"/>
        </w:rPr>
        <w:t>；压碎指标小于</w:t>
      </w:r>
      <w:r w:rsidR="00530CDF" w:rsidRPr="00A42DCB">
        <w:rPr>
          <w:sz w:val="24"/>
        </w:rPr>
        <w:t xml:space="preserve"> 10%</w:t>
      </w:r>
      <w:r w:rsidR="00530CDF" w:rsidRPr="00A42DCB">
        <w:rPr>
          <w:sz w:val="24"/>
        </w:rPr>
        <w:t>；泥土杂质含量用水冲洗后小于</w:t>
      </w:r>
      <w:r w:rsidR="00530CDF" w:rsidRPr="00A42DCB">
        <w:rPr>
          <w:sz w:val="24"/>
        </w:rPr>
        <w:t>2%</w:t>
      </w:r>
      <w:r w:rsidR="00530CDF" w:rsidRPr="00A42DCB">
        <w:rPr>
          <w:sz w:val="24"/>
        </w:rPr>
        <w:t>；石子强度大于混凝土标号</w:t>
      </w:r>
      <w:r w:rsidR="00530CDF" w:rsidRPr="00A42DCB">
        <w:rPr>
          <w:sz w:val="24"/>
        </w:rPr>
        <w:t>1.5</w:t>
      </w:r>
      <w:r w:rsidR="00530CDF" w:rsidRPr="00A42DCB">
        <w:rPr>
          <w:sz w:val="24"/>
        </w:rPr>
        <w:t>倍。</w:t>
      </w:r>
      <w:r w:rsidR="00530CDF" w:rsidRPr="00A42DCB">
        <w:rPr>
          <w:sz w:val="24"/>
        </w:rPr>
        <w:t xml:space="preserve"> </w:t>
      </w:r>
      <w:r w:rsidR="00530CDF" w:rsidRPr="00A42DCB">
        <w:rPr>
          <w:sz w:val="24"/>
        </w:rPr>
        <w:t>如因</w:t>
      </w:r>
      <w:r w:rsidRPr="00A42DCB">
        <w:rPr>
          <w:sz w:val="24"/>
        </w:rPr>
        <w:t>粪污</w:t>
      </w:r>
      <w:r w:rsidR="00530CDF" w:rsidRPr="00A42DCB">
        <w:rPr>
          <w:sz w:val="24"/>
        </w:rPr>
        <w:t>处理设施故障（如污水池地裂、</w:t>
      </w:r>
      <w:proofErr w:type="gramStart"/>
      <w:r w:rsidR="00530CDF" w:rsidRPr="00A42DCB">
        <w:rPr>
          <w:sz w:val="24"/>
        </w:rPr>
        <w:t>壁损等</w:t>
      </w:r>
      <w:proofErr w:type="gramEnd"/>
      <w:r w:rsidR="00530CDF" w:rsidRPr="00A42DCB">
        <w:rPr>
          <w:sz w:val="24"/>
        </w:rPr>
        <w:t>事故），则导致废水事故排放，同时会污染地下水，建设单位应在每个污水池设水位计，并安排专人日常监管。</w:t>
      </w:r>
    </w:p>
    <w:p w14:paraId="065A0632" w14:textId="77777777" w:rsidR="00530CDF" w:rsidRPr="00A42DCB" w:rsidRDefault="00530CDF" w:rsidP="00CB404B">
      <w:pPr>
        <w:spacing w:line="360" w:lineRule="auto"/>
        <w:ind w:firstLineChars="200" w:firstLine="480"/>
        <w:rPr>
          <w:sz w:val="24"/>
        </w:rPr>
      </w:pPr>
      <w:r w:rsidRPr="00A42DCB">
        <w:rPr>
          <w:rFonts w:ascii="宋体" w:hAnsi="宋体" w:cs="宋体" w:hint="eastAsia"/>
          <w:sz w:val="24"/>
        </w:rPr>
        <w:t>③</w:t>
      </w:r>
      <w:r w:rsidRPr="00A42DCB">
        <w:rPr>
          <w:sz w:val="24"/>
        </w:rPr>
        <w:t xml:space="preserve"> </w:t>
      </w:r>
      <w:r w:rsidRPr="00A42DCB">
        <w:rPr>
          <w:sz w:val="24"/>
        </w:rPr>
        <w:t>管道、阀门防渗漏措施</w:t>
      </w:r>
    </w:p>
    <w:p w14:paraId="46AC51B4" w14:textId="68CD35D2" w:rsidR="00530CDF" w:rsidRPr="00A42DCB" w:rsidRDefault="00530CDF" w:rsidP="00CB404B">
      <w:pPr>
        <w:spacing w:line="360" w:lineRule="auto"/>
        <w:ind w:firstLineChars="200" w:firstLine="480"/>
        <w:rPr>
          <w:sz w:val="24"/>
        </w:rPr>
      </w:pPr>
      <w:r w:rsidRPr="00A42DCB">
        <w:rPr>
          <w:sz w:val="24"/>
        </w:rPr>
        <w:t>阀门采用知名厂家优质产品，对于生活区及生产区地上管道、阀门派专人负责随时观察，如出现渗漏问题及时解决。对工艺要求必须</w:t>
      </w:r>
      <w:proofErr w:type="gramStart"/>
      <w:r w:rsidRPr="00A42DCB">
        <w:rPr>
          <w:sz w:val="24"/>
        </w:rPr>
        <w:t>地下走管的</w:t>
      </w:r>
      <w:proofErr w:type="gramEnd"/>
      <w:r w:rsidRPr="00A42DCB">
        <w:rPr>
          <w:sz w:val="24"/>
        </w:rPr>
        <w:t>管道、阀门设专用防渗管沟，管沟上设活动观察顶盖，以便出现渗漏问题及时观察、解决。</w:t>
      </w:r>
    </w:p>
    <w:p w14:paraId="5BC7404E" w14:textId="1993BAEB" w:rsidR="00530CDF" w:rsidRPr="00A42DCB" w:rsidRDefault="00CB404B" w:rsidP="00CB404B">
      <w:pPr>
        <w:spacing w:line="360" w:lineRule="auto"/>
        <w:ind w:left="480"/>
        <w:rPr>
          <w:sz w:val="24"/>
        </w:rPr>
      </w:pPr>
      <w:r w:rsidRPr="00A42DCB">
        <w:rPr>
          <w:rFonts w:ascii="宋体" w:hAnsi="宋体" w:cs="宋体" w:hint="eastAsia"/>
          <w:sz w:val="24"/>
        </w:rPr>
        <w:t>④</w:t>
      </w:r>
      <w:r w:rsidR="00530CDF" w:rsidRPr="00A42DCB">
        <w:rPr>
          <w:sz w:val="24"/>
        </w:rPr>
        <w:t>废水收集管网防渗漏措施</w:t>
      </w:r>
    </w:p>
    <w:p w14:paraId="05FAC8FB" w14:textId="17716C94" w:rsidR="00530CDF" w:rsidRPr="00A42DCB" w:rsidRDefault="00530CDF" w:rsidP="00CB404B">
      <w:pPr>
        <w:spacing w:line="360" w:lineRule="auto"/>
        <w:ind w:firstLineChars="200" w:firstLine="480"/>
        <w:rPr>
          <w:sz w:val="24"/>
        </w:rPr>
      </w:pPr>
      <w:r w:rsidRPr="00A42DCB">
        <w:rPr>
          <w:sz w:val="24"/>
        </w:rPr>
        <w:t>在防渗漏区内废水收集管网是设计的关键内容，</w:t>
      </w:r>
      <w:r w:rsidR="00B23D92" w:rsidRPr="00A42DCB">
        <w:rPr>
          <w:sz w:val="24"/>
        </w:rPr>
        <w:t>采用优质的管材，</w:t>
      </w:r>
      <w:r w:rsidRPr="00A42DCB">
        <w:rPr>
          <w:sz w:val="24"/>
        </w:rPr>
        <w:t>设计合理的排水坡度。</w:t>
      </w:r>
    </w:p>
    <w:p w14:paraId="00FCF418" w14:textId="77777777" w:rsidR="00530CDF" w:rsidRPr="00A42DCB" w:rsidRDefault="00530CDF" w:rsidP="00CB404B">
      <w:pPr>
        <w:spacing w:line="360" w:lineRule="auto"/>
        <w:ind w:firstLineChars="200" w:firstLine="480"/>
        <w:rPr>
          <w:sz w:val="24"/>
        </w:rPr>
      </w:pPr>
      <w:r w:rsidRPr="00A42DCB">
        <w:rPr>
          <w:sz w:val="24"/>
        </w:rPr>
        <w:t>2</w:t>
      </w:r>
      <w:r w:rsidRPr="00A42DCB">
        <w:rPr>
          <w:sz w:val="24"/>
        </w:rPr>
        <w:t>）一般防渗区</w:t>
      </w:r>
    </w:p>
    <w:p w14:paraId="032CE4F6" w14:textId="2924B75F" w:rsidR="00530CDF" w:rsidRPr="00A42DCB" w:rsidRDefault="00966A97" w:rsidP="00CB404B">
      <w:pPr>
        <w:spacing w:line="360" w:lineRule="auto"/>
        <w:ind w:firstLineChars="200" w:firstLine="480"/>
        <w:rPr>
          <w:sz w:val="24"/>
        </w:rPr>
      </w:pPr>
      <w:r w:rsidRPr="00A42DCB">
        <w:rPr>
          <w:sz w:val="24"/>
        </w:rPr>
        <w:t>养殖场场区</w:t>
      </w:r>
      <w:r w:rsidR="005450C1" w:rsidRPr="00A42DCB">
        <w:rPr>
          <w:sz w:val="24"/>
        </w:rPr>
        <w:t>路面、</w:t>
      </w:r>
      <w:r w:rsidR="00501BA3" w:rsidRPr="00A42DCB">
        <w:rPr>
          <w:sz w:val="24"/>
        </w:rPr>
        <w:t>粪污处理区路面</w:t>
      </w:r>
      <w:r w:rsidR="005450C1" w:rsidRPr="00A42DCB">
        <w:rPr>
          <w:sz w:val="24"/>
        </w:rPr>
        <w:t>化</w:t>
      </w:r>
      <w:r w:rsidR="00501BA3" w:rsidRPr="00A42DCB">
        <w:rPr>
          <w:sz w:val="24"/>
        </w:rPr>
        <w:t>、</w:t>
      </w:r>
      <w:r w:rsidR="005450C1" w:rsidRPr="00A42DCB">
        <w:rPr>
          <w:sz w:val="24"/>
        </w:rPr>
        <w:t>粪池、垃圾集中箱放置地等</w:t>
      </w:r>
      <w:r w:rsidR="00530CDF" w:rsidRPr="00A42DCB">
        <w:rPr>
          <w:sz w:val="24"/>
        </w:rPr>
        <w:t>地面采取粘土铺底，再在上层铺</w:t>
      </w:r>
      <w:r w:rsidR="00530CDF" w:rsidRPr="00A42DCB">
        <w:rPr>
          <w:sz w:val="24"/>
        </w:rPr>
        <w:t xml:space="preserve"> 10</w:t>
      </w:r>
      <w:r w:rsidR="00530CDF" w:rsidRPr="00A42DCB">
        <w:rPr>
          <w:sz w:val="24"/>
        </w:rPr>
        <w:t>～</w:t>
      </w:r>
      <w:r w:rsidR="00530CDF" w:rsidRPr="00A42DCB">
        <w:rPr>
          <w:sz w:val="24"/>
        </w:rPr>
        <w:t>15cm</w:t>
      </w:r>
      <w:r w:rsidR="00530CDF" w:rsidRPr="00A42DCB">
        <w:rPr>
          <w:sz w:val="24"/>
        </w:rPr>
        <w:t>的混凝土进行硬化。通过上述措施可使一般污染区各单元防渗层渗透系数</w:t>
      </w:r>
      <w:r w:rsidR="00530CDF" w:rsidRPr="00A42DCB">
        <w:rPr>
          <w:sz w:val="24"/>
        </w:rPr>
        <w:t>≤10</w:t>
      </w:r>
      <w:r w:rsidR="00530CDF" w:rsidRPr="00A42DCB">
        <w:rPr>
          <w:sz w:val="24"/>
          <w:vertAlign w:val="superscript"/>
        </w:rPr>
        <w:t xml:space="preserve">-7 </w:t>
      </w:r>
      <w:r w:rsidR="00530CDF" w:rsidRPr="00A42DCB">
        <w:rPr>
          <w:sz w:val="24"/>
        </w:rPr>
        <w:t>cm/s</w:t>
      </w:r>
      <w:r w:rsidR="00530CDF" w:rsidRPr="00A42DCB">
        <w:rPr>
          <w:sz w:val="24"/>
        </w:rPr>
        <w:t>。</w:t>
      </w:r>
    </w:p>
    <w:p w14:paraId="6C58533C" w14:textId="77777777" w:rsidR="00530CDF" w:rsidRPr="00A42DCB" w:rsidRDefault="00530CDF" w:rsidP="00CB404B">
      <w:pPr>
        <w:spacing w:line="360" w:lineRule="auto"/>
        <w:ind w:firstLineChars="200" w:firstLine="480"/>
        <w:rPr>
          <w:sz w:val="24"/>
        </w:rPr>
      </w:pPr>
      <w:r w:rsidRPr="00A42DCB">
        <w:rPr>
          <w:sz w:val="24"/>
        </w:rPr>
        <w:t>3</w:t>
      </w:r>
      <w:r w:rsidRPr="00A42DCB">
        <w:rPr>
          <w:sz w:val="24"/>
        </w:rPr>
        <w:t>）简单防渗区</w:t>
      </w:r>
    </w:p>
    <w:p w14:paraId="137E0E09" w14:textId="77777777" w:rsidR="00530CDF" w:rsidRPr="00A42DCB" w:rsidRDefault="005450C1" w:rsidP="00CB404B">
      <w:pPr>
        <w:spacing w:line="360" w:lineRule="auto"/>
        <w:ind w:firstLineChars="200" w:firstLine="480"/>
        <w:rPr>
          <w:sz w:val="24"/>
        </w:rPr>
      </w:pPr>
      <w:r w:rsidRPr="00A42DCB">
        <w:rPr>
          <w:sz w:val="24"/>
        </w:rPr>
        <w:t>饲料仓库、办公室、宿舍等</w:t>
      </w:r>
      <w:r w:rsidR="00530CDF" w:rsidRPr="00A42DCB">
        <w:rPr>
          <w:sz w:val="24"/>
        </w:rPr>
        <w:t>应全部进行硬化处理，实现场区不裸露土层。</w:t>
      </w:r>
    </w:p>
    <w:p w14:paraId="65ED2358" w14:textId="77777777" w:rsidR="00530CDF" w:rsidRPr="00A42DCB" w:rsidRDefault="00530CDF" w:rsidP="00CB404B">
      <w:pPr>
        <w:spacing w:line="360" w:lineRule="auto"/>
        <w:ind w:firstLineChars="200" w:firstLine="480"/>
        <w:rPr>
          <w:sz w:val="24"/>
        </w:rPr>
      </w:pPr>
      <w:r w:rsidRPr="00A42DCB">
        <w:rPr>
          <w:sz w:val="24"/>
        </w:rPr>
        <w:t>因此，在建设单位严格按照本次评价提出的防渗措施对各单元进行治理后，各功能区及各单元的渗透系数均较低，本项目废水、</w:t>
      </w:r>
      <w:proofErr w:type="gramStart"/>
      <w:r w:rsidRPr="00A42DCB">
        <w:rPr>
          <w:sz w:val="24"/>
        </w:rPr>
        <w:t>固废向地下水</w:t>
      </w:r>
      <w:proofErr w:type="gramEnd"/>
      <w:r w:rsidRPr="00A42DCB">
        <w:rPr>
          <w:sz w:val="24"/>
        </w:rPr>
        <w:t>发生渗透的概</w:t>
      </w:r>
      <w:r w:rsidRPr="00A42DCB">
        <w:rPr>
          <w:sz w:val="24"/>
        </w:rPr>
        <w:lastRenderedPageBreak/>
        <w:t>率较小，因此对区域内地下水污染产生的不利影响较小。</w:t>
      </w:r>
    </w:p>
    <w:p w14:paraId="5571CA06" w14:textId="77777777" w:rsidR="00530CDF" w:rsidRPr="00A42DCB" w:rsidRDefault="00530CDF" w:rsidP="00CB404B">
      <w:pPr>
        <w:spacing w:line="360" w:lineRule="auto"/>
        <w:ind w:firstLine="482"/>
        <w:rPr>
          <w:sz w:val="24"/>
        </w:rPr>
      </w:pPr>
      <w:r w:rsidRPr="00A42DCB">
        <w:rPr>
          <w:sz w:val="24"/>
        </w:rPr>
        <w:t>根据现场调查，项目所在地为山地，项目区内</w:t>
      </w:r>
      <w:r w:rsidR="00D86562" w:rsidRPr="00A42DCB">
        <w:rPr>
          <w:sz w:val="24"/>
        </w:rPr>
        <w:t>20</w:t>
      </w:r>
      <w:r w:rsidRPr="00A42DCB">
        <w:rPr>
          <w:sz w:val="24"/>
        </w:rPr>
        <w:t>0m</w:t>
      </w:r>
      <w:r w:rsidRPr="00A42DCB">
        <w:rPr>
          <w:sz w:val="24"/>
        </w:rPr>
        <w:t>范围内无居民居住。</w:t>
      </w:r>
      <w:r w:rsidR="00D86562" w:rsidRPr="00A42DCB">
        <w:rPr>
          <w:sz w:val="24"/>
        </w:rPr>
        <w:t>通过对项目区域水井进行水质监测，项目区域监测点位各监测因子均未超过《地下水环境质量标准》（</w:t>
      </w:r>
      <w:r w:rsidR="00D86562" w:rsidRPr="00A42DCB">
        <w:rPr>
          <w:sz w:val="24"/>
        </w:rPr>
        <w:t>GB/T14848-93</w:t>
      </w:r>
      <w:r w:rsidR="00D86562" w:rsidRPr="00A42DCB">
        <w:rPr>
          <w:sz w:val="24"/>
        </w:rPr>
        <w:t>）中的</w:t>
      </w:r>
      <w:r w:rsidR="00D86562" w:rsidRPr="00A42DCB">
        <w:rPr>
          <w:sz w:val="24"/>
        </w:rPr>
        <w:t>Ⅲ</w:t>
      </w:r>
      <w:r w:rsidR="00D86562" w:rsidRPr="00A42DCB">
        <w:rPr>
          <w:sz w:val="24"/>
        </w:rPr>
        <w:t>类标准。</w:t>
      </w:r>
      <w:proofErr w:type="gramStart"/>
      <w:r w:rsidR="00D86562" w:rsidRPr="00A42DCB">
        <w:rPr>
          <w:sz w:val="24"/>
        </w:rPr>
        <w:t>故项目</w:t>
      </w:r>
      <w:proofErr w:type="gramEnd"/>
      <w:r w:rsidR="00D86562" w:rsidRPr="00A42DCB">
        <w:rPr>
          <w:sz w:val="24"/>
        </w:rPr>
        <w:t>建成后，加强</w:t>
      </w:r>
      <w:r w:rsidR="00966A97" w:rsidRPr="00A42DCB">
        <w:rPr>
          <w:sz w:val="24"/>
        </w:rPr>
        <w:t>养殖场区、有机肥加工区</w:t>
      </w:r>
      <w:r w:rsidR="00D86562" w:rsidRPr="00A42DCB">
        <w:rPr>
          <w:sz w:val="24"/>
        </w:rPr>
        <w:t>和废水、固</w:t>
      </w:r>
      <w:proofErr w:type="gramStart"/>
      <w:r w:rsidR="00D86562" w:rsidRPr="00A42DCB">
        <w:rPr>
          <w:sz w:val="24"/>
        </w:rPr>
        <w:t>废处理</w:t>
      </w:r>
      <w:proofErr w:type="gramEnd"/>
      <w:r w:rsidR="00D86562" w:rsidRPr="00A42DCB">
        <w:rPr>
          <w:sz w:val="24"/>
        </w:rPr>
        <w:t>设施的防渗以及管理措施后，项目运行期对当地居民用水影响不大。</w:t>
      </w:r>
    </w:p>
    <w:p w14:paraId="096026F8" w14:textId="77777777" w:rsidR="00530CDF" w:rsidRPr="00A42DCB" w:rsidRDefault="00530CDF" w:rsidP="00CB404B">
      <w:pPr>
        <w:spacing w:line="360" w:lineRule="auto"/>
        <w:ind w:firstLineChars="200" w:firstLine="480"/>
        <w:rPr>
          <w:sz w:val="24"/>
        </w:rPr>
      </w:pPr>
      <w:r w:rsidRPr="00A42DCB">
        <w:rPr>
          <w:sz w:val="24"/>
        </w:rPr>
        <w:t>（</w:t>
      </w:r>
      <w:r w:rsidR="00151D60" w:rsidRPr="00A42DCB">
        <w:rPr>
          <w:sz w:val="24"/>
        </w:rPr>
        <w:t>6</w:t>
      </w:r>
      <w:r w:rsidRPr="00A42DCB">
        <w:rPr>
          <w:sz w:val="24"/>
        </w:rPr>
        <w:t>）</w:t>
      </w:r>
      <w:r w:rsidR="00151D60" w:rsidRPr="00A42DCB">
        <w:rPr>
          <w:sz w:val="24"/>
        </w:rPr>
        <w:t>地下水环境</w:t>
      </w:r>
      <w:r w:rsidRPr="00A42DCB">
        <w:rPr>
          <w:sz w:val="24"/>
        </w:rPr>
        <w:t>影响结论</w:t>
      </w:r>
    </w:p>
    <w:p w14:paraId="6F71CDB2" w14:textId="77777777" w:rsidR="00B96424" w:rsidRPr="00A42DCB" w:rsidRDefault="00530CDF" w:rsidP="00CB404B">
      <w:pPr>
        <w:spacing w:line="360" w:lineRule="auto"/>
        <w:ind w:firstLineChars="200" w:firstLine="480"/>
        <w:rPr>
          <w:sz w:val="24"/>
        </w:rPr>
      </w:pPr>
      <w:r w:rsidRPr="00A42DCB">
        <w:rPr>
          <w:sz w:val="24"/>
        </w:rPr>
        <w:t>综合所述，本项目所在区域为</w:t>
      </w:r>
      <w:proofErr w:type="gramStart"/>
      <w:r w:rsidRPr="00A42DCB">
        <w:rPr>
          <w:sz w:val="24"/>
        </w:rPr>
        <w:t>不</w:t>
      </w:r>
      <w:proofErr w:type="gramEnd"/>
      <w:r w:rsidRPr="00A42DCB">
        <w:rPr>
          <w:sz w:val="24"/>
        </w:rPr>
        <w:t>敏感区，地下水径流补给量大，大气降水丰富，项目所在地为山区，树木较多，储水量较大，本项目取用地下水较小，影响范围主要为项目场界内。</w:t>
      </w:r>
    </w:p>
    <w:p w14:paraId="712A25DD" w14:textId="77777777" w:rsidR="00B96424" w:rsidRPr="00A42DCB" w:rsidRDefault="00B96424" w:rsidP="00B96424">
      <w:pPr>
        <w:spacing w:line="360" w:lineRule="auto"/>
        <w:ind w:firstLineChars="200" w:firstLine="480"/>
        <w:rPr>
          <w:sz w:val="24"/>
        </w:rPr>
      </w:pPr>
      <w:r w:rsidRPr="00A42DCB">
        <w:rPr>
          <w:sz w:val="24"/>
        </w:rPr>
        <w:t>本次环评委托湖南汨江检测有限公司对项目</w:t>
      </w:r>
      <w:proofErr w:type="gramStart"/>
      <w:r w:rsidRPr="00A42DCB">
        <w:rPr>
          <w:sz w:val="24"/>
        </w:rPr>
        <w:t>场地内地</w:t>
      </w:r>
      <w:proofErr w:type="gramEnd"/>
      <w:r w:rsidRPr="00A42DCB">
        <w:rPr>
          <w:sz w:val="24"/>
        </w:rPr>
        <w:t>下水井（</w:t>
      </w:r>
      <w:r w:rsidRPr="00A42DCB">
        <w:rPr>
          <w:sz w:val="24"/>
        </w:rPr>
        <w:t>U1</w:t>
      </w:r>
      <w:r w:rsidRPr="00A42DCB">
        <w:rPr>
          <w:sz w:val="24"/>
        </w:rPr>
        <w:t>）、项目西北</w:t>
      </w:r>
      <w:proofErr w:type="gramStart"/>
      <w:r w:rsidRPr="00A42DCB">
        <w:rPr>
          <w:sz w:val="24"/>
        </w:rPr>
        <w:t>面居民</w:t>
      </w:r>
      <w:proofErr w:type="gramEnd"/>
      <w:r w:rsidRPr="00A42DCB">
        <w:rPr>
          <w:sz w:val="24"/>
        </w:rPr>
        <w:t>水井（</w:t>
      </w:r>
      <w:r w:rsidRPr="00A42DCB">
        <w:rPr>
          <w:sz w:val="24"/>
        </w:rPr>
        <w:t>U2</w:t>
      </w:r>
      <w:r w:rsidRPr="00A42DCB">
        <w:rPr>
          <w:sz w:val="24"/>
        </w:rPr>
        <w:t>）、</w:t>
      </w:r>
      <w:proofErr w:type="gramStart"/>
      <w:r w:rsidRPr="00A42DCB">
        <w:rPr>
          <w:sz w:val="24"/>
        </w:rPr>
        <w:t>荞麦湖</w:t>
      </w:r>
      <w:proofErr w:type="gramEnd"/>
      <w:r w:rsidRPr="00A42DCB">
        <w:rPr>
          <w:sz w:val="24"/>
        </w:rPr>
        <w:t>村居民水井（</w:t>
      </w:r>
      <w:r w:rsidRPr="00A42DCB">
        <w:rPr>
          <w:sz w:val="24"/>
        </w:rPr>
        <w:t>U3</w:t>
      </w:r>
      <w:r w:rsidRPr="00A42DCB">
        <w:rPr>
          <w:sz w:val="24"/>
        </w:rPr>
        <w:t>）地下室环境进行了现状监测，根据监测结果，各</w:t>
      </w:r>
      <w:r w:rsidR="00D86562" w:rsidRPr="00A42DCB">
        <w:rPr>
          <w:sz w:val="24"/>
        </w:rPr>
        <w:t>监测点位各监测因子均未超过《地下水环境质量标准》（</w:t>
      </w:r>
      <w:r w:rsidR="00D86562" w:rsidRPr="00A42DCB">
        <w:rPr>
          <w:sz w:val="24"/>
        </w:rPr>
        <w:t>GB/T14848-93</w:t>
      </w:r>
      <w:r w:rsidR="00D86562" w:rsidRPr="00A42DCB">
        <w:rPr>
          <w:sz w:val="24"/>
        </w:rPr>
        <w:t>）中的</w:t>
      </w:r>
      <w:r w:rsidR="00D86562" w:rsidRPr="00A42DCB">
        <w:rPr>
          <w:sz w:val="24"/>
        </w:rPr>
        <w:t>Ⅲ</w:t>
      </w:r>
      <w:r w:rsidR="00D86562" w:rsidRPr="00A42DCB">
        <w:rPr>
          <w:sz w:val="24"/>
        </w:rPr>
        <w:t>类标准</w:t>
      </w:r>
      <w:r w:rsidR="00530CDF" w:rsidRPr="00A42DCB">
        <w:rPr>
          <w:sz w:val="24"/>
        </w:rPr>
        <w:t>。</w:t>
      </w:r>
    </w:p>
    <w:p w14:paraId="48C3A2F4" w14:textId="47C1CEDF" w:rsidR="00530CDF" w:rsidRPr="00A42DCB" w:rsidRDefault="00530CDF" w:rsidP="00B96424">
      <w:pPr>
        <w:spacing w:line="360" w:lineRule="auto"/>
        <w:ind w:firstLineChars="200" w:firstLine="480"/>
        <w:rPr>
          <w:sz w:val="24"/>
        </w:rPr>
      </w:pPr>
      <w:r w:rsidRPr="00A42DCB">
        <w:rPr>
          <w:sz w:val="24"/>
        </w:rPr>
        <w:t>由污染途径及对应措施分析可知，项目生活区及生产区对可能产生地下水影响的各项途径均进行有效预防，在确保各项防渗措施得以落实，并加强维护和场区环境管理的前提下，可有效控制项目产生的污染物下渗现象，对区域地下水产生的不利影响较小，不会影响周边居民饮用水。</w:t>
      </w:r>
    </w:p>
    <w:p w14:paraId="144F4096" w14:textId="77777777" w:rsidR="00530CDF" w:rsidRPr="00A42DCB" w:rsidRDefault="00530CDF">
      <w:pPr>
        <w:autoSpaceDE w:val="0"/>
        <w:autoSpaceDN w:val="0"/>
        <w:adjustRightInd w:val="0"/>
        <w:jc w:val="left"/>
        <w:outlineLvl w:val="2"/>
        <w:rPr>
          <w:b/>
          <w:sz w:val="28"/>
          <w:szCs w:val="28"/>
        </w:rPr>
      </w:pPr>
      <w:r w:rsidRPr="00A42DCB">
        <w:rPr>
          <w:b/>
          <w:sz w:val="28"/>
          <w:szCs w:val="28"/>
        </w:rPr>
        <w:t xml:space="preserve">5.2.3 </w:t>
      </w:r>
      <w:r w:rsidRPr="00A42DCB">
        <w:rPr>
          <w:b/>
          <w:sz w:val="28"/>
          <w:szCs w:val="28"/>
        </w:rPr>
        <w:t>固</w:t>
      </w:r>
      <w:proofErr w:type="gramStart"/>
      <w:r w:rsidRPr="00A42DCB">
        <w:rPr>
          <w:b/>
          <w:sz w:val="28"/>
          <w:szCs w:val="28"/>
        </w:rPr>
        <w:t>废影响</w:t>
      </w:r>
      <w:proofErr w:type="gramEnd"/>
      <w:r w:rsidRPr="00A42DCB">
        <w:rPr>
          <w:b/>
          <w:sz w:val="28"/>
          <w:szCs w:val="28"/>
        </w:rPr>
        <w:t>分析</w:t>
      </w:r>
    </w:p>
    <w:p w14:paraId="3F6D7B15" w14:textId="32999C50" w:rsidR="00530CDF" w:rsidRPr="00A42DCB" w:rsidRDefault="00530CDF">
      <w:pPr>
        <w:pStyle w:val="14"/>
        <w:spacing w:before="0" w:line="360" w:lineRule="auto"/>
        <w:ind w:firstLine="480"/>
      </w:pPr>
      <w:r w:rsidRPr="00A42DCB">
        <w:rPr>
          <w:szCs w:val="24"/>
        </w:rPr>
        <w:t>本项目产生的固体废弃物主要为</w:t>
      </w:r>
      <w:r w:rsidRPr="00A42DCB">
        <w:t>猪粪</w:t>
      </w:r>
      <w:r w:rsidR="007E778B" w:rsidRPr="00A42DCB">
        <w:t>、饲料残渣、</w:t>
      </w:r>
      <w:r w:rsidR="00490979" w:rsidRPr="00A42DCB">
        <w:t>沼渣、</w:t>
      </w:r>
      <w:r w:rsidRPr="00A42DCB">
        <w:t>病死猪尸体以及员工产生的生活垃圾。此外，猪只检疫、生病等使用医疗设备会产生少量的医疗废物</w:t>
      </w:r>
      <w:r w:rsidRPr="00A42DCB">
        <w:rPr>
          <w:szCs w:val="24"/>
        </w:rPr>
        <w:t>。这些固体废物如果不进行妥善处理或处置就会对周围环境造成污染和传播疾病。本项目养殖过程中产生的猪粪、死猪、</w:t>
      </w:r>
      <w:r w:rsidR="00490979" w:rsidRPr="00A42DCB">
        <w:rPr>
          <w:szCs w:val="24"/>
        </w:rPr>
        <w:t>沼渣</w:t>
      </w:r>
      <w:r w:rsidRPr="00A42DCB">
        <w:rPr>
          <w:szCs w:val="24"/>
        </w:rPr>
        <w:t>等均属于可降解有机物质，其在自然腐烂过程中会放出大量热，产生令人恶心的臭味，并携带有病毒、病菌的传播，随雨水的淋溶作用渗入地下或污染附近水体。</w:t>
      </w:r>
    </w:p>
    <w:p w14:paraId="66179E22" w14:textId="6374F0AE" w:rsidR="00530CDF" w:rsidRPr="00A42DCB" w:rsidRDefault="00530CDF">
      <w:pPr>
        <w:spacing w:line="360" w:lineRule="auto"/>
        <w:ind w:firstLineChars="200" w:firstLine="480"/>
        <w:rPr>
          <w:sz w:val="24"/>
        </w:rPr>
      </w:pPr>
      <w:r w:rsidRPr="00A42DCB">
        <w:rPr>
          <w:sz w:val="24"/>
        </w:rPr>
        <w:t>（</w:t>
      </w:r>
      <w:r w:rsidRPr="00A42DCB">
        <w:rPr>
          <w:sz w:val="24"/>
        </w:rPr>
        <w:t>1</w:t>
      </w:r>
      <w:r w:rsidRPr="00A42DCB">
        <w:rPr>
          <w:sz w:val="24"/>
        </w:rPr>
        <w:t>）猪粪</w:t>
      </w:r>
      <w:r w:rsidR="00DA1A50" w:rsidRPr="00A42DCB">
        <w:rPr>
          <w:sz w:val="24"/>
        </w:rPr>
        <w:t>、</w:t>
      </w:r>
      <w:r w:rsidR="00966A97" w:rsidRPr="00A42DCB">
        <w:rPr>
          <w:sz w:val="24"/>
        </w:rPr>
        <w:t>饲料残渣</w:t>
      </w:r>
      <w:r w:rsidR="00490979" w:rsidRPr="00A42DCB">
        <w:rPr>
          <w:sz w:val="24"/>
        </w:rPr>
        <w:t>及沼渣</w:t>
      </w:r>
    </w:p>
    <w:p w14:paraId="15CCF4EE" w14:textId="075234CE" w:rsidR="00966A97" w:rsidRPr="00A42DCB" w:rsidRDefault="00530CDF" w:rsidP="00490979">
      <w:pPr>
        <w:spacing w:line="360" w:lineRule="auto"/>
        <w:ind w:firstLineChars="200" w:firstLine="480"/>
        <w:rPr>
          <w:sz w:val="24"/>
        </w:rPr>
      </w:pPr>
      <w:r w:rsidRPr="00A42DCB">
        <w:rPr>
          <w:sz w:val="24"/>
        </w:rPr>
        <w:t>本项目</w:t>
      </w:r>
      <w:r w:rsidR="00490979" w:rsidRPr="00A42DCB">
        <w:rPr>
          <w:sz w:val="24"/>
        </w:rPr>
        <w:t>猪粪、饲料残渣通过水冲</w:t>
      </w:r>
      <w:proofErr w:type="gramStart"/>
      <w:r w:rsidR="00490979" w:rsidRPr="00A42DCB">
        <w:rPr>
          <w:sz w:val="24"/>
        </w:rPr>
        <w:t>粪进入</w:t>
      </w:r>
      <w:proofErr w:type="gramEnd"/>
      <w:r w:rsidR="00490979" w:rsidRPr="00A42DCB">
        <w:rPr>
          <w:sz w:val="24"/>
        </w:rPr>
        <w:t>废水处理系统，经生物分解处理后，最终以沼渣、沉渣形式排出。项目沼渣定期清理后，采用槽罐车运输至周边协议农田施肥。</w:t>
      </w:r>
      <w:r w:rsidR="00966A97" w:rsidRPr="00A42DCB">
        <w:rPr>
          <w:sz w:val="24"/>
        </w:rPr>
        <w:t>因此，本项目无养殖猪粪、</w:t>
      </w:r>
      <w:r w:rsidR="00AD0D88" w:rsidRPr="00A42DCB">
        <w:rPr>
          <w:sz w:val="24"/>
        </w:rPr>
        <w:t>沉渣及饲料残渣</w:t>
      </w:r>
      <w:r w:rsidR="00966A97" w:rsidRPr="00A42DCB">
        <w:rPr>
          <w:sz w:val="24"/>
        </w:rPr>
        <w:t>等固体废物排放，实现资</w:t>
      </w:r>
      <w:r w:rsidR="00966A97" w:rsidRPr="00A42DCB">
        <w:rPr>
          <w:sz w:val="24"/>
        </w:rPr>
        <w:lastRenderedPageBreak/>
        <w:t>源化利用。</w:t>
      </w:r>
    </w:p>
    <w:p w14:paraId="72DD17BD" w14:textId="6323489F" w:rsidR="00530CDF" w:rsidRPr="00A42DCB" w:rsidRDefault="00530CDF">
      <w:pPr>
        <w:spacing w:line="360" w:lineRule="auto"/>
        <w:ind w:firstLineChars="200" w:firstLine="480"/>
        <w:rPr>
          <w:sz w:val="24"/>
        </w:rPr>
      </w:pPr>
      <w:r w:rsidRPr="00A42DCB">
        <w:rPr>
          <w:sz w:val="24"/>
        </w:rPr>
        <w:t>（</w:t>
      </w:r>
      <w:r w:rsidR="007E778B" w:rsidRPr="00A42DCB">
        <w:rPr>
          <w:sz w:val="24"/>
        </w:rPr>
        <w:t>2</w:t>
      </w:r>
      <w:r w:rsidRPr="00A42DCB">
        <w:rPr>
          <w:sz w:val="24"/>
        </w:rPr>
        <w:t>）病死猪</w:t>
      </w:r>
    </w:p>
    <w:p w14:paraId="26E4A03A" w14:textId="5C62D391" w:rsidR="00530CDF" w:rsidRPr="00A42DCB" w:rsidRDefault="00530CDF">
      <w:pPr>
        <w:spacing w:line="360" w:lineRule="auto"/>
        <w:ind w:firstLineChars="200" w:firstLine="480"/>
        <w:rPr>
          <w:sz w:val="24"/>
        </w:rPr>
      </w:pPr>
      <w:r w:rsidRPr="00A42DCB">
        <w:rPr>
          <w:sz w:val="24"/>
        </w:rPr>
        <w:t>本项目病死猪产生量为</w:t>
      </w:r>
      <w:r w:rsidR="00490979" w:rsidRPr="00A42DCB">
        <w:rPr>
          <w:sz w:val="24"/>
        </w:rPr>
        <w:t>6.0</w:t>
      </w:r>
      <w:r w:rsidR="004E5B06" w:rsidRPr="00A42DCB">
        <w:rPr>
          <w:sz w:val="24"/>
        </w:rPr>
        <w:t>t/a</w:t>
      </w:r>
      <w:r w:rsidRPr="00A42DCB">
        <w:rPr>
          <w:sz w:val="24"/>
        </w:rPr>
        <w:t>，经查《国家危险废物名录》，病死猪不属于危险废物；根据《病害动物和病害动物产品生物安全处理规程》（</w:t>
      </w:r>
      <w:r w:rsidRPr="00A42DCB">
        <w:rPr>
          <w:sz w:val="24"/>
        </w:rPr>
        <w:t>GB16548-2006</w:t>
      </w:r>
      <w:r w:rsidRPr="00A42DCB">
        <w:rPr>
          <w:sz w:val="24"/>
        </w:rPr>
        <w:t>）规定和《畜禽养殖业污染治理工程技术规范》（</w:t>
      </w:r>
      <w:r w:rsidRPr="00A42DCB">
        <w:rPr>
          <w:sz w:val="24"/>
        </w:rPr>
        <w:t>HJ497-2009</w:t>
      </w:r>
      <w:r w:rsidRPr="00A42DCB">
        <w:rPr>
          <w:sz w:val="24"/>
        </w:rPr>
        <w:t>）规定，需进行无害化处置。</w:t>
      </w:r>
    </w:p>
    <w:p w14:paraId="2BE3A092" w14:textId="17053E16" w:rsidR="00530CDF" w:rsidRPr="00A42DCB" w:rsidRDefault="00530CDF">
      <w:pPr>
        <w:spacing w:line="360" w:lineRule="auto"/>
        <w:ind w:firstLineChars="250" w:firstLine="600"/>
        <w:rPr>
          <w:sz w:val="24"/>
        </w:rPr>
      </w:pPr>
      <w:r w:rsidRPr="00A42DCB">
        <w:rPr>
          <w:sz w:val="24"/>
        </w:rPr>
        <w:t>根据《病害动物和病害动物产品生物安全处理规程》（</w:t>
      </w:r>
      <w:r w:rsidRPr="00A42DCB">
        <w:rPr>
          <w:sz w:val="24"/>
        </w:rPr>
        <w:t>GB16548-2006</w:t>
      </w:r>
      <w:r w:rsidRPr="00A42DCB">
        <w:rPr>
          <w:sz w:val="24"/>
        </w:rPr>
        <w:t>），</w:t>
      </w:r>
      <w:r w:rsidR="00490979" w:rsidRPr="00A42DCB">
        <w:rPr>
          <w:sz w:val="24"/>
        </w:rPr>
        <w:t>本项目病死</w:t>
      </w:r>
      <w:proofErr w:type="gramStart"/>
      <w:r w:rsidR="00490979" w:rsidRPr="00A42DCB">
        <w:rPr>
          <w:sz w:val="24"/>
        </w:rPr>
        <w:t>猪拟采用化尸池</w:t>
      </w:r>
      <w:proofErr w:type="gramEnd"/>
      <w:r w:rsidR="00490979" w:rsidRPr="00A42DCB">
        <w:rPr>
          <w:sz w:val="24"/>
        </w:rPr>
        <w:t>生物安全处置</w:t>
      </w:r>
      <w:r w:rsidR="008279FA" w:rsidRPr="00A42DCB">
        <w:rPr>
          <w:sz w:val="24"/>
        </w:rPr>
        <w:t>。</w:t>
      </w:r>
    </w:p>
    <w:p w14:paraId="120D5E2C" w14:textId="77777777" w:rsidR="00530CDF" w:rsidRPr="00A42DCB" w:rsidRDefault="00530CDF">
      <w:pPr>
        <w:spacing w:line="360" w:lineRule="auto"/>
        <w:ind w:firstLineChars="200" w:firstLine="480"/>
        <w:rPr>
          <w:sz w:val="24"/>
        </w:rPr>
      </w:pPr>
      <w:r w:rsidRPr="00A42DCB">
        <w:rPr>
          <w:sz w:val="24"/>
        </w:rPr>
        <w:t>（</w:t>
      </w:r>
      <w:r w:rsidR="007E778B" w:rsidRPr="00A42DCB">
        <w:rPr>
          <w:sz w:val="24"/>
        </w:rPr>
        <w:t>4</w:t>
      </w:r>
      <w:r w:rsidRPr="00A42DCB">
        <w:rPr>
          <w:sz w:val="24"/>
        </w:rPr>
        <w:t>）医疗废物</w:t>
      </w:r>
    </w:p>
    <w:p w14:paraId="25E27D27" w14:textId="07CB0ECF" w:rsidR="00530CDF" w:rsidRPr="00A42DCB" w:rsidRDefault="00530CDF">
      <w:pPr>
        <w:spacing w:line="360" w:lineRule="auto"/>
        <w:ind w:firstLineChars="200" w:firstLine="480"/>
        <w:rPr>
          <w:sz w:val="24"/>
        </w:rPr>
      </w:pPr>
      <w:r w:rsidRPr="00A42DCB">
        <w:rPr>
          <w:sz w:val="24"/>
        </w:rPr>
        <w:t>猪在养殖过程中需要注射一些疫苗，因此会产生医疗废物。本项目医疗废物产生量为</w:t>
      </w:r>
      <w:r w:rsidR="00490979" w:rsidRPr="00A42DCB">
        <w:rPr>
          <w:sz w:val="24"/>
        </w:rPr>
        <w:t>2</w:t>
      </w:r>
      <w:r w:rsidR="008F6E7B" w:rsidRPr="00A42DCB">
        <w:rPr>
          <w:sz w:val="24"/>
        </w:rPr>
        <w:t>.0t/a</w:t>
      </w:r>
      <w:r w:rsidRPr="00A42DCB">
        <w:rPr>
          <w:sz w:val="24"/>
        </w:rPr>
        <w:t>，项目拟建</w:t>
      </w:r>
      <w:r w:rsidRPr="00A42DCB">
        <w:rPr>
          <w:sz w:val="24"/>
        </w:rPr>
        <w:t>1</w:t>
      </w:r>
      <w:r w:rsidRPr="00A42DCB">
        <w:rPr>
          <w:sz w:val="24"/>
        </w:rPr>
        <w:t>间</w:t>
      </w:r>
      <w:r w:rsidR="00501BA3" w:rsidRPr="00A42DCB">
        <w:rPr>
          <w:sz w:val="24"/>
        </w:rPr>
        <w:t>医疗废物暂存间</w:t>
      </w:r>
      <w:r w:rsidRPr="00A42DCB">
        <w:rPr>
          <w:sz w:val="24"/>
        </w:rPr>
        <w:t>，医疗废物暂存后，定期交由有相应资质单位回收处理。</w:t>
      </w:r>
    </w:p>
    <w:p w14:paraId="7CE7F95C" w14:textId="77777777" w:rsidR="00530CDF" w:rsidRPr="00A42DCB" w:rsidRDefault="00530CDF">
      <w:pPr>
        <w:spacing w:line="360" w:lineRule="auto"/>
        <w:ind w:firstLineChars="200" w:firstLine="480"/>
        <w:rPr>
          <w:sz w:val="24"/>
        </w:rPr>
      </w:pPr>
      <w:r w:rsidRPr="00A42DCB">
        <w:rPr>
          <w:sz w:val="24"/>
        </w:rPr>
        <w:t>（</w:t>
      </w:r>
      <w:r w:rsidR="007E778B" w:rsidRPr="00A42DCB">
        <w:rPr>
          <w:sz w:val="24"/>
        </w:rPr>
        <w:t>5</w:t>
      </w:r>
      <w:r w:rsidRPr="00A42DCB">
        <w:rPr>
          <w:sz w:val="24"/>
        </w:rPr>
        <w:t>）生活垃圾</w:t>
      </w:r>
    </w:p>
    <w:p w14:paraId="6A564777" w14:textId="48D48FE9" w:rsidR="00530CDF" w:rsidRPr="00A42DCB" w:rsidRDefault="00530CDF">
      <w:pPr>
        <w:spacing w:line="360" w:lineRule="auto"/>
        <w:ind w:firstLineChars="200" w:firstLine="480"/>
        <w:rPr>
          <w:sz w:val="24"/>
        </w:rPr>
      </w:pPr>
      <w:r w:rsidRPr="00A42DCB">
        <w:rPr>
          <w:sz w:val="24"/>
        </w:rPr>
        <w:t>本项目产生的生活垃圾量为</w:t>
      </w:r>
      <w:r w:rsidR="00490979" w:rsidRPr="00A42DCB">
        <w:rPr>
          <w:sz w:val="24"/>
        </w:rPr>
        <w:t>7.3</w:t>
      </w:r>
      <w:r w:rsidR="008F6E7B" w:rsidRPr="00A42DCB">
        <w:rPr>
          <w:sz w:val="24"/>
        </w:rPr>
        <w:t>t/a</w:t>
      </w:r>
      <w:r w:rsidRPr="00A42DCB">
        <w:rPr>
          <w:sz w:val="24"/>
        </w:rPr>
        <w:t>，生活垃圾收集后由当地环卫部门统一清运后定期送城镇垃圾填埋场卫生填埋</w:t>
      </w:r>
      <w:r w:rsidR="00151D60" w:rsidRPr="00A42DCB">
        <w:rPr>
          <w:sz w:val="24"/>
        </w:rPr>
        <w:t>。</w:t>
      </w:r>
    </w:p>
    <w:p w14:paraId="0B00829D" w14:textId="77777777" w:rsidR="00530CDF" w:rsidRPr="00A42DCB" w:rsidRDefault="00530CDF">
      <w:pPr>
        <w:spacing w:line="360" w:lineRule="auto"/>
        <w:ind w:firstLineChars="200" w:firstLine="480"/>
        <w:rPr>
          <w:sz w:val="24"/>
        </w:rPr>
      </w:pPr>
      <w:r w:rsidRPr="00A42DCB">
        <w:rPr>
          <w:sz w:val="24"/>
        </w:rPr>
        <w:t>本项目固体废物处理处置遵循了环境健康风险预防、安全无害以及固体废物</w:t>
      </w:r>
      <w:r w:rsidRPr="00A42DCB">
        <w:rPr>
          <w:sz w:val="24"/>
        </w:rPr>
        <w:t>“</w:t>
      </w:r>
      <w:r w:rsidRPr="00A42DCB">
        <w:rPr>
          <w:sz w:val="24"/>
        </w:rPr>
        <w:t>减量化、资源化及无害化</w:t>
      </w:r>
      <w:r w:rsidRPr="00A42DCB">
        <w:rPr>
          <w:sz w:val="24"/>
        </w:rPr>
        <w:t>”</w:t>
      </w:r>
      <w:r w:rsidRPr="00A42DCB">
        <w:rPr>
          <w:sz w:val="24"/>
        </w:rPr>
        <w:t>的原则，将固体废物全部综合利用或安全处置，减少了对周边环境的污染危害，还可以使企业增收节支，实现经济与环境的双赢。本项目固体废物在采取上述措施进行处置后对环境影响不大。</w:t>
      </w:r>
    </w:p>
    <w:p w14:paraId="2D9F8778" w14:textId="77777777" w:rsidR="00530CDF" w:rsidRPr="00A42DCB" w:rsidRDefault="00530CDF">
      <w:pPr>
        <w:autoSpaceDE w:val="0"/>
        <w:autoSpaceDN w:val="0"/>
        <w:adjustRightInd w:val="0"/>
        <w:jc w:val="left"/>
        <w:outlineLvl w:val="2"/>
      </w:pPr>
      <w:r w:rsidRPr="00A42DCB">
        <w:rPr>
          <w:b/>
          <w:sz w:val="28"/>
          <w:szCs w:val="28"/>
        </w:rPr>
        <w:t xml:space="preserve">5.2.4 </w:t>
      </w:r>
      <w:bookmarkStart w:id="155" w:name="_Hlk69268886"/>
      <w:r w:rsidRPr="00A42DCB">
        <w:rPr>
          <w:b/>
          <w:sz w:val="28"/>
          <w:szCs w:val="28"/>
        </w:rPr>
        <w:t>声环境影响分析</w:t>
      </w:r>
      <w:bookmarkEnd w:id="155"/>
    </w:p>
    <w:p w14:paraId="5C1CD68A" w14:textId="77777777" w:rsidR="00530CDF" w:rsidRPr="00A42DCB" w:rsidRDefault="00530CDF">
      <w:pPr>
        <w:spacing w:line="360" w:lineRule="auto"/>
        <w:rPr>
          <w:sz w:val="24"/>
        </w:rPr>
      </w:pPr>
      <w:r w:rsidRPr="00A42DCB">
        <w:rPr>
          <w:sz w:val="24"/>
        </w:rPr>
        <w:t xml:space="preserve">    </w:t>
      </w:r>
      <w:r w:rsidRPr="00A42DCB">
        <w:rPr>
          <w:sz w:val="24"/>
        </w:rPr>
        <w:t>（</w:t>
      </w:r>
      <w:r w:rsidRPr="00A42DCB">
        <w:rPr>
          <w:sz w:val="24"/>
        </w:rPr>
        <w:t>1</w:t>
      </w:r>
      <w:r w:rsidRPr="00A42DCB">
        <w:rPr>
          <w:sz w:val="24"/>
        </w:rPr>
        <w:t>）噪声源强</w:t>
      </w:r>
    </w:p>
    <w:p w14:paraId="362F5C46" w14:textId="017AB85B" w:rsidR="00490979" w:rsidRPr="00A42DCB" w:rsidRDefault="00530CDF" w:rsidP="00490979">
      <w:pPr>
        <w:spacing w:line="360" w:lineRule="auto"/>
        <w:ind w:firstLine="480"/>
        <w:rPr>
          <w:sz w:val="24"/>
        </w:rPr>
      </w:pPr>
      <w:r w:rsidRPr="00A42DCB">
        <w:rPr>
          <w:sz w:val="24"/>
        </w:rPr>
        <w:t>本项目营运期噪声主要来源于各类污水提升泵、</w:t>
      </w:r>
      <w:r w:rsidR="00501BA3" w:rsidRPr="00A42DCB">
        <w:rPr>
          <w:sz w:val="24"/>
        </w:rPr>
        <w:t>干湿分离机</w:t>
      </w:r>
      <w:r w:rsidRPr="00A42DCB">
        <w:rPr>
          <w:sz w:val="24"/>
        </w:rPr>
        <w:t>、</w:t>
      </w:r>
      <w:r w:rsidR="00501BA3" w:rsidRPr="00A42DCB">
        <w:rPr>
          <w:sz w:val="24"/>
        </w:rPr>
        <w:t>翻耙机等设备</w:t>
      </w:r>
      <w:r w:rsidRPr="00A42DCB">
        <w:rPr>
          <w:sz w:val="24"/>
        </w:rPr>
        <w:t>以及猪只喂食时叫声，其噪声源强在</w:t>
      </w:r>
      <w:r w:rsidRPr="00A42DCB">
        <w:rPr>
          <w:sz w:val="24"/>
        </w:rPr>
        <w:t xml:space="preserve"> </w:t>
      </w:r>
      <w:r w:rsidR="00501BA3" w:rsidRPr="00A42DCB">
        <w:rPr>
          <w:sz w:val="24"/>
        </w:rPr>
        <w:t>75</w:t>
      </w:r>
      <w:r w:rsidRPr="00A42DCB">
        <w:rPr>
          <w:sz w:val="24"/>
        </w:rPr>
        <w:t>～</w:t>
      </w:r>
      <w:r w:rsidR="00501BA3" w:rsidRPr="00A42DCB">
        <w:rPr>
          <w:sz w:val="24"/>
        </w:rPr>
        <w:t>90</w:t>
      </w:r>
      <w:r w:rsidRPr="00A42DCB">
        <w:rPr>
          <w:sz w:val="24"/>
        </w:rPr>
        <w:t>dB</w:t>
      </w:r>
      <w:r w:rsidRPr="00A42DCB">
        <w:rPr>
          <w:sz w:val="24"/>
        </w:rPr>
        <w:t>之间。</w:t>
      </w:r>
      <w:r w:rsidR="00360C50" w:rsidRPr="00A42DCB">
        <w:rPr>
          <w:sz w:val="24"/>
        </w:rPr>
        <w:t>由于各产噪声源均位于室内，水泵位于室内或者地下，受多道构筑物阻隔，可以降低</w:t>
      </w:r>
      <w:r w:rsidR="00360C50" w:rsidRPr="00A42DCB">
        <w:rPr>
          <w:sz w:val="24"/>
        </w:rPr>
        <w:t>5~10dB</w:t>
      </w:r>
      <w:r w:rsidR="00360C50" w:rsidRPr="00A42DCB">
        <w:rPr>
          <w:sz w:val="24"/>
        </w:rPr>
        <w:t>。</w:t>
      </w:r>
    </w:p>
    <w:p w14:paraId="12ACFA1C" w14:textId="0F76A52D" w:rsidR="00530CDF" w:rsidRPr="00A42DCB" w:rsidRDefault="00530CDF" w:rsidP="00490979">
      <w:pPr>
        <w:spacing w:line="360" w:lineRule="auto"/>
        <w:ind w:firstLine="480"/>
        <w:rPr>
          <w:sz w:val="24"/>
        </w:rPr>
      </w:pPr>
      <w:r w:rsidRPr="00A42DCB">
        <w:rPr>
          <w:sz w:val="24"/>
        </w:rPr>
        <w:t>（</w:t>
      </w:r>
      <w:r w:rsidR="00490979" w:rsidRPr="00A42DCB">
        <w:rPr>
          <w:sz w:val="24"/>
        </w:rPr>
        <w:t>2</w:t>
      </w:r>
      <w:r w:rsidRPr="00A42DCB">
        <w:rPr>
          <w:sz w:val="24"/>
        </w:rPr>
        <w:t>）</w:t>
      </w:r>
      <w:r w:rsidR="00490979" w:rsidRPr="00A42DCB">
        <w:rPr>
          <w:sz w:val="24"/>
        </w:rPr>
        <w:t>声环境影响分析</w:t>
      </w:r>
    </w:p>
    <w:p w14:paraId="1103B002" w14:textId="4B7992C5" w:rsidR="00530CDF" w:rsidRPr="00A42DCB" w:rsidRDefault="00530CDF">
      <w:pPr>
        <w:spacing w:line="360" w:lineRule="auto"/>
        <w:rPr>
          <w:sz w:val="24"/>
        </w:rPr>
      </w:pPr>
      <w:r w:rsidRPr="00A42DCB">
        <w:rPr>
          <w:sz w:val="24"/>
        </w:rPr>
        <w:t xml:space="preserve">    </w:t>
      </w:r>
      <w:r w:rsidR="00490979" w:rsidRPr="00A42DCB">
        <w:rPr>
          <w:sz w:val="24"/>
        </w:rPr>
        <w:t>由于本项目实际已建成，本次</w:t>
      </w:r>
      <w:proofErr w:type="gramStart"/>
      <w:r w:rsidR="00490979" w:rsidRPr="00A42DCB">
        <w:rPr>
          <w:sz w:val="24"/>
        </w:rPr>
        <w:t>环评声环境影响</w:t>
      </w:r>
      <w:proofErr w:type="gramEnd"/>
      <w:r w:rsidR="00490979" w:rsidRPr="00A42DCB">
        <w:rPr>
          <w:sz w:val="24"/>
        </w:rPr>
        <w:t>分析</w:t>
      </w:r>
      <w:r w:rsidR="00360C50" w:rsidRPr="00A42DCB">
        <w:rPr>
          <w:sz w:val="24"/>
        </w:rPr>
        <w:t>采用现状实测值进行分析。</w:t>
      </w:r>
      <w:r w:rsidR="00360C50" w:rsidRPr="00A42DCB">
        <w:rPr>
          <w:sz w:val="24"/>
        </w:rPr>
        <w:t>2021</w:t>
      </w:r>
      <w:r w:rsidR="00360C50" w:rsidRPr="00A42DCB">
        <w:rPr>
          <w:sz w:val="24"/>
        </w:rPr>
        <w:t>年</w:t>
      </w:r>
      <w:r w:rsidR="00360C50" w:rsidRPr="00A42DCB">
        <w:rPr>
          <w:sz w:val="24"/>
        </w:rPr>
        <w:t>3</w:t>
      </w:r>
      <w:r w:rsidR="00360C50" w:rsidRPr="00A42DCB">
        <w:rPr>
          <w:sz w:val="24"/>
        </w:rPr>
        <w:t>月</w:t>
      </w:r>
      <w:r w:rsidR="00360C50" w:rsidRPr="00A42DCB">
        <w:rPr>
          <w:sz w:val="24"/>
        </w:rPr>
        <w:t>9</w:t>
      </w:r>
      <w:r w:rsidR="00360C50" w:rsidRPr="00A42DCB">
        <w:rPr>
          <w:sz w:val="24"/>
        </w:rPr>
        <w:t>日和</w:t>
      </w:r>
      <w:r w:rsidR="00360C50" w:rsidRPr="00A42DCB">
        <w:rPr>
          <w:sz w:val="24"/>
        </w:rPr>
        <w:t>3</w:t>
      </w:r>
      <w:r w:rsidR="00360C50" w:rsidRPr="00A42DCB">
        <w:rPr>
          <w:sz w:val="24"/>
        </w:rPr>
        <w:t>月</w:t>
      </w:r>
      <w:r w:rsidR="00360C50" w:rsidRPr="00A42DCB">
        <w:rPr>
          <w:sz w:val="24"/>
        </w:rPr>
        <w:t>11</w:t>
      </w:r>
      <w:r w:rsidR="00360C50" w:rsidRPr="00A42DCB">
        <w:rPr>
          <w:sz w:val="24"/>
        </w:rPr>
        <w:t>日，湖南汨江检测有限公司在项目场区四至（</w:t>
      </w:r>
      <w:r w:rsidR="00360C50" w:rsidRPr="00A42DCB">
        <w:rPr>
          <w:sz w:val="24"/>
        </w:rPr>
        <w:t>N1~N4</w:t>
      </w:r>
      <w:r w:rsidR="00360C50" w:rsidRPr="00A42DCB">
        <w:rPr>
          <w:sz w:val="24"/>
        </w:rPr>
        <w:t>）共布设</w:t>
      </w:r>
      <w:r w:rsidR="00360C50" w:rsidRPr="00A42DCB">
        <w:rPr>
          <w:sz w:val="24"/>
        </w:rPr>
        <w:t>4</w:t>
      </w:r>
      <w:r w:rsidR="00360C50" w:rsidRPr="00A42DCB">
        <w:rPr>
          <w:sz w:val="24"/>
        </w:rPr>
        <w:t>个声环境监测点，进行现场监测，</w:t>
      </w:r>
      <w:r w:rsidRPr="00A42DCB">
        <w:rPr>
          <w:sz w:val="24"/>
        </w:rPr>
        <w:t>结果见表</w:t>
      </w:r>
      <w:r w:rsidRPr="00A42DCB">
        <w:rPr>
          <w:sz w:val="24"/>
        </w:rPr>
        <w:t>5.2-</w:t>
      </w:r>
      <w:r w:rsidR="00151D60" w:rsidRPr="00A42DCB">
        <w:rPr>
          <w:sz w:val="24"/>
        </w:rPr>
        <w:t>1</w:t>
      </w:r>
      <w:r w:rsidR="00A42DCB" w:rsidRPr="00A42DCB">
        <w:rPr>
          <w:sz w:val="24"/>
        </w:rPr>
        <w:t>6</w:t>
      </w:r>
      <w:r w:rsidRPr="00A42DCB">
        <w:rPr>
          <w:sz w:val="24"/>
        </w:rPr>
        <w:t>。</w:t>
      </w:r>
    </w:p>
    <w:p w14:paraId="35BBA23D" w14:textId="77777777" w:rsidR="00A42DCB" w:rsidRPr="00A42DCB" w:rsidRDefault="00A42DCB">
      <w:pPr>
        <w:pStyle w:val="aff"/>
        <w:spacing w:line="480" w:lineRule="exact"/>
        <w:rPr>
          <w:szCs w:val="21"/>
        </w:rPr>
      </w:pPr>
    </w:p>
    <w:p w14:paraId="5583FA2B" w14:textId="12006F54" w:rsidR="00530CDF" w:rsidRPr="00A42DCB" w:rsidRDefault="00530CDF">
      <w:pPr>
        <w:pStyle w:val="aff"/>
        <w:spacing w:line="480" w:lineRule="exact"/>
        <w:rPr>
          <w:szCs w:val="21"/>
        </w:rPr>
      </w:pPr>
      <w:r w:rsidRPr="00A42DCB">
        <w:rPr>
          <w:szCs w:val="21"/>
        </w:rPr>
        <w:lastRenderedPageBreak/>
        <w:t>表</w:t>
      </w:r>
      <w:r w:rsidRPr="00A42DCB">
        <w:rPr>
          <w:szCs w:val="21"/>
        </w:rPr>
        <w:t xml:space="preserve"> 5.2-</w:t>
      </w:r>
      <w:r w:rsidR="00151D60" w:rsidRPr="00A42DCB">
        <w:rPr>
          <w:szCs w:val="21"/>
        </w:rPr>
        <w:t>1</w:t>
      </w:r>
      <w:r w:rsidR="00A42DCB" w:rsidRPr="00A42DCB">
        <w:rPr>
          <w:szCs w:val="21"/>
        </w:rPr>
        <w:t>6</w:t>
      </w:r>
      <w:r w:rsidRPr="00A42DCB">
        <w:rPr>
          <w:szCs w:val="21"/>
        </w:rPr>
        <w:t xml:space="preserve">  </w:t>
      </w:r>
      <w:r w:rsidRPr="00A42DCB">
        <w:rPr>
          <w:szCs w:val="21"/>
        </w:rPr>
        <w:t>场界昼、夜间噪声影响预测结果</w:t>
      </w:r>
      <w:r w:rsidRPr="00A42DCB">
        <w:rPr>
          <w:szCs w:val="21"/>
        </w:rPr>
        <w:t xml:space="preserve">  </w:t>
      </w:r>
      <w:r w:rsidRPr="00A42DCB">
        <w:rPr>
          <w:szCs w:val="21"/>
        </w:rPr>
        <w:t>单位：</w:t>
      </w:r>
      <w:r w:rsidRPr="00A42DCB">
        <w:rPr>
          <w:szCs w:val="21"/>
        </w:rPr>
        <w:t>dB</w:t>
      </w:r>
      <w:r w:rsidRPr="00A42DCB">
        <w:rPr>
          <w:szCs w:val="21"/>
        </w:rPr>
        <w:t>（</w:t>
      </w:r>
      <w:r w:rsidRPr="00A42DCB">
        <w:rPr>
          <w:szCs w:val="21"/>
        </w:rPr>
        <w:t>A</w:t>
      </w:r>
      <w:r w:rsidRPr="00A42DCB">
        <w:rPr>
          <w:szCs w:val="21"/>
        </w:rPr>
        <w:t>）</w:t>
      </w:r>
    </w:p>
    <w:tbl>
      <w:tblPr>
        <w:tblW w:w="4949" w:type="pct"/>
        <w:tblBorders>
          <w:top w:val="single" w:sz="12" w:space="0" w:color="000000"/>
          <w:bottom w:val="single" w:sz="12"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67"/>
        <w:gridCol w:w="1522"/>
        <w:gridCol w:w="2269"/>
        <w:gridCol w:w="2269"/>
      </w:tblGrid>
      <w:tr w:rsidR="00360C50" w:rsidRPr="00A42DCB" w14:paraId="50C57F69" w14:textId="77777777" w:rsidTr="00F278F4">
        <w:trPr>
          <w:trHeight w:val="454"/>
        </w:trPr>
        <w:tc>
          <w:tcPr>
            <w:tcW w:w="1317" w:type="pct"/>
            <w:vMerge w:val="restart"/>
            <w:tcBorders>
              <w:tl2br w:val="nil"/>
              <w:tr2bl w:val="nil"/>
            </w:tcBorders>
            <w:tcMar>
              <w:top w:w="15" w:type="dxa"/>
              <w:left w:w="15" w:type="dxa"/>
              <w:right w:w="15" w:type="dxa"/>
            </w:tcMar>
            <w:vAlign w:val="center"/>
          </w:tcPr>
          <w:p w14:paraId="6470FFAA" w14:textId="77777777" w:rsidR="00360C50" w:rsidRPr="00A42DCB" w:rsidRDefault="00360C50" w:rsidP="00F278F4">
            <w:pPr>
              <w:pStyle w:val="afffd"/>
              <w:spacing w:line="200" w:lineRule="atLeast"/>
              <w:rPr>
                <w:rFonts w:cs="Times New Roman"/>
                <w:b/>
                <w:szCs w:val="21"/>
              </w:rPr>
            </w:pPr>
            <w:r w:rsidRPr="00A42DCB">
              <w:rPr>
                <w:rFonts w:cs="Times New Roman"/>
                <w:b/>
                <w:szCs w:val="21"/>
              </w:rPr>
              <w:t>检测点位</w:t>
            </w:r>
          </w:p>
        </w:tc>
        <w:tc>
          <w:tcPr>
            <w:tcW w:w="925" w:type="pct"/>
            <w:vMerge w:val="restart"/>
            <w:tcBorders>
              <w:tl2br w:val="nil"/>
              <w:tr2bl w:val="nil"/>
            </w:tcBorders>
            <w:tcMar>
              <w:top w:w="15" w:type="dxa"/>
              <w:left w:w="15" w:type="dxa"/>
              <w:right w:w="15" w:type="dxa"/>
            </w:tcMar>
            <w:vAlign w:val="center"/>
          </w:tcPr>
          <w:p w14:paraId="5E0CF9BE" w14:textId="77777777" w:rsidR="00360C50" w:rsidRPr="00A42DCB" w:rsidRDefault="00360C50" w:rsidP="00F278F4">
            <w:pPr>
              <w:pStyle w:val="afffd"/>
              <w:spacing w:line="200" w:lineRule="atLeast"/>
              <w:rPr>
                <w:rFonts w:cs="Times New Roman"/>
                <w:b/>
                <w:szCs w:val="21"/>
              </w:rPr>
            </w:pPr>
            <w:r w:rsidRPr="00A42DCB">
              <w:rPr>
                <w:rFonts w:cs="Times New Roman"/>
                <w:b/>
                <w:szCs w:val="21"/>
              </w:rPr>
              <w:t>检测日期</w:t>
            </w:r>
          </w:p>
        </w:tc>
        <w:tc>
          <w:tcPr>
            <w:tcW w:w="2758" w:type="pct"/>
            <w:gridSpan w:val="2"/>
            <w:tcBorders>
              <w:tl2br w:val="nil"/>
              <w:tr2bl w:val="nil"/>
            </w:tcBorders>
            <w:tcMar>
              <w:top w:w="15" w:type="dxa"/>
              <w:left w:w="15" w:type="dxa"/>
              <w:right w:w="15" w:type="dxa"/>
            </w:tcMar>
            <w:vAlign w:val="center"/>
          </w:tcPr>
          <w:p w14:paraId="32D5D7D3" w14:textId="77777777" w:rsidR="00360C50" w:rsidRPr="00A42DCB" w:rsidRDefault="00360C50" w:rsidP="00F278F4">
            <w:pPr>
              <w:pStyle w:val="afffd"/>
              <w:spacing w:line="200" w:lineRule="atLeast"/>
              <w:rPr>
                <w:rFonts w:cs="Times New Roman"/>
                <w:b/>
                <w:szCs w:val="21"/>
              </w:rPr>
            </w:pPr>
            <w:r w:rsidRPr="00A42DCB">
              <w:rPr>
                <w:rFonts w:cs="Times New Roman"/>
                <w:b/>
                <w:szCs w:val="21"/>
              </w:rPr>
              <w:t>检测结果</w:t>
            </w:r>
            <w:proofErr w:type="spellStart"/>
            <w:r w:rsidRPr="00A42DCB">
              <w:rPr>
                <w:rFonts w:cs="Times New Roman"/>
                <w:b/>
                <w:szCs w:val="21"/>
              </w:rPr>
              <w:t>Leq</w:t>
            </w:r>
            <w:proofErr w:type="spellEnd"/>
            <w:r w:rsidRPr="00A42DCB">
              <w:rPr>
                <w:rFonts w:cs="Times New Roman"/>
                <w:b/>
                <w:szCs w:val="21"/>
              </w:rPr>
              <w:t>[dB(A)]</w:t>
            </w:r>
          </w:p>
        </w:tc>
      </w:tr>
      <w:tr w:rsidR="00360C50" w:rsidRPr="00A42DCB" w14:paraId="2F2BFDBA" w14:textId="77777777" w:rsidTr="00F278F4">
        <w:trPr>
          <w:trHeight w:val="454"/>
        </w:trPr>
        <w:tc>
          <w:tcPr>
            <w:tcW w:w="1317" w:type="pct"/>
            <w:vMerge/>
            <w:tcBorders>
              <w:tl2br w:val="nil"/>
              <w:tr2bl w:val="nil"/>
            </w:tcBorders>
            <w:tcMar>
              <w:top w:w="15" w:type="dxa"/>
              <w:left w:w="15" w:type="dxa"/>
              <w:right w:w="15" w:type="dxa"/>
            </w:tcMar>
            <w:vAlign w:val="center"/>
          </w:tcPr>
          <w:p w14:paraId="43B5BD1B" w14:textId="77777777" w:rsidR="00360C50" w:rsidRPr="00A42DCB" w:rsidRDefault="00360C50" w:rsidP="00F278F4">
            <w:pPr>
              <w:pStyle w:val="afffd"/>
              <w:spacing w:line="200" w:lineRule="atLeast"/>
              <w:rPr>
                <w:rFonts w:cs="Times New Roman"/>
                <w:b/>
                <w:szCs w:val="21"/>
              </w:rPr>
            </w:pPr>
          </w:p>
        </w:tc>
        <w:tc>
          <w:tcPr>
            <w:tcW w:w="925" w:type="pct"/>
            <w:vMerge/>
            <w:tcBorders>
              <w:tl2br w:val="nil"/>
              <w:tr2bl w:val="nil"/>
            </w:tcBorders>
            <w:tcMar>
              <w:top w:w="15" w:type="dxa"/>
              <w:left w:w="15" w:type="dxa"/>
              <w:right w:w="15" w:type="dxa"/>
            </w:tcMar>
            <w:vAlign w:val="center"/>
          </w:tcPr>
          <w:p w14:paraId="2E24861B" w14:textId="77777777" w:rsidR="00360C50" w:rsidRPr="00A42DCB" w:rsidRDefault="00360C50" w:rsidP="00F278F4">
            <w:pPr>
              <w:pStyle w:val="afffd"/>
              <w:spacing w:line="200" w:lineRule="atLeast"/>
              <w:rPr>
                <w:rFonts w:cs="Times New Roman"/>
                <w:b/>
                <w:szCs w:val="21"/>
              </w:rPr>
            </w:pPr>
          </w:p>
        </w:tc>
        <w:tc>
          <w:tcPr>
            <w:tcW w:w="1379" w:type="pct"/>
            <w:tcBorders>
              <w:tl2br w:val="nil"/>
              <w:tr2bl w:val="nil"/>
            </w:tcBorders>
            <w:tcMar>
              <w:top w:w="15" w:type="dxa"/>
              <w:left w:w="15" w:type="dxa"/>
              <w:right w:w="15" w:type="dxa"/>
            </w:tcMar>
            <w:vAlign w:val="center"/>
          </w:tcPr>
          <w:p w14:paraId="4A3996B8" w14:textId="77777777" w:rsidR="00360C50" w:rsidRPr="00A42DCB" w:rsidRDefault="00360C50" w:rsidP="00F278F4">
            <w:pPr>
              <w:pStyle w:val="afffd"/>
              <w:spacing w:line="200" w:lineRule="atLeast"/>
              <w:rPr>
                <w:rFonts w:cs="Times New Roman"/>
                <w:b/>
                <w:szCs w:val="21"/>
              </w:rPr>
            </w:pPr>
            <w:r w:rsidRPr="00A42DCB">
              <w:rPr>
                <w:rFonts w:cs="Times New Roman"/>
                <w:b/>
                <w:szCs w:val="21"/>
              </w:rPr>
              <w:t>昼间</w:t>
            </w:r>
          </w:p>
        </w:tc>
        <w:tc>
          <w:tcPr>
            <w:tcW w:w="1379" w:type="pct"/>
            <w:tcBorders>
              <w:tl2br w:val="nil"/>
              <w:tr2bl w:val="nil"/>
            </w:tcBorders>
            <w:tcMar>
              <w:top w:w="15" w:type="dxa"/>
              <w:left w:w="15" w:type="dxa"/>
              <w:right w:w="15" w:type="dxa"/>
            </w:tcMar>
            <w:vAlign w:val="center"/>
          </w:tcPr>
          <w:p w14:paraId="1E57F3AD" w14:textId="77777777" w:rsidR="00360C50" w:rsidRPr="00A42DCB" w:rsidRDefault="00360C50" w:rsidP="00F278F4">
            <w:pPr>
              <w:pStyle w:val="afffd"/>
              <w:spacing w:line="200" w:lineRule="atLeast"/>
              <w:rPr>
                <w:rFonts w:cs="Times New Roman"/>
                <w:b/>
                <w:szCs w:val="21"/>
              </w:rPr>
            </w:pPr>
            <w:r w:rsidRPr="00A42DCB">
              <w:rPr>
                <w:rFonts w:cs="Times New Roman"/>
                <w:b/>
                <w:szCs w:val="21"/>
              </w:rPr>
              <w:t>夜间</w:t>
            </w:r>
          </w:p>
        </w:tc>
      </w:tr>
      <w:tr w:rsidR="00360C50" w:rsidRPr="00A42DCB" w14:paraId="23BC3606" w14:textId="77777777" w:rsidTr="00F278F4">
        <w:trPr>
          <w:trHeight w:val="454"/>
        </w:trPr>
        <w:tc>
          <w:tcPr>
            <w:tcW w:w="1317" w:type="pct"/>
            <w:vMerge w:val="restart"/>
            <w:tcBorders>
              <w:tl2br w:val="nil"/>
              <w:tr2bl w:val="nil"/>
            </w:tcBorders>
            <w:tcMar>
              <w:top w:w="15" w:type="dxa"/>
              <w:left w:w="15" w:type="dxa"/>
              <w:right w:w="15" w:type="dxa"/>
            </w:tcMar>
            <w:vAlign w:val="center"/>
          </w:tcPr>
          <w:p w14:paraId="45B1A628" w14:textId="77777777" w:rsidR="00360C50" w:rsidRPr="00A42DCB" w:rsidRDefault="00360C50" w:rsidP="00F278F4">
            <w:pPr>
              <w:pStyle w:val="afffd"/>
              <w:rPr>
                <w:rFonts w:cs="Times New Roman"/>
                <w:bCs/>
                <w:szCs w:val="21"/>
              </w:rPr>
            </w:pPr>
            <w:r w:rsidRPr="00A42DCB">
              <w:rPr>
                <w:rFonts w:cs="Times New Roman"/>
              </w:rPr>
              <w:t>N</w:t>
            </w:r>
            <w:r w:rsidRPr="00A42DCB">
              <w:rPr>
                <w:rFonts w:cs="Times New Roman"/>
                <w:vertAlign w:val="subscript"/>
              </w:rPr>
              <w:t>1</w:t>
            </w:r>
            <w:r w:rsidRPr="00A42DCB">
              <w:rPr>
                <w:rFonts w:cs="Times New Roman"/>
              </w:rPr>
              <w:t>项目场区东侧</w:t>
            </w:r>
          </w:p>
        </w:tc>
        <w:tc>
          <w:tcPr>
            <w:tcW w:w="925" w:type="pct"/>
            <w:tcBorders>
              <w:tl2br w:val="nil"/>
              <w:tr2bl w:val="nil"/>
            </w:tcBorders>
            <w:tcMar>
              <w:top w:w="15" w:type="dxa"/>
              <w:left w:w="15" w:type="dxa"/>
              <w:right w:w="15" w:type="dxa"/>
            </w:tcMar>
            <w:vAlign w:val="center"/>
          </w:tcPr>
          <w:p w14:paraId="4B40215A" w14:textId="77777777" w:rsidR="00360C50" w:rsidRPr="00A42DCB" w:rsidRDefault="00360C50" w:rsidP="00F278F4">
            <w:pPr>
              <w:pStyle w:val="afffd"/>
              <w:rPr>
                <w:rFonts w:cs="Times New Roman"/>
              </w:rPr>
            </w:pPr>
            <w:r w:rsidRPr="00A42DCB">
              <w:rPr>
                <w:rFonts w:cs="Times New Roman"/>
              </w:rPr>
              <w:t>2021.3.9</w:t>
            </w:r>
          </w:p>
        </w:tc>
        <w:tc>
          <w:tcPr>
            <w:tcW w:w="1379" w:type="pct"/>
            <w:tcBorders>
              <w:tl2br w:val="nil"/>
              <w:tr2bl w:val="nil"/>
            </w:tcBorders>
            <w:tcMar>
              <w:top w:w="15" w:type="dxa"/>
              <w:left w:w="15" w:type="dxa"/>
              <w:right w:w="15" w:type="dxa"/>
            </w:tcMar>
            <w:vAlign w:val="center"/>
          </w:tcPr>
          <w:p w14:paraId="764C44D8" w14:textId="77777777" w:rsidR="00360C50" w:rsidRPr="00A42DCB" w:rsidRDefault="00360C50" w:rsidP="00F278F4">
            <w:pPr>
              <w:pStyle w:val="afffd"/>
              <w:rPr>
                <w:rFonts w:cs="Times New Roman"/>
              </w:rPr>
            </w:pPr>
            <w:r w:rsidRPr="00A42DCB">
              <w:rPr>
                <w:rFonts w:cs="Times New Roman"/>
              </w:rPr>
              <w:t>57.0</w:t>
            </w:r>
          </w:p>
        </w:tc>
        <w:tc>
          <w:tcPr>
            <w:tcW w:w="1379" w:type="pct"/>
            <w:tcBorders>
              <w:tl2br w:val="nil"/>
              <w:tr2bl w:val="nil"/>
            </w:tcBorders>
            <w:tcMar>
              <w:top w:w="15" w:type="dxa"/>
              <w:left w:w="15" w:type="dxa"/>
              <w:right w:w="15" w:type="dxa"/>
            </w:tcMar>
            <w:vAlign w:val="center"/>
          </w:tcPr>
          <w:p w14:paraId="66FA19CA" w14:textId="77777777" w:rsidR="00360C50" w:rsidRPr="00A42DCB" w:rsidRDefault="00360C50" w:rsidP="00F278F4">
            <w:pPr>
              <w:pStyle w:val="afffd"/>
              <w:rPr>
                <w:rFonts w:cs="Times New Roman"/>
              </w:rPr>
            </w:pPr>
            <w:r w:rsidRPr="00A42DCB">
              <w:rPr>
                <w:rFonts w:cs="Times New Roman"/>
              </w:rPr>
              <w:t>48.6</w:t>
            </w:r>
          </w:p>
        </w:tc>
      </w:tr>
      <w:tr w:rsidR="00360C50" w:rsidRPr="00A42DCB" w14:paraId="6A466F87" w14:textId="77777777" w:rsidTr="00F278F4">
        <w:trPr>
          <w:trHeight w:val="454"/>
        </w:trPr>
        <w:tc>
          <w:tcPr>
            <w:tcW w:w="1317" w:type="pct"/>
            <w:vMerge/>
            <w:tcBorders>
              <w:tl2br w:val="nil"/>
              <w:tr2bl w:val="nil"/>
            </w:tcBorders>
            <w:tcMar>
              <w:top w:w="15" w:type="dxa"/>
              <w:left w:w="15" w:type="dxa"/>
              <w:right w:w="15" w:type="dxa"/>
            </w:tcMar>
            <w:vAlign w:val="center"/>
          </w:tcPr>
          <w:p w14:paraId="06713D47" w14:textId="77777777" w:rsidR="00360C50" w:rsidRPr="00A42DCB" w:rsidRDefault="00360C50" w:rsidP="00F278F4">
            <w:pPr>
              <w:pStyle w:val="afffd"/>
              <w:spacing w:line="200" w:lineRule="atLeast"/>
              <w:rPr>
                <w:rFonts w:cs="Times New Roman"/>
                <w:bCs/>
                <w:szCs w:val="21"/>
              </w:rPr>
            </w:pPr>
          </w:p>
        </w:tc>
        <w:tc>
          <w:tcPr>
            <w:tcW w:w="925" w:type="pct"/>
            <w:tcBorders>
              <w:tl2br w:val="nil"/>
              <w:tr2bl w:val="nil"/>
            </w:tcBorders>
            <w:tcMar>
              <w:top w:w="15" w:type="dxa"/>
              <w:left w:w="15" w:type="dxa"/>
              <w:right w:w="15" w:type="dxa"/>
            </w:tcMar>
            <w:vAlign w:val="center"/>
          </w:tcPr>
          <w:p w14:paraId="41489001" w14:textId="77777777" w:rsidR="00360C50" w:rsidRPr="00A42DCB" w:rsidRDefault="00360C50" w:rsidP="00F278F4">
            <w:pPr>
              <w:pStyle w:val="afffd"/>
              <w:rPr>
                <w:rFonts w:cs="Times New Roman"/>
              </w:rPr>
            </w:pPr>
            <w:r w:rsidRPr="00A42DCB">
              <w:rPr>
                <w:rFonts w:cs="Times New Roman"/>
              </w:rPr>
              <w:t>2021.3.10</w:t>
            </w:r>
          </w:p>
        </w:tc>
        <w:tc>
          <w:tcPr>
            <w:tcW w:w="1379" w:type="pct"/>
            <w:tcBorders>
              <w:tl2br w:val="nil"/>
              <w:tr2bl w:val="nil"/>
            </w:tcBorders>
            <w:tcMar>
              <w:top w:w="15" w:type="dxa"/>
              <w:left w:w="15" w:type="dxa"/>
              <w:right w:w="15" w:type="dxa"/>
            </w:tcMar>
            <w:vAlign w:val="center"/>
          </w:tcPr>
          <w:p w14:paraId="17C94D95" w14:textId="77777777" w:rsidR="00360C50" w:rsidRPr="00A42DCB" w:rsidRDefault="00360C50" w:rsidP="00F278F4">
            <w:pPr>
              <w:pStyle w:val="afffd"/>
              <w:rPr>
                <w:rFonts w:cs="Times New Roman"/>
              </w:rPr>
            </w:pPr>
            <w:r w:rsidRPr="00A42DCB">
              <w:rPr>
                <w:rFonts w:cs="Times New Roman"/>
              </w:rPr>
              <w:t>57.9</w:t>
            </w:r>
          </w:p>
        </w:tc>
        <w:tc>
          <w:tcPr>
            <w:tcW w:w="1379" w:type="pct"/>
            <w:tcBorders>
              <w:tl2br w:val="nil"/>
              <w:tr2bl w:val="nil"/>
            </w:tcBorders>
            <w:tcMar>
              <w:top w:w="15" w:type="dxa"/>
              <w:left w:w="15" w:type="dxa"/>
              <w:right w:w="15" w:type="dxa"/>
            </w:tcMar>
            <w:vAlign w:val="center"/>
          </w:tcPr>
          <w:p w14:paraId="20B21117" w14:textId="77777777" w:rsidR="00360C50" w:rsidRPr="00A42DCB" w:rsidRDefault="00360C50" w:rsidP="00F278F4">
            <w:pPr>
              <w:pStyle w:val="afffd"/>
              <w:rPr>
                <w:rFonts w:cs="Times New Roman"/>
              </w:rPr>
            </w:pPr>
            <w:r w:rsidRPr="00A42DCB">
              <w:rPr>
                <w:rFonts w:cs="Times New Roman"/>
              </w:rPr>
              <w:t>48.7</w:t>
            </w:r>
          </w:p>
        </w:tc>
      </w:tr>
      <w:tr w:rsidR="00360C50" w:rsidRPr="00A42DCB" w14:paraId="180F295E" w14:textId="77777777" w:rsidTr="00F278F4">
        <w:trPr>
          <w:trHeight w:val="454"/>
        </w:trPr>
        <w:tc>
          <w:tcPr>
            <w:tcW w:w="1317" w:type="pct"/>
            <w:vMerge w:val="restart"/>
            <w:tcBorders>
              <w:tl2br w:val="nil"/>
              <w:tr2bl w:val="nil"/>
            </w:tcBorders>
            <w:tcMar>
              <w:top w:w="15" w:type="dxa"/>
              <w:left w:w="15" w:type="dxa"/>
              <w:right w:w="15" w:type="dxa"/>
            </w:tcMar>
            <w:vAlign w:val="center"/>
          </w:tcPr>
          <w:p w14:paraId="2B317585" w14:textId="77777777" w:rsidR="00360C50" w:rsidRPr="00A42DCB" w:rsidRDefault="00360C50" w:rsidP="00F278F4">
            <w:pPr>
              <w:pStyle w:val="afffd"/>
              <w:rPr>
                <w:rFonts w:cs="Times New Roman"/>
                <w:bCs/>
                <w:szCs w:val="21"/>
              </w:rPr>
            </w:pPr>
            <w:r w:rsidRPr="00A42DCB">
              <w:rPr>
                <w:rFonts w:cs="Times New Roman"/>
              </w:rPr>
              <w:t>N</w:t>
            </w:r>
            <w:r w:rsidRPr="00A42DCB">
              <w:rPr>
                <w:rFonts w:cs="Times New Roman"/>
                <w:vertAlign w:val="subscript"/>
              </w:rPr>
              <w:t>2</w:t>
            </w:r>
            <w:r w:rsidRPr="00A42DCB">
              <w:rPr>
                <w:rFonts w:cs="Times New Roman"/>
              </w:rPr>
              <w:t>项目场区南侧</w:t>
            </w:r>
          </w:p>
        </w:tc>
        <w:tc>
          <w:tcPr>
            <w:tcW w:w="925" w:type="pct"/>
            <w:tcBorders>
              <w:tl2br w:val="nil"/>
              <w:tr2bl w:val="nil"/>
            </w:tcBorders>
            <w:tcMar>
              <w:top w:w="15" w:type="dxa"/>
              <w:left w:w="15" w:type="dxa"/>
              <w:right w:w="15" w:type="dxa"/>
            </w:tcMar>
            <w:vAlign w:val="center"/>
          </w:tcPr>
          <w:p w14:paraId="2376433D" w14:textId="77777777" w:rsidR="00360C50" w:rsidRPr="00A42DCB" w:rsidRDefault="00360C50" w:rsidP="00F278F4">
            <w:pPr>
              <w:pStyle w:val="afffd"/>
              <w:rPr>
                <w:rFonts w:cs="Times New Roman"/>
              </w:rPr>
            </w:pPr>
            <w:r w:rsidRPr="00A42DCB">
              <w:rPr>
                <w:rFonts w:cs="Times New Roman"/>
              </w:rPr>
              <w:t>2021.3.9</w:t>
            </w:r>
          </w:p>
        </w:tc>
        <w:tc>
          <w:tcPr>
            <w:tcW w:w="1379" w:type="pct"/>
            <w:tcBorders>
              <w:tl2br w:val="nil"/>
              <w:tr2bl w:val="nil"/>
            </w:tcBorders>
            <w:tcMar>
              <w:top w:w="15" w:type="dxa"/>
              <w:left w:w="15" w:type="dxa"/>
              <w:right w:w="15" w:type="dxa"/>
            </w:tcMar>
            <w:vAlign w:val="center"/>
          </w:tcPr>
          <w:p w14:paraId="0AFE3F6C" w14:textId="77777777" w:rsidR="00360C50" w:rsidRPr="00A42DCB" w:rsidRDefault="00360C50" w:rsidP="00F278F4">
            <w:pPr>
              <w:pStyle w:val="afffd"/>
              <w:rPr>
                <w:rFonts w:cs="Times New Roman"/>
              </w:rPr>
            </w:pPr>
            <w:r w:rsidRPr="00A42DCB">
              <w:rPr>
                <w:rFonts w:cs="Times New Roman"/>
              </w:rPr>
              <w:t>58.0</w:t>
            </w:r>
          </w:p>
        </w:tc>
        <w:tc>
          <w:tcPr>
            <w:tcW w:w="1379" w:type="pct"/>
            <w:tcBorders>
              <w:tl2br w:val="nil"/>
              <w:tr2bl w:val="nil"/>
            </w:tcBorders>
            <w:tcMar>
              <w:top w:w="15" w:type="dxa"/>
              <w:left w:w="15" w:type="dxa"/>
              <w:right w:w="15" w:type="dxa"/>
            </w:tcMar>
            <w:vAlign w:val="center"/>
          </w:tcPr>
          <w:p w14:paraId="56D3D7EB" w14:textId="77777777" w:rsidR="00360C50" w:rsidRPr="00A42DCB" w:rsidRDefault="00360C50" w:rsidP="00F278F4">
            <w:pPr>
              <w:pStyle w:val="afffd"/>
              <w:rPr>
                <w:rFonts w:cs="Times New Roman"/>
              </w:rPr>
            </w:pPr>
            <w:r w:rsidRPr="00A42DCB">
              <w:rPr>
                <w:rFonts w:cs="Times New Roman"/>
              </w:rPr>
              <w:t>49.1</w:t>
            </w:r>
          </w:p>
        </w:tc>
      </w:tr>
      <w:tr w:rsidR="00360C50" w:rsidRPr="00A42DCB" w14:paraId="4B659C8D" w14:textId="77777777" w:rsidTr="00F278F4">
        <w:trPr>
          <w:trHeight w:val="454"/>
        </w:trPr>
        <w:tc>
          <w:tcPr>
            <w:tcW w:w="1317" w:type="pct"/>
            <w:vMerge/>
            <w:tcBorders>
              <w:tl2br w:val="nil"/>
              <w:tr2bl w:val="nil"/>
            </w:tcBorders>
            <w:tcMar>
              <w:top w:w="15" w:type="dxa"/>
              <w:left w:w="15" w:type="dxa"/>
              <w:right w:w="15" w:type="dxa"/>
            </w:tcMar>
            <w:vAlign w:val="center"/>
          </w:tcPr>
          <w:p w14:paraId="18B2AA35" w14:textId="77777777" w:rsidR="00360C50" w:rsidRPr="00A42DCB" w:rsidRDefault="00360C50" w:rsidP="00F278F4">
            <w:pPr>
              <w:pStyle w:val="afffd"/>
              <w:spacing w:line="200" w:lineRule="atLeast"/>
              <w:rPr>
                <w:rFonts w:cs="Times New Roman"/>
                <w:bCs/>
                <w:szCs w:val="21"/>
              </w:rPr>
            </w:pPr>
          </w:p>
        </w:tc>
        <w:tc>
          <w:tcPr>
            <w:tcW w:w="925" w:type="pct"/>
            <w:tcBorders>
              <w:tl2br w:val="nil"/>
              <w:tr2bl w:val="nil"/>
            </w:tcBorders>
            <w:tcMar>
              <w:top w:w="15" w:type="dxa"/>
              <w:left w:w="15" w:type="dxa"/>
              <w:right w:w="15" w:type="dxa"/>
            </w:tcMar>
            <w:vAlign w:val="center"/>
          </w:tcPr>
          <w:p w14:paraId="1938696E" w14:textId="77777777" w:rsidR="00360C50" w:rsidRPr="00A42DCB" w:rsidRDefault="00360C50" w:rsidP="00F278F4">
            <w:pPr>
              <w:pStyle w:val="afffd"/>
              <w:rPr>
                <w:rFonts w:cs="Times New Roman"/>
              </w:rPr>
            </w:pPr>
            <w:r w:rsidRPr="00A42DCB">
              <w:rPr>
                <w:rFonts w:cs="Times New Roman"/>
              </w:rPr>
              <w:t>2021.3.10</w:t>
            </w:r>
          </w:p>
        </w:tc>
        <w:tc>
          <w:tcPr>
            <w:tcW w:w="1379" w:type="pct"/>
            <w:tcBorders>
              <w:tl2br w:val="nil"/>
              <w:tr2bl w:val="nil"/>
            </w:tcBorders>
            <w:tcMar>
              <w:top w:w="15" w:type="dxa"/>
              <w:left w:w="15" w:type="dxa"/>
              <w:right w:w="15" w:type="dxa"/>
            </w:tcMar>
            <w:vAlign w:val="center"/>
          </w:tcPr>
          <w:p w14:paraId="243160F4" w14:textId="77777777" w:rsidR="00360C50" w:rsidRPr="00A42DCB" w:rsidRDefault="00360C50" w:rsidP="00F278F4">
            <w:pPr>
              <w:pStyle w:val="afffd"/>
              <w:rPr>
                <w:rFonts w:cs="Times New Roman"/>
              </w:rPr>
            </w:pPr>
            <w:r w:rsidRPr="00A42DCB">
              <w:rPr>
                <w:rFonts w:cs="Times New Roman"/>
              </w:rPr>
              <w:t>59.4</w:t>
            </w:r>
          </w:p>
        </w:tc>
        <w:tc>
          <w:tcPr>
            <w:tcW w:w="1379" w:type="pct"/>
            <w:tcBorders>
              <w:tl2br w:val="nil"/>
              <w:tr2bl w:val="nil"/>
            </w:tcBorders>
            <w:tcMar>
              <w:top w:w="15" w:type="dxa"/>
              <w:left w:w="15" w:type="dxa"/>
              <w:right w:w="15" w:type="dxa"/>
            </w:tcMar>
            <w:vAlign w:val="center"/>
          </w:tcPr>
          <w:p w14:paraId="156128C4" w14:textId="77777777" w:rsidR="00360C50" w:rsidRPr="00A42DCB" w:rsidRDefault="00360C50" w:rsidP="00F278F4">
            <w:pPr>
              <w:pStyle w:val="afffd"/>
              <w:rPr>
                <w:rFonts w:cs="Times New Roman"/>
              </w:rPr>
            </w:pPr>
            <w:r w:rsidRPr="00A42DCB">
              <w:rPr>
                <w:rFonts w:cs="Times New Roman"/>
              </w:rPr>
              <w:t>48.8</w:t>
            </w:r>
          </w:p>
        </w:tc>
      </w:tr>
      <w:tr w:rsidR="00360C50" w:rsidRPr="00A42DCB" w14:paraId="2A4478C1" w14:textId="77777777" w:rsidTr="00F278F4">
        <w:trPr>
          <w:trHeight w:val="454"/>
        </w:trPr>
        <w:tc>
          <w:tcPr>
            <w:tcW w:w="1317" w:type="pct"/>
            <w:vMerge w:val="restart"/>
            <w:tcBorders>
              <w:tl2br w:val="nil"/>
              <w:tr2bl w:val="nil"/>
            </w:tcBorders>
            <w:tcMar>
              <w:top w:w="15" w:type="dxa"/>
              <w:left w:w="15" w:type="dxa"/>
              <w:right w:w="15" w:type="dxa"/>
            </w:tcMar>
            <w:vAlign w:val="center"/>
          </w:tcPr>
          <w:p w14:paraId="1433B3A7" w14:textId="77777777" w:rsidR="00360C50" w:rsidRPr="00A42DCB" w:rsidRDefault="00360C50" w:rsidP="00F278F4">
            <w:pPr>
              <w:pStyle w:val="afffd"/>
              <w:rPr>
                <w:rFonts w:cs="Times New Roman"/>
                <w:bCs/>
                <w:szCs w:val="21"/>
              </w:rPr>
            </w:pPr>
            <w:r w:rsidRPr="00A42DCB">
              <w:rPr>
                <w:rFonts w:cs="Times New Roman"/>
              </w:rPr>
              <w:t>N</w:t>
            </w:r>
            <w:r w:rsidRPr="00A42DCB">
              <w:rPr>
                <w:rFonts w:cs="Times New Roman"/>
                <w:vertAlign w:val="subscript"/>
              </w:rPr>
              <w:t>3</w:t>
            </w:r>
            <w:r w:rsidRPr="00A42DCB">
              <w:rPr>
                <w:rFonts w:cs="Times New Roman"/>
              </w:rPr>
              <w:t>项目场区西侧</w:t>
            </w:r>
          </w:p>
        </w:tc>
        <w:tc>
          <w:tcPr>
            <w:tcW w:w="925" w:type="pct"/>
            <w:tcBorders>
              <w:tl2br w:val="nil"/>
              <w:tr2bl w:val="nil"/>
            </w:tcBorders>
            <w:tcMar>
              <w:top w:w="15" w:type="dxa"/>
              <w:left w:w="15" w:type="dxa"/>
              <w:right w:w="15" w:type="dxa"/>
            </w:tcMar>
            <w:vAlign w:val="center"/>
          </w:tcPr>
          <w:p w14:paraId="1E7FCCC3" w14:textId="77777777" w:rsidR="00360C50" w:rsidRPr="00A42DCB" w:rsidRDefault="00360C50" w:rsidP="00F278F4">
            <w:pPr>
              <w:pStyle w:val="afffd"/>
              <w:rPr>
                <w:rFonts w:cs="Times New Roman"/>
              </w:rPr>
            </w:pPr>
            <w:r w:rsidRPr="00A42DCB">
              <w:rPr>
                <w:rFonts w:cs="Times New Roman"/>
              </w:rPr>
              <w:t>2021.3.9</w:t>
            </w:r>
          </w:p>
        </w:tc>
        <w:tc>
          <w:tcPr>
            <w:tcW w:w="1379" w:type="pct"/>
            <w:tcBorders>
              <w:tl2br w:val="nil"/>
              <w:tr2bl w:val="nil"/>
            </w:tcBorders>
            <w:tcMar>
              <w:top w:w="15" w:type="dxa"/>
              <w:left w:w="15" w:type="dxa"/>
              <w:right w:w="15" w:type="dxa"/>
            </w:tcMar>
            <w:vAlign w:val="center"/>
          </w:tcPr>
          <w:p w14:paraId="27DF0612" w14:textId="77777777" w:rsidR="00360C50" w:rsidRPr="00A42DCB" w:rsidRDefault="00360C50" w:rsidP="00F278F4">
            <w:pPr>
              <w:pStyle w:val="afffd"/>
              <w:rPr>
                <w:rFonts w:cs="Times New Roman"/>
              </w:rPr>
            </w:pPr>
            <w:r w:rsidRPr="00A42DCB">
              <w:rPr>
                <w:rFonts w:cs="Times New Roman"/>
              </w:rPr>
              <w:t>57.3</w:t>
            </w:r>
          </w:p>
        </w:tc>
        <w:tc>
          <w:tcPr>
            <w:tcW w:w="1379" w:type="pct"/>
            <w:tcBorders>
              <w:tl2br w:val="nil"/>
              <w:tr2bl w:val="nil"/>
            </w:tcBorders>
            <w:tcMar>
              <w:top w:w="15" w:type="dxa"/>
              <w:left w:w="15" w:type="dxa"/>
              <w:right w:w="15" w:type="dxa"/>
            </w:tcMar>
            <w:vAlign w:val="center"/>
          </w:tcPr>
          <w:p w14:paraId="31F8A0FB" w14:textId="77777777" w:rsidR="00360C50" w:rsidRPr="00A42DCB" w:rsidRDefault="00360C50" w:rsidP="00F278F4">
            <w:pPr>
              <w:pStyle w:val="afffd"/>
              <w:rPr>
                <w:rFonts w:cs="Times New Roman"/>
              </w:rPr>
            </w:pPr>
            <w:r w:rsidRPr="00A42DCB">
              <w:rPr>
                <w:rFonts w:cs="Times New Roman"/>
              </w:rPr>
              <w:t>48.6</w:t>
            </w:r>
          </w:p>
        </w:tc>
      </w:tr>
      <w:tr w:rsidR="00360C50" w:rsidRPr="00A42DCB" w14:paraId="4876975B" w14:textId="77777777" w:rsidTr="00F278F4">
        <w:trPr>
          <w:trHeight w:val="454"/>
        </w:trPr>
        <w:tc>
          <w:tcPr>
            <w:tcW w:w="1317" w:type="pct"/>
            <w:vMerge/>
            <w:tcBorders>
              <w:tl2br w:val="nil"/>
              <w:tr2bl w:val="nil"/>
            </w:tcBorders>
            <w:tcMar>
              <w:top w:w="15" w:type="dxa"/>
              <w:left w:w="15" w:type="dxa"/>
              <w:right w:w="15" w:type="dxa"/>
            </w:tcMar>
            <w:vAlign w:val="center"/>
          </w:tcPr>
          <w:p w14:paraId="1FD9471A" w14:textId="77777777" w:rsidR="00360C50" w:rsidRPr="00A42DCB" w:rsidRDefault="00360C50" w:rsidP="00F278F4">
            <w:pPr>
              <w:pStyle w:val="afffd"/>
              <w:spacing w:line="200" w:lineRule="atLeast"/>
              <w:rPr>
                <w:rFonts w:cs="Times New Roman"/>
                <w:bCs/>
                <w:szCs w:val="21"/>
              </w:rPr>
            </w:pPr>
          </w:p>
        </w:tc>
        <w:tc>
          <w:tcPr>
            <w:tcW w:w="925" w:type="pct"/>
            <w:tcBorders>
              <w:tl2br w:val="nil"/>
              <w:tr2bl w:val="nil"/>
            </w:tcBorders>
            <w:tcMar>
              <w:top w:w="15" w:type="dxa"/>
              <w:left w:w="15" w:type="dxa"/>
              <w:right w:w="15" w:type="dxa"/>
            </w:tcMar>
            <w:vAlign w:val="center"/>
          </w:tcPr>
          <w:p w14:paraId="6D8972C1" w14:textId="77777777" w:rsidR="00360C50" w:rsidRPr="00A42DCB" w:rsidRDefault="00360C50" w:rsidP="00F278F4">
            <w:pPr>
              <w:pStyle w:val="afffd"/>
              <w:rPr>
                <w:rFonts w:cs="Times New Roman"/>
              </w:rPr>
            </w:pPr>
            <w:r w:rsidRPr="00A42DCB">
              <w:rPr>
                <w:rFonts w:cs="Times New Roman"/>
              </w:rPr>
              <w:t>2021.3.10</w:t>
            </w:r>
          </w:p>
        </w:tc>
        <w:tc>
          <w:tcPr>
            <w:tcW w:w="1379" w:type="pct"/>
            <w:tcBorders>
              <w:tl2br w:val="nil"/>
              <w:tr2bl w:val="nil"/>
            </w:tcBorders>
            <w:tcMar>
              <w:top w:w="15" w:type="dxa"/>
              <w:left w:w="15" w:type="dxa"/>
              <w:right w:w="15" w:type="dxa"/>
            </w:tcMar>
            <w:vAlign w:val="center"/>
          </w:tcPr>
          <w:p w14:paraId="4D044CCD" w14:textId="77777777" w:rsidR="00360C50" w:rsidRPr="00A42DCB" w:rsidRDefault="00360C50" w:rsidP="00F278F4">
            <w:pPr>
              <w:pStyle w:val="afffd"/>
              <w:rPr>
                <w:rFonts w:cs="Times New Roman"/>
              </w:rPr>
            </w:pPr>
            <w:r w:rsidRPr="00A42DCB">
              <w:rPr>
                <w:rFonts w:cs="Times New Roman"/>
              </w:rPr>
              <w:t>57.6</w:t>
            </w:r>
          </w:p>
        </w:tc>
        <w:tc>
          <w:tcPr>
            <w:tcW w:w="1379" w:type="pct"/>
            <w:tcBorders>
              <w:tl2br w:val="nil"/>
              <w:tr2bl w:val="nil"/>
            </w:tcBorders>
            <w:tcMar>
              <w:top w:w="15" w:type="dxa"/>
              <w:left w:w="15" w:type="dxa"/>
              <w:right w:w="15" w:type="dxa"/>
            </w:tcMar>
            <w:vAlign w:val="center"/>
          </w:tcPr>
          <w:p w14:paraId="39032386" w14:textId="77777777" w:rsidR="00360C50" w:rsidRPr="00A42DCB" w:rsidRDefault="00360C50" w:rsidP="00F278F4">
            <w:pPr>
              <w:pStyle w:val="afffd"/>
              <w:rPr>
                <w:rFonts w:cs="Times New Roman"/>
              </w:rPr>
            </w:pPr>
            <w:r w:rsidRPr="00A42DCB">
              <w:rPr>
                <w:rFonts w:cs="Times New Roman"/>
              </w:rPr>
              <w:t>49.1</w:t>
            </w:r>
          </w:p>
        </w:tc>
      </w:tr>
      <w:tr w:rsidR="00360C50" w:rsidRPr="00A42DCB" w14:paraId="66A78351" w14:textId="77777777" w:rsidTr="00F278F4">
        <w:trPr>
          <w:trHeight w:val="454"/>
        </w:trPr>
        <w:tc>
          <w:tcPr>
            <w:tcW w:w="1317" w:type="pct"/>
            <w:vMerge w:val="restart"/>
            <w:tcBorders>
              <w:tl2br w:val="nil"/>
              <w:tr2bl w:val="nil"/>
            </w:tcBorders>
            <w:tcMar>
              <w:top w:w="15" w:type="dxa"/>
              <w:left w:w="15" w:type="dxa"/>
              <w:right w:w="15" w:type="dxa"/>
            </w:tcMar>
            <w:vAlign w:val="center"/>
          </w:tcPr>
          <w:p w14:paraId="0899696F" w14:textId="77777777" w:rsidR="00360C50" w:rsidRPr="00A42DCB" w:rsidRDefault="00360C50" w:rsidP="00F278F4">
            <w:pPr>
              <w:pStyle w:val="afffd"/>
              <w:rPr>
                <w:rFonts w:cs="Times New Roman"/>
                <w:bCs/>
                <w:szCs w:val="21"/>
              </w:rPr>
            </w:pPr>
            <w:r w:rsidRPr="00A42DCB">
              <w:rPr>
                <w:rFonts w:cs="Times New Roman"/>
              </w:rPr>
              <w:t>N</w:t>
            </w:r>
            <w:r w:rsidRPr="00A42DCB">
              <w:rPr>
                <w:rFonts w:cs="Times New Roman"/>
                <w:vertAlign w:val="subscript"/>
              </w:rPr>
              <w:t>4</w:t>
            </w:r>
            <w:r w:rsidRPr="00A42DCB">
              <w:rPr>
                <w:rFonts w:cs="Times New Roman"/>
              </w:rPr>
              <w:t>项目场区北侧</w:t>
            </w:r>
          </w:p>
        </w:tc>
        <w:tc>
          <w:tcPr>
            <w:tcW w:w="925" w:type="pct"/>
            <w:tcBorders>
              <w:tl2br w:val="nil"/>
              <w:tr2bl w:val="nil"/>
            </w:tcBorders>
            <w:tcMar>
              <w:top w:w="15" w:type="dxa"/>
              <w:left w:w="15" w:type="dxa"/>
              <w:right w:w="15" w:type="dxa"/>
            </w:tcMar>
            <w:vAlign w:val="center"/>
          </w:tcPr>
          <w:p w14:paraId="006E85F8" w14:textId="77777777" w:rsidR="00360C50" w:rsidRPr="00A42DCB" w:rsidRDefault="00360C50" w:rsidP="00F278F4">
            <w:pPr>
              <w:pStyle w:val="afffd"/>
              <w:rPr>
                <w:rFonts w:cs="Times New Roman"/>
              </w:rPr>
            </w:pPr>
            <w:r w:rsidRPr="00A42DCB">
              <w:rPr>
                <w:rFonts w:cs="Times New Roman"/>
              </w:rPr>
              <w:t>2021.3.9</w:t>
            </w:r>
          </w:p>
        </w:tc>
        <w:tc>
          <w:tcPr>
            <w:tcW w:w="1379" w:type="pct"/>
            <w:tcBorders>
              <w:tl2br w:val="nil"/>
              <w:tr2bl w:val="nil"/>
            </w:tcBorders>
            <w:tcMar>
              <w:top w:w="15" w:type="dxa"/>
              <w:left w:w="15" w:type="dxa"/>
              <w:right w:w="15" w:type="dxa"/>
            </w:tcMar>
            <w:vAlign w:val="center"/>
          </w:tcPr>
          <w:p w14:paraId="2B1628E0" w14:textId="77777777" w:rsidR="00360C50" w:rsidRPr="00A42DCB" w:rsidRDefault="00360C50" w:rsidP="00F278F4">
            <w:pPr>
              <w:pStyle w:val="afffd"/>
              <w:rPr>
                <w:rFonts w:cs="Times New Roman"/>
              </w:rPr>
            </w:pPr>
            <w:r w:rsidRPr="00A42DCB">
              <w:rPr>
                <w:rFonts w:cs="Times New Roman"/>
              </w:rPr>
              <w:t>57.6</w:t>
            </w:r>
          </w:p>
        </w:tc>
        <w:tc>
          <w:tcPr>
            <w:tcW w:w="1379" w:type="pct"/>
            <w:tcBorders>
              <w:tl2br w:val="nil"/>
              <w:tr2bl w:val="nil"/>
            </w:tcBorders>
            <w:tcMar>
              <w:top w:w="15" w:type="dxa"/>
              <w:left w:w="15" w:type="dxa"/>
              <w:right w:w="15" w:type="dxa"/>
            </w:tcMar>
            <w:vAlign w:val="center"/>
          </w:tcPr>
          <w:p w14:paraId="0C2AF28B" w14:textId="77777777" w:rsidR="00360C50" w:rsidRPr="00A42DCB" w:rsidRDefault="00360C50" w:rsidP="00F278F4">
            <w:pPr>
              <w:pStyle w:val="afffd"/>
              <w:rPr>
                <w:rFonts w:cs="Times New Roman"/>
              </w:rPr>
            </w:pPr>
            <w:r w:rsidRPr="00A42DCB">
              <w:rPr>
                <w:rFonts w:cs="Times New Roman"/>
              </w:rPr>
              <w:t>48.9</w:t>
            </w:r>
          </w:p>
        </w:tc>
      </w:tr>
      <w:tr w:rsidR="00360C50" w:rsidRPr="00A42DCB" w14:paraId="4524AD44" w14:textId="77777777" w:rsidTr="00F278F4">
        <w:trPr>
          <w:trHeight w:val="454"/>
        </w:trPr>
        <w:tc>
          <w:tcPr>
            <w:tcW w:w="1317" w:type="pct"/>
            <w:vMerge/>
            <w:tcBorders>
              <w:tl2br w:val="nil"/>
              <w:tr2bl w:val="nil"/>
            </w:tcBorders>
            <w:tcMar>
              <w:top w:w="15" w:type="dxa"/>
              <w:left w:w="15" w:type="dxa"/>
              <w:right w:w="15" w:type="dxa"/>
            </w:tcMar>
            <w:vAlign w:val="center"/>
          </w:tcPr>
          <w:p w14:paraId="4365A131" w14:textId="77777777" w:rsidR="00360C50" w:rsidRPr="00A42DCB" w:rsidRDefault="00360C50" w:rsidP="00F278F4">
            <w:pPr>
              <w:pStyle w:val="afffd"/>
              <w:spacing w:line="200" w:lineRule="atLeast"/>
              <w:rPr>
                <w:rFonts w:cs="Times New Roman"/>
                <w:bCs/>
                <w:szCs w:val="21"/>
              </w:rPr>
            </w:pPr>
          </w:p>
        </w:tc>
        <w:tc>
          <w:tcPr>
            <w:tcW w:w="925" w:type="pct"/>
            <w:tcBorders>
              <w:tl2br w:val="nil"/>
              <w:tr2bl w:val="nil"/>
            </w:tcBorders>
            <w:tcMar>
              <w:top w:w="15" w:type="dxa"/>
              <w:left w:w="15" w:type="dxa"/>
              <w:right w:w="15" w:type="dxa"/>
            </w:tcMar>
            <w:vAlign w:val="center"/>
          </w:tcPr>
          <w:p w14:paraId="2CE5A008" w14:textId="77777777" w:rsidR="00360C50" w:rsidRPr="00A42DCB" w:rsidRDefault="00360C50" w:rsidP="00F278F4">
            <w:pPr>
              <w:pStyle w:val="afffd"/>
              <w:rPr>
                <w:rFonts w:cs="Times New Roman"/>
              </w:rPr>
            </w:pPr>
            <w:r w:rsidRPr="00A42DCB">
              <w:rPr>
                <w:rFonts w:cs="Times New Roman"/>
              </w:rPr>
              <w:t>2021.3.10</w:t>
            </w:r>
          </w:p>
        </w:tc>
        <w:tc>
          <w:tcPr>
            <w:tcW w:w="1379" w:type="pct"/>
            <w:tcBorders>
              <w:tl2br w:val="nil"/>
              <w:tr2bl w:val="nil"/>
            </w:tcBorders>
            <w:tcMar>
              <w:top w:w="15" w:type="dxa"/>
              <w:left w:w="15" w:type="dxa"/>
              <w:right w:w="15" w:type="dxa"/>
            </w:tcMar>
            <w:vAlign w:val="center"/>
          </w:tcPr>
          <w:p w14:paraId="00391479" w14:textId="77777777" w:rsidR="00360C50" w:rsidRPr="00A42DCB" w:rsidRDefault="00360C50" w:rsidP="00F278F4">
            <w:pPr>
              <w:pStyle w:val="afffd"/>
              <w:rPr>
                <w:rFonts w:cs="Times New Roman"/>
              </w:rPr>
            </w:pPr>
            <w:r w:rsidRPr="00A42DCB">
              <w:rPr>
                <w:rFonts w:cs="Times New Roman"/>
              </w:rPr>
              <w:t>59.0</w:t>
            </w:r>
          </w:p>
        </w:tc>
        <w:tc>
          <w:tcPr>
            <w:tcW w:w="1379" w:type="pct"/>
            <w:tcBorders>
              <w:tl2br w:val="nil"/>
              <w:tr2bl w:val="nil"/>
            </w:tcBorders>
            <w:tcMar>
              <w:top w:w="15" w:type="dxa"/>
              <w:left w:w="15" w:type="dxa"/>
              <w:right w:w="15" w:type="dxa"/>
            </w:tcMar>
            <w:vAlign w:val="center"/>
          </w:tcPr>
          <w:p w14:paraId="28D316F6" w14:textId="77777777" w:rsidR="00360C50" w:rsidRPr="00A42DCB" w:rsidRDefault="00360C50" w:rsidP="00F278F4">
            <w:pPr>
              <w:pStyle w:val="afffd"/>
              <w:rPr>
                <w:rFonts w:cs="Times New Roman"/>
              </w:rPr>
            </w:pPr>
            <w:r w:rsidRPr="00A42DCB">
              <w:rPr>
                <w:rFonts w:cs="Times New Roman"/>
              </w:rPr>
              <w:t>48.9</w:t>
            </w:r>
          </w:p>
        </w:tc>
      </w:tr>
      <w:tr w:rsidR="00360C50" w:rsidRPr="00A42DCB" w14:paraId="4BF78BC9" w14:textId="77777777" w:rsidTr="00F278F4">
        <w:tblPrEx>
          <w:jc w:val="center"/>
          <w:tblBorders>
            <w:top w:val="single" w:sz="12" w:space="0" w:color="auto"/>
            <w:bottom w:val="single" w:sz="12" w:space="0" w:color="auto"/>
            <w:insideH w:val="single" w:sz="4" w:space="0" w:color="auto"/>
            <w:insideV w:val="single" w:sz="4" w:space="0" w:color="auto"/>
          </w:tblBorders>
          <w:tblCellMar>
            <w:left w:w="108" w:type="dxa"/>
            <w:right w:w="108" w:type="dxa"/>
          </w:tblCellMar>
        </w:tblPrEx>
        <w:trPr>
          <w:trHeight w:val="397"/>
          <w:jc w:val="center"/>
        </w:trPr>
        <w:tc>
          <w:tcPr>
            <w:tcW w:w="2242" w:type="pct"/>
            <w:gridSpan w:val="2"/>
            <w:shd w:val="clear" w:color="auto" w:fill="auto"/>
            <w:vAlign w:val="center"/>
          </w:tcPr>
          <w:p w14:paraId="2B17E006" w14:textId="77777777" w:rsidR="00360C50" w:rsidRPr="00A42DCB" w:rsidRDefault="00360C50" w:rsidP="00F278F4">
            <w:pPr>
              <w:jc w:val="center"/>
              <w:rPr>
                <w:szCs w:val="21"/>
              </w:rPr>
            </w:pPr>
            <w:r w:rsidRPr="00A42DCB">
              <w:rPr>
                <w:kern w:val="0"/>
                <w:szCs w:val="21"/>
              </w:rPr>
              <w:t>超标率（</w:t>
            </w:r>
            <w:r w:rsidRPr="00A42DCB">
              <w:rPr>
                <w:kern w:val="0"/>
                <w:szCs w:val="21"/>
              </w:rPr>
              <w:t>%</w:t>
            </w:r>
            <w:r w:rsidRPr="00A42DCB">
              <w:rPr>
                <w:kern w:val="0"/>
                <w:szCs w:val="21"/>
              </w:rPr>
              <w:t>）</w:t>
            </w:r>
          </w:p>
        </w:tc>
        <w:tc>
          <w:tcPr>
            <w:tcW w:w="1379" w:type="pct"/>
            <w:vAlign w:val="center"/>
          </w:tcPr>
          <w:p w14:paraId="4DFA033F" w14:textId="77777777" w:rsidR="00360C50" w:rsidRPr="00A42DCB" w:rsidRDefault="00360C50" w:rsidP="00F278F4">
            <w:pPr>
              <w:spacing w:line="320" w:lineRule="exact"/>
              <w:jc w:val="center"/>
              <w:rPr>
                <w:szCs w:val="21"/>
              </w:rPr>
            </w:pPr>
            <w:r w:rsidRPr="00A42DCB">
              <w:rPr>
                <w:szCs w:val="21"/>
              </w:rPr>
              <w:t>0</w:t>
            </w:r>
          </w:p>
        </w:tc>
        <w:tc>
          <w:tcPr>
            <w:tcW w:w="1379" w:type="pct"/>
            <w:vAlign w:val="center"/>
          </w:tcPr>
          <w:p w14:paraId="0B5B6327" w14:textId="77777777" w:rsidR="00360C50" w:rsidRPr="00A42DCB" w:rsidRDefault="00360C50" w:rsidP="00F278F4">
            <w:pPr>
              <w:spacing w:line="320" w:lineRule="exact"/>
              <w:jc w:val="center"/>
              <w:rPr>
                <w:szCs w:val="21"/>
              </w:rPr>
            </w:pPr>
            <w:r w:rsidRPr="00A42DCB">
              <w:rPr>
                <w:szCs w:val="21"/>
              </w:rPr>
              <w:t>0</w:t>
            </w:r>
          </w:p>
        </w:tc>
      </w:tr>
      <w:tr w:rsidR="00360C50" w:rsidRPr="00A42DCB" w14:paraId="02BFDD5F" w14:textId="77777777" w:rsidTr="00F278F4">
        <w:tblPrEx>
          <w:jc w:val="center"/>
          <w:tblBorders>
            <w:top w:val="single" w:sz="12" w:space="0" w:color="auto"/>
            <w:bottom w:val="single" w:sz="12" w:space="0" w:color="auto"/>
            <w:insideH w:val="single" w:sz="4" w:space="0" w:color="auto"/>
            <w:insideV w:val="single" w:sz="4" w:space="0" w:color="auto"/>
          </w:tblBorders>
          <w:tblCellMar>
            <w:left w:w="108" w:type="dxa"/>
            <w:right w:w="108" w:type="dxa"/>
          </w:tblCellMar>
        </w:tblPrEx>
        <w:trPr>
          <w:trHeight w:val="397"/>
          <w:jc w:val="center"/>
        </w:trPr>
        <w:tc>
          <w:tcPr>
            <w:tcW w:w="2242" w:type="pct"/>
            <w:gridSpan w:val="2"/>
            <w:shd w:val="clear" w:color="auto" w:fill="auto"/>
            <w:vAlign w:val="center"/>
          </w:tcPr>
          <w:p w14:paraId="72BA75D5" w14:textId="77777777" w:rsidR="00360C50" w:rsidRPr="00A42DCB" w:rsidRDefault="00360C50" w:rsidP="00F278F4">
            <w:pPr>
              <w:jc w:val="center"/>
            </w:pPr>
            <w:r w:rsidRPr="00A42DCB">
              <w:t>2</w:t>
            </w:r>
            <w:r w:rsidRPr="00A42DCB">
              <w:t>类标准值</w:t>
            </w:r>
          </w:p>
        </w:tc>
        <w:tc>
          <w:tcPr>
            <w:tcW w:w="1379" w:type="pct"/>
            <w:vAlign w:val="center"/>
          </w:tcPr>
          <w:p w14:paraId="76476815" w14:textId="77777777" w:rsidR="00360C50" w:rsidRPr="00A42DCB" w:rsidRDefault="00360C50" w:rsidP="00F278F4">
            <w:pPr>
              <w:jc w:val="center"/>
            </w:pPr>
            <w:r w:rsidRPr="00A42DCB">
              <w:t>60</w:t>
            </w:r>
          </w:p>
        </w:tc>
        <w:tc>
          <w:tcPr>
            <w:tcW w:w="1379" w:type="pct"/>
            <w:vAlign w:val="center"/>
          </w:tcPr>
          <w:p w14:paraId="2C70E9A3" w14:textId="77777777" w:rsidR="00360C50" w:rsidRPr="00A42DCB" w:rsidRDefault="00360C50" w:rsidP="00F278F4">
            <w:pPr>
              <w:jc w:val="center"/>
            </w:pPr>
            <w:r w:rsidRPr="00A42DCB">
              <w:t>50</w:t>
            </w:r>
          </w:p>
        </w:tc>
      </w:tr>
    </w:tbl>
    <w:p w14:paraId="1C34EC08" w14:textId="47CD4AA6" w:rsidR="00530CDF" w:rsidRPr="00A42DCB" w:rsidRDefault="00360C50" w:rsidP="00463CB4">
      <w:pPr>
        <w:spacing w:beforeLines="50" w:before="156" w:line="360" w:lineRule="auto"/>
        <w:ind w:firstLine="480"/>
        <w:rPr>
          <w:sz w:val="24"/>
        </w:rPr>
      </w:pPr>
      <w:r w:rsidRPr="00A42DCB">
        <w:rPr>
          <w:sz w:val="24"/>
        </w:rPr>
        <w:t xml:space="preserve">  </w:t>
      </w:r>
      <w:r w:rsidRPr="00A42DCB">
        <w:rPr>
          <w:sz w:val="24"/>
        </w:rPr>
        <w:t>由表</w:t>
      </w:r>
      <w:r w:rsidRPr="00A42DCB">
        <w:rPr>
          <w:sz w:val="24"/>
        </w:rPr>
        <w:t>5.2-1</w:t>
      </w:r>
      <w:r w:rsidR="00A42DCB" w:rsidRPr="00A42DCB">
        <w:rPr>
          <w:sz w:val="24"/>
        </w:rPr>
        <w:t>6</w:t>
      </w:r>
      <w:r w:rsidRPr="00A42DCB">
        <w:rPr>
          <w:sz w:val="24"/>
        </w:rPr>
        <w:t>可知，本次评价各监测点昼夜声级均达到</w:t>
      </w:r>
      <w:r w:rsidR="00530CDF" w:rsidRPr="00A42DCB">
        <w:rPr>
          <w:sz w:val="24"/>
        </w:rPr>
        <w:t>到场界四周时完全可以达到《工业企业厂界环境噪声排放标准》（</w:t>
      </w:r>
      <w:r w:rsidR="00530CDF" w:rsidRPr="00A42DCB">
        <w:rPr>
          <w:sz w:val="24"/>
        </w:rPr>
        <w:t>GB12348-2008</w:t>
      </w:r>
      <w:r w:rsidR="00530CDF" w:rsidRPr="00A42DCB">
        <w:rPr>
          <w:sz w:val="24"/>
        </w:rPr>
        <w:t>）</w:t>
      </w:r>
      <w:r w:rsidR="00530CDF" w:rsidRPr="00A42DCB">
        <w:rPr>
          <w:sz w:val="24"/>
        </w:rPr>
        <w:t>2</w:t>
      </w:r>
      <w:r w:rsidR="00530CDF" w:rsidRPr="00A42DCB">
        <w:rPr>
          <w:sz w:val="24"/>
        </w:rPr>
        <w:t>类标准，厂界噪声昼夜</w:t>
      </w:r>
      <w:proofErr w:type="gramStart"/>
      <w:r w:rsidR="00530CDF" w:rsidRPr="00A42DCB">
        <w:rPr>
          <w:sz w:val="24"/>
        </w:rPr>
        <w:t>间满足</w:t>
      </w:r>
      <w:proofErr w:type="gramEnd"/>
      <w:r w:rsidR="00530CDF" w:rsidRPr="00A42DCB">
        <w:rPr>
          <w:sz w:val="24"/>
        </w:rPr>
        <w:t>要求，且项目距离周边居民较远，所以项目噪声对附近的居民等敏感点影响较小。</w:t>
      </w:r>
    </w:p>
    <w:p w14:paraId="354FA2C2" w14:textId="77777777" w:rsidR="00463CB4" w:rsidRPr="00A42DCB" w:rsidRDefault="00463CB4" w:rsidP="00463CB4">
      <w:pPr>
        <w:autoSpaceDE w:val="0"/>
        <w:autoSpaceDN w:val="0"/>
        <w:adjustRightInd w:val="0"/>
        <w:jc w:val="left"/>
        <w:outlineLvl w:val="2"/>
        <w:rPr>
          <w:b/>
          <w:sz w:val="28"/>
          <w:szCs w:val="28"/>
        </w:rPr>
      </w:pPr>
      <w:r w:rsidRPr="00A42DCB">
        <w:rPr>
          <w:b/>
          <w:sz w:val="28"/>
          <w:szCs w:val="28"/>
        </w:rPr>
        <w:t>5.2.5</w:t>
      </w:r>
      <w:r w:rsidRPr="00A42DCB">
        <w:rPr>
          <w:b/>
          <w:sz w:val="28"/>
          <w:szCs w:val="28"/>
        </w:rPr>
        <w:t>土壤环境影响分析</w:t>
      </w:r>
    </w:p>
    <w:p w14:paraId="4B23BAA0" w14:textId="77777777" w:rsidR="00805AA6" w:rsidRPr="00A42DCB" w:rsidRDefault="00805AA6" w:rsidP="00805AA6">
      <w:pPr>
        <w:spacing w:line="520" w:lineRule="exact"/>
        <w:ind w:firstLineChars="200" w:firstLine="480"/>
        <w:rPr>
          <w:sz w:val="24"/>
        </w:rPr>
      </w:pPr>
      <w:r w:rsidRPr="00A42DCB">
        <w:rPr>
          <w:sz w:val="24"/>
        </w:rPr>
        <w:t>（</w:t>
      </w:r>
      <w:r w:rsidRPr="00A42DCB">
        <w:rPr>
          <w:sz w:val="24"/>
        </w:rPr>
        <w:t>1</w:t>
      </w:r>
      <w:r w:rsidRPr="00A42DCB">
        <w:rPr>
          <w:sz w:val="24"/>
        </w:rPr>
        <w:t>）项目类型判定</w:t>
      </w:r>
    </w:p>
    <w:p w14:paraId="34BB7746" w14:textId="175D5B4B" w:rsidR="00805AA6" w:rsidRPr="00A42DCB" w:rsidRDefault="00805AA6" w:rsidP="00805AA6">
      <w:pPr>
        <w:pStyle w:val="14"/>
        <w:ind w:firstLine="480"/>
      </w:pPr>
      <w:r w:rsidRPr="00A42DCB">
        <w:t>根据《环境影响评价技术导则</w:t>
      </w:r>
      <w:r w:rsidRPr="00A42DCB">
        <w:t>-</w:t>
      </w:r>
      <w:r w:rsidRPr="00A42DCB">
        <w:t>土壤环境》</w:t>
      </w:r>
      <w:r w:rsidRPr="00A42DCB">
        <w:t>(HJ964-2018)</w:t>
      </w:r>
      <w:r w:rsidRPr="00A42DCB">
        <w:t>中附录</w:t>
      </w:r>
      <w:r w:rsidRPr="00A42DCB">
        <w:t>A</w:t>
      </w:r>
      <w:r w:rsidRPr="00A42DCB">
        <w:t>（规范性附录）土壤环境影响评价行业项目类别表，可知本项目属于</w:t>
      </w:r>
      <w:r w:rsidRPr="00A42DCB">
        <w:t>“</w:t>
      </w:r>
      <w:r w:rsidR="00CA2C0B" w:rsidRPr="00A42DCB">
        <w:t>农林牧渔业</w:t>
      </w:r>
      <w:r w:rsidRPr="00A42DCB">
        <w:t>”</w:t>
      </w:r>
      <w:r w:rsidRPr="00A42DCB">
        <w:t>中的</w:t>
      </w:r>
      <w:r w:rsidRPr="00A42DCB">
        <w:t>“</w:t>
      </w:r>
      <w:r w:rsidR="00CA2C0B" w:rsidRPr="00A42DCB">
        <w:t>年出栏生猪</w:t>
      </w:r>
      <w:r w:rsidR="00CA2C0B" w:rsidRPr="00A42DCB">
        <w:t>5000</w:t>
      </w:r>
      <w:r w:rsidR="00CA2C0B" w:rsidRPr="00A42DCB">
        <w:t>头及以上的畜禽养殖场或养殖小区</w:t>
      </w:r>
      <w:r w:rsidRPr="00A42DCB">
        <w:t>”</w:t>
      </w:r>
      <w:r w:rsidRPr="00A42DCB">
        <w:t>，土壤环境影响评价项目类别为</w:t>
      </w:r>
      <w:r w:rsidRPr="00A42DCB">
        <w:t>Ⅲ</w:t>
      </w:r>
      <w:r w:rsidRPr="00A42DCB">
        <w:t>类。</w:t>
      </w:r>
    </w:p>
    <w:p w14:paraId="16DB8888" w14:textId="77777777" w:rsidR="00805AA6" w:rsidRPr="00A42DCB" w:rsidRDefault="00805AA6" w:rsidP="00805AA6">
      <w:pPr>
        <w:spacing w:line="520" w:lineRule="exact"/>
        <w:ind w:firstLineChars="200" w:firstLine="480"/>
        <w:rPr>
          <w:sz w:val="24"/>
        </w:rPr>
      </w:pPr>
      <w:r w:rsidRPr="00A42DCB">
        <w:rPr>
          <w:sz w:val="24"/>
        </w:rPr>
        <w:t>（</w:t>
      </w:r>
      <w:r w:rsidRPr="00A42DCB">
        <w:rPr>
          <w:sz w:val="24"/>
        </w:rPr>
        <w:t>2</w:t>
      </w:r>
      <w:r w:rsidRPr="00A42DCB">
        <w:rPr>
          <w:sz w:val="24"/>
        </w:rPr>
        <w:t>）项目占地规模判定</w:t>
      </w:r>
    </w:p>
    <w:p w14:paraId="7F11838C" w14:textId="275185C1" w:rsidR="00805AA6" w:rsidRPr="00A42DCB" w:rsidRDefault="00805AA6" w:rsidP="00805AA6">
      <w:pPr>
        <w:spacing w:line="520" w:lineRule="exact"/>
        <w:ind w:firstLineChars="200" w:firstLine="480"/>
        <w:rPr>
          <w:sz w:val="24"/>
        </w:rPr>
      </w:pPr>
      <w:r w:rsidRPr="00A42DCB">
        <w:rPr>
          <w:sz w:val="24"/>
        </w:rPr>
        <w:t>本项目占地面积约为</w:t>
      </w:r>
      <w:r w:rsidR="00360C50" w:rsidRPr="00A42DCB">
        <w:rPr>
          <w:sz w:val="24"/>
        </w:rPr>
        <w:t>92386.55</w:t>
      </w:r>
      <w:r w:rsidRPr="00A42DCB">
        <w:rPr>
          <w:sz w:val="24"/>
        </w:rPr>
        <w:t>m</w:t>
      </w:r>
      <w:r w:rsidRPr="00A42DCB">
        <w:rPr>
          <w:sz w:val="24"/>
          <w:vertAlign w:val="superscript"/>
        </w:rPr>
        <w:t>2</w:t>
      </w:r>
      <w:r w:rsidRPr="00A42DCB">
        <w:rPr>
          <w:sz w:val="24"/>
        </w:rPr>
        <w:t>，</w:t>
      </w:r>
      <w:r w:rsidR="00360C50" w:rsidRPr="00A42DCB">
        <w:rPr>
          <w:sz w:val="24"/>
        </w:rPr>
        <w:t>大</w:t>
      </w:r>
      <w:r w:rsidR="00CA2C0B" w:rsidRPr="00A42DCB">
        <w:rPr>
          <w:sz w:val="24"/>
        </w:rPr>
        <w:t>于</w:t>
      </w:r>
      <w:r w:rsidRPr="00A42DCB">
        <w:rPr>
          <w:sz w:val="24"/>
        </w:rPr>
        <w:t>5hm</w:t>
      </w:r>
      <w:r w:rsidRPr="00A42DCB">
        <w:rPr>
          <w:sz w:val="24"/>
          <w:vertAlign w:val="superscript"/>
        </w:rPr>
        <w:t>2</w:t>
      </w:r>
      <w:r w:rsidR="00360C50" w:rsidRPr="00A42DCB">
        <w:rPr>
          <w:sz w:val="24"/>
        </w:rPr>
        <w:t>且小于</w:t>
      </w:r>
      <w:r w:rsidR="00360C50" w:rsidRPr="00A42DCB">
        <w:rPr>
          <w:sz w:val="24"/>
        </w:rPr>
        <w:t>50hm</w:t>
      </w:r>
      <w:r w:rsidR="00360C50" w:rsidRPr="00A42DCB">
        <w:rPr>
          <w:sz w:val="24"/>
          <w:vertAlign w:val="superscript"/>
        </w:rPr>
        <w:t>2</w:t>
      </w:r>
      <w:r w:rsidRPr="00A42DCB">
        <w:rPr>
          <w:sz w:val="24"/>
        </w:rPr>
        <w:t>，占地规模属于</w:t>
      </w:r>
      <w:r w:rsidR="00360C50" w:rsidRPr="00A42DCB">
        <w:rPr>
          <w:sz w:val="24"/>
        </w:rPr>
        <w:t>中</w:t>
      </w:r>
      <w:r w:rsidRPr="00A42DCB">
        <w:rPr>
          <w:sz w:val="24"/>
        </w:rPr>
        <w:t>型。</w:t>
      </w:r>
    </w:p>
    <w:p w14:paraId="5DF09043" w14:textId="77777777" w:rsidR="00805AA6" w:rsidRPr="00A42DCB" w:rsidRDefault="00805AA6" w:rsidP="00805AA6">
      <w:pPr>
        <w:spacing w:line="520" w:lineRule="exact"/>
        <w:ind w:firstLineChars="200" w:firstLine="480"/>
        <w:rPr>
          <w:sz w:val="24"/>
        </w:rPr>
      </w:pPr>
      <w:r w:rsidRPr="00A42DCB">
        <w:rPr>
          <w:sz w:val="24"/>
        </w:rPr>
        <w:t>（</w:t>
      </w:r>
      <w:r w:rsidRPr="00A42DCB">
        <w:rPr>
          <w:sz w:val="24"/>
        </w:rPr>
        <w:t>3</w:t>
      </w:r>
      <w:r w:rsidRPr="00A42DCB">
        <w:rPr>
          <w:sz w:val="24"/>
        </w:rPr>
        <w:t>）项目用地敏感程度分析</w:t>
      </w:r>
    </w:p>
    <w:p w14:paraId="70DB44A9" w14:textId="03FC3F24" w:rsidR="00805AA6" w:rsidRPr="00A42DCB" w:rsidRDefault="00805AA6" w:rsidP="00805AA6">
      <w:pPr>
        <w:spacing w:line="520" w:lineRule="exact"/>
        <w:ind w:firstLineChars="200" w:firstLine="480"/>
        <w:rPr>
          <w:sz w:val="24"/>
        </w:rPr>
      </w:pPr>
      <w:r w:rsidRPr="00A42DCB">
        <w:rPr>
          <w:sz w:val="24"/>
        </w:rPr>
        <w:t>根据现场调查，周边</w:t>
      </w:r>
      <w:r w:rsidRPr="00A42DCB">
        <w:rPr>
          <w:sz w:val="24"/>
        </w:rPr>
        <w:t>50m</w:t>
      </w:r>
      <w:r w:rsidRPr="00A42DCB">
        <w:rPr>
          <w:sz w:val="24"/>
        </w:rPr>
        <w:t>范围内</w:t>
      </w:r>
      <w:r w:rsidR="00360C50" w:rsidRPr="00A42DCB">
        <w:rPr>
          <w:sz w:val="24"/>
        </w:rPr>
        <w:t>为农田、水塘等</w:t>
      </w:r>
      <w:r w:rsidRPr="00A42DCB">
        <w:rPr>
          <w:sz w:val="24"/>
        </w:rPr>
        <w:t>，无居民区、学校、医院、</w:t>
      </w:r>
      <w:r w:rsidRPr="00A42DCB">
        <w:rPr>
          <w:sz w:val="24"/>
        </w:rPr>
        <w:lastRenderedPageBreak/>
        <w:t>疗养院、养老院等土壤环境敏感目标。根据《环境影响评价技术导则</w:t>
      </w:r>
      <w:r w:rsidRPr="00A42DCB">
        <w:rPr>
          <w:sz w:val="24"/>
        </w:rPr>
        <w:t>-</w:t>
      </w:r>
      <w:r w:rsidRPr="00A42DCB">
        <w:rPr>
          <w:sz w:val="24"/>
        </w:rPr>
        <w:t>土壤环境》中表</w:t>
      </w:r>
      <w:r w:rsidRPr="00A42DCB">
        <w:rPr>
          <w:sz w:val="24"/>
        </w:rPr>
        <w:t>3</w:t>
      </w:r>
      <w:r w:rsidRPr="00A42DCB">
        <w:rPr>
          <w:sz w:val="24"/>
        </w:rPr>
        <w:t>污染影响型敏感程度分级表，敏感程度为敏感。</w:t>
      </w:r>
    </w:p>
    <w:p w14:paraId="26E5FDEF" w14:textId="77777777" w:rsidR="00805AA6" w:rsidRPr="00A42DCB" w:rsidRDefault="00805AA6" w:rsidP="00805AA6">
      <w:pPr>
        <w:spacing w:line="360" w:lineRule="auto"/>
        <w:ind w:firstLineChars="200" w:firstLine="480"/>
        <w:rPr>
          <w:bCs/>
          <w:sz w:val="24"/>
        </w:rPr>
      </w:pPr>
      <w:r w:rsidRPr="00A42DCB">
        <w:rPr>
          <w:bCs/>
          <w:sz w:val="24"/>
        </w:rPr>
        <w:t>（</w:t>
      </w:r>
      <w:r w:rsidRPr="00A42DCB">
        <w:rPr>
          <w:bCs/>
          <w:sz w:val="24"/>
        </w:rPr>
        <w:t>4</w:t>
      </w:r>
      <w:r w:rsidRPr="00A42DCB">
        <w:rPr>
          <w:bCs/>
          <w:sz w:val="24"/>
        </w:rPr>
        <w:t>）土壤环境评价等级</w:t>
      </w:r>
    </w:p>
    <w:p w14:paraId="604B7B16" w14:textId="561D52B7" w:rsidR="00805AA6" w:rsidRPr="00A42DCB" w:rsidRDefault="00805AA6" w:rsidP="00805AA6">
      <w:pPr>
        <w:spacing w:line="360" w:lineRule="auto"/>
        <w:ind w:firstLineChars="200" w:firstLine="480"/>
        <w:rPr>
          <w:bCs/>
          <w:sz w:val="24"/>
        </w:rPr>
      </w:pPr>
      <w:bookmarkStart w:id="156" w:name="_Hlk32822530"/>
      <w:bookmarkStart w:id="157" w:name="_Hlk32822316"/>
      <w:r w:rsidRPr="00A42DCB">
        <w:rPr>
          <w:bCs/>
          <w:sz w:val="24"/>
        </w:rPr>
        <w:t>本项目属于</w:t>
      </w:r>
      <w:r w:rsidR="00CA2C0B" w:rsidRPr="00A42DCB">
        <w:t>Ⅲ</w:t>
      </w:r>
      <w:r w:rsidRPr="00A42DCB">
        <w:rPr>
          <w:bCs/>
          <w:sz w:val="24"/>
        </w:rPr>
        <w:t>类项目，占地面积为</w:t>
      </w:r>
      <w:r w:rsidR="00360C50" w:rsidRPr="00A42DCB">
        <w:rPr>
          <w:bCs/>
          <w:sz w:val="24"/>
        </w:rPr>
        <w:t>中</w:t>
      </w:r>
      <w:r w:rsidRPr="00A42DCB">
        <w:rPr>
          <w:bCs/>
          <w:sz w:val="24"/>
        </w:rPr>
        <w:t>型，占地类型为敏感类型，根据《环境影响评价技术导则</w:t>
      </w:r>
      <w:r w:rsidRPr="00A42DCB">
        <w:rPr>
          <w:bCs/>
          <w:sz w:val="24"/>
        </w:rPr>
        <w:t>-</w:t>
      </w:r>
      <w:r w:rsidRPr="00A42DCB">
        <w:rPr>
          <w:bCs/>
          <w:sz w:val="24"/>
        </w:rPr>
        <w:t>土壤环境》</w:t>
      </w:r>
      <w:r w:rsidRPr="00A42DCB">
        <w:rPr>
          <w:bCs/>
          <w:sz w:val="24"/>
        </w:rPr>
        <w:t>(HJ964-2018)</w:t>
      </w:r>
      <w:r w:rsidRPr="00A42DCB">
        <w:rPr>
          <w:bCs/>
          <w:sz w:val="24"/>
        </w:rPr>
        <w:t>，</w:t>
      </w:r>
      <w:r w:rsidR="00CA2C0B" w:rsidRPr="00A42DCB">
        <w:rPr>
          <w:sz w:val="24"/>
        </w:rPr>
        <w:t>本项目土壤评价等级</w:t>
      </w:r>
      <w:r w:rsidR="00360C50" w:rsidRPr="00A42DCB">
        <w:rPr>
          <w:sz w:val="24"/>
        </w:rPr>
        <w:t>为</w:t>
      </w:r>
      <w:r w:rsidR="00CA2C0B" w:rsidRPr="00A42DCB">
        <w:rPr>
          <w:sz w:val="24"/>
        </w:rPr>
        <w:t>三级。</w:t>
      </w:r>
    </w:p>
    <w:bookmarkEnd w:id="156"/>
    <w:p w14:paraId="4ABDDCD9" w14:textId="39676FC4" w:rsidR="00805AA6" w:rsidRPr="00A42DCB" w:rsidRDefault="00805AA6" w:rsidP="00A42DCB">
      <w:pPr>
        <w:spacing w:line="360" w:lineRule="auto"/>
        <w:jc w:val="center"/>
        <w:rPr>
          <w:b/>
          <w:sz w:val="24"/>
          <w:szCs w:val="32"/>
        </w:rPr>
      </w:pPr>
      <w:r w:rsidRPr="00A42DCB">
        <w:rPr>
          <w:b/>
          <w:sz w:val="24"/>
          <w:szCs w:val="32"/>
        </w:rPr>
        <w:t>表</w:t>
      </w:r>
      <w:r w:rsidR="00BD6059" w:rsidRPr="00A42DCB">
        <w:rPr>
          <w:b/>
          <w:sz w:val="24"/>
          <w:szCs w:val="32"/>
        </w:rPr>
        <w:t>5.2-1</w:t>
      </w:r>
      <w:r w:rsidR="00A42DCB" w:rsidRPr="00A42DCB">
        <w:rPr>
          <w:b/>
          <w:sz w:val="24"/>
          <w:szCs w:val="32"/>
        </w:rPr>
        <w:t>7</w:t>
      </w:r>
      <w:r w:rsidRPr="00A42DCB">
        <w:rPr>
          <w:b/>
          <w:sz w:val="24"/>
          <w:szCs w:val="32"/>
        </w:rPr>
        <w:t xml:space="preserve">  </w:t>
      </w:r>
      <w:r w:rsidRPr="00A42DCB">
        <w:rPr>
          <w:b/>
          <w:sz w:val="24"/>
          <w:szCs w:val="32"/>
        </w:rPr>
        <w:t>污染影响型土壤环境影响评价工作等级划分表</w:t>
      </w:r>
    </w:p>
    <w:tbl>
      <w:tblPr>
        <w:tblW w:w="8364"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128"/>
        <w:gridCol w:w="708"/>
        <w:gridCol w:w="751"/>
        <w:gridCol w:w="724"/>
        <w:gridCol w:w="703"/>
        <w:gridCol w:w="659"/>
        <w:gridCol w:w="711"/>
        <w:gridCol w:w="662"/>
        <w:gridCol w:w="672"/>
        <w:gridCol w:w="646"/>
      </w:tblGrid>
      <w:tr w:rsidR="00805AA6" w:rsidRPr="00A42DCB" w14:paraId="773DA4A6" w14:textId="77777777" w:rsidTr="000D2068">
        <w:trPr>
          <w:trHeight w:val="966"/>
          <w:jc w:val="center"/>
        </w:trPr>
        <w:tc>
          <w:tcPr>
            <w:tcW w:w="1272" w:type="pct"/>
            <w:vMerge w:val="restart"/>
            <w:shd w:val="clear" w:color="auto" w:fill="auto"/>
            <w:vAlign w:val="center"/>
          </w:tcPr>
          <w:p w14:paraId="70CE5336" w14:textId="77777777" w:rsidR="00805AA6" w:rsidRPr="00A42DCB" w:rsidRDefault="00EE5121" w:rsidP="003E6BE3">
            <w:pPr>
              <w:spacing w:line="360" w:lineRule="auto"/>
              <w:jc w:val="center"/>
              <w:rPr>
                <w:bCs/>
              </w:rPr>
            </w:pPr>
            <w:r w:rsidRPr="00A42DCB">
              <w:rPr>
                <w:bCs/>
                <w:noProof/>
              </w:rPr>
              <mc:AlternateContent>
                <mc:Choice Requires="wps">
                  <w:drawing>
                    <wp:anchor distT="0" distB="0" distL="114300" distR="114300" simplePos="0" relativeHeight="251617792" behindDoc="0" locked="0" layoutInCell="1" allowOverlap="1" wp14:anchorId="6642407C" wp14:editId="16B0BF86">
                      <wp:simplePos x="0" y="0"/>
                      <wp:positionH relativeFrom="column">
                        <wp:posOffset>445770</wp:posOffset>
                      </wp:positionH>
                      <wp:positionV relativeFrom="paragraph">
                        <wp:posOffset>-2540</wp:posOffset>
                      </wp:positionV>
                      <wp:extent cx="845185" cy="900430"/>
                      <wp:effectExtent l="7620" t="6985" r="13970" b="6985"/>
                      <wp:wrapNone/>
                      <wp:docPr id="2005" name="AutoShape 1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5185" cy="900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BA5A6" id="AutoShape 1824" o:spid="_x0000_s1026" type="#_x0000_t32" style="position:absolute;left:0;text-align:left;margin-left:35.1pt;margin-top:-.2pt;width:66.55pt;height:70.9pt;flip:x 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"/>
                  </w:pict>
                </mc:Fallback>
              </mc:AlternateContent>
            </w:r>
            <w:r w:rsidR="00805AA6" w:rsidRPr="00A42DCB">
              <w:rPr>
                <w:bCs/>
              </w:rPr>
              <w:t xml:space="preserve">          </w:t>
            </w:r>
            <w:r w:rsidR="00805AA6" w:rsidRPr="00A42DCB">
              <w:rPr>
                <w:bCs/>
              </w:rPr>
              <w:t>占地规模</w:t>
            </w:r>
          </w:p>
          <w:p w14:paraId="365B2B6A" w14:textId="77777777" w:rsidR="00805AA6" w:rsidRPr="00A42DCB" w:rsidRDefault="00EE5121" w:rsidP="003E6BE3">
            <w:pPr>
              <w:spacing w:line="360" w:lineRule="auto"/>
              <w:ind w:firstLineChars="100" w:firstLine="210"/>
              <w:rPr>
                <w:bCs/>
              </w:rPr>
            </w:pPr>
            <w:r w:rsidRPr="00A42DCB">
              <w:rPr>
                <w:bCs/>
                <w:noProof/>
              </w:rPr>
              <mc:AlternateContent>
                <mc:Choice Requires="wps">
                  <w:drawing>
                    <wp:anchor distT="0" distB="0" distL="114300" distR="114300" simplePos="0" relativeHeight="251616768" behindDoc="0" locked="0" layoutInCell="1" allowOverlap="1" wp14:anchorId="15B02F6E" wp14:editId="231847D5">
                      <wp:simplePos x="0" y="0"/>
                      <wp:positionH relativeFrom="column">
                        <wp:posOffset>-54610</wp:posOffset>
                      </wp:positionH>
                      <wp:positionV relativeFrom="paragraph">
                        <wp:posOffset>62230</wp:posOffset>
                      </wp:positionV>
                      <wp:extent cx="1345565" cy="538480"/>
                      <wp:effectExtent l="12065" t="5080" r="13970" b="8890"/>
                      <wp:wrapNone/>
                      <wp:docPr id="2004" name="AutoShape 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45565" cy="538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76B02" id="AutoShape 1823" o:spid="_x0000_s1026" type="#_x0000_t32" style="position:absolute;left:0;text-align:left;margin-left:-4.3pt;margin-top:4.9pt;width:105.95pt;height:42.4p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"/>
                  </w:pict>
                </mc:Fallback>
              </mc:AlternateContent>
            </w:r>
            <w:r w:rsidR="00805AA6" w:rsidRPr="00A42DCB">
              <w:rPr>
                <w:bCs/>
              </w:rPr>
              <w:t>评价工作等级</w:t>
            </w:r>
          </w:p>
          <w:p w14:paraId="629D5174" w14:textId="77777777" w:rsidR="00805AA6" w:rsidRPr="00A42DCB" w:rsidRDefault="00805AA6" w:rsidP="003E6BE3">
            <w:pPr>
              <w:spacing w:line="360" w:lineRule="auto"/>
              <w:rPr>
                <w:bCs/>
              </w:rPr>
            </w:pPr>
            <w:r w:rsidRPr="00A42DCB">
              <w:rPr>
                <w:bCs/>
              </w:rPr>
              <w:t>敏感程度</w:t>
            </w:r>
          </w:p>
        </w:tc>
        <w:tc>
          <w:tcPr>
            <w:tcW w:w="1305" w:type="pct"/>
            <w:gridSpan w:val="3"/>
            <w:shd w:val="clear" w:color="auto" w:fill="auto"/>
            <w:vAlign w:val="center"/>
          </w:tcPr>
          <w:p w14:paraId="484AC813" w14:textId="77777777" w:rsidR="00805AA6" w:rsidRPr="00A42DCB" w:rsidRDefault="00805AA6" w:rsidP="003E6BE3">
            <w:pPr>
              <w:spacing w:line="360" w:lineRule="auto"/>
              <w:jc w:val="center"/>
              <w:rPr>
                <w:bCs/>
              </w:rPr>
            </w:pPr>
            <w:r w:rsidRPr="00A42DCB">
              <w:rPr>
                <w:bCs/>
              </w:rPr>
              <w:t>Ⅰ</w:t>
            </w:r>
            <w:r w:rsidRPr="00A42DCB">
              <w:rPr>
                <w:bCs/>
              </w:rPr>
              <w:t>类</w:t>
            </w:r>
          </w:p>
        </w:tc>
        <w:tc>
          <w:tcPr>
            <w:tcW w:w="1239" w:type="pct"/>
            <w:gridSpan w:val="3"/>
            <w:shd w:val="clear" w:color="auto" w:fill="auto"/>
            <w:vAlign w:val="center"/>
          </w:tcPr>
          <w:p w14:paraId="77EA612F" w14:textId="77777777" w:rsidR="00805AA6" w:rsidRPr="00A42DCB" w:rsidRDefault="00805AA6" w:rsidP="003E6BE3">
            <w:pPr>
              <w:spacing w:line="360" w:lineRule="auto"/>
              <w:jc w:val="center"/>
              <w:rPr>
                <w:bCs/>
              </w:rPr>
            </w:pPr>
            <w:r w:rsidRPr="00A42DCB">
              <w:rPr>
                <w:bCs/>
              </w:rPr>
              <w:t>Ⅱ</w:t>
            </w:r>
            <w:r w:rsidRPr="00A42DCB">
              <w:rPr>
                <w:bCs/>
              </w:rPr>
              <w:t>类</w:t>
            </w:r>
          </w:p>
        </w:tc>
        <w:tc>
          <w:tcPr>
            <w:tcW w:w="1184" w:type="pct"/>
            <w:gridSpan w:val="3"/>
            <w:shd w:val="clear" w:color="auto" w:fill="auto"/>
            <w:vAlign w:val="center"/>
          </w:tcPr>
          <w:p w14:paraId="759F3192" w14:textId="77777777" w:rsidR="00805AA6" w:rsidRPr="00A42DCB" w:rsidRDefault="00805AA6" w:rsidP="003E6BE3">
            <w:pPr>
              <w:spacing w:line="360" w:lineRule="auto"/>
              <w:jc w:val="center"/>
              <w:rPr>
                <w:bCs/>
              </w:rPr>
            </w:pPr>
            <w:r w:rsidRPr="00A42DCB">
              <w:rPr>
                <w:bCs/>
              </w:rPr>
              <w:t>Ⅲ</w:t>
            </w:r>
            <w:r w:rsidRPr="00A42DCB">
              <w:rPr>
                <w:bCs/>
              </w:rPr>
              <w:t>类</w:t>
            </w:r>
          </w:p>
        </w:tc>
      </w:tr>
      <w:tr w:rsidR="00805AA6" w:rsidRPr="00A42DCB" w14:paraId="1A18A313" w14:textId="77777777" w:rsidTr="000D2068">
        <w:trPr>
          <w:jc w:val="center"/>
        </w:trPr>
        <w:tc>
          <w:tcPr>
            <w:tcW w:w="1272" w:type="pct"/>
            <w:vMerge/>
            <w:shd w:val="clear" w:color="auto" w:fill="auto"/>
            <w:vAlign w:val="center"/>
          </w:tcPr>
          <w:p w14:paraId="12E262D4" w14:textId="77777777" w:rsidR="00805AA6" w:rsidRPr="00A42DCB" w:rsidRDefault="00805AA6" w:rsidP="003E6BE3">
            <w:pPr>
              <w:spacing w:line="360" w:lineRule="auto"/>
              <w:jc w:val="center"/>
              <w:rPr>
                <w:bCs/>
              </w:rPr>
            </w:pPr>
          </w:p>
        </w:tc>
        <w:tc>
          <w:tcPr>
            <w:tcW w:w="423" w:type="pct"/>
            <w:shd w:val="clear" w:color="auto" w:fill="auto"/>
            <w:vAlign w:val="center"/>
          </w:tcPr>
          <w:p w14:paraId="11F60F7F" w14:textId="77777777" w:rsidR="00805AA6" w:rsidRPr="00A42DCB" w:rsidRDefault="00805AA6" w:rsidP="003E6BE3">
            <w:pPr>
              <w:spacing w:line="360" w:lineRule="auto"/>
              <w:jc w:val="center"/>
              <w:rPr>
                <w:bCs/>
              </w:rPr>
            </w:pPr>
            <w:r w:rsidRPr="00A42DCB">
              <w:rPr>
                <w:bCs/>
              </w:rPr>
              <w:t>大</w:t>
            </w:r>
          </w:p>
        </w:tc>
        <w:tc>
          <w:tcPr>
            <w:tcW w:w="449" w:type="pct"/>
            <w:shd w:val="clear" w:color="auto" w:fill="auto"/>
            <w:vAlign w:val="center"/>
          </w:tcPr>
          <w:p w14:paraId="27BD429F" w14:textId="77777777" w:rsidR="00805AA6" w:rsidRPr="00A42DCB" w:rsidRDefault="00805AA6" w:rsidP="003E6BE3">
            <w:pPr>
              <w:spacing w:line="360" w:lineRule="auto"/>
              <w:jc w:val="center"/>
              <w:rPr>
                <w:bCs/>
              </w:rPr>
            </w:pPr>
            <w:r w:rsidRPr="00A42DCB">
              <w:rPr>
                <w:bCs/>
              </w:rPr>
              <w:t>中</w:t>
            </w:r>
          </w:p>
        </w:tc>
        <w:tc>
          <w:tcPr>
            <w:tcW w:w="433" w:type="pct"/>
            <w:shd w:val="clear" w:color="auto" w:fill="auto"/>
            <w:vAlign w:val="center"/>
          </w:tcPr>
          <w:p w14:paraId="22B18C2E" w14:textId="77777777" w:rsidR="00805AA6" w:rsidRPr="00A42DCB" w:rsidRDefault="00805AA6" w:rsidP="003E6BE3">
            <w:pPr>
              <w:spacing w:line="360" w:lineRule="auto"/>
              <w:jc w:val="center"/>
              <w:rPr>
                <w:bCs/>
              </w:rPr>
            </w:pPr>
            <w:r w:rsidRPr="00A42DCB">
              <w:rPr>
                <w:bCs/>
              </w:rPr>
              <w:t>小</w:t>
            </w:r>
          </w:p>
        </w:tc>
        <w:tc>
          <w:tcPr>
            <w:tcW w:w="420" w:type="pct"/>
            <w:shd w:val="clear" w:color="auto" w:fill="auto"/>
            <w:vAlign w:val="center"/>
          </w:tcPr>
          <w:p w14:paraId="105B7FF4" w14:textId="77777777" w:rsidR="00805AA6" w:rsidRPr="00A42DCB" w:rsidRDefault="00805AA6" w:rsidP="003E6BE3">
            <w:pPr>
              <w:spacing w:line="360" w:lineRule="auto"/>
              <w:jc w:val="center"/>
              <w:rPr>
                <w:bCs/>
              </w:rPr>
            </w:pPr>
            <w:r w:rsidRPr="00A42DCB">
              <w:rPr>
                <w:bCs/>
              </w:rPr>
              <w:t>大</w:t>
            </w:r>
          </w:p>
        </w:tc>
        <w:tc>
          <w:tcPr>
            <w:tcW w:w="394" w:type="pct"/>
            <w:shd w:val="clear" w:color="auto" w:fill="auto"/>
            <w:vAlign w:val="center"/>
          </w:tcPr>
          <w:p w14:paraId="214872CF" w14:textId="77777777" w:rsidR="00805AA6" w:rsidRPr="00A42DCB" w:rsidRDefault="00805AA6" w:rsidP="003E6BE3">
            <w:pPr>
              <w:spacing w:line="360" w:lineRule="auto"/>
              <w:jc w:val="center"/>
              <w:rPr>
                <w:bCs/>
              </w:rPr>
            </w:pPr>
            <w:r w:rsidRPr="00A42DCB">
              <w:rPr>
                <w:bCs/>
              </w:rPr>
              <w:t>中</w:t>
            </w:r>
          </w:p>
        </w:tc>
        <w:tc>
          <w:tcPr>
            <w:tcW w:w="425" w:type="pct"/>
            <w:shd w:val="clear" w:color="auto" w:fill="auto"/>
            <w:vAlign w:val="center"/>
          </w:tcPr>
          <w:p w14:paraId="73692765" w14:textId="77777777" w:rsidR="00805AA6" w:rsidRPr="00A42DCB" w:rsidRDefault="00805AA6" w:rsidP="003E6BE3">
            <w:pPr>
              <w:spacing w:line="360" w:lineRule="auto"/>
              <w:jc w:val="center"/>
              <w:rPr>
                <w:bCs/>
              </w:rPr>
            </w:pPr>
            <w:r w:rsidRPr="00A42DCB">
              <w:rPr>
                <w:bCs/>
              </w:rPr>
              <w:t>小</w:t>
            </w:r>
          </w:p>
        </w:tc>
        <w:tc>
          <w:tcPr>
            <w:tcW w:w="396" w:type="pct"/>
            <w:shd w:val="clear" w:color="auto" w:fill="auto"/>
            <w:vAlign w:val="center"/>
          </w:tcPr>
          <w:p w14:paraId="24193060" w14:textId="77777777" w:rsidR="00805AA6" w:rsidRPr="00A42DCB" w:rsidRDefault="00805AA6" w:rsidP="003E6BE3">
            <w:pPr>
              <w:spacing w:line="360" w:lineRule="auto"/>
              <w:jc w:val="center"/>
              <w:rPr>
                <w:bCs/>
              </w:rPr>
            </w:pPr>
            <w:r w:rsidRPr="00A42DCB">
              <w:rPr>
                <w:bCs/>
              </w:rPr>
              <w:t>大</w:t>
            </w:r>
          </w:p>
        </w:tc>
        <w:tc>
          <w:tcPr>
            <w:tcW w:w="402" w:type="pct"/>
            <w:shd w:val="clear" w:color="auto" w:fill="auto"/>
            <w:vAlign w:val="center"/>
          </w:tcPr>
          <w:p w14:paraId="75618EE4" w14:textId="77777777" w:rsidR="00805AA6" w:rsidRPr="00A42DCB" w:rsidRDefault="00805AA6" w:rsidP="003E6BE3">
            <w:pPr>
              <w:spacing w:line="360" w:lineRule="auto"/>
              <w:jc w:val="center"/>
              <w:rPr>
                <w:bCs/>
              </w:rPr>
            </w:pPr>
            <w:r w:rsidRPr="00A42DCB">
              <w:rPr>
                <w:bCs/>
              </w:rPr>
              <w:t>中</w:t>
            </w:r>
          </w:p>
        </w:tc>
        <w:tc>
          <w:tcPr>
            <w:tcW w:w="387" w:type="pct"/>
            <w:shd w:val="clear" w:color="auto" w:fill="auto"/>
            <w:vAlign w:val="center"/>
          </w:tcPr>
          <w:p w14:paraId="3AB3ADA0" w14:textId="77777777" w:rsidR="00805AA6" w:rsidRPr="00A42DCB" w:rsidRDefault="00805AA6" w:rsidP="003E6BE3">
            <w:pPr>
              <w:spacing w:line="360" w:lineRule="auto"/>
              <w:jc w:val="center"/>
              <w:rPr>
                <w:bCs/>
              </w:rPr>
            </w:pPr>
            <w:r w:rsidRPr="00A42DCB">
              <w:rPr>
                <w:bCs/>
              </w:rPr>
              <w:t>小</w:t>
            </w:r>
          </w:p>
        </w:tc>
      </w:tr>
      <w:tr w:rsidR="00805AA6" w:rsidRPr="00A42DCB" w14:paraId="48D83410" w14:textId="77777777" w:rsidTr="000D2068">
        <w:trPr>
          <w:jc w:val="center"/>
        </w:trPr>
        <w:tc>
          <w:tcPr>
            <w:tcW w:w="1272" w:type="pct"/>
            <w:shd w:val="clear" w:color="auto" w:fill="auto"/>
            <w:vAlign w:val="center"/>
          </w:tcPr>
          <w:p w14:paraId="3E34E279" w14:textId="77777777" w:rsidR="00805AA6" w:rsidRPr="00A42DCB" w:rsidRDefault="00805AA6" w:rsidP="003E6BE3">
            <w:pPr>
              <w:spacing w:line="360" w:lineRule="auto"/>
              <w:jc w:val="center"/>
              <w:rPr>
                <w:bCs/>
              </w:rPr>
            </w:pPr>
            <w:r w:rsidRPr="00A42DCB">
              <w:rPr>
                <w:bCs/>
              </w:rPr>
              <w:t>敏感</w:t>
            </w:r>
          </w:p>
        </w:tc>
        <w:tc>
          <w:tcPr>
            <w:tcW w:w="423" w:type="pct"/>
            <w:shd w:val="clear" w:color="auto" w:fill="auto"/>
            <w:vAlign w:val="center"/>
          </w:tcPr>
          <w:p w14:paraId="0DE11C3E" w14:textId="77777777" w:rsidR="00805AA6" w:rsidRPr="00A42DCB" w:rsidRDefault="00805AA6" w:rsidP="003E6BE3">
            <w:pPr>
              <w:spacing w:line="360" w:lineRule="auto"/>
              <w:jc w:val="center"/>
              <w:rPr>
                <w:bCs/>
              </w:rPr>
            </w:pPr>
            <w:r w:rsidRPr="00A42DCB">
              <w:rPr>
                <w:bCs/>
              </w:rPr>
              <w:t>一级</w:t>
            </w:r>
          </w:p>
        </w:tc>
        <w:tc>
          <w:tcPr>
            <w:tcW w:w="449" w:type="pct"/>
            <w:shd w:val="clear" w:color="auto" w:fill="auto"/>
            <w:vAlign w:val="center"/>
          </w:tcPr>
          <w:p w14:paraId="100539AA" w14:textId="77777777" w:rsidR="00805AA6" w:rsidRPr="00A42DCB" w:rsidRDefault="00805AA6" w:rsidP="003E6BE3">
            <w:pPr>
              <w:spacing w:line="360" w:lineRule="auto"/>
              <w:jc w:val="center"/>
              <w:rPr>
                <w:bCs/>
              </w:rPr>
            </w:pPr>
            <w:r w:rsidRPr="00A42DCB">
              <w:rPr>
                <w:bCs/>
              </w:rPr>
              <w:t>一级</w:t>
            </w:r>
          </w:p>
        </w:tc>
        <w:tc>
          <w:tcPr>
            <w:tcW w:w="433" w:type="pct"/>
            <w:shd w:val="clear" w:color="auto" w:fill="auto"/>
            <w:vAlign w:val="center"/>
          </w:tcPr>
          <w:p w14:paraId="3381D8A5" w14:textId="77777777" w:rsidR="00805AA6" w:rsidRPr="00A42DCB" w:rsidRDefault="00805AA6" w:rsidP="003E6BE3">
            <w:pPr>
              <w:spacing w:line="360" w:lineRule="auto"/>
              <w:jc w:val="center"/>
              <w:rPr>
                <w:bCs/>
              </w:rPr>
            </w:pPr>
            <w:r w:rsidRPr="00A42DCB">
              <w:rPr>
                <w:bCs/>
              </w:rPr>
              <w:t>一级</w:t>
            </w:r>
          </w:p>
        </w:tc>
        <w:tc>
          <w:tcPr>
            <w:tcW w:w="420" w:type="pct"/>
            <w:shd w:val="clear" w:color="auto" w:fill="auto"/>
            <w:vAlign w:val="center"/>
          </w:tcPr>
          <w:p w14:paraId="1760FA06" w14:textId="77777777" w:rsidR="00805AA6" w:rsidRPr="00A42DCB" w:rsidRDefault="00805AA6" w:rsidP="003E6BE3">
            <w:pPr>
              <w:spacing w:line="360" w:lineRule="auto"/>
              <w:jc w:val="center"/>
              <w:rPr>
                <w:bCs/>
              </w:rPr>
            </w:pPr>
            <w:r w:rsidRPr="00A42DCB">
              <w:rPr>
                <w:bCs/>
              </w:rPr>
              <w:t>二级</w:t>
            </w:r>
          </w:p>
        </w:tc>
        <w:tc>
          <w:tcPr>
            <w:tcW w:w="394" w:type="pct"/>
            <w:shd w:val="clear" w:color="auto" w:fill="auto"/>
            <w:vAlign w:val="center"/>
          </w:tcPr>
          <w:p w14:paraId="7E6487FA" w14:textId="77777777" w:rsidR="00805AA6" w:rsidRPr="00A42DCB" w:rsidRDefault="00805AA6" w:rsidP="003E6BE3">
            <w:pPr>
              <w:spacing w:line="360" w:lineRule="auto"/>
              <w:jc w:val="center"/>
              <w:rPr>
                <w:bCs/>
              </w:rPr>
            </w:pPr>
            <w:r w:rsidRPr="00A42DCB">
              <w:rPr>
                <w:bCs/>
              </w:rPr>
              <w:t>二级</w:t>
            </w:r>
          </w:p>
        </w:tc>
        <w:tc>
          <w:tcPr>
            <w:tcW w:w="425" w:type="pct"/>
            <w:shd w:val="clear" w:color="auto" w:fill="auto"/>
            <w:vAlign w:val="center"/>
          </w:tcPr>
          <w:p w14:paraId="71C16CD1" w14:textId="77777777" w:rsidR="00805AA6" w:rsidRPr="00A42DCB" w:rsidRDefault="00805AA6" w:rsidP="003E6BE3">
            <w:pPr>
              <w:spacing w:line="360" w:lineRule="auto"/>
              <w:jc w:val="center"/>
              <w:rPr>
                <w:bCs/>
              </w:rPr>
            </w:pPr>
            <w:r w:rsidRPr="00A42DCB">
              <w:rPr>
                <w:bCs/>
              </w:rPr>
              <w:t>二级</w:t>
            </w:r>
          </w:p>
        </w:tc>
        <w:tc>
          <w:tcPr>
            <w:tcW w:w="396" w:type="pct"/>
            <w:shd w:val="clear" w:color="auto" w:fill="auto"/>
            <w:vAlign w:val="center"/>
          </w:tcPr>
          <w:p w14:paraId="24787674" w14:textId="77777777" w:rsidR="00805AA6" w:rsidRPr="00A42DCB" w:rsidRDefault="00805AA6" w:rsidP="003E6BE3">
            <w:pPr>
              <w:spacing w:line="360" w:lineRule="auto"/>
              <w:jc w:val="center"/>
              <w:rPr>
                <w:bCs/>
              </w:rPr>
            </w:pPr>
            <w:r w:rsidRPr="00A42DCB">
              <w:rPr>
                <w:bCs/>
              </w:rPr>
              <w:t>三级</w:t>
            </w:r>
          </w:p>
        </w:tc>
        <w:tc>
          <w:tcPr>
            <w:tcW w:w="402" w:type="pct"/>
            <w:shd w:val="clear" w:color="auto" w:fill="auto"/>
            <w:vAlign w:val="center"/>
          </w:tcPr>
          <w:p w14:paraId="3C65029A" w14:textId="77777777" w:rsidR="00805AA6" w:rsidRPr="00A42DCB" w:rsidRDefault="00805AA6" w:rsidP="003E6BE3">
            <w:pPr>
              <w:spacing w:line="360" w:lineRule="auto"/>
              <w:jc w:val="center"/>
              <w:rPr>
                <w:b/>
              </w:rPr>
            </w:pPr>
            <w:r w:rsidRPr="00A42DCB">
              <w:rPr>
                <w:b/>
              </w:rPr>
              <w:t>三级</w:t>
            </w:r>
          </w:p>
        </w:tc>
        <w:tc>
          <w:tcPr>
            <w:tcW w:w="387" w:type="pct"/>
            <w:shd w:val="clear" w:color="auto" w:fill="auto"/>
            <w:vAlign w:val="center"/>
          </w:tcPr>
          <w:p w14:paraId="0A21AC35" w14:textId="77777777" w:rsidR="00805AA6" w:rsidRPr="00A42DCB" w:rsidRDefault="00805AA6" w:rsidP="003E6BE3">
            <w:pPr>
              <w:spacing w:line="360" w:lineRule="auto"/>
              <w:jc w:val="center"/>
              <w:rPr>
                <w:bCs/>
              </w:rPr>
            </w:pPr>
            <w:r w:rsidRPr="00A42DCB">
              <w:rPr>
                <w:bCs/>
              </w:rPr>
              <w:t>三级</w:t>
            </w:r>
          </w:p>
        </w:tc>
      </w:tr>
      <w:tr w:rsidR="00805AA6" w:rsidRPr="00A42DCB" w14:paraId="5F4B3D87" w14:textId="77777777" w:rsidTr="000D2068">
        <w:trPr>
          <w:jc w:val="center"/>
        </w:trPr>
        <w:tc>
          <w:tcPr>
            <w:tcW w:w="1272" w:type="pct"/>
            <w:shd w:val="clear" w:color="auto" w:fill="auto"/>
            <w:vAlign w:val="center"/>
          </w:tcPr>
          <w:p w14:paraId="2952163E" w14:textId="77777777" w:rsidR="00805AA6" w:rsidRPr="00A42DCB" w:rsidRDefault="00805AA6" w:rsidP="003E6BE3">
            <w:pPr>
              <w:spacing w:line="360" w:lineRule="auto"/>
              <w:jc w:val="center"/>
              <w:rPr>
                <w:bCs/>
              </w:rPr>
            </w:pPr>
            <w:r w:rsidRPr="00A42DCB">
              <w:rPr>
                <w:bCs/>
              </w:rPr>
              <w:t>较敏感</w:t>
            </w:r>
          </w:p>
        </w:tc>
        <w:tc>
          <w:tcPr>
            <w:tcW w:w="423" w:type="pct"/>
            <w:shd w:val="clear" w:color="auto" w:fill="auto"/>
            <w:vAlign w:val="center"/>
          </w:tcPr>
          <w:p w14:paraId="4D2C067D" w14:textId="77777777" w:rsidR="00805AA6" w:rsidRPr="00A42DCB" w:rsidRDefault="00805AA6" w:rsidP="003E6BE3">
            <w:pPr>
              <w:spacing w:line="360" w:lineRule="auto"/>
              <w:jc w:val="center"/>
              <w:rPr>
                <w:bCs/>
              </w:rPr>
            </w:pPr>
            <w:r w:rsidRPr="00A42DCB">
              <w:rPr>
                <w:bCs/>
              </w:rPr>
              <w:t>一级</w:t>
            </w:r>
          </w:p>
        </w:tc>
        <w:tc>
          <w:tcPr>
            <w:tcW w:w="449" w:type="pct"/>
            <w:shd w:val="clear" w:color="auto" w:fill="auto"/>
            <w:vAlign w:val="center"/>
          </w:tcPr>
          <w:p w14:paraId="2D01CB91" w14:textId="77777777" w:rsidR="00805AA6" w:rsidRPr="00A42DCB" w:rsidRDefault="00805AA6" w:rsidP="003E6BE3">
            <w:pPr>
              <w:spacing w:line="360" w:lineRule="auto"/>
              <w:jc w:val="center"/>
              <w:rPr>
                <w:bCs/>
              </w:rPr>
            </w:pPr>
            <w:r w:rsidRPr="00A42DCB">
              <w:rPr>
                <w:bCs/>
              </w:rPr>
              <w:t>一级</w:t>
            </w:r>
          </w:p>
        </w:tc>
        <w:tc>
          <w:tcPr>
            <w:tcW w:w="433" w:type="pct"/>
            <w:shd w:val="clear" w:color="auto" w:fill="auto"/>
            <w:vAlign w:val="center"/>
          </w:tcPr>
          <w:p w14:paraId="38EB5191" w14:textId="77777777" w:rsidR="00805AA6" w:rsidRPr="00A42DCB" w:rsidRDefault="00805AA6" w:rsidP="003E6BE3">
            <w:pPr>
              <w:spacing w:line="360" w:lineRule="auto"/>
              <w:jc w:val="center"/>
              <w:rPr>
                <w:bCs/>
              </w:rPr>
            </w:pPr>
            <w:r w:rsidRPr="00A42DCB">
              <w:rPr>
                <w:bCs/>
              </w:rPr>
              <w:t>二级</w:t>
            </w:r>
          </w:p>
        </w:tc>
        <w:tc>
          <w:tcPr>
            <w:tcW w:w="420" w:type="pct"/>
            <w:shd w:val="clear" w:color="auto" w:fill="auto"/>
            <w:vAlign w:val="center"/>
          </w:tcPr>
          <w:p w14:paraId="36A503FD" w14:textId="77777777" w:rsidR="00805AA6" w:rsidRPr="00A42DCB" w:rsidRDefault="00805AA6" w:rsidP="003E6BE3">
            <w:pPr>
              <w:spacing w:line="360" w:lineRule="auto"/>
              <w:jc w:val="center"/>
              <w:rPr>
                <w:bCs/>
              </w:rPr>
            </w:pPr>
            <w:r w:rsidRPr="00A42DCB">
              <w:rPr>
                <w:bCs/>
              </w:rPr>
              <w:t>二级</w:t>
            </w:r>
          </w:p>
        </w:tc>
        <w:tc>
          <w:tcPr>
            <w:tcW w:w="394" w:type="pct"/>
            <w:shd w:val="clear" w:color="auto" w:fill="auto"/>
            <w:vAlign w:val="center"/>
          </w:tcPr>
          <w:p w14:paraId="7396D25B" w14:textId="77777777" w:rsidR="00805AA6" w:rsidRPr="00A42DCB" w:rsidRDefault="00805AA6" w:rsidP="003E6BE3">
            <w:pPr>
              <w:spacing w:line="360" w:lineRule="auto"/>
              <w:jc w:val="center"/>
              <w:rPr>
                <w:bCs/>
              </w:rPr>
            </w:pPr>
            <w:r w:rsidRPr="00A42DCB">
              <w:rPr>
                <w:bCs/>
              </w:rPr>
              <w:t>二级</w:t>
            </w:r>
          </w:p>
        </w:tc>
        <w:tc>
          <w:tcPr>
            <w:tcW w:w="425" w:type="pct"/>
            <w:shd w:val="clear" w:color="auto" w:fill="auto"/>
            <w:vAlign w:val="center"/>
          </w:tcPr>
          <w:p w14:paraId="7C10D7E7" w14:textId="77777777" w:rsidR="00805AA6" w:rsidRPr="00A42DCB" w:rsidRDefault="00805AA6" w:rsidP="003E6BE3">
            <w:pPr>
              <w:spacing w:line="360" w:lineRule="auto"/>
              <w:jc w:val="center"/>
              <w:rPr>
                <w:bCs/>
              </w:rPr>
            </w:pPr>
            <w:r w:rsidRPr="00A42DCB">
              <w:rPr>
                <w:bCs/>
              </w:rPr>
              <w:t>三级</w:t>
            </w:r>
          </w:p>
        </w:tc>
        <w:tc>
          <w:tcPr>
            <w:tcW w:w="396" w:type="pct"/>
            <w:shd w:val="clear" w:color="auto" w:fill="auto"/>
            <w:vAlign w:val="center"/>
          </w:tcPr>
          <w:p w14:paraId="2D37BA05" w14:textId="77777777" w:rsidR="00805AA6" w:rsidRPr="00A42DCB" w:rsidRDefault="00805AA6" w:rsidP="003E6BE3">
            <w:pPr>
              <w:spacing w:line="360" w:lineRule="auto"/>
              <w:jc w:val="center"/>
              <w:rPr>
                <w:bCs/>
              </w:rPr>
            </w:pPr>
            <w:r w:rsidRPr="00A42DCB">
              <w:rPr>
                <w:bCs/>
              </w:rPr>
              <w:t>三级</w:t>
            </w:r>
          </w:p>
        </w:tc>
        <w:tc>
          <w:tcPr>
            <w:tcW w:w="402" w:type="pct"/>
            <w:shd w:val="clear" w:color="auto" w:fill="auto"/>
            <w:vAlign w:val="center"/>
          </w:tcPr>
          <w:p w14:paraId="4DE82A75" w14:textId="77777777" w:rsidR="00805AA6" w:rsidRPr="00A42DCB" w:rsidRDefault="00805AA6" w:rsidP="003E6BE3">
            <w:pPr>
              <w:spacing w:line="360" w:lineRule="auto"/>
              <w:jc w:val="center"/>
              <w:rPr>
                <w:bCs/>
              </w:rPr>
            </w:pPr>
            <w:r w:rsidRPr="00A42DCB">
              <w:rPr>
                <w:bCs/>
              </w:rPr>
              <w:t>三级</w:t>
            </w:r>
          </w:p>
        </w:tc>
        <w:tc>
          <w:tcPr>
            <w:tcW w:w="387" w:type="pct"/>
            <w:shd w:val="clear" w:color="auto" w:fill="auto"/>
            <w:vAlign w:val="center"/>
          </w:tcPr>
          <w:p w14:paraId="5EB19FC5" w14:textId="77777777" w:rsidR="00805AA6" w:rsidRPr="00A42DCB" w:rsidRDefault="00805AA6" w:rsidP="003E6BE3">
            <w:pPr>
              <w:spacing w:line="360" w:lineRule="auto"/>
              <w:jc w:val="center"/>
              <w:rPr>
                <w:bCs/>
              </w:rPr>
            </w:pPr>
            <w:r w:rsidRPr="00A42DCB">
              <w:rPr>
                <w:bCs/>
              </w:rPr>
              <w:t>--</w:t>
            </w:r>
          </w:p>
        </w:tc>
      </w:tr>
      <w:tr w:rsidR="00805AA6" w:rsidRPr="00A42DCB" w14:paraId="5AFE589A" w14:textId="77777777" w:rsidTr="000D2068">
        <w:trPr>
          <w:jc w:val="center"/>
        </w:trPr>
        <w:tc>
          <w:tcPr>
            <w:tcW w:w="1272" w:type="pct"/>
            <w:shd w:val="clear" w:color="auto" w:fill="auto"/>
            <w:vAlign w:val="center"/>
          </w:tcPr>
          <w:p w14:paraId="648452A3" w14:textId="77777777" w:rsidR="00805AA6" w:rsidRPr="00A42DCB" w:rsidRDefault="00805AA6" w:rsidP="003E6BE3">
            <w:pPr>
              <w:spacing w:line="360" w:lineRule="auto"/>
              <w:jc w:val="center"/>
              <w:rPr>
                <w:bCs/>
              </w:rPr>
            </w:pPr>
            <w:r w:rsidRPr="00A42DCB">
              <w:rPr>
                <w:bCs/>
              </w:rPr>
              <w:t>不敏感</w:t>
            </w:r>
          </w:p>
        </w:tc>
        <w:tc>
          <w:tcPr>
            <w:tcW w:w="423" w:type="pct"/>
            <w:shd w:val="clear" w:color="auto" w:fill="auto"/>
            <w:vAlign w:val="center"/>
          </w:tcPr>
          <w:p w14:paraId="436314F3" w14:textId="77777777" w:rsidR="00805AA6" w:rsidRPr="00A42DCB" w:rsidRDefault="00805AA6" w:rsidP="003E6BE3">
            <w:pPr>
              <w:spacing w:line="360" w:lineRule="auto"/>
              <w:jc w:val="center"/>
              <w:rPr>
                <w:bCs/>
              </w:rPr>
            </w:pPr>
            <w:r w:rsidRPr="00A42DCB">
              <w:rPr>
                <w:bCs/>
              </w:rPr>
              <w:t>一级</w:t>
            </w:r>
          </w:p>
        </w:tc>
        <w:tc>
          <w:tcPr>
            <w:tcW w:w="449" w:type="pct"/>
            <w:shd w:val="clear" w:color="auto" w:fill="auto"/>
            <w:vAlign w:val="center"/>
          </w:tcPr>
          <w:p w14:paraId="4B279108" w14:textId="77777777" w:rsidR="00805AA6" w:rsidRPr="00A42DCB" w:rsidRDefault="00805AA6" w:rsidP="003E6BE3">
            <w:pPr>
              <w:spacing w:line="360" w:lineRule="auto"/>
              <w:jc w:val="center"/>
              <w:rPr>
                <w:bCs/>
              </w:rPr>
            </w:pPr>
            <w:r w:rsidRPr="00A42DCB">
              <w:rPr>
                <w:bCs/>
              </w:rPr>
              <w:t>二级</w:t>
            </w:r>
          </w:p>
        </w:tc>
        <w:tc>
          <w:tcPr>
            <w:tcW w:w="433" w:type="pct"/>
            <w:shd w:val="clear" w:color="auto" w:fill="auto"/>
            <w:vAlign w:val="center"/>
          </w:tcPr>
          <w:p w14:paraId="47F3C92E" w14:textId="77777777" w:rsidR="00805AA6" w:rsidRPr="00A42DCB" w:rsidRDefault="00805AA6" w:rsidP="003E6BE3">
            <w:pPr>
              <w:spacing w:line="360" w:lineRule="auto"/>
              <w:jc w:val="center"/>
              <w:rPr>
                <w:bCs/>
              </w:rPr>
            </w:pPr>
            <w:r w:rsidRPr="00A42DCB">
              <w:rPr>
                <w:bCs/>
              </w:rPr>
              <w:t>二级</w:t>
            </w:r>
          </w:p>
        </w:tc>
        <w:tc>
          <w:tcPr>
            <w:tcW w:w="420" w:type="pct"/>
            <w:shd w:val="clear" w:color="auto" w:fill="auto"/>
            <w:vAlign w:val="center"/>
          </w:tcPr>
          <w:p w14:paraId="6E79CB6A" w14:textId="77777777" w:rsidR="00805AA6" w:rsidRPr="00A42DCB" w:rsidRDefault="00805AA6" w:rsidP="003E6BE3">
            <w:pPr>
              <w:spacing w:line="360" w:lineRule="auto"/>
              <w:jc w:val="center"/>
              <w:rPr>
                <w:bCs/>
              </w:rPr>
            </w:pPr>
            <w:r w:rsidRPr="00A42DCB">
              <w:rPr>
                <w:bCs/>
              </w:rPr>
              <w:t>二级</w:t>
            </w:r>
          </w:p>
        </w:tc>
        <w:tc>
          <w:tcPr>
            <w:tcW w:w="394" w:type="pct"/>
            <w:shd w:val="clear" w:color="auto" w:fill="auto"/>
            <w:vAlign w:val="center"/>
          </w:tcPr>
          <w:p w14:paraId="517D9C51" w14:textId="77777777" w:rsidR="00805AA6" w:rsidRPr="00A42DCB" w:rsidRDefault="00805AA6" w:rsidP="003E6BE3">
            <w:pPr>
              <w:spacing w:line="360" w:lineRule="auto"/>
              <w:jc w:val="center"/>
              <w:rPr>
                <w:bCs/>
              </w:rPr>
            </w:pPr>
            <w:r w:rsidRPr="00A42DCB">
              <w:rPr>
                <w:bCs/>
              </w:rPr>
              <w:t>三级</w:t>
            </w:r>
          </w:p>
        </w:tc>
        <w:tc>
          <w:tcPr>
            <w:tcW w:w="425" w:type="pct"/>
            <w:shd w:val="clear" w:color="auto" w:fill="auto"/>
            <w:vAlign w:val="center"/>
          </w:tcPr>
          <w:p w14:paraId="5AE29E2D" w14:textId="77777777" w:rsidR="00805AA6" w:rsidRPr="00A42DCB" w:rsidRDefault="00805AA6" w:rsidP="003E6BE3">
            <w:pPr>
              <w:spacing w:line="360" w:lineRule="auto"/>
              <w:jc w:val="center"/>
              <w:rPr>
                <w:bCs/>
              </w:rPr>
            </w:pPr>
            <w:r w:rsidRPr="00A42DCB">
              <w:rPr>
                <w:bCs/>
              </w:rPr>
              <w:t>三级</w:t>
            </w:r>
          </w:p>
        </w:tc>
        <w:tc>
          <w:tcPr>
            <w:tcW w:w="396" w:type="pct"/>
            <w:shd w:val="clear" w:color="auto" w:fill="auto"/>
            <w:vAlign w:val="center"/>
          </w:tcPr>
          <w:p w14:paraId="42DAFA84" w14:textId="77777777" w:rsidR="00805AA6" w:rsidRPr="00A42DCB" w:rsidRDefault="00805AA6" w:rsidP="003E6BE3">
            <w:pPr>
              <w:spacing w:line="360" w:lineRule="auto"/>
              <w:jc w:val="center"/>
              <w:rPr>
                <w:bCs/>
              </w:rPr>
            </w:pPr>
            <w:r w:rsidRPr="00A42DCB">
              <w:rPr>
                <w:bCs/>
              </w:rPr>
              <w:t>三级</w:t>
            </w:r>
          </w:p>
        </w:tc>
        <w:tc>
          <w:tcPr>
            <w:tcW w:w="402" w:type="pct"/>
            <w:shd w:val="clear" w:color="auto" w:fill="auto"/>
            <w:vAlign w:val="center"/>
          </w:tcPr>
          <w:p w14:paraId="65C96F72" w14:textId="77777777" w:rsidR="00805AA6" w:rsidRPr="00A42DCB" w:rsidRDefault="00805AA6" w:rsidP="003E6BE3">
            <w:pPr>
              <w:spacing w:line="360" w:lineRule="auto"/>
              <w:jc w:val="center"/>
              <w:rPr>
                <w:bCs/>
              </w:rPr>
            </w:pPr>
            <w:r w:rsidRPr="00A42DCB">
              <w:rPr>
                <w:bCs/>
              </w:rPr>
              <w:t>--</w:t>
            </w:r>
          </w:p>
        </w:tc>
        <w:tc>
          <w:tcPr>
            <w:tcW w:w="387" w:type="pct"/>
            <w:shd w:val="clear" w:color="auto" w:fill="auto"/>
            <w:vAlign w:val="center"/>
          </w:tcPr>
          <w:p w14:paraId="7BC54BEA" w14:textId="77777777" w:rsidR="00805AA6" w:rsidRPr="00A42DCB" w:rsidRDefault="00805AA6" w:rsidP="003E6BE3">
            <w:pPr>
              <w:spacing w:line="360" w:lineRule="auto"/>
              <w:jc w:val="center"/>
              <w:rPr>
                <w:bCs/>
              </w:rPr>
            </w:pPr>
            <w:r w:rsidRPr="00A42DCB">
              <w:rPr>
                <w:bCs/>
              </w:rPr>
              <w:t>--</w:t>
            </w:r>
          </w:p>
        </w:tc>
      </w:tr>
      <w:tr w:rsidR="00805AA6" w:rsidRPr="00A42DCB" w14:paraId="2DD498E6" w14:textId="77777777" w:rsidTr="003E6BE3">
        <w:trPr>
          <w:jc w:val="center"/>
        </w:trPr>
        <w:tc>
          <w:tcPr>
            <w:tcW w:w="5000" w:type="pct"/>
            <w:gridSpan w:val="10"/>
            <w:shd w:val="clear" w:color="auto" w:fill="auto"/>
            <w:vAlign w:val="center"/>
          </w:tcPr>
          <w:p w14:paraId="6A99EAE1" w14:textId="77777777" w:rsidR="00805AA6" w:rsidRPr="00A42DCB" w:rsidRDefault="00805AA6" w:rsidP="003E6BE3">
            <w:pPr>
              <w:spacing w:line="360" w:lineRule="auto"/>
              <w:jc w:val="center"/>
              <w:rPr>
                <w:bCs/>
              </w:rPr>
            </w:pPr>
            <w:r w:rsidRPr="00A42DCB">
              <w:rPr>
                <w:bCs/>
              </w:rPr>
              <w:t>注：</w:t>
            </w:r>
            <w:r w:rsidRPr="00A42DCB">
              <w:rPr>
                <w:bCs/>
              </w:rPr>
              <w:t>“--”</w:t>
            </w:r>
            <w:r w:rsidRPr="00A42DCB">
              <w:rPr>
                <w:bCs/>
              </w:rPr>
              <w:t>可不开展土壤环境影响评价工作</w:t>
            </w:r>
          </w:p>
        </w:tc>
      </w:tr>
    </w:tbl>
    <w:bookmarkEnd w:id="157"/>
    <w:p w14:paraId="4FFA7D41" w14:textId="77777777" w:rsidR="000D2068" w:rsidRPr="00A42DCB" w:rsidRDefault="000D2068" w:rsidP="000D2068">
      <w:pPr>
        <w:spacing w:line="520" w:lineRule="exact"/>
        <w:ind w:firstLineChars="200" w:firstLine="480"/>
        <w:rPr>
          <w:sz w:val="24"/>
        </w:rPr>
      </w:pPr>
      <w:r w:rsidRPr="00A42DCB">
        <w:rPr>
          <w:sz w:val="24"/>
        </w:rPr>
        <w:t>（</w:t>
      </w:r>
      <w:r w:rsidRPr="00A42DCB">
        <w:rPr>
          <w:sz w:val="24"/>
        </w:rPr>
        <w:t>5</w:t>
      </w:r>
      <w:r w:rsidRPr="00A42DCB">
        <w:rPr>
          <w:sz w:val="24"/>
        </w:rPr>
        <w:t>）区域土壤利用状况</w:t>
      </w:r>
    </w:p>
    <w:p w14:paraId="57A40E50" w14:textId="5D9C3FE0" w:rsidR="000D2068" w:rsidRPr="00A42DCB" w:rsidRDefault="000D2068" w:rsidP="000D2068">
      <w:pPr>
        <w:spacing w:line="520" w:lineRule="exact"/>
        <w:ind w:firstLineChars="200" w:firstLine="480"/>
        <w:rPr>
          <w:sz w:val="24"/>
        </w:rPr>
      </w:pPr>
      <w:r w:rsidRPr="00A42DCB">
        <w:rPr>
          <w:sz w:val="24"/>
        </w:rPr>
        <w:t>本项目为</w:t>
      </w:r>
      <w:r w:rsidR="003B6C91" w:rsidRPr="00A42DCB">
        <w:rPr>
          <w:sz w:val="24"/>
        </w:rPr>
        <w:t>岳阳市屈原管理区兴旺养殖有限公司</w:t>
      </w:r>
      <w:r w:rsidR="00A05C8D">
        <w:rPr>
          <w:sz w:val="24"/>
        </w:rPr>
        <w:t>年出栏</w:t>
      </w:r>
      <w:r w:rsidR="00A05C8D">
        <w:rPr>
          <w:sz w:val="24"/>
        </w:rPr>
        <w:t>20000</w:t>
      </w:r>
      <w:r w:rsidR="00A05C8D">
        <w:rPr>
          <w:sz w:val="24"/>
        </w:rPr>
        <w:t>头生猪养殖建设项目</w:t>
      </w:r>
      <w:r w:rsidRPr="00A42DCB">
        <w:rPr>
          <w:sz w:val="24"/>
        </w:rPr>
        <w:t>，项目选址已通过</w:t>
      </w:r>
      <w:r w:rsidR="00B328CA" w:rsidRPr="00A42DCB">
        <w:rPr>
          <w:sz w:val="24"/>
        </w:rPr>
        <w:t>屈原管理区</w:t>
      </w:r>
      <w:r w:rsidRPr="00A42DCB">
        <w:rPr>
          <w:sz w:val="24"/>
        </w:rPr>
        <w:t>畜牧局、</w:t>
      </w:r>
      <w:proofErr w:type="gramStart"/>
      <w:r w:rsidRPr="00A42DCB">
        <w:rPr>
          <w:sz w:val="24"/>
        </w:rPr>
        <w:t>发改局</w:t>
      </w:r>
      <w:proofErr w:type="gramEnd"/>
      <w:r w:rsidR="00501BA3" w:rsidRPr="00A42DCB">
        <w:rPr>
          <w:sz w:val="24"/>
        </w:rPr>
        <w:t>、环保局以及当地村、镇</w:t>
      </w:r>
      <w:r w:rsidRPr="00A42DCB">
        <w:rPr>
          <w:sz w:val="24"/>
        </w:rPr>
        <w:t>等相关部门同意。</w:t>
      </w:r>
    </w:p>
    <w:p w14:paraId="4BC5FBE3" w14:textId="5AEE1785" w:rsidR="000D2068" w:rsidRPr="00A42DCB" w:rsidRDefault="000D2068" w:rsidP="000D2068">
      <w:pPr>
        <w:spacing w:line="520" w:lineRule="exact"/>
        <w:ind w:firstLineChars="200" w:firstLine="480"/>
        <w:rPr>
          <w:sz w:val="24"/>
        </w:rPr>
      </w:pPr>
      <w:r w:rsidRPr="00A42DCB">
        <w:rPr>
          <w:sz w:val="24"/>
        </w:rPr>
        <w:t>根据现场调查，本项目建设地点周围为主要为</w:t>
      </w:r>
      <w:r w:rsidR="00360C50" w:rsidRPr="00A42DCB">
        <w:rPr>
          <w:sz w:val="24"/>
        </w:rPr>
        <w:t>农田、水塘</w:t>
      </w:r>
      <w:r w:rsidRPr="00A42DCB">
        <w:rPr>
          <w:sz w:val="24"/>
        </w:rPr>
        <w:t>等，项目周围无工业污染源。</w:t>
      </w:r>
      <w:r w:rsidR="00360C50" w:rsidRPr="00A42DCB">
        <w:rPr>
          <w:sz w:val="24"/>
        </w:rPr>
        <w:t>由于项目实际已建成，</w:t>
      </w:r>
      <w:r w:rsidRPr="00A42DCB">
        <w:rPr>
          <w:sz w:val="24"/>
        </w:rPr>
        <w:t>项目场地内主要以</w:t>
      </w:r>
      <w:r w:rsidR="00360C50" w:rsidRPr="00A42DCB">
        <w:rPr>
          <w:sz w:val="24"/>
        </w:rPr>
        <w:t>人工种植绿化植物</w:t>
      </w:r>
      <w:r w:rsidRPr="00A42DCB">
        <w:rPr>
          <w:sz w:val="24"/>
        </w:rPr>
        <w:t>为主，无保护林类，不属于保护林地及工业林地。本项目总占地面积约</w:t>
      </w:r>
      <w:r w:rsidR="00360C50" w:rsidRPr="00A42DCB">
        <w:rPr>
          <w:sz w:val="24"/>
        </w:rPr>
        <w:t>92386.55</w:t>
      </w:r>
      <w:r w:rsidR="007E778B" w:rsidRPr="00A42DCB">
        <w:rPr>
          <w:sz w:val="24"/>
        </w:rPr>
        <w:t>m</w:t>
      </w:r>
      <w:r w:rsidR="007E778B" w:rsidRPr="00A42DCB">
        <w:rPr>
          <w:sz w:val="24"/>
          <w:vertAlign w:val="superscript"/>
        </w:rPr>
        <w:t>2</w:t>
      </w:r>
      <w:r w:rsidRPr="00A42DCB">
        <w:rPr>
          <w:sz w:val="24"/>
        </w:rPr>
        <w:t>，建设用地面积约</w:t>
      </w:r>
      <w:r w:rsidR="00360C50" w:rsidRPr="00A42DCB">
        <w:rPr>
          <w:sz w:val="24"/>
        </w:rPr>
        <w:t>2</w:t>
      </w:r>
      <w:r w:rsidR="00B7033C" w:rsidRPr="00A42DCB">
        <w:rPr>
          <w:sz w:val="24"/>
        </w:rPr>
        <w:t>80</w:t>
      </w:r>
      <w:r w:rsidR="007E778B" w:rsidRPr="00A42DCB">
        <w:rPr>
          <w:sz w:val="24"/>
        </w:rPr>
        <w:t>0</w:t>
      </w:r>
      <w:r w:rsidRPr="00A42DCB">
        <w:rPr>
          <w:sz w:val="24"/>
        </w:rPr>
        <w:t>0m</w:t>
      </w:r>
      <w:r w:rsidRPr="00A42DCB">
        <w:rPr>
          <w:sz w:val="24"/>
          <w:vertAlign w:val="superscript"/>
        </w:rPr>
        <w:t>2</w:t>
      </w:r>
      <w:r w:rsidRPr="00A42DCB">
        <w:rPr>
          <w:sz w:val="24"/>
        </w:rPr>
        <w:t>。</w:t>
      </w:r>
    </w:p>
    <w:p w14:paraId="055D11BB" w14:textId="77777777" w:rsidR="00805AA6" w:rsidRPr="00A42DCB" w:rsidRDefault="000D2068" w:rsidP="00463CB4">
      <w:pPr>
        <w:spacing w:line="520" w:lineRule="exact"/>
        <w:ind w:firstLineChars="200" w:firstLine="480"/>
        <w:rPr>
          <w:sz w:val="24"/>
        </w:rPr>
      </w:pPr>
      <w:r w:rsidRPr="00A42DCB">
        <w:rPr>
          <w:sz w:val="24"/>
        </w:rPr>
        <w:t>（</w:t>
      </w:r>
      <w:r w:rsidRPr="00A42DCB">
        <w:rPr>
          <w:sz w:val="24"/>
        </w:rPr>
        <w:t>6</w:t>
      </w:r>
      <w:r w:rsidRPr="00A42DCB">
        <w:rPr>
          <w:sz w:val="24"/>
        </w:rPr>
        <w:t>）土壤环境影响分析</w:t>
      </w:r>
    </w:p>
    <w:p w14:paraId="7F381254" w14:textId="37FDD701" w:rsidR="00360C50" w:rsidRPr="00A42DCB" w:rsidRDefault="00B96424" w:rsidP="00463CB4">
      <w:pPr>
        <w:spacing w:line="520" w:lineRule="exact"/>
        <w:ind w:firstLineChars="200" w:firstLine="480"/>
        <w:rPr>
          <w:sz w:val="24"/>
        </w:rPr>
      </w:pPr>
      <w:bookmarkStart w:id="158" w:name="_Hlk69270294"/>
      <w:r w:rsidRPr="00A42DCB">
        <w:rPr>
          <w:sz w:val="24"/>
        </w:rPr>
        <w:t>本次环评委托湖南汨江检测有限公司</w:t>
      </w:r>
      <w:r w:rsidR="00360C50" w:rsidRPr="00A42DCB">
        <w:rPr>
          <w:sz w:val="24"/>
        </w:rPr>
        <w:t>对项目</w:t>
      </w:r>
      <w:r w:rsidRPr="00A42DCB">
        <w:rPr>
          <w:sz w:val="24"/>
        </w:rPr>
        <w:t>场区中部（</w:t>
      </w:r>
      <w:r w:rsidRPr="00A42DCB">
        <w:rPr>
          <w:sz w:val="24"/>
        </w:rPr>
        <w:t>T1</w:t>
      </w:r>
      <w:r w:rsidRPr="00A42DCB">
        <w:rPr>
          <w:sz w:val="24"/>
        </w:rPr>
        <w:t>）、项目场区南面（</w:t>
      </w:r>
      <w:r w:rsidRPr="00A42DCB">
        <w:rPr>
          <w:sz w:val="24"/>
        </w:rPr>
        <w:t>T2</w:t>
      </w:r>
      <w:r w:rsidRPr="00A42DCB">
        <w:rPr>
          <w:sz w:val="24"/>
        </w:rPr>
        <w:t>）、项目场区北面（</w:t>
      </w:r>
      <w:r w:rsidRPr="00A42DCB">
        <w:rPr>
          <w:sz w:val="24"/>
        </w:rPr>
        <w:t>T3</w:t>
      </w:r>
      <w:r w:rsidRPr="00A42DCB">
        <w:rPr>
          <w:sz w:val="24"/>
        </w:rPr>
        <w:t>）</w:t>
      </w:r>
      <w:r w:rsidR="00360C50" w:rsidRPr="00A42DCB">
        <w:rPr>
          <w:sz w:val="24"/>
        </w:rPr>
        <w:t>土壤环境进行</w:t>
      </w:r>
      <w:r w:rsidRPr="00A42DCB">
        <w:rPr>
          <w:sz w:val="24"/>
        </w:rPr>
        <w:t>了</w:t>
      </w:r>
      <w:r w:rsidR="00360C50" w:rsidRPr="00A42DCB">
        <w:rPr>
          <w:sz w:val="24"/>
        </w:rPr>
        <w:t>现状监测，</w:t>
      </w:r>
      <w:r w:rsidRPr="00A42DCB">
        <w:rPr>
          <w:sz w:val="24"/>
        </w:rPr>
        <w:t>根据监测结果，</w:t>
      </w:r>
      <w:bookmarkEnd w:id="158"/>
      <w:r w:rsidR="00360C50" w:rsidRPr="00A42DCB">
        <w:rPr>
          <w:sz w:val="24"/>
        </w:rPr>
        <w:t>项目区域表层土监测点位各监测因子均未超过《土壤环境质量</w:t>
      </w:r>
      <w:r w:rsidR="00360C50" w:rsidRPr="00A42DCB">
        <w:rPr>
          <w:sz w:val="24"/>
        </w:rPr>
        <w:t xml:space="preserve"> </w:t>
      </w:r>
      <w:r w:rsidR="00360C50" w:rsidRPr="00A42DCB">
        <w:rPr>
          <w:sz w:val="24"/>
        </w:rPr>
        <w:t>建设用地土壤污染风险管控标准》（</w:t>
      </w:r>
      <w:r w:rsidR="00360C50" w:rsidRPr="00A42DCB">
        <w:rPr>
          <w:sz w:val="24"/>
        </w:rPr>
        <w:t>GB36600-2018</w:t>
      </w:r>
      <w:r w:rsidR="00360C50" w:rsidRPr="00A42DCB">
        <w:rPr>
          <w:sz w:val="24"/>
        </w:rPr>
        <w:t>）表</w:t>
      </w:r>
      <w:r w:rsidR="00360C50" w:rsidRPr="00A42DCB">
        <w:rPr>
          <w:sz w:val="24"/>
        </w:rPr>
        <w:t xml:space="preserve"> 1 </w:t>
      </w:r>
      <w:r w:rsidR="00360C50" w:rsidRPr="00A42DCB">
        <w:rPr>
          <w:sz w:val="24"/>
        </w:rPr>
        <w:t>和表</w:t>
      </w:r>
      <w:r w:rsidR="00360C50" w:rsidRPr="00A42DCB">
        <w:rPr>
          <w:sz w:val="24"/>
        </w:rPr>
        <w:t xml:space="preserve"> 2</w:t>
      </w:r>
      <w:r w:rsidR="00360C50" w:rsidRPr="00A42DCB">
        <w:rPr>
          <w:sz w:val="24"/>
        </w:rPr>
        <w:t>中第一类用地风险筛选值标准。项目建设未对项目区域土壤环境造成明显影响。</w:t>
      </w:r>
    </w:p>
    <w:p w14:paraId="65A07528" w14:textId="77777777" w:rsidR="00360C50" w:rsidRPr="00A42DCB" w:rsidRDefault="00360C50" w:rsidP="00360C50">
      <w:pPr>
        <w:spacing w:line="520" w:lineRule="exact"/>
        <w:ind w:firstLineChars="200" w:firstLine="480"/>
        <w:rPr>
          <w:sz w:val="24"/>
        </w:rPr>
      </w:pPr>
      <w:r w:rsidRPr="00A42DCB">
        <w:rPr>
          <w:sz w:val="24"/>
        </w:rPr>
        <w:lastRenderedPageBreak/>
        <w:t>根据本项目拟采取的分区防渗措施，项目猪舍、粪污处理系统以及</w:t>
      </w:r>
      <w:proofErr w:type="gramStart"/>
      <w:r w:rsidRPr="00A42DCB">
        <w:rPr>
          <w:sz w:val="24"/>
        </w:rPr>
        <w:t>医疗固废</w:t>
      </w:r>
      <w:proofErr w:type="gramEnd"/>
      <w:r w:rsidRPr="00A42DCB">
        <w:rPr>
          <w:sz w:val="24"/>
        </w:rPr>
        <w:t>暂存间等均属于重点防渗区，在采取相应措施后（详见</w:t>
      </w:r>
      <w:r w:rsidRPr="00A42DCB">
        <w:rPr>
          <w:sz w:val="24"/>
        </w:rPr>
        <w:t xml:space="preserve">5.2.2.2 </w:t>
      </w:r>
      <w:r w:rsidRPr="00A42DCB">
        <w:rPr>
          <w:sz w:val="24"/>
        </w:rPr>
        <w:t>地下水环境影响分析），不会造成废水下渗，不会对土壤环境产生明显影响。</w:t>
      </w:r>
    </w:p>
    <w:p w14:paraId="1C22FCAB" w14:textId="16142E0C" w:rsidR="00463CB4" w:rsidRPr="00A42DCB" w:rsidRDefault="000D2068" w:rsidP="00463CB4">
      <w:pPr>
        <w:spacing w:line="520" w:lineRule="exact"/>
        <w:ind w:firstLineChars="200" w:firstLine="480"/>
        <w:rPr>
          <w:sz w:val="24"/>
        </w:rPr>
      </w:pPr>
      <w:r w:rsidRPr="00A42DCB">
        <w:rPr>
          <w:sz w:val="24"/>
        </w:rPr>
        <w:t>本养殖场</w:t>
      </w:r>
      <w:r w:rsidR="00463CB4" w:rsidRPr="00A42DCB">
        <w:rPr>
          <w:sz w:val="24"/>
        </w:rPr>
        <w:t>粪便</w:t>
      </w:r>
      <w:r w:rsidRPr="00A42DCB">
        <w:rPr>
          <w:sz w:val="24"/>
        </w:rPr>
        <w:t>进行资源化利用，</w:t>
      </w:r>
      <w:r w:rsidR="00153119" w:rsidRPr="00A42DCB">
        <w:rPr>
          <w:sz w:val="24"/>
        </w:rPr>
        <w:t>通过沼气池厌氧发酵后形成沼渣</w:t>
      </w:r>
      <w:r w:rsidR="00E02F1C" w:rsidRPr="00A42DCB">
        <w:rPr>
          <w:sz w:val="24"/>
        </w:rPr>
        <w:t>。</w:t>
      </w:r>
      <w:r w:rsidR="005E202E" w:rsidRPr="00A42DCB">
        <w:rPr>
          <w:sz w:val="24"/>
        </w:rPr>
        <w:t>本项目</w:t>
      </w:r>
      <w:r w:rsidR="00153119" w:rsidRPr="00A42DCB">
        <w:rPr>
          <w:sz w:val="24"/>
        </w:rPr>
        <w:t>沼渣、养殖废水</w:t>
      </w:r>
      <w:r w:rsidR="00E02F1C" w:rsidRPr="00A42DCB">
        <w:rPr>
          <w:sz w:val="24"/>
        </w:rPr>
        <w:t>的</w:t>
      </w:r>
      <w:r w:rsidR="00153119" w:rsidRPr="00A42DCB">
        <w:rPr>
          <w:sz w:val="24"/>
        </w:rPr>
        <w:t>灌溉</w:t>
      </w:r>
      <w:r w:rsidR="00E02F1C" w:rsidRPr="00A42DCB">
        <w:rPr>
          <w:sz w:val="24"/>
        </w:rPr>
        <w:t>施肥应严格按照《畜禽粪污土地承载力测算技术指南》中规定的土地承载力进行施肥。</w:t>
      </w:r>
      <w:r w:rsidR="00372305" w:rsidRPr="00A42DCB">
        <w:rPr>
          <w:sz w:val="24"/>
        </w:rPr>
        <w:t>因此，</w:t>
      </w:r>
      <w:r w:rsidR="00153119" w:rsidRPr="00A42DCB">
        <w:rPr>
          <w:sz w:val="24"/>
        </w:rPr>
        <w:t>确保</w:t>
      </w:r>
      <w:r w:rsidR="00463CB4" w:rsidRPr="00A42DCB">
        <w:rPr>
          <w:sz w:val="24"/>
        </w:rPr>
        <w:t>不</w:t>
      </w:r>
      <w:r w:rsidR="00372305" w:rsidRPr="00A42DCB">
        <w:rPr>
          <w:sz w:val="24"/>
        </w:rPr>
        <w:t>破坏</w:t>
      </w:r>
      <w:r w:rsidR="00463CB4" w:rsidRPr="00A42DCB">
        <w:rPr>
          <w:sz w:val="24"/>
        </w:rPr>
        <w:t>周边土地的肥力承载力。</w:t>
      </w:r>
    </w:p>
    <w:p w14:paraId="0543EA17" w14:textId="77777777" w:rsidR="00530CDF" w:rsidRPr="00A42DCB" w:rsidRDefault="00530CDF">
      <w:pPr>
        <w:autoSpaceDE w:val="0"/>
        <w:autoSpaceDN w:val="0"/>
        <w:adjustRightInd w:val="0"/>
        <w:jc w:val="left"/>
        <w:outlineLvl w:val="2"/>
        <w:rPr>
          <w:b/>
          <w:sz w:val="28"/>
          <w:szCs w:val="28"/>
        </w:rPr>
      </w:pPr>
      <w:r w:rsidRPr="00A42DCB">
        <w:rPr>
          <w:b/>
          <w:sz w:val="28"/>
          <w:szCs w:val="28"/>
        </w:rPr>
        <w:t>5.2.</w:t>
      </w:r>
      <w:r w:rsidR="00463CB4" w:rsidRPr="00A42DCB">
        <w:rPr>
          <w:b/>
          <w:sz w:val="28"/>
          <w:szCs w:val="28"/>
        </w:rPr>
        <w:t>6</w:t>
      </w:r>
      <w:r w:rsidRPr="00A42DCB">
        <w:rPr>
          <w:b/>
          <w:sz w:val="28"/>
          <w:szCs w:val="28"/>
        </w:rPr>
        <w:t xml:space="preserve"> </w:t>
      </w:r>
      <w:r w:rsidRPr="00A42DCB">
        <w:rPr>
          <w:b/>
          <w:sz w:val="28"/>
          <w:szCs w:val="28"/>
        </w:rPr>
        <w:t>运输过程环境影响分析</w:t>
      </w:r>
    </w:p>
    <w:p w14:paraId="19783027" w14:textId="77777777" w:rsidR="00530CDF" w:rsidRPr="00A42DCB" w:rsidRDefault="00530CDF">
      <w:pPr>
        <w:spacing w:line="360" w:lineRule="auto"/>
        <w:outlineLvl w:val="3"/>
        <w:rPr>
          <w:b/>
          <w:sz w:val="24"/>
        </w:rPr>
      </w:pPr>
      <w:r w:rsidRPr="00A42DCB">
        <w:rPr>
          <w:b/>
          <w:sz w:val="24"/>
        </w:rPr>
        <w:t>5.2.</w:t>
      </w:r>
      <w:r w:rsidR="00463CB4" w:rsidRPr="00A42DCB">
        <w:rPr>
          <w:b/>
          <w:sz w:val="24"/>
        </w:rPr>
        <w:t>6</w:t>
      </w:r>
      <w:r w:rsidRPr="00A42DCB">
        <w:rPr>
          <w:b/>
          <w:sz w:val="24"/>
        </w:rPr>
        <w:t xml:space="preserve">.1 </w:t>
      </w:r>
      <w:r w:rsidRPr="00A42DCB">
        <w:rPr>
          <w:b/>
          <w:sz w:val="24"/>
        </w:rPr>
        <w:t>车辆运输恶臭及道路扬尘的影响分析</w:t>
      </w:r>
    </w:p>
    <w:p w14:paraId="32DBF9B2" w14:textId="77777777" w:rsidR="00530CDF" w:rsidRPr="00A42DCB" w:rsidRDefault="00530CDF">
      <w:pPr>
        <w:spacing w:line="360" w:lineRule="auto"/>
        <w:ind w:firstLine="480"/>
        <w:rPr>
          <w:sz w:val="24"/>
        </w:rPr>
      </w:pPr>
      <w:r w:rsidRPr="00A42DCB">
        <w:rPr>
          <w:sz w:val="24"/>
        </w:rPr>
        <w:t>车辆运输对环境敏感点的影响主要是恶臭和道路扬尘。由于汽车流增加，地面扬尘也随之增加，运输路线中有部分地区是农田，在风力作用下，地面扬尘会散落在农作物及行道树的树叶上，减弱了光合作用和正常生长。但由于增加的车流量很小，不会给沿途的生态农业带来影响。</w:t>
      </w:r>
    </w:p>
    <w:p w14:paraId="3C06FDFA" w14:textId="0F516A30" w:rsidR="00530CDF" w:rsidRPr="00A42DCB" w:rsidRDefault="00530CDF">
      <w:pPr>
        <w:spacing w:line="360" w:lineRule="auto"/>
        <w:ind w:firstLine="480"/>
        <w:rPr>
          <w:sz w:val="24"/>
        </w:rPr>
      </w:pPr>
      <w:r w:rsidRPr="00A42DCB">
        <w:rPr>
          <w:sz w:val="24"/>
        </w:rPr>
        <w:t>车辆运输对环境敏感点的影响主要是恶臭。生猪及猪粪、沼渣采取公路运输。猪粪、沼渣等采用封闭车辆运往位于</w:t>
      </w:r>
      <w:r w:rsidR="00157E35" w:rsidRPr="00A42DCB">
        <w:rPr>
          <w:sz w:val="24"/>
        </w:rPr>
        <w:t>当地村镇农田</w:t>
      </w:r>
      <w:r w:rsidRPr="00A42DCB">
        <w:rPr>
          <w:sz w:val="24"/>
        </w:rPr>
        <w:t>，猪只通过半封闭车辆公路运至</w:t>
      </w:r>
      <w:r w:rsidR="00B328CA" w:rsidRPr="00A42DCB">
        <w:rPr>
          <w:sz w:val="24"/>
        </w:rPr>
        <w:t>屈原管理区</w:t>
      </w:r>
      <w:r w:rsidRPr="00A42DCB">
        <w:rPr>
          <w:sz w:val="24"/>
        </w:rPr>
        <w:t>、</w:t>
      </w:r>
      <w:r w:rsidR="00B328CA" w:rsidRPr="00A42DCB">
        <w:rPr>
          <w:sz w:val="24"/>
        </w:rPr>
        <w:t>岳阳市</w:t>
      </w:r>
      <w:r w:rsidRPr="00A42DCB">
        <w:rPr>
          <w:sz w:val="24"/>
        </w:rPr>
        <w:t>及周边地区。沼液通过专用管道运输至周边农田。</w:t>
      </w:r>
    </w:p>
    <w:p w14:paraId="734A3144" w14:textId="77777777" w:rsidR="00530CDF" w:rsidRPr="00A42DCB" w:rsidRDefault="00530CDF">
      <w:pPr>
        <w:spacing w:line="360" w:lineRule="auto"/>
        <w:ind w:firstLine="480"/>
        <w:rPr>
          <w:sz w:val="24"/>
        </w:rPr>
      </w:pPr>
      <w:r w:rsidRPr="00A42DCB">
        <w:rPr>
          <w:sz w:val="24"/>
        </w:rPr>
        <w:t>据调查，一般运输车辆的恶臭影响范围在道路两侧</w:t>
      </w:r>
      <w:r w:rsidRPr="00A42DCB">
        <w:rPr>
          <w:sz w:val="24"/>
        </w:rPr>
        <w:t>50m</w:t>
      </w:r>
      <w:r w:rsidRPr="00A42DCB">
        <w:rPr>
          <w:sz w:val="24"/>
        </w:rPr>
        <w:t>内，因此对道路两侧</w:t>
      </w:r>
      <w:r w:rsidRPr="00A42DCB">
        <w:rPr>
          <w:sz w:val="24"/>
        </w:rPr>
        <w:t>50m</w:t>
      </w:r>
      <w:r w:rsidRPr="00A42DCB">
        <w:rPr>
          <w:sz w:val="24"/>
        </w:rPr>
        <w:t>范围内的居民有一定影响，但该恶臭源为非固定源，随着运输车辆的离开，影响也逐渐消失，一般情况下影响时间较短，在</w:t>
      </w:r>
      <w:r w:rsidRPr="00A42DCB">
        <w:rPr>
          <w:sz w:val="24"/>
        </w:rPr>
        <w:t>1-2min</w:t>
      </w:r>
      <w:r w:rsidRPr="00A42DCB">
        <w:rPr>
          <w:sz w:val="24"/>
        </w:rPr>
        <w:t>左右。只要加强管理、车辆合理调度、选择最优运输路线，则对周围居民环境敏感点的影响有限。</w:t>
      </w:r>
    </w:p>
    <w:p w14:paraId="0050E88E" w14:textId="77777777" w:rsidR="00530CDF" w:rsidRPr="00A42DCB" w:rsidRDefault="00530CDF">
      <w:pPr>
        <w:spacing w:line="360" w:lineRule="auto"/>
        <w:outlineLvl w:val="3"/>
        <w:rPr>
          <w:b/>
          <w:sz w:val="24"/>
        </w:rPr>
      </w:pPr>
      <w:r w:rsidRPr="00A42DCB">
        <w:rPr>
          <w:b/>
          <w:sz w:val="24"/>
        </w:rPr>
        <w:t>5.2.</w:t>
      </w:r>
      <w:r w:rsidR="00463CB4" w:rsidRPr="00A42DCB">
        <w:rPr>
          <w:b/>
          <w:sz w:val="24"/>
        </w:rPr>
        <w:t>6</w:t>
      </w:r>
      <w:r w:rsidRPr="00A42DCB">
        <w:rPr>
          <w:b/>
          <w:sz w:val="24"/>
        </w:rPr>
        <w:t xml:space="preserve">.2 </w:t>
      </w:r>
      <w:r w:rsidRPr="00A42DCB">
        <w:rPr>
          <w:b/>
          <w:sz w:val="24"/>
        </w:rPr>
        <w:t>运输道路</w:t>
      </w:r>
      <w:proofErr w:type="gramStart"/>
      <w:r w:rsidRPr="00A42DCB">
        <w:rPr>
          <w:b/>
          <w:sz w:val="24"/>
        </w:rPr>
        <w:t>两侧声</w:t>
      </w:r>
      <w:proofErr w:type="gramEnd"/>
      <w:r w:rsidRPr="00A42DCB">
        <w:rPr>
          <w:b/>
          <w:sz w:val="24"/>
        </w:rPr>
        <w:t>环境影响分析</w:t>
      </w:r>
    </w:p>
    <w:p w14:paraId="3AF643F6" w14:textId="77777777" w:rsidR="00530CDF" w:rsidRPr="00A42DCB" w:rsidRDefault="00530CDF">
      <w:pPr>
        <w:spacing w:line="360" w:lineRule="auto"/>
        <w:ind w:firstLineChars="200" w:firstLine="480"/>
        <w:rPr>
          <w:spacing w:val="4"/>
          <w:sz w:val="24"/>
        </w:rPr>
      </w:pPr>
      <w:r w:rsidRPr="00A42DCB">
        <w:rPr>
          <w:sz w:val="24"/>
        </w:rPr>
        <w:t>本项目营运</w:t>
      </w:r>
      <w:proofErr w:type="gramStart"/>
      <w:r w:rsidRPr="00A42DCB">
        <w:rPr>
          <w:sz w:val="24"/>
        </w:rPr>
        <w:t>期运输</w:t>
      </w:r>
      <w:proofErr w:type="gramEnd"/>
      <w:r w:rsidRPr="00A42DCB">
        <w:rPr>
          <w:sz w:val="24"/>
        </w:rPr>
        <w:t>的</w:t>
      </w:r>
      <w:r w:rsidR="007E778B" w:rsidRPr="00A42DCB">
        <w:rPr>
          <w:sz w:val="24"/>
        </w:rPr>
        <w:t>物料主要为</w:t>
      </w:r>
      <w:r w:rsidRPr="00A42DCB">
        <w:rPr>
          <w:sz w:val="24"/>
        </w:rPr>
        <w:t>饲料和猪只等。运输路线大多是乡村，但沿途也经过居民区，汽车发动机工作时产生的噪声，对沿线居民的生活产生短时影响，而且本项目运输车辆进场道路经过的乡</w:t>
      </w:r>
      <w:r w:rsidR="004B2A5D" w:rsidRPr="00A42DCB">
        <w:rPr>
          <w:sz w:val="24"/>
        </w:rPr>
        <w:t>镇</w:t>
      </w:r>
      <w:r w:rsidRPr="00A42DCB">
        <w:rPr>
          <w:sz w:val="24"/>
        </w:rPr>
        <w:t>道</w:t>
      </w:r>
      <w:r w:rsidR="004B2A5D" w:rsidRPr="00A42DCB">
        <w:rPr>
          <w:sz w:val="24"/>
        </w:rPr>
        <w:t>路</w:t>
      </w:r>
      <w:r w:rsidRPr="00A42DCB">
        <w:rPr>
          <w:sz w:val="24"/>
        </w:rPr>
        <w:t>所增加的车流量相对</w:t>
      </w:r>
      <w:r w:rsidR="004B2A5D" w:rsidRPr="00A42DCB">
        <w:rPr>
          <w:sz w:val="24"/>
        </w:rPr>
        <w:t>道路</w:t>
      </w:r>
      <w:r w:rsidRPr="00A42DCB">
        <w:rPr>
          <w:sz w:val="24"/>
        </w:rPr>
        <w:t>原有车流量来说增加值不大，公路为水泥硬化地面，状态良好，</w:t>
      </w:r>
      <w:r w:rsidRPr="00A42DCB">
        <w:rPr>
          <w:spacing w:val="4"/>
          <w:sz w:val="24"/>
        </w:rPr>
        <w:t>采取限制车速、禁鸣喇叭，选用低噪声和维护良好的运输车辆等措施，</w:t>
      </w:r>
      <w:r w:rsidRPr="00A42DCB">
        <w:rPr>
          <w:sz w:val="24"/>
        </w:rPr>
        <w:t>运输过程产生的噪声对周边城镇村落的影响有限</w:t>
      </w:r>
      <w:r w:rsidRPr="00A42DCB">
        <w:rPr>
          <w:spacing w:val="4"/>
          <w:sz w:val="24"/>
        </w:rPr>
        <w:t>。</w:t>
      </w:r>
    </w:p>
    <w:p w14:paraId="149A0CF0" w14:textId="77777777" w:rsidR="00530CDF" w:rsidRPr="00A42DCB" w:rsidRDefault="00530CDF">
      <w:pPr>
        <w:autoSpaceDE w:val="0"/>
        <w:autoSpaceDN w:val="0"/>
        <w:adjustRightInd w:val="0"/>
        <w:jc w:val="left"/>
        <w:outlineLvl w:val="2"/>
        <w:rPr>
          <w:b/>
          <w:sz w:val="28"/>
          <w:szCs w:val="28"/>
        </w:rPr>
      </w:pPr>
      <w:bookmarkStart w:id="159" w:name="_Toc318269781"/>
      <w:r w:rsidRPr="00A42DCB">
        <w:rPr>
          <w:b/>
          <w:sz w:val="28"/>
          <w:szCs w:val="28"/>
        </w:rPr>
        <w:t>5.2.</w:t>
      </w:r>
      <w:r w:rsidR="00463CB4" w:rsidRPr="00A42DCB">
        <w:rPr>
          <w:b/>
          <w:sz w:val="28"/>
          <w:szCs w:val="28"/>
        </w:rPr>
        <w:t>7</w:t>
      </w:r>
      <w:r w:rsidRPr="00A42DCB">
        <w:rPr>
          <w:b/>
          <w:sz w:val="28"/>
          <w:szCs w:val="28"/>
        </w:rPr>
        <w:t xml:space="preserve"> </w:t>
      </w:r>
      <w:r w:rsidRPr="00A42DCB">
        <w:rPr>
          <w:b/>
          <w:sz w:val="28"/>
          <w:szCs w:val="28"/>
        </w:rPr>
        <w:t>生态影响分析</w:t>
      </w:r>
      <w:bookmarkEnd w:id="159"/>
    </w:p>
    <w:p w14:paraId="74EF0982" w14:textId="77777777" w:rsidR="00530CDF" w:rsidRPr="00A42DCB" w:rsidRDefault="00530CDF" w:rsidP="00151D60">
      <w:pPr>
        <w:autoSpaceDE w:val="0"/>
        <w:autoSpaceDN w:val="0"/>
        <w:adjustRightInd w:val="0"/>
        <w:spacing w:line="360" w:lineRule="auto"/>
        <w:ind w:firstLineChars="200" w:firstLine="480"/>
        <w:jc w:val="left"/>
        <w:rPr>
          <w:kern w:val="0"/>
          <w:sz w:val="24"/>
        </w:rPr>
      </w:pPr>
      <w:r w:rsidRPr="00A42DCB">
        <w:rPr>
          <w:kern w:val="0"/>
          <w:sz w:val="24"/>
        </w:rPr>
        <w:t>（</w:t>
      </w:r>
      <w:r w:rsidRPr="00A42DCB">
        <w:rPr>
          <w:kern w:val="0"/>
          <w:sz w:val="24"/>
        </w:rPr>
        <w:t>1</w:t>
      </w:r>
      <w:r w:rsidRPr="00A42DCB">
        <w:rPr>
          <w:kern w:val="0"/>
          <w:sz w:val="24"/>
        </w:rPr>
        <w:t>）生态系统组成变化</w:t>
      </w:r>
    </w:p>
    <w:p w14:paraId="114CB485" w14:textId="0B69D9A7" w:rsidR="00530CDF" w:rsidRPr="00A42DCB" w:rsidRDefault="00530CDF">
      <w:pPr>
        <w:autoSpaceDE w:val="0"/>
        <w:autoSpaceDN w:val="0"/>
        <w:adjustRightInd w:val="0"/>
        <w:spacing w:line="360" w:lineRule="auto"/>
        <w:ind w:firstLineChars="200" w:firstLine="480"/>
        <w:jc w:val="left"/>
        <w:rPr>
          <w:kern w:val="0"/>
          <w:sz w:val="24"/>
        </w:rPr>
      </w:pPr>
      <w:r w:rsidRPr="00A42DCB">
        <w:rPr>
          <w:kern w:val="0"/>
          <w:sz w:val="24"/>
        </w:rPr>
        <w:lastRenderedPageBreak/>
        <w:t>本项目土地建设前用地性质为</w:t>
      </w:r>
      <w:r w:rsidR="00153119" w:rsidRPr="00A42DCB">
        <w:rPr>
          <w:kern w:val="0"/>
          <w:sz w:val="24"/>
        </w:rPr>
        <w:t>农用地，但不属于基本农田</w:t>
      </w:r>
      <w:r w:rsidRPr="00A42DCB">
        <w:rPr>
          <w:kern w:val="0"/>
          <w:sz w:val="24"/>
        </w:rPr>
        <w:t>。</w:t>
      </w:r>
    </w:p>
    <w:p w14:paraId="46B60232" w14:textId="76CF92E3" w:rsidR="00530CDF" w:rsidRPr="00A42DCB" w:rsidRDefault="00530CDF">
      <w:pPr>
        <w:autoSpaceDE w:val="0"/>
        <w:autoSpaceDN w:val="0"/>
        <w:adjustRightInd w:val="0"/>
        <w:spacing w:line="360" w:lineRule="auto"/>
        <w:jc w:val="left"/>
        <w:rPr>
          <w:kern w:val="0"/>
          <w:sz w:val="24"/>
        </w:rPr>
      </w:pPr>
      <w:r w:rsidRPr="00A42DCB">
        <w:rPr>
          <w:kern w:val="0"/>
          <w:sz w:val="24"/>
        </w:rPr>
        <w:t xml:space="preserve">    </w:t>
      </w:r>
      <w:r w:rsidRPr="00A42DCB">
        <w:rPr>
          <w:kern w:val="0"/>
          <w:sz w:val="24"/>
        </w:rPr>
        <w:t>本项目总建筑占地面积约为</w:t>
      </w:r>
      <w:r w:rsidR="00153119" w:rsidRPr="00A42DCB">
        <w:rPr>
          <w:kern w:val="0"/>
          <w:sz w:val="24"/>
        </w:rPr>
        <w:t>2</w:t>
      </w:r>
      <w:r w:rsidR="00B7033C" w:rsidRPr="00A42DCB">
        <w:rPr>
          <w:kern w:val="0"/>
          <w:sz w:val="24"/>
        </w:rPr>
        <w:t>8000</w:t>
      </w:r>
      <w:r w:rsidR="00CB404B" w:rsidRPr="00A42DCB">
        <w:rPr>
          <w:kern w:val="0"/>
          <w:sz w:val="24"/>
        </w:rPr>
        <w:t>m</w:t>
      </w:r>
      <w:r w:rsidR="00CB404B" w:rsidRPr="00A42DCB">
        <w:rPr>
          <w:kern w:val="0"/>
          <w:sz w:val="24"/>
          <w:vertAlign w:val="superscript"/>
        </w:rPr>
        <w:t>2</w:t>
      </w:r>
      <w:r w:rsidRPr="00A42DCB">
        <w:rPr>
          <w:kern w:val="0"/>
          <w:sz w:val="24"/>
        </w:rPr>
        <w:t>，因此对周边地区整个生态系统的结构影响很小。</w:t>
      </w:r>
    </w:p>
    <w:p w14:paraId="4F7F14A0" w14:textId="77777777" w:rsidR="00530CDF" w:rsidRPr="00A42DCB" w:rsidRDefault="00530CDF" w:rsidP="00151D60">
      <w:pPr>
        <w:autoSpaceDE w:val="0"/>
        <w:autoSpaceDN w:val="0"/>
        <w:adjustRightInd w:val="0"/>
        <w:spacing w:line="360" w:lineRule="auto"/>
        <w:ind w:firstLineChars="200" w:firstLine="480"/>
        <w:jc w:val="left"/>
        <w:rPr>
          <w:kern w:val="0"/>
          <w:sz w:val="24"/>
        </w:rPr>
      </w:pPr>
      <w:r w:rsidRPr="00A42DCB">
        <w:rPr>
          <w:kern w:val="0"/>
          <w:sz w:val="24"/>
        </w:rPr>
        <w:t>（</w:t>
      </w:r>
      <w:r w:rsidRPr="00A42DCB">
        <w:rPr>
          <w:kern w:val="0"/>
          <w:sz w:val="24"/>
        </w:rPr>
        <w:t>2</w:t>
      </w:r>
      <w:r w:rsidRPr="00A42DCB">
        <w:rPr>
          <w:kern w:val="0"/>
          <w:sz w:val="24"/>
        </w:rPr>
        <w:t>）</w:t>
      </w:r>
      <w:r w:rsidRPr="00A42DCB">
        <w:rPr>
          <w:kern w:val="0"/>
          <w:sz w:val="24"/>
        </w:rPr>
        <w:t xml:space="preserve"> </w:t>
      </w:r>
      <w:r w:rsidRPr="00A42DCB">
        <w:rPr>
          <w:kern w:val="0"/>
          <w:sz w:val="24"/>
        </w:rPr>
        <w:t>生态系统功能变化</w:t>
      </w:r>
    </w:p>
    <w:p w14:paraId="59471D82" w14:textId="77777777" w:rsidR="00530CDF" w:rsidRPr="00A42DCB" w:rsidRDefault="00530CDF">
      <w:pPr>
        <w:autoSpaceDE w:val="0"/>
        <w:autoSpaceDN w:val="0"/>
        <w:adjustRightInd w:val="0"/>
        <w:spacing w:line="360" w:lineRule="auto"/>
        <w:ind w:firstLineChars="200" w:firstLine="480"/>
        <w:jc w:val="left"/>
        <w:rPr>
          <w:kern w:val="0"/>
          <w:sz w:val="24"/>
        </w:rPr>
      </w:pPr>
      <w:r w:rsidRPr="00A42DCB">
        <w:rPr>
          <w:kern w:val="0"/>
          <w:sz w:val="24"/>
        </w:rPr>
        <w:t>本项目土地平整前所在地块为植物生态系统，属自然生态系统，生态系统的物流、能量流处在较低的水平，整个生态系统排放到外环境的污染物较少。本项目建设后，所在大部分地块转变为人工生态系统，物流、能量流和信息流较原生态系统大大加强，同时排到外环境的污染物也相对较原生态系统多。目前的植物生态系统有大面积的各类灌木，植物的蒸腾量较大，具有较强的水、热气候调节功能，为当地提供了良好的绿色生态环境。转变为建设用地后，地表将大部分变为人工建筑地面，同时还会种植一些人工植被，其主要功能是为生产服务。当然，区内人工种植的植被具备一定的吸收二氧化碳和放氧功能，但水、热气候的调节功能将有所减弱。本项目建设对局部水、热气候调节功能的减弱影响可由附近广阔的山体植被调节功能弥补。</w:t>
      </w:r>
    </w:p>
    <w:p w14:paraId="1843E6D6" w14:textId="357C78C4" w:rsidR="00530CDF" w:rsidRPr="00A42DCB" w:rsidRDefault="00530CDF" w:rsidP="00151D60">
      <w:pPr>
        <w:autoSpaceDE w:val="0"/>
        <w:autoSpaceDN w:val="0"/>
        <w:adjustRightInd w:val="0"/>
        <w:spacing w:line="360" w:lineRule="auto"/>
        <w:ind w:firstLineChars="200" w:firstLine="480"/>
        <w:jc w:val="left"/>
        <w:rPr>
          <w:kern w:val="0"/>
          <w:sz w:val="24"/>
        </w:rPr>
      </w:pPr>
      <w:r w:rsidRPr="00A42DCB">
        <w:rPr>
          <w:kern w:val="0"/>
          <w:sz w:val="24"/>
        </w:rPr>
        <w:t>（</w:t>
      </w:r>
      <w:r w:rsidRPr="00A42DCB">
        <w:rPr>
          <w:kern w:val="0"/>
          <w:sz w:val="24"/>
        </w:rPr>
        <w:t>3</w:t>
      </w:r>
      <w:r w:rsidRPr="00A42DCB">
        <w:rPr>
          <w:kern w:val="0"/>
          <w:sz w:val="24"/>
        </w:rPr>
        <w:t>）地表径流变化</w:t>
      </w:r>
    </w:p>
    <w:p w14:paraId="283D9F7E" w14:textId="665EDFA6" w:rsidR="00530CDF" w:rsidRPr="00A42DCB" w:rsidRDefault="00530CDF" w:rsidP="00B7033C">
      <w:pPr>
        <w:autoSpaceDE w:val="0"/>
        <w:autoSpaceDN w:val="0"/>
        <w:adjustRightInd w:val="0"/>
        <w:spacing w:line="360" w:lineRule="auto"/>
        <w:ind w:firstLineChars="200" w:firstLine="480"/>
        <w:jc w:val="left"/>
        <w:rPr>
          <w:kern w:val="0"/>
          <w:sz w:val="24"/>
        </w:rPr>
      </w:pPr>
      <w:r w:rsidRPr="00A42DCB">
        <w:rPr>
          <w:kern w:val="0"/>
          <w:sz w:val="24"/>
        </w:rPr>
        <w:t>本项目建设后，所在地的地表由</w:t>
      </w:r>
      <w:r w:rsidR="00153119" w:rsidRPr="00A42DCB">
        <w:rPr>
          <w:kern w:val="0"/>
          <w:sz w:val="24"/>
        </w:rPr>
        <w:t>农</w:t>
      </w:r>
      <w:r w:rsidRPr="00A42DCB">
        <w:rPr>
          <w:kern w:val="0"/>
          <w:sz w:val="24"/>
        </w:rPr>
        <w:t>用地转变为人工建筑地面。地面径流系数将发生变化，由于人工建筑地面属硬地表，地表径流较难下渗，降雨较易形成地表径流进入周边水体，而山林泥土则可起到蓄水作用，对地表径流有一定</w:t>
      </w:r>
      <w:proofErr w:type="gramStart"/>
      <w:r w:rsidRPr="00A42DCB">
        <w:rPr>
          <w:kern w:val="0"/>
          <w:sz w:val="24"/>
        </w:rPr>
        <w:t>的蓄纳缓冲</w:t>
      </w:r>
      <w:proofErr w:type="gramEnd"/>
      <w:r w:rsidRPr="00A42DCB">
        <w:rPr>
          <w:kern w:val="0"/>
          <w:sz w:val="24"/>
        </w:rPr>
        <w:t>功能。由于本项目建筑占地面积较少，平面布置基本按照现有地表径流流向设计，地表发生的改变范围较小。</w:t>
      </w:r>
    </w:p>
    <w:p w14:paraId="5F1C6E94" w14:textId="77777777" w:rsidR="00530CDF" w:rsidRPr="00A42DCB" w:rsidRDefault="00530CDF" w:rsidP="00151D60">
      <w:pPr>
        <w:spacing w:line="360" w:lineRule="auto"/>
        <w:ind w:firstLineChars="200" w:firstLine="480"/>
        <w:rPr>
          <w:sz w:val="24"/>
        </w:rPr>
      </w:pPr>
      <w:r w:rsidRPr="00A42DCB">
        <w:rPr>
          <w:sz w:val="24"/>
        </w:rPr>
        <w:t>（</w:t>
      </w:r>
      <w:r w:rsidRPr="00A42DCB">
        <w:rPr>
          <w:sz w:val="24"/>
        </w:rPr>
        <w:t>4</w:t>
      </w:r>
      <w:r w:rsidRPr="00A42DCB">
        <w:rPr>
          <w:sz w:val="24"/>
        </w:rPr>
        <w:t>）动植物生态环境影响评价</w:t>
      </w:r>
    </w:p>
    <w:p w14:paraId="60CAFA62" w14:textId="60B6D305" w:rsidR="00530CDF" w:rsidRPr="00A42DCB" w:rsidRDefault="00530CDF" w:rsidP="001C2F64">
      <w:pPr>
        <w:spacing w:line="360" w:lineRule="auto"/>
        <w:ind w:firstLineChars="200" w:firstLine="480"/>
        <w:rPr>
          <w:sz w:val="24"/>
        </w:rPr>
      </w:pPr>
      <w:r w:rsidRPr="00A42DCB">
        <w:rPr>
          <w:sz w:val="24"/>
        </w:rPr>
        <w:t>本项目采用多种绿化形式，保持该地区的覆绿面积。本项目实施后对当地植物生态环境不会有太大影响。本项目所在地原为林地，野生动物较少，本项目建设对当地动物数量影响较小。但牲猪发生病疫，如果处理不当，对当地野生和家养动物感染，造成野生和家养动物死亡。本项目建成后，采取了较好的牲猪病疫防疫措施并制定了强有力的牲猪病疫应急预案（见风险评价专章），只要加强管理和遵照执行，牲猪发生病疫对当地野生和家养动物影响较小。</w:t>
      </w:r>
    </w:p>
    <w:p w14:paraId="65F45A8A" w14:textId="77777777" w:rsidR="003E2E80" w:rsidRPr="00A42DCB" w:rsidRDefault="003E2E80">
      <w:pPr>
        <w:pStyle w:val="1"/>
        <w:spacing w:before="156" w:after="156"/>
        <w:sectPr w:rsidR="003E2E80" w:rsidRPr="00A42DCB">
          <w:pgSz w:w="11906" w:h="16838"/>
          <w:pgMar w:top="1440" w:right="1797" w:bottom="1440" w:left="1797" w:header="851" w:footer="992" w:gutter="0"/>
          <w:cols w:space="720"/>
          <w:docGrid w:type="linesAndChars" w:linePitch="312"/>
        </w:sectPr>
      </w:pPr>
      <w:bookmarkStart w:id="160" w:name="_Toc318269783"/>
    </w:p>
    <w:p w14:paraId="6A425146" w14:textId="77777777" w:rsidR="00530CDF" w:rsidRPr="00A42DCB" w:rsidRDefault="00530CDF">
      <w:pPr>
        <w:pStyle w:val="1"/>
        <w:spacing w:before="156" w:after="156"/>
      </w:pPr>
      <w:bookmarkStart w:id="161" w:name="_Toc71523919"/>
      <w:r w:rsidRPr="00A42DCB">
        <w:lastRenderedPageBreak/>
        <w:t xml:space="preserve">6  </w:t>
      </w:r>
      <w:r w:rsidRPr="00A42DCB">
        <w:t>污染防治措施可行性分析</w:t>
      </w:r>
      <w:bookmarkEnd w:id="160"/>
      <w:bookmarkEnd w:id="161"/>
    </w:p>
    <w:p w14:paraId="0D34CEE9" w14:textId="77777777" w:rsidR="00530CDF" w:rsidRPr="00A42DCB" w:rsidRDefault="00530CDF">
      <w:pPr>
        <w:pStyle w:val="21"/>
        <w:spacing w:before="156" w:after="156"/>
        <w:rPr>
          <w:rFonts w:ascii="Times New Roman" w:hAnsi="Times New Roman"/>
        </w:rPr>
      </w:pPr>
      <w:bookmarkStart w:id="162" w:name="_Toc71523920"/>
      <w:r w:rsidRPr="00A42DCB">
        <w:rPr>
          <w:rFonts w:ascii="Times New Roman" w:hAnsi="Times New Roman"/>
        </w:rPr>
        <w:t xml:space="preserve">6.1 </w:t>
      </w:r>
      <w:r w:rsidRPr="00A42DCB">
        <w:rPr>
          <w:rFonts w:ascii="Times New Roman" w:hAnsi="Times New Roman"/>
        </w:rPr>
        <w:t>施工期</w:t>
      </w:r>
      <w:r w:rsidR="00290042" w:rsidRPr="00A42DCB">
        <w:rPr>
          <w:rFonts w:ascii="Times New Roman" w:hAnsi="Times New Roman"/>
        </w:rPr>
        <w:t>污染</w:t>
      </w:r>
      <w:r w:rsidRPr="00A42DCB">
        <w:rPr>
          <w:rFonts w:ascii="Times New Roman" w:hAnsi="Times New Roman"/>
        </w:rPr>
        <w:t>防治措施</w:t>
      </w:r>
      <w:bookmarkEnd w:id="162"/>
    </w:p>
    <w:p w14:paraId="5A3444A6" w14:textId="77777777" w:rsidR="00153119" w:rsidRPr="00A42DCB" w:rsidRDefault="00153119" w:rsidP="00153119">
      <w:pPr>
        <w:spacing w:line="360" w:lineRule="auto"/>
        <w:ind w:firstLineChars="200" w:firstLine="480"/>
        <w:rPr>
          <w:sz w:val="24"/>
        </w:rPr>
      </w:pPr>
      <w:r w:rsidRPr="00A42DCB">
        <w:rPr>
          <w:sz w:val="24"/>
        </w:rPr>
        <w:t>本项目建于</w:t>
      </w:r>
      <w:r w:rsidRPr="00A42DCB">
        <w:rPr>
          <w:sz w:val="24"/>
        </w:rPr>
        <w:t>2010</w:t>
      </w:r>
      <w:r w:rsidRPr="00A42DCB">
        <w:rPr>
          <w:sz w:val="24"/>
        </w:rPr>
        <w:t>年，本次为补办环评，不进行施工期环境影响评价。</w:t>
      </w:r>
    </w:p>
    <w:p w14:paraId="4CA93A7E" w14:textId="77777777" w:rsidR="00530CDF" w:rsidRPr="00A42DCB" w:rsidRDefault="00530CDF">
      <w:pPr>
        <w:pStyle w:val="21"/>
        <w:spacing w:before="156" w:after="156"/>
        <w:rPr>
          <w:rFonts w:ascii="Times New Roman" w:hAnsi="Times New Roman"/>
        </w:rPr>
      </w:pPr>
      <w:bookmarkStart w:id="163" w:name="_Toc71523921"/>
      <w:r w:rsidRPr="00A42DCB">
        <w:rPr>
          <w:rFonts w:ascii="Times New Roman" w:hAnsi="Times New Roman"/>
        </w:rPr>
        <w:t xml:space="preserve">6.2 </w:t>
      </w:r>
      <w:r w:rsidRPr="00A42DCB">
        <w:rPr>
          <w:rFonts w:ascii="Times New Roman" w:hAnsi="Times New Roman"/>
        </w:rPr>
        <w:t>运营</w:t>
      </w:r>
      <w:proofErr w:type="gramStart"/>
      <w:r w:rsidRPr="00A42DCB">
        <w:rPr>
          <w:rFonts w:ascii="Times New Roman" w:hAnsi="Times New Roman"/>
        </w:rPr>
        <w:t>期污染</w:t>
      </w:r>
      <w:proofErr w:type="gramEnd"/>
      <w:r w:rsidRPr="00A42DCB">
        <w:rPr>
          <w:rFonts w:ascii="Times New Roman" w:hAnsi="Times New Roman"/>
        </w:rPr>
        <w:t>防治措施</w:t>
      </w:r>
      <w:bookmarkEnd w:id="163"/>
    </w:p>
    <w:p w14:paraId="1335CC57" w14:textId="77777777" w:rsidR="00530CDF" w:rsidRPr="00A42DCB" w:rsidRDefault="00530CDF">
      <w:pPr>
        <w:autoSpaceDE w:val="0"/>
        <w:autoSpaceDN w:val="0"/>
        <w:adjustRightInd w:val="0"/>
        <w:spacing w:afterLines="50" w:after="156" w:line="360" w:lineRule="auto"/>
        <w:jc w:val="left"/>
        <w:outlineLvl w:val="2"/>
        <w:rPr>
          <w:b/>
          <w:sz w:val="24"/>
        </w:rPr>
      </w:pPr>
      <w:r w:rsidRPr="00A42DCB">
        <w:rPr>
          <w:b/>
          <w:sz w:val="24"/>
        </w:rPr>
        <w:t xml:space="preserve">6.2.1 </w:t>
      </w:r>
      <w:r w:rsidRPr="00A42DCB">
        <w:rPr>
          <w:b/>
          <w:sz w:val="24"/>
        </w:rPr>
        <w:t>环境空气污染防治措施</w:t>
      </w:r>
    </w:p>
    <w:p w14:paraId="11ECF3E9" w14:textId="77777777" w:rsidR="00530CDF" w:rsidRPr="00A42DCB" w:rsidRDefault="00530CDF">
      <w:pPr>
        <w:spacing w:line="360" w:lineRule="auto"/>
        <w:outlineLvl w:val="3"/>
        <w:rPr>
          <w:b/>
          <w:sz w:val="24"/>
        </w:rPr>
      </w:pPr>
      <w:r w:rsidRPr="00A42DCB">
        <w:rPr>
          <w:b/>
          <w:sz w:val="24"/>
        </w:rPr>
        <w:t xml:space="preserve">6.2.1.1 </w:t>
      </w:r>
      <w:r w:rsidRPr="00A42DCB">
        <w:rPr>
          <w:b/>
          <w:sz w:val="24"/>
        </w:rPr>
        <w:t>恶臭防治措施及可行性分析</w:t>
      </w:r>
    </w:p>
    <w:p w14:paraId="4A55DE00" w14:textId="27CEB473" w:rsidR="00B8715C" w:rsidRPr="00A42DCB" w:rsidRDefault="00530CDF" w:rsidP="00151D60">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恶臭气体排放是养殖场主要污染源，恶臭气体包括</w:t>
      </w:r>
      <w:r w:rsidRPr="00A42DCB">
        <w:rPr>
          <w:rFonts w:ascii="Times New Roman" w:hAnsi="Times New Roman" w:cs="Times New Roman"/>
          <w:sz w:val="24"/>
        </w:rPr>
        <w:t>NH</w:t>
      </w:r>
      <w:r w:rsidRPr="00A42DCB">
        <w:rPr>
          <w:rFonts w:ascii="Times New Roman" w:hAnsi="Times New Roman" w:cs="Times New Roman"/>
          <w:sz w:val="24"/>
          <w:vertAlign w:val="subscript"/>
        </w:rPr>
        <w:t>3</w:t>
      </w:r>
      <w:r w:rsidRPr="00A42DCB">
        <w:rPr>
          <w:rFonts w:ascii="Times New Roman" w:hAnsi="Times New Roman" w:cs="Times New Roman"/>
          <w:sz w:val="24"/>
        </w:rPr>
        <w:t>和</w:t>
      </w:r>
      <w:r w:rsidRPr="00A42DCB">
        <w:rPr>
          <w:rFonts w:ascii="Times New Roman" w:hAnsi="Times New Roman" w:cs="Times New Roman"/>
          <w:sz w:val="24"/>
        </w:rPr>
        <w:t>H</w:t>
      </w:r>
      <w:r w:rsidRPr="00A42DCB">
        <w:rPr>
          <w:rFonts w:ascii="Times New Roman" w:hAnsi="Times New Roman" w:cs="Times New Roman"/>
          <w:sz w:val="24"/>
          <w:vertAlign w:val="subscript"/>
        </w:rPr>
        <w:t>2</w:t>
      </w:r>
      <w:r w:rsidRPr="00A42DCB">
        <w:rPr>
          <w:rFonts w:ascii="Times New Roman" w:hAnsi="Times New Roman" w:cs="Times New Roman"/>
          <w:sz w:val="24"/>
        </w:rPr>
        <w:t>S</w:t>
      </w:r>
      <w:r w:rsidRPr="00A42DCB">
        <w:rPr>
          <w:rFonts w:ascii="Times New Roman" w:hAnsi="Times New Roman" w:cs="Times New Roman"/>
          <w:sz w:val="24"/>
        </w:rPr>
        <w:t>，</w:t>
      </w:r>
      <w:r w:rsidR="00CB404B" w:rsidRPr="00A42DCB">
        <w:rPr>
          <w:rFonts w:ascii="Times New Roman" w:hAnsi="Times New Roman" w:cs="Times New Roman"/>
          <w:sz w:val="24"/>
        </w:rPr>
        <w:t>主要</w:t>
      </w:r>
      <w:r w:rsidRPr="00A42DCB">
        <w:rPr>
          <w:rFonts w:ascii="Times New Roman" w:hAnsi="Times New Roman" w:cs="Times New Roman"/>
          <w:sz w:val="24"/>
        </w:rPr>
        <w:t>产生于猪舍、</w:t>
      </w:r>
      <w:r w:rsidR="00B7033C" w:rsidRPr="00A42DCB">
        <w:rPr>
          <w:rFonts w:ascii="Times New Roman" w:hAnsi="Times New Roman" w:cs="Times New Roman"/>
          <w:sz w:val="24"/>
        </w:rPr>
        <w:t>粪污处理系统</w:t>
      </w:r>
      <w:r w:rsidRPr="00A42DCB">
        <w:rPr>
          <w:rFonts w:ascii="Times New Roman" w:hAnsi="Times New Roman" w:cs="Times New Roman"/>
          <w:sz w:val="24"/>
        </w:rPr>
        <w:t>。</w:t>
      </w:r>
    </w:p>
    <w:p w14:paraId="5B329438" w14:textId="77777777" w:rsidR="00FE5D95" w:rsidRPr="00A42DCB" w:rsidRDefault="00FE5D95" w:rsidP="00FE5D95">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本项目主要采取以下措施对恶臭气体进行控制：</w:t>
      </w:r>
    </w:p>
    <w:p w14:paraId="3E6D099A" w14:textId="77777777" w:rsidR="0069062A" w:rsidRPr="00A42DCB" w:rsidRDefault="0069062A">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1</w:t>
      </w:r>
      <w:r w:rsidRPr="00A42DCB">
        <w:rPr>
          <w:rFonts w:ascii="Times New Roman" w:hAnsi="Times New Roman" w:cs="Times New Roman"/>
          <w:sz w:val="24"/>
        </w:rPr>
        <w:t>、养殖猪舍：</w:t>
      </w:r>
    </w:p>
    <w:p w14:paraId="781629F1" w14:textId="77777777" w:rsidR="0069062A" w:rsidRPr="00A42DCB" w:rsidRDefault="0069062A">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w:t>
      </w:r>
      <w:r w:rsidRPr="00A42DCB">
        <w:rPr>
          <w:rFonts w:ascii="Times New Roman" w:hAnsi="Times New Roman" w:cs="Times New Roman"/>
          <w:sz w:val="24"/>
        </w:rPr>
        <w:t>1</w:t>
      </w:r>
      <w:r w:rsidRPr="00A42DCB">
        <w:rPr>
          <w:rFonts w:ascii="Times New Roman" w:hAnsi="Times New Roman" w:cs="Times New Roman"/>
          <w:sz w:val="24"/>
        </w:rPr>
        <w:t>）合理搭配饲料，选用益生菌配方饲料，</w:t>
      </w:r>
      <w:r w:rsidR="0052584E" w:rsidRPr="00A42DCB">
        <w:rPr>
          <w:rFonts w:ascii="Times New Roman" w:hAnsi="Times New Roman" w:cs="Times New Roman"/>
          <w:sz w:val="24"/>
        </w:rPr>
        <w:t>提高饲料的消化率和转化率，从源头降低</w:t>
      </w:r>
      <w:r w:rsidRPr="00A42DCB">
        <w:rPr>
          <w:rFonts w:ascii="Times New Roman" w:hAnsi="Times New Roman" w:cs="Times New Roman"/>
          <w:sz w:val="24"/>
        </w:rPr>
        <w:t>恶臭物质（蛋白质）产生量；</w:t>
      </w:r>
    </w:p>
    <w:p w14:paraId="0553E9F5" w14:textId="77777777" w:rsidR="0069062A" w:rsidRPr="00A42DCB" w:rsidRDefault="0069062A">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w:t>
      </w:r>
      <w:r w:rsidRPr="00A42DCB">
        <w:rPr>
          <w:rFonts w:ascii="Times New Roman" w:hAnsi="Times New Roman" w:cs="Times New Roman"/>
          <w:sz w:val="24"/>
        </w:rPr>
        <w:t>2</w:t>
      </w:r>
      <w:r w:rsidRPr="00A42DCB">
        <w:rPr>
          <w:rFonts w:ascii="Times New Roman" w:hAnsi="Times New Roman" w:cs="Times New Roman"/>
          <w:sz w:val="24"/>
        </w:rPr>
        <w:t>）</w:t>
      </w:r>
      <w:r w:rsidR="0052584E" w:rsidRPr="00A42DCB">
        <w:rPr>
          <w:rFonts w:ascii="Times New Roman" w:hAnsi="Times New Roman" w:cs="Times New Roman"/>
          <w:sz w:val="24"/>
        </w:rPr>
        <w:t>猪粪的日常日清，及时清扫和冲洗，进一步减少恶臭向周边环境扩散</w:t>
      </w:r>
      <w:r w:rsidRPr="00A42DCB">
        <w:rPr>
          <w:rFonts w:ascii="Times New Roman" w:hAnsi="Times New Roman" w:cs="Times New Roman"/>
          <w:sz w:val="24"/>
        </w:rPr>
        <w:t>；</w:t>
      </w:r>
    </w:p>
    <w:p w14:paraId="7F430297" w14:textId="77777777" w:rsidR="0069062A" w:rsidRPr="00A42DCB" w:rsidRDefault="0069062A">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w:t>
      </w:r>
      <w:r w:rsidRPr="00A42DCB">
        <w:rPr>
          <w:rFonts w:ascii="Times New Roman" w:hAnsi="Times New Roman" w:cs="Times New Roman"/>
          <w:sz w:val="24"/>
        </w:rPr>
        <w:t>3</w:t>
      </w:r>
      <w:r w:rsidRPr="00A42DCB">
        <w:rPr>
          <w:rFonts w:ascii="Times New Roman" w:hAnsi="Times New Roman" w:cs="Times New Roman"/>
          <w:sz w:val="24"/>
        </w:rPr>
        <w:t>）向粪便或猪舍内投（铺）放</w:t>
      </w:r>
      <w:r w:rsidR="0052584E" w:rsidRPr="00A42DCB">
        <w:rPr>
          <w:rFonts w:ascii="Times New Roman" w:hAnsi="Times New Roman" w:cs="Times New Roman"/>
          <w:sz w:val="24"/>
        </w:rPr>
        <w:t>天然植物提取液（除臭剂）</w:t>
      </w:r>
      <w:r w:rsidR="007B11DB" w:rsidRPr="00A42DCB">
        <w:rPr>
          <w:rFonts w:ascii="Times New Roman" w:hAnsi="Times New Roman" w:cs="Times New Roman"/>
          <w:sz w:val="24"/>
        </w:rPr>
        <w:t>，</w:t>
      </w:r>
      <w:r w:rsidR="0052584E" w:rsidRPr="00A42DCB">
        <w:rPr>
          <w:rFonts w:ascii="Times New Roman" w:hAnsi="Times New Roman" w:cs="Times New Roman"/>
          <w:sz w:val="24"/>
        </w:rPr>
        <w:t>减少</w:t>
      </w:r>
      <w:r w:rsidRPr="00A42DCB">
        <w:rPr>
          <w:rFonts w:ascii="Times New Roman" w:hAnsi="Times New Roman" w:cs="Times New Roman"/>
          <w:sz w:val="24"/>
        </w:rPr>
        <w:t>臭气的散发；</w:t>
      </w:r>
    </w:p>
    <w:p w14:paraId="48C74999" w14:textId="77777777" w:rsidR="0052584E" w:rsidRPr="00A42DCB" w:rsidRDefault="0069062A">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w:t>
      </w:r>
      <w:r w:rsidR="0052584E" w:rsidRPr="00A42DCB">
        <w:rPr>
          <w:rFonts w:ascii="Times New Roman" w:hAnsi="Times New Roman" w:cs="Times New Roman"/>
          <w:sz w:val="24"/>
        </w:rPr>
        <w:t>4</w:t>
      </w:r>
      <w:r w:rsidRPr="00A42DCB">
        <w:rPr>
          <w:rFonts w:ascii="Times New Roman" w:hAnsi="Times New Roman" w:cs="Times New Roman"/>
          <w:sz w:val="24"/>
        </w:rPr>
        <w:t>）</w:t>
      </w:r>
      <w:r w:rsidR="0052584E" w:rsidRPr="00A42DCB">
        <w:rPr>
          <w:rFonts w:ascii="Times New Roman" w:hAnsi="Times New Roman" w:cs="Times New Roman"/>
          <w:sz w:val="24"/>
        </w:rPr>
        <w:t>养殖区</w:t>
      </w:r>
      <w:r w:rsidRPr="00A42DCB">
        <w:rPr>
          <w:rFonts w:ascii="Times New Roman" w:hAnsi="Times New Roman" w:cs="Times New Roman"/>
          <w:sz w:val="24"/>
        </w:rPr>
        <w:t>经常性的喷雾、降温、除尘，保持栏舍清洁、保持供水系统和排水系统的通畅，减少恶臭气体的无组织排放</w:t>
      </w:r>
      <w:r w:rsidR="0052584E" w:rsidRPr="00A42DCB">
        <w:rPr>
          <w:rFonts w:ascii="Times New Roman" w:hAnsi="Times New Roman" w:cs="Times New Roman"/>
          <w:sz w:val="24"/>
        </w:rPr>
        <w:t>；</w:t>
      </w:r>
    </w:p>
    <w:p w14:paraId="05B57DDF" w14:textId="7C8ECAD6" w:rsidR="0069062A" w:rsidRPr="00A42DCB" w:rsidRDefault="0052584E">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w:t>
      </w:r>
      <w:r w:rsidR="00B7033C" w:rsidRPr="00A42DCB">
        <w:rPr>
          <w:rFonts w:ascii="Times New Roman" w:hAnsi="Times New Roman" w:cs="Times New Roman"/>
          <w:sz w:val="24"/>
        </w:rPr>
        <w:t>5</w:t>
      </w:r>
      <w:r w:rsidRPr="00A42DCB">
        <w:rPr>
          <w:rFonts w:ascii="Times New Roman" w:hAnsi="Times New Roman" w:cs="Times New Roman"/>
          <w:sz w:val="24"/>
        </w:rPr>
        <w:t>）加强场区绿化，</w:t>
      </w:r>
      <w:r w:rsidR="007B11DB" w:rsidRPr="00A42DCB">
        <w:rPr>
          <w:rFonts w:ascii="Times New Roman" w:hAnsi="Times New Roman" w:cs="Times New Roman"/>
          <w:sz w:val="24"/>
        </w:rPr>
        <w:t>尽量</w:t>
      </w:r>
      <w:r w:rsidRPr="00A42DCB">
        <w:rPr>
          <w:rFonts w:ascii="Times New Roman" w:hAnsi="Times New Roman" w:cs="Times New Roman"/>
          <w:sz w:val="24"/>
        </w:rPr>
        <w:t>选用对</w:t>
      </w:r>
      <w:r w:rsidRPr="00A42DCB">
        <w:rPr>
          <w:rFonts w:ascii="Times New Roman" w:hAnsi="Times New Roman" w:cs="Times New Roman"/>
          <w:sz w:val="24"/>
        </w:rPr>
        <w:t>H</w:t>
      </w:r>
      <w:r w:rsidRPr="00A42DCB">
        <w:rPr>
          <w:rFonts w:ascii="Times New Roman" w:hAnsi="Times New Roman" w:cs="Times New Roman"/>
          <w:sz w:val="24"/>
          <w:vertAlign w:val="subscript"/>
        </w:rPr>
        <w:t>2</w:t>
      </w:r>
      <w:r w:rsidRPr="00A42DCB">
        <w:rPr>
          <w:rFonts w:ascii="Times New Roman" w:hAnsi="Times New Roman" w:cs="Times New Roman"/>
          <w:sz w:val="24"/>
        </w:rPr>
        <w:t>S</w:t>
      </w:r>
      <w:r w:rsidRPr="00A42DCB">
        <w:rPr>
          <w:rFonts w:ascii="Times New Roman" w:hAnsi="Times New Roman" w:cs="Times New Roman"/>
          <w:sz w:val="24"/>
        </w:rPr>
        <w:t>、</w:t>
      </w:r>
      <w:r w:rsidRPr="00A42DCB">
        <w:rPr>
          <w:rFonts w:ascii="Times New Roman" w:hAnsi="Times New Roman" w:cs="Times New Roman"/>
          <w:sz w:val="24"/>
        </w:rPr>
        <w:t>NH</w:t>
      </w:r>
      <w:r w:rsidRPr="00A42DCB">
        <w:rPr>
          <w:rFonts w:ascii="Times New Roman" w:hAnsi="Times New Roman" w:cs="Times New Roman"/>
          <w:sz w:val="24"/>
          <w:vertAlign w:val="subscript"/>
        </w:rPr>
        <w:t>3</w:t>
      </w:r>
      <w:r w:rsidRPr="00A42DCB">
        <w:rPr>
          <w:rFonts w:ascii="Times New Roman" w:hAnsi="Times New Roman" w:cs="Times New Roman"/>
          <w:sz w:val="24"/>
        </w:rPr>
        <w:t>吸附能力较强的植物物种</w:t>
      </w:r>
      <w:r w:rsidR="0069062A" w:rsidRPr="00A42DCB">
        <w:rPr>
          <w:rFonts w:ascii="Times New Roman" w:hAnsi="Times New Roman" w:cs="Times New Roman"/>
          <w:sz w:val="24"/>
        </w:rPr>
        <w:t>。</w:t>
      </w:r>
    </w:p>
    <w:p w14:paraId="755D812A" w14:textId="77777777" w:rsidR="00B7033C" w:rsidRPr="00A42DCB" w:rsidRDefault="00372305" w:rsidP="00B7033C">
      <w:pPr>
        <w:pStyle w:val="af"/>
        <w:tabs>
          <w:tab w:val="left" w:pos="3794"/>
        </w:tabs>
        <w:spacing w:line="360" w:lineRule="auto"/>
        <w:ind w:firstLineChars="200" w:firstLine="480"/>
        <w:rPr>
          <w:rFonts w:ascii="Times New Roman" w:hAnsi="Times New Roman" w:cs="Times New Roman"/>
          <w:sz w:val="24"/>
        </w:rPr>
      </w:pPr>
      <w:r w:rsidRPr="00A42DCB">
        <w:rPr>
          <w:rFonts w:ascii="Times New Roman" w:hAnsi="Times New Roman" w:cs="Times New Roman"/>
          <w:sz w:val="24"/>
        </w:rPr>
        <w:t>2</w:t>
      </w:r>
      <w:r w:rsidR="0069062A" w:rsidRPr="00A42DCB">
        <w:rPr>
          <w:rFonts w:ascii="Times New Roman" w:hAnsi="Times New Roman" w:cs="Times New Roman"/>
          <w:sz w:val="24"/>
        </w:rPr>
        <w:t>、</w:t>
      </w:r>
      <w:r w:rsidR="00B7033C" w:rsidRPr="00A42DCB">
        <w:rPr>
          <w:rFonts w:ascii="Times New Roman" w:hAnsi="Times New Roman" w:cs="Times New Roman"/>
          <w:sz w:val="24"/>
        </w:rPr>
        <w:t>粪污处理系统</w:t>
      </w:r>
    </w:p>
    <w:p w14:paraId="104D4A60" w14:textId="3EE86AFF" w:rsidR="007B11DB" w:rsidRPr="00A42DCB" w:rsidRDefault="0069062A" w:rsidP="00B7033C">
      <w:pPr>
        <w:pStyle w:val="af"/>
        <w:tabs>
          <w:tab w:val="left" w:pos="3794"/>
        </w:tabs>
        <w:spacing w:line="360" w:lineRule="auto"/>
        <w:ind w:firstLineChars="200" w:firstLine="480"/>
        <w:rPr>
          <w:rFonts w:ascii="Times New Roman" w:hAnsi="Times New Roman" w:cs="Times New Roman"/>
          <w:sz w:val="24"/>
        </w:rPr>
      </w:pPr>
      <w:r w:rsidRPr="00A42DCB">
        <w:rPr>
          <w:rFonts w:ascii="Times New Roman" w:hAnsi="Times New Roman" w:cs="Times New Roman"/>
          <w:sz w:val="24"/>
        </w:rPr>
        <w:t>（</w:t>
      </w:r>
      <w:r w:rsidRPr="00A42DCB">
        <w:rPr>
          <w:rFonts w:ascii="Times New Roman" w:hAnsi="Times New Roman" w:cs="Times New Roman"/>
          <w:sz w:val="24"/>
        </w:rPr>
        <w:t>1</w:t>
      </w:r>
      <w:r w:rsidRPr="00A42DCB">
        <w:rPr>
          <w:rFonts w:ascii="Times New Roman" w:hAnsi="Times New Roman" w:cs="Times New Roman"/>
          <w:sz w:val="24"/>
        </w:rPr>
        <w:t>）定期喷洒除臭剂</w:t>
      </w:r>
      <w:r w:rsidR="007B11DB" w:rsidRPr="00A42DCB">
        <w:rPr>
          <w:rFonts w:ascii="Times New Roman" w:hAnsi="Times New Roman" w:cs="Times New Roman"/>
          <w:sz w:val="24"/>
        </w:rPr>
        <w:t>，减少臭气的散发；</w:t>
      </w:r>
    </w:p>
    <w:p w14:paraId="002B0F6F" w14:textId="084D3660" w:rsidR="0069062A" w:rsidRPr="00A42DCB" w:rsidRDefault="0069062A" w:rsidP="0069062A">
      <w:pPr>
        <w:pStyle w:val="af"/>
        <w:tabs>
          <w:tab w:val="left" w:pos="3794"/>
        </w:tabs>
        <w:spacing w:line="360" w:lineRule="auto"/>
        <w:ind w:firstLineChars="200" w:firstLine="480"/>
        <w:rPr>
          <w:rFonts w:ascii="Times New Roman" w:hAnsi="Times New Roman" w:cs="Times New Roman"/>
          <w:sz w:val="24"/>
        </w:rPr>
      </w:pPr>
      <w:r w:rsidRPr="00A42DCB">
        <w:rPr>
          <w:rFonts w:ascii="Times New Roman" w:hAnsi="Times New Roman" w:cs="Times New Roman"/>
          <w:sz w:val="24"/>
        </w:rPr>
        <w:t>（</w:t>
      </w:r>
      <w:r w:rsidRPr="00A42DCB">
        <w:rPr>
          <w:rFonts w:ascii="Times New Roman" w:hAnsi="Times New Roman" w:cs="Times New Roman"/>
          <w:sz w:val="24"/>
        </w:rPr>
        <w:t>2</w:t>
      </w:r>
      <w:r w:rsidRPr="00A42DCB">
        <w:rPr>
          <w:rFonts w:ascii="Times New Roman" w:hAnsi="Times New Roman" w:cs="Times New Roman"/>
          <w:sz w:val="24"/>
        </w:rPr>
        <w:t>）</w:t>
      </w:r>
      <w:proofErr w:type="gramStart"/>
      <w:r w:rsidR="00153119" w:rsidRPr="00A42DCB">
        <w:rPr>
          <w:rFonts w:ascii="Times New Roman" w:hAnsi="Times New Roman" w:cs="Times New Roman"/>
          <w:sz w:val="24"/>
        </w:rPr>
        <w:t>建议将</w:t>
      </w:r>
      <w:r w:rsidR="00B7033C" w:rsidRPr="00A42DCB">
        <w:rPr>
          <w:rFonts w:ascii="Times New Roman" w:hAnsi="Times New Roman" w:cs="Times New Roman"/>
          <w:sz w:val="24"/>
        </w:rPr>
        <w:t>粪污</w:t>
      </w:r>
      <w:proofErr w:type="gramEnd"/>
      <w:r w:rsidR="00B7033C" w:rsidRPr="00A42DCB">
        <w:rPr>
          <w:rFonts w:ascii="Times New Roman" w:hAnsi="Times New Roman" w:cs="Times New Roman"/>
          <w:sz w:val="24"/>
        </w:rPr>
        <w:t>暂存池加盖密闭，</w:t>
      </w:r>
      <w:r w:rsidRPr="00A42DCB">
        <w:rPr>
          <w:rFonts w:ascii="Times New Roman" w:hAnsi="Times New Roman" w:cs="Times New Roman"/>
          <w:sz w:val="24"/>
        </w:rPr>
        <w:t>加强密封系统的严密性，防止</w:t>
      </w:r>
      <w:r w:rsidRPr="00A42DCB">
        <w:rPr>
          <w:rFonts w:ascii="Times New Roman" w:hAnsi="Times New Roman" w:cs="Times New Roman"/>
          <w:sz w:val="24"/>
        </w:rPr>
        <w:t>NH</w:t>
      </w:r>
      <w:r w:rsidRPr="00A42DCB">
        <w:rPr>
          <w:rFonts w:ascii="Times New Roman" w:hAnsi="Times New Roman" w:cs="Times New Roman"/>
          <w:sz w:val="24"/>
          <w:vertAlign w:val="subscript"/>
        </w:rPr>
        <w:t>3</w:t>
      </w:r>
      <w:r w:rsidRPr="00A42DCB">
        <w:rPr>
          <w:rFonts w:ascii="Times New Roman" w:hAnsi="Times New Roman" w:cs="Times New Roman"/>
          <w:sz w:val="24"/>
        </w:rPr>
        <w:t xml:space="preserve"> </w:t>
      </w:r>
      <w:r w:rsidRPr="00A42DCB">
        <w:rPr>
          <w:rFonts w:ascii="Times New Roman" w:hAnsi="Times New Roman" w:cs="Times New Roman"/>
          <w:sz w:val="24"/>
        </w:rPr>
        <w:t>、</w:t>
      </w:r>
      <w:r w:rsidRPr="00A42DCB">
        <w:rPr>
          <w:rFonts w:ascii="Times New Roman" w:hAnsi="Times New Roman" w:cs="Times New Roman"/>
          <w:sz w:val="24"/>
        </w:rPr>
        <w:t>H</w:t>
      </w:r>
      <w:r w:rsidRPr="00A42DCB">
        <w:rPr>
          <w:rFonts w:ascii="Times New Roman" w:hAnsi="Times New Roman" w:cs="Times New Roman"/>
          <w:sz w:val="24"/>
          <w:vertAlign w:val="subscript"/>
        </w:rPr>
        <w:t>2</w:t>
      </w:r>
      <w:r w:rsidRPr="00A42DCB">
        <w:rPr>
          <w:rFonts w:ascii="Times New Roman" w:hAnsi="Times New Roman" w:cs="Times New Roman"/>
          <w:sz w:val="24"/>
        </w:rPr>
        <w:t>S</w:t>
      </w:r>
      <w:r w:rsidRPr="00A42DCB">
        <w:rPr>
          <w:rFonts w:ascii="Times New Roman" w:hAnsi="Times New Roman" w:cs="Times New Roman"/>
          <w:sz w:val="24"/>
        </w:rPr>
        <w:t>等臭气散发到环境中；</w:t>
      </w:r>
    </w:p>
    <w:p w14:paraId="0EFBBE8A" w14:textId="77777777" w:rsidR="007B11DB" w:rsidRPr="00A42DCB" w:rsidRDefault="007B11DB" w:rsidP="007B11DB">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w:t>
      </w:r>
      <w:r w:rsidRPr="00A42DCB">
        <w:rPr>
          <w:rFonts w:ascii="Times New Roman" w:hAnsi="Times New Roman" w:cs="Times New Roman"/>
          <w:sz w:val="24"/>
        </w:rPr>
        <w:t>3</w:t>
      </w:r>
      <w:r w:rsidRPr="00A42DCB">
        <w:rPr>
          <w:rFonts w:ascii="Times New Roman" w:hAnsi="Times New Roman" w:cs="Times New Roman"/>
          <w:sz w:val="24"/>
        </w:rPr>
        <w:t>）加强场区绿化，尽量选用对</w:t>
      </w:r>
      <w:r w:rsidRPr="00A42DCB">
        <w:rPr>
          <w:rFonts w:ascii="Times New Roman" w:hAnsi="Times New Roman" w:cs="Times New Roman"/>
          <w:sz w:val="24"/>
        </w:rPr>
        <w:t>H</w:t>
      </w:r>
      <w:r w:rsidRPr="00A42DCB">
        <w:rPr>
          <w:rFonts w:ascii="Times New Roman" w:hAnsi="Times New Roman" w:cs="Times New Roman"/>
          <w:sz w:val="24"/>
          <w:vertAlign w:val="subscript"/>
        </w:rPr>
        <w:t>2</w:t>
      </w:r>
      <w:r w:rsidRPr="00A42DCB">
        <w:rPr>
          <w:rFonts w:ascii="Times New Roman" w:hAnsi="Times New Roman" w:cs="Times New Roman"/>
          <w:sz w:val="24"/>
        </w:rPr>
        <w:t>S</w:t>
      </w:r>
      <w:r w:rsidRPr="00A42DCB">
        <w:rPr>
          <w:rFonts w:ascii="Times New Roman" w:hAnsi="Times New Roman" w:cs="Times New Roman"/>
          <w:sz w:val="24"/>
        </w:rPr>
        <w:t>、</w:t>
      </w:r>
      <w:r w:rsidRPr="00A42DCB">
        <w:rPr>
          <w:rFonts w:ascii="Times New Roman" w:hAnsi="Times New Roman" w:cs="Times New Roman"/>
          <w:sz w:val="24"/>
        </w:rPr>
        <w:t>NH</w:t>
      </w:r>
      <w:r w:rsidRPr="00A42DCB">
        <w:rPr>
          <w:rFonts w:ascii="Times New Roman" w:hAnsi="Times New Roman" w:cs="Times New Roman"/>
          <w:sz w:val="24"/>
          <w:vertAlign w:val="subscript"/>
        </w:rPr>
        <w:t>3</w:t>
      </w:r>
      <w:r w:rsidRPr="00A42DCB">
        <w:rPr>
          <w:rFonts w:ascii="Times New Roman" w:hAnsi="Times New Roman" w:cs="Times New Roman"/>
          <w:sz w:val="24"/>
        </w:rPr>
        <w:t>吸附能力较强的植物物种。</w:t>
      </w:r>
    </w:p>
    <w:p w14:paraId="4FC8AFDA" w14:textId="3AED13FF" w:rsidR="0069062A" w:rsidRPr="00A42DCB" w:rsidRDefault="00B7033C">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3</w:t>
      </w:r>
      <w:r w:rsidR="0069062A" w:rsidRPr="00A42DCB">
        <w:rPr>
          <w:rFonts w:ascii="Times New Roman" w:hAnsi="Times New Roman" w:cs="Times New Roman"/>
          <w:sz w:val="24"/>
        </w:rPr>
        <w:t>、全场</w:t>
      </w:r>
    </w:p>
    <w:p w14:paraId="610F1470" w14:textId="2F7CFF9D" w:rsidR="0069062A" w:rsidRPr="00A42DCB" w:rsidRDefault="0069062A" w:rsidP="0069062A">
      <w:pPr>
        <w:pStyle w:val="af"/>
        <w:tabs>
          <w:tab w:val="left" w:pos="3794"/>
        </w:tabs>
        <w:spacing w:line="360" w:lineRule="auto"/>
        <w:ind w:firstLineChars="200" w:firstLine="480"/>
        <w:rPr>
          <w:rFonts w:ascii="Times New Roman" w:hAnsi="Times New Roman" w:cs="Times New Roman"/>
          <w:sz w:val="24"/>
        </w:rPr>
      </w:pPr>
      <w:r w:rsidRPr="00A42DCB">
        <w:rPr>
          <w:rFonts w:ascii="Times New Roman" w:hAnsi="Times New Roman" w:cs="Times New Roman"/>
          <w:sz w:val="24"/>
        </w:rPr>
        <w:t>（</w:t>
      </w:r>
      <w:r w:rsidRPr="00A42DCB">
        <w:rPr>
          <w:rFonts w:ascii="Times New Roman" w:hAnsi="Times New Roman" w:cs="Times New Roman"/>
          <w:sz w:val="24"/>
        </w:rPr>
        <w:t>1</w:t>
      </w:r>
      <w:r w:rsidRPr="00A42DCB">
        <w:rPr>
          <w:rFonts w:ascii="Times New Roman" w:hAnsi="Times New Roman" w:cs="Times New Roman"/>
          <w:sz w:val="24"/>
        </w:rPr>
        <w:t>）加强办公区、职工生活区绿化，场内空地和围墙边尽量植树及种植花草形成多层防护层，</w:t>
      </w:r>
      <w:r w:rsidR="007B11DB" w:rsidRPr="00A42DCB">
        <w:rPr>
          <w:rFonts w:ascii="Times New Roman" w:hAnsi="Times New Roman" w:cs="Times New Roman"/>
          <w:sz w:val="24"/>
        </w:rPr>
        <w:t>种植植物应尽量选用对</w:t>
      </w:r>
      <w:r w:rsidR="007B11DB" w:rsidRPr="00A42DCB">
        <w:rPr>
          <w:rFonts w:ascii="Times New Roman" w:hAnsi="Times New Roman" w:cs="Times New Roman"/>
          <w:sz w:val="24"/>
        </w:rPr>
        <w:t>H</w:t>
      </w:r>
      <w:r w:rsidR="007B11DB" w:rsidRPr="00A42DCB">
        <w:rPr>
          <w:rFonts w:ascii="Times New Roman" w:hAnsi="Times New Roman" w:cs="Times New Roman"/>
          <w:sz w:val="24"/>
          <w:vertAlign w:val="subscript"/>
        </w:rPr>
        <w:t>2</w:t>
      </w:r>
      <w:r w:rsidR="007B11DB" w:rsidRPr="00A42DCB">
        <w:rPr>
          <w:rFonts w:ascii="Times New Roman" w:hAnsi="Times New Roman" w:cs="Times New Roman"/>
          <w:sz w:val="24"/>
        </w:rPr>
        <w:t>S</w:t>
      </w:r>
      <w:r w:rsidR="007B11DB" w:rsidRPr="00A42DCB">
        <w:rPr>
          <w:rFonts w:ascii="Times New Roman" w:hAnsi="Times New Roman" w:cs="Times New Roman"/>
          <w:sz w:val="24"/>
        </w:rPr>
        <w:t>、</w:t>
      </w:r>
      <w:r w:rsidR="007B11DB" w:rsidRPr="00A42DCB">
        <w:rPr>
          <w:rFonts w:ascii="Times New Roman" w:hAnsi="Times New Roman" w:cs="Times New Roman"/>
          <w:sz w:val="24"/>
        </w:rPr>
        <w:t>NH</w:t>
      </w:r>
      <w:r w:rsidR="007B11DB" w:rsidRPr="00A42DCB">
        <w:rPr>
          <w:rFonts w:ascii="Times New Roman" w:hAnsi="Times New Roman" w:cs="Times New Roman"/>
          <w:sz w:val="24"/>
          <w:vertAlign w:val="subscript"/>
        </w:rPr>
        <w:t>3</w:t>
      </w:r>
      <w:r w:rsidR="007B11DB" w:rsidRPr="00A42DCB">
        <w:rPr>
          <w:rFonts w:ascii="Times New Roman" w:hAnsi="Times New Roman" w:cs="Times New Roman"/>
          <w:sz w:val="24"/>
        </w:rPr>
        <w:t>吸附能力较强的植物物种；</w:t>
      </w:r>
      <w:r w:rsidRPr="00A42DCB">
        <w:rPr>
          <w:rFonts w:ascii="Times New Roman" w:hAnsi="Times New Roman" w:cs="Times New Roman"/>
          <w:sz w:val="24"/>
        </w:rPr>
        <w:t>在厂界四周的林地应尽可能的保留，形成</w:t>
      </w:r>
      <w:r w:rsidRPr="00A42DCB">
        <w:rPr>
          <w:rFonts w:ascii="Times New Roman" w:hAnsi="Times New Roman" w:cs="Times New Roman"/>
          <w:sz w:val="24"/>
        </w:rPr>
        <w:t>4</w:t>
      </w:r>
      <w:r w:rsidRPr="00A42DCB">
        <w:rPr>
          <w:rFonts w:ascii="Times New Roman" w:hAnsi="Times New Roman" w:cs="Times New Roman"/>
          <w:sz w:val="24"/>
        </w:rPr>
        <w:t>～</w:t>
      </w:r>
      <w:r w:rsidRPr="00A42DCB">
        <w:rPr>
          <w:rFonts w:ascii="Times New Roman" w:hAnsi="Times New Roman" w:cs="Times New Roman"/>
          <w:sz w:val="24"/>
        </w:rPr>
        <w:t>5m</w:t>
      </w:r>
      <w:r w:rsidRPr="00A42DCB">
        <w:rPr>
          <w:rFonts w:ascii="Times New Roman" w:hAnsi="Times New Roman" w:cs="Times New Roman"/>
          <w:sz w:val="24"/>
        </w:rPr>
        <w:t>的绿色隔离带，可以最大限度</w:t>
      </w:r>
      <w:r w:rsidRPr="00A42DCB">
        <w:rPr>
          <w:rFonts w:ascii="Times New Roman" w:hAnsi="Times New Roman" w:cs="Times New Roman"/>
          <w:sz w:val="24"/>
        </w:rPr>
        <w:lastRenderedPageBreak/>
        <w:t>地防止厂区</w:t>
      </w:r>
      <w:r w:rsidR="00B96424" w:rsidRPr="00A42DCB">
        <w:rPr>
          <w:rFonts w:ascii="Times New Roman" w:hAnsi="Times New Roman" w:cs="Times New Roman"/>
          <w:sz w:val="24"/>
        </w:rPr>
        <w:t>养殖</w:t>
      </w:r>
      <w:r w:rsidRPr="00A42DCB">
        <w:rPr>
          <w:rFonts w:ascii="Times New Roman" w:hAnsi="Times New Roman" w:cs="Times New Roman"/>
          <w:sz w:val="24"/>
        </w:rPr>
        <w:t>粪便臭味对周围敏感保护目标居民的影响。</w:t>
      </w:r>
    </w:p>
    <w:p w14:paraId="1A8FE927" w14:textId="77777777" w:rsidR="0069062A" w:rsidRPr="00A42DCB" w:rsidRDefault="0069062A" w:rsidP="0069062A">
      <w:pPr>
        <w:pStyle w:val="23"/>
        <w:spacing w:after="0" w:line="480" w:lineRule="exact"/>
        <w:rPr>
          <w:sz w:val="24"/>
        </w:rPr>
      </w:pPr>
      <w:r w:rsidRPr="00A42DCB">
        <w:rPr>
          <w:sz w:val="24"/>
        </w:rPr>
        <w:t xml:space="preserve">    </w:t>
      </w:r>
      <w:r w:rsidRPr="00A42DCB">
        <w:rPr>
          <w:sz w:val="24"/>
        </w:rPr>
        <w:t>（</w:t>
      </w:r>
      <w:r w:rsidRPr="00A42DCB">
        <w:rPr>
          <w:sz w:val="24"/>
        </w:rPr>
        <w:t>2</w:t>
      </w:r>
      <w:r w:rsidRPr="00A42DCB">
        <w:rPr>
          <w:sz w:val="24"/>
        </w:rPr>
        <w:t>）合理厂区布局，拉大污染源与敏感目标之间的距离，减少无组织排放对敏感目标的影响。</w:t>
      </w:r>
    </w:p>
    <w:p w14:paraId="1DF03631" w14:textId="77777777" w:rsidR="0069062A" w:rsidRPr="00A42DCB" w:rsidRDefault="0069062A">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w:t>
      </w:r>
      <w:r w:rsidRPr="00A42DCB">
        <w:rPr>
          <w:rFonts w:ascii="Times New Roman" w:hAnsi="Times New Roman" w:cs="Times New Roman"/>
          <w:sz w:val="24"/>
        </w:rPr>
        <w:t>3</w:t>
      </w:r>
      <w:r w:rsidRPr="00A42DCB">
        <w:rPr>
          <w:rFonts w:ascii="Times New Roman" w:hAnsi="Times New Roman" w:cs="Times New Roman"/>
          <w:sz w:val="24"/>
        </w:rPr>
        <w:t>）场区运输道路全硬化，及时清扫，无积灰扬尘、定期洒水抑尘</w:t>
      </w:r>
      <w:r w:rsidR="00FE5D95" w:rsidRPr="00A42DCB">
        <w:rPr>
          <w:rFonts w:ascii="Times New Roman" w:hAnsi="Times New Roman" w:cs="Times New Roman"/>
          <w:sz w:val="24"/>
        </w:rPr>
        <w:t>。</w:t>
      </w:r>
    </w:p>
    <w:p w14:paraId="235BB20C" w14:textId="77777777" w:rsidR="00530CDF" w:rsidRPr="00A42DCB" w:rsidRDefault="00530CDF">
      <w:pPr>
        <w:pStyle w:val="af"/>
        <w:tabs>
          <w:tab w:val="left" w:pos="3794"/>
        </w:tabs>
        <w:spacing w:line="360" w:lineRule="auto"/>
        <w:ind w:firstLine="480"/>
        <w:rPr>
          <w:rFonts w:ascii="Times New Roman" w:hAnsi="Times New Roman" w:cs="Times New Roman"/>
          <w:sz w:val="24"/>
        </w:rPr>
      </w:pPr>
      <w:r w:rsidRPr="00A42DCB">
        <w:rPr>
          <w:rFonts w:ascii="Times New Roman" w:hAnsi="Times New Roman" w:cs="Times New Roman"/>
          <w:sz w:val="24"/>
        </w:rPr>
        <w:t>根据调查，恶臭是厌氧菌发酵的结果。所以，企业要降低恶臭产生量，就要创造不利于厌氧菌活动的条件。采用降低粪便含水量</w:t>
      </w:r>
      <w:r w:rsidR="00157E35" w:rsidRPr="00A42DCB">
        <w:rPr>
          <w:rFonts w:ascii="Times New Roman" w:hAnsi="Times New Roman" w:cs="Times New Roman"/>
          <w:sz w:val="24"/>
        </w:rPr>
        <w:t>、</w:t>
      </w:r>
      <w:r w:rsidRPr="00A42DCB">
        <w:rPr>
          <w:rFonts w:ascii="Times New Roman" w:hAnsi="Times New Roman" w:cs="Times New Roman"/>
          <w:sz w:val="24"/>
        </w:rPr>
        <w:t>降低温度、改变</w:t>
      </w:r>
      <w:r w:rsidRPr="00A42DCB">
        <w:rPr>
          <w:rFonts w:ascii="Times New Roman" w:hAnsi="Times New Roman" w:cs="Times New Roman"/>
          <w:sz w:val="24"/>
        </w:rPr>
        <w:t>pH</w:t>
      </w:r>
      <w:r w:rsidRPr="00A42DCB">
        <w:rPr>
          <w:rFonts w:ascii="Times New Roman" w:hAnsi="Times New Roman" w:cs="Times New Roman"/>
          <w:sz w:val="24"/>
        </w:rPr>
        <w:t>值、减少时间因素、施用杀菌剂，排除厌氧环境等措施，保证恶臭厂界浓度达到《恶臭污染物排放标准》</w:t>
      </w:r>
      <w:r w:rsidRPr="00A42DCB">
        <w:rPr>
          <w:rFonts w:ascii="Times New Roman" w:hAnsi="Times New Roman" w:cs="Times New Roman"/>
          <w:sz w:val="24"/>
        </w:rPr>
        <w:t>(GB14554-93)</w:t>
      </w:r>
      <w:r w:rsidRPr="00A42DCB">
        <w:rPr>
          <w:rFonts w:ascii="Times New Roman" w:hAnsi="Times New Roman" w:cs="Times New Roman"/>
          <w:sz w:val="24"/>
        </w:rPr>
        <w:t>中二级标准。</w:t>
      </w:r>
    </w:p>
    <w:p w14:paraId="0FCA2B56" w14:textId="77777777" w:rsidR="00530CDF" w:rsidRPr="00A42DCB" w:rsidRDefault="00530CDF">
      <w:pPr>
        <w:pStyle w:val="af"/>
        <w:tabs>
          <w:tab w:val="left" w:pos="3794"/>
        </w:tabs>
        <w:spacing w:line="360" w:lineRule="auto"/>
        <w:ind w:firstLine="480"/>
        <w:rPr>
          <w:rFonts w:ascii="Times New Roman" w:hAnsi="Times New Roman" w:cs="Times New Roman"/>
          <w:sz w:val="24"/>
        </w:rPr>
      </w:pPr>
      <w:r w:rsidRPr="00A42DCB">
        <w:rPr>
          <w:rFonts w:ascii="Times New Roman" w:hAnsi="Times New Roman" w:cs="Times New Roman"/>
          <w:sz w:val="24"/>
        </w:rPr>
        <w:t>此外，企业还应严格控制养殖规模，保持场区内道路清洁，杜绝猪粪随意散落。蚊蝇滋长季节喷洒虫卵消毒液，杜绝蚊蝇的生长。</w:t>
      </w:r>
    </w:p>
    <w:p w14:paraId="59ED45D4" w14:textId="77777777" w:rsidR="00151D60" w:rsidRPr="00A42DCB" w:rsidRDefault="00151D60" w:rsidP="00151D60">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根据预测结果，项目正常排放的情况下，</w:t>
      </w:r>
      <w:r w:rsidRPr="00A42DCB">
        <w:rPr>
          <w:rFonts w:ascii="Times New Roman" w:hAnsi="Times New Roman" w:cs="Times New Roman"/>
          <w:sz w:val="24"/>
        </w:rPr>
        <w:t>NH</w:t>
      </w:r>
      <w:r w:rsidRPr="00A42DCB">
        <w:rPr>
          <w:rFonts w:ascii="Times New Roman" w:hAnsi="Times New Roman" w:cs="Times New Roman"/>
          <w:sz w:val="24"/>
          <w:vertAlign w:val="subscript"/>
        </w:rPr>
        <w:t>3</w:t>
      </w:r>
      <w:r w:rsidRPr="00A42DCB">
        <w:rPr>
          <w:rFonts w:ascii="Times New Roman" w:hAnsi="Times New Roman" w:cs="Times New Roman"/>
          <w:sz w:val="24"/>
        </w:rPr>
        <w:t>和</w:t>
      </w:r>
      <w:r w:rsidRPr="00A42DCB">
        <w:rPr>
          <w:rFonts w:ascii="Times New Roman" w:hAnsi="Times New Roman" w:cs="Times New Roman"/>
          <w:sz w:val="24"/>
        </w:rPr>
        <w:t>H</w:t>
      </w:r>
      <w:r w:rsidRPr="00A42DCB">
        <w:rPr>
          <w:rFonts w:ascii="Times New Roman" w:hAnsi="Times New Roman" w:cs="Times New Roman"/>
          <w:sz w:val="24"/>
          <w:vertAlign w:val="subscript"/>
        </w:rPr>
        <w:t>2</w:t>
      </w:r>
      <w:r w:rsidRPr="00A42DCB">
        <w:rPr>
          <w:rFonts w:ascii="Times New Roman" w:hAnsi="Times New Roman" w:cs="Times New Roman"/>
          <w:sz w:val="24"/>
        </w:rPr>
        <w:t>S</w:t>
      </w:r>
      <w:r w:rsidRPr="00A42DCB">
        <w:rPr>
          <w:rFonts w:ascii="Times New Roman" w:hAnsi="Times New Roman" w:cs="Times New Roman"/>
          <w:sz w:val="24"/>
        </w:rPr>
        <w:t>均满足《畜禽养殖产地环境评价规范》中《畜禽养殖场和养殖小区环境空气质量评价指标限值》中标准限值，同时也满足《恶臭污染物排放标准》（</w:t>
      </w:r>
      <w:r w:rsidRPr="00A42DCB">
        <w:rPr>
          <w:rFonts w:ascii="Times New Roman" w:hAnsi="Times New Roman" w:cs="Times New Roman"/>
          <w:sz w:val="24"/>
        </w:rPr>
        <w:t>GB14554-93</w:t>
      </w:r>
      <w:r w:rsidRPr="00A42DCB">
        <w:rPr>
          <w:rFonts w:ascii="Times New Roman" w:hAnsi="Times New Roman" w:cs="Times New Roman"/>
          <w:sz w:val="24"/>
        </w:rPr>
        <w:t>）中的标准值。</w:t>
      </w:r>
    </w:p>
    <w:p w14:paraId="7E9CA9B5" w14:textId="1D441725" w:rsidR="00151D60" w:rsidRPr="00A42DCB" w:rsidRDefault="00151D60" w:rsidP="00151D60">
      <w:pPr>
        <w:pStyle w:val="af"/>
        <w:tabs>
          <w:tab w:val="left" w:pos="3794"/>
        </w:tabs>
        <w:spacing w:line="360" w:lineRule="auto"/>
        <w:ind w:firstLine="522"/>
        <w:rPr>
          <w:rFonts w:ascii="Times New Roman" w:hAnsi="Times New Roman" w:cs="Times New Roman"/>
          <w:sz w:val="24"/>
        </w:rPr>
      </w:pPr>
      <w:r w:rsidRPr="00A42DCB">
        <w:rPr>
          <w:rFonts w:ascii="Times New Roman" w:hAnsi="Times New Roman" w:cs="Times New Roman"/>
          <w:sz w:val="24"/>
        </w:rPr>
        <w:t>根据现场调查，结合项目总平面布置，项目最近敏感点距离本项目约为</w:t>
      </w:r>
      <w:r w:rsidR="00B7033C" w:rsidRPr="00A42DCB">
        <w:rPr>
          <w:rFonts w:ascii="Times New Roman" w:hAnsi="Times New Roman" w:cs="Times New Roman"/>
          <w:sz w:val="24"/>
        </w:rPr>
        <w:t>50</w:t>
      </w:r>
      <w:r w:rsidRPr="00A42DCB">
        <w:rPr>
          <w:rFonts w:ascii="Times New Roman" w:hAnsi="Times New Roman" w:cs="Times New Roman"/>
          <w:sz w:val="24"/>
        </w:rPr>
        <w:t>0m</w:t>
      </w:r>
      <w:r w:rsidRPr="00A42DCB">
        <w:rPr>
          <w:rFonts w:ascii="Times New Roman" w:hAnsi="Times New Roman" w:cs="Times New Roman"/>
          <w:sz w:val="24"/>
        </w:rPr>
        <w:t>，因此本项目臭气对场区内和外界环境都影响不大。</w:t>
      </w:r>
    </w:p>
    <w:p w14:paraId="5B2780D5" w14:textId="77777777" w:rsidR="00530CDF" w:rsidRPr="00A42DCB" w:rsidRDefault="00151D60">
      <w:pPr>
        <w:spacing w:line="360" w:lineRule="auto"/>
        <w:ind w:firstLine="480"/>
        <w:rPr>
          <w:sz w:val="24"/>
        </w:rPr>
      </w:pPr>
      <w:r w:rsidRPr="00A42DCB">
        <w:rPr>
          <w:sz w:val="24"/>
        </w:rPr>
        <w:t>因此，在</w:t>
      </w:r>
      <w:r w:rsidR="00530CDF" w:rsidRPr="00A42DCB">
        <w:rPr>
          <w:sz w:val="24"/>
        </w:rPr>
        <w:t>采取上述措施后，可减轻本项目营运过程中恶臭的产生，最大程度降低恶臭的环境影响，措施合理。</w:t>
      </w:r>
    </w:p>
    <w:p w14:paraId="4C2397F7" w14:textId="77777777" w:rsidR="00530CDF" w:rsidRPr="00A42DCB" w:rsidRDefault="00530CDF">
      <w:pPr>
        <w:spacing w:line="360" w:lineRule="auto"/>
        <w:outlineLvl w:val="3"/>
        <w:rPr>
          <w:b/>
          <w:sz w:val="24"/>
        </w:rPr>
      </w:pPr>
      <w:bookmarkStart w:id="164" w:name="_Toc222663484"/>
      <w:r w:rsidRPr="00A42DCB">
        <w:rPr>
          <w:b/>
          <w:sz w:val="24"/>
        </w:rPr>
        <w:t>6.2.1.</w:t>
      </w:r>
      <w:r w:rsidR="007E778B" w:rsidRPr="00A42DCB">
        <w:rPr>
          <w:b/>
          <w:sz w:val="24"/>
        </w:rPr>
        <w:t>3</w:t>
      </w:r>
      <w:r w:rsidRPr="00A42DCB">
        <w:rPr>
          <w:b/>
          <w:sz w:val="24"/>
        </w:rPr>
        <w:t xml:space="preserve"> </w:t>
      </w:r>
      <w:r w:rsidRPr="00A42DCB">
        <w:rPr>
          <w:b/>
          <w:sz w:val="24"/>
        </w:rPr>
        <w:t>食堂油烟治理措施</w:t>
      </w:r>
      <w:bookmarkEnd w:id="164"/>
      <w:r w:rsidRPr="00A42DCB">
        <w:rPr>
          <w:b/>
          <w:sz w:val="24"/>
        </w:rPr>
        <w:t>及可行性分析</w:t>
      </w:r>
    </w:p>
    <w:p w14:paraId="0C89CBAE" w14:textId="60B50D42" w:rsidR="00530CDF" w:rsidRPr="00A42DCB" w:rsidRDefault="00530CDF">
      <w:pPr>
        <w:spacing w:line="360" w:lineRule="auto"/>
        <w:ind w:firstLineChars="250" w:firstLine="600"/>
        <w:rPr>
          <w:sz w:val="24"/>
        </w:rPr>
      </w:pPr>
      <w:r w:rsidRPr="00A42DCB">
        <w:rPr>
          <w:sz w:val="24"/>
        </w:rPr>
        <w:t>食堂采用</w:t>
      </w:r>
      <w:r w:rsidR="00B96424" w:rsidRPr="00A42DCB">
        <w:rPr>
          <w:sz w:val="24"/>
        </w:rPr>
        <w:t>项目自产沼气</w:t>
      </w:r>
      <w:r w:rsidRPr="00A42DCB">
        <w:rPr>
          <w:sz w:val="24"/>
        </w:rPr>
        <w:t>作为燃料，属清洁能源，产生的污染物很少，对环境污染较小，可通过引至室外排放。</w:t>
      </w:r>
    </w:p>
    <w:p w14:paraId="1D5789BC" w14:textId="757292B9" w:rsidR="00530CDF" w:rsidRPr="00A42DCB" w:rsidRDefault="00530CDF">
      <w:pPr>
        <w:spacing w:line="360" w:lineRule="auto"/>
        <w:ind w:firstLineChars="250" w:firstLine="600"/>
        <w:rPr>
          <w:sz w:val="24"/>
        </w:rPr>
      </w:pPr>
      <w:r w:rsidRPr="00A42DCB">
        <w:rPr>
          <w:sz w:val="24"/>
        </w:rPr>
        <w:t>食堂油烟拟采用先进的高压静电油烟净化装置进行有效处理，由抽油烟机排出的烟气经过高压静电油烟净化设备进行处理，烟气中的含油颗粒在电场的作用下荷电，进而在极板间得到分离，使大小油滴沿着极板从烟气中彻底分离出来。同时设备的臭氧发生器产生大量的臭氧，臭氧可以去除油烟异味。该净化设备已在国内得到普遍应用，净化油烟效果稳定。经过处理后的油烟废气排放浓度约为</w:t>
      </w:r>
      <w:r w:rsidR="00CB404B" w:rsidRPr="00A42DCB">
        <w:rPr>
          <w:sz w:val="24"/>
        </w:rPr>
        <w:t>0.56mg</w:t>
      </w:r>
      <w:r w:rsidRPr="00A42DCB">
        <w:rPr>
          <w:sz w:val="24"/>
        </w:rPr>
        <w:t>/m</w:t>
      </w:r>
      <w:r w:rsidRPr="00A42DCB">
        <w:rPr>
          <w:sz w:val="24"/>
          <w:vertAlign w:val="superscript"/>
        </w:rPr>
        <w:t>3</w:t>
      </w:r>
      <w:r w:rsidRPr="00A42DCB">
        <w:rPr>
          <w:sz w:val="24"/>
        </w:rPr>
        <w:t>，</w:t>
      </w:r>
      <w:r w:rsidR="00151D60" w:rsidRPr="00A42DCB">
        <w:rPr>
          <w:sz w:val="24"/>
        </w:rPr>
        <w:t>低于</w:t>
      </w:r>
      <w:r w:rsidRPr="00A42DCB">
        <w:rPr>
          <w:sz w:val="24"/>
        </w:rPr>
        <w:t>国家《饮食业油烟排放标准》（试行）（</w:t>
      </w:r>
      <w:r w:rsidRPr="00A42DCB">
        <w:rPr>
          <w:sz w:val="24"/>
        </w:rPr>
        <w:t>GB18483-2001</w:t>
      </w:r>
      <w:r w:rsidRPr="00A42DCB">
        <w:rPr>
          <w:sz w:val="24"/>
        </w:rPr>
        <w:t>）</w:t>
      </w:r>
      <w:r w:rsidRPr="00A42DCB">
        <w:rPr>
          <w:kern w:val="0"/>
          <w:sz w:val="24"/>
        </w:rPr>
        <w:t>中最高允许排放标准，即油烟</w:t>
      </w:r>
      <w:r w:rsidRPr="00A42DCB">
        <w:rPr>
          <w:kern w:val="0"/>
          <w:sz w:val="24"/>
        </w:rPr>
        <w:t>≤2.0mg/m</w:t>
      </w:r>
      <w:r w:rsidRPr="00A42DCB">
        <w:rPr>
          <w:kern w:val="0"/>
          <w:sz w:val="24"/>
          <w:vertAlign w:val="superscript"/>
        </w:rPr>
        <w:t>3</w:t>
      </w:r>
      <w:r w:rsidRPr="00A42DCB">
        <w:rPr>
          <w:kern w:val="0"/>
          <w:sz w:val="24"/>
        </w:rPr>
        <w:t>，</w:t>
      </w:r>
      <w:r w:rsidRPr="00A42DCB">
        <w:rPr>
          <w:sz w:val="24"/>
        </w:rPr>
        <w:t>措施可行。</w:t>
      </w:r>
    </w:p>
    <w:p w14:paraId="424BBBA0" w14:textId="77777777" w:rsidR="00530CDF" w:rsidRPr="00A42DCB" w:rsidRDefault="00530CDF">
      <w:pPr>
        <w:autoSpaceDE w:val="0"/>
        <w:autoSpaceDN w:val="0"/>
        <w:adjustRightInd w:val="0"/>
        <w:jc w:val="left"/>
        <w:outlineLvl w:val="2"/>
        <w:rPr>
          <w:b/>
          <w:sz w:val="28"/>
          <w:szCs w:val="28"/>
        </w:rPr>
      </w:pPr>
      <w:r w:rsidRPr="00A42DCB">
        <w:rPr>
          <w:b/>
          <w:sz w:val="28"/>
          <w:szCs w:val="28"/>
        </w:rPr>
        <w:t xml:space="preserve">6.2.2 </w:t>
      </w:r>
      <w:r w:rsidRPr="00A42DCB">
        <w:rPr>
          <w:b/>
          <w:sz w:val="28"/>
          <w:szCs w:val="28"/>
        </w:rPr>
        <w:t>水环境污染防治措施</w:t>
      </w:r>
    </w:p>
    <w:p w14:paraId="6E69CA28" w14:textId="77777777" w:rsidR="00530CDF" w:rsidRPr="00A42DCB" w:rsidRDefault="00530CDF">
      <w:pPr>
        <w:spacing w:line="360" w:lineRule="auto"/>
        <w:outlineLvl w:val="3"/>
        <w:rPr>
          <w:b/>
          <w:sz w:val="24"/>
        </w:rPr>
      </w:pPr>
      <w:r w:rsidRPr="00A42DCB">
        <w:rPr>
          <w:b/>
          <w:sz w:val="24"/>
        </w:rPr>
        <w:t xml:space="preserve">6.2.2.1 </w:t>
      </w:r>
      <w:r w:rsidRPr="00A42DCB">
        <w:rPr>
          <w:b/>
          <w:sz w:val="24"/>
        </w:rPr>
        <w:t>污水污染防治措施及可行性分析</w:t>
      </w:r>
    </w:p>
    <w:p w14:paraId="6B7D42FC" w14:textId="77777777" w:rsidR="00530CDF" w:rsidRPr="00A42DCB" w:rsidRDefault="00530CDF" w:rsidP="00530CDF">
      <w:pPr>
        <w:autoSpaceDE w:val="0"/>
        <w:autoSpaceDN w:val="0"/>
        <w:adjustRightInd w:val="0"/>
        <w:spacing w:line="360" w:lineRule="auto"/>
        <w:ind w:firstLineChars="200" w:firstLine="482"/>
        <w:jc w:val="left"/>
        <w:rPr>
          <w:b/>
          <w:sz w:val="24"/>
        </w:rPr>
      </w:pPr>
      <w:r w:rsidRPr="00A42DCB">
        <w:rPr>
          <w:b/>
          <w:sz w:val="24"/>
        </w:rPr>
        <w:lastRenderedPageBreak/>
        <w:t>（</w:t>
      </w:r>
      <w:r w:rsidRPr="00A42DCB">
        <w:rPr>
          <w:b/>
          <w:sz w:val="24"/>
        </w:rPr>
        <w:t>1</w:t>
      </w:r>
      <w:r w:rsidRPr="00A42DCB">
        <w:rPr>
          <w:b/>
          <w:sz w:val="24"/>
        </w:rPr>
        <w:t>）排水收集系统</w:t>
      </w:r>
    </w:p>
    <w:p w14:paraId="3F7FB176" w14:textId="0F2BEBC0" w:rsidR="00530CDF" w:rsidRPr="00A42DCB" w:rsidRDefault="00530CDF" w:rsidP="00E02F1C">
      <w:pPr>
        <w:autoSpaceDE w:val="0"/>
        <w:autoSpaceDN w:val="0"/>
        <w:adjustRightInd w:val="0"/>
        <w:spacing w:line="360" w:lineRule="auto"/>
        <w:ind w:firstLineChars="200" w:firstLine="480"/>
        <w:rPr>
          <w:kern w:val="0"/>
          <w:sz w:val="24"/>
        </w:rPr>
      </w:pPr>
      <w:r w:rsidRPr="00A42DCB">
        <w:rPr>
          <w:kern w:val="0"/>
          <w:sz w:val="24"/>
        </w:rPr>
        <w:t>项目</w:t>
      </w:r>
      <w:r w:rsidR="00B7033C" w:rsidRPr="00A42DCB">
        <w:rPr>
          <w:kern w:val="0"/>
          <w:sz w:val="24"/>
        </w:rPr>
        <w:t>粪污处理系统</w:t>
      </w:r>
      <w:r w:rsidR="00B96424" w:rsidRPr="00A42DCB">
        <w:rPr>
          <w:kern w:val="0"/>
          <w:sz w:val="24"/>
        </w:rPr>
        <w:t>粪污暂存池、曝气池、沼气池均位于项目场区中部，</w:t>
      </w:r>
      <w:r w:rsidR="00B96424" w:rsidRPr="00A42DCB">
        <w:rPr>
          <w:kern w:val="0"/>
          <w:sz w:val="24"/>
        </w:rPr>
        <w:t>6</w:t>
      </w:r>
      <w:r w:rsidR="00B96424" w:rsidRPr="00A42DCB">
        <w:rPr>
          <w:kern w:val="0"/>
          <w:sz w:val="24"/>
        </w:rPr>
        <w:t>级</w:t>
      </w:r>
      <w:r w:rsidR="00C55549" w:rsidRPr="00A42DCB">
        <w:rPr>
          <w:kern w:val="0"/>
          <w:sz w:val="24"/>
        </w:rPr>
        <w:t>净化塘</w:t>
      </w:r>
      <w:r w:rsidR="00B96424" w:rsidRPr="00A42DCB">
        <w:rPr>
          <w:kern w:val="0"/>
          <w:sz w:val="24"/>
        </w:rPr>
        <w:t>位于场区北面、东面及南面</w:t>
      </w:r>
      <w:r w:rsidRPr="00A42DCB">
        <w:rPr>
          <w:kern w:val="0"/>
          <w:sz w:val="24"/>
        </w:rPr>
        <w:t>，生产工艺采用</w:t>
      </w:r>
      <w:r w:rsidR="000B0E7E" w:rsidRPr="00A42DCB">
        <w:rPr>
          <w:kern w:val="0"/>
          <w:sz w:val="24"/>
        </w:rPr>
        <w:t>水冲粪</w:t>
      </w:r>
      <w:r w:rsidRPr="00A42DCB">
        <w:rPr>
          <w:kern w:val="0"/>
          <w:sz w:val="24"/>
        </w:rPr>
        <w:t>工艺，尿液、废水</w:t>
      </w:r>
      <w:r w:rsidR="003E33E3" w:rsidRPr="00A42DCB">
        <w:rPr>
          <w:kern w:val="0"/>
          <w:sz w:val="24"/>
        </w:rPr>
        <w:t>、猪粪</w:t>
      </w:r>
      <w:r w:rsidRPr="00A42DCB">
        <w:rPr>
          <w:kern w:val="0"/>
          <w:sz w:val="24"/>
        </w:rPr>
        <w:t>由</w:t>
      </w:r>
      <w:r w:rsidR="00297C5C" w:rsidRPr="00A42DCB">
        <w:rPr>
          <w:kern w:val="0"/>
          <w:sz w:val="24"/>
        </w:rPr>
        <w:t>集污</w:t>
      </w:r>
      <w:r w:rsidR="00E02F1C" w:rsidRPr="00A42DCB">
        <w:rPr>
          <w:kern w:val="0"/>
          <w:sz w:val="24"/>
        </w:rPr>
        <w:t>收集</w:t>
      </w:r>
      <w:r w:rsidR="00297C5C" w:rsidRPr="00A42DCB">
        <w:rPr>
          <w:kern w:val="0"/>
          <w:sz w:val="24"/>
        </w:rPr>
        <w:t>管道</w:t>
      </w:r>
      <w:r w:rsidRPr="00A42DCB">
        <w:rPr>
          <w:kern w:val="0"/>
          <w:sz w:val="24"/>
        </w:rPr>
        <w:t>进入</w:t>
      </w:r>
      <w:r w:rsidR="00605324" w:rsidRPr="00A42DCB">
        <w:rPr>
          <w:kern w:val="0"/>
          <w:sz w:val="24"/>
        </w:rPr>
        <w:t>粪污暂存池</w:t>
      </w:r>
      <w:r w:rsidRPr="00A42DCB">
        <w:rPr>
          <w:kern w:val="0"/>
          <w:sz w:val="24"/>
        </w:rPr>
        <w:t>，排水设计采用雨、污分流排水系统。</w:t>
      </w:r>
    </w:p>
    <w:p w14:paraId="20C7D5B5" w14:textId="2F7F31C8" w:rsidR="00530CDF" w:rsidRPr="00A42DCB" w:rsidRDefault="005E202E" w:rsidP="00E02F1C">
      <w:pPr>
        <w:spacing w:line="360" w:lineRule="auto"/>
        <w:ind w:firstLineChars="200" w:firstLine="480"/>
        <w:rPr>
          <w:sz w:val="24"/>
        </w:rPr>
      </w:pPr>
      <w:r w:rsidRPr="00A42DCB">
        <w:rPr>
          <w:sz w:val="24"/>
        </w:rPr>
        <w:t>本项目</w:t>
      </w:r>
      <w:proofErr w:type="gramStart"/>
      <w:r w:rsidRPr="00A42DCB">
        <w:rPr>
          <w:sz w:val="24"/>
        </w:rPr>
        <w:t>自建粪污</w:t>
      </w:r>
      <w:proofErr w:type="gramEnd"/>
      <w:r w:rsidRPr="00A42DCB">
        <w:rPr>
          <w:sz w:val="24"/>
        </w:rPr>
        <w:t>处理设施，</w:t>
      </w:r>
      <w:r w:rsidR="00B96424" w:rsidRPr="00A42DCB">
        <w:rPr>
          <w:sz w:val="24"/>
        </w:rPr>
        <w:t>项目养殖</w:t>
      </w:r>
      <w:proofErr w:type="gramStart"/>
      <w:r w:rsidR="00B96424" w:rsidRPr="00A42DCB">
        <w:rPr>
          <w:sz w:val="24"/>
        </w:rPr>
        <w:t>粪污经粪</w:t>
      </w:r>
      <w:proofErr w:type="gramEnd"/>
      <w:r w:rsidR="00B96424" w:rsidRPr="00A42DCB">
        <w:rPr>
          <w:sz w:val="24"/>
        </w:rPr>
        <w:t>污暂存池收集，进入曝气池进行好氧生物处理，再经黑膜沼气池进行厌氧处理。沼气池产生的沼液经沉淀池沉淀后进入</w:t>
      </w:r>
      <w:r w:rsidR="00B96424" w:rsidRPr="00A42DCB">
        <w:rPr>
          <w:sz w:val="24"/>
        </w:rPr>
        <w:t>6</w:t>
      </w:r>
      <w:r w:rsidR="00B96424" w:rsidRPr="00A42DCB">
        <w:rPr>
          <w:sz w:val="24"/>
        </w:rPr>
        <w:t>级生物净化塘进行生物净化处理，处理后的废水排入项目周边农灌水沟，用于周边农田灌溉施肥，不外排</w:t>
      </w:r>
      <w:r w:rsidR="00530CDF" w:rsidRPr="00A42DCB">
        <w:rPr>
          <w:sz w:val="24"/>
        </w:rPr>
        <w:t>。各项环保措施符合《畜禽养殖业污染防治技术规范》（</w:t>
      </w:r>
      <w:r w:rsidR="00530CDF" w:rsidRPr="00A42DCB">
        <w:rPr>
          <w:sz w:val="24"/>
        </w:rPr>
        <w:t>HJ/T81-2001</w:t>
      </w:r>
      <w:r w:rsidR="00530CDF" w:rsidRPr="00A42DCB">
        <w:rPr>
          <w:sz w:val="24"/>
        </w:rPr>
        <w:t>）和《畜禽养殖业污染治理工程技术规范》（</w:t>
      </w:r>
      <w:r w:rsidR="00530CDF" w:rsidRPr="00A42DCB">
        <w:rPr>
          <w:sz w:val="24"/>
        </w:rPr>
        <w:t>HJ497-2009</w:t>
      </w:r>
      <w:r w:rsidR="00530CDF" w:rsidRPr="00A42DCB">
        <w:rPr>
          <w:sz w:val="24"/>
        </w:rPr>
        <w:t>）的要求。</w:t>
      </w:r>
    </w:p>
    <w:p w14:paraId="2D5E526D" w14:textId="77777777" w:rsidR="00530CDF" w:rsidRPr="00A42DCB" w:rsidRDefault="00530CDF" w:rsidP="00530CDF">
      <w:pPr>
        <w:spacing w:line="360" w:lineRule="auto"/>
        <w:ind w:firstLineChars="200" w:firstLine="482"/>
        <w:rPr>
          <w:b/>
          <w:sz w:val="24"/>
        </w:rPr>
      </w:pPr>
      <w:r w:rsidRPr="00A42DCB">
        <w:rPr>
          <w:b/>
          <w:sz w:val="24"/>
        </w:rPr>
        <w:t>（</w:t>
      </w:r>
      <w:r w:rsidRPr="00A42DCB">
        <w:rPr>
          <w:b/>
          <w:sz w:val="24"/>
        </w:rPr>
        <w:t>2</w:t>
      </w:r>
      <w:r w:rsidRPr="00A42DCB">
        <w:rPr>
          <w:b/>
          <w:sz w:val="24"/>
        </w:rPr>
        <w:t>）污水处理规模及处理工艺流程</w:t>
      </w:r>
    </w:p>
    <w:p w14:paraId="0F58822C" w14:textId="28A497B5" w:rsidR="00AD7A35" w:rsidRPr="00A42DCB" w:rsidRDefault="00530CDF" w:rsidP="00E05B8F">
      <w:pPr>
        <w:spacing w:line="360" w:lineRule="auto"/>
        <w:ind w:firstLineChars="200" w:firstLine="480"/>
        <w:jc w:val="left"/>
        <w:rPr>
          <w:sz w:val="24"/>
        </w:rPr>
      </w:pPr>
      <w:r w:rsidRPr="00A42DCB">
        <w:rPr>
          <w:sz w:val="24"/>
        </w:rPr>
        <w:t>工艺流程图如下：</w:t>
      </w:r>
      <w:r w:rsidR="00B96424" w:rsidRPr="00A42DCB">
        <w:rPr>
          <w:noProof/>
          <w:sz w:val="24"/>
        </w:rPr>
        <mc:AlternateContent>
          <mc:Choice Requires="wpc">
            <w:drawing>
              <wp:inline distT="0" distB="0" distL="0" distR="0" wp14:anchorId="4D5CC4EF" wp14:editId="5CEE6789">
                <wp:extent cx="5210175" cy="4831179"/>
                <wp:effectExtent l="0" t="0" r="0" b="7620"/>
                <wp:docPr id="1917" name="画布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矩形 127"/>
                        <wps:cNvSpPr>
                          <a:spLocks noChangeArrowheads="1"/>
                        </wps:cNvSpPr>
                        <wps:spPr bwMode="auto">
                          <a:xfrm>
                            <a:off x="1184662" y="1884616"/>
                            <a:ext cx="1498204" cy="297180"/>
                          </a:xfrm>
                          <a:prstGeom prst="rect">
                            <a:avLst/>
                          </a:prstGeom>
                          <a:solidFill>
                            <a:srgbClr val="FFFFFF"/>
                          </a:solidFill>
                          <a:ln w="9525">
                            <a:solidFill>
                              <a:srgbClr val="000000"/>
                            </a:solidFill>
                            <a:miter lim="800000"/>
                            <a:headEnd/>
                            <a:tailEnd/>
                          </a:ln>
                        </wps:spPr>
                        <wps:txbx>
                          <w:txbxContent>
                            <w:p w14:paraId="6CF2586B" w14:textId="77777777" w:rsidR="003D1CD2" w:rsidRDefault="003D1CD2" w:rsidP="00B96424">
                              <w:pPr>
                                <w:jc w:val="center"/>
                              </w:pPr>
                              <w:r>
                                <w:rPr>
                                  <w:rFonts w:hint="eastAsia"/>
                                </w:rPr>
                                <w:t>曝气池</w:t>
                              </w:r>
                            </w:p>
                          </w:txbxContent>
                        </wps:txbx>
                        <wps:bodyPr rot="0" vert="horz" wrap="square" lIns="91440" tIns="45720" rIns="91440" bIns="45720" anchor="t" anchorCtr="0" upright="1">
                          <a:noAutofit/>
                        </wps:bodyPr>
                      </wps:wsp>
                      <wps:wsp>
                        <wps:cNvPr id="1889" name="矩形 128"/>
                        <wps:cNvSpPr>
                          <a:spLocks noChangeArrowheads="1"/>
                        </wps:cNvSpPr>
                        <wps:spPr bwMode="auto">
                          <a:xfrm>
                            <a:off x="1184662" y="0"/>
                            <a:ext cx="1498205" cy="297180"/>
                          </a:xfrm>
                          <a:prstGeom prst="rect">
                            <a:avLst/>
                          </a:prstGeom>
                          <a:solidFill>
                            <a:srgbClr val="FFFFFF"/>
                          </a:solidFill>
                          <a:ln w="9525">
                            <a:solidFill>
                              <a:srgbClr val="000000"/>
                            </a:solidFill>
                            <a:miter lim="800000"/>
                            <a:headEnd/>
                            <a:tailEnd/>
                          </a:ln>
                        </wps:spPr>
                        <wps:txbx>
                          <w:txbxContent>
                            <w:p w14:paraId="2836F4F0" w14:textId="77777777" w:rsidR="003D1CD2" w:rsidRDefault="003D1CD2" w:rsidP="00B96424">
                              <w:pPr>
                                <w:jc w:val="center"/>
                              </w:pPr>
                              <w:r>
                                <w:rPr>
                                  <w:rFonts w:hint="eastAsia"/>
                                </w:rPr>
                                <w:t>猪尿、猪粪</w:t>
                              </w:r>
                            </w:p>
                          </w:txbxContent>
                        </wps:txbx>
                        <wps:bodyPr rot="0" vert="horz" wrap="square" lIns="91440" tIns="45720" rIns="91440" bIns="45720" anchor="t" anchorCtr="0" upright="1">
                          <a:noAutofit/>
                        </wps:bodyPr>
                      </wps:wsp>
                      <wps:wsp>
                        <wps:cNvPr id="1895" name="直线 133"/>
                        <wps:cNvCnPr>
                          <a:cxnSpLocks noChangeShapeType="1"/>
                        </wps:cNvCnPr>
                        <wps:spPr bwMode="auto">
                          <a:xfrm flipV="1">
                            <a:off x="1966475" y="2190125"/>
                            <a:ext cx="635" cy="3600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96" name="矩形 136"/>
                        <wps:cNvSpPr>
                          <a:spLocks noChangeArrowheads="1"/>
                        </wps:cNvSpPr>
                        <wps:spPr bwMode="auto">
                          <a:xfrm>
                            <a:off x="1208597" y="2549272"/>
                            <a:ext cx="1474270" cy="297180"/>
                          </a:xfrm>
                          <a:prstGeom prst="rect">
                            <a:avLst/>
                          </a:prstGeom>
                          <a:solidFill>
                            <a:srgbClr val="FFFFFF"/>
                          </a:solidFill>
                          <a:ln w="9525">
                            <a:solidFill>
                              <a:srgbClr val="000000"/>
                            </a:solidFill>
                            <a:miter lim="800000"/>
                            <a:headEnd/>
                            <a:tailEnd/>
                          </a:ln>
                        </wps:spPr>
                        <wps:txbx>
                          <w:txbxContent>
                            <w:p w14:paraId="5F5F5C99" w14:textId="77777777" w:rsidR="003D1CD2" w:rsidRDefault="003D1CD2" w:rsidP="00B96424">
                              <w:pPr>
                                <w:jc w:val="center"/>
                              </w:pPr>
                              <w:r>
                                <w:rPr>
                                  <w:rFonts w:hint="eastAsia"/>
                                </w:rPr>
                                <w:t>黑膜沼气池</w:t>
                              </w:r>
                            </w:p>
                          </w:txbxContent>
                        </wps:txbx>
                        <wps:bodyPr rot="0" vert="horz" wrap="square" lIns="91440" tIns="45720" rIns="91440" bIns="45720" anchor="t" anchorCtr="0" upright="1">
                          <a:noAutofit/>
                        </wps:bodyPr>
                      </wps:wsp>
                      <wps:wsp>
                        <wps:cNvPr id="1897" name="矩形 151"/>
                        <wps:cNvSpPr>
                          <a:spLocks noChangeArrowheads="1"/>
                        </wps:cNvSpPr>
                        <wps:spPr bwMode="auto">
                          <a:xfrm>
                            <a:off x="1184663" y="653717"/>
                            <a:ext cx="1498204" cy="297180"/>
                          </a:xfrm>
                          <a:prstGeom prst="rect">
                            <a:avLst/>
                          </a:prstGeom>
                          <a:solidFill>
                            <a:srgbClr val="FFFFFF"/>
                          </a:solidFill>
                          <a:ln w="9525">
                            <a:solidFill>
                              <a:srgbClr val="000000"/>
                            </a:solidFill>
                            <a:miter lim="800000"/>
                            <a:headEnd/>
                            <a:tailEnd/>
                          </a:ln>
                        </wps:spPr>
                        <wps:txbx>
                          <w:txbxContent>
                            <w:p w14:paraId="6870495F" w14:textId="77777777" w:rsidR="003D1CD2" w:rsidRDefault="003D1CD2" w:rsidP="00B96424">
                              <w:pPr>
                                <w:jc w:val="center"/>
                              </w:pPr>
                              <w:r>
                                <w:rPr>
                                  <w:rFonts w:hint="eastAsia"/>
                                </w:rPr>
                                <w:t>水冲粪收集</w:t>
                              </w:r>
                            </w:p>
                          </w:txbxContent>
                        </wps:txbx>
                        <wps:bodyPr rot="0" vert="horz" wrap="square" lIns="91440" tIns="45720" rIns="91440" bIns="45720" anchor="t" anchorCtr="0" upright="1">
                          <a:noAutofit/>
                        </wps:bodyPr>
                      </wps:wsp>
                      <wps:wsp>
                        <wps:cNvPr id="1898" name="直线 152"/>
                        <wps:cNvCnPr>
                          <a:cxnSpLocks noChangeShapeType="1"/>
                        </wps:cNvCnPr>
                        <wps:spPr bwMode="auto">
                          <a:xfrm flipV="1">
                            <a:off x="1954582" y="1588192"/>
                            <a:ext cx="635" cy="2971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99" name="矩形 151"/>
                        <wps:cNvSpPr>
                          <a:spLocks noChangeArrowheads="1"/>
                        </wps:cNvSpPr>
                        <wps:spPr bwMode="auto">
                          <a:xfrm>
                            <a:off x="1184663" y="1290702"/>
                            <a:ext cx="1498203" cy="297180"/>
                          </a:xfrm>
                          <a:prstGeom prst="rect">
                            <a:avLst/>
                          </a:prstGeom>
                          <a:solidFill>
                            <a:srgbClr val="FFFFFF"/>
                          </a:solidFill>
                          <a:ln w="9525">
                            <a:solidFill>
                              <a:srgbClr val="000000"/>
                            </a:solidFill>
                            <a:miter lim="800000"/>
                            <a:headEnd/>
                            <a:tailEnd/>
                          </a:ln>
                        </wps:spPr>
                        <wps:txbx>
                          <w:txbxContent>
                            <w:p w14:paraId="36BBC204" w14:textId="0FA2C158" w:rsidR="003D1CD2" w:rsidRDefault="003D1CD2" w:rsidP="00B96424">
                              <w:pPr>
                                <w:jc w:val="center"/>
                              </w:pPr>
                              <w:r>
                                <w:rPr>
                                  <w:rFonts w:hint="eastAsia"/>
                                </w:rPr>
                                <w:t>粪污暂存池</w:t>
                              </w:r>
                            </w:p>
                          </w:txbxContent>
                        </wps:txbx>
                        <wps:bodyPr rot="0" vert="horz" wrap="square" lIns="91440" tIns="45720" rIns="91440" bIns="45720" anchor="t" anchorCtr="0" upright="1">
                          <a:noAutofit/>
                        </wps:bodyPr>
                      </wps:wsp>
                      <wps:wsp>
                        <wps:cNvPr id="1900" name="直线 131"/>
                        <wps:cNvCnPr>
                          <a:cxnSpLocks noChangeShapeType="1"/>
                        </wps:cNvCnPr>
                        <wps:spPr bwMode="auto">
                          <a:xfrm flipH="1" flipV="1">
                            <a:off x="1940937" y="297265"/>
                            <a:ext cx="0" cy="3600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01" name="直线 133"/>
                        <wps:cNvCnPr>
                          <a:cxnSpLocks noChangeShapeType="1"/>
                        </wps:cNvCnPr>
                        <wps:spPr bwMode="auto">
                          <a:xfrm flipV="1">
                            <a:off x="2351205" y="2846453"/>
                            <a:ext cx="635" cy="3600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02" name="直线 131"/>
                        <wps:cNvCnPr>
                          <a:cxnSpLocks noChangeShapeType="1"/>
                        </wps:cNvCnPr>
                        <wps:spPr bwMode="auto">
                          <a:xfrm flipH="1" flipV="1">
                            <a:off x="1930538" y="950900"/>
                            <a:ext cx="0" cy="3600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05" name="直线 149"/>
                        <wps:cNvCnPr>
                          <a:cxnSpLocks noChangeShapeType="1"/>
                        </wps:cNvCnPr>
                        <wps:spPr bwMode="auto">
                          <a:xfrm>
                            <a:off x="2368084" y="3517415"/>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6" name="矩形 147"/>
                        <wps:cNvSpPr>
                          <a:spLocks noChangeArrowheads="1"/>
                        </wps:cNvSpPr>
                        <wps:spPr bwMode="auto">
                          <a:xfrm>
                            <a:off x="1669442" y="4498447"/>
                            <a:ext cx="1682518" cy="297180"/>
                          </a:xfrm>
                          <a:prstGeom prst="rect">
                            <a:avLst/>
                          </a:prstGeom>
                          <a:solidFill>
                            <a:srgbClr val="FFFFFF"/>
                          </a:solidFill>
                          <a:ln w="9525">
                            <a:solidFill>
                              <a:srgbClr val="000000"/>
                            </a:solidFill>
                            <a:miter lim="800000"/>
                            <a:headEnd/>
                            <a:tailEnd/>
                          </a:ln>
                        </wps:spPr>
                        <wps:txbx>
                          <w:txbxContent>
                            <w:p w14:paraId="5C0EDAA2" w14:textId="77777777" w:rsidR="003D1CD2" w:rsidRDefault="003D1CD2" w:rsidP="00B96424">
                              <w:pPr>
                                <w:jc w:val="center"/>
                              </w:pPr>
                              <w:r>
                                <w:rPr>
                                  <w:rFonts w:hint="eastAsia"/>
                                </w:rPr>
                                <w:t>协议消纳农田施肥</w:t>
                              </w:r>
                            </w:p>
                          </w:txbxContent>
                        </wps:txbx>
                        <wps:bodyPr rot="0" vert="horz" wrap="square" lIns="91440" tIns="45720" rIns="91440" bIns="45720" anchor="t" anchorCtr="0" upright="1">
                          <a:noAutofit/>
                        </wps:bodyPr>
                      </wps:wsp>
                      <wps:wsp>
                        <wps:cNvPr id="1907" name="直接箭头连接符 1907"/>
                        <wps:cNvCnPr/>
                        <wps:spPr>
                          <a:xfrm>
                            <a:off x="1391478" y="4681298"/>
                            <a:ext cx="30976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8" name="文本框 1908"/>
                        <wps:cNvSpPr txBox="1"/>
                        <wps:spPr>
                          <a:xfrm>
                            <a:off x="2265999" y="2883241"/>
                            <a:ext cx="666548" cy="336430"/>
                          </a:xfrm>
                          <a:prstGeom prst="rect">
                            <a:avLst/>
                          </a:prstGeom>
                          <a:noFill/>
                          <a:ln w="6350">
                            <a:noFill/>
                          </a:ln>
                        </wps:spPr>
                        <wps:txbx>
                          <w:txbxContent>
                            <w:p w14:paraId="40E6681F" w14:textId="77777777" w:rsidR="003D1CD2" w:rsidRDefault="003D1CD2" w:rsidP="00B96424">
                              <w:r>
                                <w:rPr>
                                  <w:rFonts w:hint="eastAsia"/>
                                </w:rPr>
                                <w:t>沼液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9" name="矩形 136"/>
                        <wps:cNvSpPr>
                          <a:spLocks noChangeArrowheads="1"/>
                        </wps:cNvSpPr>
                        <wps:spPr bwMode="auto">
                          <a:xfrm>
                            <a:off x="1966475" y="3220185"/>
                            <a:ext cx="870301" cy="297180"/>
                          </a:xfrm>
                          <a:prstGeom prst="rect">
                            <a:avLst/>
                          </a:prstGeom>
                          <a:solidFill>
                            <a:srgbClr val="FFFFFF"/>
                          </a:solidFill>
                          <a:ln w="9525">
                            <a:solidFill>
                              <a:srgbClr val="000000"/>
                            </a:solidFill>
                            <a:miter lim="800000"/>
                            <a:headEnd/>
                            <a:tailEnd/>
                          </a:ln>
                        </wps:spPr>
                        <wps:txbx>
                          <w:txbxContent>
                            <w:p w14:paraId="62353CFC" w14:textId="77777777" w:rsidR="003D1CD2" w:rsidRDefault="003D1CD2" w:rsidP="00B96424">
                              <w:pPr>
                                <w:jc w:val="center"/>
                              </w:pPr>
                              <w:r>
                                <w:rPr>
                                  <w:rFonts w:hint="eastAsia"/>
                                </w:rPr>
                                <w:t>沉淀池</w:t>
                              </w:r>
                            </w:p>
                          </w:txbxContent>
                        </wps:txbx>
                        <wps:bodyPr rot="0" vert="horz" wrap="square" lIns="91440" tIns="45720" rIns="91440" bIns="45720" anchor="t" anchorCtr="0" upright="1">
                          <a:noAutofit/>
                        </wps:bodyPr>
                      </wps:wsp>
                      <wps:wsp>
                        <wps:cNvPr id="1910" name="直线 133"/>
                        <wps:cNvCnPr>
                          <a:cxnSpLocks noChangeShapeType="1"/>
                        </wps:cNvCnPr>
                        <wps:spPr bwMode="auto">
                          <a:xfrm flipH="1" flipV="1">
                            <a:off x="1378715" y="2859816"/>
                            <a:ext cx="0" cy="18360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11" name="文本框 1911"/>
                        <wps:cNvSpPr txBox="1"/>
                        <wps:spPr>
                          <a:xfrm>
                            <a:off x="1300562" y="3313308"/>
                            <a:ext cx="666548" cy="336430"/>
                          </a:xfrm>
                          <a:prstGeom prst="rect">
                            <a:avLst/>
                          </a:prstGeom>
                          <a:noFill/>
                          <a:ln w="6350">
                            <a:noFill/>
                          </a:ln>
                        </wps:spPr>
                        <wps:txbx>
                          <w:txbxContent>
                            <w:p w14:paraId="2F717394" w14:textId="77777777" w:rsidR="003D1CD2" w:rsidRDefault="003D1CD2" w:rsidP="00B96424">
                              <w:r>
                                <w:rPr>
                                  <w:rFonts w:hint="eastAsia"/>
                                </w:rPr>
                                <w:t>沼渣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2" name="直线 133"/>
                        <wps:cNvCnPr>
                          <a:cxnSpLocks noChangeShapeType="1"/>
                        </wps:cNvCnPr>
                        <wps:spPr bwMode="auto">
                          <a:xfrm flipH="1">
                            <a:off x="2687541" y="2695255"/>
                            <a:ext cx="365759"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13" name="矩形 136"/>
                        <wps:cNvSpPr>
                          <a:spLocks noChangeArrowheads="1"/>
                        </wps:cNvSpPr>
                        <wps:spPr bwMode="auto">
                          <a:xfrm>
                            <a:off x="3063755" y="2550228"/>
                            <a:ext cx="870301" cy="297180"/>
                          </a:xfrm>
                          <a:prstGeom prst="rect">
                            <a:avLst/>
                          </a:prstGeom>
                          <a:solidFill>
                            <a:srgbClr val="FFFFFF"/>
                          </a:solidFill>
                          <a:ln w="9525">
                            <a:solidFill>
                              <a:srgbClr val="000000"/>
                            </a:solidFill>
                            <a:miter lim="800000"/>
                            <a:headEnd/>
                            <a:tailEnd/>
                          </a:ln>
                        </wps:spPr>
                        <wps:txbx>
                          <w:txbxContent>
                            <w:p w14:paraId="2E6BBB0D" w14:textId="77777777" w:rsidR="003D1CD2" w:rsidRDefault="003D1CD2" w:rsidP="00B96424">
                              <w:pPr>
                                <w:jc w:val="center"/>
                              </w:pPr>
                              <w:r>
                                <w:rPr>
                                  <w:rFonts w:hint="eastAsia"/>
                                </w:rPr>
                                <w:t>发电</w:t>
                              </w:r>
                            </w:p>
                          </w:txbxContent>
                        </wps:txbx>
                        <wps:bodyPr rot="0" vert="horz" wrap="square" lIns="91440" tIns="45720" rIns="91440" bIns="45720" anchor="t" anchorCtr="0" upright="1">
                          <a:noAutofit/>
                        </wps:bodyPr>
                      </wps:wsp>
                      <wps:wsp>
                        <wps:cNvPr id="1914" name="文本框 1914"/>
                        <wps:cNvSpPr txBox="1"/>
                        <wps:spPr>
                          <a:xfrm>
                            <a:off x="2623807" y="2469774"/>
                            <a:ext cx="666548" cy="336430"/>
                          </a:xfrm>
                          <a:prstGeom prst="rect">
                            <a:avLst/>
                          </a:prstGeom>
                          <a:noFill/>
                          <a:ln w="6350">
                            <a:noFill/>
                          </a:ln>
                        </wps:spPr>
                        <wps:txbx>
                          <w:txbxContent>
                            <w:p w14:paraId="75F3A3BB" w14:textId="77777777" w:rsidR="003D1CD2" w:rsidRDefault="003D1CD2" w:rsidP="00B96424">
                              <w:r>
                                <w:rPr>
                                  <w:rFonts w:hint="eastAsia"/>
                                </w:rPr>
                                <w:t>沼气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5" name="矩形 136"/>
                        <wps:cNvSpPr>
                          <a:spLocks noChangeArrowheads="1"/>
                        </wps:cNvSpPr>
                        <wps:spPr bwMode="auto">
                          <a:xfrm>
                            <a:off x="1794706" y="3814595"/>
                            <a:ext cx="1153743" cy="297180"/>
                          </a:xfrm>
                          <a:prstGeom prst="rect">
                            <a:avLst/>
                          </a:prstGeom>
                          <a:solidFill>
                            <a:srgbClr val="FFFFFF"/>
                          </a:solidFill>
                          <a:ln w="9525">
                            <a:solidFill>
                              <a:srgbClr val="000000"/>
                            </a:solidFill>
                            <a:miter lim="800000"/>
                            <a:headEnd/>
                            <a:tailEnd/>
                          </a:ln>
                        </wps:spPr>
                        <wps:txbx>
                          <w:txbxContent>
                            <w:p w14:paraId="1EDD3E1D" w14:textId="77777777" w:rsidR="003D1CD2" w:rsidRDefault="003D1CD2" w:rsidP="00B96424">
                              <w:pPr>
                                <w:jc w:val="center"/>
                              </w:pPr>
                              <w:r>
                                <w:rPr>
                                  <w:rFonts w:hint="eastAsia"/>
                                </w:rPr>
                                <w:t>6</w:t>
                              </w:r>
                              <w:r>
                                <w:rPr>
                                  <w:rFonts w:hint="eastAsia"/>
                                </w:rPr>
                                <w:t>级生物净化塘</w:t>
                              </w:r>
                            </w:p>
                          </w:txbxContent>
                        </wps:txbx>
                        <wps:bodyPr rot="0" vert="horz" wrap="square" lIns="91440" tIns="45720" rIns="91440" bIns="45720" anchor="t" anchorCtr="0" upright="1">
                          <a:noAutofit/>
                        </wps:bodyPr>
                      </wps:wsp>
                      <wps:wsp>
                        <wps:cNvPr id="1916" name="直线 149"/>
                        <wps:cNvCnPr>
                          <a:cxnSpLocks noChangeShapeType="1"/>
                        </wps:cNvCnPr>
                        <wps:spPr bwMode="auto">
                          <a:xfrm>
                            <a:off x="2368084" y="4111719"/>
                            <a:ext cx="635"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D5CC4EF" id="_x0000_s1065" editas="canvas" style="width:410.25pt;height:380.4pt;mso-position-horizontal-relative:char;mso-position-vertical-relative:line" coordsize="52101,4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">
                <v:shape id="_x0000_s1066" type="#_x0000_t75" style="position:absolute;width:52101;height:48310;visibility:visible;mso-wrap-style:square">
                  <v:fill o:detectmouseclick="t"/>
                  <v:path o:connecttype="none"/>
                </v:shape>
                <v:rect id="矩形 127" o:spid="_x0000_s1067" style="position:absolute;left:11846;top:18846;width:1498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6CF2586B" w14:textId="77777777" w:rsidR="003D1CD2" w:rsidRDefault="003D1CD2" w:rsidP="00B96424">
                        <w:pPr>
                          <w:jc w:val="center"/>
                        </w:pPr>
                        <w:r>
                          <w:rPr>
                            <w:rFonts w:hint="eastAsia"/>
                          </w:rPr>
                          <w:t>曝气池</w:t>
                        </w:r>
                      </w:p>
                    </w:txbxContent>
                  </v:textbox>
                </v:rect>
                <v:rect id="矩形 128" o:spid="_x0000_s1068" style="position:absolute;left:11846;width:1498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">
                  <v:textbox>
                    <w:txbxContent>
                      <w:p w14:paraId="2836F4F0" w14:textId="77777777" w:rsidR="003D1CD2" w:rsidRDefault="003D1CD2" w:rsidP="00B96424">
                        <w:pPr>
                          <w:jc w:val="center"/>
                        </w:pPr>
                        <w:r>
                          <w:rPr>
                            <w:rFonts w:hint="eastAsia"/>
                          </w:rPr>
                          <w:t>猪尿、猪粪</w:t>
                        </w:r>
                      </w:p>
                    </w:txbxContent>
                  </v:textbox>
                </v:rect>
                <v:line id="直线 133" o:spid="_x0000_s1069" style="position:absolute;flip:y;visibility:visible;mso-wrap-style:square" from="19664,21901" to="19671,2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">
                  <v:stroke startarrow="block"/>
                </v:line>
                <v:rect id="矩形 136" o:spid="_x0000_s1070" style="position:absolute;left:12085;top:25492;width:1474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">
                  <v:textbox>
                    <w:txbxContent>
                      <w:p w14:paraId="5F5F5C99" w14:textId="77777777" w:rsidR="003D1CD2" w:rsidRDefault="003D1CD2" w:rsidP="00B96424">
                        <w:pPr>
                          <w:jc w:val="center"/>
                        </w:pPr>
                        <w:r>
                          <w:rPr>
                            <w:rFonts w:hint="eastAsia"/>
                          </w:rPr>
                          <w:t>黑膜沼气池</w:t>
                        </w:r>
                      </w:p>
                    </w:txbxContent>
                  </v:textbox>
                </v:rect>
                <v:rect id="矩形 151" o:spid="_x0000_s1071" style="position:absolute;left:11846;top:6537;width:1498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">
                  <v:textbox>
                    <w:txbxContent>
                      <w:p w14:paraId="6870495F" w14:textId="77777777" w:rsidR="003D1CD2" w:rsidRDefault="003D1CD2" w:rsidP="00B96424">
                        <w:pPr>
                          <w:jc w:val="center"/>
                        </w:pPr>
                        <w:r>
                          <w:rPr>
                            <w:rFonts w:hint="eastAsia"/>
                          </w:rPr>
                          <w:t>水冲粪收集</w:t>
                        </w:r>
                      </w:p>
                    </w:txbxContent>
                  </v:textbox>
                </v:rect>
                <v:line id="直线 152" o:spid="_x0000_s1072" style="position:absolute;flip:y;visibility:visible;mso-wrap-style:square" from="19545,15881" to="19552,18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">
                  <v:stroke startarrow="block"/>
                </v:line>
                <v:rect id="矩形 151" o:spid="_x0000_s1073" style="position:absolute;left:11846;top:12907;width:1498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">
                  <v:textbox>
                    <w:txbxContent>
                      <w:p w14:paraId="36BBC204" w14:textId="0FA2C158" w:rsidR="003D1CD2" w:rsidRDefault="003D1CD2" w:rsidP="00B96424">
                        <w:pPr>
                          <w:jc w:val="center"/>
                        </w:pPr>
                        <w:r>
                          <w:rPr>
                            <w:rFonts w:hint="eastAsia"/>
                          </w:rPr>
                          <w:t>粪污暂存池</w:t>
                        </w:r>
                      </w:p>
                    </w:txbxContent>
                  </v:textbox>
                </v:rect>
                <v:line id="直线 131" o:spid="_x0000_s1074" style="position:absolute;flip:x y;visibility:visible;mso-wrap-style:square" from="19409,2972" to="19409,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">
                  <v:stroke startarrow="block"/>
                </v:line>
                <v:line id="直线 133" o:spid="_x0000_s1075" style="position:absolute;flip:y;visibility:visible;mso-wrap-style:square" from="23512,28464" to="23518,3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">
                  <v:stroke startarrow="block"/>
                </v:line>
                <v:line id="直线 131" o:spid="_x0000_s1076" style="position:absolute;flip:x y;visibility:visible;mso-wrap-style:square" from="19305,9509" to="19305,1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">
                  <v:stroke startarrow="block"/>
                </v:line>
                <v:line id="直线 149" o:spid="_x0000_s1077" style="position:absolute;visibility:visible;mso-wrap-style:square" from="23680,35174" to="23687,38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">
                  <v:stroke endarrow="block"/>
                </v:line>
                <v:rect id="矩形 147" o:spid="_x0000_s1078" style="position:absolute;left:16694;top:44984;width:1682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">
                  <v:textbox>
                    <w:txbxContent>
                      <w:p w14:paraId="5C0EDAA2" w14:textId="77777777" w:rsidR="003D1CD2" w:rsidRDefault="003D1CD2" w:rsidP="00B96424">
                        <w:pPr>
                          <w:jc w:val="center"/>
                        </w:pPr>
                        <w:r>
                          <w:rPr>
                            <w:rFonts w:hint="eastAsia"/>
                          </w:rPr>
                          <w:t>协议消纳农田施肥</w:t>
                        </w:r>
                      </w:p>
                    </w:txbxContent>
                  </v:textbox>
                </v:rect>
                <v:shape id="直接箭头连接符 1907" o:spid="_x0000_s1079" type="#_x0000_t32" style="position:absolute;left:13914;top:46812;width:30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" strokecolor="black [3213]" strokeweight=".5pt">
                  <v:stroke endarrow="block" joinstyle="miter"/>
                </v:shape>
                <v:shape id="文本框 1908" o:spid="_x0000_s1080" type="#_x0000_t202" style="position:absolute;left:22659;top:28832;width:6666;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" filled="f" stroked="f" strokeweight=".5pt">
                  <v:textbox>
                    <w:txbxContent>
                      <w:p w14:paraId="40E6681F" w14:textId="77777777" w:rsidR="003D1CD2" w:rsidRDefault="003D1CD2" w:rsidP="00B96424">
                        <w:r>
                          <w:rPr>
                            <w:rFonts w:hint="eastAsia"/>
                          </w:rPr>
                          <w:t>沼液</w:t>
                        </w:r>
                      </w:p>
                    </w:txbxContent>
                  </v:textbox>
                </v:shape>
                <v:rect id="矩形 136" o:spid="_x0000_s1081" style="position:absolute;left:19664;top:32201;width:870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">
                  <v:textbox>
                    <w:txbxContent>
                      <w:p w14:paraId="62353CFC" w14:textId="77777777" w:rsidR="003D1CD2" w:rsidRDefault="003D1CD2" w:rsidP="00B96424">
                        <w:pPr>
                          <w:jc w:val="center"/>
                        </w:pPr>
                        <w:r>
                          <w:rPr>
                            <w:rFonts w:hint="eastAsia"/>
                          </w:rPr>
                          <w:t>沉淀池</w:t>
                        </w:r>
                      </w:p>
                    </w:txbxContent>
                  </v:textbox>
                </v:rect>
                <v:line id="直线 133" o:spid="_x0000_s1082" style="position:absolute;flip:x y;visibility:visible;mso-wrap-style:square" from="13787,28598" to="13787,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">
                  <v:stroke startarrow="block"/>
                </v:line>
                <v:shape id="文本框 1911" o:spid="_x0000_s1083" type="#_x0000_t202" style="position:absolute;left:13005;top:33133;width:6666;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" filled="f" stroked="f" strokeweight=".5pt">
                  <v:textbox>
                    <w:txbxContent>
                      <w:p w14:paraId="2F717394" w14:textId="77777777" w:rsidR="003D1CD2" w:rsidRDefault="003D1CD2" w:rsidP="00B96424">
                        <w:r>
                          <w:rPr>
                            <w:rFonts w:hint="eastAsia"/>
                          </w:rPr>
                          <w:t>沼渣</w:t>
                        </w:r>
                      </w:p>
                    </w:txbxContent>
                  </v:textbox>
                </v:shape>
                <v:line id="直线 133" o:spid="_x0000_s1084" style="position:absolute;flip:x;visibility:visible;mso-wrap-style:square" from="26875,26952" to="30533,2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">
                  <v:stroke startarrow="block"/>
                </v:line>
                <v:rect id="矩形 136" o:spid="_x0000_s1085" style="position:absolute;left:30637;top:25502;width:870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">
                  <v:textbox>
                    <w:txbxContent>
                      <w:p w14:paraId="2E6BBB0D" w14:textId="77777777" w:rsidR="003D1CD2" w:rsidRDefault="003D1CD2" w:rsidP="00B96424">
                        <w:pPr>
                          <w:jc w:val="center"/>
                        </w:pPr>
                        <w:r>
                          <w:rPr>
                            <w:rFonts w:hint="eastAsia"/>
                          </w:rPr>
                          <w:t>发电</w:t>
                        </w:r>
                      </w:p>
                    </w:txbxContent>
                  </v:textbox>
                </v:rect>
                <v:shape id="文本框 1914" o:spid="_x0000_s1086" type="#_x0000_t202" style="position:absolute;left:26238;top:24697;width:6665;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" filled="f" stroked="f" strokeweight=".5pt">
                  <v:textbox>
                    <w:txbxContent>
                      <w:p w14:paraId="75F3A3BB" w14:textId="77777777" w:rsidR="003D1CD2" w:rsidRDefault="003D1CD2" w:rsidP="00B96424">
                        <w:r>
                          <w:rPr>
                            <w:rFonts w:hint="eastAsia"/>
                          </w:rPr>
                          <w:t>沼气</w:t>
                        </w:r>
                      </w:p>
                    </w:txbxContent>
                  </v:textbox>
                </v:shape>
                <v:rect id="矩形 136" o:spid="_x0000_s1087" style="position:absolute;left:17947;top:38145;width:1153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">
                  <v:textbox>
                    <w:txbxContent>
                      <w:p w14:paraId="1EDD3E1D" w14:textId="77777777" w:rsidR="003D1CD2" w:rsidRDefault="003D1CD2" w:rsidP="00B96424">
                        <w:pPr>
                          <w:jc w:val="center"/>
                        </w:pPr>
                        <w:r>
                          <w:rPr>
                            <w:rFonts w:hint="eastAsia"/>
                          </w:rPr>
                          <w:t>6</w:t>
                        </w:r>
                        <w:r>
                          <w:rPr>
                            <w:rFonts w:hint="eastAsia"/>
                          </w:rPr>
                          <w:t>级生物净化塘</w:t>
                        </w:r>
                      </w:p>
                    </w:txbxContent>
                  </v:textbox>
                </v:rect>
                <v:line id="直线 149" o:spid="_x0000_s1088" style="position:absolute;visibility:visible;mso-wrap-style:square" from="23680,41117" to="23687,4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">
                  <v:stroke endarrow="block"/>
                </v:line>
                <w10:anchorlock/>
              </v:group>
            </w:pict>
          </mc:Fallback>
        </mc:AlternateContent>
      </w:r>
    </w:p>
    <w:p w14:paraId="512E961F" w14:textId="5400DA04" w:rsidR="003E33E3" w:rsidRPr="00A42DCB" w:rsidRDefault="00AD7A35" w:rsidP="00B7033C">
      <w:pPr>
        <w:spacing w:line="360" w:lineRule="auto"/>
        <w:jc w:val="center"/>
        <w:rPr>
          <w:b/>
          <w:sz w:val="24"/>
        </w:rPr>
      </w:pPr>
      <w:r w:rsidRPr="00A42DCB">
        <w:rPr>
          <w:b/>
          <w:sz w:val="24"/>
        </w:rPr>
        <w:t>图</w:t>
      </w:r>
      <w:r w:rsidRPr="00A42DCB">
        <w:rPr>
          <w:b/>
          <w:sz w:val="24"/>
        </w:rPr>
        <w:t xml:space="preserve">6.2-1 </w:t>
      </w:r>
      <w:r w:rsidRPr="00A42DCB">
        <w:rPr>
          <w:b/>
          <w:sz w:val="24"/>
        </w:rPr>
        <w:t>污水处理工艺流程图</w:t>
      </w:r>
    </w:p>
    <w:p w14:paraId="513F9797" w14:textId="77777777" w:rsidR="00530CDF" w:rsidRPr="00A42DCB" w:rsidRDefault="00530CDF">
      <w:pPr>
        <w:spacing w:line="360" w:lineRule="auto"/>
        <w:jc w:val="left"/>
        <w:rPr>
          <w:b/>
          <w:sz w:val="24"/>
        </w:rPr>
      </w:pPr>
      <w:r w:rsidRPr="00A42DCB">
        <w:rPr>
          <w:b/>
          <w:sz w:val="24"/>
        </w:rPr>
        <w:lastRenderedPageBreak/>
        <w:t>工艺流程说明</w:t>
      </w:r>
    </w:p>
    <w:p w14:paraId="0FA75DF1" w14:textId="305608D3" w:rsidR="00901B89" w:rsidRPr="00A42DCB" w:rsidRDefault="00B7033C" w:rsidP="00B7033C">
      <w:pPr>
        <w:autoSpaceDE w:val="0"/>
        <w:autoSpaceDN w:val="0"/>
        <w:adjustRightInd w:val="0"/>
        <w:snapToGrid w:val="0"/>
        <w:spacing w:line="360" w:lineRule="auto"/>
        <w:ind w:left="470"/>
        <w:rPr>
          <w:sz w:val="24"/>
        </w:rPr>
      </w:pPr>
      <w:r w:rsidRPr="00A42DCB">
        <w:rPr>
          <w:sz w:val="24"/>
        </w:rPr>
        <w:t>1</w:t>
      </w:r>
      <w:r w:rsidRPr="00A42DCB">
        <w:rPr>
          <w:sz w:val="24"/>
        </w:rPr>
        <w:t>）</w:t>
      </w:r>
      <w:r w:rsidR="00AD7A35" w:rsidRPr="00A42DCB">
        <w:rPr>
          <w:sz w:val="24"/>
        </w:rPr>
        <w:t>粪污暂存池</w:t>
      </w:r>
    </w:p>
    <w:p w14:paraId="6BE1AF4F" w14:textId="60EAEB3D" w:rsidR="00AD7A35" w:rsidRPr="00A42DCB" w:rsidRDefault="00E02F1C" w:rsidP="00901B89">
      <w:pPr>
        <w:autoSpaceDE w:val="0"/>
        <w:autoSpaceDN w:val="0"/>
        <w:adjustRightInd w:val="0"/>
        <w:snapToGrid w:val="0"/>
        <w:spacing w:line="360" w:lineRule="auto"/>
        <w:ind w:firstLineChars="196" w:firstLine="470"/>
        <w:rPr>
          <w:sz w:val="24"/>
        </w:rPr>
      </w:pPr>
      <w:r w:rsidRPr="00A42DCB">
        <w:rPr>
          <w:sz w:val="24"/>
        </w:rPr>
        <w:t>猪粪、</w:t>
      </w:r>
      <w:r w:rsidR="00C47E90" w:rsidRPr="00A42DCB">
        <w:rPr>
          <w:sz w:val="24"/>
        </w:rPr>
        <w:t>猪尿、猪舍冲洗废水</w:t>
      </w:r>
      <w:proofErr w:type="gramStart"/>
      <w:r w:rsidR="00C47E90" w:rsidRPr="00A42DCB">
        <w:rPr>
          <w:sz w:val="24"/>
        </w:rPr>
        <w:t>及猪具清洗</w:t>
      </w:r>
      <w:proofErr w:type="gramEnd"/>
      <w:r w:rsidR="00C47E90" w:rsidRPr="00A42DCB">
        <w:rPr>
          <w:sz w:val="24"/>
        </w:rPr>
        <w:t>废水经专门的密闭管道收集，进入粪污暂存池收集</w:t>
      </w:r>
      <w:r w:rsidR="00AD7A35" w:rsidRPr="00A42DCB">
        <w:rPr>
          <w:sz w:val="24"/>
        </w:rPr>
        <w:t>。</w:t>
      </w:r>
    </w:p>
    <w:p w14:paraId="673C53DF" w14:textId="6F9D5A0C" w:rsidR="00AD7A35" w:rsidRPr="00A42DCB" w:rsidRDefault="00B7033C" w:rsidP="00901B89">
      <w:pPr>
        <w:autoSpaceDE w:val="0"/>
        <w:autoSpaceDN w:val="0"/>
        <w:adjustRightInd w:val="0"/>
        <w:snapToGrid w:val="0"/>
        <w:spacing w:line="360" w:lineRule="auto"/>
        <w:ind w:firstLineChars="196" w:firstLine="470"/>
        <w:rPr>
          <w:sz w:val="24"/>
        </w:rPr>
      </w:pPr>
      <w:r w:rsidRPr="00A42DCB">
        <w:rPr>
          <w:sz w:val="24"/>
        </w:rPr>
        <w:t>2</w:t>
      </w:r>
      <w:r w:rsidRPr="00A42DCB">
        <w:rPr>
          <w:sz w:val="24"/>
        </w:rPr>
        <w:t>）</w:t>
      </w:r>
      <w:r w:rsidR="00B96424" w:rsidRPr="00A42DCB">
        <w:rPr>
          <w:sz w:val="24"/>
        </w:rPr>
        <w:t>曝气池</w:t>
      </w:r>
    </w:p>
    <w:p w14:paraId="62614632" w14:textId="5F893255" w:rsidR="00AD7A35" w:rsidRPr="00A42DCB" w:rsidRDefault="00B96424" w:rsidP="00901B89">
      <w:pPr>
        <w:autoSpaceDE w:val="0"/>
        <w:autoSpaceDN w:val="0"/>
        <w:adjustRightInd w:val="0"/>
        <w:snapToGrid w:val="0"/>
        <w:spacing w:line="360" w:lineRule="auto"/>
        <w:ind w:firstLineChars="196" w:firstLine="470"/>
        <w:rPr>
          <w:sz w:val="24"/>
        </w:rPr>
      </w:pPr>
      <w:r w:rsidRPr="00A42DCB">
        <w:rPr>
          <w:sz w:val="24"/>
        </w:rPr>
        <w:t>曝气池利用活性污泥法进行污水处理，池内提供一定污水停留时间，满足好氧微生物所需要的氧量以及污水与活性污泥充分接触的混合条件。曝气池主要由池体、曝气系统和进出水口三个部分组成。池体</w:t>
      </w:r>
      <w:r w:rsidR="006B07A1" w:rsidRPr="00A42DCB">
        <w:rPr>
          <w:sz w:val="24"/>
        </w:rPr>
        <w:t>采</w:t>
      </w:r>
      <w:r w:rsidRPr="00A42DCB">
        <w:rPr>
          <w:sz w:val="24"/>
        </w:rPr>
        <w:t>用钢筋混凝土筑成，平面形状</w:t>
      </w:r>
      <w:r w:rsidR="006B07A1" w:rsidRPr="00A42DCB">
        <w:rPr>
          <w:sz w:val="24"/>
        </w:rPr>
        <w:t>为</w:t>
      </w:r>
      <w:r w:rsidRPr="00A42DCB">
        <w:rPr>
          <w:sz w:val="24"/>
        </w:rPr>
        <w:t>长方形</w:t>
      </w:r>
      <w:r w:rsidR="00303E54" w:rsidRPr="00A42DCB">
        <w:rPr>
          <w:sz w:val="24"/>
        </w:rPr>
        <w:t>。</w:t>
      </w:r>
    </w:p>
    <w:p w14:paraId="7FF541AB" w14:textId="02945E92" w:rsidR="00AD7A35" w:rsidRPr="00A42DCB" w:rsidRDefault="007E54AB" w:rsidP="00901B89">
      <w:pPr>
        <w:autoSpaceDE w:val="0"/>
        <w:autoSpaceDN w:val="0"/>
        <w:adjustRightInd w:val="0"/>
        <w:snapToGrid w:val="0"/>
        <w:spacing w:line="360" w:lineRule="auto"/>
        <w:ind w:firstLineChars="196" w:firstLine="470"/>
        <w:rPr>
          <w:sz w:val="24"/>
        </w:rPr>
      </w:pPr>
      <w:r w:rsidRPr="00A42DCB">
        <w:rPr>
          <w:sz w:val="24"/>
        </w:rPr>
        <w:t>3</w:t>
      </w:r>
      <w:r w:rsidRPr="00A42DCB">
        <w:rPr>
          <w:sz w:val="24"/>
        </w:rPr>
        <w:t>）</w:t>
      </w:r>
      <w:r w:rsidR="006B07A1" w:rsidRPr="00A42DCB">
        <w:rPr>
          <w:sz w:val="24"/>
        </w:rPr>
        <w:t>黑膜</w:t>
      </w:r>
      <w:r w:rsidR="00B96424" w:rsidRPr="00A42DCB">
        <w:rPr>
          <w:sz w:val="24"/>
        </w:rPr>
        <w:t>沼气池</w:t>
      </w:r>
    </w:p>
    <w:p w14:paraId="0AFD859B" w14:textId="5E7B6B8F" w:rsidR="003E33E3" w:rsidRPr="00A42DCB" w:rsidRDefault="006B07A1" w:rsidP="00901B89">
      <w:pPr>
        <w:autoSpaceDE w:val="0"/>
        <w:autoSpaceDN w:val="0"/>
        <w:adjustRightInd w:val="0"/>
        <w:snapToGrid w:val="0"/>
        <w:spacing w:line="360" w:lineRule="auto"/>
        <w:ind w:firstLineChars="196" w:firstLine="470"/>
        <w:rPr>
          <w:sz w:val="24"/>
        </w:rPr>
      </w:pPr>
      <w:r w:rsidRPr="00A42DCB">
        <w:rPr>
          <w:sz w:val="24"/>
        </w:rPr>
        <w:t>黑膜沼气池是一种集发酵、储气为一体的大型沼气池，</w:t>
      </w:r>
      <w:proofErr w:type="gramStart"/>
      <w:r w:rsidRPr="00A42DCB">
        <w:rPr>
          <w:sz w:val="24"/>
        </w:rPr>
        <w:t>其粪污</w:t>
      </w:r>
      <w:proofErr w:type="gramEnd"/>
      <w:r w:rsidRPr="00A42DCB">
        <w:rPr>
          <w:sz w:val="24"/>
        </w:rPr>
        <w:t>处理原理和其他厌氧发酵工艺一样，依靠厌氧菌的代谢功能，使粪污中的有机物得到降解并产生沼气。</w:t>
      </w:r>
    </w:p>
    <w:p w14:paraId="1CB1AA41" w14:textId="10FCC336" w:rsidR="00B96424" w:rsidRPr="00A42DCB" w:rsidRDefault="00B96424" w:rsidP="00C47E90">
      <w:pPr>
        <w:autoSpaceDE w:val="0"/>
        <w:autoSpaceDN w:val="0"/>
        <w:adjustRightInd w:val="0"/>
        <w:snapToGrid w:val="0"/>
        <w:spacing w:line="360" w:lineRule="auto"/>
        <w:ind w:firstLineChars="196" w:firstLine="470"/>
        <w:rPr>
          <w:sz w:val="24"/>
        </w:rPr>
      </w:pPr>
      <w:r w:rsidRPr="00A42DCB">
        <w:rPr>
          <w:sz w:val="24"/>
        </w:rPr>
        <w:t>4</w:t>
      </w:r>
      <w:r w:rsidRPr="00A42DCB">
        <w:rPr>
          <w:sz w:val="24"/>
        </w:rPr>
        <w:t>）生物净化塘</w:t>
      </w:r>
    </w:p>
    <w:p w14:paraId="77F4B574" w14:textId="325A4919" w:rsidR="00B96424" w:rsidRPr="00A42DCB" w:rsidRDefault="006B07A1" w:rsidP="00C47E90">
      <w:pPr>
        <w:autoSpaceDE w:val="0"/>
        <w:autoSpaceDN w:val="0"/>
        <w:adjustRightInd w:val="0"/>
        <w:snapToGrid w:val="0"/>
        <w:spacing w:line="360" w:lineRule="auto"/>
        <w:ind w:firstLineChars="196" w:firstLine="470"/>
        <w:rPr>
          <w:sz w:val="24"/>
        </w:rPr>
      </w:pPr>
      <w:r w:rsidRPr="00A42DCB">
        <w:rPr>
          <w:sz w:val="24"/>
        </w:rPr>
        <w:t>生物净化</w:t>
      </w:r>
      <w:proofErr w:type="gramStart"/>
      <w:r w:rsidRPr="00A42DCB">
        <w:rPr>
          <w:sz w:val="24"/>
        </w:rPr>
        <w:t>塘主要</w:t>
      </w:r>
      <w:proofErr w:type="gramEnd"/>
      <w:r w:rsidRPr="00A42DCB">
        <w:rPr>
          <w:sz w:val="24"/>
        </w:rPr>
        <w:t>是生物类群通过代谢作用（异化作用和同化作用）使水体中的污染物的数量减少，浓度下降。本项目生物净化塘栽种水浮莲、水葫芦、凤眼莲等生物降解效果较好的水生生物，进一步去除废水中污染物。</w:t>
      </w:r>
    </w:p>
    <w:p w14:paraId="53F36227" w14:textId="5833EE93" w:rsidR="00C47E90" w:rsidRPr="00A42DCB" w:rsidRDefault="00F278F4" w:rsidP="00C47E90">
      <w:pPr>
        <w:autoSpaceDE w:val="0"/>
        <w:autoSpaceDN w:val="0"/>
        <w:adjustRightInd w:val="0"/>
        <w:snapToGrid w:val="0"/>
        <w:spacing w:line="360" w:lineRule="auto"/>
        <w:ind w:firstLineChars="196" w:firstLine="472"/>
        <w:rPr>
          <w:b/>
          <w:bCs/>
          <w:sz w:val="24"/>
        </w:rPr>
      </w:pPr>
      <w:r w:rsidRPr="00A42DCB">
        <w:rPr>
          <w:b/>
          <w:bCs/>
          <w:sz w:val="24"/>
        </w:rPr>
        <w:t>（</w:t>
      </w:r>
      <w:r w:rsidRPr="00A42DCB">
        <w:rPr>
          <w:b/>
          <w:bCs/>
          <w:sz w:val="24"/>
        </w:rPr>
        <w:t>3</w:t>
      </w:r>
      <w:r w:rsidRPr="00A42DCB">
        <w:rPr>
          <w:b/>
          <w:bCs/>
          <w:sz w:val="24"/>
        </w:rPr>
        <w:t>）</w:t>
      </w:r>
      <w:r w:rsidR="00C47E90" w:rsidRPr="00A42DCB">
        <w:rPr>
          <w:b/>
          <w:bCs/>
          <w:sz w:val="24"/>
        </w:rPr>
        <w:t>粪污处理措施的可行性分析</w:t>
      </w:r>
    </w:p>
    <w:p w14:paraId="4CEC2D0A" w14:textId="5B546D32" w:rsidR="00987D29" w:rsidRPr="00A42DCB" w:rsidRDefault="003F68F2" w:rsidP="003F68F2">
      <w:pPr>
        <w:autoSpaceDE w:val="0"/>
        <w:autoSpaceDN w:val="0"/>
        <w:adjustRightInd w:val="0"/>
        <w:snapToGrid w:val="0"/>
        <w:spacing w:line="360" w:lineRule="auto"/>
        <w:ind w:firstLineChars="196" w:firstLine="470"/>
        <w:rPr>
          <w:sz w:val="24"/>
        </w:rPr>
      </w:pPr>
      <w:r w:rsidRPr="00A42DCB">
        <w:rPr>
          <w:sz w:val="24"/>
        </w:rPr>
        <w:t>1</w:t>
      </w:r>
      <w:r w:rsidRPr="00A42DCB">
        <w:rPr>
          <w:sz w:val="24"/>
        </w:rPr>
        <w:t>）技术可行性</w:t>
      </w:r>
    </w:p>
    <w:p w14:paraId="07A5BAA6" w14:textId="4D9DE927" w:rsidR="006B07A1" w:rsidRPr="00A42DCB" w:rsidRDefault="006B07A1" w:rsidP="003F68F2">
      <w:pPr>
        <w:autoSpaceDE w:val="0"/>
        <w:autoSpaceDN w:val="0"/>
        <w:adjustRightInd w:val="0"/>
        <w:snapToGrid w:val="0"/>
        <w:spacing w:line="360" w:lineRule="auto"/>
        <w:ind w:firstLineChars="196" w:firstLine="470"/>
        <w:rPr>
          <w:sz w:val="24"/>
        </w:rPr>
      </w:pPr>
      <w:r w:rsidRPr="00A42DCB">
        <w:rPr>
          <w:sz w:val="24"/>
        </w:rPr>
        <w:t>项目现有粪污处理设施采用</w:t>
      </w:r>
      <w:r w:rsidRPr="00A42DCB">
        <w:rPr>
          <w:sz w:val="24"/>
        </w:rPr>
        <w:t>“</w:t>
      </w:r>
      <w:r w:rsidRPr="00A42DCB">
        <w:rPr>
          <w:sz w:val="24"/>
        </w:rPr>
        <w:t>曝气生物处理</w:t>
      </w:r>
      <w:r w:rsidRPr="00A42DCB">
        <w:rPr>
          <w:sz w:val="24"/>
        </w:rPr>
        <w:t>+</w:t>
      </w:r>
      <w:r w:rsidRPr="00A42DCB">
        <w:rPr>
          <w:sz w:val="24"/>
        </w:rPr>
        <w:t>黑膜沼气池</w:t>
      </w:r>
      <w:r w:rsidRPr="00A42DCB">
        <w:rPr>
          <w:sz w:val="24"/>
        </w:rPr>
        <w:t>+1</w:t>
      </w:r>
      <w:r w:rsidRPr="00A42DCB">
        <w:rPr>
          <w:sz w:val="24"/>
        </w:rPr>
        <w:t>级生物</w:t>
      </w:r>
      <w:r w:rsidR="00C55549" w:rsidRPr="00A42DCB">
        <w:rPr>
          <w:sz w:val="24"/>
        </w:rPr>
        <w:t>净化塘</w:t>
      </w:r>
      <w:r w:rsidRPr="00A42DCB">
        <w:rPr>
          <w:sz w:val="24"/>
        </w:rPr>
        <w:t>处理工艺</w:t>
      </w:r>
      <w:r w:rsidRPr="00A42DCB">
        <w:rPr>
          <w:sz w:val="24"/>
        </w:rPr>
        <w:t>”</w:t>
      </w:r>
      <w:r w:rsidRPr="00A42DCB">
        <w:rPr>
          <w:sz w:val="24"/>
        </w:rPr>
        <w:t>。根据湖南汨江检测有限公司于</w:t>
      </w:r>
      <w:r w:rsidRPr="00A42DCB">
        <w:rPr>
          <w:sz w:val="24"/>
        </w:rPr>
        <w:t>2021</w:t>
      </w:r>
      <w:r w:rsidRPr="00A42DCB">
        <w:rPr>
          <w:sz w:val="24"/>
        </w:rPr>
        <w:t>年</w:t>
      </w:r>
      <w:r w:rsidRPr="00A42DCB">
        <w:rPr>
          <w:sz w:val="24"/>
        </w:rPr>
        <w:t>3</w:t>
      </w:r>
      <w:r w:rsidRPr="00A42DCB">
        <w:rPr>
          <w:sz w:val="24"/>
        </w:rPr>
        <w:t>月</w:t>
      </w:r>
      <w:r w:rsidRPr="00A42DCB">
        <w:rPr>
          <w:sz w:val="24"/>
        </w:rPr>
        <w:t>9</w:t>
      </w:r>
      <w:r w:rsidRPr="00A42DCB">
        <w:rPr>
          <w:sz w:val="24"/>
        </w:rPr>
        <w:t>日对项目现有污水处理设施尾水水质进行的检测结果可知，项目现有污水处理设施尾水水质均达到《畜禽养殖业污染物排放标准》（</w:t>
      </w:r>
      <w:r w:rsidRPr="00A42DCB">
        <w:rPr>
          <w:sz w:val="24"/>
        </w:rPr>
        <w:t>GB18596-2001</w:t>
      </w:r>
      <w:r w:rsidRPr="00A42DCB">
        <w:rPr>
          <w:sz w:val="24"/>
        </w:rPr>
        <w:t>）中的标准，但</w:t>
      </w:r>
      <w:bookmarkStart w:id="165" w:name="_Hlk69272046"/>
      <w:r w:rsidRPr="00A42DCB">
        <w:rPr>
          <w:sz w:val="24"/>
        </w:rPr>
        <w:t>悬浮物、</w:t>
      </w:r>
      <w:r w:rsidRPr="00A42DCB">
        <w:rPr>
          <w:sz w:val="24"/>
        </w:rPr>
        <w:t>COD</w:t>
      </w:r>
      <w:r w:rsidRPr="00A42DCB">
        <w:rPr>
          <w:sz w:val="24"/>
        </w:rPr>
        <w:t>、</w:t>
      </w:r>
      <w:r w:rsidRPr="00A42DCB">
        <w:rPr>
          <w:sz w:val="24"/>
        </w:rPr>
        <w:t>BOD</w:t>
      </w:r>
      <w:r w:rsidRPr="00A42DCB">
        <w:rPr>
          <w:sz w:val="24"/>
          <w:vertAlign w:val="subscript"/>
        </w:rPr>
        <w:t>5</w:t>
      </w:r>
      <w:bookmarkEnd w:id="165"/>
      <w:r w:rsidRPr="00A42DCB">
        <w:rPr>
          <w:sz w:val="24"/>
        </w:rPr>
        <w:t>超过《农田灌溉水质标准》（</w:t>
      </w:r>
      <w:r w:rsidRPr="00A42DCB">
        <w:rPr>
          <w:sz w:val="24"/>
        </w:rPr>
        <w:t>GB5084-2021</w:t>
      </w:r>
      <w:r w:rsidRPr="00A42DCB">
        <w:rPr>
          <w:sz w:val="24"/>
        </w:rPr>
        <w:t>）中的水作标准要求，超标倍数分别为</w:t>
      </w:r>
      <w:r w:rsidRPr="00A42DCB">
        <w:rPr>
          <w:sz w:val="24"/>
        </w:rPr>
        <w:t>0.55</w:t>
      </w:r>
      <w:r w:rsidRPr="00A42DCB">
        <w:rPr>
          <w:sz w:val="24"/>
        </w:rPr>
        <w:t>倍、</w:t>
      </w:r>
      <w:r w:rsidRPr="00A42DCB">
        <w:rPr>
          <w:sz w:val="24"/>
        </w:rPr>
        <w:t>0.32</w:t>
      </w:r>
      <w:r w:rsidRPr="00A42DCB">
        <w:rPr>
          <w:sz w:val="24"/>
        </w:rPr>
        <w:t>倍。</w:t>
      </w:r>
      <w:r w:rsidRPr="00A42DCB">
        <w:rPr>
          <w:sz w:val="24"/>
        </w:rPr>
        <w:t>0.08</w:t>
      </w:r>
      <w:r w:rsidRPr="00A42DCB">
        <w:rPr>
          <w:sz w:val="24"/>
        </w:rPr>
        <w:t>倍。</w:t>
      </w:r>
    </w:p>
    <w:p w14:paraId="4868F8B9" w14:textId="06AAE0B4" w:rsidR="006B07A1" w:rsidRPr="00A42DCB" w:rsidRDefault="006B07A1" w:rsidP="003F68F2">
      <w:pPr>
        <w:autoSpaceDE w:val="0"/>
        <w:autoSpaceDN w:val="0"/>
        <w:adjustRightInd w:val="0"/>
        <w:snapToGrid w:val="0"/>
        <w:spacing w:line="360" w:lineRule="auto"/>
        <w:ind w:firstLineChars="196" w:firstLine="470"/>
        <w:rPr>
          <w:sz w:val="24"/>
        </w:rPr>
      </w:pPr>
      <w:r w:rsidRPr="00A42DCB">
        <w:rPr>
          <w:sz w:val="24"/>
        </w:rPr>
        <w:t>本次环</w:t>
      </w:r>
      <w:proofErr w:type="gramStart"/>
      <w:r w:rsidRPr="00A42DCB">
        <w:rPr>
          <w:sz w:val="24"/>
        </w:rPr>
        <w:t>评要求</w:t>
      </w:r>
      <w:proofErr w:type="gramEnd"/>
      <w:r w:rsidRPr="00A42DCB">
        <w:rPr>
          <w:sz w:val="24"/>
        </w:rPr>
        <w:t>对项目现有粪污处理系统进行升级改造，结合项目现有粪污处理设施情况及项目场地情况，本次环</w:t>
      </w:r>
      <w:proofErr w:type="gramStart"/>
      <w:r w:rsidRPr="00A42DCB">
        <w:rPr>
          <w:sz w:val="24"/>
        </w:rPr>
        <w:t>评提出</w:t>
      </w:r>
      <w:proofErr w:type="gramEnd"/>
      <w:r w:rsidRPr="00A42DCB">
        <w:rPr>
          <w:sz w:val="24"/>
        </w:rPr>
        <w:t>采用</w:t>
      </w:r>
      <w:r w:rsidRPr="00A42DCB">
        <w:rPr>
          <w:sz w:val="24"/>
        </w:rPr>
        <w:t>“</w:t>
      </w:r>
      <w:r w:rsidRPr="00A42DCB">
        <w:rPr>
          <w:sz w:val="24"/>
        </w:rPr>
        <w:t>曝气生物处理</w:t>
      </w:r>
      <w:r w:rsidRPr="00A42DCB">
        <w:rPr>
          <w:sz w:val="24"/>
        </w:rPr>
        <w:t>+</w:t>
      </w:r>
      <w:r w:rsidRPr="00A42DCB">
        <w:rPr>
          <w:sz w:val="24"/>
        </w:rPr>
        <w:t>黑膜沼气池</w:t>
      </w:r>
      <w:r w:rsidRPr="00A42DCB">
        <w:rPr>
          <w:sz w:val="24"/>
        </w:rPr>
        <w:t>+6</w:t>
      </w:r>
      <w:r w:rsidRPr="00A42DCB">
        <w:rPr>
          <w:sz w:val="24"/>
        </w:rPr>
        <w:t>级生物</w:t>
      </w:r>
      <w:r w:rsidR="00C55549" w:rsidRPr="00A42DCB">
        <w:rPr>
          <w:sz w:val="24"/>
        </w:rPr>
        <w:t>净化塘</w:t>
      </w:r>
      <w:r w:rsidRPr="00A42DCB">
        <w:rPr>
          <w:sz w:val="24"/>
        </w:rPr>
        <w:t>处理工艺</w:t>
      </w:r>
      <w:r w:rsidRPr="00A42DCB">
        <w:rPr>
          <w:sz w:val="24"/>
        </w:rPr>
        <w:t>”</w:t>
      </w:r>
      <w:r w:rsidRPr="00A42DCB">
        <w:rPr>
          <w:sz w:val="24"/>
        </w:rPr>
        <w:t>，增加废水深度处理措施。</w:t>
      </w:r>
    </w:p>
    <w:p w14:paraId="514569A5" w14:textId="7DFC3926" w:rsidR="003945A1" w:rsidRPr="00A42DCB" w:rsidRDefault="003945A1" w:rsidP="003F68F2">
      <w:pPr>
        <w:autoSpaceDE w:val="0"/>
        <w:autoSpaceDN w:val="0"/>
        <w:adjustRightInd w:val="0"/>
        <w:snapToGrid w:val="0"/>
        <w:spacing w:line="360" w:lineRule="auto"/>
        <w:ind w:firstLineChars="196" w:firstLine="470"/>
        <w:rPr>
          <w:sz w:val="24"/>
        </w:rPr>
      </w:pPr>
      <w:r w:rsidRPr="00A42DCB">
        <w:rPr>
          <w:sz w:val="24"/>
        </w:rPr>
        <w:t>根据《改良型生物稳定塘对滇池流域受污染河流净化效果》（赵学敏等）研究成果及相关经验可知，</w:t>
      </w:r>
      <w:r w:rsidR="00C55549" w:rsidRPr="00A42DCB">
        <w:rPr>
          <w:sz w:val="24"/>
        </w:rPr>
        <w:t>生物净化塘对悬浮物、</w:t>
      </w:r>
      <w:r w:rsidR="00C55549" w:rsidRPr="00A42DCB">
        <w:rPr>
          <w:sz w:val="24"/>
        </w:rPr>
        <w:t>COD</w:t>
      </w:r>
      <w:r w:rsidR="00C55549" w:rsidRPr="00A42DCB">
        <w:rPr>
          <w:sz w:val="24"/>
        </w:rPr>
        <w:t>、</w:t>
      </w:r>
      <w:r w:rsidR="00C55549" w:rsidRPr="00A42DCB">
        <w:rPr>
          <w:sz w:val="24"/>
        </w:rPr>
        <w:t>BOD</w:t>
      </w:r>
      <w:r w:rsidR="00C55549" w:rsidRPr="00A42DCB">
        <w:rPr>
          <w:sz w:val="24"/>
          <w:vertAlign w:val="subscript"/>
        </w:rPr>
        <w:t>5</w:t>
      </w:r>
      <w:r w:rsidR="00C55549" w:rsidRPr="00A42DCB">
        <w:rPr>
          <w:sz w:val="24"/>
        </w:rPr>
        <w:t>的处理效率为</w:t>
      </w:r>
      <w:r w:rsidR="00C55549" w:rsidRPr="00A42DCB">
        <w:rPr>
          <w:sz w:val="24"/>
        </w:rPr>
        <w:lastRenderedPageBreak/>
        <w:t>80%~90%</w:t>
      </w:r>
      <w:r w:rsidR="00C55549" w:rsidRPr="00A42DCB">
        <w:rPr>
          <w:sz w:val="24"/>
        </w:rPr>
        <w:t>、</w:t>
      </w:r>
      <w:r w:rsidR="00C55549" w:rsidRPr="00A42DCB">
        <w:rPr>
          <w:sz w:val="24"/>
        </w:rPr>
        <w:t>50%~70%</w:t>
      </w:r>
      <w:r w:rsidR="00C55549" w:rsidRPr="00A42DCB">
        <w:rPr>
          <w:sz w:val="24"/>
        </w:rPr>
        <w:t>及</w:t>
      </w:r>
      <w:r w:rsidR="00C55549" w:rsidRPr="00A42DCB">
        <w:rPr>
          <w:sz w:val="24"/>
        </w:rPr>
        <w:t>45%~65%</w:t>
      </w:r>
      <w:r w:rsidR="00C55549" w:rsidRPr="00A42DCB">
        <w:rPr>
          <w:sz w:val="24"/>
        </w:rPr>
        <w:t>。因此本项目在采取</w:t>
      </w:r>
      <w:r w:rsidR="00C55549" w:rsidRPr="00A42DCB">
        <w:rPr>
          <w:sz w:val="24"/>
        </w:rPr>
        <w:t>6</w:t>
      </w:r>
      <w:r w:rsidR="00C55549" w:rsidRPr="00A42DCB">
        <w:rPr>
          <w:sz w:val="24"/>
        </w:rPr>
        <w:t>级生物净化塘深度处理后，能确保出水尾水水质《畜禽养殖业污染物排放标准》（</w:t>
      </w:r>
      <w:r w:rsidR="00C55549" w:rsidRPr="00A42DCB">
        <w:rPr>
          <w:sz w:val="24"/>
        </w:rPr>
        <w:t>GB18596-2001</w:t>
      </w:r>
      <w:r w:rsidR="00C55549" w:rsidRPr="00A42DCB">
        <w:rPr>
          <w:sz w:val="24"/>
        </w:rPr>
        <w:t>）中的标准及《农田灌溉水质标准》（</w:t>
      </w:r>
      <w:r w:rsidR="00C55549" w:rsidRPr="00A42DCB">
        <w:rPr>
          <w:sz w:val="24"/>
        </w:rPr>
        <w:t>GB5084-2021</w:t>
      </w:r>
      <w:r w:rsidR="00C55549" w:rsidRPr="00A42DCB">
        <w:rPr>
          <w:sz w:val="24"/>
        </w:rPr>
        <w:t>）中的水作标准要求。</w:t>
      </w:r>
    </w:p>
    <w:p w14:paraId="48ACEF64" w14:textId="50EDF14D" w:rsidR="003F68F2" w:rsidRPr="00A42DCB" w:rsidRDefault="003F68F2" w:rsidP="003F68F2">
      <w:pPr>
        <w:autoSpaceDE w:val="0"/>
        <w:autoSpaceDN w:val="0"/>
        <w:adjustRightInd w:val="0"/>
        <w:snapToGrid w:val="0"/>
        <w:spacing w:line="360" w:lineRule="auto"/>
        <w:ind w:firstLineChars="196" w:firstLine="470"/>
        <w:rPr>
          <w:sz w:val="24"/>
        </w:rPr>
      </w:pPr>
      <w:r w:rsidRPr="00A42DCB">
        <w:rPr>
          <w:sz w:val="24"/>
        </w:rPr>
        <w:t>2</w:t>
      </w:r>
      <w:r w:rsidRPr="00A42DCB">
        <w:rPr>
          <w:sz w:val="24"/>
        </w:rPr>
        <w:t>）</w:t>
      </w:r>
      <w:r w:rsidR="00AC7170" w:rsidRPr="00A42DCB">
        <w:rPr>
          <w:sz w:val="24"/>
        </w:rPr>
        <w:t>项目粪污处理系统规模可行性分析</w:t>
      </w:r>
    </w:p>
    <w:p w14:paraId="297F1D49" w14:textId="196D2B39" w:rsidR="00AC7170" w:rsidRPr="00A42DCB" w:rsidRDefault="00F278F4" w:rsidP="00943236">
      <w:pPr>
        <w:autoSpaceDE w:val="0"/>
        <w:autoSpaceDN w:val="0"/>
        <w:adjustRightInd w:val="0"/>
        <w:snapToGrid w:val="0"/>
        <w:spacing w:line="360" w:lineRule="auto"/>
        <w:ind w:firstLineChars="196" w:firstLine="470"/>
        <w:rPr>
          <w:sz w:val="24"/>
        </w:rPr>
      </w:pPr>
      <w:r w:rsidRPr="00A42DCB">
        <w:rPr>
          <w:rFonts w:ascii="宋体" w:hAnsi="宋体" w:cs="宋体" w:hint="eastAsia"/>
          <w:sz w:val="24"/>
        </w:rPr>
        <w:t>①</w:t>
      </w:r>
      <w:r w:rsidR="00AC7170" w:rsidRPr="00A42DCB">
        <w:rPr>
          <w:sz w:val="24"/>
        </w:rPr>
        <w:t>粪污暂存池容积合理性分析</w:t>
      </w:r>
    </w:p>
    <w:p w14:paraId="0C933876" w14:textId="6D3080A8" w:rsidR="00AC7170" w:rsidRPr="00A42DCB" w:rsidRDefault="00AC7170" w:rsidP="0027071F">
      <w:pPr>
        <w:autoSpaceDE w:val="0"/>
        <w:autoSpaceDN w:val="0"/>
        <w:adjustRightInd w:val="0"/>
        <w:snapToGrid w:val="0"/>
        <w:spacing w:line="360" w:lineRule="auto"/>
        <w:ind w:firstLineChars="196" w:firstLine="470"/>
        <w:rPr>
          <w:sz w:val="24"/>
        </w:rPr>
      </w:pPr>
      <w:r w:rsidRPr="00A42DCB">
        <w:rPr>
          <w:sz w:val="24"/>
        </w:rPr>
        <w:t>根据《畜禽规模养殖场粪污资源化利用设施建设规范（试行）》中相关规定：每头存栏生猪配套的粪污暂存池容积不小于</w:t>
      </w:r>
      <w:r w:rsidRPr="00A42DCB">
        <w:rPr>
          <w:sz w:val="24"/>
        </w:rPr>
        <w:t>0.2m</w:t>
      </w:r>
      <w:r w:rsidRPr="00A42DCB">
        <w:rPr>
          <w:sz w:val="24"/>
          <w:vertAlign w:val="superscript"/>
        </w:rPr>
        <w:t>3</w:t>
      </w:r>
      <w:r w:rsidRPr="00A42DCB">
        <w:rPr>
          <w:sz w:val="24"/>
        </w:rPr>
        <w:t>，本项目年存栏量为</w:t>
      </w:r>
      <w:r w:rsidR="00B328CA" w:rsidRPr="00A42DCB">
        <w:rPr>
          <w:sz w:val="24"/>
        </w:rPr>
        <w:t>10000</w:t>
      </w:r>
      <w:r w:rsidR="00B328CA" w:rsidRPr="00A42DCB">
        <w:rPr>
          <w:sz w:val="24"/>
        </w:rPr>
        <w:t>头</w:t>
      </w:r>
      <w:r w:rsidRPr="00A42DCB">
        <w:rPr>
          <w:sz w:val="24"/>
        </w:rPr>
        <w:t>，年出栏</w:t>
      </w:r>
      <w:r w:rsidR="00B328CA" w:rsidRPr="00A42DCB">
        <w:rPr>
          <w:sz w:val="24"/>
        </w:rPr>
        <w:t>20000</w:t>
      </w:r>
      <w:r w:rsidR="00B328CA" w:rsidRPr="00A42DCB">
        <w:rPr>
          <w:sz w:val="24"/>
        </w:rPr>
        <w:t>头</w:t>
      </w:r>
      <w:r w:rsidRPr="00A42DCB">
        <w:rPr>
          <w:sz w:val="24"/>
        </w:rPr>
        <w:t>，按照建设规范需建设粪污暂存池容积应不小于</w:t>
      </w:r>
      <w:r w:rsidR="00C55549" w:rsidRPr="00A42DCB">
        <w:rPr>
          <w:sz w:val="24"/>
        </w:rPr>
        <w:t>20</w:t>
      </w:r>
      <w:r w:rsidRPr="00A42DCB">
        <w:rPr>
          <w:sz w:val="24"/>
        </w:rPr>
        <w:t>00m</w:t>
      </w:r>
      <w:r w:rsidRPr="00A42DCB">
        <w:rPr>
          <w:sz w:val="24"/>
          <w:vertAlign w:val="superscript"/>
        </w:rPr>
        <w:t>3</w:t>
      </w:r>
      <w:r w:rsidRPr="00A42DCB">
        <w:rPr>
          <w:sz w:val="24"/>
        </w:rPr>
        <w:t>。</w:t>
      </w:r>
    </w:p>
    <w:p w14:paraId="06E9D087" w14:textId="2B28FE2E" w:rsidR="00AC7170" w:rsidRPr="00A42DCB" w:rsidRDefault="00AC7170" w:rsidP="0027071F">
      <w:pPr>
        <w:autoSpaceDE w:val="0"/>
        <w:autoSpaceDN w:val="0"/>
        <w:adjustRightInd w:val="0"/>
        <w:snapToGrid w:val="0"/>
        <w:spacing w:line="360" w:lineRule="auto"/>
        <w:ind w:firstLineChars="196" w:firstLine="470"/>
        <w:rPr>
          <w:sz w:val="24"/>
        </w:rPr>
      </w:pPr>
      <w:r w:rsidRPr="00A42DCB">
        <w:rPr>
          <w:sz w:val="24"/>
        </w:rPr>
        <w:t>本项目设</w:t>
      </w:r>
      <w:r w:rsidRPr="00A42DCB">
        <w:rPr>
          <w:sz w:val="24"/>
        </w:rPr>
        <w:t>1</w:t>
      </w:r>
      <w:r w:rsidRPr="00A42DCB">
        <w:rPr>
          <w:sz w:val="24"/>
        </w:rPr>
        <w:t>个粪污暂存，规格为</w:t>
      </w:r>
      <w:r w:rsidR="00C55549" w:rsidRPr="00A42DCB">
        <w:rPr>
          <w:sz w:val="24"/>
        </w:rPr>
        <w:t>5.5 m×75 m×5m</w:t>
      </w:r>
      <w:r w:rsidRPr="00A42DCB">
        <w:rPr>
          <w:sz w:val="24"/>
        </w:rPr>
        <w:t>，总占地面积</w:t>
      </w:r>
      <w:r w:rsidR="00C55549" w:rsidRPr="00A42DCB">
        <w:rPr>
          <w:sz w:val="24"/>
        </w:rPr>
        <w:t>412.5</w:t>
      </w:r>
      <w:r w:rsidRPr="00A42DCB">
        <w:rPr>
          <w:sz w:val="24"/>
        </w:rPr>
        <w:t>m</w:t>
      </w:r>
      <w:r w:rsidRPr="00A42DCB">
        <w:rPr>
          <w:sz w:val="24"/>
          <w:vertAlign w:val="superscript"/>
        </w:rPr>
        <w:t>2</w:t>
      </w:r>
      <w:r w:rsidRPr="00A42DCB">
        <w:rPr>
          <w:sz w:val="24"/>
        </w:rPr>
        <w:t>，总容积</w:t>
      </w:r>
      <w:r w:rsidR="00C55549" w:rsidRPr="00A42DCB">
        <w:rPr>
          <w:sz w:val="24"/>
        </w:rPr>
        <w:t>2062.5</w:t>
      </w:r>
      <w:r w:rsidRPr="00A42DCB">
        <w:rPr>
          <w:sz w:val="24"/>
        </w:rPr>
        <w:t>m</w:t>
      </w:r>
      <w:r w:rsidRPr="00A42DCB">
        <w:rPr>
          <w:sz w:val="24"/>
          <w:vertAlign w:val="superscript"/>
        </w:rPr>
        <w:t>3</w:t>
      </w:r>
      <w:r w:rsidRPr="00A42DCB">
        <w:rPr>
          <w:sz w:val="24"/>
        </w:rPr>
        <w:t>，</w:t>
      </w:r>
      <w:r w:rsidR="00C55549" w:rsidRPr="00A42DCB">
        <w:rPr>
          <w:sz w:val="24"/>
        </w:rPr>
        <w:t>满足</w:t>
      </w:r>
      <w:r w:rsidRPr="00A42DCB">
        <w:rPr>
          <w:sz w:val="24"/>
        </w:rPr>
        <w:t>《畜禽规模养殖场粪污资源化利用设施建设规范（试行）》中相关规定。</w:t>
      </w:r>
    </w:p>
    <w:p w14:paraId="52F16D5C" w14:textId="1C2E27A7" w:rsidR="00AC7170" w:rsidRPr="00A42DCB" w:rsidRDefault="00F278F4" w:rsidP="00943236">
      <w:pPr>
        <w:autoSpaceDE w:val="0"/>
        <w:autoSpaceDN w:val="0"/>
        <w:adjustRightInd w:val="0"/>
        <w:snapToGrid w:val="0"/>
        <w:spacing w:line="360" w:lineRule="auto"/>
        <w:ind w:firstLineChars="196" w:firstLine="470"/>
        <w:rPr>
          <w:sz w:val="24"/>
        </w:rPr>
      </w:pPr>
      <w:r w:rsidRPr="00A42DCB">
        <w:rPr>
          <w:rFonts w:ascii="宋体" w:hAnsi="宋体" w:cs="宋体" w:hint="eastAsia"/>
          <w:sz w:val="24"/>
        </w:rPr>
        <w:t>②</w:t>
      </w:r>
      <w:r w:rsidR="003D1CD2" w:rsidRPr="00A42DCB">
        <w:rPr>
          <w:sz w:val="24"/>
        </w:rPr>
        <w:t>粪污处理系统容积</w:t>
      </w:r>
      <w:r w:rsidR="00AC7170" w:rsidRPr="00A42DCB">
        <w:rPr>
          <w:sz w:val="24"/>
        </w:rPr>
        <w:t>合理性分析</w:t>
      </w:r>
    </w:p>
    <w:p w14:paraId="7299E060" w14:textId="04F9A0AB" w:rsidR="00F278F4" w:rsidRPr="00A42DCB" w:rsidRDefault="00AC7170" w:rsidP="00F278F4">
      <w:pPr>
        <w:autoSpaceDE w:val="0"/>
        <w:autoSpaceDN w:val="0"/>
        <w:adjustRightInd w:val="0"/>
        <w:snapToGrid w:val="0"/>
        <w:spacing w:line="360" w:lineRule="auto"/>
        <w:ind w:firstLineChars="196" w:firstLine="470"/>
        <w:rPr>
          <w:sz w:val="24"/>
        </w:rPr>
      </w:pPr>
      <w:r w:rsidRPr="00A42DCB">
        <w:rPr>
          <w:sz w:val="24"/>
        </w:rPr>
        <w:t>根据《畜禽规模养殖场粪污资源化利用设施建设规范（试行）》中相关规定：</w:t>
      </w:r>
      <w:r w:rsidR="00F278F4" w:rsidRPr="00A42DCB">
        <w:rPr>
          <w:sz w:val="24"/>
        </w:rPr>
        <w:t>液体或全</w:t>
      </w:r>
      <w:proofErr w:type="gramStart"/>
      <w:r w:rsidR="00F278F4" w:rsidRPr="00A42DCB">
        <w:rPr>
          <w:sz w:val="24"/>
        </w:rPr>
        <w:t>量粪污通过</w:t>
      </w:r>
      <w:proofErr w:type="gramEnd"/>
      <w:r w:rsidR="008B78B8" w:rsidRPr="00A42DCB">
        <w:rPr>
          <w:sz w:val="24"/>
        </w:rPr>
        <w:t>净化塘</w:t>
      </w:r>
      <w:r w:rsidR="00F278F4" w:rsidRPr="00A42DCB">
        <w:rPr>
          <w:sz w:val="24"/>
        </w:rPr>
        <w:t>、沉淀池等进行无害化处理的，</w:t>
      </w:r>
      <w:r w:rsidR="008B78B8" w:rsidRPr="00A42DCB">
        <w:rPr>
          <w:sz w:val="24"/>
        </w:rPr>
        <w:t>净化塘</w:t>
      </w:r>
      <w:r w:rsidR="00F278F4" w:rsidRPr="00A42DCB">
        <w:rPr>
          <w:sz w:val="24"/>
        </w:rPr>
        <w:t>、贮存池容积不小于单位</w:t>
      </w:r>
      <w:proofErr w:type="gramStart"/>
      <w:r w:rsidR="00F278F4" w:rsidRPr="00A42DCB">
        <w:rPr>
          <w:sz w:val="24"/>
        </w:rPr>
        <w:t>畜禽日粪污产生</w:t>
      </w:r>
      <w:proofErr w:type="gramEnd"/>
      <w:r w:rsidR="00F278F4" w:rsidRPr="00A42DCB">
        <w:rPr>
          <w:sz w:val="24"/>
        </w:rPr>
        <w:t>量（</w:t>
      </w:r>
      <w:r w:rsidR="00F278F4" w:rsidRPr="00A42DCB">
        <w:rPr>
          <w:sz w:val="24"/>
        </w:rPr>
        <w:t>m</w:t>
      </w:r>
      <w:r w:rsidR="00F278F4" w:rsidRPr="00A42DCB">
        <w:rPr>
          <w:sz w:val="24"/>
          <w:vertAlign w:val="superscript"/>
        </w:rPr>
        <w:t>3</w:t>
      </w:r>
      <w:r w:rsidR="00F278F4" w:rsidRPr="00A42DCB">
        <w:rPr>
          <w:sz w:val="24"/>
        </w:rPr>
        <w:t>）</w:t>
      </w:r>
      <w:r w:rsidR="00F278F4" w:rsidRPr="00A42DCB">
        <w:rPr>
          <w:sz w:val="24"/>
        </w:rPr>
        <w:t>×</w:t>
      </w:r>
      <w:r w:rsidR="00F278F4" w:rsidRPr="00A42DCB">
        <w:rPr>
          <w:sz w:val="24"/>
        </w:rPr>
        <w:t>贮存周期</w:t>
      </w:r>
      <w:r w:rsidR="00F278F4" w:rsidRPr="00A42DCB">
        <w:rPr>
          <w:sz w:val="24"/>
        </w:rPr>
        <w:t>(</w:t>
      </w:r>
      <w:r w:rsidR="00F278F4" w:rsidRPr="00A42DCB">
        <w:rPr>
          <w:sz w:val="24"/>
        </w:rPr>
        <w:t>天</w:t>
      </w:r>
      <w:r w:rsidR="00F278F4" w:rsidRPr="00A42DCB">
        <w:rPr>
          <w:sz w:val="24"/>
        </w:rPr>
        <w:t>)×</w:t>
      </w:r>
      <w:r w:rsidR="00F278F4" w:rsidRPr="00A42DCB">
        <w:rPr>
          <w:sz w:val="24"/>
        </w:rPr>
        <w:t>设计存栏量</w:t>
      </w:r>
      <w:r w:rsidR="00F278F4" w:rsidRPr="00A42DCB">
        <w:rPr>
          <w:sz w:val="24"/>
        </w:rPr>
        <w:t>(</w:t>
      </w:r>
      <w:r w:rsidR="00F278F4" w:rsidRPr="00A42DCB">
        <w:rPr>
          <w:sz w:val="24"/>
        </w:rPr>
        <w:t>头</w:t>
      </w:r>
      <w:r w:rsidR="00F278F4" w:rsidRPr="00A42DCB">
        <w:rPr>
          <w:sz w:val="24"/>
        </w:rPr>
        <w:t>)</w:t>
      </w:r>
      <w:r w:rsidR="00F278F4" w:rsidRPr="00A42DCB">
        <w:rPr>
          <w:sz w:val="24"/>
        </w:rPr>
        <w:t>。单位畜禽粪污日产生量推荐值为：生猪</w:t>
      </w:r>
      <w:r w:rsidR="00F278F4" w:rsidRPr="00A42DCB">
        <w:rPr>
          <w:sz w:val="24"/>
        </w:rPr>
        <w:t>0.01 m</w:t>
      </w:r>
      <w:r w:rsidR="00F278F4" w:rsidRPr="00A42DCB">
        <w:rPr>
          <w:sz w:val="24"/>
          <w:vertAlign w:val="superscript"/>
        </w:rPr>
        <w:t>3</w:t>
      </w:r>
      <w:r w:rsidR="00F278F4" w:rsidRPr="00A42DCB">
        <w:rPr>
          <w:sz w:val="24"/>
        </w:rPr>
        <w:t>。本项目计存栏量为</w:t>
      </w:r>
      <w:r w:rsidR="00F278F4" w:rsidRPr="00A42DCB">
        <w:rPr>
          <w:sz w:val="24"/>
        </w:rPr>
        <w:t>10000</w:t>
      </w:r>
      <w:r w:rsidR="00F278F4" w:rsidRPr="00A42DCB">
        <w:rPr>
          <w:sz w:val="24"/>
        </w:rPr>
        <w:t>头，贮存周期按不浇灌季节</w:t>
      </w:r>
      <w:r w:rsidR="00F278F4" w:rsidRPr="00A42DCB">
        <w:rPr>
          <w:sz w:val="24"/>
        </w:rPr>
        <w:t>3</w:t>
      </w:r>
      <w:r w:rsidR="00F278F4" w:rsidRPr="00A42DCB">
        <w:rPr>
          <w:sz w:val="24"/>
        </w:rPr>
        <w:t>个月约</w:t>
      </w:r>
      <w:r w:rsidR="00F278F4" w:rsidRPr="00A42DCB">
        <w:rPr>
          <w:sz w:val="24"/>
        </w:rPr>
        <w:t>90</w:t>
      </w:r>
      <w:r w:rsidR="00F278F4" w:rsidRPr="00A42DCB">
        <w:rPr>
          <w:sz w:val="24"/>
        </w:rPr>
        <w:t>天计算，即</w:t>
      </w:r>
      <w:r w:rsidR="008B78B8" w:rsidRPr="00A42DCB">
        <w:rPr>
          <w:sz w:val="24"/>
        </w:rPr>
        <w:t>净化塘</w:t>
      </w:r>
      <w:r w:rsidR="00F278F4" w:rsidRPr="00A42DCB">
        <w:rPr>
          <w:sz w:val="24"/>
        </w:rPr>
        <w:t>、生物净化塘容积应不小于</w:t>
      </w:r>
      <w:r w:rsidR="00F278F4" w:rsidRPr="00A42DCB">
        <w:rPr>
          <w:sz w:val="24"/>
        </w:rPr>
        <w:t>9000 m</w:t>
      </w:r>
      <w:r w:rsidR="00F278F4" w:rsidRPr="00A42DCB">
        <w:rPr>
          <w:sz w:val="24"/>
          <w:vertAlign w:val="superscript"/>
        </w:rPr>
        <w:t>3</w:t>
      </w:r>
      <w:r w:rsidR="00F278F4" w:rsidRPr="00A42DCB">
        <w:rPr>
          <w:sz w:val="24"/>
        </w:rPr>
        <w:t>。本项目曝气池（</w:t>
      </w:r>
      <w:r w:rsidR="008B78B8" w:rsidRPr="00A42DCB">
        <w:rPr>
          <w:sz w:val="24"/>
        </w:rPr>
        <w:t>净化塘</w:t>
      </w:r>
      <w:r w:rsidR="00F278F4" w:rsidRPr="00A42DCB">
        <w:rPr>
          <w:sz w:val="24"/>
        </w:rPr>
        <w:t>）建设规格为</w:t>
      </w:r>
      <w:r w:rsidR="00F278F4" w:rsidRPr="00A42DCB">
        <w:rPr>
          <w:sz w:val="24"/>
        </w:rPr>
        <w:t>50m×75 m×6m</w:t>
      </w:r>
      <w:r w:rsidR="00F278F4" w:rsidRPr="00A42DCB">
        <w:rPr>
          <w:sz w:val="24"/>
        </w:rPr>
        <w:t>，容积为</w:t>
      </w:r>
      <w:r w:rsidR="00F278F4" w:rsidRPr="00A42DCB">
        <w:rPr>
          <w:sz w:val="24"/>
        </w:rPr>
        <w:t>22500 m</w:t>
      </w:r>
      <w:r w:rsidR="00F278F4" w:rsidRPr="00A42DCB">
        <w:rPr>
          <w:sz w:val="24"/>
          <w:vertAlign w:val="superscript"/>
        </w:rPr>
        <w:t>3</w:t>
      </w:r>
      <w:r w:rsidR="00F278F4" w:rsidRPr="00A42DCB">
        <w:rPr>
          <w:sz w:val="24"/>
        </w:rPr>
        <w:t>，</w:t>
      </w:r>
      <w:r w:rsidR="00F278F4" w:rsidRPr="00A42DCB">
        <w:rPr>
          <w:sz w:val="24"/>
        </w:rPr>
        <w:t>6</w:t>
      </w:r>
      <w:r w:rsidR="00F278F4" w:rsidRPr="00A42DCB">
        <w:rPr>
          <w:sz w:val="24"/>
        </w:rPr>
        <w:t>级生物净化塘</w:t>
      </w:r>
      <w:r w:rsidR="00F278F4" w:rsidRPr="00A42DCB">
        <w:rPr>
          <w:kern w:val="0"/>
          <w:sz w:val="24"/>
        </w:rPr>
        <w:t>总容积约</w:t>
      </w:r>
      <w:r w:rsidR="00F278F4" w:rsidRPr="00A42DCB">
        <w:rPr>
          <w:kern w:val="0"/>
          <w:sz w:val="24"/>
        </w:rPr>
        <w:t>50000 m</w:t>
      </w:r>
      <w:r w:rsidR="00F278F4" w:rsidRPr="00A42DCB">
        <w:rPr>
          <w:kern w:val="0"/>
          <w:sz w:val="24"/>
          <w:vertAlign w:val="superscript"/>
        </w:rPr>
        <w:t>3</w:t>
      </w:r>
      <w:r w:rsidR="00F278F4" w:rsidRPr="00A42DCB">
        <w:rPr>
          <w:kern w:val="0"/>
          <w:sz w:val="24"/>
        </w:rPr>
        <w:t>，均大于</w:t>
      </w:r>
      <w:r w:rsidR="00F278F4" w:rsidRPr="00A42DCB">
        <w:rPr>
          <w:sz w:val="24"/>
        </w:rPr>
        <w:t>9000 m</w:t>
      </w:r>
      <w:r w:rsidR="00F278F4" w:rsidRPr="00A42DCB">
        <w:rPr>
          <w:sz w:val="24"/>
          <w:vertAlign w:val="superscript"/>
        </w:rPr>
        <w:t>3</w:t>
      </w:r>
      <w:r w:rsidR="00F278F4" w:rsidRPr="00A42DCB">
        <w:rPr>
          <w:sz w:val="24"/>
        </w:rPr>
        <w:t>的设计要求，满足《畜禽规模养殖场粪污资源化利用设施建设规范（试行）》中相关规定。</w:t>
      </w:r>
    </w:p>
    <w:p w14:paraId="5DA8B267" w14:textId="33FABAB9" w:rsidR="003F68F2" w:rsidRPr="00A42DCB" w:rsidRDefault="00AC7170" w:rsidP="00AC7170">
      <w:pPr>
        <w:autoSpaceDE w:val="0"/>
        <w:autoSpaceDN w:val="0"/>
        <w:adjustRightInd w:val="0"/>
        <w:snapToGrid w:val="0"/>
        <w:spacing w:line="360" w:lineRule="auto"/>
        <w:ind w:firstLineChars="196" w:firstLine="470"/>
        <w:rPr>
          <w:sz w:val="24"/>
        </w:rPr>
      </w:pPr>
      <w:r w:rsidRPr="00A42DCB">
        <w:rPr>
          <w:sz w:val="24"/>
        </w:rPr>
        <w:t>项目拟建的</w:t>
      </w:r>
      <w:r w:rsidR="00F278F4" w:rsidRPr="00A42DCB">
        <w:rPr>
          <w:sz w:val="24"/>
        </w:rPr>
        <w:t>粪污处理系统</w:t>
      </w:r>
      <w:r w:rsidRPr="00A42DCB">
        <w:rPr>
          <w:sz w:val="24"/>
        </w:rPr>
        <w:t>能完全</w:t>
      </w:r>
      <w:r w:rsidR="00F278F4" w:rsidRPr="00A42DCB">
        <w:rPr>
          <w:sz w:val="24"/>
        </w:rPr>
        <w:t>处理</w:t>
      </w:r>
      <w:r w:rsidRPr="00A42DCB">
        <w:rPr>
          <w:sz w:val="24"/>
        </w:rPr>
        <w:t>项目产生的</w:t>
      </w:r>
      <w:r w:rsidR="00F278F4" w:rsidRPr="00A42DCB">
        <w:rPr>
          <w:sz w:val="24"/>
        </w:rPr>
        <w:t>养殖粪污</w:t>
      </w:r>
      <w:r w:rsidRPr="00A42DCB">
        <w:rPr>
          <w:sz w:val="24"/>
        </w:rPr>
        <w:t>，</w:t>
      </w:r>
      <w:r w:rsidR="00F278F4" w:rsidRPr="00A42DCB">
        <w:rPr>
          <w:sz w:val="24"/>
        </w:rPr>
        <w:t>产生的沼渣及废水</w:t>
      </w:r>
      <w:r w:rsidRPr="00A42DCB">
        <w:rPr>
          <w:sz w:val="24"/>
        </w:rPr>
        <w:t>用于项目配套</w:t>
      </w:r>
      <w:r w:rsidR="00C258C6" w:rsidRPr="00A42DCB">
        <w:rPr>
          <w:sz w:val="24"/>
        </w:rPr>
        <w:t>农田</w:t>
      </w:r>
      <w:r w:rsidR="00F278F4" w:rsidRPr="00A42DCB">
        <w:rPr>
          <w:sz w:val="24"/>
        </w:rPr>
        <w:t>灌溉</w:t>
      </w:r>
      <w:r w:rsidRPr="00A42DCB">
        <w:rPr>
          <w:sz w:val="24"/>
        </w:rPr>
        <w:t>施肥，</w:t>
      </w:r>
      <w:r w:rsidR="003F68F2" w:rsidRPr="00A42DCB">
        <w:rPr>
          <w:sz w:val="24"/>
        </w:rPr>
        <w:t>实现废水</w:t>
      </w:r>
      <w:r w:rsidR="003F68F2" w:rsidRPr="00A42DCB">
        <w:rPr>
          <w:sz w:val="24"/>
        </w:rPr>
        <w:t>“</w:t>
      </w:r>
      <w:r w:rsidR="003F68F2" w:rsidRPr="00A42DCB">
        <w:rPr>
          <w:sz w:val="24"/>
        </w:rPr>
        <w:t>零排放</w:t>
      </w:r>
      <w:r w:rsidR="003F68F2" w:rsidRPr="00A42DCB">
        <w:rPr>
          <w:sz w:val="24"/>
        </w:rPr>
        <w:t>”</w:t>
      </w:r>
      <w:r w:rsidR="003F68F2" w:rsidRPr="00A42DCB">
        <w:rPr>
          <w:sz w:val="24"/>
        </w:rPr>
        <w:t>。</w:t>
      </w:r>
    </w:p>
    <w:p w14:paraId="3930CDD0" w14:textId="56647B45" w:rsidR="00055848" w:rsidRPr="00A42DCB" w:rsidRDefault="00F278F4" w:rsidP="00943236">
      <w:pPr>
        <w:autoSpaceDE w:val="0"/>
        <w:autoSpaceDN w:val="0"/>
        <w:adjustRightInd w:val="0"/>
        <w:snapToGrid w:val="0"/>
        <w:spacing w:line="360" w:lineRule="auto"/>
        <w:ind w:firstLineChars="196" w:firstLine="472"/>
        <w:rPr>
          <w:b/>
          <w:bCs/>
          <w:sz w:val="24"/>
        </w:rPr>
      </w:pPr>
      <w:r w:rsidRPr="00A42DCB">
        <w:rPr>
          <w:b/>
          <w:bCs/>
          <w:sz w:val="24"/>
        </w:rPr>
        <w:t>（</w:t>
      </w:r>
      <w:r w:rsidRPr="00A42DCB">
        <w:rPr>
          <w:b/>
          <w:bCs/>
          <w:sz w:val="24"/>
        </w:rPr>
        <w:t>4</w:t>
      </w:r>
      <w:r w:rsidRPr="00A42DCB">
        <w:rPr>
          <w:b/>
          <w:bCs/>
          <w:sz w:val="24"/>
        </w:rPr>
        <w:t>）</w:t>
      </w:r>
      <w:r w:rsidR="00055848" w:rsidRPr="00A42DCB">
        <w:rPr>
          <w:b/>
          <w:bCs/>
          <w:sz w:val="24"/>
        </w:rPr>
        <w:t>有机粪肥</w:t>
      </w:r>
      <w:r w:rsidR="00DD655B" w:rsidRPr="00A42DCB">
        <w:rPr>
          <w:b/>
          <w:bCs/>
          <w:sz w:val="24"/>
        </w:rPr>
        <w:t>消</w:t>
      </w:r>
      <w:proofErr w:type="gramStart"/>
      <w:r w:rsidR="00DD655B" w:rsidRPr="00A42DCB">
        <w:rPr>
          <w:b/>
          <w:bCs/>
          <w:sz w:val="24"/>
        </w:rPr>
        <w:t>纳面积</w:t>
      </w:r>
      <w:proofErr w:type="gramEnd"/>
      <w:r w:rsidR="00DD655B" w:rsidRPr="00A42DCB">
        <w:rPr>
          <w:b/>
          <w:bCs/>
          <w:sz w:val="24"/>
        </w:rPr>
        <w:t>分析</w:t>
      </w:r>
    </w:p>
    <w:p w14:paraId="20548A2B" w14:textId="73C99CB7" w:rsidR="00055848" w:rsidRPr="00A42DCB" w:rsidRDefault="00F278F4" w:rsidP="00F278F4">
      <w:pPr>
        <w:pStyle w:val="23"/>
        <w:spacing w:after="0" w:line="360" w:lineRule="auto"/>
        <w:ind w:firstLineChars="200" w:firstLine="480"/>
        <w:rPr>
          <w:sz w:val="24"/>
        </w:rPr>
      </w:pPr>
      <w:r w:rsidRPr="00A42DCB">
        <w:rPr>
          <w:sz w:val="24"/>
        </w:rPr>
        <w:t>1</w:t>
      </w:r>
      <w:r w:rsidRPr="00A42DCB">
        <w:rPr>
          <w:sz w:val="24"/>
        </w:rPr>
        <w:t>）</w:t>
      </w:r>
      <w:r w:rsidR="00DD655B" w:rsidRPr="00A42DCB">
        <w:rPr>
          <w:sz w:val="24"/>
        </w:rPr>
        <w:t>有机粪肥养分供给量</w:t>
      </w:r>
      <w:r w:rsidR="00943236" w:rsidRPr="00A42DCB">
        <w:rPr>
          <w:sz w:val="24"/>
        </w:rPr>
        <w:t>分析</w:t>
      </w:r>
    </w:p>
    <w:p w14:paraId="58D864DD" w14:textId="05DDEA3E" w:rsidR="00DD655B" w:rsidRPr="00A42DCB" w:rsidRDefault="00DD655B" w:rsidP="00055848">
      <w:pPr>
        <w:pStyle w:val="23"/>
        <w:spacing w:after="0" w:line="360" w:lineRule="auto"/>
        <w:ind w:firstLine="480"/>
        <w:rPr>
          <w:sz w:val="24"/>
        </w:rPr>
      </w:pPr>
      <w:r w:rsidRPr="00A42DCB">
        <w:rPr>
          <w:sz w:val="24"/>
        </w:rPr>
        <w:t>根据农业部</w:t>
      </w:r>
      <w:r w:rsidRPr="00A42DCB">
        <w:rPr>
          <w:sz w:val="24"/>
        </w:rPr>
        <w:t>2018</w:t>
      </w:r>
      <w:r w:rsidRPr="00A42DCB">
        <w:rPr>
          <w:sz w:val="24"/>
        </w:rPr>
        <w:t>年发布的《畜禽粪污土地承载力测算技术指南》，</w:t>
      </w:r>
      <w:r w:rsidRPr="00A42DCB">
        <w:rPr>
          <w:sz w:val="24"/>
        </w:rPr>
        <w:t>1</w:t>
      </w:r>
      <w:r w:rsidRPr="00A42DCB">
        <w:rPr>
          <w:sz w:val="24"/>
        </w:rPr>
        <w:t>头猪当量的氮排泄物为</w:t>
      </w:r>
      <w:r w:rsidRPr="00A42DCB">
        <w:rPr>
          <w:sz w:val="24"/>
        </w:rPr>
        <w:t>11kg</w:t>
      </w:r>
      <w:r w:rsidRPr="00A42DCB">
        <w:rPr>
          <w:sz w:val="24"/>
        </w:rPr>
        <w:t>，磷排泄量为</w:t>
      </w:r>
      <w:r w:rsidRPr="00A42DCB">
        <w:rPr>
          <w:sz w:val="24"/>
        </w:rPr>
        <w:t>1.65kg</w:t>
      </w:r>
      <w:r w:rsidRPr="00A42DCB">
        <w:rPr>
          <w:sz w:val="24"/>
        </w:rPr>
        <w:t>。综合考虑畜禽粪污养分在收集、处理、贮存过程中的损失，单位猪当量氮养分供给量为</w:t>
      </w:r>
      <w:r w:rsidRPr="00A42DCB">
        <w:rPr>
          <w:sz w:val="24"/>
        </w:rPr>
        <w:t>7kg</w:t>
      </w:r>
      <w:r w:rsidRPr="00A42DCB">
        <w:rPr>
          <w:sz w:val="24"/>
        </w:rPr>
        <w:t>，磷养分供给量为</w:t>
      </w:r>
      <w:r w:rsidRPr="00A42DCB">
        <w:rPr>
          <w:sz w:val="24"/>
        </w:rPr>
        <w:t>1.2kg</w:t>
      </w:r>
      <w:r w:rsidRPr="00A42DCB">
        <w:rPr>
          <w:sz w:val="24"/>
        </w:rPr>
        <w:t>，本项目生猪存栏量为</w:t>
      </w:r>
      <w:r w:rsidR="00B328CA" w:rsidRPr="00A42DCB">
        <w:rPr>
          <w:sz w:val="24"/>
        </w:rPr>
        <w:t>10000</w:t>
      </w:r>
      <w:r w:rsidR="00B328CA" w:rsidRPr="00A42DCB">
        <w:rPr>
          <w:sz w:val="24"/>
        </w:rPr>
        <w:t>头</w:t>
      </w:r>
      <w:r w:rsidRPr="00A42DCB">
        <w:rPr>
          <w:sz w:val="24"/>
        </w:rPr>
        <w:t>，则本项目养殖</w:t>
      </w:r>
      <w:proofErr w:type="gramStart"/>
      <w:r w:rsidRPr="00A42DCB">
        <w:rPr>
          <w:sz w:val="24"/>
        </w:rPr>
        <w:t>粪污</w:t>
      </w:r>
      <w:bookmarkStart w:id="166" w:name="_Hlk62207967"/>
      <w:r w:rsidRPr="00A42DCB">
        <w:rPr>
          <w:sz w:val="24"/>
        </w:rPr>
        <w:t>氮养分</w:t>
      </w:r>
      <w:proofErr w:type="gramEnd"/>
      <w:r w:rsidRPr="00A42DCB">
        <w:rPr>
          <w:sz w:val="24"/>
        </w:rPr>
        <w:t>供给量为</w:t>
      </w:r>
      <w:r w:rsidR="00F278F4" w:rsidRPr="00A42DCB">
        <w:rPr>
          <w:sz w:val="24"/>
        </w:rPr>
        <w:t>140</w:t>
      </w:r>
      <w:r w:rsidRPr="00A42DCB">
        <w:rPr>
          <w:sz w:val="24"/>
        </w:rPr>
        <w:t>t</w:t>
      </w:r>
      <w:r w:rsidRPr="00A42DCB">
        <w:rPr>
          <w:sz w:val="24"/>
        </w:rPr>
        <w:t>，磷养分供给量为</w:t>
      </w:r>
      <w:r w:rsidR="00F278F4" w:rsidRPr="00A42DCB">
        <w:rPr>
          <w:sz w:val="24"/>
        </w:rPr>
        <w:t>24</w:t>
      </w:r>
      <w:r w:rsidRPr="00A42DCB">
        <w:rPr>
          <w:sz w:val="24"/>
        </w:rPr>
        <w:t>t</w:t>
      </w:r>
      <w:r w:rsidRPr="00A42DCB">
        <w:rPr>
          <w:sz w:val="24"/>
        </w:rPr>
        <w:t>。</w:t>
      </w:r>
      <w:bookmarkEnd w:id="166"/>
    </w:p>
    <w:p w14:paraId="3D2F06B8" w14:textId="6053702D" w:rsidR="00055848" w:rsidRPr="00A42DCB" w:rsidRDefault="00F278F4" w:rsidP="00F278F4">
      <w:pPr>
        <w:pStyle w:val="23"/>
        <w:spacing w:after="0" w:line="360" w:lineRule="auto"/>
        <w:ind w:left="480"/>
        <w:rPr>
          <w:sz w:val="24"/>
        </w:rPr>
      </w:pPr>
      <w:bookmarkStart w:id="167" w:name="_Hlk60100957"/>
      <w:r w:rsidRPr="00A42DCB">
        <w:rPr>
          <w:sz w:val="24"/>
        </w:rPr>
        <w:t>2</w:t>
      </w:r>
      <w:r w:rsidRPr="00A42DCB">
        <w:rPr>
          <w:sz w:val="24"/>
        </w:rPr>
        <w:t>）</w:t>
      </w:r>
      <w:r w:rsidR="00DD655B" w:rsidRPr="00A42DCB">
        <w:rPr>
          <w:sz w:val="24"/>
        </w:rPr>
        <w:t>有机粪肥</w:t>
      </w:r>
      <w:bookmarkEnd w:id="167"/>
      <w:r w:rsidR="00055848" w:rsidRPr="00A42DCB">
        <w:rPr>
          <w:sz w:val="24"/>
        </w:rPr>
        <w:t>养分消纳分析</w:t>
      </w:r>
    </w:p>
    <w:p w14:paraId="5021A6AC" w14:textId="15065625" w:rsidR="00055848" w:rsidRPr="00A42DCB" w:rsidRDefault="00CF1E07" w:rsidP="0051754D">
      <w:pPr>
        <w:pStyle w:val="23"/>
        <w:spacing w:after="0" w:line="360" w:lineRule="auto"/>
        <w:ind w:firstLine="480"/>
        <w:rPr>
          <w:sz w:val="24"/>
        </w:rPr>
      </w:pPr>
      <w:r w:rsidRPr="00A42DCB">
        <w:rPr>
          <w:sz w:val="24"/>
        </w:rPr>
        <w:lastRenderedPageBreak/>
        <w:t>根据建设单位与周边农户已签订的粪</w:t>
      </w:r>
      <w:proofErr w:type="gramStart"/>
      <w:r w:rsidRPr="00A42DCB">
        <w:rPr>
          <w:sz w:val="24"/>
        </w:rPr>
        <w:t>污消纳协议</w:t>
      </w:r>
      <w:proofErr w:type="gramEnd"/>
      <w:r w:rsidRPr="00A42DCB">
        <w:rPr>
          <w:sz w:val="24"/>
        </w:rPr>
        <w:t>可知，</w:t>
      </w:r>
      <w:r w:rsidR="00F3205A" w:rsidRPr="00A42DCB">
        <w:rPr>
          <w:sz w:val="24"/>
        </w:rPr>
        <w:t>本项目</w:t>
      </w:r>
      <w:r w:rsidR="00F278F4" w:rsidRPr="00A42DCB">
        <w:rPr>
          <w:sz w:val="24"/>
        </w:rPr>
        <w:t>废水处理尾水及沼</w:t>
      </w:r>
      <w:proofErr w:type="gramStart"/>
      <w:r w:rsidR="00F278F4" w:rsidRPr="00A42DCB">
        <w:rPr>
          <w:sz w:val="24"/>
        </w:rPr>
        <w:t>渣</w:t>
      </w:r>
      <w:r w:rsidR="00F3205A" w:rsidRPr="00A42DCB">
        <w:rPr>
          <w:sz w:val="24"/>
        </w:rPr>
        <w:t>用于</w:t>
      </w:r>
      <w:proofErr w:type="gramEnd"/>
      <w:r w:rsidR="00F3205A" w:rsidRPr="00A42DCB">
        <w:rPr>
          <w:sz w:val="24"/>
        </w:rPr>
        <w:t>周边农田</w:t>
      </w:r>
      <w:r w:rsidR="00EB5628" w:rsidRPr="00A42DCB">
        <w:rPr>
          <w:sz w:val="24"/>
        </w:rPr>
        <w:t>灌溉</w:t>
      </w:r>
      <w:r w:rsidR="00F3205A" w:rsidRPr="00A42DCB">
        <w:rPr>
          <w:sz w:val="24"/>
        </w:rPr>
        <w:t>施肥，该地区农田主要种植作物为水稻。</w:t>
      </w:r>
    </w:p>
    <w:p w14:paraId="3603FF8F" w14:textId="77777777" w:rsidR="00055848" w:rsidRPr="00A42DCB" w:rsidRDefault="00055848" w:rsidP="0051754D">
      <w:pPr>
        <w:pStyle w:val="23"/>
        <w:spacing w:after="0" w:line="360" w:lineRule="auto"/>
        <w:ind w:firstLine="480"/>
        <w:rPr>
          <w:sz w:val="24"/>
        </w:rPr>
      </w:pPr>
      <w:r w:rsidRPr="00A42DCB">
        <w:rPr>
          <w:sz w:val="24"/>
        </w:rPr>
        <w:t>根据农业部</w:t>
      </w:r>
      <w:r w:rsidRPr="00A42DCB">
        <w:rPr>
          <w:sz w:val="24"/>
        </w:rPr>
        <w:t>2018</w:t>
      </w:r>
      <w:r w:rsidRPr="00A42DCB">
        <w:rPr>
          <w:sz w:val="24"/>
        </w:rPr>
        <w:t>年发布的</w:t>
      </w:r>
      <w:bookmarkStart w:id="168" w:name="_Hlk60118759"/>
      <w:r w:rsidRPr="00A42DCB">
        <w:rPr>
          <w:sz w:val="24"/>
        </w:rPr>
        <w:t>《畜禽粪污土地承载力测算技术指南》</w:t>
      </w:r>
      <w:bookmarkEnd w:id="168"/>
      <w:r w:rsidRPr="00A42DCB">
        <w:rPr>
          <w:sz w:val="24"/>
        </w:rPr>
        <w:t>：</w:t>
      </w:r>
    </w:p>
    <w:p w14:paraId="526FDA14" w14:textId="77777777" w:rsidR="00055848" w:rsidRPr="00A42DCB" w:rsidRDefault="00055848" w:rsidP="0051754D">
      <w:pPr>
        <w:pStyle w:val="23"/>
        <w:spacing w:after="0" w:line="360" w:lineRule="auto"/>
        <w:jc w:val="center"/>
        <w:rPr>
          <w:sz w:val="24"/>
        </w:rPr>
      </w:pPr>
      <w:r w:rsidRPr="00A42DCB">
        <w:rPr>
          <w:position w:val="-8"/>
          <w:sz w:val="24"/>
        </w:rPr>
        <w:object w:dxaOrig="6920" w:dyaOrig="319" w14:anchorId="436DBE5A">
          <v:shape id="对象 28" o:spid="_x0000_i1026" type="#_x0000_t75" alt="" style="width:346pt;height:16pt" o:ole="">
            <v:fill o:detectmouseclick="t"/>
            <v:imagedata r:id="rId18" o:title=""/>
          </v:shape>
          <o:OLEObject Type="Embed" ProgID="Equation.3" ShapeID="对象 28" DrawAspect="Content" ObjectID="_1682159490" r:id="rId19">
            <o:FieldCodes>\* MERGEFORMAT</o:FieldCodes>
          </o:OLEObject>
        </w:object>
      </w:r>
    </w:p>
    <w:p w14:paraId="280E15E5" w14:textId="10CA35A2" w:rsidR="00055848" w:rsidRPr="00A42DCB" w:rsidRDefault="00DD655B" w:rsidP="0051754D">
      <w:pPr>
        <w:pStyle w:val="23"/>
        <w:spacing w:after="0" w:line="360" w:lineRule="auto"/>
        <w:ind w:firstLine="480"/>
        <w:rPr>
          <w:sz w:val="24"/>
        </w:rPr>
      </w:pPr>
      <w:r w:rsidRPr="00A42DCB">
        <w:rPr>
          <w:sz w:val="24"/>
        </w:rPr>
        <w:t>根据调查了解，该地区水稻平均产量约为</w:t>
      </w:r>
      <w:r w:rsidRPr="00A42DCB">
        <w:rPr>
          <w:sz w:val="24"/>
        </w:rPr>
        <w:t>700kg/</w:t>
      </w:r>
      <w:r w:rsidRPr="00A42DCB">
        <w:rPr>
          <w:sz w:val="24"/>
        </w:rPr>
        <w:t>亩，种植季节为早晚稻两季，则年水稻产量约为</w:t>
      </w:r>
      <w:r w:rsidRPr="00A42DCB">
        <w:rPr>
          <w:sz w:val="24"/>
        </w:rPr>
        <w:t>1400kg/</w:t>
      </w:r>
      <w:r w:rsidRPr="00A42DCB">
        <w:rPr>
          <w:sz w:val="24"/>
        </w:rPr>
        <w:t>亩，水稻需氮肥量为</w:t>
      </w:r>
      <w:r w:rsidRPr="00A42DCB">
        <w:rPr>
          <w:sz w:val="24"/>
        </w:rPr>
        <w:t>30.8kg/</w:t>
      </w:r>
      <w:r w:rsidRPr="00A42DCB">
        <w:rPr>
          <w:sz w:val="24"/>
        </w:rPr>
        <w:t>亩，需磷肥量为</w:t>
      </w:r>
      <w:r w:rsidRPr="00A42DCB">
        <w:rPr>
          <w:sz w:val="24"/>
        </w:rPr>
        <w:t>11.2kg/</w:t>
      </w:r>
      <w:r w:rsidRPr="00A42DCB">
        <w:rPr>
          <w:sz w:val="24"/>
        </w:rPr>
        <w:t>亩。</w:t>
      </w:r>
    </w:p>
    <w:p w14:paraId="38115069" w14:textId="77777777" w:rsidR="00055848" w:rsidRPr="00A42DCB" w:rsidRDefault="00055848" w:rsidP="00055848">
      <w:pPr>
        <w:pStyle w:val="23"/>
        <w:spacing w:after="0" w:line="360" w:lineRule="auto"/>
        <w:rPr>
          <w:sz w:val="24"/>
        </w:rPr>
      </w:pPr>
      <w:r w:rsidRPr="00A42DCB">
        <w:rPr>
          <w:position w:val="-26"/>
          <w:sz w:val="24"/>
        </w:rPr>
        <w:object w:dxaOrig="9460" w:dyaOrig="660" w14:anchorId="642C5989">
          <v:shape id="_x0000_i1027" type="#_x0000_t75" style="width:415.3pt;height:28.95pt" o:ole="">
            <v:fill o:detectmouseclick="t"/>
            <v:imagedata r:id="rId20" o:title=""/>
          </v:shape>
          <o:OLEObject Type="Embed" ProgID="Equation.3" ShapeID="_x0000_i1027" DrawAspect="Content" ObjectID="_1682159491" r:id="rId21">
            <o:FieldCodes>\* MERGEFORMAT</o:FieldCodes>
          </o:OLEObject>
        </w:object>
      </w:r>
      <w:r w:rsidRPr="00A42DCB">
        <w:rPr>
          <w:sz w:val="24"/>
        </w:rPr>
        <w:t xml:space="preserve"> </w:t>
      </w:r>
    </w:p>
    <w:p w14:paraId="3F6AC9DC" w14:textId="38783CC0" w:rsidR="00055848" w:rsidRPr="00A42DCB" w:rsidRDefault="00055848" w:rsidP="00055848">
      <w:pPr>
        <w:pStyle w:val="23"/>
        <w:spacing w:after="0" w:line="360" w:lineRule="auto"/>
        <w:ind w:firstLineChars="200" w:firstLine="480"/>
        <w:rPr>
          <w:sz w:val="24"/>
        </w:rPr>
      </w:pPr>
      <w:r w:rsidRPr="00A42DCB">
        <w:rPr>
          <w:sz w:val="24"/>
        </w:rPr>
        <w:t>根据《畜禽粪污土地承载力测算技术指南》推荐指数，粪肥占施肥比例为</w:t>
      </w:r>
      <w:r w:rsidRPr="00A42DCB">
        <w:rPr>
          <w:sz w:val="24"/>
        </w:rPr>
        <w:t>45%</w:t>
      </w:r>
      <w:r w:rsidRPr="00A42DCB">
        <w:rPr>
          <w:sz w:val="24"/>
        </w:rPr>
        <w:t>，粪肥当季利用率取值</w:t>
      </w:r>
      <w:r w:rsidRPr="00A42DCB">
        <w:rPr>
          <w:sz w:val="24"/>
        </w:rPr>
        <w:t>25%</w:t>
      </w:r>
      <w:r w:rsidRPr="00A42DCB">
        <w:rPr>
          <w:sz w:val="24"/>
        </w:rPr>
        <w:t>，施肥供给养分占比</w:t>
      </w:r>
      <w:r w:rsidRPr="00A42DCB">
        <w:rPr>
          <w:sz w:val="24"/>
        </w:rPr>
        <w:t>50%</w:t>
      </w:r>
      <w:r w:rsidRPr="00A42DCB">
        <w:rPr>
          <w:sz w:val="24"/>
        </w:rPr>
        <w:t>。则</w:t>
      </w:r>
      <w:r w:rsidR="0051754D" w:rsidRPr="00A42DCB">
        <w:rPr>
          <w:sz w:val="24"/>
        </w:rPr>
        <w:t>水稻当季土地粪肥养分需求量为：氮肥</w:t>
      </w:r>
      <w:r w:rsidR="0051754D" w:rsidRPr="00A42DCB">
        <w:rPr>
          <w:sz w:val="24"/>
        </w:rPr>
        <w:t>27.72kg/</w:t>
      </w:r>
      <w:r w:rsidR="0051754D" w:rsidRPr="00A42DCB">
        <w:rPr>
          <w:sz w:val="24"/>
        </w:rPr>
        <w:t>亩，磷肥</w:t>
      </w:r>
      <w:r w:rsidR="0051754D" w:rsidRPr="00A42DCB">
        <w:rPr>
          <w:sz w:val="24"/>
        </w:rPr>
        <w:t>10.08kg/</w:t>
      </w:r>
      <w:r w:rsidR="0051754D" w:rsidRPr="00A42DCB">
        <w:rPr>
          <w:sz w:val="24"/>
        </w:rPr>
        <w:t>亩。</w:t>
      </w:r>
    </w:p>
    <w:p w14:paraId="2F95D830" w14:textId="77777777" w:rsidR="005E7583" w:rsidRPr="00A42DCB" w:rsidRDefault="00055848" w:rsidP="00055848">
      <w:pPr>
        <w:pStyle w:val="23"/>
        <w:spacing w:after="0" w:line="360" w:lineRule="auto"/>
        <w:jc w:val="left"/>
        <w:rPr>
          <w:sz w:val="24"/>
        </w:rPr>
      </w:pPr>
      <w:r w:rsidRPr="00A42DCB">
        <w:rPr>
          <w:position w:val="-26"/>
          <w:sz w:val="24"/>
        </w:rPr>
        <w:object w:dxaOrig="8280" w:dyaOrig="660" w14:anchorId="1473CA9E">
          <v:shape id="_x0000_i1028" type="#_x0000_t75" style="width:414pt;height:33pt" o:ole="">
            <v:fill o:detectmouseclick="t"/>
            <v:imagedata r:id="rId22" o:title=""/>
          </v:shape>
          <o:OLEObject Type="Embed" ProgID="Equation.3" ShapeID="_x0000_i1028" DrawAspect="Content" ObjectID="_1682159492" r:id="rId23">
            <o:FieldCodes>\* MERGEFORMAT</o:FieldCodes>
          </o:OLEObject>
        </w:object>
      </w:r>
      <w:r w:rsidRPr="00A42DCB">
        <w:rPr>
          <w:sz w:val="24"/>
        </w:rPr>
        <w:t xml:space="preserve">    </w:t>
      </w:r>
    </w:p>
    <w:p w14:paraId="4590BD0B" w14:textId="722EA743" w:rsidR="0030774C" w:rsidRPr="00A42DCB" w:rsidRDefault="00DD655B" w:rsidP="000D0284">
      <w:pPr>
        <w:pStyle w:val="23"/>
        <w:spacing w:after="0" w:line="360" w:lineRule="auto"/>
        <w:ind w:firstLineChars="200" w:firstLine="480"/>
        <w:rPr>
          <w:sz w:val="24"/>
        </w:rPr>
      </w:pPr>
      <w:r w:rsidRPr="00A42DCB">
        <w:rPr>
          <w:sz w:val="24"/>
        </w:rPr>
        <w:t>因此，</w:t>
      </w:r>
      <w:r w:rsidR="00EB5628" w:rsidRPr="00A42DCB">
        <w:rPr>
          <w:sz w:val="24"/>
        </w:rPr>
        <w:t>根据氮肥产生量，</w:t>
      </w:r>
      <w:r w:rsidRPr="00A42DCB">
        <w:rPr>
          <w:sz w:val="24"/>
        </w:rPr>
        <w:t>本项目</w:t>
      </w:r>
      <w:proofErr w:type="gramStart"/>
      <w:r w:rsidR="0030774C" w:rsidRPr="00A42DCB">
        <w:rPr>
          <w:sz w:val="24"/>
        </w:rPr>
        <w:t>粪污消纳</w:t>
      </w:r>
      <w:proofErr w:type="gramEnd"/>
      <w:r w:rsidR="0030774C" w:rsidRPr="00A42DCB">
        <w:rPr>
          <w:sz w:val="24"/>
        </w:rPr>
        <w:t>农田面积约为</w:t>
      </w:r>
      <w:r w:rsidR="00EB5628" w:rsidRPr="00A42DCB">
        <w:rPr>
          <w:sz w:val="24"/>
        </w:rPr>
        <w:t>5051</w:t>
      </w:r>
      <w:r w:rsidR="0030774C" w:rsidRPr="00A42DCB">
        <w:rPr>
          <w:sz w:val="24"/>
        </w:rPr>
        <w:t>亩</w:t>
      </w:r>
      <w:r w:rsidR="00EB5628" w:rsidRPr="00A42DCB">
        <w:rPr>
          <w:sz w:val="24"/>
        </w:rPr>
        <w:t>；根据磷肥产生量，本项目</w:t>
      </w:r>
      <w:proofErr w:type="gramStart"/>
      <w:r w:rsidR="00EB5628" w:rsidRPr="00A42DCB">
        <w:rPr>
          <w:sz w:val="24"/>
        </w:rPr>
        <w:t>粪污消纳</w:t>
      </w:r>
      <w:proofErr w:type="gramEnd"/>
      <w:r w:rsidR="00EB5628" w:rsidRPr="00A42DCB">
        <w:rPr>
          <w:sz w:val="24"/>
        </w:rPr>
        <w:t>农田面积约为</w:t>
      </w:r>
      <w:r w:rsidR="00EB5628" w:rsidRPr="00A42DCB">
        <w:rPr>
          <w:sz w:val="24"/>
        </w:rPr>
        <w:t>2381</w:t>
      </w:r>
      <w:r w:rsidR="00EB5628" w:rsidRPr="00A42DCB">
        <w:rPr>
          <w:sz w:val="24"/>
        </w:rPr>
        <w:t>亩。因此，本项目协议粪</w:t>
      </w:r>
      <w:proofErr w:type="gramStart"/>
      <w:r w:rsidR="00EB5628" w:rsidRPr="00A42DCB">
        <w:rPr>
          <w:sz w:val="24"/>
        </w:rPr>
        <w:t>污消纳土地</w:t>
      </w:r>
      <w:proofErr w:type="gramEnd"/>
      <w:r w:rsidR="00EB5628" w:rsidRPr="00A42DCB">
        <w:rPr>
          <w:sz w:val="24"/>
        </w:rPr>
        <w:t>应不小于</w:t>
      </w:r>
      <w:r w:rsidR="00EB5628" w:rsidRPr="00A42DCB">
        <w:rPr>
          <w:sz w:val="24"/>
        </w:rPr>
        <w:t>5051</w:t>
      </w:r>
      <w:r w:rsidR="00EB5628" w:rsidRPr="00A42DCB">
        <w:rPr>
          <w:sz w:val="24"/>
        </w:rPr>
        <w:t>亩</w:t>
      </w:r>
      <w:r w:rsidR="0030774C" w:rsidRPr="00A42DCB">
        <w:rPr>
          <w:sz w:val="24"/>
        </w:rPr>
        <w:t>。</w:t>
      </w:r>
    </w:p>
    <w:p w14:paraId="7146C7D9" w14:textId="7284C800" w:rsidR="00055848" w:rsidRPr="00A42DCB" w:rsidRDefault="00EB5628" w:rsidP="00F43BFD">
      <w:pPr>
        <w:pStyle w:val="23"/>
        <w:spacing w:after="0" w:line="360" w:lineRule="auto"/>
        <w:ind w:firstLineChars="200" w:firstLine="480"/>
        <w:rPr>
          <w:sz w:val="24"/>
        </w:rPr>
      </w:pPr>
      <w:r w:rsidRPr="00A42DCB">
        <w:rPr>
          <w:sz w:val="24"/>
        </w:rPr>
        <w:t>根据建设单位签订的</w:t>
      </w:r>
      <w:proofErr w:type="gramStart"/>
      <w:r w:rsidRPr="00A42DCB">
        <w:rPr>
          <w:sz w:val="24"/>
        </w:rPr>
        <w:t>粪污消纳</w:t>
      </w:r>
      <w:proofErr w:type="gramEnd"/>
      <w:r w:rsidRPr="00A42DCB">
        <w:rPr>
          <w:sz w:val="24"/>
        </w:rPr>
        <w:t>协议，</w:t>
      </w:r>
      <w:r w:rsidR="000D0284" w:rsidRPr="00A42DCB">
        <w:rPr>
          <w:sz w:val="24"/>
        </w:rPr>
        <w:t>本项目协议粪</w:t>
      </w:r>
      <w:proofErr w:type="gramStart"/>
      <w:r w:rsidR="000D0284" w:rsidRPr="00A42DCB">
        <w:rPr>
          <w:sz w:val="24"/>
        </w:rPr>
        <w:t>污消纳土地</w:t>
      </w:r>
      <w:proofErr w:type="gramEnd"/>
      <w:r w:rsidR="000D0284" w:rsidRPr="00A42DCB">
        <w:rPr>
          <w:sz w:val="24"/>
        </w:rPr>
        <w:t>能满足本项目养殖粪</w:t>
      </w:r>
      <w:proofErr w:type="gramStart"/>
      <w:r w:rsidR="000D0284" w:rsidRPr="00A42DCB">
        <w:rPr>
          <w:sz w:val="24"/>
        </w:rPr>
        <w:t>污土地消</w:t>
      </w:r>
      <w:proofErr w:type="gramEnd"/>
      <w:r w:rsidR="000D0284" w:rsidRPr="00A42DCB">
        <w:rPr>
          <w:sz w:val="24"/>
        </w:rPr>
        <w:t>纳的需要</w:t>
      </w:r>
      <w:r w:rsidR="00F43BFD" w:rsidRPr="00A42DCB">
        <w:rPr>
          <w:sz w:val="24"/>
        </w:rPr>
        <w:t>。</w:t>
      </w:r>
    </w:p>
    <w:p w14:paraId="3634542A" w14:textId="77777777" w:rsidR="00530CDF" w:rsidRPr="00A42DCB" w:rsidRDefault="00530CDF">
      <w:pPr>
        <w:spacing w:line="360" w:lineRule="auto"/>
        <w:outlineLvl w:val="3"/>
        <w:rPr>
          <w:b/>
          <w:sz w:val="24"/>
        </w:rPr>
      </w:pPr>
      <w:r w:rsidRPr="00A42DCB">
        <w:rPr>
          <w:b/>
          <w:sz w:val="24"/>
        </w:rPr>
        <w:t xml:space="preserve">6.2.2.2 </w:t>
      </w:r>
      <w:r w:rsidRPr="00A42DCB">
        <w:rPr>
          <w:b/>
          <w:sz w:val="24"/>
        </w:rPr>
        <w:t>地下水污染防治措施</w:t>
      </w:r>
    </w:p>
    <w:p w14:paraId="108D9DB6" w14:textId="03750A25" w:rsidR="00530CDF" w:rsidRPr="00A42DCB" w:rsidRDefault="00530CDF">
      <w:pPr>
        <w:spacing w:line="480" w:lineRule="exact"/>
        <w:ind w:firstLine="480"/>
        <w:rPr>
          <w:sz w:val="24"/>
        </w:rPr>
      </w:pPr>
      <w:r w:rsidRPr="00A42DCB">
        <w:rPr>
          <w:sz w:val="24"/>
        </w:rPr>
        <w:t>项目评价区域年大气降水和水塘水是区域地下水的主要补给来源，地下水自南向北径流，</w:t>
      </w:r>
      <w:r w:rsidR="00BD6059" w:rsidRPr="00A42DCB">
        <w:rPr>
          <w:sz w:val="24"/>
        </w:rPr>
        <w:t>湘江</w:t>
      </w:r>
      <w:r w:rsidRPr="00A42DCB">
        <w:rPr>
          <w:sz w:val="24"/>
        </w:rPr>
        <w:t>是区域地下水的主要排泄区。</w:t>
      </w:r>
    </w:p>
    <w:p w14:paraId="23E8096A" w14:textId="77777777" w:rsidR="00530CDF" w:rsidRPr="00A42DCB" w:rsidRDefault="00530CDF">
      <w:pPr>
        <w:spacing w:line="480" w:lineRule="exact"/>
        <w:ind w:firstLine="480"/>
        <w:rPr>
          <w:sz w:val="24"/>
        </w:rPr>
      </w:pPr>
      <w:r w:rsidRPr="00A42DCB">
        <w:rPr>
          <w:sz w:val="24"/>
        </w:rPr>
        <w:t>该项目产生的污水含有高浓度的有机物及病原微生物，寄生虫卵等，若不加以防护，可能会污染周围的土壤，并经渗漏污染地下水。因此要求建设方采取以下措施：</w:t>
      </w:r>
    </w:p>
    <w:p w14:paraId="17BDE720" w14:textId="77777777" w:rsidR="00EA4EAC" w:rsidRPr="00A42DCB" w:rsidRDefault="00EA4EAC" w:rsidP="00EA4EAC">
      <w:pPr>
        <w:spacing w:line="480" w:lineRule="exact"/>
        <w:ind w:firstLine="480"/>
        <w:rPr>
          <w:sz w:val="24"/>
        </w:rPr>
      </w:pPr>
      <w:r w:rsidRPr="00A42DCB">
        <w:rPr>
          <w:sz w:val="24"/>
        </w:rPr>
        <w:t>（</w:t>
      </w:r>
      <w:r w:rsidRPr="00A42DCB">
        <w:rPr>
          <w:sz w:val="24"/>
        </w:rPr>
        <w:t>1</w:t>
      </w:r>
      <w:r w:rsidRPr="00A42DCB">
        <w:rPr>
          <w:sz w:val="24"/>
        </w:rPr>
        <w:t>）源头控制措施：</w:t>
      </w:r>
    </w:p>
    <w:p w14:paraId="6B587244" w14:textId="3C12ED5B" w:rsidR="00EA4EAC" w:rsidRPr="00A42DCB" w:rsidRDefault="00EA4EAC">
      <w:pPr>
        <w:spacing w:line="480" w:lineRule="exact"/>
        <w:ind w:firstLine="480"/>
        <w:rPr>
          <w:sz w:val="24"/>
        </w:rPr>
      </w:pPr>
      <w:r w:rsidRPr="00A42DCB">
        <w:rPr>
          <w:sz w:val="24"/>
        </w:rPr>
        <w:t>养殖场内建设完善的废水收集处理系统，废水收集和输送设置应急防护措施；猪舍、</w:t>
      </w:r>
      <w:r w:rsidR="00AD0D88" w:rsidRPr="00A42DCB">
        <w:rPr>
          <w:sz w:val="24"/>
        </w:rPr>
        <w:t>粪污处理系统</w:t>
      </w:r>
      <w:r w:rsidRPr="00A42DCB">
        <w:rPr>
          <w:sz w:val="24"/>
        </w:rPr>
        <w:t>及污水管沟等做好</w:t>
      </w:r>
      <w:r w:rsidR="00BD6059" w:rsidRPr="00A42DCB">
        <w:rPr>
          <w:sz w:val="24"/>
        </w:rPr>
        <w:t>2</w:t>
      </w:r>
      <w:r w:rsidRPr="00A42DCB">
        <w:rPr>
          <w:sz w:val="24"/>
        </w:rPr>
        <w:t>防渗硬化措施，做到妥善处置，避免渗滤液下渗进入地下水系统。</w:t>
      </w:r>
    </w:p>
    <w:p w14:paraId="3B248B05" w14:textId="77777777" w:rsidR="00EA4EAC" w:rsidRPr="00A42DCB" w:rsidRDefault="00EA4EAC">
      <w:pPr>
        <w:spacing w:line="480" w:lineRule="exact"/>
        <w:ind w:firstLine="480"/>
        <w:rPr>
          <w:sz w:val="24"/>
        </w:rPr>
      </w:pPr>
      <w:r w:rsidRPr="00A42DCB">
        <w:rPr>
          <w:sz w:val="24"/>
        </w:rPr>
        <w:lastRenderedPageBreak/>
        <w:t>（</w:t>
      </w:r>
      <w:r w:rsidRPr="00A42DCB">
        <w:rPr>
          <w:sz w:val="24"/>
        </w:rPr>
        <w:t>2</w:t>
      </w:r>
      <w:r w:rsidR="003D4A95" w:rsidRPr="00A42DCB">
        <w:rPr>
          <w:sz w:val="24"/>
        </w:rPr>
        <w:t>）</w:t>
      </w:r>
      <w:r w:rsidRPr="00A42DCB">
        <w:rPr>
          <w:sz w:val="24"/>
        </w:rPr>
        <w:t>分区防渗</w:t>
      </w:r>
    </w:p>
    <w:p w14:paraId="03F62373" w14:textId="6C00CF54" w:rsidR="003D4A95" w:rsidRPr="00A42DCB" w:rsidRDefault="00EA4EAC" w:rsidP="00EA4EAC">
      <w:pPr>
        <w:spacing w:line="480" w:lineRule="exact"/>
        <w:ind w:firstLine="480"/>
        <w:rPr>
          <w:sz w:val="24"/>
        </w:rPr>
      </w:pPr>
      <w:r w:rsidRPr="00A42DCB">
        <w:rPr>
          <w:b/>
          <w:sz w:val="24"/>
        </w:rPr>
        <w:t>重点防渗区：</w:t>
      </w:r>
      <w:r w:rsidR="003D4A95" w:rsidRPr="00A42DCB">
        <w:rPr>
          <w:sz w:val="24"/>
        </w:rPr>
        <w:t>本项目重点防渗区包括</w:t>
      </w:r>
      <w:r w:rsidR="00943236" w:rsidRPr="00A42DCB">
        <w:rPr>
          <w:sz w:val="24"/>
        </w:rPr>
        <w:t>猪舍、</w:t>
      </w:r>
      <w:r w:rsidR="00657C08" w:rsidRPr="00A42DCB">
        <w:rPr>
          <w:sz w:val="24"/>
        </w:rPr>
        <w:t>粪污暂存池</w:t>
      </w:r>
      <w:r w:rsidR="003D4A95" w:rsidRPr="00A42DCB">
        <w:rPr>
          <w:sz w:val="24"/>
        </w:rPr>
        <w:t>、</w:t>
      </w:r>
      <w:bookmarkStart w:id="169" w:name="_Hlk9855458"/>
      <w:r w:rsidR="003D1CD2" w:rsidRPr="00A42DCB">
        <w:rPr>
          <w:sz w:val="24"/>
        </w:rPr>
        <w:t>曝气池、沼气池、沉淀池</w:t>
      </w:r>
      <w:r w:rsidR="00943236" w:rsidRPr="00A42DCB">
        <w:rPr>
          <w:sz w:val="24"/>
        </w:rPr>
        <w:t>、</w:t>
      </w:r>
      <w:r w:rsidR="003D4A95" w:rsidRPr="00A42DCB">
        <w:rPr>
          <w:sz w:val="24"/>
        </w:rPr>
        <w:t>污水</w:t>
      </w:r>
      <w:r w:rsidRPr="00A42DCB">
        <w:rPr>
          <w:sz w:val="24"/>
        </w:rPr>
        <w:t>管沟</w:t>
      </w:r>
      <w:bookmarkEnd w:id="169"/>
      <w:r w:rsidR="00943236" w:rsidRPr="00A42DCB">
        <w:rPr>
          <w:sz w:val="24"/>
        </w:rPr>
        <w:t>以及医疗废物暂存间</w:t>
      </w:r>
      <w:r w:rsidR="003D4A95" w:rsidRPr="00A42DCB">
        <w:rPr>
          <w:sz w:val="24"/>
        </w:rPr>
        <w:t>等。</w:t>
      </w:r>
      <w:r w:rsidRPr="00A42DCB">
        <w:rPr>
          <w:sz w:val="24"/>
        </w:rPr>
        <w:t>重点污染区各单元防渗层渗透系数须达到</w:t>
      </w:r>
      <w:r w:rsidRPr="00A42DCB">
        <w:rPr>
          <w:sz w:val="24"/>
        </w:rPr>
        <w:t>≤10</w:t>
      </w:r>
      <w:r w:rsidRPr="00A42DCB">
        <w:rPr>
          <w:sz w:val="24"/>
          <w:vertAlign w:val="superscript"/>
        </w:rPr>
        <w:t>-10</w:t>
      </w:r>
      <w:r w:rsidRPr="00A42DCB">
        <w:rPr>
          <w:sz w:val="24"/>
        </w:rPr>
        <w:t>cm/s</w:t>
      </w:r>
      <w:r w:rsidRPr="00A42DCB">
        <w:rPr>
          <w:sz w:val="24"/>
        </w:rPr>
        <w:t>。</w:t>
      </w:r>
    </w:p>
    <w:p w14:paraId="14BAA415" w14:textId="77777777" w:rsidR="00530CDF" w:rsidRPr="00A42DCB" w:rsidRDefault="00530CDF" w:rsidP="003D4A95">
      <w:pPr>
        <w:spacing w:line="360" w:lineRule="auto"/>
        <w:ind w:firstLineChars="200" w:firstLine="480"/>
        <w:rPr>
          <w:sz w:val="24"/>
        </w:rPr>
      </w:pPr>
      <w:r w:rsidRPr="00A42DCB">
        <w:rPr>
          <w:rFonts w:ascii="宋体" w:hAnsi="宋体" w:cs="宋体" w:hint="eastAsia"/>
          <w:sz w:val="24"/>
        </w:rPr>
        <w:t>①</w:t>
      </w:r>
      <w:r w:rsidRPr="00A42DCB">
        <w:rPr>
          <w:sz w:val="24"/>
        </w:rPr>
        <w:t>猪舍的地面</w:t>
      </w:r>
      <w:r w:rsidR="003D4A95" w:rsidRPr="00A42DCB">
        <w:rPr>
          <w:sz w:val="24"/>
        </w:rPr>
        <w:t>应</w:t>
      </w:r>
      <w:r w:rsidRPr="00A42DCB">
        <w:rPr>
          <w:sz w:val="24"/>
        </w:rPr>
        <w:t>采取防渗措施，</w:t>
      </w:r>
      <w:r w:rsidR="006A3BB2" w:rsidRPr="00A42DCB">
        <w:rPr>
          <w:sz w:val="24"/>
        </w:rPr>
        <w:t>采用钢筋混凝土加防渗剂的防渗地坪</w:t>
      </w:r>
      <w:r w:rsidR="006A3BB2" w:rsidRPr="00A42DCB">
        <w:rPr>
          <w:sz w:val="24"/>
        </w:rPr>
        <w:t>+</w:t>
      </w:r>
      <w:r w:rsidR="006A3BB2" w:rsidRPr="00A42DCB">
        <w:rPr>
          <w:sz w:val="24"/>
        </w:rPr>
        <w:t>人工材料（</w:t>
      </w:r>
      <w:r w:rsidR="006A3BB2" w:rsidRPr="00A42DCB">
        <w:rPr>
          <w:sz w:val="24"/>
        </w:rPr>
        <w:t>HDPE</w:t>
      </w:r>
      <w:r w:rsidR="006A3BB2" w:rsidRPr="00A42DCB">
        <w:rPr>
          <w:sz w:val="24"/>
        </w:rPr>
        <w:t>）防渗层，确保等效黏土防渗层</w:t>
      </w:r>
      <w:r w:rsidR="006A3BB2" w:rsidRPr="00A42DCB">
        <w:rPr>
          <w:sz w:val="24"/>
        </w:rPr>
        <w:t>Mb≥6.0m</w:t>
      </w:r>
      <w:r w:rsidR="006A3BB2" w:rsidRPr="00A42DCB">
        <w:rPr>
          <w:sz w:val="24"/>
        </w:rPr>
        <w:t>，</w:t>
      </w:r>
      <w:r w:rsidR="006A3BB2" w:rsidRPr="00A42DCB">
        <w:rPr>
          <w:sz w:val="24"/>
        </w:rPr>
        <w:t>K≤1×10</w:t>
      </w:r>
      <w:r w:rsidR="006A3BB2" w:rsidRPr="00A42DCB">
        <w:rPr>
          <w:sz w:val="24"/>
          <w:vertAlign w:val="superscript"/>
        </w:rPr>
        <w:t>-10</w:t>
      </w:r>
      <w:r w:rsidR="006A3BB2" w:rsidRPr="00A42DCB">
        <w:rPr>
          <w:sz w:val="24"/>
        </w:rPr>
        <w:t>cm/s</w:t>
      </w:r>
      <w:r w:rsidRPr="00A42DCB">
        <w:rPr>
          <w:sz w:val="24"/>
        </w:rPr>
        <w:t>；猪舍地基至少高出地面</w:t>
      </w:r>
      <w:r w:rsidRPr="00A42DCB">
        <w:rPr>
          <w:sz w:val="24"/>
        </w:rPr>
        <w:t>10cm</w:t>
      </w:r>
      <w:r w:rsidRPr="00A42DCB">
        <w:rPr>
          <w:sz w:val="24"/>
        </w:rPr>
        <w:t>，地基结实，门前至少有</w:t>
      </w:r>
      <w:r w:rsidRPr="00A42DCB">
        <w:rPr>
          <w:sz w:val="24"/>
        </w:rPr>
        <w:t>5%</w:t>
      </w:r>
      <w:r w:rsidRPr="00A42DCB">
        <w:rPr>
          <w:sz w:val="24"/>
        </w:rPr>
        <w:t>的坡度，防雨淋，防渗漏，墙壁要求离地</w:t>
      </w:r>
      <w:r w:rsidRPr="00A42DCB">
        <w:rPr>
          <w:sz w:val="24"/>
        </w:rPr>
        <w:t>1.0~1.5m</w:t>
      </w:r>
      <w:r w:rsidRPr="00A42DCB">
        <w:rPr>
          <w:sz w:val="24"/>
        </w:rPr>
        <w:t>设水泥墙裙，水泥应优先选用硅酸盐水泥。</w:t>
      </w:r>
    </w:p>
    <w:p w14:paraId="57358109" w14:textId="0BB5568E" w:rsidR="00530CDF" w:rsidRPr="00A42DCB" w:rsidRDefault="00530CDF">
      <w:pPr>
        <w:spacing w:line="480" w:lineRule="exact"/>
        <w:rPr>
          <w:sz w:val="24"/>
        </w:rPr>
      </w:pPr>
      <w:r w:rsidRPr="00A42DCB">
        <w:rPr>
          <w:sz w:val="24"/>
        </w:rPr>
        <w:t xml:space="preserve">    </w:t>
      </w:r>
      <w:r w:rsidRPr="00A42DCB">
        <w:rPr>
          <w:rFonts w:ascii="宋体" w:hAnsi="宋体" w:cs="宋体" w:hint="eastAsia"/>
          <w:sz w:val="24"/>
        </w:rPr>
        <w:t>②</w:t>
      </w:r>
      <w:r w:rsidRPr="00A42DCB">
        <w:rPr>
          <w:sz w:val="24"/>
        </w:rPr>
        <w:t>场区内污水收集管网及污水排水专管</w:t>
      </w:r>
      <w:r w:rsidR="006A3BB2" w:rsidRPr="00A42DCB">
        <w:rPr>
          <w:sz w:val="24"/>
        </w:rPr>
        <w:t>采用管道输送，管道材料应视输送介质的不同选择合适材质并做表面的防腐、防锈蚀处理，减轻管道腐蚀造成的渗漏，并进行定期检查，防止跑冒漏滴的现象发生</w:t>
      </w:r>
      <w:r w:rsidR="00577BF0" w:rsidRPr="00A42DCB">
        <w:rPr>
          <w:sz w:val="24"/>
        </w:rPr>
        <w:t>。</w:t>
      </w:r>
    </w:p>
    <w:p w14:paraId="3AA41415" w14:textId="69478E8E" w:rsidR="00530CDF" w:rsidRPr="00A42DCB" w:rsidRDefault="00530CDF">
      <w:pPr>
        <w:spacing w:line="480" w:lineRule="exact"/>
        <w:rPr>
          <w:sz w:val="24"/>
        </w:rPr>
      </w:pPr>
      <w:r w:rsidRPr="00A42DCB">
        <w:rPr>
          <w:sz w:val="24"/>
        </w:rPr>
        <w:t xml:space="preserve">    </w:t>
      </w:r>
      <w:r w:rsidRPr="00A42DCB">
        <w:rPr>
          <w:rFonts w:ascii="宋体" w:hAnsi="宋体" w:cs="宋体" w:hint="eastAsia"/>
          <w:sz w:val="24"/>
        </w:rPr>
        <w:t>③</w:t>
      </w:r>
      <w:r w:rsidR="00657C08" w:rsidRPr="00A42DCB">
        <w:rPr>
          <w:sz w:val="24"/>
        </w:rPr>
        <w:t>粪污</w:t>
      </w:r>
      <w:r w:rsidRPr="00A42DCB">
        <w:rPr>
          <w:sz w:val="24"/>
        </w:rPr>
        <w:t>处理设施各构筑物必须根据《</w:t>
      </w:r>
      <w:r w:rsidRPr="00A42DCB">
        <w:rPr>
          <w:bCs/>
          <w:kern w:val="36"/>
          <w:sz w:val="24"/>
        </w:rPr>
        <w:t>规模化畜禽养殖场沼气工程设计规范</w:t>
      </w:r>
      <w:r w:rsidRPr="00A42DCB">
        <w:rPr>
          <w:sz w:val="24"/>
        </w:rPr>
        <w:t>》和《</w:t>
      </w:r>
      <w:r w:rsidRPr="00A42DCB">
        <w:rPr>
          <w:bCs/>
          <w:kern w:val="36"/>
          <w:sz w:val="24"/>
        </w:rPr>
        <w:t>畜禽养殖业污染治理工程技术规范</w:t>
      </w:r>
      <w:r w:rsidRPr="00A42DCB">
        <w:rPr>
          <w:sz w:val="24"/>
        </w:rPr>
        <w:t>》要求采取防渗措施</w:t>
      </w:r>
      <w:r w:rsidR="006A3BB2" w:rsidRPr="00A42DCB">
        <w:rPr>
          <w:sz w:val="24"/>
        </w:rPr>
        <w:t>，池体采用钢筋混凝土加防渗剂的防渗地坪</w:t>
      </w:r>
      <w:r w:rsidR="006A3BB2" w:rsidRPr="00A42DCB">
        <w:rPr>
          <w:sz w:val="24"/>
        </w:rPr>
        <w:t>+</w:t>
      </w:r>
      <w:r w:rsidR="006A3BB2" w:rsidRPr="00A42DCB">
        <w:rPr>
          <w:sz w:val="24"/>
        </w:rPr>
        <w:t>人工材料（</w:t>
      </w:r>
      <w:r w:rsidR="006A3BB2" w:rsidRPr="00A42DCB">
        <w:rPr>
          <w:sz w:val="24"/>
        </w:rPr>
        <w:t>HDPE</w:t>
      </w:r>
      <w:r w:rsidR="006A3BB2" w:rsidRPr="00A42DCB">
        <w:rPr>
          <w:sz w:val="24"/>
        </w:rPr>
        <w:t>）防渗层，确保等效黏土防渗层</w:t>
      </w:r>
      <w:r w:rsidR="006A3BB2" w:rsidRPr="00A42DCB">
        <w:rPr>
          <w:sz w:val="24"/>
        </w:rPr>
        <w:t>Mb≥6.0m</w:t>
      </w:r>
      <w:r w:rsidR="006A3BB2" w:rsidRPr="00A42DCB">
        <w:rPr>
          <w:sz w:val="24"/>
        </w:rPr>
        <w:t>，</w:t>
      </w:r>
      <w:r w:rsidR="006A3BB2" w:rsidRPr="00A42DCB">
        <w:rPr>
          <w:sz w:val="24"/>
        </w:rPr>
        <w:t>K≤1×10</w:t>
      </w:r>
      <w:r w:rsidR="006A3BB2" w:rsidRPr="00A42DCB">
        <w:rPr>
          <w:sz w:val="24"/>
          <w:vertAlign w:val="superscript"/>
        </w:rPr>
        <w:t>-10</w:t>
      </w:r>
      <w:r w:rsidR="006A3BB2" w:rsidRPr="00A42DCB">
        <w:rPr>
          <w:sz w:val="24"/>
        </w:rPr>
        <w:t>cm/s</w:t>
      </w:r>
      <w:r w:rsidR="00577BF0" w:rsidRPr="00A42DCB">
        <w:rPr>
          <w:sz w:val="24"/>
        </w:rPr>
        <w:t>。</w:t>
      </w:r>
    </w:p>
    <w:p w14:paraId="6601CB10" w14:textId="77777777" w:rsidR="00EA4EAC" w:rsidRPr="00A42DCB" w:rsidRDefault="00EA4EAC" w:rsidP="00EA4EAC">
      <w:pPr>
        <w:spacing w:line="480" w:lineRule="exact"/>
        <w:ind w:firstLineChars="200" w:firstLine="482"/>
        <w:rPr>
          <w:sz w:val="24"/>
        </w:rPr>
      </w:pPr>
      <w:r w:rsidRPr="00A42DCB">
        <w:rPr>
          <w:b/>
          <w:sz w:val="24"/>
        </w:rPr>
        <w:t>一般防渗区：</w:t>
      </w:r>
      <w:r w:rsidRPr="00A42DCB">
        <w:rPr>
          <w:sz w:val="24"/>
        </w:rPr>
        <w:t>本项目一般防渗区包括生产区路面、</w:t>
      </w:r>
      <w:r w:rsidR="00024585" w:rsidRPr="00A42DCB">
        <w:rPr>
          <w:sz w:val="24"/>
        </w:rPr>
        <w:t>化粪池</w:t>
      </w:r>
      <w:r w:rsidR="001E0CEE" w:rsidRPr="00A42DCB">
        <w:rPr>
          <w:sz w:val="24"/>
        </w:rPr>
        <w:t>、</w:t>
      </w:r>
      <w:r w:rsidRPr="00A42DCB">
        <w:rPr>
          <w:sz w:val="24"/>
        </w:rPr>
        <w:t>垃圾集中箱放置地等。一般防渗区采用粘土铺底，再在上面铺</w:t>
      </w:r>
      <w:r w:rsidRPr="00A42DCB">
        <w:rPr>
          <w:sz w:val="24"/>
        </w:rPr>
        <w:t>10-15cm</w:t>
      </w:r>
      <w:r w:rsidRPr="00A42DCB">
        <w:rPr>
          <w:sz w:val="24"/>
        </w:rPr>
        <w:t>的水泥进行硬化。通过上述措施可适当一般污染区各单元防渗层渗透系数</w:t>
      </w:r>
      <w:r w:rsidRPr="00A42DCB">
        <w:rPr>
          <w:sz w:val="24"/>
        </w:rPr>
        <w:t>≤10</w:t>
      </w:r>
      <w:r w:rsidRPr="00A42DCB">
        <w:rPr>
          <w:sz w:val="24"/>
          <w:vertAlign w:val="superscript"/>
        </w:rPr>
        <w:t>-7</w:t>
      </w:r>
      <w:r w:rsidRPr="00A42DCB">
        <w:rPr>
          <w:sz w:val="24"/>
        </w:rPr>
        <w:t>cm/s</w:t>
      </w:r>
      <w:r w:rsidRPr="00A42DCB">
        <w:rPr>
          <w:sz w:val="24"/>
        </w:rPr>
        <w:t>。</w:t>
      </w:r>
    </w:p>
    <w:p w14:paraId="6DD806E4" w14:textId="77777777" w:rsidR="001E0CEE" w:rsidRPr="00A42DCB" w:rsidRDefault="001E0CEE" w:rsidP="001E0CEE">
      <w:pPr>
        <w:spacing w:line="360" w:lineRule="auto"/>
        <w:ind w:firstLineChars="200" w:firstLine="482"/>
        <w:rPr>
          <w:sz w:val="24"/>
        </w:rPr>
      </w:pPr>
      <w:r w:rsidRPr="00A42DCB">
        <w:rPr>
          <w:b/>
          <w:sz w:val="24"/>
        </w:rPr>
        <w:t>简单防渗区：</w:t>
      </w:r>
      <w:r w:rsidRPr="00A42DCB">
        <w:rPr>
          <w:sz w:val="24"/>
        </w:rPr>
        <w:t>简单防渗区包括</w:t>
      </w:r>
      <w:r w:rsidR="00024585" w:rsidRPr="00A42DCB">
        <w:rPr>
          <w:sz w:val="24"/>
        </w:rPr>
        <w:t>饲料仓库</w:t>
      </w:r>
      <w:r w:rsidRPr="00A42DCB">
        <w:rPr>
          <w:sz w:val="24"/>
        </w:rPr>
        <w:t>、</w:t>
      </w:r>
      <w:r w:rsidR="00024585" w:rsidRPr="00A42DCB">
        <w:rPr>
          <w:sz w:val="24"/>
        </w:rPr>
        <w:t>办公室、宿舍等</w:t>
      </w:r>
      <w:r w:rsidRPr="00A42DCB">
        <w:rPr>
          <w:sz w:val="24"/>
        </w:rPr>
        <w:t>应全部进行硬化处理，实现场区不裸露土层。</w:t>
      </w:r>
    </w:p>
    <w:p w14:paraId="138D501E" w14:textId="6F0C94CB" w:rsidR="00024585" w:rsidRPr="00A42DCB" w:rsidRDefault="00024585" w:rsidP="00024585">
      <w:pPr>
        <w:pStyle w:val="afffa"/>
        <w:rPr>
          <w:szCs w:val="24"/>
        </w:rPr>
      </w:pPr>
      <w:r w:rsidRPr="00A42DCB">
        <w:rPr>
          <w:szCs w:val="24"/>
        </w:rPr>
        <w:t>表</w:t>
      </w:r>
      <w:r w:rsidR="006A3BB2" w:rsidRPr="00A42DCB">
        <w:rPr>
          <w:szCs w:val="24"/>
        </w:rPr>
        <w:t>6.2-</w:t>
      </w:r>
      <w:r w:rsidR="003006CE" w:rsidRPr="00A42DCB">
        <w:rPr>
          <w:szCs w:val="24"/>
        </w:rPr>
        <w:t>1</w:t>
      </w:r>
      <w:r w:rsidRPr="00A42DCB">
        <w:rPr>
          <w:szCs w:val="24"/>
        </w:rPr>
        <w:t xml:space="preserve"> </w:t>
      </w:r>
      <w:r w:rsidRPr="00A42DCB">
        <w:rPr>
          <w:szCs w:val="24"/>
        </w:rPr>
        <w:t>分区防渗一览表</w:t>
      </w:r>
    </w:p>
    <w:tbl>
      <w:tblPr>
        <w:tblW w:w="8522"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643"/>
        <w:gridCol w:w="1631"/>
        <w:gridCol w:w="1220"/>
        <w:gridCol w:w="5028"/>
      </w:tblGrid>
      <w:tr w:rsidR="00DF1ED9" w:rsidRPr="00A42DCB" w14:paraId="2880278C" w14:textId="77777777" w:rsidTr="00657C08">
        <w:trPr>
          <w:trHeight w:val="397"/>
          <w:tblHeader/>
          <w:jc w:val="center"/>
        </w:trPr>
        <w:tc>
          <w:tcPr>
            <w:tcW w:w="643" w:type="dxa"/>
            <w:vAlign w:val="center"/>
          </w:tcPr>
          <w:p w14:paraId="2F4748F8" w14:textId="77777777" w:rsidR="00024585" w:rsidRPr="00A42DCB" w:rsidRDefault="00024585" w:rsidP="0074106A">
            <w:pPr>
              <w:pStyle w:val="afffb"/>
              <w:spacing w:line="240" w:lineRule="auto"/>
              <w:ind w:left="-105" w:right="-118"/>
              <w:rPr>
                <w:b/>
                <w:bCs/>
                <w:szCs w:val="21"/>
              </w:rPr>
            </w:pPr>
            <w:r w:rsidRPr="00A42DCB">
              <w:rPr>
                <w:b/>
                <w:bCs/>
                <w:szCs w:val="21"/>
              </w:rPr>
              <w:t>序号</w:t>
            </w:r>
          </w:p>
        </w:tc>
        <w:tc>
          <w:tcPr>
            <w:tcW w:w="1631" w:type="dxa"/>
            <w:vAlign w:val="center"/>
          </w:tcPr>
          <w:p w14:paraId="5CC7232A" w14:textId="77777777" w:rsidR="00024585" w:rsidRPr="00A42DCB" w:rsidRDefault="00024585" w:rsidP="0074106A">
            <w:pPr>
              <w:pStyle w:val="afffb"/>
              <w:spacing w:line="240" w:lineRule="auto"/>
              <w:ind w:left="-105" w:right="-118"/>
              <w:rPr>
                <w:b/>
                <w:bCs/>
                <w:szCs w:val="21"/>
              </w:rPr>
            </w:pPr>
            <w:r w:rsidRPr="00A42DCB">
              <w:rPr>
                <w:b/>
                <w:bCs/>
                <w:szCs w:val="21"/>
              </w:rPr>
              <w:t>名称</w:t>
            </w:r>
          </w:p>
        </w:tc>
        <w:tc>
          <w:tcPr>
            <w:tcW w:w="1220" w:type="dxa"/>
            <w:vAlign w:val="center"/>
          </w:tcPr>
          <w:p w14:paraId="5E9CF0A0" w14:textId="77777777" w:rsidR="00024585" w:rsidRPr="00A42DCB" w:rsidRDefault="00024585" w:rsidP="0074106A">
            <w:pPr>
              <w:pStyle w:val="afffb"/>
              <w:spacing w:line="240" w:lineRule="auto"/>
              <w:ind w:left="-105" w:right="-118"/>
              <w:rPr>
                <w:b/>
                <w:bCs/>
                <w:szCs w:val="21"/>
              </w:rPr>
            </w:pPr>
            <w:r w:rsidRPr="00A42DCB">
              <w:rPr>
                <w:b/>
                <w:bCs/>
                <w:szCs w:val="21"/>
              </w:rPr>
              <w:t>防渗级别</w:t>
            </w:r>
          </w:p>
        </w:tc>
        <w:tc>
          <w:tcPr>
            <w:tcW w:w="5028" w:type="dxa"/>
            <w:vAlign w:val="center"/>
          </w:tcPr>
          <w:p w14:paraId="45C81952" w14:textId="77777777" w:rsidR="00024585" w:rsidRPr="00A42DCB" w:rsidRDefault="00024585" w:rsidP="0074106A">
            <w:pPr>
              <w:pStyle w:val="afffb"/>
              <w:spacing w:line="240" w:lineRule="auto"/>
              <w:ind w:left="-105" w:right="-118"/>
              <w:rPr>
                <w:b/>
                <w:bCs/>
                <w:szCs w:val="21"/>
              </w:rPr>
            </w:pPr>
            <w:r w:rsidRPr="00A42DCB">
              <w:rPr>
                <w:b/>
                <w:bCs/>
                <w:szCs w:val="21"/>
              </w:rPr>
              <w:t>防渗要求</w:t>
            </w:r>
          </w:p>
        </w:tc>
      </w:tr>
      <w:tr w:rsidR="00024585" w:rsidRPr="00A42DCB" w14:paraId="69010762" w14:textId="77777777" w:rsidTr="00657C08">
        <w:trPr>
          <w:trHeight w:val="397"/>
          <w:jc w:val="center"/>
        </w:trPr>
        <w:tc>
          <w:tcPr>
            <w:tcW w:w="643" w:type="dxa"/>
            <w:vAlign w:val="center"/>
          </w:tcPr>
          <w:p w14:paraId="5779E7A5" w14:textId="77777777" w:rsidR="00024585" w:rsidRPr="00A42DCB" w:rsidRDefault="00024585" w:rsidP="0074106A">
            <w:pPr>
              <w:pStyle w:val="afffb"/>
              <w:spacing w:line="240" w:lineRule="auto"/>
              <w:ind w:left="-105" w:right="-118"/>
              <w:rPr>
                <w:szCs w:val="21"/>
              </w:rPr>
            </w:pPr>
            <w:r w:rsidRPr="00A42DCB">
              <w:rPr>
                <w:szCs w:val="21"/>
              </w:rPr>
              <w:t>1</w:t>
            </w:r>
          </w:p>
        </w:tc>
        <w:tc>
          <w:tcPr>
            <w:tcW w:w="1631" w:type="dxa"/>
            <w:vAlign w:val="center"/>
          </w:tcPr>
          <w:p w14:paraId="7AB89136" w14:textId="77777777" w:rsidR="00024585" w:rsidRPr="00A42DCB" w:rsidRDefault="00024585" w:rsidP="0074106A">
            <w:pPr>
              <w:pStyle w:val="afffb"/>
              <w:spacing w:line="240" w:lineRule="auto"/>
              <w:ind w:left="-105" w:right="-118"/>
              <w:rPr>
                <w:szCs w:val="21"/>
              </w:rPr>
            </w:pPr>
            <w:r w:rsidRPr="00A42DCB">
              <w:rPr>
                <w:szCs w:val="21"/>
              </w:rPr>
              <w:t>猪舍</w:t>
            </w:r>
          </w:p>
        </w:tc>
        <w:tc>
          <w:tcPr>
            <w:tcW w:w="1220" w:type="dxa"/>
            <w:vAlign w:val="center"/>
          </w:tcPr>
          <w:p w14:paraId="15A7B084" w14:textId="77777777" w:rsidR="00024585" w:rsidRPr="00A42DCB" w:rsidRDefault="00024585" w:rsidP="0074106A">
            <w:pPr>
              <w:pStyle w:val="afffb"/>
              <w:spacing w:line="240" w:lineRule="auto"/>
              <w:ind w:left="-105" w:right="-118"/>
              <w:rPr>
                <w:szCs w:val="21"/>
              </w:rPr>
            </w:pPr>
            <w:r w:rsidRPr="00A42DCB">
              <w:rPr>
                <w:szCs w:val="21"/>
              </w:rPr>
              <w:t>重点防渗区</w:t>
            </w:r>
          </w:p>
        </w:tc>
        <w:tc>
          <w:tcPr>
            <w:tcW w:w="5028" w:type="dxa"/>
            <w:vAlign w:val="center"/>
          </w:tcPr>
          <w:p w14:paraId="5D2B8102" w14:textId="77777777" w:rsidR="00024585" w:rsidRPr="00A42DCB" w:rsidRDefault="00024585" w:rsidP="0074106A">
            <w:pPr>
              <w:pStyle w:val="afffb"/>
              <w:spacing w:line="240" w:lineRule="auto"/>
              <w:ind w:left="-105" w:right="-118"/>
              <w:jc w:val="both"/>
              <w:rPr>
                <w:szCs w:val="21"/>
              </w:rPr>
            </w:pPr>
            <w:r w:rsidRPr="00A42DCB">
              <w:rPr>
                <w:szCs w:val="21"/>
              </w:rPr>
              <w:t>猪舍地面采用钢筋混凝土加防渗剂的防渗地坪</w:t>
            </w:r>
            <w:r w:rsidRPr="00A42DCB">
              <w:rPr>
                <w:szCs w:val="21"/>
              </w:rPr>
              <w:t>+</w:t>
            </w:r>
            <w:r w:rsidRPr="00A42DCB">
              <w:rPr>
                <w:szCs w:val="21"/>
              </w:rPr>
              <w:t>人工材料（</w:t>
            </w:r>
            <w:r w:rsidRPr="00A42DCB">
              <w:rPr>
                <w:szCs w:val="21"/>
              </w:rPr>
              <w:t>HDPE</w:t>
            </w:r>
            <w:r w:rsidRPr="00A42DCB">
              <w:rPr>
                <w:szCs w:val="21"/>
              </w:rPr>
              <w:t>）防渗层，确保等效黏土防渗层</w:t>
            </w:r>
            <w:r w:rsidRPr="00A42DCB">
              <w:rPr>
                <w:szCs w:val="21"/>
              </w:rPr>
              <w:t>Mb≥6.0m</w:t>
            </w:r>
            <w:r w:rsidRPr="00A42DCB">
              <w:rPr>
                <w:szCs w:val="21"/>
              </w:rPr>
              <w:t>，</w:t>
            </w:r>
            <w:r w:rsidRPr="00A42DCB">
              <w:rPr>
                <w:szCs w:val="21"/>
              </w:rPr>
              <w:t>K≤1×10</w:t>
            </w:r>
            <w:r w:rsidRPr="00A42DCB">
              <w:rPr>
                <w:szCs w:val="21"/>
                <w:vertAlign w:val="superscript"/>
              </w:rPr>
              <w:t>-</w:t>
            </w:r>
            <w:r w:rsidR="006A3BB2" w:rsidRPr="00A42DCB">
              <w:rPr>
                <w:szCs w:val="21"/>
                <w:vertAlign w:val="superscript"/>
              </w:rPr>
              <w:t>10</w:t>
            </w:r>
            <w:r w:rsidRPr="00A42DCB">
              <w:rPr>
                <w:szCs w:val="21"/>
              </w:rPr>
              <w:t>cm/s</w:t>
            </w:r>
            <w:r w:rsidRPr="00A42DCB">
              <w:rPr>
                <w:szCs w:val="21"/>
              </w:rPr>
              <w:t>。</w:t>
            </w:r>
          </w:p>
        </w:tc>
      </w:tr>
      <w:tr w:rsidR="00024585" w:rsidRPr="00A42DCB" w14:paraId="7BDAF257" w14:textId="77777777" w:rsidTr="00657C08">
        <w:trPr>
          <w:trHeight w:val="397"/>
          <w:jc w:val="center"/>
        </w:trPr>
        <w:tc>
          <w:tcPr>
            <w:tcW w:w="643" w:type="dxa"/>
            <w:vAlign w:val="center"/>
          </w:tcPr>
          <w:p w14:paraId="67853CC0" w14:textId="77777777" w:rsidR="00024585" w:rsidRPr="00A42DCB" w:rsidRDefault="00024585" w:rsidP="0074106A">
            <w:pPr>
              <w:pStyle w:val="afffb"/>
              <w:spacing w:line="240" w:lineRule="auto"/>
              <w:ind w:left="-105" w:right="-118"/>
              <w:rPr>
                <w:szCs w:val="21"/>
              </w:rPr>
            </w:pPr>
            <w:r w:rsidRPr="00A42DCB">
              <w:rPr>
                <w:szCs w:val="21"/>
              </w:rPr>
              <w:t>2</w:t>
            </w:r>
          </w:p>
        </w:tc>
        <w:tc>
          <w:tcPr>
            <w:tcW w:w="1631" w:type="dxa"/>
            <w:vAlign w:val="center"/>
          </w:tcPr>
          <w:p w14:paraId="7D787F24" w14:textId="7F8ADDC6" w:rsidR="00024585" w:rsidRPr="00A42DCB" w:rsidRDefault="00657C08" w:rsidP="0074106A">
            <w:pPr>
              <w:pStyle w:val="afffb"/>
              <w:spacing w:line="240" w:lineRule="auto"/>
              <w:ind w:left="-105" w:right="-118"/>
              <w:rPr>
                <w:szCs w:val="21"/>
              </w:rPr>
            </w:pPr>
            <w:r w:rsidRPr="00A42DCB">
              <w:rPr>
                <w:szCs w:val="21"/>
              </w:rPr>
              <w:t>粪污暂存池、</w:t>
            </w:r>
            <w:r w:rsidR="00EB5628" w:rsidRPr="00A42DCB">
              <w:rPr>
                <w:szCs w:val="21"/>
              </w:rPr>
              <w:t>曝气池、沼气池、沉淀池</w:t>
            </w:r>
          </w:p>
        </w:tc>
        <w:tc>
          <w:tcPr>
            <w:tcW w:w="1220" w:type="dxa"/>
            <w:vAlign w:val="center"/>
          </w:tcPr>
          <w:p w14:paraId="12B28FC7" w14:textId="77777777" w:rsidR="00024585" w:rsidRPr="00A42DCB" w:rsidRDefault="00024585" w:rsidP="0074106A">
            <w:pPr>
              <w:pStyle w:val="afffb"/>
              <w:spacing w:line="240" w:lineRule="auto"/>
              <w:ind w:left="-105" w:right="-118"/>
              <w:rPr>
                <w:szCs w:val="21"/>
              </w:rPr>
            </w:pPr>
            <w:r w:rsidRPr="00A42DCB">
              <w:rPr>
                <w:szCs w:val="21"/>
              </w:rPr>
              <w:t>重点防渗区</w:t>
            </w:r>
          </w:p>
        </w:tc>
        <w:tc>
          <w:tcPr>
            <w:tcW w:w="5028" w:type="dxa"/>
            <w:vAlign w:val="center"/>
          </w:tcPr>
          <w:p w14:paraId="674276F8" w14:textId="77777777" w:rsidR="00024585" w:rsidRPr="00A42DCB" w:rsidRDefault="00024585" w:rsidP="0074106A">
            <w:pPr>
              <w:pStyle w:val="afffb"/>
              <w:spacing w:line="240" w:lineRule="auto"/>
              <w:ind w:left="-105" w:right="-118"/>
              <w:jc w:val="both"/>
              <w:rPr>
                <w:szCs w:val="21"/>
              </w:rPr>
            </w:pPr>
            <w:r w:rsidRPr="00A42DCB">
              <w:rPr>
                <w:szCs w:val="21"/>
              </w:rPr>
              <w:t>池体采用钢筋混凝土加防渗剂的防渗地坪</w:t>
            </w:r>
            <w:r w:rsidRPr="00A42DCB">
              <w:rPr>
                <w:szCs w:val="21"/>
              </w:rPr>
              <w:t>+</w:t>
            </w:r>
            <w:r w:rsidRPr="00A42DCB">
              <w:rPr>
                <w:szCs w:val="21"/>
              </w:rPr>
              <w:t>人工材料（</w:t>
            </w:r>
            <w:r w:rsidRPr="00A42DCB">
              <w:rPr>
                <w:szCs w:val="21"/>
              </w:rPr>
              <w:t>HDPE</w:t>
            </w:r>
            <w:r w:rsidRPr="00A42DCB">
              <w:rPr>
                <w:szCs w:val="21"/>
              </w:rPr>
              <w:t>）防渗层，确保等效黏土防渗层</w:t>
            </w:r>
            <w:r w:rsidRPr="00A42DCB">
              <w:rPr>
                <w:szCs w:val="21"/>
              </w:rPr>
              <w:t>Mb≥6.0m</w:t>
            </w:r>
            <w:r w:rsidRPr="00A42DCB">
              <w:rPr>
                <w:szCs w:val="21"/>
              </w:rPr>
              <w:t>，</w:t>
            </w:r>
            <w:r w:rsidRPr="00A42DCB">
              <w:rPr>
                <w:szCs w:val="21"/>
              </w:rPr>
              <w:t>K≤1×10</w:t>
            </w:r>
            <w:r w:rsidRPr="00A42DCB">
              <w:rPr>
                <w:szCs w:val="21"/>
                <w:vertAlign w:val="superscript"/>
              </w:rPr>
              <w:t>-</w:t>
            </w:r>
            <w:r w:rsidR="006A3BB2" w:rsidRPr="00A42DCB">
              <w:rPr>
                <w:szCs w:val="21"/>
                <w:vertAlign w:val="superscript"/>
              </w:rPr>
              <w:t>10</w:t>
            </w:r>
            <w:r w:rsidRPr="00A42DCB">
              <w:rPr>
                <w:szCs w:val="21"/>
              </w:rPr>
              <w:t>cm/s</w:t>
            </w:r>
            <w:r w:rsidRPr="00A42DCB">
              <w:rPr>
                <w:szCs w:val="21"/>
              </w:rPr>
              <w:t>。</w:t>
            </w:r>
          </w:p>
        </w:tc>
      </w:tr>
      <w:tr w:rsidR="00024585" w:rsidRPr="00A42DCB" w14:paraId="77242FFA" w14:textId="77777777" w:rsidTr="00657C08">
        <w:trPr>
          <w:trHeight w:val="397"/>
          <w:jc w:val="center"/>
        </w:trPr>
        <w:tc>
          <w:tcPr>
            <w:tcW w:w="643" w:type="dxa"/>
            <w:vAlign w:val="center"/>
          </w:tcPr>
          <w:p w14:paraId="198FE32D" w14:textId="77777777" w:rsidR="00024585" w:rsidRPr="00A42DCB" w:rsidRDefault="00024585" w:rsidP="0074106A">
            <w:pPr>
              <w:pStyle w:val="afffb"/>
              <w:spacing w:line="240" w:lineRule="auto"/>
              <w:ind w:left="-105" w:right="-118"/>
              <w:rPr>
                <w:szCs w:val="21"/>
              </w:rPr>
            </w:pPr>
            <w:r w:rsidRPr="00A42DCB">
              <w:rPr>
                <w:szCs w:val="21"/>
              </w:rPr>
              <w:t>3</w:t>
            </w:r>
          </w:p>
        </w:tc>
        <w:tc>
          <w:tcPr>
            <w:tcW w:w="1631" w:type="dxa"/>
            <w:vAlign w:val="center"/>
          </w:tcPr>
          <w:p w14:paraId="400AFAA8" w14:textId="77777777" w:rsidR="00024585" w:rsidRPr="00A42DCB" w:rsidRDefault="00024585" w:rsidP="0074106A">
            <w:pPr>
              <w:pStyle w:val="afffb"/>
              <w:spacing w:line="240" w:lineRule="auto"/>
              <w:ind w:left="-105" w:right="-118"/>
              <w:rPr>
                <w:szCs w:val="21"/>
              </w:rPr>
            </w:pPr>
            <w:r w:rsidRPr="00A42DCB">
              <w:rPr>
                <w:szCs w:val="21"/>
              </w:rPr>
              <w:t>废水收集</w:t>
            </w:r>
            <w:r w:rsidR="00297C5C" w:rsidRPr="00A42DCB">
              <w:rPr>
                <w:szCs w:val="21"/>
              </w:rPr>
              <w:t>、</w:t>
            </w:r>
            <w:r w:rsidRPr="00A42DCB">
              <w:rPr>
                <w:szCs w:val="21"/>
              </w:rPr>
              <w:t>排放</w:t>
            </w:r>
            <w:r w:rsidR="00297C5C" w:rsidRPr="00A42DCB">
              <w:rPr>
                <w:szCs w:val="21"/>
              </w:rPr>
              <w:t>管沟</w:t>
            </w:r>
          </w:p>
        </w:tc>
        <w:tc>
          <w:tcPr>
            <w:tcW w:w="1220" w:type="dxa"/>
            <w:vAlign w:val="center"/>
          </w:tcPr>
          <w:p w14:paraId="003ED98D" w14:textId="77777777" w:rsidR="00024585" w:rsidRPr="00A42DCB" w:rsidRDefault="00024585" w:rsidP="0074106A">
            <w:pPr>
              <w:pStyle w:val="afffb"/>
              <w:spacing w:line="240" w:lineRule="auto"/>
              <w:ind w:left="-105" w:right="-118"/>
              <w:rPr>
                <w:szCs w:val="21"/>
              </w:rPr>
            </w:pPr>
            <w:r w:rsidRPr="00A42DCB">
              <w:rPr>
                <w:szCs w:val="21"/>
              </w:rPr>
              <w:t>重点防渗区</w:t>
            </w:r>
          </w:p>
        </w:tc>
        <w:tc>
          <w:tcPr>
            <w:tcW w:w="5028" w:type="dxa"/>
            <w:vAlign w:val="center"/>
          </w:tcPr>
          <w:p w14:paraId="062C9386" w14:textId="77777777" w:rsidR="00024585" w:rsidRPr="00A42DCB" w:rsidRDefault="00024585" w:rsidP="0074106A">
            <w:pPr>
              <w:pStyle w:val="afffb"/>
              <w:spacing w:line="240" w:lineRule="auto"/>
              <w:ind w:left="-105" w:right="-118"/>
              <w:jc w:val="both"/>
              <w:rPr>
                <w:szCs w:val="21"/>
              </w:rPr>
            </w:pPr>
            <w:r w:rsidRPr="00A42DCB">
              <w:rPr>
                <w:szCs w:val="21"/>
              </w:rPr>
              <w:t>粪污输送全部采用管道输送，管道材料应视输送介质的不同选择合适材质并做表面的防腐、防锈蚀处理，减轻管道腐蚀造成的渗漏，并进行定期检查，防止跑冒漏滴的现象发生。</w:t>
            </w:r>
          </w:p>
        </w:tc>
      </w:tr>
      <w:tr w:rsidR="00657C08" w:rsidRPr="00A42DCB" w14:paraId="5588A8EA" w14:textId="77777777" w:rsidTr="00657C08">
        <w:trPr>
          <w:trHeight w:val="397"/>
          <w:jc w:val="center"/>
        </w:trPr>
        <w:tc>
          <w:tcPr>
            <w:tcW w:w="643" w:type="dxa"/>
            <w:vAlign w:val="center"/>
          </w:tcPr>
          <w:p w14:paraId="0060A471" w14:textId="3780ADE4" w:rsidR="00657C08" w:rsidRPr="00A42DCB" w:rsidRDefault="00EB5628" w:rsidP="00657C08">
            <w:pPr>
              <w:pStyle w:val="afffb"/>
              <w:spacing w:line="240" w:lineRule="auto"/>
              <w:ind w:left="-105" w:right="-118"/>
              <w:rPr>
                <w:szCs w:val="21"/>
              </w:rPr>
            </w:pPr>
            <w:r w:rsidRPr="00A42DCB">
              <w:rPr>
                <w:szCs w:val="21"/>
              </w:rPr>
              <w:t>4</w:t>
            </w:r>
          </w:p>
        </w:tc>
        <w:tc>
          <w:tcPr>
            <w:tcW w:w="1631" w:type="dxa"/>
            <w:vAlign w:val="center"/>
          </w:tcPr>
          <w:p w14:paraId="169132A2" w14:textId="4493C883" w:rsidR="00657C08" w:rsidRPr="00A42DCB" w:rsidRDefault="00657C08" w:rsidP="00657C08">
            <w:pPr>
              <w:pStyle w:val="afffb"/>
              <w:spacing w:line="240" w:lineRule="auto"/>
              <w:ind w:left="-105" w:right="-118"/>
              <w:rPr>
                <w:szCs w:val="21"/>
              </w:rPr>
            </w:pPr>
            <w:r w:rsidRPr="00A42DCB">
              <w:rPr>
                <w:szCs w:val="21"/>
              </w:rPr>
              <w:t>兽药药品仓库</w:t>
            </w:r>
          </w:p>
        </w:tc>
        <w:tc>
          <w:tcPr>
            <w:tcW w:w="1220" w:type="dxa"/>
            <w:vAlign w:val="center"/>
          </w:tcPr>
          <w:p w14:paraId="5B503171" w14:textId="71BC9190" w:rsidR="00657C08" w:rsidRPr="00A42DCB" w:rsidRDefault="00657C08" w:rsidP="00657C08">
            <w:pPr>
              <w:pStyle w:val="afffb"/>
              <w:spacing w:line="240" w:lineRule="auto"/>
              <w:ind w:left="-105" w:right="-118"/>
              <w:rPr>
                <w:szCs w:val="21"/>
              </w:rPr>
            </w:pPr>
            <w:r w:rsidRPr="00A42DCB">
              <w:rPr>
                <w:szCs w:val="21"/>
              </w:rPr>
              <w:t>重点防渗区</w:t>
            </w:r>
          </w:p>
        </w:tc>
        <w:tc>
          <w:tcPr>
            <w:tcW w:w="5028" w:type="dxa"/>
            <w:vMerge w:val="restart"/>
            <w:vAlign w:val="center"/>
          </w:tcPr>
          <w:p w14:paraId="2E8593ED" w14:textId="77777777" w:rsidR="00657C08" w:rsidRPr="00A42DCB" w:rsidRDefault="00657C08" w:rsidP="00657C08">
            <w:pPr>
              <w:pStyle w:val="afffb"/>
              <w:spacing w:line="240" w:lineRule="auto"/>
              <w:ind w:left="-105" w:right="-118"/>
              <w:jc w:val="both"/>
              <w:rPr>
                <w:szCs w:val="21"/>
              </w:rPr>
            </w:pPr>
            <w:r w:rsidRPr="00A42DCB">
              <w:rPr>
                <w:szCs w:val="21"/>
              </w:rPr>
              <w:t>混凝土地面加铺防渗剂和人工材料（</w:t>
            </w:r>
            <w:r w:rsidRPr="00A42DCB">
              <w:rPr>
                <w:szCs w:val="21"/>
              </w:rPr>
              <w:t>HDPE</w:t>
            </w:r>
            <w:r w:rsidRPr="00A42DCB">
              <w:rPr>
                <w:szCs w:val="21"/>
              </w:rPr>
              <w:t>）防渗层，确保等效黏土防渗层</w:t>
            </w:r>
            <w:r w:rsidRPr="00A42DCB">
              <w:rPr>
                <w:szCs w:val="21"/>
              </w:rPr>
              <w:t>Mb≥6.0m</w:t>
            </w:r>
            <w:r w:rsidRPr="00A42DCB">
              <w:rPr>
                <w:szCs w:val="21"/>
              </w:rPr>
              <w:t>，</w:t>
            </w:r>
            <w:r w:rsidRPr="00A42DCB">
              <w:rPr>
                <w:szCs w:val="21"/>
              </w:rPr>
              <w:t>K≤1×10</w:t>
            </w:r>
            <w:r w:rsidRPr="00A42DCB">
              <w:rPr>
                <w:szCs w:val="21"/>
                <w:vertAlign w:val="superscript"/>
              </w:rPr>
              <w:t>-10</w:t>
            </w:r>
            <w:r w:rsidRPr="00A42DCB">
              <w:rPr>
                <w:szCs w:val="21"/>
              </w:rPr>
              <w:t>cm/s</w:t>
            </w:r>
            <w:r w:rsidRPr="00A42DCB">
              <w:rPr>
                <w:szCs w:val="21"/>
              </w:rPr>
              <w:t>。</w:t>
            </w:r>
          </w:p>
        </w:tc>
      </w:tr>
      <w:tr w:rsidR="00EB5628" w:rsidRPr="00A42DCB" w14:paraId="47989642" w14:textId="77777777" w:rsidTr="00657C08">
        <w:trPr>
          <w:trHeight w:val="397"/>
          <w:jc w:val="center"/>
        </w:trPr>
        <w:tc>
          <w:tcPr>
            <w:tcW w:w="643" w:type="dxa"/>
            <w:vAlign w:val="center"/>
          </w:tcPr>
          <w:p w14:paraId="58234402" w14:textId="1CAA0178" w:rsidR="00EB5628" w:rsidRPr="00A42DCB" w:rsidRDefault="00EB5628" w:rsidP="00EB5628">
            <w:pPr>
              <w:pStyle w:val="afffb"/>
              <w:spacing w:line="240" w:lineRule="auto"/>
              <w:ind w:left="-105" w:right="-118"/>
              <w:rPr>
                <w:szCs w:val="21"/>
              </w:rPr>
            </w:pPr>
            <w:r w:rsidRPr="00A42DCB">
              <w:rPr>
                <w:szCs w:val="21"/>
              </w:rPr>
              <w:t>5</w:t>
            </w:r>
          </w:p>
        </w:tc>
        <w:tc>
          <w:tcPr>
            <w:tcW w:w="1631" w:type="dxa"/>
            <w:vAlign w:val="center"/>
          </w:tcPr>
          <w:p w14:paraId="5BF4EB7F" w14:textId="3DC17AE8" w:rsidR="00EB5628" w:rsidRPr="00A42DCB" w:rsidRDefault="00EB5628" w:rsidP="00EB5628">
            <w:pPr>
              <w:pStyle w:val="afffb"/>
              <w:spacing w:line="240" w:lineRule="auto"/>
              <w:ind w:left="-105" w:right="-118"/>
              <w:rPr>
                <w:szCs w:val="21"/>
              </w:rPr>
            </w:pPr>
            <w:r w:rsidRPr="00A42DCB">
              <w:rPr>
                <w:szCs w:val="21"/>
              </w:rPr>
              <w:t>医疗废物暂存间</w:t>
            </w:r>
          </w:p>
        </w:tc>
        <w:tc>
          <w:tcPr>
            <w:tcW w:w="1220" w:type="dxa"/>
            <w:vAlign w:val="center"/>
          </w:tcPr>
          <w:p w14:paraId="5DFB611E" w14:textId="77777777" w:rsidR="00EB5628" w:rsidRPr="00A42DCB" w:rsidRDefault="00EB5628" w:rsidP="00EB5628">
            <w:pPr>
              <w:pStyle w:val="afffb"/>
              <w:spacing w:line="240" w:lineRule="auto"/>
              <w:ind w:left="-105" w:right="-118"/>
              <w:rPr>
                <w:szCs w:val="21"/>
              </w:rPr>
            </w:pPr>
            <w:r w:rsidRPr="00A42DCB">
              <w:rPr>
                <w:szCs w:val="21"/>
              </w:rPr>
              <w:t>重点防渗区</w:t>
            </w:r>
          </w:p>
        </w:tc>
        <w:tc>
          <w:tcPr>
            <w:tcW w:w="5028" w:type="dxa"/>
            <w:vMerge/>
            <w:vAlign w:val="center"/>
          </w:tcPr>
          <w:p w14:paraId="0FC9B104" w14:textId="77777777" w:rsidR="00EB5628" w:rsidRPr="00A42DCB" w:rsidRDefault="00EB5628" w:rsidP="00EB5628">
            <w:pPr>
              <w:pStyle w:val="afffb"/>
              <w:spacing w:line="240" w:lineRule="auto"/>
              <w:ind w:left="-105" w:right="-118"/>
              <w:jc w:val="both"/>
              <w:rPr>
                <w:szCs w:val="21"/>
              </w:rPr>
            </w:pPr>
          </w:p>
        </w:tc>
      </w:tr>
      <w:tr w:rsidR="00EB5628" w:rsidRPr="00A42DCB" w14:paraId="1AD34E28" w14:textId="77777777" w:rsidTr="00657C08">
        <w:trPr>
          <w:trHeight w:val="397"/>
          <w:jc w:val="center"/>
        </w:trPr>
        <w:tc>
          <w:tcPr>
            <w:tcW w:w="643" w:type="dxa"/>
            <w:vAlign w:val="center"/>
          </w:tcPr>
          <w:p w14:paraId="3878A8EC" w14:textId="410729F5" w:rsidR="00EB5628" w:rsidRPr="00A42DCB" w:rsidRDefault="00EB5628" w:rsidP="00EB5628">
            <w:pPr>
              <w:pStyle w:val="afffb"/>
              <w:spacing w:line="240" w:lineRule="auto"/>
              <w:ind w:left="-105" w:right="-118"/>
              <w:rPr>
                <w:szCs w:val="21"/>
              </w:rPr>
            </w:pPr>
            <w:r w:rsidRPr="00A42DCB">
              <w:rPr>
                <w:szCs w:val="21"/>
              </w:rPr>
              <w:lastRenderedPageBreak/>
              <w:t>6</w:t>
            </w:r>
          </w:p>
        </w:tc>
        <w:tc>
          <w:tcPr>
            <w:tcW w:w="1631" w:type="dxa"/>
            <w:vAlign w:val="center"/>
          </w:tcPr>
          <w:p w14:paraId="07F526B3" w14:textId="77777777" w:rsidR="00EB5628" w:rsidRPr="00A42DCB" w:rsidRDefault="00EB5628" w:rsidP="00EB5628">
            <w:pPr>
              <w:pStyle w:val="afffb"/>
              <w:spacing w:line="240" w:lineRule="auto"/>
              <w:ind w:left="-105" w:right="-118"/>
              <w:rPr>
                <w:szCs w:val="21"/>
              </w:rPr>
            </w:pPr>
            <w:bookmarkStart w:id="170" w:name="_Hlk14645732"/>
            <w:r w:rsidRPr="00A42DCB">
              <w:rPr>
                <w:szCs w:val="21"/>
              </w:rPr>
              <w:t>化粪池</w:t>
            </w:r>
            <w:bookmarkEnd w:id="170"/>
          </w:p>
        </w:tc>
        <w:tc>
          <w:tcPr>
            <w:tcW w:w="1220" w:type="dxa"/>
            <w:vMerge w:val="restart"/>
            <w:vAlign w:val="center"/>
          </w:tcPr>
          <w:p w14:paraId="62DA6702" w14:textId="77777777" w:rsidR="00EB5628" w:rsidRPr="00A42DCB" w:rsidRDefault="00EB5628" w:rsidP="00EB5628">
            <w:pPr>
              <w:pStyle w:val="afffb"/>
              <w:spacing w:line="240" w:lineRule="auto"/>
              <w:ind w:left="-105" w:right="-118"/>
              <w:rPr>
                <w:szCs w:val="21"/>
              </w:rPr>
            </w:pPr>
            <w:r w:rsidRPr="00A42DCB">
              <w:rPr>
                <w:szCs w:val="21"/>
              </w:rPr>
              <w:t>一般防渗区</w:t>
            </w:r>
          </w:p>
        </w:tc>
        <w:tc>
          <w:tcPr>
            <w:tcW w:w="5028" w:type="dxa"/>
            <w:vMerge w:val="restart"/>
            <w:vAlign w:val="center"/>
          </w:tcPr>
          <w:p w14:paraId="6FAEAA97" w14:textId="77777777" w:rsidR="00EB5628" w:rsidRPr="00A42DCB" w:rsidRDefault="00EB5628" w:rsidP="00EB5628">
            <w:pPr>
              <w:pStyle w:val="afffb"/>
              <w:spacing w:line="240" w:lineRule="auto"/>
              <w:ind w:left="-105" w:right="-118"/>
              <w:jc w:val="both"/>
              <w:rPr>
                <w:szCs w:val="21"/>
              </w:rPr>
            </w:pPr>
            <w:r w:rsidRPr="00A42DCB">
              <w:rPr>
                <w:szCs w:val="21"/>
              </w:rPr>
              <w:t>地面采取钢筋混凝土并涂覆防渗涂料，可使一般防渗区域的等效黏土防渗层</w:t>
            </w:r>
            <w:r w:rsidRPr="00A42DCB">
              <w:rPr>
                <w:szCs w:val="21"/>
              </w:rPr>
              <w:t>Mb≥1.5m</w:t>
            </w:r>
            <w:r w:rsidRPr="00A42DCB">
              <w:rPr>
                <w:szCs w:val="21"/>
              </w:rPr>
              <w:t>，</w:t>
            </w:r>
            <w:r w:rsidRPr="00A42DCB">
              <w:rPr>
                <w:szCs w:val="21"/>
              </w:rPr>
              <w:t>K≤1×10</w:t>
            </w:r>
            <w:r w:rsidRPr="00A42DCB">
              <w:rPr>
                <w:szCs w:val="21"/>
                <w:vertAlign w:val="superscript"/>
              </w:rPr>
              <w:t>-7</w:t>
            </w:r>
            <w:r w:rsidRPr="00A42DCB">
              <w:rPr>
                <w:szCs w:val="21"/>
              </w:rPr>
              <w:t>cm/s</w:t>
            </w:r>
            <w:r w:rsidRPr="00A42DCB">
              <w:rPr>
                <w:szCs w:val="21"/>
              </w:rPr>
              <w:t>。</w:t>
            </w:r>
          </w:p>
        </w:tc>
      </w:tr>
      <w:tr w:rsidR="00EB5628" w:rsidRPr="00A42DCB" w14:paraId="2B8FA2DE" w14:textId="77777777" w:rsidTr="00657C08">
        <w:trPr>
          <w:trHeight w:val="397"/>
          <w:jc w:val="center"/>
        </w:trPr>
        <w:tc>
          <w:tcPr>
            <w:tcW w:w="643" w:type="dxa"/>
            <w:vAlign w:val="center"/>
          </w:tcPr>
          <w:p w14:paraId="376A0C34" w14:textId="4AE170A3" w:rsidR="00EB5628" w:rsidRPr="00A42DCB" w:rsidRDefault="00EB5628" w:rsidP="00EB5628">
            <w:pPr>
              <w:pStyle w:val="afffb"/>
              <w:spacing w:line="240" w:lineRule="auto"/>
              <w:ind w:left="-105" w:right="-118"/>
              <w:rPr>
                <w:szCs w:val="21"/>
              </w:rPr>
            </w:pPr>
            <w:r w:rsidRPr="00A42DCB">
              <w:rPr>
                <w:szCs w:val="21"/>
              </w:rPr>
              <w:t>7</w:t>
            </w:r>
          </w:p>
        </w:tc>
        <w:tc>
          <w:tcPr>
            <w:tcW w:w="1631" w:type="dxa"/>
            <w:vAlign w:val="center"/>
          </w:tcPr>
          <w:p w14:paraId="7A62FF27" w14:textId="77777777" w:rsidR="00EB5628" w:rsidRPr="00A42DCB" w:rsidRDefault="00EB5628" w:rsidP="00EB5628">
            <w:pPr>
              <w:pStyle w:val="afffb"/>
              <w:spacing w:line="240" w:lineRule="auto"/>
              <w:ind w:left="-105" w:right="-118"/>
              <w:rPr>
                <w:szCs w:val="21"/>
              </w:rPr>
            </w:pPr>
            <w:r w:rsidRPr="00A42DCB">
              <w:rPr>
                <w:szCs w:val="21"/>
              </w:rPr>
              <w:t>生活垃圾贮存间</w:t>
            </w:r>
          </w:p>
        </w:tc>
        <w:tc>
          <w:tcPr>
            <w:tcW w:w="1220" w:type="dxa"/>
            <w:vMerge/>
            <w:vAlign w:val="center"/>
          </w:tcPr>
          <w:p w14:paraId="42E37A52" w14:textId="77777777" w:rsidR="00EB5628" w:rsidRPr="00A42DCB" w:rsidRDefault="00EB5628" w:rsidP="00EB5628">
            <w:pPr>
              <w:pStyle w:val="afffb"/>
              <w:spacing w:line="240" w:lineRule="auto"/>
              <w:ind w:left="-105" w:right="-118"/>
              <w:rPr>
                <w:szCs w:val="21"/>
              </w:rPr>
            </w:pPr>
          </w:p>
        </w:tc>
        <w:tc>
          <w:tcPr>
            <w:tcW w:w="5028" w:type="dxa"/>
            <w:vMerge/>
            <w:vAlign w:val="center"/>
          </w:tcPr>
          <w:p w14:paraId="2BD87F12" w14:textId="77777777" w:rsidR="00EB5628" w:rsidRPr="00A42DCB" w:rsidRDefault="00EB5628" w:rsidP="00EB5628">
            <w:pPr>
              <w:pStyle w:val="afffb"/>
              <w:spacing w:line="240" w:lineRule="auto"/>
              <w:ind w:left="-105" w:right="-118"/>
              <w:jc w:val="both"/>
              <w:rPr>
                <w:szCs w:val="21"/>
              </w:rPr>
            </w:pPr>
          </w:p>
        </w:tc>
      </w:tr>
      <w:tr w:rsidR="00EB5628" w:rsidRPr="00A42DCB" w14:paraId="5067C84D" w14:textId="77777777" w:rsidTr="00657C08">
        <w:trPr>
          <w:trHeight w:val="397"/>
          <w:jc w:val="center"/>
        </w:trPr>
        <w:tc>
          <w:tcPr>
            <w:tcW w:w="643" w:type="dxa"/>
            <w:vAlign w:val="center"/>
          </w:tcPr>
          <w:p w14:paraId="4067E382" w14:textId="45AAEA17" w:rsidR="00EB5628" w:rsidRPr="00A42DCB" w:rsidRDefault="00EB5628" w:rsidP="00EB5628">
            <w:pPr>
              <w:pStyle w:val="afffb"/>
              <w:spacing w:line="240" w:lineRule="auto"/>
              <w:ind w:left="-105" w:right="-118"/>
              <w:rPr>
                <w:szCs w:val="21"/>
              </w:rPr>
            </w:pPr>
            <w:r w:rsidRPr="00A42DCB">
              <w:rPr>
                <w:szCs w:val="21"/>
              </w:rPr>
              <w:t>8</w:t>
            </w:r>
          </w:p>
        </w:tc>
        <w:tc>
          <w:tcPr>
            <w:tcW w:w="1631" w:type="dxa"/>
            <w:vAlign w:val="center"/>
          </w:tcPr>
          <w:p w14:paraId="6C8FC94A" w14:textId="77777777" w:rsidR="00EB5628" w:rsidRPr="00A42DCB" w:rsidRDefault="00EB5628" w:rsidP="00EB5628">
            <w:pPr>
              <w:pStyle w:val="afffb"/>
              <w:spacing w:line="240" w:lineRule="auto"/>
              <w:ind w:left="-105" w:right="-118"/>
              <w:rPr>
                <w:szCs w:val="21"/>
              </w:rPr>
            </w:pPr>
            <w:r w:rsidRPr="00A42DCB">
              <w:rPr>
                <w:szCs w:val="21"/>
              </w:rPr>
              <w:t>发电机房</w:t>
            </w:r>
          </w:p>
        </w:tc>
        <w:tc>
          <w:tcPr>
            <w:tcW w:w="1220" w:type="dxa"/>
            <w:vMerge/>
            <w:vAlign w:val="center"/>
          </w:tcPr>
          <w:p w14:paraId="632A1EA2" w14:textId="77777777" w:rsidR="00EB5628" w:rsidRPr="00A42DCB" w:rsidRDefault="00EB5628" w:rsidP="00EB5628">
            <w:pPr>
              <w:pStyle w:val="afffb"/>
              <w:spacing w:line="240" w:lineRule="auto"/>
              <w:ind w:left="-105" w:right="-118"/>
              <w:rPr>
                <w:szCs w:val="21"/>
              </w:rPr>
            </w:pPr>
          </w:p>
        </w:tc>
        <w:tc>
          <w:tcPr>
            <w:tcW w:w="5028" w:type="dxa"/>
            <w:vMerge/>
            <w:vAlign w:val="center"/>
          </w:tcPr>
          <w:p w14:paraId="61E60557" w14:textId="77777777" w:rsidR="00EB5628" w:rsidRPr="00A42DCB" w:rsidRDefault="00EB5628" w:rsidP="00EB5628">
            <w:pPr>
              <w:pStyle w:val="afffb"/>
              <w:spacing w:line="240" w:lineRule="auto"/>
              <w:ind w:left="-105" w:right="-118"/>
              <w:jc w:val="both"/>
              <w:rPr>
                <w:szCs w:val="21"/>
              </w:rPr>
            </w:pPr>
          </w:p>
        </w:tc>
      </w:tr>
      <w:tr w:rsidR="00EB5628" w:rsidRPr="00A42DCB" w14:paraId="7F38FCBF" w14:textId="77777777" w:rsidTr="00657C08">
        <w:trPr>
          <w:trHeight w:val="397"/>
          <w:jc w:val="center"/>
        </w:trPr>
        <w:tc>
          <w:tcPr>
            <w:tcW w:w="643" w:type="dxa"/>
            <w:vAlign w:val="center"/>
          </w:tcPr>
          <w:p w14:paraId="387C08D1" w14:textId="48E35C22" w:rsidR="00EB5628" w:rsidRPr="00A42DCB" w:rsidRDefault="00EB5628" w:rsidP="00EB5628">
            <w:pPr>
              <w:pStyle w:val="afffb"/>
              <w:spacing w:line="240" w:lineRule="auto"/>
              <w:ind w:left="-105" w:right="-118"/>
              <w:rPr>
                <w:szCs w:val="21"/>
              </w:rPr>
            </w:pPr>
            <w:r w:rsidRPr="00A42DCB">
              <w:rPr>
                <w:szCs w:val="21"/>
              </w:rPr>
              <w:t>9</w:t>
            </w:r>
          </w:p>
        </w:tc>
        <w:tc>
          <w:tcPr>
            <w:tcW w:w="1631" w:type="dxa"/>
            <w:vAlign w:val="center"/>
          </w:tcPr>
          <w:p w14:paraId="096B0169" w14:textId="77777777" w:rsidR="00EB5628" w:rsidRPr="00A42DCB" w:rsidRDefault="00EB5628" w:rsidP="00EB5628">
            <w:pPr>
              <w:pStyle w:val="afffb"/>
              <w:spacing w:line="240" w:lineRule="auto"/>
              <w:ind w:left="-105" w:right="-118"/>
              <w:rPr>
                <w:szCs w:val="21"/>
              </w:rPr>
            </w:pPr>
            <w:r w:rsidRPr="00A42DCB">
              <w:rPr>
                <w:szCs w:val="21"/>
              </w:rPr>
              <w:t>食堂</w:t>
            </w:r>
          </w:p>
        </w:tc>
        <w:tc>
          <w:tcPr>
            <w:tcW w:w="1220" w:type="dxa"/>
            <w:vMerge/>
            <w:vAlign w:val="center"/>
          </w:tcPr>
          <w:p w14:paraId="6921D78F" w14:textId="77777777" w:rsidR="00EB5628" w:rsidRPr="00A42DCB" w:rsidRDefault="00EB5628" w:rsidP="00EB5628">
            <w:pPr>
              <w:pStyle w:val="afffb"/>
              <w:spacing w:line="240" w:lineRule="auto"/>
              <w:ind w:left="-105" w:right="-118"/>
              <w:rPr>
                <w:szCs w:val="21"/>
              </w:rPr>
            </w:pPr>
          </w:p>
        </w:tc>
        <w:tc>
          <w:tcPr>
            <w:tcW w:w="5028" w:type="dxa"/>
            <w:vMerge/>
            <w:vAlign w:val="center"/>
          </w:tcPr>
          <w:p w14:paraId="52576E8D" w14:textId="77777777" w:rsidR="00EB5628" w:rsidRPr="00A42DCB" w:rsidRDefault="00EB5628" w:rsidP="00EB5628">
            <w:pPr>
              <w:pStyle w:val="afffb"/>
              <w:spacing w:line="240" w:lineRule="auto"/>
              <w:ind w:left="-105" w:right="-118"/>
              <w:jc w:val="both"/>
              <w:rPr>
                <w:szCs w:val="21"/>
              </w:rPr>
            </w:pPr>
          </w:p>
        </w:tc>
      </w:tr>
      <w:tr w:rsidR="00EB5628" w:rsidRPr="00A42DCB" w14:paraId="03E446A2" w14:textId="77777777" w:rsidTr="00657C08">
        <w:trPr>
          <w:trHeight w:val="397"/>
          <w:jc w:val="center"/>
        </w:trPr>
        <w:tc>
          <w:tcPr>
            <w:tcW w:w="643" w:type="dxa"/>
            <w:vAlign w:val="center"/>
          </w:tcPr>
          <w:p w14:paraId="4845304F" w14:textId="55524DC8" w:rsidR="00EB5628" w:rsidRPr="00A42DCB" w:rsidRDefault="00EB5628" w:rsidP="00EB5628">
            <w:pPr>
              <w:pStyle w:val="afffb"/>
              <w:spacing w:line="240" w:lineRule="auto"/>
              <w:ind w:left="-105" w:right="-118"/>
              <w:rPr>
                <w:szCs w:val="21"/>
              </w:rPr>
            </w:pPr>
            <w:r w:rsidRPr="00A42DCB">
              <w:rPr>
                <w:szCs w:val="21"/>
              </w:rPr>
              <w:t>10</w:t>
            </w:r>
          </w:p>
        </w:tc>
        <w:tc>
          <w:tcPr>
            <w:tcW w:w="1631" w:type="dxa"/>
            <w:vAlign w:val="center"/>
          </w:tcPr>
          <w:p w14:paraId="215B2988" w14:textId="77777777" w:rsidR="00EB5628" w:rsidRPr="00A42DCB" w:rsidRDefault="00EB5628" w:rsidP="00EB5628">
            <w:pPr>
              <w:pStyle w:val="afffb"/>
              <w:spacing w:line="240" w:lineRule="auto"/>
              <w:ind w:left="-105" w:right="-118"/>
              <w:rPr>
                <w:szCs w:val="21"/>
              </w:rPr>
            </w:pPr>
            <w:r w:rsidRPr="00A42DCB">
              <w:rPr>
                <w:szCs w:val="21"/>
              </w:rPr>
              <w:t>宿舍</w:t>
            </w:r>
          </w:p>
        </w:tc>
        <w:tc>
          <w:tcPr>
            <w:tcW w:w="1220" w:type="dxa"/>
            <w:vMerge w:val="restart"/>
            <w:vAlign w:val="center"/>
          </w:tcPr>
          <w:p w14:paraId="41551049" w14:textId="77777777" w:rsidR="00EB5628" w:rsidRPr="00A42DCB" w:rsidRDefault="00EB5628" w:rsidP="00EB5628">
            <w:pPr>
              <w:pStyle w:val="afffb"/>
              <w:spacing w:line="240" w:lineRule="auto"/>
              <w:ind w:left="-105" w:right="-118"/>
              <w:rPr>
                <w:szCs w:val="21"/>
              </w:rPr>
            </w:pPr>
            <w:r w:rsidRPr="00A42DCB">
              <w:rPr>
                <w:szCs w:val="21"/>
              </w:rPr>
              <w:t>简单防渗区</w:t>
            </w:r>
          </w:p>
        </w:tc>
        <w:tc>
          <w:tcPr>
            <w:tcW w:w="5028" w:type="dxa"/>
            <w:vMerge w:val="restart"/>
            <w:vAlign w:val="center"/>
          </w:tcPr>
          <w:p w14:paraId="775E9E1A" w14:textId="77777777" w:rsidR="00EB5628" w:rsidRPr="00A42DCB" w:rsidRDefault="00EB5628" w:rsidP="00EB5628">
            <w:pPr>
              <w:pStyle w:val="afffb"/>
              <w:spacing w:line="240" w:lineRule="auto"/>
              <w:ind w:left="-105" w:right="-118"/>
              <w:jc w:val="both"/>
              <w:rPr>
                <w:szCs w:val="21"/>
              </w:rPr>
            </w:pPr>
            <w:r w:rsidRPr="00A42DCB">
              <w:rPr>
                <w:szCs w:val="21"/>
              </w:rPr>
              <w:t>一般地面硬化</w:t>
            </w:r>
          </w:p>
        </w:tc>
      </w:tr>
      <w:tr w:rsidR="00EB5628" w:rsidRPr="00A42DCB" w14:paraId="3D5462F4" w14:textId="77777777" w:rsidTr="00657C08">
        <w:trPr>
          <w:trHeight w:val="397"/>
          <w:jc w:val="center"/>
        </w:trPr>
        <w:tc>
          <w:tcPr>
            <w:tcW w:w="643" w:type="dxa"/>
            <w:vAlign w:val="center"/>
          </w:tcPr>
          <w:p w14:paraId="677659A4" w14:textId="517ECBCB" w:rsidR="00EB5628" w:rsidRPr="00A42DCB" w:rsidRDefault="00EB5628" w:rsidP="00EB5628">
            <w:pPr>
              <w:pStyle w:val="afffb"/>
              <w:spacing w:line="240" w:lineRule="auto"/>
              <w:ind w:left="-105" w:right="-118"/>
              <w:rPr>
                <w:szCs w:val="21"/>
              </w:rPr>
            </w:pPr>
            <w:r w:rsidRPr="00A42DCB">
              <w:rPr>
                <w:szCs w:val="21"/>
              </w:rPr>
              <w:t>11</w:t>
            </w:r>
          </w:p>
        </w:tc>
        <w:tc>
          <w:tcPr>
            <w:tcW w:w="1631" w:type="dxa"/>
            <w:vAlign w:val="center"/>
          </w:tcPr>
          <w:p w14:paraId="4259C989" w14:textId="77777777" w:rsidR="00EB5628" w:rsidRPr="00A42DCB" w:rsidRDefault="00EB5628" w:rsidP="00EB5628">
            <w:pPr>
              <w:pStyle w:val="afffb"/>
              <w:spacing w:line="240" w:lineRule="auto"/>
              <w:ind w:left="-105" w:right="-118"/>
              <w:rPr>
                <w:szCs w:val="21"/>
              </w:rPr>
            </w:pPr>
            <w:r w:rsidRPr="00A42DCB">
              <w:rPr>
                <w:szCs w:val="21"/>
              </w:rPr>
              <w:t>办公室</w:t>
            </w:r>
          </w:p>
        </w:tc>
        <w:tc>
          <w:tcPr>
            <w:tcW w:w="1220" w:type="dxa"/>
            <w:vMerge/>
            <w:vAlign w:val="center"/>
          </w:tcPr>
          <w:p w14:paraId="09956843" w14:textId="77777777" w:rsidR="00EB5628" w:rsidRPr="00A42DCB" w:rsidRDefault="00EB5628" w:rsidP="00EB5628">
            <w:pPr>
              <w:pStyle w:val="afffb"/>
              <w:spacing w:line="240" w:lineRule="auto"/>
              <w:ind w:left="-105" w:right="-118"/>
              <w:rPr>
                <w:szCs w:val="21"/>
              </w:rPr>
            </w:pPr>
          </w:p>
        </w:tc>
        <w:tc>
          <w:tcPr>
            <w:tcW w:w="5028" w:type="dxa"/>
            <w:vMerge/>
            <w:vAlign w:val="center"/>
          </w:tcPr>
          <w:p w14:paraId="43CD7D80" w14:textId="77777777" w:rsidR="00EB5628" w:rsidRPr="00A42DCB" w:rsidRDefault="00EB5628" w:rsidP="00EB5628">
            <w:pPr>
              <w:pStyle w:val="afffb"/>
              <w:spacing w:line="240" w:lineRule="auto"/>
              <w:ind w:left="-105" w:right="-118"/>
              <w:rPr>
                <w:szCs w:val="21"/>
                <w:highlight w:val="yellow"/>
              </w:rPr>
            </w:pPr>
          </w:p>
        </w:tc>
      </w:tr>
      <w:tr w:rsidR="00EB5628" w:rsidRPr="00A42DCB" w14:paraId="7B349882" w14:textId="77777777" w:rsidTr="00657C08">
        <w:trPr>
          <w:trHeight w:val="397"/>
          <w:jc w:val="center"/>
        </w:trPr>
        <w:tc>
          <w:tcPr>
            <w:tcW w:w="643" w:type="dxa"/>
            <w:vAlign w:val="center"/>
          </w:tcPr>
          <w:p w14:paraId="6965011B" w14:textId="7679BE26" w:rsidR="00EB5628" w:rsidRPr="00A42DCB" w:rsidRDefault="00EB5628" w:rsidP="00EB5628">
            <w:pPr>
              <w:pStyle w:val="afffb"/>
              <w:spacing w:line="240" w:lineRule="auto"/>
              <w:ind w:left="-105" w:right="-118"/>
              <w:rPr>
                <w:szCs w:val="21"/>
              </w:rPr>
            </w:pPr>
            <w:r w:rsidRPr="00A42DCB">
              <w:rPr>
                <w:szCs w:val="21"/>
              </w:rPr>
              <w:t>12</w:t>
            </w:r>
          </w:p>
        </w:tc>
        <w:tc>
          <w:tcPr>
            <w:tcW w:w="1631" w:type="dxa"/>
            <w:vAlign w:val="center"/>
          </w:tcPr>
          <w:p w14:paraId="62E85A2C" w14:textId="77777777" w:rsidR="00EB5628" w:rsidRPr="00A42DCB" w:rsidRDefault="00EB5628" w:rsidP="00EB5628">
            <w:pPr>
              <w:pStyle w:val="afffb"/>
              <w:spacing w:line="240" w:lineRule="auto"/>
              <w:ind w:left="-105" w:right="-118"/>
              <w:rPr>
                <w:szCs w:val="21"/>
              </w:rPr>
            </w:pPr>
            <w:r w:rsidRPr="00A42DCB">
              <w:rPr>
                <w:szCs w:val="21"/>
              </w:rPr>
              <w:t>饲料仓库</w:t>
            </w:r>
          </w:p>
        </w:tc>
        <w:tc>
          <w:tcPr>
            <w:tcW w:w="1220" w:type="dxa"/>
            <w:vMerge/>
            <w:vAlign w:val="center"/>
          </w:tcPr>
          <w:p w14:paraId="06D8435F" w14:textId="77777777" w:rsidR="00EB5628" w:rsidRPr="00A42DCB" w:rsidRDefault="00EB5628" w:rsidP="00EB5628">
            <w:pPr>
              <w:pStyle w:val="afffb"/>
              <w:spacing w:line="240" w:lineRule="auto"/>
              <w:ind w:left="-105" w:right="-118"/>
              <w:rPr>
                <w:szCs w:val="21"/>
              </w:rPr>
            </w:pPr>
          </w:p>
        </w:tc>
        <w:tc>
          <w:tcPr>
            <w:tcW w:w="5028" w:type="dxa"/>
            <w:vMerge/>
            <w:vAlign w:val="center"/>
          </w:tcPr>
          <w:p w14:paraId="319D50E1" w14:textId="77777777" w:rsidR="00EB5628" w:rsidRPr="00A42DCB" w:rsidRDefault="00EB5628" w:rsidP="00EB5628">
            <w:pPr>
              <w:pStyle w:val="afffb"/>
              <w:spacing w:line="240" w:lineRule="auto"/>
              <w:ind w:left="-105" w:right="-118"/>
              <w:rPr>
                <w:szCs w:val="21"/>
                <w:highlight w:val="yellow"/>
              </w:rPr>
            </w:pPr>
          </w:p>
        </w:tc>
      </w:tr>
    </w:tbl>
    <w:p w14:paraId="2BCBAC16" w14:textId="77777777" w:rsidR="004D076F" w:rsidRPr="00A42DCB" w:rsidRDefault="004D076F" w:rsidP="004D076F">
      <w:pPr>
        <w:spacing w:line="480" w:lineRule="exact"/>
        <w:ind w:firstLineChars="200" w:firstLine="480"/>
        <w:rPr>
          <w:sz w:val="24"/>
        </w:rPr>
      </w:pPr>
      <w:r w:rsidRPr="00A42DCB">
        <w:rPr>
          <w:sz w:val="24"/>
        </w:rPr>
        <w:t>（</w:t>
      </w:r>
      <w:r w:rsidRPr="00A42DCB">
        <w:rPr>
          <w:sz w:val="24"/>
        </w:rPr>
        <w:t>3</w:t>
      </w:r>
      <w:r w:rsidRPr="00A42DCB">
        <w:rPr>
          <w:sz w:val="24"/>
        </w:rPr>
        <w:t>）加强地下水污染监控</w:t>
      </w:r>
    </w:p>
    <w:p w14:paraId="3F95A162" w14:textId="2A4F4063" w:rsidR="00530CDF" w:rsidRPr="00A42DCB" w:rsidRDefault="004D076F" w:rsidP="004D076F">
      <w:pPr>
        <w:spacing w:line="480" w:lineRule="exact"/>
        <w:ind w:firstLineChars="200" w:firstLine="480"/>
        <w:rPr>
          <w:sz w:val="24"/>
        </w:rPr>
      </w:pPr>
      <w:r w:rsidRPr="00A42DCB">
        <w:rPr>
          <w:sz w:val="24"/>
        </w:rPr>
        <w:t>积极配合相关环境保护管理部门建立地下水污染监控制度和环境管理体系。</w:t>
      </w:r>
      <w:r w:rsidR="00530CDF" w:rsidRPr="00A42DCB">
        <w:rPr>
          <w:sz w:val="24"/>
        </w:rPr>
        <w:t>根据地下水径流方向，在场界内设置</w:t>
      </w:r>
      <w:r w:rsidR="00DD0CB0" w:rsidRPr="00A42DCB">
        <w:rPr>
          <w:sz w:val="24"/>
        </w:rPr>
        <w:t>两个</w:t>
      </w:r>
      <w:r w:rsidR="00530CDF" w:rsidRPr="00A42DCB">
        <w:rPr>
          <w:sz w:val="24"/>
        </w:rPr>
        <w:t>口地下水监测井，以便发现问题及时采取措施。</w:t>
      </w:r>
    </w:p>
    <w:p w14:paraId="6A5CFAD3" w14:textId="47D80E94" w:rsidR="00530CDF" w:rsidRPr="00A42DCB" w:rsidRDefault="004D076F">
      <w:pPr>
        <w:spacing w:line="480" w:lineRule="exact"/>
        <w:ind w:firstLineChars="200" w:firstLine="480"/>
        <w:rPr>
          <w:sz w:val="24"/>
        </w:rPr>
      </w:pPr>
      <w:r w:rsidRPr="00A42DCB">
        <w:rPr>
          <w:sz w:val="24"/>
        </w:rPr>
        <w:t>根据污染途径及对应措施分析可知，项目对可能产生地下水影响的各项途径均可进行有效预防。在确保企业切实落实好建设项目的废水收集处理工作，同时做好厂内污水处理收集处理系统防腐、防渗、防沉降及厂区地面硬化防渗，加强</w:t>
      </w:r>
      <w:r w:rsidR="00657C08" w:rsidRPr="00A42DCB">
        <w:rPr>
          <w:sz w:val="24"/>
        </w:rPr>
        <w:t>粪污处理系统</w:t>
      </w:r>
      <w:r w:rsidRPr="00A42DCB">
        <w:rPr>
          <w:sz w:val="24"/>
        </w:rPr>
        <w:t>和猪舍地面防渗工作，并加强维护和厂区环境管理的前提下，可有效控制厂区内的废水污染物下渗现象，避免污染地下水，因此项目不会对区域地下水环境产生明显影响。</w:t>
      </w:r>
    </w:p>
    <w:p w14:paraId="0C0F62C6" w14:textId="77777777" w:rsidR="00530CDF" w:rsidRPr="00A42DCB" w:rsidRDefault="00530CDF">
      <w:pPr>
        <w:autoSpaceDE w:val="0"/>
        <w:autoSpaceDN w:val="0"/>
        <w:adjustRightInd w:val="0"/>
        <w:spacing w:line="360" w:lineRule="auto"/>
        <w:jc w:val="left"/>
        <w:outlineLvl w:val="2"/>
        <w:rPr>
          <w:b/>
          <w:sz w:val="28"/>
          <w:szCs w:val="28"/>
        </w:rPr>
      </w:pPr>
      <w:r w:rsidRPr="00A42DCB">
        <w:rPr>
          <w:b/>
          <w:sz w:val="28"/>
          <w:szCs w:val="28"/>
        </w:rPr>
        <w:t xml:space="preserve">6.2.3 </w:t>
      </w:r>
      <w:r w:rsidRPr="00A42DCB">
        <w:rPr>
          <w:b/>
          <w:sz w:val="28"/>
          <w:szCs w:val="28"/>
        </w:rPr>
        <w:t>噪声污染防治措施</w:t>
      </w:r>
    </w:p>
    <w:p w14:paraId="454CEB8B" w14:textId="208C801C" w:rsidR="00530CDF" w:rsidRPr="00A42DCB" w:rsidRDefault="00530CDF">
      <w:pPr>
        <w:spacing w:line="360" w:lineRule="auto"/>
        <w:rPr>
          <w:sz w:val="24"/>
        </w:rPr>
      </w:pPr>
      <w:r w:rsidRPr="00A42DCB">
        <w:rPr>
          <w:sz w:val="24"/>
        </w:rPr>
        <w:t xml:space="preserve">    </w:t>
      </w:r>
      <w:r w:rsidRPr="00A42DCB">
        <w:rPr>
          <w:sz w:val="24"/>
        </w:rPr>
        <w:t>本项目运营期噪声主要来自猪群叫声和</w:t>
      </w:r>
      <w:r w:rsidR="00657C08" w:rsidRPr="00A42DCB">
        <w:rPr>
          <w:sz w:val="24"/>
        </w:rPr>
        <w:t>各类</w:t>
      </w:r>
      <w:r w:rsidRPr="00A42DCB">
        <w:rPr>
          <w:sz w:val="24"/>
        </w:rPr>
        <w:t>水泵等，</w:t>
      </w:r>
      <w:r w:rsidR="00EB5628" w:rsidRPr="00A42DCB">
        <w:rPr>
          <w:sz w:val="24"/>
        </w:rPr>
        <w:t>项目已</w:t>
      </w:r>
      <w:r w:rsidRPr="00A42DCB">
        <w:rPr>
          <w:sz w:val="24"/>
        </w:rPr>
        <w:t>采取</w:t>
      </w:r>
      <w:r w:rsidR="00EB5628" w:rsidRPr="00A42DCB">
        <w:rPr>
          <w:sz w:val="24"/>
        </w:rPr>
        <w:t>的</w:t>
      </w:r>
      <w:r w:rsidRPr="00A42DCB">
        <w:rPr>
          <w:sz w:val="24"/>
        </w:rPr>
        <w:t>措施</w:t>
      </w:r>
      <w:r w:rsidR="00EB5628" w:rsidRPr="00A42DCB">
        <w:rPr>
          <w:sz w:val="24"/>
        </w:rPr>
        <w:t>包括：</w:t>
      </w:r>
    </w:p>
    <w:p w14:paraId="32F51461" w14:textId="77777777" w:rsidR="00530CDF" w:rsidRPr="00A42DCB" w:rsidRDefault="00530CDF">
      <w:pPr>
        <w:spacing w:line="480" w:lineRule="exact"/>
        <w:rPr>
          <w:sz w:val="24"/>
        </w:rPr>
      </w:pPr>
      <w:r w:rsidRPr="00A42DCB">
        <w:rPr>
          <w:sz w:val="24"/>
        </w:rPr>
        <w:t xml:space="preserve">    </w:t>
      </w:r>
      <w:r w:rsidRPr="00A42DCB">
        <w:rPr>
          <w:sz w:val="24"/>
        </w:rPr>
        <w:t>（</w:t>
      </w:r>
      <w:r w:rsidRPr="00A42DCB">
        <w:rPr>
          <w:sz w:val="24"/>
        </w:rPr>
        <w:t>1</w:t>
      </w:r>
      <w:r w:rsidRPr="00A42DCB">
        <w:rPr>
          <w:sz w:val="24"/>
        </w:rPr>
        <w:t>）项目在平面布置上优化设计。采用</w:t>
      </w:r>
      <w:r w:rsidRPr="00A42DCB">
        <w:rPr>
          <w:sz w:val="24"/>
        </w:rPr>
        <w:t>“</w:t>
      </w:r>
      <w:r w:rsidRPr="00A42DCB">
        <w:rPr>
          <w:sz w:val="24"/>
        </w:rPr>
        <w:t>闹静分开</w:t>
      </w:r>
      <w:r w:rsidRPr="00A42DCB">
        <w:rPr>
          <w:sz w:val="24"/>
        </w:rPr>
        <w:t>”</w:t>
      </w:r>
      <w:r w:rsidRPr="00A42DCB">
        <w:rPr>
          <w:sz w:val="24"/>
        </w:rPr>
        <w:t>和合理布局的设施原则，尽量将高噪声源远离本场生活、办公区和厂界外噪声敏感区域。</w:t>
      </w:r>
    </w:p>
    <w:p w14:paraId="7F1BA1C1" w14:textId="77777777" w:rsidR="00530CDF" w:rsidRPr="00A42DCB" w:rsidRDefault="00530CDF">
      <w:pPr>
        <w:spacing w:line="480" w:lineRule="exact"/>
        <w:ind w:firstLineChars="200" w:firstLine="480"/>
        <w:rPr>
          <w:sz w:val="24"/>
        </w:rPr>
      </w:pPr>
      <w:r w:rsidRPr="00A42DCB">
        <w:rPr>
          <w:sz w:val="24"/>
        </w:rPr>
        <w:t>（</w:t>
      </w:r>
      <w:r w:rsidRPr="00A42DCB">
        <w:rPr>
          <w:sz w:val="24"/>
        </w:rPr>
        <w:t>2</w:t>
      </w:r>
      <w:r w:rsidRPr="00A42DCB">
        <w:rPr>
          <w:sz w:val="24"/>
        </w:rPr>
        <w:t>）为了减少猪叫声对操作工人及周围环境的影响，尽可能满足猪只饮食需要，避免因饥饿或口渴而发出叫声；同时应减少外界噪声及突发性噪声等对猪舍的干扰，避免因惊吓而产生不安，使猪只保持安定平和的气氛。并通过合理的平面布局，以降低噪声对周边环境不良影响。</w:t>
      </w:r>
    </w:p>
    <w:p w14:paraId="6219651E" w14:textId="794519E2" w:rsidR="00530CDF" w:rsidRPr="00A42DCB" w:rsidRDefault="00530CDF">
      <w:pPr>
        <w:spacing w:line="480" w:lineRule="exact"/>
        <w:ind w:firstLineChars="200" w:firstLine="480"/>
        <w:rPr>
          <w:sz w:val="24"/>
        </w:rPr>
      </w:pPr>
      <w:r w:rsidRPr="00A42DCB">
        <w:rPr>
          <w:sz w:val="24"/>
        </w:rPr>
        <w:t>（</w:t>
      </w:r>
      <w:r w:rsidRPr="00A42DCB">
        <w:rPr>
          <w:sz w:val="24"/>
        </w:rPr>
        <w:t>3</w:t>
      </w:r>
      <w:r w:rsidRPr="00A42DCB">
        <w:rPr>
          <w:sz w:val="24"/>
        </w:rPr>
        <w:t>）高噪声设备采取减震、隔震措施，可降低噪声源强还可减少噪声的传播。设置专门的设备用房放置生产工艺使用的机器并进行隔音处理。对机器进行定期检查，防止由于机器不正常运转时产生的噪声。选用低噪声排气扇。</w:t>
      </w:r>
    </w:p>
    <w:p w14:paraId="0349216B" w14:textId="77777777" w:rsidR="00530CDF" w:rsidRPr="00A42DCB" w:rsidRDefault="00530CDF">
      <w:pPr>
        <w:spacing w:line="480" w:lineRule="exact"/>
        <w:ind w:firstLineChars="200" w:firstLine="480"/>
        <w:rPr>
          <w:sz w:val="24"/>
        </w:rPr>
      </w:pPr>
      <w:r w:rsidRPr="00A42DCB">
        <w:rPr>
          <w:sz w:val="24"/>
        </w:rPr>
        <w:lastRenderedPageBreak/>
        <w:t>（</w:t>
      </w:r>
      <w:r w:rsidRPr="00A42DCB">
        <w:rPr>
          <w:sz w:val="24"/>
        </w:rPr>
        <w:t>4</w:t>
      </w:r>
      <w:r w:rsidRPr="00A42DCB">
        <w:rPr>
          <w:sz w:val="24"/>
        </w:rPr>
        <w:t>）猪舍四周加强绿化，厂界四周保留林地作为绿化隔声带，加强对噪声的隔阻效果。</w:t>
      </w:r>
    </w:p>
    <w:p w14:paraId="2793C078" w14:textId="77777777" w:rsidR="00530CDF" w:rsidRPr="00A42DCB" w:rsidRDefault="00530CDF">
      <w:pPr>
        <w:spacing w:line="480" w:lineRule="exact"/>
        <w:ind w:firstLineChars="200" w:firstLine="480"/>
        <w:rPr>
          <w:sz w:val="24"/>
        </w:rPr>
      </w:pPr>
      <w:r w:rsidRPr="00A42DCB">
        <w:rPr>
          <w:sz w:val="24"/>
        </w:rPr>
        <w:t>在采取以上措施后，厂界的噪声值能满足《工业企业厂界环境噪声排放标准》（</w:t>
      </w:r>
      <w:r w:rsidRPr="00A42DCB">
        <w:rPr>
          <w:sz w:val="24"/>
        </w:rPr>
        <w:t>GB12348-2008</w:t>
      </w:r>
      <w:r w:rsidRPr="00A42DCB">
        <w:rPr>
          <w:sz w:val="24"/>
        </w:rPr>
        <w:t>）</w:t>
      </w:r>
      <w:r w:rsidRPr="00A42DCB">
        <w:rPr>
          <w:sz w:val="24"/>
        </w:rPr>
        <w:t>2</w:t>
      </w:r>
      <w:r w:rsidRPr="00A42DCB">
        <w:rPr>
          <w:sz w:val="24"/>
        </w:rPr>
        <w:t>类标准的要求。由同项目类比可知，</w:t>
      </w:r>
      <w:proofErr w:type="gramStart"/>
      <w:r w:rsidRPr="00A42DCB">
        <w:rPr>
          <w:sz w:val="24"/>
        </w:rPr>
        <w:t>本建设</w:t>
      </w:r>
      <w:proofErr w:type="gramEnd"/>
      <w:r w:rsidRPr="00A42DCB">
        <w:rPr>
          <w:sz w:val="24"/>
        </w:rPr>
        <w:t>工程所采用的各种噪声治理措施，均是成熟可靠的措施，只要严格管理，勤于维护，均可达到预期的治理效果，措施可行。</w:t>
      </w:r>
    </w:p>
    <w:p w14:paraId="6A4B70B8" w14:textId="77777777" w:rsidR="00530CDF" w:rsidRPr="00A42DCB" w:rsidRDefault="00530CDF">
      <w:pPr>
        <w:autoSpaceDE w:val="0"/>
        <w:autoSpaceDN w:val="0"/>
        <w:adjustRightInd w:val="0"/>
        <w:jc w:val="left"/>
        <w:outlineLvl w:val="2"/>
        <w:rPr>
          <w:b/>
          <w:sz w:val="28"/>
          <w:szCs w:val="28"/>
        </w:rPr>
      </w:pPr>
      <w:r w:rsidRPr="00A42DCB">
        <w:rPr>
          <w:b/>
          <w:sz w:val="28"/>
          <w:szCs w:val="28"/>
        </w:rPr>
        <w:t xml:space="preserve">6.2.4 </w:t>
      </w:r>
      <w:r w:rsidRPr="00A42DCB">
        <w:rPr>
          <w:b/>
          <w:sz w:val="28"/>
          <w:szCs w:val="28"/>
        </w:rPr>
        <w:t>固体废物污染防治措施</w:t>
      </w:r>
    </w:p>
    <w:p w14:paraId="6B302B5E" w14:textId="51A64AA2" w:rsidR="00530CDF" w:rsidRPr="00A42DCB" w:rsidRDefault="00530CDF">
      <w:pPr>
        <w:spacing w:line="360" w:lineRule="auto"/>
        <w:ind w:firstLine="480"/>
        <w:rPr>
          <w:sz w:val="24"/>
        </w:rPr>
      </w:pPr>
      <w:r w:rsidRPr="00A42DCB">
        <w:rPr>
          <w:sz w:val="24"/>
        </w:rPr>
        <w:t>根据前面的分析可知，本项目的固体废物主要有病死猪、粪便、</w:t>
      </w:r>
      <w:r w:rsidR="00EB5628" w:rsidRPr="00A42DCB">
        <w:rPr>
          <w:sz w:val="24"/>
        </w:rPr>
        <w:t>沼渣</w:t>
      </w:r>
      <w:r w:rsidRPr="00A42DCB">
        <w:rPr>
          <w:sz w:val="24"/>
        </w:rPr>
        <w:t>、</w:t>
      </w:r>
      <w:r w:rsidR="0095569D" w:rsidRPr="00A42DCB">
        <w:rPr>
          <w:sz w:val="24"/>
        </w:rPr>
        <w:t>饲料残渣、</w:t>
      </w:r>
      <w:r w:rsidRPr="00A42DCB">
        <w:rPr>
          <w:sz w:val="24"/>
        </w:rPr>
        <w:t>医疗废物和生活垃圾。</w:t>
      </w:r>
    </w:p>
    <w:p w14:paraId="31FC9DE6" w14:textId="77777777" w:rsidR="00530CDF" w:rsidRPr="00A42DCB" w:rsidRDefault="00530CDF" w:rsidP="00DC0E93">
      <w:pPr>
        <w:spacing w:line="360" w:lineRule="auto"/>
        <w:ind w:firstLineChars="200" w:firstLine="482"/>
        <w:rPr>
          <w:b/>
          <w:sz w:val="24"/>
        </w:rPr>
      </w:pPr>
      <w:r w:rsidRPr="00A42DCB">
        <w:rPr>
          <w:b/>
          <w:sz w:val="24"/>
        </w:rPr>
        <w:t>（</w:t>
      </w:r>
      <w:r w:rsidRPr="00A42DCB">
        <w:rPr>
          <w:b/>
          <w:sz w:val="24"/>
        </w:rPr>
        <w:t>1</w:t>
      </w:r>
      <w:r w:rsidRPr="00A42DCB">
        <w:rPr>
          <w:b/>
          <w:sz w:val="24"/>
        </w:rPr>
        <w:t>）生活垃圾污染防治措施</w:t>
      </w:r>
    </w:p>
    <w:p w14:paraId="434257FF" w14:textId="6A718656" w:rsidR="00643270" w:rsidRPr="00A42DCB" w:rsidRDefault="00530CDF">
      <w:pPr>
        <w:spacing w:line="360" w:lineRule="auto"/>
        <w:ind w:firstLineChars="200" w:firstLine="480"/>
        <w:rPr>
          <w:kern w:val="0"/>
          <w:sz w:val="24"/>
        </w:rPr>
      </w:pPr>
      <w:r w:rsidRPr="00A42DCB">
        <w:rPr>
          <w:kern w:val="0"/>
          <w:sz w:val="24"/>
        </w:rPr>
        <w:t>本项目员工产生的生活垃圾由环卫部门统一收集清运，送</w:t>
      </w:r>
      <w:r w:rsidR="00B328CA" w:rsidRPr="00A42DCB">
        <w:rPr>
          <w:kern w:val="0"/>
          <w:sz w:val="24"/>
        </w:rPr>
        <w:t>屈原管理区</w:t>
      </w:r>
      <w:r w:rsidRPr="00A42DCB">
        <w:rPr>
          <w:kern w:val="0"/>
          <w:sz w:val="24"/>
        </w:rPr>
        <w:t>垃圾填埋场卫生填埋。</w:t>
      </w:r>
    </w:p>
    <w:p w14:paraId="50CCE115" w14:textId="7D0A4B90" w:rsidR="00530CDF" w:rsidRPr="00A42DCB" w:rsidRDefault="00530CDF" w:rsidP="00DC0E93">
      <w:pPr>
        <w:spacing w:line="360" w:lineRule="auto"/>
        <w:ind w:firstLineChars="200" w:firstLine="482"/>
        <w:rPr>
          <w:b/>
          <w:sz w:val="24"/>
        </w:rPr>
      </w:pPr>
      <w:r w:rsidRPr="00A42DCB">
        <w:rPr>
          <w:b/>
          <w:sz w:val="24"/>
        </w:rPr>
        <w:t>（</w:t>
      </w:r>
      <w:r w:rsidR="003006CE" w:rsidRPr="00A42DCB">
        <w:rPr>
          <w:b/>
          <w:sz w:val="24"/>
        </w:rPr>
        <w:t>2</w:t>
      </w:r>
      <w:r w:rsidRPr="00A42DCB">
        <w:rPr>
          <w:b/>
          <w:sz w:val="24"/>
        </w:rPr>
        <w:t>）病死猪防治措施</w:t>
      </w:r>
    </w:p>
    <w:p w14:paraId="5EE3D258" w14:textId="77777777" w:rsidR="00530CDF" w:rsidRPr="00A42DCB" w:rsidRDefault="00530CDF">
      <w:pPr>
        <w:spacing w:line="360" w:lineRule="auto"/>
        <w:ind w:firstLine="480"/>
        <w:rPr>
          <w:sz w:val="24"/>
        </w:rPr>
      </w:pPr>
      <w:r w:rsidRPr="00A42DCB">
        <w:rPr>
          <w:sz w:val="24"/>
        </w:rPr>
        <w:t>根据《病害动物和病害动物产品生物安全处理规程》（</w:t>
      </w:r>
      <w:r w:rsidRPr="00A42DCB">
        <w:rPr>
          <w:sz w:val="24"/>
        </w:rPr>
        <w:t>GB16548-2006</w:t>
      </w:r>
      <w:r w:rsidRPr="00A42DCB">
        <w:rPr>
          <w:sz w:val="24"/>
        </w:rPr>
        <w:t>）规定，对病死猪尸体宜采用生物安全处理。生物安全处理是通过用焚毁、化制、掩埋或其它物理、化学、生物学方法将病害动物尸体或者病害动物产品或附属物进行处理，以彻底消除其所携带的病原体，以达到消除病害因素，保障人畜健康安全的目的。</w:t>
      </w:r>
    </w:p>
    <w:p w14:paraId="65097380" w14:textId="783C40A6" w:rsidR="00530CDF" w:rsidRPr="00A42DCB" w:rsidRDefault="00530CDF" w:rsidP="00DD0CB0">
      <w:pPr>
        <w:spacing w:line="360" w:lineRule="auto"/>
        <w:ind w:firstLine="480"/>
        <w:rPr>
          <w:sz w:val="24"/>
        </w:rPr>
      </w:pPr>
      <w:r w:rsidRPr="00A42DCB">
        <w:rPr>
          <w:sz w:val="24"/>
        </w:rPr>
        <w:t>考虑到养殖项目存栏量较大且从根本性消除病死猪对环境及人群的污染和威胁，结合《病死动物无害化处理技术规范》，</w:t>
      </w:r>
      <w:r w:rsidR="008279FA" w:rsidRPr="00A42DCB">
        <w:rPr>
          <w:sz w:val="24"/>
        </w:rPr>
        <w:t>本项目病死</w:t>
      </w:r>
      <w:proofErr w:type="gramStart"/>
      <w:r w:rsidR="008279FA" w:rsidRPr="00A42DCB">
        <w:rPr>
          <w:sz w:val="24"/>
        </w:rPr>
        <w:t>猪</w:t>
      </w:r>
      <w:r w:rsidR="00EB5628" w:rsidRPr="00A42DCB">
        <w:rPr>
          <w:sz w:val="24"/>
        </w:rPr>
        <w:t>采用化尸池</w:t>
      </w:r>
      <w:proofErr w:type="gramEnd"/>
      <w:r w:rsidR="00EB5628" w:rsidRPr="00A42DCB">
        <w:rPr>
          <w:sz w:val="24"/>
        </w:rPr>
        <w:t>进行</w:t>
      </w:r>
      <w:r w:rsidR="008279FA" w:rsidRPr="00A42DCB">
        <w:rPr>
          <w:sz w:val="24"/>
        </w:rPr>
        <w:t>处置</w:t>
      </w:r>
      <w:r w:rsidRPr="00A42DCB">
        <w:rPr>
          <w:sz w:val="24"/>
        </w:rPr>
        <w:t>。</w:t>
      </w:r>
    </w:p>
    <w:p w14:paraId="36A0E72B" w14:textId="5365B8E0" w:rsidR="00530CDF" w:rsidRPr="00A42DCB" w:rsidRDefault="00530CDF" w:rsidP="00DC0E93">
      <w:pPr>
        <w:spacing w:line="360" w:lineRule="auto"/>
        <w:ind w:firstLineChars="200" w:firstLine="482"/>
        <w:rPr>
          <w:b/>
          <w:sz w:val="24"/>
        </w:rPr>
      </w:pPr>
      <w:r w:rsidRPr="00A42DCB">
        <w:rPr>
          <w:b/>
          <w:sz w:val="24"/>
        </w:rPr>
        <w:t>（</w:t>
      </w:r>
      <w:r w:rsidR="003006CE" w:rsidRPr="00A42DCB">
        <w:rPr>
          <w:b/>
          <w:sz w:val="24"/>
        </w:rPr>
        <w:t>3</w:t>
      </w:r>
      <w:r w:rsidRPr="00A42DCB">
        <w:rPr>
          <w:b/>
          <w:sz w:val="24"/>
        </w:rPr>
        <w:t>）医疗废物污染防治措施</w:t>
      </w:r>
    </w:p>
    <w:p w14:paraId="55D12527" w14:textId="422698AC" w:rsidR="00530CDF" w:rsidRPr="00A42DCB" w:rsidRDefault="00530CDF">
      <w:pPr>
        <w:spacing w:line="360" w:lineRule="auto"/>
        <w:rPr>
          <w:sz w:val="24"/>
        </w:rPr>
      </w:pPr>
      <w:r w:rsidRPr="00A42DCB">
        <w:rPr>
          <w:sz w:val="24"/>
        </w:rPr>
        <w:t xml:space="preserve">    </w:t>
      </w:r>
      <w:r w:rsidRPr="00A42DCB">
        <w:rPr>
          <w:sz w:val="24"/>
        </w:rPr>
        <w:t>猪在养殖过程中需要注射一些疫苗，因此会产生医疗废物。本项目医疗废物产生量为</w:t>
      </w:r>
      <w:r w:rsidR="00EB5628" w:rsidRPr="00A42DCB">
        <w:rPr>
          <w:sz w:val="24"/>
        </w:rPr>
        <w:t>2</w:t>
      </w:r>
      <w:r w:rsidR="008F6E7B" w:rsidRPr="00A42DCB">
        <w:rPr>
          <w:sz w:val="24"/>
        </w:rPr>
        <w:t>.0t/a</w:t>
      </w:r>
      <w:r w:rsidRPr="00A42DCB">
        <w:rPr>
          <w:sz w:val="24"/>
        </w:rPr>
        <w:t>，</w:t>
      </w:r>
      <w:r w:rsidR="00BD6059" w:rsidRPr="00A42DCB">
        <w:rPr>
          <w:sz w:val="24"/>
        </w:rPr>
        <w:t>据《国家危险废物名录》可知，废弃医疗器具编码属于</w:t>
      </w:r>
      <w:r w:rsidR="00BD6059" w:rsidRPr="00A42DCB">
        <w:rPr>
          <w:sz w:val="24"/>
        </w:rPr>
        <w:t>HW01</w:t>
      </w:r>
      <w:r w:rsidR="00BD6059" w:rsidRPr="00A42DCB">
        <w:rPr>
          <w:sz w:val="24"/>
        </w:rPr>
        <w:t>医药废物，代码为</w:t>
      </w:r>
      <w:r w:rsidR="00BD6059" w:rsidRPr="00A42DCB">
        <w:rPr>
          <w:sz w:val="24"/>
        </w:rPr>
        <w:t>841-001-01</w:t>
      </w:r>
      <w:r w:rsidR="00BD6059" w:rsidRPr="00A42DCB">
        <w:rPr>
          <w:sz w:val="24"/>
        </w:rPr>
        <w:t>；过期药品属于</w:t>
      </w:r>
      <w:r w:rsidR="00BD6059" w:rsidRPr="00A42DCB">
        <w:rPr>
          <w:sz w:val="24"/>
        </w:rPr>
        <w:t>HW03</w:t>
      </w:r>
      <w:r w:rsidR="00BD6059" w:rsidRPr="00A42DCB">
        <w:rPr>
          <w:sz w:val="24"/>
        </w:rPr>
        <w:t>废药物、药品废物，代码为</w:t>
      </w:r>
      <w:r w:rsidR="00BD6059" w:rsidRPr="00A42DCB">
        <w:rPr>
          <w:sz w:val="24"/>
        </w:rPr>
        <w:t>900-002-03</w:t>
      </w:r>
      <w:r w:rsidRPr="00A42DCB">
        <w:rPr>
          <w:sz w:val="24"/>
        </w:rPr>
        <w:t>，暂存于拟建</w:t>
      </w:r>
      <w:r w:rsidR="00501BA3" w:rsidRPr="00A42DCB">
        <w:rPr>
          <w:sz w:val="24"/>
        </w:rPr>
        <w:t>医疗废物暂存间</w:t>
      </w:r>
      <w:r w:rsidRPr="00A42DCB">
        <w:rPr>
          <w:sz w:val="24"/>
        </w:rPr>
        <w:t>，定期交由有相应资质单位回收处理。</w:t>
      </w:r>
      <w:r w:rsidR="00501BA3" w:rsidRPr="00A42DCB">
        <w:rPr>
          <w:sz w:val="24"/>
        </w:rPr>
        <w:t>医疗废物暂存间</w:t>
      </w:r>
      <w:r w:rsidR="00A2741B" w:rsidRPr="00A42DCB">
        <w:rPr>
          <w:sz w:val="24"/>
        </w:rPr>
        <w:t>建设面积约</w:t>
      </w:r>
      <w:r w:rsidR="00A2741B" w:rsidRPr="00A42DCB">
        <w:rPr>
          <w:sz w:val="24"/>
        </w:rPr>
        <w:t>5m</w:t>
      </w:r>
      <w:r w:rsidR="00A2741B" w:rsidRPr="00A42DCB">
        <w:rPr>
          <w:sz w:val="24"/>
          <w:vertAlign w:val="superscript"/>
        </w:rPr>
        <w:t>2</w:t>
      </w:r>
      <w:r w:rsidR="00A2741B" w:rsidRPr="00A42DCB">
        <w:rPr>
          <w:sz w:val="24"/>
        </w:rPr>
        <w:t>。</w:t>
      </w:r>
      <w:r w:rsidR="00501BA3" w:rsidRPr="00A42DCB">
        <w:rPr>
          <w:sz w:val="24"/>
        </w:rPr>
        <w:t>医疗废物暂存间</w:t>
      </w:r>
      <w:r w:rsidR="00A2741B" w:rsidRPr="00A42DCB">
        <w:rPr>
          <w:sz w:val="24"/>
        </w:rPr>
        <w:t>应按照《危险废物贮存污染控制标准》（</w:t>
      </w:r>
      <w:r w:rsidR="00A2741B" w:rsidRPr="00A42DCB">
        <w:rPr>
          <w:sz w:val="24"/>
        </w:rPr>
        <w:t>GB18597-2001</w:t>
      </w:r>
      <w:r w:rsidR="00A2741B" w:rsidRPr="00A42DCB">
        <w:rPr>
          <w:sz w:val="24"/>
        </w:rPr>
        <w:t>）及其</w:t>
      </w:r>
      <w:r w:rsidR="00A2741B" w:rsidRPr="00A42DCB">
        <w:rPr>
          <w:sz w:val="24"/>
        </w:rPr>
        <w:t>2013</w:t>
      </w:r>
      <w:r w:rsidR="00A2741B" w:rsidRPr="00A42DCB">
        <w:rPr>
          <w:sz w:val="24"/>
        </w:rPr>
        <w:t>年修改单中相关要求建设，做好防雨、防渗、</w:t>
      </w:r>
      <w:r w:rsidR="001E0CEE" w:rsidRPr="00A42DCB">
        <w:rPr>
          <w:sz w:val="24"/>
        </w:rPr>
        <w:t>防晒</w:t>
      </w:r>
      <w:r w:rsidR="00A2741B" w:rsidRPr="00A42DCB">
        <w:rPr>
          <w:sz w:val="24"/>
        </w:rPr>
        <w:t>等相关措施，并有专人负责管理，及时做好相应管理台账。</w:t>
      </w:r>
    </w:p>
    <w:p w14:paraId="538B1C6A" w14:textId="4DF588D6" w:rsidR="00530CDF" w:rsidRPr="00A42DCB" w:rsidRDefault="00530CDF">
      <w:pPr>
        <w:spacing w:line="360" w:lineRule="auto"/>
        <w:ind w:firstLine="480"/>
        <w:rPr>
          <w:sz w:val="24"/>
        </w:rPr>
      </w:pPr>
      <w:r w:rsidRPr="00A42DCB">
        <w:rPr>
          <w:sz w:val="24"/>
        </w:rPr>
        <w:lastRenderedPageBreak/>
        <w:t>具体实施情况如下：</w:t>
      </w:r>
    </w:p>
    <w:p w14:paraId="1ACDE0C8" w14:textId="77777777" w:rsidR="00530CDF" w:rsidRPr="00A42DCB" w:rsidRDefault="00530CDF">
      <w:pPr>
        <w:spacing w:line="360" w:lineRule="auto"/>
        <w:ind w:firstLine="480"/>
        <w:rPr>
          <w:sz w:val="24"/>
        </w:rPr>
      </w:pPr>
      <w:r w:rsidRPr="00A42DCB">
        <w:rPr>
          <w:rFonts w:ascii="宋体" w:hAnsi="宋体" w:cs="宋体" w:hint="eastAsia"/>
          <w:sz w:val="24"/>
        </w:rPr>
        <w:t>①</w:t>
      </w:r>
      <w:r w:rsidRPr="00A42DCB">
        <w:rPr>
          <w:sz w:val="24"/>
        </w:rPr>
        <w:t>医疗废物的暂时贮存设施、设备，不得露天存放医疗废物。</w:t>
      </w:r>
    </w:p>
    <w:p w14:paraId="67351D10" w14:textId="77777777" w:rsidR="00530CDF" w:rsidRPr="00A42DCB" w:rsidRDefault="00530CDF">
      <w:pPr>
        <w:spacing w:line="360" w:lineRule="auto"/>
        <w:ind w:firstLine="480"/>
        <w:rPr>
          <w:sz w:val="24"/>
        </w:rPr>
      </w:pPr>
      <w:r w:rsidRPr="00A42DCB">
        <w:rPr>
          <w:rFonts w:ascii="宋体" w:hAnsi="宋体" w:cs="宋体" w:hint="eastAsia"/>
          <w:sz w:val="24"/>
        </w:rPr>
        <w:t>②</w:t>
      </w:r>
      <w:r w:rsidRPr="00A42DCB">
        <w:rPr>
          <w:sz w:val="24"/>
        </w:rPr>
        <w:t>医疗废物的暂时贮存设施、设备，远离人员活动区以及生活垃圾存放场所，并设置了明显的警示标识和防渗漏、防鼠、防蚊蝇、防蟑螂、防盗以及预防儿童接触等安全措施。</w:t>
      </w:r>
    </w:p>
    <w:p w14:paraId="7BA8E8CB" w14:textId="77777777" w:rsidR="00530CDF" w:rsidRPr="00A42DCB" w:rsidRDefault="00530CDF" w:rsidP="00D918BF">
      <w:pPr>
        <w:numPr>
          <w:ilvl w:val="0"/>
          <w:numId w:val="6"/>
        </w:numPr>
        <w:spacing w:line="360" w:lineRule="auto"/>
        <w:rPr>
          <w:sz w:val="24"/>
        </w:rPr>
      </w:pPr>
      <w:r w:rsidRPr="00A42DCB">
        <w:rPr>
          <w:sz w:val="24"/>
        </w:rPr>
        <w:t>医疗废物的暂时贮存设施、设备定期消毒和清洁。</w:t>
      </w:r>
    </w:p>
    <w:p w14:paraId="19F7A8DD" w14:textId="77777777" w:rsidR="00530CDF" w:rsidRPr="00A42DCB" w:rsidRDefault="00530CDF" w:rsidP="00D918BF">
      <w:pPr>
        <w:numPr>
          <w:ilvl w:val="0"/>
          <w:numId w:val="6"/>
        </w:numPr>
        <w:spacing w:line="360" w:lineRule="auto"/>
        <w:rPr>
          <w:kern w:val="0"/>
          <w:sz w:val="24"/>
        </w:rPr>
      </w:pPr>
      <w:r w:rsidRPr="00A42DCB">
        <w:rPr>
          <w:sz w:val="24"/>
        </w:rPr>
        <w:t>根据就近集中处置的原则，及时将医疗废物交由医疗废物集中处置单位处置。</w:t>
      </w:r>
    </w:p>
    <w:p w14:paraId="4D15D62A" w14:textId="54DBE9EC" w:rsidR="00530CDF" w:rsidRPr="00A42DCB" w:rsidRDefault="00530CDF" w:rsidP="00DC0E93">
      <w:pPr>
        <w:spacing w:line="360" w:lineRule="auto"/>
        <w:ind w:firstLineChars="200" w:firstLine="482"/>
        <w:rPr>
          <w:b/>
          <w:sz w:val="24"/>
        </w:rPr>
      </w:pPr>
      <w:r w:rsidRPr="00A42DCB">
        <w:rPr>
          <w:b/>
          <w:sz w:val="24"/>
        </w:rPr>
        <w:t>（</w:t>
      </w:r>
      <w:r w:rsidR="003006CE" w:rsidRPr="00A42DCB">
        <w:rPr>
          <w:b/>
          <w:sz w:val="24"/>
        </w:rPr>
        <w:t>4</w:t>
      </w:r>
      <w:r w:rsidRPr="00A42DCB">
        <w:rPr>
          <w:b/>
          <w:sz w:val="24"/>
        </w:rPr>
        <w:t>）粪便、</w:t>
      </w:r>
      <w:r w:rsidR="00EB5628" w:rsidRPr="00A42DCB">
        <w:rPr>
          <w:b/>
          <w:sz w:val="24"/>
        </w:rPr>
        <w:t>饲料残渣、沼渣</w:t>
      </w:r>
      <w:r w:rsidRPr="00A42DCB">
        <w:rPr>
          <w:b/>
          <w:sz w:val="24"/>
        </w:rPr>
        <w:t>染防治措施</w:t>
      </w:r>
    </w:p>
    <w:p w14:paraId="59C5E5B8" w14:textId="3482E78C" w:rsidR="0051175A" w:rsidRPr="00A42DCB" w:rsidRDefault="0051175A" w:rsidP="00EB5628">
      <w:pPr>
        <w:spacing w:line="360" w:lineRule="auto"/>
        <w:ind w:firstLineChars="200" w:firstLine="480"/>
        <w:rPr>
          <w:sz w:val="24"/>
        </w:rPr>
      </w:pPr>
      <w:r w:rsidRPr="00A42DCB">
        <w:rPr>
          <w:sz w:val="24"/>
        </w:rPr>
        <w:t>本项目养殖猪粪、饲料残渣</w:t>
      </w:r>
      <w:r w:rsidR="00EB5628" w:rsidRPr="00A42DCB">
        <w:rPr>
          <w:sz w:val="24"/>
        </w:rPr>
        <w:t>进入废水处理系统，经生物分解处理后，最终以沼渣、沉渣形式排出。本项目沼渣定期清理后，采用槽罐车运输至周边协议农田施肥。</w:t>
      </w:r>
      <w:r w:rsidRPr="00A42DCB">
        <w:rPr>
          <w:sz w:val="24"/>
        </w:rPr>
        <w:t>因此，本项目无养</w:t>
      </w:r>
      <w:r w:rsidR="0095569D" w:rsidRPr="00A42DCB">
        <w:rPr>
          <w:sz w:val="24"/>
        </w:rPr>
        <w:t>猪粪、废水池沉渣、饲料残渣等</w:t>
      </w:r>
      <w:r w:rsidRPr="00A42DCB">
        <w:rPr>
          <w:sz w:val="24"/>
        </w:rPr>
        <w:t>固体废物排放，实现资源化利用。</w:t>
      </w:r>
    </w:p>
    <w:p w14:paraId="6B24CAAC" w14:textId="77777777" w:rsidR="00530CDF" w:rsidRPr="00A42DCB" w:rsidRDefault="00530CDF">
      <w:pPr>
        <w:autoSpaceDE w:val="0"/>
        <w:autoSpaceDN w:val="0"/>
        <w:adjustRightInd w:val="0"/>
        <w:jc w:val="left"/>
        <w:outlineLvl w:val="2"/>
        <w:rPr>
          <w:b/>
          <w:sz w:val="28"/>
          <w:szCs w:val="28"/>
        </w:rPr>
      </w:pPr>
      <w:r w:rsidRPr="00A42DCB">
        <w:rPr>
          <w:b/>
          <w:sz w:val="28"/>
          <w:szCs w:val="28"/>
        </w:rPr>
        <w:t xml:space="preserve">6.2.5 </w:t>
      </w:r>
      <w:r w:rsidRPr="00A42DCB">
        <w:rPr>
          <w:b/>
          <w:sz w:val="28"/>
          <w:szCs w:val="28"/>
        </w:rPr>
        <w:t>交通运输污染防治措施</w:t>
      </w:r>
    </w:p>
    <w:p w14:paraId="7D802A2F" w14:textId="77777777" w:rsidR="00530CDF" w:rsidRPr="00A42DCB" w:rsidRDefault="00530CDF">
      <w:pPr>
        <w:spacing w:line="360" w:lineRule="auto"/>
        <w:outlineLvl w:val="3"/>
        <w:rPr>
          <w:b/>
          <w:sz w:val="24"/>
        </w:rPr>
      </w:pPr>
      <w:r w:rsidRPr="00A42DCB">
        <w:rPr>
          <w:b/>
          <w:sz w:val="24"/>
        </w:rPr>
        <w:t xml:space="preserve">6.2.5.1 </w:t>
      </w:r>
      <w:r w:rsidRPr="00A42DCB">
        <w:rPr>
          <w:b/>
          <w:sz w:val="24"/>
        </w:rPr>
        <w:t>交通运输噪声防治措施</w:t>
      </w:r>
    </w:p>
    <w:p w14:paraId="38DF3719" w14:textId="77777777" w:rsidR="00530CDF" w:rsidRPr="00A42DCB" w:rsidRDefault="00530CDF">
      <w:pPr>
        <w:spacing w:line="480" w:lineRule="exact"/>
        <w:ind w:firstLineChars="200" w:firstLine="480"/>
        <w:rPr>
          <w:sz w:val="24"/>
        </w:rPr>
      </w:pPr>
      <w:r w:rsidRPr="00A42DCB">
        <w:rPr>
          <w:sz w:val="24"/>
        </w:rPr>
        <w:t>为了减轻因车辆的增加而引起交通噪声，建议加强以下措施进行防范：</w:t>
      </w:r>
    </w:p>
    <w:p w14:paraId="665194D1" w14:textId="77777777" w:rsidR="00530CDF" w:rsidRPr="00A42DCB" w:rsidRDefault="00530CDF">
      <w:pPr>
        <w:spacing w:line="480" w:lineRule="exact"/>
        <w:ind w:firstLineChars="200" w:firstLine="480"/>
        <w:rPr>
          <w:sz w:val="24"/>
        </w:rPr>
      </w:pPr>
      <w:r w:rsidRPr="00A42DCB">
        <w:rPr>
          <w:rFonts w:ascii="宋体" w:hAnsi="宋体" w:cs="宋体" w:hint="eastAsia"/>
          <w:sz w:val="24"/>
        </w:rPr>
        <w:t>①</w:t>
      </w:r>
      <w:r w:rsidRPr="00A42DCB">
        <w:rPr>
          <w:sz w:val="24"/>
        </w:rPr>
        <w:t>根据生产实际情况，合理调度汽车运输。汽车运输尽量选择白天进行，在夜间</w:t>
      </w:r>
      <w:r w:rsidRPr="00A42DCB">
        <w:rPr>
          <w:sz w:val="24"/>
        </w:rPr>
        <w:t>22</w:t>
      </w:r>
      <w:r w:rsidRPr="00A42DCB">
        <w:rPr>
          <w:sz w:val="24"/>
        </w:rPr>
        <w:t>点以后就必须停止任何运输活动，这样避免因夜间运输出现的声环境超标现象。</w:t>
      </w:r>
    </w:p>
    <w:p w14:paraId="62C714DA" w14:textId="77777777" w:rsidR="00530CDF" w:rsidRPr="00A42DCB" w:rsidRDefault="00530CDF">
      <w:pPr>
        <w:spacing w:line="480" w:lineRule="exact"/>
        <w:rPr>
          <w:sz w:val="24"/>
        </w:rPr>
      </w:pPr>
      <w:r w:rsidRPr="00A42DCB">
        <w:rPr>
          <w:sz w:val="24"/>
        </w:rPr>
        <w:t xml:space="preserve">    </w:t>
      </w:r>
      <w:r w:rsidRPr="00A42DCB">
        <w:rPr>
          <w:rFonts w:ascii="宋体" w:hAnsi="宋体" w:cs="宋体" w:hint="eastAsia"/>
          <w:sz w:val="24"/>
        </w:rPr>
        <w:t>②</w:t>
      </w:r>
      <w:r w:rsidRPr="00A42DCB">
        <w:rPr>
          <w:sz w:val="24"/>
        </w:rPr>
        <w:t>优化运输路线，使运输路线尽量选择距离居民敏感点较远、地域比较开阔的地段。</w:t>
      </w:r>
    </w:p>
    <w:p w14:paraId="0A77E3DD" w14:textId="77777777" w:rsidR="00530CDF" w:rsidRPr="00A42DCB" w:rsidRDefault="00530CDF">
      <w:pPr>
        <w:spacing w:line="360" w:lineRule="auto"/>
        <w:outlineLvl w:val="3"/>
        <w:rPr>
          <w:b/>
          <w:sz w:val="24"/>
        </w:rPr>
      </w:pPr>
      <w:r w:rsidRPr="00A42DCB">
        <w:rPr>
          <w:b/>
          <w:sz w:val="24"/>
        </w:rPr>
        <w:t xml:space="preserve">6.2.5.2 </w:t>
      </w:r>
      <w:r w:rsidRPr="00A42DCB">
        <w:rPr>
          <w:b/>
          <w:sz w:val="24"/>
        </w:rPr>
        <w:t>运输沿线恶臭防治措施</w:t>
      </w:r>
    </w:p>
    <w:p w14:paraId="346D41A5" w14:textId="1EBD61AE" w:rsidR="00530CDF" w:rsidRPr="00A42DCB" w:rsidRDefault="00530CDF">
      <w:pPr>
        <w:spacing w:line="360" w:lineRule="auto"/>
        <w:ind w:firstLine="480"/>
        <w:rPr>
          <w:sz w:val="24"/>
        </w:rPr>
      </w:pPr>
      <w:r w:rsidRPr="00A42DCB">
        <w:rPr>
          <w:sz w:val="24"/>
        </w:rPr>
        <w:t>车辆运输对环境敏感点的影响主要是恶臭。生猪及</w:t>
      </w:r>
      <w:r w:rsidR="0051175A" w:rsidRPr="00A42DCB">
        <w:rPr>
          <w:sz w:val="24"/>
        </w:rPr>
        <w:t>有机肥料均</w:t>
      </w:r>
      <w:r w:rsidRPr="00A42DCB">
        <w:rPr>
          <w:sz w:val="24"/>
        </w:rPr>
        <w:t>采取公路运输。</w:t>
      </w:r>
      <w:r w:rsidR="0051175A" w:rsidRPr="00A42DCB">
        <w:rPr>
          <w:sz w:val="24"/>
        </w:rPr>
        <w:t>有机肥料</w:t>
      </w:r>
      <w:r w:rsidRPr="00A42DCB">
        <w:rPr>
          <w:sz w:val="24"/>
        </w:rPr>
        <w:t>采用封闭车辆运往</w:t>
      </w:r>
      <w:r w:rsidR="00DD0CB0" w:rsidRPr="00A42DCB">
        <w:rPr>
          <w:sz w:val="24"/>
        </w:rPr>
        <w:t>当地</w:t>
      </w:r>
      <w:r w:rsidR="0051175A" w:rsidRPr="00A42DCB">
        <w:rPr>
          <w:sz w:val="24"/>
        </w:rPr>
        <w:t>市场</w:t>
      </w:r>
      <w:r w:rsidRPr="00A42DCB">
        <w:rPr>
          <w:sz w:val="24"/>
        </w:rPr>
        <w:t>，猪只通过半封闭车辆公路运至</w:t>
      </w:r>
      <w:r w:rsidR="00B328CA" w:rsidRPr="00A42DCB">
        <w:rPr>
          <w:sz w:val="24"/>
        </w:rPr>
        <w:t>屈原管理区</w:t>
      </w:r>
      <w:r w:rsidRPr="00A42DCB">
        <w:rPr>
          <w:sz w:val="24"/>
        </w:rPr>
        <w:t>、</w:t>
      </w:r>
      <w:r w:rsidR="00B328CA" w:rsidRPr="00A42DCB">
        <w:rPr>
          <w:sz w:val="24"/>
        </w:rPr>
        <w:t>岳阳市</w:t>
      </w:r>
      <w:r w:rsidRPr="00A42DCB">
        <w:rPr>
          <w:sz w:val="24"/>
        </w:rPr>
        <w:t>及周边地区。</w:t>
      </w:r>
    </w:p>
    <w:p w14:paraId="5E7C1ECC" w14:textId="77777777" w:rsidR="00530CDF" w:rsidRPr="00A42DCB" w:rsidRDefault="00530CDF">
      <w:pPr>
        <w:spacing w:line="360" w:lineRule="auto"/>
        <w:ind w:firstLine="480"/>
        <w:rPr>
          <w:sz w:val="24"/>
        </w:rPr>
      </w:pPr>
      <w:r w:rsidRPr="00A42DCB">
        <w:rPr>
          <w:sz w:val="24"/>
        </w:rPr>
        <w:t>生猪及</w:t>
      </w:r>
      <w:r w:rsidR="0051175A" w:rsidRPr="00A42DCB">
        <w:rPr>
          <w:sz w:val="24"/>
        </w:rPr>
        <w:t>有机肥料</w:t>
      </w:r>
      <w:r w:rsidRPr="00A42DCB">
        <w:rPr>
          <w:sz w:val="24"/>
        </w:rPr>
        <w:t>在运输过程中产生的恶臭，对沿途居民会产生心理上及感官上的不良影响。据调查，一般运输猪只车辆的恶臭影响范围在道路两侧</w:t>
      </w:r>
      <w:r w:rsidRPr="00A42DCB">
        <w:rPr>
          <w:sz w:val="24"/>
        </w:rPr>
        <w:t>50m</w:t>
      </w:r>
      <w:r w:rsidRPr="00A42DCB">
        <w:rPr>
          <w:sz w:val="24"/>
        </w:rPr>
        <w:t>内，因此对道路两侧</w:t>
      </w:r>
      <w:r w:rsidRPr="00A42DCB">
        <w:rPr>
          <w:sz w:val="24"/>
        </w:rPr>
        <w:t>50m</w:t>
      </w:r>
      <w:r w:rsidRPr="00A42DCB">
        <w:rPr>
          <w:sz w:val="24"/>
        </w:rPr>
        <w:t>范围内的居民有一定影响，但该恶臭源为非固定源，随着运输车辆的离开，影响也逐渐消失，一般情况下影响时间较短，在</w:t>
      </w:r>
      <w:r w:rsidRPr="00A42DCB">
        <w:rPr>
          <w:sz w:val="24"/>
        </w:rPr>
        <w:t>1-2min</w:t>
      </w:r>
      <w:r w:rsidRPr="00A42DCB">
        <w:rPr>
          <w:sz w:val="24"/>
        </w:rPr>
        <w:t>左右。</w:t>
      </w:r>
      <w:r w:rsidRPr="00A42DCB">
        <w:rPr>
          <w:sz w:val="24"/>
        </w:rPr>
        <w:lastRenderedPageBreak/>
        <w:t>只要加强管理、车辆合理调度、选择最优运输路线，则对周围居民环境敏感点的影响有限。</w:t>
      </w:r>
    </w:p>
    <w:p w14:paraId="5AB6595D" w14:textId="77777777" w:rsidR="00530CDF" w:rsidRPr="00A42DCB" w:rsidRDefault="00530CDF" w:rsidP="00530CDF">
      <w:pPr>
        <w:spacing w:line="480" w:lineRule="exact"/>
        <w:ind w:firstLineChars="200" w:firstLine="482"/>
        <w:rPr>
          <w:sz w:val="24"/>
        </w:rPr>
      </w:pPr>
      <w:r w:rsidRPr="00A42DCB">
        <w:rPr>
          <w:b/>
          <w:sz w:val="24"/>
        </w:rPr>
        <w:t>防治措施：</w:t>
      </w:r>
    </w:p>
    <w:p w14:paraId="208F3C26" w14:textId="77777777" w:rsidR="00530CDF" w:rsidRPr="00A42DCB" w:rsidRDefault="00530CDF" w:rsidP="00D918BF">
      <w:pPr>
        <w:numPr>
          <w:ilvl w:val="0"/>
          <w:numId w:val="5"/>
        </w:numPr>
        <w:spacing w:line="480" w:lineRule="exact"/>
        <w:rPr>
          <w:sz w:val="24"/>
        </w:rPr>
      </w:pPr>
      <w:r w:rsidRPr="00A42DCB">
        <w:rPr>
          <w:sz w:val="24"/>
        </w:rPr>
        <w:t>猪只出栏装车前应进行彻底清洗，冲净粪便和身上的污物。</w:t>
      </w:r>
    </w:p>
    <w:p w14:paraId="32033ED8" w14:textId="77777777" w:rsidR="00530CDF" w:rsidRPr="00A42DCB" w:rsidRDefault="00530CDF" w:rsidP="00D918BF">
      <w:pPr>
        <w:numPr>
          <w:ilvl w:val="0"/>
          <w:numId w:val="5"/>
        </w:numPr>
        <w:spacing w:line="480" w:lineRule="exact"/>
        <w:rPr>
          <w:sz w:val="24"/>
        </w:rPr>
      </w:pPr>
      <w:r w:rsidRPr="00A42DCB">
        <w:rPr>
          <w:sz w:val="24"/>
        </w:rPr>
        <w:t>猪只运输车辆注意消毒，保持清洁。</w:t>
      </w:r>
    </w:p>
    <w:p w14:paraId="418EB16C" w14:textId="77777777" w:rsidR="00530CDF" w:rsidRPr="00A42DCB" w:rsidRDefault="00530CDF" w:rsidP="00D918BF">
      <w:pPr>
        <w:numPr>
          <w:ilvl w:val="0"/>
          <w:numId w:val="5"/>
        </w:numPr>
        <w:spacing w:line="480" w:lineRule="exact"/>
        <w:rPr>
          <w:sz w:val="24"/>
        </w:rPr>
      </w:pPr>
      <w:r w:rsidRPr="00A42DCB">
        <w:rPr>
          <w:sz w:val="24"/>
        </w:rPr>
        <w:t>猪只运输应尽量选择半封闭式的运输车辆，</w:t>
      </w:r>
      <w:r w:rsidR="0051175A" w:rsidRPr="00A42DCB">
        <w:rPr>
          <w:sz w:val="24"/>
        </w:rPr>
        <w:t>有机肥料</w:t>
      </w:r>
      <w:r w:rsidRPr="00A42DCB">
        <w:rPr>
          <w:sz w:val="24"/>
        </w:rPr>
        <w:t>运输应选择封闭式运输车辆，最大可能地防止恶臭对城区运输路线两边居民的影响。</w:t>
      </w:r>
    </w:p>
    <w:p w14:paraId="1A39449E" w14:textId="77777777" w:rsidR="00530CDF" w:rsidRPr="00A42DCB" w:rsidRDefault="00530CDF" w:rsidP="00D918BF">
      <w:pPr>
        <w:numPr>
          <w:ilvl w:val="0"/>
          <w:numId w:val="5"/>
        </w:numPr>
        <w:spacing w:line="480" w:lineRule="exact"/>
        <w:rPr>
          <w:sz w:val="24"/>
        </w:rPr>
      </w:pPr>
      <w:r w:rsidRPr="00A42DCB">
        <w:rPr>
          <w:sz w:val="24"/>
        </w:rPr>
        <w:t>运输车辆必须按定额载重量运输，严禁超载行驶。</w:t>
      </w:r>
    </w:p>
    <w:p w14:paraId="220A26B6" w14:textId="77777777" w:rsidR="00530CDF" w:rsidRPr="00A42DCB" w:rsidRDefault="00530CDF" w:rsidP="00D918BF">
      <w:pPr>
        <w:numPr>
          <w:ilvl w:val="0"/>
          <w:numId w:val="5"/>
        </w:numPr>
        <w:spacing w:line="480" w:lineRule="exact"/>
        <w:rPr>
          <w:sz w:val="24"/>
        </w:rPr>
      </w:pPr>
      <w:r w:rsidRPr="00A42DCB">
        <w:rPr>
          <w:sz w:val="24"/>
        </w:rPr>
        <w:t>运输车辆在进入城区或环境敏感点较多的地段前应在定点冲洗位置冲洗车辆及生猪，冲净猪粪（尿）。</w:t>
      </w:r>
    </w:p>
    <w:p w14:paraId="7A7BC844" w14:textId="77777777" w:rsidR="00530CDF" w:rsidRPr="00A42DCB" w:rsidRDefault="00530CDF" w:rsidP="00D918BF">
      <w:pPr>
        <w:numPr>
          <w:ilvl w:val="0"/>
          <w:numId w:val="5"/>
        </w:numPr>
        <w:spacing w:line="480" w:lineRule="exact"/>
        <w:rPr>
          <w:sz w:val="24"/>
        </w:rPr>
      </w:pPr>
      <w:r w:rsidRPr="00A42DCB">
        <w:rPr>
          <w:sz w:val="24"/>
        </w:rPr>
        <w:t>尽量避开中午高温时间运输，利用晚上、早晨或傍晚气温较低的时间运输，减少高温应激，运输途中应采取适当的防暑降温措施，随时注意猪群状况，发现异常及进处理。调运到场后，必须及时卸车疏散，但不能立即供给大量饮水，环境要求通风凉爽。</w:t>
      </w:r>
    </w:p>
    <w:p w14:paraId="79BEC2B9" w14:textId="77777777" w:rsidR="00530CDF" w:rsidRPr="00A42DCB" w:rsidRDefault="00530CDF">
      <w:pPr>
        <w:autoSpaceDE w:val="0"/>
        <w:autoSpaceDN w:val="0"/>
        <w:adjustRightInd w:val="0"/>
        <w:spacing w:line="360" w:lineRule="auto"/>
        <w:jc w:val="left"/>
        <w:outlineLvl w:val="2"/>
        <w:rPr>
          <w:sz w:val="24"/>
        </w:rPr>
      </w:pPr>
      <w:r w:rsidRPr="00A42DCB">
        <w:rPr>
          <w:b/>
          <w:sz w:val="28"/>
          <w:szCs w:val="28"/>
        </w:rPr>
        <w:t xml:space="preserve">6.2.6 </w:t>
      </w:r>
      <w:r w:rsidRPr="00A42DCB">
        <w:rPr>
          <w:b/>
          <w:sz w:val="28"/>
          <w:szCs w:val="28"/>
        </w:rPr>
        <w:t>生态污染防治措施</w:t>
      </w:r>
    </w:p>
    <w:p w14:paraId="2641344F" w14:textId="77777777" w:rsidR="00530CDF" w:rsidRPr="00A42DCB" w:rsidRDefault="00530CDF">
      <w:pPr>
        <w:spacing w:line="480" w:lineRule="exact"/>
        <w:ind w:firstLineChars="150" w:firstLine="360"/>
        <w:rPr>
          <w:sz w:val="24"/>
        </w:rPr>
      </w:pPr>
      <w:r w:rsidRPr="00A42DCB">
        <w:rPr>
          <w:rFonts w:ascii="宋体" w:hAnsi="宋体" w:cs="宋体" w:hint="eastAsia"/>
          <w:sz w:val="24"/>
        </w:rPr>
        <w:t>①</w:t>
      </w:r>
      <w:r w:rsidRPr="00A42DCB">
        <w:rPr>
          <w:sz w:val="24"/>
        </w:rPr>
        <w:t>维护厂区内绿化，加强管理。</w:t>
      </w:r>
    </w:p>
    <w:p w14:paraId="2E809357" w14:textId="342CF59F" w:rsidR="00530CDF" w:rsidRPr="00A42DCB" w:rsidRDefault="00530CDF">
      <w:pPr>
        <w:spacing w:line="480" w:lineRule="exact"/>
        <w:ind w:firstLineChars="150" w:firstLine="360"/>
        <w:rPr>
          <w:sz w:val="24"/>
        </w:rPr>
      </w:pPr>
      <w:r w:rsidRPr="00A42DCB">
        <w:rPr>
          <w:rFonts w:ascii="宋体" w:hAnsi="宋体" w:cs="宋体" w:hint="eastAsia"/>
          <w:sz w:val="24"/>
        </w:rPr>
        <w:t>②</w:t>
      </w:r>
      <w:r w:rsidRPr="00A42DCB">
        <w:rPr>
          <w:sz w:val="24"/>
        </w:rPr>
        <w:t>维护好三废治理设施，确保设施的正常运行，污染物做到稳定达标排放，如治理设施出现故障应立即停产检修；对事故废水和废液进行收集，杜绝废水未经处理</w:t>
      </w:r>
      <w:r w:rsidR="00EC7DEA" w:rsidRPr="00A42DCB">
        <w:rPr>
          <w:sz w:val="24"/>
        </w:rPr>
        <w:t>直接</w:t>
      </w:r>
      <w:r w:rsidRPr="00A42DCB">
        <w:rPr>
          <w:sz w:val="24"/>
        </w:rPr>
        <w:t>外排，以避免对生态环境产生影响。</w:t>
      </w:r>
    </w:p>
    <w:p w14:paraId="15A145E0" w14:textId="77777777" w:rsidR="00530CDF" w:rsidRPr="00A42DCB" w:rsidRDefault="00530CDF">
      <w:pPr>
        <w:pStyle w:val="1"/>
        <w:spacing w:before="156" w:after="156"/>
        <w:sectPr w:rsidR="00530CDF" w:rsidRPr="00A42DCB">
          <w:pgSz w:w="11906" w:h="16838"/>
          <w:pgMar w:top="1440" w:right="1797" w:bottom="1440" w:left="1797" w:header="851" w:footer="992" w:gutter="0"/>
          <w:cols w:space="720"/>
          <w:docGrid w:type="linesAndChars" w:linePitch="312"/>
        </w:sectPr>
      </w:pPr>
    </w:p>
    <w:p w14:paraId="670270F9" w14:textId="77777777" w:rsidR="00530CDF" w:rsidRPr="00A42DCB" w:rsidRDefault="00530CDF">
      <w:pPr>
        <w:pStyle w:val="1"/>
        <w:spacing w:before="156" w:after="156"/>
      </w:pPr>
      <w:bookmarkStart w:id="171" w:name="_Toc71523922"/>
      <w:r w:rsidRPr="00A42DCB">
        <w:lastRenderedPageBreak/>
        <w:t xml:space="preserve">7  </w:t>
      </w:r>
      <w:r w:rsidRPr="00A42DCB">
        <w:t>环境风险</w:t>
      </w:r>
      <w:bookmarkEnd w:id="171"/>
    </w:p>
    <w:p w14:paraId="63B4EF0D" w14:textId="77777777" w:rsidR="00530CDF" w:rsidRPr="00A42DCB" w:rsidRDefault="00530CDF">
      <w:pPr>
        <w:pStyle w:val="21"/>
        <w:spacing w:before="156" w:after="156"/>
        <w:rPr>
          <w:rFonts w:ascii="Times New Roman" w:hAnsi="Times New Roman"/>
        </w:rPr>
      </w:pPr>
      <w:bookmarkStart w:id="172" w:name="_Toc71523923"/>
      <w:r w:rsidRPr="00A42DCB">
        <w:rPr>
          <w:rFonts w:ascii="Times New Roman" w:hAnsi="Times New Roman"/>
        </w:rPr>
        <w:t xml:space="preserve">7.1 </w:t>
      </w:r>
      <w:r w:rsidRPr="00A42DCB">
        <w:rPr>
          <w:rFonts w:ascii="Times New Roman" w:hAnsi="Times New Roman"/>
        </w:rPr>
        <w:t>评价目的和重点</w:t>
      </w:r>
      <w:bookmarkEnd w:id="172"/>
    </w:p>
    <w:p w14:paraId="2F43A376" w14:textId="77777777" w:rsidR="00530CDF" w:rsidRPr="00A42DCB" w:rsidRDefault="00530CDF">
      <w:pPr>
        <w:pStyle w:val="af4"/>
        <w:spacing w:after="0" w:line="360" w:lineRule="auto"/>
        <w:ind w:firstLineChars="200" w:firstLine="480"/>
        <w:rPr>
          <w:sz w:val="24"/>
        </w:rPr>
      </w:pPr>
      <w:r w:rsidRPr="00A42DCB">
        <w:rPr>
          <w:sz w:val="24"/>
        </w:rPr>
        <w:t>环境风险评价是分析和预测建设项目潜在危险、有害因素，项目建设和运行期间可能发生的突发性事件或事故（不包括人为破坏及自然灾害），引起有毒有害和易燃易爆等物质泄漏，造成人身安全与环境影响和损害程度，提出防范、应急与减缓措施，使项目事故率、损失和环境影响达到可接受水平。</w:t>
      </w:r>
    </w:p>
    <w:p w14:paraId="50E2A242" w14:textId="77777777" w:rsidR="00530CDF" w:rsidRPr="00A42DCB" w:rsidRDefault="00530CDF">
      <w:pPr>
        <w:pStyle w:val="af4"/>
        <w:spacing w:after="0" w:line="360" w:lineRule="auto"/>
        <w:ind w:firstLineChars="200" w:firstLine="480"/>
        <w:rPr>
          <w:sz w:val="24"/>
        </w:rPr>
      </w:pPr>
      <w:r w:rsidRPr="00A42DCB">
        <w:rPr>
          <w:sz w:val="24"/>
        </w:rPr>
        <w:t>为全面落实《关于进一步加强环境影响评价管理防范环境风险的通知》（环发</w:t>
      </w:r>
      <w:r w:rsidRPr="00A42DCB">
        <w:rPr>
          <w:sz w:val="24"/>
        </w:rPr>
        <w:t>[2012]77</w:t>
      </w:r>
      <w:r w:rsidRPr="00A42DCB">
        <w:rPr>
          <w:sz w:val="24"/>
        </w:rPr>
        <w:t>号）的要求，查找建设项目存在的环境风险隐患，使得企业在生产正常运转的基础上，确保场界外的环境质量，确保职工及周边影响区内人群生物的健康和生命安全。</w:t>
      </w:r>
    </w:p>
    <w:p w14:paraId="2177A741" w14:textId="77777777" w:rsidR="00530CDF" w:rsidRPr="00A42DCB" w:rsidRDefault="00530CDF">
      <w:pPr>
        <w:pStyle w:val="af4"/>
        <w:spacing w:after="0" w:line="360" w:lineRule="auto"/>
        <w:ind w:firstLineChars="200" w:firstLine="480"/>
        <w:rPr>
          <w:sz w:val="24"/>
        </w:rPr>
      </w:pPr>
      <w:r w:rsidRPr="00A42DCB">
        <w:rPr>
          <w:sz w:val="24"/>
        </w:rPr>
        <w:t>通过分析该工程项目中主要物料的危险性和毒性，识别其潜在危险源并提出防治措施，达到降低风险性、危害程度，保护环境之目的。</w:t>
      </w:r>
    </w:p>
    <w:p w14:paraId="065823F6" w14:textId="77777777" w:rsidR="00530CDF" w:rsidRPr="00A42DCB" w:rsidRDefault="00530CDF">
      <w:pPr>
        <w:pStyle w:val="21"/>
        <w:spacing w:before="156" w:after="156"/>
        <w:rPr>
          <w:rFonts w:ascii="Times New Roman" w:hAnsi="Times New Roman"/>
        </w:rPr>
      </w:pPr>
      <w:bookmarkStart w:id="173" w:name="_Toc71523924"/>
      <w:r w:rsidRPr="00A42DCB">
        <w:rPr>
          <w:rFonts w:ascii="Times New Roman" w:hAnsi="Times New Roman"/>
        </w:rPr>
        <w:t xml:space="preserve">7.2 </w:t>
      </w:r>
      <w:r w:rsidRPr="00A42DCB">
        <w:rPr>
          <w:rFonts w:ascii="Times New Roman" w:hAnsi="Times New Roman"/>
        </w:rPr>
        <w:t>环境风险识别</w:t>
      </w:r>
      <w:bookmarkEnd w:id="173"/>
    </w:p>
    <w:p w14:paraId="7E684272" w14:textId="77777777" w:rsidR="00530CDF" w:rsidRPr="00A42DCB" w:rsidRDefault="00530CDF">
      <w:pPr>
        <w:autoSpaceDE w:val="0"/>
        <w:autoSpaceDN w:val="0"/>
        <w:adjustRightInd w:val="0"/>
        <w:spacing w:line="360" w:lineRule="auto"/>
        <w:jc w:val="left"/>
        <w:outlineLvl w:val="2"/>
        <w:rPr>
          <w:b/>
          <w:sz w:val="28"/>
          <w:szCs w:val="28"/>
        </w:rPr>
      </w:pPr>
      <w:r w:rsidRPr="00A42DCB">
        <w:rPr>
          <w:b/>
          <w:sz w:val="28"/>
          <w:szCs w:val="28"/>
        </w:rPr>
        <w:t xml:space="preserve">7.2.1 </w:t>
      </w:r>
      <w:r w:rsidRPr="00A42DCB">
        <w:rPr>
          <w:b/>
          <w:sz w:val="28"/>
          <w:szCs w:val="28"/>
        </w:rPr>
        <w:t>风险物质识别</w:t>
      </w:r>
    </w:p>
    <w:p w14:paraId="00CA0475" w14:textId="3E4032FF" w:rsidR="00530CDF" w:rsidRPr="00A42DCB" w:rsidRDefault="00530CDF">
      <w:pPr>
        <w:pStyle w:val="af4"/>
        <w:spacing w:after="0" w:line="360" w:lineRule="auto"/>
        <w:ind w:firstLineChars="200" w:firstLine="480"/>
        <w:rPr>
          <w:sz w:val="24"/>
        </w:rPr>
      </w:pPr>
      <w:r w:rsidRPr="00A42DCB">
        <w:rPr>
          <w:sz w:val="24"/>
        </w:rPr>
        <w:t>根据</w:t>
      </w:r>
      <w:r w:rsidR="00BD6059" w:rsidRPr="00A42DCB">
        <w:rPr>
          <w:sz w:val="24"/>
        </w:rPr>
        <w:t>《危险化学品重大危险源辨识》</w:t>
      </w:r>
      <w:r w:rsidRPr="00A42DCB">
        <w:rPr>
          <w:sz w:val="24"/>
        </w:rPr>
        <w:t>(GB18218-20</w:t>
      </w:r>
      <w:r w:rsidR="00BD6059" w:rsidRPr="00A42DCB">
        <w:rPr>
          <w:sz w:val="24"/>
        </w:rPr>
        <w:t>18</w:t>
      </w:r>
      <w:r w:rsidRPr="00A42DCB">
        <w:rPr>
          <w:sz w:val="24"/>
        </w:rPr>
        <w:t>)</w:t>
      </w:r>
      <w:r w:rsidRPr="00A42DCB">
        <w:rPr>
          <w:sz w:val="24"/>
        </w:rPr>
        <w:t>的相关规定，本项目涉及的危险性物质为生产过程中产生的有毒有害物质：</w:t>
      </w:r>
      <w:r w:rsidRPr="00A42DCB">
        <w:rPr>
          <w:sz w:val="24"/>
        </w:rPr>
        <w:t>CH</w:t>
      </w:r>
      <w:r w:rsidRPr="00A42DCB">
        <w:rPr>
          <w:sz w:val="24"/>
          <w:vertAlign w:val="subscript"/>
        </w:rPr>
        <w:t>4</w:t>
      </w:r>
      <w:r w:rsidRPr="00A42DCB">
        <w:rPr>
          <w:sz w:val="24"/>
        </w:rPr>
        <w:t>、</w:t>
      </w:r>
      <w:r w:rsidRPr="00A42DCB">
        <w:rPr>
          <w:sz w:val="24"/>
        </w:rPr>
        <w:t>H</w:t>
      </w:r>
      <w:r w:rsidRPr="00A42DCB">
        <w:rPr>
          <w:sz w:val="24"/>
          <w:vertAlign w:val="subscript"/>
        </w:rPr>
        <w:t>2</w:t>
      </w:r>
      <w:r w:rsidRPr="00A42DCB">
        <w:rPr>
          <w:sz w:val="24"/>
        </w:rPr>
        <w:t>S</w:t>
      </w:r>
      <w:r w:rsidRPr="00A42DCB">
        <w:rPr>
          <w:sz w:val="24"/>
        </w:rPr>
        <w:t>，其理化特性如下：</w:t>
      </w:r>
    </w:p>
    <w:p w14:paraId="6119A57D" w14:textId="77777777" w:rsidR="00530CDF" w:rsidRPr="00A42DCB" w:rsidRDefault="00530CDF">
      <w:pPr>
        <w:spacing w:line="360" w:lineRule="auto"/>
        <w:jc w:val="center"/>
        <w:rPr>
          <w:b/>
          <w:sz w:val="24"/>
        </w:rPr>
      </w:pPr>
      <w:r w:rsidRPr="00A42DCB">
        <w:rPr>
          <w:b/>
          <w:sz w:val="24"/>
        </w:rPr>
        <w:t>表</w:t>
      </w:r>
      <w:r w:rsidRPr="00A42DCB">
        <w:rPr>
          <w:b/>
          <w:sz w:val="24"/>
        </w:rPr>
        <w:t xml:space="preserve">7.2-1   </w:t>
      </w:r>
      <w:r w:rsidRPr="00A42DCB">
        <w:rPr>
          <w:b/>
          <w:sz w:val="24"/>
        </w:rPr>
        <w:t>化学品危险特性一览表</w:t>
      </w:r>
    </w:p>
    <w:tbl>
      <w:tblPr>
        <w:tblW w:w="0" w:type="auto"/>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738"/>
        <w:gridCol w:w="1363"/>
        <w:gridCol w:w="2683"/>
        <w:gridCol w:w="3744"/>
      </w:tblGrid>
      <w:tr w:rsidR="00DF1ED9" w:rsidRPr="00A42DCB" w14:paraId="57AC6C5E" w14:textId="77777777">
        <w:trPr>
          <w:cantSplit/>
          <w:trHeight w:val="409"/>
          <w:tblHeader/>
        </w:trPr>
        <w:tc>
          <w:tcPr>
            <w:tcW w:w="738" w:type="dxa"/>
            <w:vAlign w:val="center"/>
          </w:tcPr>
          <w:p w14:paraId="2FEE93F7" w14:textId="77777777" w:rsidR="00530CDF" w:rsidRPr="00A42DCB" w:rsidRDefault="00530CDF">
            <w:pPr>
              <w:rPr>
                <w:szCs w:val="21"/>
              </w:rPr>
            </w:pPr>
            <w:r w:rsidRPr="00A42DCB">
              <w:rPr>
                <w:szCs w:val="21"/>
              </w:rPr>
              <w:t>名称</w:t>
            </w:r>
          </w:p>
        </w:tc>
        <w:tc>
          <w:tcPr>
            <w:tcW w:w="1363" w:type="dxa"/>
            <w:vAlign w:val="center"/>
          </w:tcPr>
          <w:p w14:paraId="6EAF2AB7" w14:textId="77777777" w:rsidR="00530CDF" w:rsidRPr="00A42DCB" w:rsidRDefault="00530CDF">
            <w:pPr>
              <w:rPr>
                <w:szCs w:val="21"/>
              </w:rPr>
            </w:pPr>
            <w:r w:rsidRPr="00A42DCB">
              <w:rPr>
                <w:szCs w:val="21"/>
              </w:rPr>
              <w:t>危险性类别</w:t>
            </w:r>
          </w:p>
        </w:tc>
        <w:tc>
          <w:tcPr>
            <w:tcW w:w="2683" w:type="dxa"/>
            <w:vAlign w:val="center"/>
          </w:tcPr>
          <w:p w14:paraId="5106B354" w14:textId="77777777" w:rsidR="00530CDF" w:rsidRPr="00A42DCB" w:rsidRDefault="00530CDF">
            <w:pPr>
              <w:rPr>
                <w:szCs w:val="21"/>
              </w:rPr>
            </w:pPr>
            <w:r w:rsidRPr="00A42DCB">
              <w:rPr>
                <w:szCs w:val="21"/>
              </w:rPr>
              <w:t>物化性质</w:t>
            </w:r>
          </w:p>
        </w:tc>
        <w:tc>
          <w:tcPr>
            <w:tcW w:w="3744" w:type="dxa"/>
            <w:vAlign w:val="center"/>
          </w:tcPr>
          <w:p w14:paraId="091A794E" w14:textId="77777777" w:rsidR="00530CDF" w:rsidRPr="00A42DCB" w:rsidRDefault="00530CDF">
            <w:pPr>
              <w:rPr>
                <w:szCs w:val="21"/>
              </w:rPr>
            </w:pPr>
            <w:r w:rsidRPr="00A42DCB">
              <w:rPr>
                <w:szCs w:val="21"/>
              </w:rPr>
              <w:t>危险特性</w:t>
            </w:r>
          </w:p>
        </w:tc>
      </w:tr>
      <w:tr w:rsidR="00530CDF" w:rsidRPr="00A42DCB" w14:paraId="16C52427" w14:textId="77777777">
        <w:trPr>
          <w:cantSplit/>
          <w:trHeight w:val="1497"/>
        </w:trPr>
        <w:tc>
          <w:tcPr>
            <w:tcW w:w="738" w:type="dxa"/>
            <w:vAlign w:val="center"/>
          </w:tcPr>
          <w:p w14:paraId="0CC6337C" w14:textId="77777777" w:rsidR="00530CDF" w:rsidRPr="00A42DCB" w:rsidRDefault="00530CDF">
            <w:pPr>
              <w:rPr>
                <w:szCs w:val="21"/>
              </w:rPr>
            </w:pPr>
            <w:r w:rsidRPr="00A42DCB">
              <w:rPr>
                <w:szCs w:val="21"/>
              </w:rPr>
              <w:t>CH</w:t>
            </w:r>
            <w:r w:rsidRPr="00A42DCB">
              <w:rPr>
                <w:szCs w:val="21"/>
                <w:vertAlign w:val="subscript"/>
              </w:rPr>
              <w:t>4</w:t>
            </w:r>
          </w:p>
        </w:tc>
        <w:tc>
          <w:tcPr>
            <w:tcW w:w="1363" w:type="dxa"/>
            <w:vAlign w:val="center"/>
          </w:tcPr>
          <w:p w14:paraId="2AB1CDA7" w14:textId="77777777" w:rsidR="00530CDF" w:rsidRPr="00A42DCB" w:rsidRDefault="00530CDF">
            <w:pPr>
              <w:rPr>
                <w:szCs w:val="21"/>
              </w:rPr>
            </w:pPr>
            <w:r w:rsidRPr="00A42DCB">
              <w:rPr>
                <w:szCs w:val="21"/>
              </w:rPr>
              <w:t>易燃气体</w:t>
            </w:r>
          </w:p>
        </w:tc>
        <w:tc>
          <w:tcPr>
            <w:tcW w:w="2683" w:type="dxa"/>
            <w:vAlign w:val="center"/>
          </w:tcPr>
          <w:p w14:paraId="022B3C97" w14:textId="77777777" w:rsidR="00530CDF" w:rsidRPr="00A42DCB" w:rsidRDefault="00530CDF">
            <w:pPr>
              <w:rPr>
                <w:kern w:val="0"/>
                <w:szCs w:val="21"/>
              </w:rPr>
            </w:pPr>
            <w:r w:rsidRPr="00A42DCB">
              <w:rPr>
                <w:kern w:val="0"/>
                <w:szCs w:val="21"/>
              </w:rPr>
              <w:t>分子量</w:t>
            </w:r>
            <w:r w:rsidRPr="00A42DCB">
              <w:rPr>
                <w:kern w:val="0"/>
                <w:szCs w:val="21"/>
              </w:rPr>
              <w:t>16.04</w:t>
            </w:r>
            <w:r w:rsidRPr="00A42DCB">
              <w:rPr>
                <w:kern w:val="0"/>
                <w:szCs w:val="21"/>
              </w:rPr>
              <w:t>。熔点－</w:t>
            </w:r>
            <w:r w:rsidRPr="00A42DCB">
              <w:rPr>
                <w:kern w:val="0"/>
                <w:szCs w:val="21"/>
              </w:rPr>
              <w:t>182.47℃</w:t>
            </w:r>
            <w:r w:rsidRPr="00A42DCB">
              <w:rPr>
                <w:kern w:val="0"/>
                <w:szCs w:val="21"/>
              </w:rPr>
              <w:t>，沸点－</w:t>
            </w:r>
            <w:r w:rsidRPr="00A42DCB">
              <w:rPr>
                <w:kern w:val="0"/>
                <w:szCs w:val="21"/>
              </w:rPr>
              <w:t>161.45℃</w:t>
            </w:r>
            <w:r w:rsidRPr="00A42DCB">
              <w:rPr>
                <w:kern w:val="0"/>
                <w:szCs w:val="21"/>
              </w:rPr>
              <w:t>。闪点</w:t>
            </w:r>
            <w:r w:rsidRPr="00A42DCB">
              <w:rPr>
                <w:kern w:val="0"/>
                <w:szCs w:val="21"/>
              </w:rPr>
              <w:t>-187.7℃,</w:t>
            </w:r>
            <w:r w:rsidRPr="00A42DCB">
              <w:rPr>
                <w:kern w:val="0"/>
                <w:szCs w:val="21"/>
              </w:rPr>
              <w:t>是最简单的有机化合物。无色无味、难溶于水的可燃性气体，和空气组成适当比例时，遇火花会发生爆炸。</w:t>
            </w:r>
          </w:p>
        </w:tc>
        <w:tc>
          <w:tcPr>
            <w:tcW w:w="3744" w:type="dxa"/>
            <w:vAlign w:val="center"/>
          </w:tcPr>
          <w:p w14:paraId="4FC013D1" w14:textId="77777777" w:rsidR="00530CDF" w:rsidRPr="00A42DCB" w:rsidRDefault="00530CDF">
            <w:pPr>
              <w:rPr>
                <w:szCs w:val="21"/>
              </w:rPr>
            </w:pPr>
            <w:r w:rsidRPr="00A42DCB">
              <w:rPr>
                <w:szCs w:val="21"/>
              </w:rPr>
              <w:t>甲烷对人基本无毒，但浓度过高时，使空气中氧含量明显降低，使人窒息。当空气中甲烷达</w:t>
            </w:r>
            <w:r w:rsidRPr="00A42DCB">
              <w:rPr>
                <w:szCs w:val="21"/>
              </w:rPr>
              <w:t>25</w:t>
            </w:r>
            <w:r w:rsidRPr="00A42DCB">
              <w:rPr>
                <w:szCs w:val="21"/>
              </w:rPr>
              <w:t>％～</w:t>
            </w:r>
            <w:r w:rsidRPr="00A42DCB">
              <w:rPr>
                <w:szCs w:val="21"/>
              </w:rPr>
              <w:t>30</w:t>
            </w:r>
            <w:r w:rsidRPr="00A42DCB">
              <w:rPr>
                <w:szCs w:val="21"/>
              </w:rPr>
              <w:t>％时，可引起头痛、头晕、乏力、注意力不集中、呼吸和心跳加速、共济失调。若不及时脱离，可致窒息死亡。皮肤接触液化本品，可致冻伤。</w:t>
            </w:r>
          </w:p>
        </w:tc>
      </w:tr>
      <w:tr w:rsidR="00530CDF" w:rsidRPr="00A42DCB" w14:paraId="3FDBE763" w14:textId="77777777">
        <w:trPr>
          <w:cantSplit/>
          <w:trHeight w:val="427"/>
        </w:trPr>
        <w:tc>
          <w:tcPr>
            <w:tcW w:w="738" w:type="dxa"/>
            <w:vAlign w:val="center"/>
          </w:tcPr>
          <w:p w14:paraId="2408B3E0" w14:textId="77777777" w:rsidR="00530CDF" w:rsidRPr="00A42DCB" w:rsidRDefault="00530CDF">
            <w:pPr>
              <w:rPr>
                <w:szCs w:val="21"/>
              </w:rPr>
            </w:pPr>
            <w:r w:rsidRPr="00A42DCB">
              <w:rPr>
                <w:szCs w:val="21"/>
              </w:rPr>
              <w:lastRenderedPageBreak/>
              <w:t>H</w:t>
            </w:r>
            <w:r w:rsidRPr="00A42DCB">
              <w:rPr>
                <w:szCs w:val="21"/>
                <w:vertAlign w:val="subscript"/>
              </w:rPr>
              <w:t>2</w:t>
            </w:r>
            <w:r w:rsidRPr="00A42DCB">
              <w:rPr>
                <w:szCs w:val="21"/>
              </w:rPr>
              <w:t>S</w:t>
            </w:r>
          </w:p>
        </w:tc>
        <w:tc>
          <w:tcPr>
            <w:tcW w:w="1363" w:type="dxa"/>
            <w:vAlign w:val="center"/>
          </w:tcPr>
          <w:p w14:paraId="7CE96BB1" w14:textId="77777777" w:rsidR="00530CDF" w:rsidRPr="00A42DCB" w:rsidRDefault="00530CDF">
            <w:pPr>
              <w:rPr>
                <w:szCs w:val="21"/>
              </w:rPr>
            </w:pPr>
            <w:r w:rsidRPr="00A42DCB">
              <w:rPr>
                <w:szCs w:val="21"/>
              </w:rPr>
              <w:t>易燃、有毒气体</w:t>
            </w:r>
          </w:p>
        </w:tc>
        <w:tc>
          <w:tcPr>
            <w:tcW w:w="2683" w:type="dxa"/>
            <w:vAlign w:val="center"/>
          </w:tcPr>
          <w:p w14:paraId="21D564E8" w14:textId="77777777" w:rsidR="00530CDF" w:rsidRPr="00A42DCB" w:rsidRDefault="00530CDF">
            <w:pPr>
              <w:rPr>
                <w:szCs w:val="21"/>
              </w:rPr>
            </w:pPr>
            <w:r w:rsidRPr="00A42DCB">
              <w:rPr>
                <w:szCs w:val="21"/>
              </w:rPr>
              <w:t>分子量</w:t>
            </w:r>
            <w:r w:rsidRPr="00A42DCB">
              <w:rPr>
                <w:szCs w:val="21"/>
              </w:rPr>
              <w:t>34.08</w:t>
            </w:r>
            <w:r w:rsidRPr="00A42DCB">
              <w:rPr>
                <w:szCs w:val="21"/>
              </w:rPr>
              <w:t>，</w:t>
            </w:r>
            <w:proofErr w:type="gramStart"/>
            <w:r w:rsidRPr="00A42DCB">
              <w:rPr>
                <w:szCs w:val="21"/>
              </w:rPr>
              <w:t>有腐卵</w:t>
            </w:r>
            <w:proofErr w:type="gramEnd"/>
            <w:r w:rsidRPr="00A42DCB">
              <w:rPr>
                <w:szCs w:val="21"/>
              </w:rPr>
              <w:t>臭味的无色气体，有毒。分子结构与水相似，呈</w:t>
            </w:r>
            <w:r w:rsidRPr="00A42DCB">
              <w:rPr>
                <w:szCs w:val="21"/>
              </w:rPr>
              <w:t>V</w:t>
            </w:r>
            <w:r w:rsidRPr="00A42DCB">
              <w:rPr>
                <w:szCs w:val="21"/>
              </w:rPr>
              <w:t>形，有极性。密度</w:t>
            </w:r>
            <w:r w:rsidRPr="00A42DCB">
              <w:rPr>
                <w:szCs w:val="21"/>
              </w:rPr>
              <w:t>1.539</w:t>
            </w:r>
            <w:r w:rsidRPr="00A42DCB">
              <w:rPr>
                <w:szCs w:val="21"/>
              </w:rPr>
              <w:t>克</w:t>
            </w:r>
            <w:r w:rsidRPr="00A42DCB">
              <w:rPr>
                <w:szCs w:val="21"/>
              </w:rPr>
              <w:t>/</w:t>
            </w:r>
            <w:r w:rsidRPr="00A42DCB">
              <w:rPr>
                <w:szCs w:val="21"/>
              </w:rPr>
              <w:t>升，熔点</w:t>
            </w:r>
            <w:r w:rsidRPr="00A42DCB">
              <w:rPr>
                <w:szCs w:val="21"/>
              </w:rPr>
              <w:t>-85.5℃</w:t>
            </w:r>
            <w:r w:rsidRPr="00A42DCB">
              <w:rPr>
                <w:szCs w:val="21"/>
              </w:rPr>
              <w:t>，沸点</w:t>
            </w:r>
            <w:r w:rsidRPr="00A42DCB">
              <w:rPr>
                <w:szCs w:val="21"/>
              </w:rPr>
              <w:t>-60.7℃</w:t>
            </w:r>
            <w:r w:rsidRPr="00A42DCB">
              <w:rPr>
                <w:szCs w:val="21"/>
              </w:rPr>
              <w:t>。能溶于水，</w:t>
            </w:r>
            <w:proofErr w:type="gramStart"/>
            <w:r w:rsidRPr="00A42DCB">
              <w:rPr>
                <w:szCs w:val="21"/>
              </w:rPr>
              <w:t>水溶液叫氢硫酸</w:t>
            </w:r>
            <w:proofErr w:type="gramEnd"/>
            <w:r w:rsidRPr="00A42DCB">
              <w:rPr>
                <w:szCs w:val="21"/>
              </w:rPr>
              <w:t>，还能溶于乙醇和甘油。完全干燥的硫化氢常温下不与空气中氧气反应，点火时可燃烧、有蓝色火焰。有较强的还原性。</w:t>
            </w:r>
          </w:p>
        </w:tc>
        <w:tc>
          <w:tcPr>
            <w:tcW w:w="3744" w:type="dxa"/>
            <w:vAlign w:val="center"/>
          </w:tcPr>
          <w:p w14:paraId="128CD8A6" w14:textId="77777777" w:rsidR="00530CDF" w:rsidRPr="00A42DCB" w:rsidRDefault="00530CDF">
            <w:pPr>
              <w:widowControl/>
              <w:jc w:val="left"/>
              <w:rPr>
                <w:kern w:val="0"/>
                <w:szCs w:val="21"/>
              </w:rPr>
            </w:pPr>
            <w:r w:rsidRPr="00A42DCB">
              <w:rPr>
                <w:szCs w:val="21"/>
              </w:rPr>
              <w:t>本品是强烈的神经毒物，对粘膜有强烈刺激作用。急性中毒：短期内吸入高浓度硫化氢后出现流泪、眼痛、眼内异物感、畏光、视物模糊、流涕、咽喉部灼热感、咳嗽、胸闷、头痛、头晕、乏力、意识模糊等。部分患者可有心肌损害。重者可出现脑水肿、肺水肿。极高浓度</w:t>
            </w:r>
            <w:r w:rsidRPr="00A42DCB">
              <w:rPr>
                <w:szCs w:val="21"/>
              </w:rPr>
              <w:t xml:space="preserve">(1000mg/m3 </w:t>
            </w:r>
            <w:r w:rsidRPr="00A42DCB">
              <w:rPr>
                <w:szCs w:val="21"/>
              </w:rPr>
              <w:t>以上</w:t>
            </w:r>
            <w:r w:rsidRPr="00A42DCB">
              <w:rPr>
                <w:szCs w:val="21"/>
              </w:rPr>
              <w:t>)</w:t>
            </w:r>
            <w:r w:rsidRPr="00A42DCB">
              <w:rPr>
                <w:szCs w:val="21"/>
              </w:rPr>
              <w:t>时可在数秒钟内突然昏迷，呼吸和心跳骤停，发生闪电型死亡。高浓度接触眼结膜发生水肿和角膜溃疡。</w:t>
            </w:r>
            <w:r w:rsidRPr="00A42DCB">
              <w:rPr>
                <w:kern w:val="0"/>
                <w:szCs w:val="21"/>
              </w:rPr>
              <w:t xml:space="preserve"> </w:t>
            </w:r>
          </w:p>
          <w:p w14:paraId="40600CE8" w14:textId="77777777" w:rsidR="00530CDF" w:rsidRPr="00A42DCB" w:rsidRDefault="00530CDF">
            <w:pPr>
              <w:rPr>
                <w:szCs w:val="21"/>
              </w:rPr>
            </w:pPr>
            <w:r w:rsidRPr="00A42DCB">
              <w:rPr>
                <w:szCs w:val="21"/>
              </w:rPr>
              <w:t>长期低浓度接触，引起神经衰弱综合征和植物神经功能紊乱。</w:t>
            </w:r>
          </w:p>
        </w:tc>
      </w:tr>
    </w:tbl>
    <w:p w14:paraId="7248A943" w14:textId="77777777" w:rsidR="00530CDF" w:rsidRPr="00A42DCB" w:rsidRDefault="00530CDF">
      <w:pPr>
        <w:autoSpaceDE w:val="0"/>
        <w:autoSpaceDN w:val="0"/>
        <w:adjustRightInd w:val="0"/>
        <w:spacing w:line="360" w:lineRule="auto"/>
        <w:jc w:val="left"/>
        <w:outlineLvl w:val="2"/>
        <w:rPr>
          <w:b/>
          <w:sz w:val="28"/>
          <w:szCs w:val="28"/>
        </w:rPr>
      </w:pPr>
      <w:r w:rsidRPr="00A42DCB">
        <w:rPr>
          <w:b/>
          <w:sz w:val="28"/>
          <w:szCs w:val="28"/>
        </w:rPr>
        <w:t xml:space="preserve">7.2.2 </w:t>
      </w:r>
      <w:r w:rsidRPr="00A42DCB">
        <w:rPr>
          <w:b/>
          <w:sz w:val="28"/>
          <w:szCs w:val="28"/>
        </w:rPr>
        <w:t>风险诱因识别</w:t>
      </w:r>
    </w:p>
    <w:p w14:paraId="6892698C" w14:textId="6EF0C2B3" w:rsidR="00530CDF" w:rsidRPr="00A42DCB" w:rsidRDefault="00530CDF">
      <w:pPr>
        <w:pStyle w:val="af4"/>
        <w:spacing w:after="0" w:line="360" w:lineRule="auto"/>
        <w:ind w:firstLineChars="200" w:firstLine="480"/>
        <w:rPr>
          <w:sz w:val="24"/>
        </w:rPr>
      </w:pPr>
      <w:r w:rsidRPr="00A42DCB">
        <w:rPr>
          <w:sz w:val="24"/>
        </w:rPr>
        <w:t>本项目发生事故风险的过程</w:t>
      </w:r>
      <w:r w:rsidR="00EC7DEA" w:rsidRPr="00A42DCB">
        <w:rPr>
          <w:sz w:val="24"/>
        </w:rPr>
        <w:t>主要为项目粪污</w:t>
      </w:r>
      <w:r w:rsidRPr="00A42DCB">
        <w:rPr>
          <w:sz w:val="24"/>
        </w:rPr>
        <w:t>处理过程</w:t>
      </w:r>
      <w:r w:rsidR="00EC7DEA" w:rsidRPr="00A42DCB">
        <w:rPr>
          <w:sz w:val="24"/>
        </w:rPr>
        <w:t>及牲猪病疫</w:t>
      </w:r>
      <w:r w:rsidRPr="00A42DCB">
        <w:rPr>
          <w:sz w:val="24"/>
        </w:rPr>
        <w:t>，其风险类型识别如下：</w:t>
      </w:r>
    </w:p>
    <w:p w14:paraId="38FD3B8B" w14:textId="75D1D3D7" w:rsidR="00530CDF" w:rsidRPr="00A42DCB" w:rsidRDefault="00530CDF" w:rsidP="00EC7DEA">
      <w:pPr>
        <w:spacing w:line="360" w:lineRule="auto"/>
        <w:ind w:firstLineChars="200" w:firstLine="480"/>
        <w:rPr>
          <w:sz w:val="24"/>
        </w:rPr>
      </w:pPr>
      <w:r w:rsidRPr="00A42DCB">
        <w:rPr>
          <w:sz w:val="24"/>
        </w:rPr>
        <w:t>（</w:t>
      </w:r>
      <w:r w:rsidR="00EC7DEA" w:rsidRPr="00A42DCB">
        <w:rPr>
          <w:sz w:val="24"/>
        </w:rPr>
        <w:t>1</w:t>
      </w:r>
      <w:r w:rsidRPr="00A42DCB">
        <w:rPr>
          <w:sz w:val="24"/>
        </w:rPr>
        <w:t>）污水处理过程</w:t>
      </w:r>
    </w:p>
    <w:p w14:paraId="65E2135E" w14:textId="390C2242" w:rsidR="00530CDF" w:rsidRPr="00A42DCB" w:rsidRDefault="00530CDF">
      <w:pPr>
        <w:spacing w:line="360" w:lineRule="auto"/>
        <w:rPr>
          <w:sz w:val="24"/>
        </w:rPr>
      </w:pPr>
      <w:r w:rsidRPr="00A42DCB">
        <w:rPr>
          <w:sz w:val="24"/>
        </w:rPr>
        <w:t xml:space="preserve">    </w:t>
      </w:r>
      <w:r w:rsidRPr="00A42DCB">
        <w:rPr>
          <w:sz w:val="24"/>
        </w:rPr>
        <w:t>本项目</w:t>
      </w:r>
      <w:r w:rsidR="00EC7DEA" w:rsidRPr="00A42DCB">
        <w:rPr>
          <w:sz w:val="24"/>
        </w:rPr>
        <w:t>粪污处理</w:t>
      </w:r>
      <w:r w:rsidRPr="00A42DCB">
        <w:rPr>
          <w:sz w:val="24"/>
        </w:rPr>
        <w:t>系统事故主要是因暴雨、</w:t>
      </w:r>
      <w:r w:rsidR="00EC7DEA" w:rsidRPr="00A42DCB">
        <w:rPr>
          <w:sz w:val="24"/>
        </w:rPr>
        <w:t>水池损坏等</w:t>
      </w:r>
      <w:r w:rsidRPr="00A42DCB">
        <w:rPr>
          <w:sz w:val="24"/>
        </w:rPr>
        <w:t>因素不能</w:t>
      </w:r>
      <w:r w:rsidR="00EC7DEA" w:rsidRPr="00A42DCB">
        <w:rPr>
          <w:sz w:val="24"/>
        </w:rPr>
        <w:t>正常</w:t>
      </w:r>
      <w:r w:rsidRPr="00A42DCB">
        <w:rPr>
          <w:sz w:val="24"/>
        </w:rPr>
        <w:t>处理产生的</w:t>
      </w:r>
      <w:r w:rsidR="00EC7DEA" w:rsidRPr="00A42DCB">
        <w:rPr>
          <w:sz w:val="24"/>
        </w:rPr>
        <w:t>粪污</w:t>
      </w:r>
      <w:r w:rsidRPr="00A42DCB">
        <w:rPr>
          <w:sz w:val="24"/>
        </w:rPr>
        <w:t>，</w:t>
      </w:r>
      <w:r w:rsidR="00EC7DEA" w:rsidRPr="00A42DCB">
        <w:rPr>
          <w:sz w:val="24"/>
        </w:rPr>
        <w:t>导致粪污外排</w:t>
      </w:r>
      <w:r w:rsidRPr="00A42DCB">
        <w:rPr>
          <w:sz w:val="24"/>
        </w:rPr>
        <w:t>。</w:t>
      </w:r>
    </w:p>
    <w:p w14:paraId="2D0DEF1E" w14:textId="0505F1EF" w:rsidR="00530CDF" w:rsidRPr="00A42DCB" w:rsidRDefault="00530CDF" w:rsidP="00EC7DEA">
      <w:pPr>
        <w:spacing w:line="360" w:lineRule="auto"/>
        <w:ind w:firstLineChars="200" w:firstLine="480"/>
        <w:rPr>
          <w:sz w:val="24"/>
        </w:rPr>
      </w:pPr>
      <w:r w:rsidRPr="00A42DCB">
        <w:rPr>
          <w:sz w:val="24"/>
        </w:rPr>
        <w:t>（</w:t>
      </w:r>
      <w:r w:rsidR="00EC7DEA" w:rsidRPr="00A42DCB">
        <w:rPr>
          <w:sz w:val="24"/>
        </w:rPr>
        <w:t>2</w:t>
      </w:r>
      <w:r w:rsidRPr="00A42DCB">
        <w:rPr>
          <w:sz w:val="24"/>
        </w:rPr>
        <w:t>）</w:t>
      </w:r>
      <w:bookmarkStart w:id="174" w:name="_Hlk59205996"/>
      <w:r w:rsidRPr="00A42DCB">
        <w:rPr>
          <w:sz w:val="24"/>
        </w:rPr>
        <w:t>牲猪病疫</w:t>
      </w:r>
      <w:bookmarkEnd w:id="174"/>
      <w:r w:rsidRPr="00A42DCB">
        <w:rPr>
          <w:sz w:val="24"/>
        </w:rPr>
        <w:t>污染生态</w:t>
      </w:r>
    </w:p>
    <w:p w14:paraId="0A9B0FF1" w14:textId="77777777" w:rsidR="00530CDF" w:rsidRPr="00A42DCB" w:rsidRDefault="00530CDF">
      <w:pPr>
        <w:spacing w:line="360" w:lineRule="auto"/>
        <w:ind w:firstLine="480"/>
        <w:rPr>
          <w:sz w:val="24"/>
        </w:rPr>
      </w:pPr>
      <w:r w:rsidRPr="00A42DCB">
        <w:rPr>
          <w:sz w:val="24"/>
        </w:rPr>
        <w:t>牲猪发生病疫，如果处理不当，对当地野生和家养动物感染，造成野生和家养动物死亡。</w:t>
      </w:r>
    </w:p>
    <w:p w14:paraId="79BF534F" w14:textId="77777777" w:rsidR="00530CDF" w:rsidRPr="00A42DCB" w:rsidRDefault="00530CDF">
      <w:pPr>
        <w:autoSpaceDE w:val="0"/>
        <w:autoSpaceDN w:val="0"/>
        <w:adjustRightInd w:val="0"/>
        <w:spacing w:line="360" w:lineRule="auto"/>
        <w:jc w:val="left"/>
        <w:outlineLvl w:val="2"/>
        <w:rPr>
          <w:b/>
          <w:sz w:val="28"/>
          <w:szCs w:val="28"/>
        </w:rPr>
      </w:pPr>
      <w:r w:rsidRPr="00A42DCB">
        <w:rPr>
          <w:b/>
          <w:sz w:val="28"/>
          <w:szCs w:val="28"/>
        </w:rPr>
        <w:t xml:space="preserve">7.2.3 </w:t>
      </w:r>
      <w:r w:rsidRPr="00A42DCB">
        <w:rPr>
          <w:b/>
          <w:sz w:val="28"/>
          <w:szCs w:val="28"/>
        </w:rPr>
        <w:t>危险化学品重大危险源辨识</w:t>
      </w:r>
    </w:p>
    <w:p w14:paraId="216D80EA" w14:textId="0DC8FCE7" w:rsidR="00EC7DEA" w:rsidRPr="00A42DCB" w:rsidRDefault="00530CDF" w:rsidP="00EC7DEA">
      <w:pPr>
        <w:spacing w:line="360" w:lineRule="auto"/>
        <w:ind w:firstLineChars="200" w:firstLine="480"/>
        <w:rPr>
          <w:sz w:val="24"/>
        </w:rPr>
      </w:pPr>
      <w:r w:rsidRPr="00A42DCB">
        <w:rPr>
          <w:sz w:val="24"/>
        </w:rPr>
        <w:t>根据危险化学品</w:t>
      </w:r>
      <w:r w:rsidR="00BD6059" w:rsidRPr="00A42DCB">
        <w:rPr>
          <w:sz w:val="24"/>
        </w:rPr>
        <w:t>《危险化学品重大危险源辨识》</w:t>
      </w:r>
      <w:r w:rsidRPr="00A42DCB">
        <w:rPr>
          <w:sz w:val="24"/>
        </w:rPr>
        <w:t>（</w:t>
      </w:r>
      <w:r w:rsidRPr="00A42DCB">
        <w:rPr>
          <w:sz w:val="24"/>
        </w:rPr>
        <w:t>GB18218-20</w:t>
      </w:r>
      <w:r w:rsidR="00BD6059" w:rsidRPr="00A42DCB">
        <w:rPr>
          <w:sz w:val="24"/>
        </w:rPr>
        <w:t>18</w:t>
      </w:r>
      <w:r w:rsidRPr="00A42DCB">
        <w:rPr>
          <w:sz w:val="24"/>
        </w:rPr>
        <w:t>），涉及本项目的危险物质</w:t>
      </w:r>
      <w:r w:rsidR="00EC7DEA" w:rsidRPr="00A42DCB">
        <w:rPr>
          <w:sz w:val="24"/>
        </w:rPr>
        <w:t>为废气中的</w:t>
      </w:r>
      <w:r w:rsidR="00EC7DEA" w:rsidRPr="00A42DCB">
        <w:rPr>
          <w:sz w:val="24"/>
        </w:rPr>
        <w:t>H</w:t>
      </w:r>
      <w:r w:rsidR="00EC7DEA" w:rsidRPr="00A42DCB">
        <w:rPr>
          <w:sz w:val="24"/>
          <w:vertAlign w:val="subscript"/>
        </w:rPr>
        <w:t>2</w:t>
      </w:r>
      <w:r w:rsidR="00EC7DEA" w:rsidRPr="00A42DCB">
        <w:rPr>
          <w:sz w:val="24"/>
        </w:rPr>
        <w:t>S</w:t>
      </w:r>
      <w:r w:rsidR="00EC7DEA" w:rsidRPr="00A42DCB">
        <w:rPr>
          <w:sz w:val="24"/>
        </w:rPr>
        <w:t>及甲烷气体，但无法计算即最大存储量</w:t>
      </w:r>
      <w:bookmarkStart w:id="175" w:name="_Toc249433261"/>
      <w:r w:rsidR="00EC7DEA" w:rsidRPr="00A42DCB">
        <w:rPr>
          <w:sz w:val="24"/>
        </w:rPr>
        <w:t>，但总体存在量较小，</w:t>
      </w:r>
      <w:r w:rsidR="00EC7DEA" w:rsidRPr="00A42DCB">
        <w:rPr>
          <w:sz w:val="24"/>
        </w:rPr>
        <w:t>Q</w:t>
      </w:r>
      <w:r w:rsidR="00EC7DEA" w:rsidRPr="00A42DCB">
        <w:rPr>
          <w:sz w:val="24"/>
        </w:rPr>
        <w:t>＜</w:t>
      </w:r>
      <w:r w:rsidR="00EC7DEA" w:rsidRPr="00A42DCB">
        <w:rPr>
          <w:sz w:val="24"/>
        </w:rPr>
        <w:t>1</w:t>
      </w:r>
      <w:r w:rsidR="00EC7DEA" w:rsidRPr="00A42DCB">
        <w:rPr>
          <w:sz w:val="24"/>
        </w:rPr>
        <w:t>，不构成重大危险源。</w:t>
      </w:r>
    </w:p>
    <w:p w14:paraId="00F747F0" w14:textId="77777777" w:rsidR="00EC7DEA" w:rsidRPr="00A42DCB" w:rsidRDefault="00EC7DEA" w:rsidP="00EC7DEA">
      <w:pPr>
        <w:spacing w:line="360" w:lineRule="auto"/>
        <w:ind w:firstLineChars="200" w:firstLine="562"/>
        <w:rPr>
          <w:b/>
          <w:sz w:val="28"/>
          <w:szCs w:val="28"/>
        </w:rPr>
      </w:pPr>
      <w:r w:rsidRPr="00A42DCB">
        <w:rPr>
          <w:b/>
          <w:sz w:val="28"/>
          <w:szCs w:val="28"/>
        </w:rPr>
        <w:t xml:space="preserve">7.2.4 </w:t>
      </w:r>
      <w:r w:rsidRPr="00A42DCB">
        <w:rPr>
          <w:b/>
          <w:sz w:val="28"/>
          <w:szCs w:val="28"/>
        </w:rPr>
        <w:t>风险等级判定</w:t>
      </w:r>
    </w:p>
    <w:p w14:paraId="298F6BC6" w14:textId="7484F213" w:rsidR="00EC7DEA" w:rsidRPr="00A42DCB" w:rsidRDefault="00EC7DEA">
      <w:pPr>
        <w:spacing w:line="360" w:lineRule="auto"/>
        <w:ind w:firstLine="480"/>
        <w:rPr>
          <w:sz w:val="24"/>
        </w:rPr>
      </w:pPr>
      <w:r w:rsidRPr="00A42DCB">
        <w:rPr>
          <w:sz w:val="24"/>
        </w:rPr>
        <w:t>根据《建设项目环境风险评价技术导则》（</w:t>
      </w:r>
      <w:r w:rsidRPr="00A42DCB">
        <w:rPr>
          <w:sz w:val="24"/>
        </w:rPr>
        <w:t>HJ169-2018</w:t>
      </w:r>
      <w:r w:rsidRPr="00A42DCB">
        <w:rPr>
          <w:sz w:val="24"/>
        </w:rPr>
        <w:t>），当</w:t>
      </w:r>
      <w:r w:rsidRPr="00A42DCB">
        <w:rPr>
          <w:sz w:val="24"/>
        </w:rPr>
        <w:t>Q</w:t>
      </w:r>
      <w:r w:rsidRPr="00A42DCB">
        <w:rPr>
          <w:sz w:val="24"/>
        </w:rPr>
        <w:t>＜</w:t>
      </w:r>
      <w:r w:rsidRPr="00A42DCB">
        <w:rPr>
          <w:sz w:val="24"/>
        </w:rPr>
        <w:t>1</w:t>
      </w:r>
      <w:r w:rsidRPr="00A42DCB">
        <w:rPr>
          <w:sz w:val="24"/>
        </w:rPr>
        <w:t>时，该项目环境风险潜势为</w:t>
      </w:r>
      <w:r w:rsidRPr="00A42DCB">
        <w:rPr>
          <w:sz w:val="24"/>
        </w:rPr>
        <w:t>Ⅰ</w:t>
      </w:r>
      <w:r w:rsidRPr="00A42DCB">
        <w:rPr>
          <w:sz w:val="24"/>
        </w:rPr>
        <w:t>类，环境风险等级为简单分析。评价等级划分见表</w:t>
      </w:r>
      <w:r w:rsidRPr="00A42DCB">
        <w:rPr>
          <w:sz w:val="24"/>
        </w:rPr>
        <w:t>7.2-</w:t>
      </w:r>
      <w:r w:rsidR="003006CE" w:rsidRPr="00A42DCB">
        <w:rPr>
          <w:sz w:val="24"/>
        </w:rPr>
        <w:t>2</w:t>
      </w:r>
      <w:r w:rsidRPr="00A42DCB">
        <w:rPr>
          <w:sz w:val="24"/>
        </w:rPr>
        <w:t>。</w:t>
      </w:r>
    </w:p>
    <w:p w14:paraId="7E265D80" w14:textId="5298880A" w:rsidR="00EC7DEA" w:rsidRPr="00A42DCB" w:rsidRDefault="00EC7DEA" w:rsidP="00530CDF">
      <w:pPr>
        <w:spacing w:line="360" w:lineRule="auto"/>
        <w:ind w:firstLineChars="1078" w:firstLine="2597"/>
        <w:rPr>
          <w:b/>
          <w:sz w:val="24"/>
        </w:rPr>
      </w:pPr>
      <w:r w:rsidRPr="00A42DCB">
        <w:rPr>
          <w:b/>
          <w:sz w:val="24"/>
        </w:rPr>
        <w:t>表</w:t>
      </w:r>
      <w:r w:rsidRPr="00A42DCB">
        <w:rPr>
          <w:b/>
          <w:sz w:val="24"/>
        </w:rPr>
        <w:t>7.2-</w:t>
      </w:r>
      <w:r w:rsidR="003006CE" w:rsidRPr="00A42DCB">
        <w:rPr>
          <w:b/>
          <w:sz w:val="24"/>
        </w:rPr>
        <w:t>2</w:t>
      </w:r>
      <w:r w:rsidRPr="00A42DCB">
        <w:rPr>
          <w:b/>
          <w:sz w:val="24"/>
        </w:rPr>
        <w:t xml:space="preserve">  </w:t>
      </w:r>
      <w:r w:rsidRPr="00A42DCB">
        <w:rPr>
          <w:b/>
          <w:sz w:val="24"/>
        </w:rPr>
        <w:t>环境风险评价分级判据</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862"/>
        <w:gridCol w:w="1787"/>
        <w:gridCol w:w="811"/>
        <w:gridCol w:w="811"/>
        <w:gridCol w:w="2041"/>
      </w:tblGrid>
      <w:tr w:rsidR="00EC7DEA" w:rsidRPr="00A42DCB" w14:paraId="56346190" w14:textId="77777777" w:rsidTr="005D3E72">
        <w:trPr>
          <w:trHeight w:val="397"/>
          <w:jc w:val="center"/>
        </w:trPr>
        <w:tc>
          <w:tcPr>
            <w:tcW w:w="1721" w:type="pct"/>
            <w:vAlign w:val="center"/>
          </w:tcPr>
          <w:p w14:paraId="20DDE349" w14:textId="77777777" w:rsidR="00EC7DEA" w:rsidRPr="00A42DCB" w:rsidRDefault="00EC7DEA" w:rsidP="005D3E72">
            <w:pPr>
              <w:pStyle w:val="afff6"/>
            </w:pPr>
            <w:r w:rsidRPr="00A42DCB">
              <w:t>环境风险潜势</w:t>
            </w:r>
          </w:p>
        </w:tc>
        <w:tc>
          <w:tcPr>
            <w:tcW w:w="1075" w:type="pct"/>
            <w:vAlign w:val="center"/>
          </w:tcPr>
          <w:p w14:paraId="7B65396A" w14:textId="77777777" w:rsidR="00EC7DEA" w:rsidRPr="00A42DCB" w:rsidRDefault="00EC7DEA" w:rsidP="005D3E72">
            <w:pPr>
              <w:pStyle w:val="afff6"/>
            </w:pPr>
            <w:r w:rsidRPr="00A42DCB">
              <w:fldChar w:fldCharType="begin"/>
            </w:r>
            <w:r w:rsidRPr="00A42DCB">
              <w:instrText xml:space="preserve"> = 4 \* ROMAN </w:instrText>
            </w:r>
            <w:r w:rsidRPr="00A42DCB">
              <w:fldChar w:fldCharType="separate"/>
            </w:r>
            <w:r w:rsidRPr="00A42DCB">
              <w:t>IV</w:t>
            </w:r>
            <w:r w:rsidRPr="00A42DCB">
              <w:fldChar w:fldCharType="end"/>
            </w:r>
            <w:r w:rsidRPr="00A42DCB">
              <w:t>、</w:t>
            </w:r>
            <w:r w:rsidRPr="00A42DCB">
              <w:fldChar w:fldCharType="begin"/>
            </w:r>
            <w:r w:rsidRPr="00A42DCB">
              <w:instrText xml:space="preserve"> = 4 \* ROMAN </w:instrText>
            </w:r>
            <w:r w:rsidRPr="00A42DCB">
              <w:fldChar w:fldCharType="separate"/>
            </w:r>
            <w:r w:rsidRPr="00A42DCB">
              <w:t>IV</w:t>
            </w:r>
            <w:r w:rsidRPr="00A42DCB">
              <w:fldChar w:fldCharType="end"/>
            </w:r>
            <w:r w:rsidRPr="00A42DCB">
              <w:rPr>
                <w:vertAlign w:val="superscript"/>
              </w:rPr>
              <w:t>+</w:t>
            </w:r>
          </w:p>
        </w:tc>
        <w:tc>
          <w:tcPr>
            <w:tcW w:w="488" w:type="pct"/>
            <w:vAlign w:val="center"/>
          </w:tcPr>
          <w:p w14:paraId="755885CD" w14:textId="77777777" w:rsidR="00EC7DEA" w:rsidRPr="00A42DCB" w:rsidRDefault="00EC7DEA" w:rsidP="005D3E72">
            <w:pPr>
              <w:pStyle w:val="afff6"/>
            </w:pPr>
            <w:r w:rsidRPr="00A42DCB">
              <w:fldChar w:fldCharType="begin"/>
            </w:r>
            <w:r w:rsidRPr="00A42DCB">
              <w:instrText xml:space="preserve"> = 3 \* ROMAN </w:instrText>
            </w:r>
            <w:r w:rsidRPr="00A42DCB">
              <w:fldChar w:fldCharType="separate"/>
            </w:r>
            <w:r w:rsidRPr="00A42DCB">
              <w:t>III</w:t>
            </w:r>
            <w:r w:rsidRPr="00A42DCB">
              <w:fldChar w:fldCharType="end"/>
            </w:r>
          </w:p>
        </w:tc>
        <w:tc>
          <w:tcPr>
            <w:tcW w:w="488" w:type="pct"/>
            <w:vAlign w:val="center"/>
          </w:tcPr>
          <w:p w14:paraId="6011F1B2" w14:textId="77777777" w:rsidR="00EC7DEA" w:rsidRPr="00A42DCB" w:rsidRDefault="00EC7DEA" w:rsidP="005D3E72">
            <w:pPr>
              <w:pStyle w:val="afff6"/>
            </w:pPr>
            <w:r w:rsidRPr="00A42DCB">
              <w:fldChar w:fldCharType="begin"/>
            </w:r>
            <w:r w:rsidRPr="00A42DCB">
              <w:instrText xml:space="preserve"> = 2 \* ROMAN </w:instrText>
            </w:r>
            <w:r w:rsidRPr="00A42DCB">
              <w:fldChar w:fldCharType="separate"/>
            </w:r>
            <w:r w:rsidRPr="00A42DCB">
              <w:t>II</w:t>
            </w:r>
            <w:r w:rsidRPr="00A42DCB">
              <w:fldChar w:fldCharType="end"/>
            </w:r>
          </w:p>
        </w:tc>
        <w:tc>
          <w:tcPr>
            <w:tcW w:w="1228" w:type="pct"/>
            <w:vAlign w:val="center"/>
          </w:tcPr>
          <w:p w14:paraId="2B722CFB" w14:textId="77777777" w:rsidR="00EC7DEA" w:rsidRPr="00A42DCB" w:rsidRDefault="00EC7DEA" w:rsidP="005D3E72">
            <w:pPr>
              <w:pStyle w:val="afff6"/>
            </w:pPr>
            <w:r w:rsidRPr="00A42DCB">
              <w:fldChar w:fldCharType="begin"/>
            </w:r>
            <w:r w:rsidRPr="00A42DCB">
              <w:instrText xml:space="preserve"> = 1 \* ROMAN </w:instrText>
            </w:r>
            <w:r w:rsidRPr="00A42DCB">
              <w:fldChar w:fldCharType="separate"/>
            </w:r>
            <w:r w:rsidRPr="00A42DCB">
              <w:t>I</w:t>
            </w:r>
            <w:r w:rsidRPr="00A42DCB">
              <w:fldChar w:fldCharType="end"/>
            </w:r>
          </w:p>
        </w:tc>
      </w:tr>
      <w:tr w:rsidR="00EC7DEA" w:rsidRPr="00A42DCB" w14:paraId="38A23FD8" w14:textId="77777777" w:rsidTr="005D3E72">
        <w:trPr>
          <w:trHeight w:val="397"/>
          <w:jc w:val="center"/>
        </w:trPr>
        <w:tc>
          <w:tcPr>
            <w:tcW w:w="1721" w:type="pct"/>
            <w:vAlign w:val="center"/>
          </w:tcPr>
          <w:p w14:paraId="328FBCFC" w14:textId="77777777" w:rsidR="00EC7DEA" w:rsidRPr="00A42DCB" w:rsidRDefault="00EC7DEA" w:rsidP="005D3E72">
            <w:pPr>
              <w:pStyle w:val="afff6"/>
            </w:pPr>
            <w:r w:rsidRPr="00A42DCB">
              <w:t>评价工作等级</w:t>
            </w:r>
          </w:p>
        </w:tc>
        <w:tc>
          <w:tcPr>
            <w:tcW w:w="1075" w:type="pct"/>
            <w:vAlign w:val="center"/>
          </w:tcPr>
          <w:p w14:paraId="4F51EA0F" w14:textId="77777777" w:rsidR="00EC7DEA" w:rsidRPr="00A42DCB" w:rsidRDefault="00EC7DEA" w:rsidP="005D3E72">
            <w:pPr>
              <w:pStyle w:val="afff6"/>
            </w:pPr>
            <w:proofErr w:type="gramStart"/>
            <w:r w:rsidRPr="00A42DCB">
              <w:t>一</w:t>
            </w:r>
            <w:proofErr w:type="gramEnd"/>
          </w:p>
        </w:tc>
        <w:tc>
          <w:tcPr>
            <w:tcW w:w="488" w:type="pct"/>
            <w:vAlign w:val="center"/>
          </w:tcPr>
          <w:p w14:paraId="148D2B7A" w14:textId="77777777" w:rsidR="00EC7DEA" w:rsidRPr="00A42DCB" w:rsidRDefault="00EC7DEA" w:rsidP="005D3E72">
            <w:pPr>
              <w:pStyle w:val="afff6"/>
            </w:pPr>
            <w:r w:rsidRPr="00A42DCB">
              <w:t>二</w:t>
            </w:r>
          </w:p>
        </w:tc>
        <w:tc>
          <w:tcPr>
            <w:tcW w:w="488" w:type="pct"/>
            <w:vAlign w:val="center"/>
          </w:tcPr>
          <w:p w14:paraId="06C99BA0" w14:textId="77777777" w:rsidR="00EC7DEA" w:rsidRPr="00A42DCB" w:rsidRDefault="00EC7DEA" w:rsidP="005D3E72">
            <w:pPr>
              <w:pStyle w:val="afff6"/>
            </w:pPr>
            <w:r w:rsidRPr="00A42DCB">
              <w:t>三</w:t>
            </w:r>
          </w:p>
        </w:tc>
        <w:tc>
          <w:tcPr>
            <w:tcW w:w="1228" w:type="pct"/>
            <w:vAlign w:val="center"/>
          </w:tcPr>
          <w:p w14:paraId="7F63F45B" w14:textId="77777777" w:rsidR="00EC7DEA" w:rsidRPr="00A42DCB" w:rsidRDefault="00EC7DEA" w:rsidP="005D3E72">
            <w:pPr>
              <w:pStyle w:val="afff6"/>
            </w:pPr>
            <w:r w:rsidRPr="00A42DCB">
              <w:t>简单分析</w:t>
            </w:r>
          </w:p>
        </w:tc>
      </w:tr>
    </w:tbl>
    <w:p w14:paraId="6F33EB79" w14:textId="77777777" w:rsidR="00530CDF" w:rsidRPr="00A42DCB" w:rsidRDefault="00530CDF">
      <w:pPr>
        <w:pStyle w:val="21"/>
        <w:spacing w:before="156" w:after="156"/>
        <w:rPr>
          <w:rFonts w:ascii="Times New Roman" w:hAnsi="Times New Roman"/>
        </w:rPr>
      </w:pPr>
      <w:bookmarkStart w:id="176" w:name="_Toc71523925"/>
      <w:bookmarkEnd w:id="175"/>
      <w:r w:rsidRPr="00A42DCB">
        <w:rPr>
          <w:rFonts w:ascii="Times New Roman" w:hAnsi="Times New Roman"/>
        </w:rPr>
        <w:lastRenderedPageBreak/>
        <w:t xml:space="preserve">7.4 </w:t>
      </w:r>
      <w:r w:rsidRPr="00A42DCB">
        <w:rPr>
          <w:rFonts w:ascii="Times New Roman" w:hAnsi="Times New Roman"/>
        </w:rPr>
        <w:t>事故后果分析</w:t>
      </w:r>
      <w:bookmarkEnd w:id="176"/>
    </w:p>
    <w:p w14:paraId="35DD752C" w14:textId="77777777" w:rsidR="00530CDF" w:rsidRPr="00A42DCB" w:rsidRDefault="00530CDF">
      <w:pPr>
        <w:autoSpaceDE w:val="0"/>
        <w:autoSpaceDN w:val="0"/>
        <w:adjustRightInd w:val="0"/>
        <w:spacing w:line="360" w:lineRule="auto"/>
        <w:jc w:val="left"/>
        <w:outlineLvl w:val="2"/>
        <w:rPr>
          <w:b/>
          <w:sz w:val="28"/>
          <w:szCs w:val="28"/>
        </w:rPr>
      </w:pPr>
      <w:r w:rsidRPr="00A42DCB">
        <w:rPr>
          <w:b/>
          <w:sz w:val="28"/>
          <w:szCs w:val="28"/>
        </w:rPr>
        <w:t xml:space="preserve">7.4.1 </w:t>
      </w:r>
      <w:r w:rsidRPr="00A42DCB">
        <w:rPr>
          <w:b/>
          <w:sz w:val="28"/>
          <w:szCs w:val="28"/>
        </w:rPr>
        <w:t>污水事故排放</w:t>
      </w:r>
    </w:p>
    <w:p w14:paraId="0BE4E856" w14:textId="6EC3A081" w:rsidR="00530CDF" w:rsidRPr="00A42DCB" w:rsidRDefault="00530CDF">
      <w:pPr>
        <w:pStyle w:val="af4"/>
        <w:spacing w:after="0" w:line="360" w:lineRule="auto"/>
        <w:ind w:firstLineChars="200" w:firstLine="480"/>
        <w:rPr>
          <w:sz w:val="24"/>
        </w:rPr>
      </w:pPr>
      <w:r w:rsidRPr="00A42DCB">
        <w:rPr>
          <w:sz w:val="24"/>
        </w:rPr>
        <w:t>本项目产生的污水的污染物浓度很高，其中</w:t>
      </w:r>
      <w:r w:rsidRPr="00A42DCB">
        <w:rPr>
          <w:sz w:val="24"/>
        </w:rPr>
        <w:t>COD</w:t>
      </w:r>
      <w:r w:rsidRPr="00A42DCB">
        <w:rPr>
          <w:sz w:val="24"/>
        </w:rPr>
        <w:t>排水浓度高达</w:t>
      </w:r>
      <w:r w:rsidR="003700FE" w:rsidRPr="00A42DCB">
        <w:rPr>
          <w:sz w:val="24"/>
        </w:rPr>
        <w:t>16434</w:t>
      </w:r>
      <w:r w:rsidRPr="00A42DCB">
        <w:rPr>
          <w:sz w:val="24"/>
        </w:rPr>
        <w:t>mg/L</w:t>
      </w:r>
      <w:r w:rsidRPr="00A42DCB">
        <w:rPr>
          <w:sz w:val="24"/>
        </w:rPr>
        <w:t>，事故排放对区域地表水造成较大影响。使区域内地表水水质发黑发臭，水中的鱼类因短时缺氧死亡。</w:t>
      </w:r>
    </w:p>
    <w:p w14:paraId="67B1EC6D" w14:textId="25D2DB2F" w:rsidR="00530CDF" w:rsidRPr="00A42DCB" w:rsidRDefault="00530CDF" w:rsidP="009E72E4">
      <w:pPr>
        <w:pStyle w:val="af4"/>
        <w:spacing w:after="0" w:line="360" w:lineRule="auto"/>
        <w:ind w:firstLineChars="200" w:firstLine="480"/>
        <w:rPr>
          <w:sz w:val="24"/>
        </w:rPr>
      </w:pPr>
      <w:r w:rsidRPr="00A42DCB">
        <w:rPr>
          <w:sz w:val="24"/>
        </w:rPr>
        <w:t>如果建设方违规将污水直接排入附近水体，将会对地表水造成较大影响。项目最近水体为</w:t>
      </w:r>
      <w:r w:rsidR="00E91A4A" w:rsidRPr="00A42DCB">
        <w:rPr>
          <w:sz w:val="24"/>
        </w:rPr>
        <w:t>农灌渠</w:t>
      </w:r>
      <w:r w:rsidRPr="00A42DCB">
        <w:rPr>
          <w:sz w:val="24"/>
        </w:rPr>
        <w:t>，其水质环境容量较小，水量很小，污水排入其中对水质冲击较大，将会影响</w:t>
      </w:r>
      <w:r w:rsidR="009E72E4" w:rsidRPr="00A42DCB">
        <w:rPr>
          <w:sz w:val="24"/>
        </w:rPr>
        <w:t>以该</w:t>
      </w:r>
      <w:r w:rsidR="00EC7DEA" w:rsidRPr="00A42DCB">
        <w:rPr>
          <w:sz w:val="24"/>
        </w:rPr>
        <w:t>农灌渠</w:t>
      </w:r>
      <w:r w:rsidR="009E72E4" w:rsidRPr="00A42DCB">
        <w:rPr>
          <w:sz w:val="24"/>
        </w:rPr>
        <w:t>作为水源的</w:t>
      </w:r>
      <w:r w:rsidRPr="00A42DCB">
        <w:rPr>
          <w:sz w:val="24"/>
        </w:rPr>
        <w:t>农田中农作物的生长，甚至造成农作物减产，对生态环境带来严重的危害。</w:t>
      </w:r>
      <w:r w:rsidR="00BD6059" w:rsidRPr="00A42DCB">
        <w:rPr>
          <w:sz w:val="24"/>
        </w:rPr>
        <w:t>2</w:t>
      </w:r>
    </w:p>
    <w:p w14:paraId="2FC812DA" w14:textId="77777777" w:rsidR="0051175A" w:rsidRPr="00A42DCB" w:rsidRDefault="0051175A" w:rsidP="0051175A">
      <w:pPr>
        <w:autoSpaceDE w:val="0"/>
        <w:autoSpaceDN w:val="0"/>
        <w:adjustRightInd w:val="0"/>
        <w:spacing w:line="360" w:lineRule="auto"/>
        <w:jc w:val="left"/>
        <w:outlineLvl w:val="2"/>
        <w:rPr>
          <w:b/>
          <w:sz w:val="28"/>
          <w:szCs w:val="28"/>
        </w:rPr>
      </w:pPr>
      <w:r w:rsidRPr="00A42DCB">
        <w:rPr>
          <w:b/>
          <w:sz w:val="28"/>
          <w:szCs w:val="28"/>
        </w:rPr>
        <w:t xml:space="preserve">7.4.2 </w:t>
      </w:r>
      <w:r w:rsidRPr="00A42DCB">
        <w:rPr>
          <w:b/>
          <w:sz w:val="28"/>
          <w:szCs w:val="28"/>
        </w:rPr>
        <w:t>废气事故排放风险环境影响分析</w:t>
      </w:r>
    </w:p>
    <w:p w14:paraId="2987F556" w14:textId="77777777" w:rsidR="0051175A" w:rsidRPr="00A42DCB" w:rsidRDefault="0051175A" w:rsidP="0051175A">
      <w:pPr>
        <w:pStyle w:val="affff1"/>
        <w:spacing w:beforeLines="0" w:before="0" w:afterLines="0" w:after="0"/>
        <w:ind w:left="-105" w:right="-118" w:firstLine="480"/>
        <w:jc w:val="left"/>
      </w:pPr>
      <w:r w:rsidRPr="00A42DCB">
        <w:t>本项目废气主要为恶臭气体等，造成废气处理设施器故障的原因有停电、风机故障等，一旦出现风机损坏就会发生废气</w:t>
      </w:r>
      <w:r w:rsidRPr="00A42DCB">
        <w:t>“</w:t>
      </w:r>
      <w:r w:rsidRPr="00A42DCB">
        <w:t>短路</w:t>
      </w:r>
      <w:r w:rsidRPr="00A42DCB">
        <w:t>”</w:t>
      </w:r>
      <w:r w:rsidRPr="00A42DCB">
        <w:t>，未经过处理的废气进入大气中，影响区域环境大气质量。本项目使用的菌种为芽孢杆菌，本身可以作为除臭剂用，同时在发酵的过程中，随着芽孢杆菌大量繁殖，可以更好的除去粪便散发的恶臭气味。</w:t>
      </w:r>
    </w:p>
    <w:p w14:paraId="44A85B29" w14:textId="788E9A2E" w:rsidR="00530CDF" w:rsidRPr="00A42DCB" w:rsidRDefault="00530CDF">
      <w:pPr>
        <w:autoSpaceDE w:val="0"/>
        <w:autoSpaceDN w:val="0"/>
        <w:adjustRightInd w:val="0"/>
        <w:spacing w:line="360" w:lineRule="auto"/>
        <w:jc w:val="left"/>
        <w:outlineLvl w:val="2"/>
        <w:rPr>
          <w:b/>
          <w:sz w:val="28"/>
          <w:szCs w:val="28"/>
        </w:rPr>
      </w:pPr>
      <w:r w:rsidRPr="00A42DCB">
        <w:rPr>
          <w:b/>
          <w:sz w:val="28"/>
          <w:szCs w:val="28"/>
        </w:rPr>
        <w:t>7.4.</w:t>
      </w:r>
      <w:r w:rsidR="00EC7DEA" w:rsidRPr="00A42DCB">
        <w:rPr>
          <w:b/>
          <w:sz w:val="28"/>
          <w:szCs w:val="28"/>
        </w:rPr>
        <w:t>3</w:t>
      </w:r>
      <w:r w:rsidRPr="00A42DCB">
        <w:rPr>
          <w:b/>
          <w:sz w:val="28"/>
          <w:szCs w:val="28"/>
        </w:rPr>
        <w:t xml:space="preserve"> </w:t>
      </w:r>
      <w:r w:rsidRPr="00A42DCB">
        <w:rPr>
          <w:b/>
          <w:sz w:val="28"/>
          <w:szCs w:val="28"/>
        </w:rPr>
        <w:t>病死</w:t>
      </w:r>
      <w:proofErr w:type="gramStart"/>
      <w:r w:rsidRPr="00A42DCB">
        <w:rPr>
          <w:b/>
          <w:sz w:val="28"/>
          <w:szCs w:val="28"/>
        </w:rPr>
        <w:t>猪风险</w:t>
      </w:r>
      <w:proofErr w:type="gramEnd"/>
      <w:r w:rsidRPr="00A42DCB">
        <w:rPr>
          <w:b/>
          <w:sz w:val="28"/>
          <w:szCs w:val="28"/>
        </w:rPr>
        <w:t>影响分析</w:t>
      </w:r>
    </w:p>
    <w:p w14:paraId="09BE093E" w14:textId="77777777" w:rsidR="00530CDF" w:rsidRPr="00A42DCB" w:rsidRDefault="00530CDF" w:rsidP="009E72E4">
      <w:pPr>
        <w:pStyle w:val="af4"/>
        <w:spacing w:after="0" w:line="360" w:lineRule="auto"/>
        <w:ind w:firstLineChars="200" w:firstLine="480"/>
        <w:rPr>
          <w:sz w:val="24"/>
        </w:rPr>
      </w:pPr>
      <w:r w:rsidRPr="00A42DCB">
        <w:rPr>
          <w:sz w:val="24"/>
        </w:rPr>
        <w:t>猪病包括传染病、寄生虫病、内科病、外科病及产科病等，这些疾病的发生，都给养猪生产造成重大损失。这些病中，尤以传染病的危害最为严重，会引发猪只大批死亡，造成巨大经济损失。病死</w:t>
      </w:r>
      <w:proofErr w:type="gramStart"/>
      <w:r w:rsidRPr="00A42DCB">
        <w:rPr>
          <w:sz w:val="24"/>
        </w:rPr>
        <w:t>猪处理</w:t>
      </w:r>
      <w:proofErr w:type="gramEnd"/>
      <w:r w:rsidRPr="00A42DCB">
        <w:rPr>
          <w:sz w:val="24"/>
        </w:rPr>
        <w:t>不当，极易引起病原扩散，带有病菌、病毒和寄生虫虫卵的畜禽、皮毛、血液、粪便、骨骼、肉尸、污水等会使环境中病源种类增多、</w:t>
      </w:r>
      <w:proofErr w:type="gramStart"/>
      <w:r w:rsidRPr="00A42DCB">
        <w:rPr>
          <w:sz w:val="24"/>
        </w:rPr>
        <w:t>菌量增大</w:t>
      </w:r>
      <w:proofErr w:type="gramEnd"/>
      <w:r w:rsidRPr="00A42DCB">
        <w:rPr>
          <w:sz w:val="24"/>
        </w:rPr>
        <w:t>，出现病原菌和寄生虫的大量繁殖，首先对养殖场及其周围地区的其他畜禽产生危害，导致育雏死亡率和</w:t>
      </w:r>
      <w:proofErr w:type="gramStart"/>
      <w:r w:rsidRPr="00A42DCB">
        <w:rPr>
          <w:sz w:val="24"/>
        </w:rPr>
        <w:t>育成</w:t>
      </w:r>
      <w:proofErr w:type="gramEnd"/>
      <w:r w:rsidRPr="00A42DCB">
        <w:rPr>
          <w:sz w:val="24"/>
        </w:rPr>
        <w:t>死亡，造成更大经济损失。</w:t>
      </w:r>
    </w:p>
    <w:p w14:paraId="5A753EBA" w14:textId="77777777" w:rsidR="00530CDF" w:rsidRPr="00A42DCB" w:rsidRDefault="00530CDF">
      <w:pPr>
        <w:pStyle w:val="af4"/>
        <w:spacing w:after="0" w:line="360" w:lineRule="auto"/>
        <w:ind w:firstLineChars="200" w:firstLine="480"/>
        <w:rPr>
          <w:sz w:val="24"/>
        </w:rPr>
      </w:pPr>
      <w:r w:rsidRPr="00A42DCB">
        <w:rPr>
          <w:sz w:val="24"/>
        </w:rPr>
        <w:t xml:space="preserve"> “</w:t>
      </w:r>
      <w:r w:rsidRPr="00A42DCB">
        <w:rPr>
          <w:sz w:val="24"/>
        </w:rPr>
        <w:t>人畜共患疾病</w:t>
      </w:r>
      <w:r w:rsidRPr="00A42DCB">
        <w:rPr>
          <w:sz w:val="24"/>
        </w:rPr>
        <w:t>”</w:t>
      </w:r>
      <w:r w:rsidRPr="00A42DCB">
        <w:rPr>
          <w:sz w:val="24"/>
        </w:rPr>
        <w:t>是指那些由共同病原体引起的人类与脊椎动物之间相互传染的疾病，其传染渠道主要是患病动物的粪尿、分泌物、污染的废水、饲料等。有一些病源属于人畜共患病，包括病毒、细菌、支原体、螺旋体、立克次氏体、衣原体、真菌、寄生虫等。主要疾病种类有：高致病性禽流感、炭疽、鼠疫、猪</w:t>
      </w:r>
      <w:r w:rsidRPr="00A42DCB">
        <w:rPr>
          <w:sz w:val="24"/>
        </w:rPr>
        <w:lastRenderedPageBreak/>
        <w:t>丹毒、猪水疱病、狂犬病、布氏杆菌病、结核病、李氏杆菌病、链球菌病、钩端螺旋体病、旋毛虫病、肝片吸虫等。人畜共患病可以通过接触传染，也可以通过吃肉或其他方式传染。如果对这些病死</w:t>
      </w:r>
      <w:proofErr w:type="gramStart"/>
      <w:r w:rsidRPr="00A42DCB">
        <w:rPr>
          <w:sz w:val="24"/>
        </w:rPr>
        <w:t>猪处理</w:t>
      </w:r>
      <w:proofErr w:type="gramEnd"/>
      <w:r w:rsidRPr="00A42DCB">
        <w:rPr>
          <w:sz w:val="24"/>
        </w:rPr>
        <w:t>不当，没有采取有效的预防和控制措施，或使病死猪流入市场，则各种带有病菌、病毒和寄生虫虫卵的畜禽、皮毛、血液、粪便、骨骼、肉尸、污水等会使环境中病源种类增多、</w:t>
      </w:r>
      <w:proofErr w:type="gramStart"/>
      <w:r w:rsidRPr="00A42DCB">
        <w:rPr>
          <w:sz w:val="24"/>
        </w:rPr>
        <w:t>菌量增大</w:t>
      </w:r>
      <w:proofErr w:type="gramEnd"/>
      <w:r w:rsidRPr="00A42DCB">
        <w:rPr>
          <w:sz w:val="24"/>
        </w:rPr>
        <w:t>，出现病原菌和寄生虫的大量繁殖，造成人、畜传染病的蔓延，会对人畜健康产生极大的威胁，严重影响了公众卫生安全，给人类健康和生命带来灾难性危害。</w:t>
      </w:r>
    </w:p>
    <w:p w14:paraId="5EF4500B" w14:textId="43E89E11" w:rsidR="00530CDF" w:rsidRPr="00A42DCB" w:rsidRDefault="00530CDF" w:rsidP="008279FA">
      <w:pPr>
        <w:pStyle w:val="af4"/>
        <w:spacing w:after="0" w:line="360" w:lineRule="auto"/>
        <w:ind w:firstLineChars="200" w:firstLine="480"/>
        <w:rPr>
          <w:sz w:val="24"/>
        </w:rPr>
      </w:pPr>
      <w:r w:rsidRPr="00A42DCB">
        <w:rPr>
          <w:sz w:val="24"/>
        </w:rPr>
        <w:t>对因一般传染病而死的病猪尸体，</w:t>
      </w:r>
      <w:r w:rsidR="00337D30" w:rsidRPr="00A42DCB">
        <w:rPr>
          <w:sz w:val="24"/>
        </w:rPr>
        <w:t>建设单位应立即</w:t>
      </w:r>
      <w:r w:rsidR="008279FA" w:rsidRPr="00A42DCB">
        <w:rPr>
          <w:sz w:val="24"/>
        </w:rPr>
        <w:t>对</w:t>
      </w:r>
      <w:r w:rsidR="00337D30" w:rsidRPr="00A42DCB">
        <w:rPr>
          <w:sz w:val="24"/>
        </w:rPr>
        <w:t>病死猪</w:t>
      </w:r>
      <w:r w:rsidR="008279FA" w:rsidRPr="00A42DCB">
        <w:rPr>
          <w:sz w:val="24"/>
        </w:rPr>
        <w:t>进行消毒处理，并暂存于场内冷冻暂存间内，当天或隔天委托</w:t>
      </w:r>
      <w:r w:rsidR="00B328CA" w:rsidRPr="00A42DCB">
        <w:rPr>
          <w:sz w:val="24"/>
        </w:rPr>
        <w:t>岳阳</w:t>
      </w:r>
      <w:r w:rsidR="008279FA" w:rsidRPr="00A42DCB">
        <w:rPr>
          <w:sz w:val="24"/>
        </w:rPr>
        <w:t>道洁生物科技有限公司运走处置</w:t>
      </w:r>
      <w:r w:rsidRPr="00A42DCB">
        <w:rPr>
          <w:sz w:val="24"/>
        </w:rPr>
        <w:t>。本项目猪场应</w:t>
      </w:r>
      <w:proofErr w:type="gramStart"/>
      <w:r w:rsidRPr="00A42DCB">
        <w:rPr>
          <w:sz w:val="24"/>
        </w:rPr>
        <w:t>设完善</w:t>
      </w:r>
      <w:proofErr w:type="gramEnd"/>
      <w:r w:rsidRPr="00A42DCB">
        <w:rPr>
          <w:sz w:val="24"/>
        </w:rPr>
        <w:t>的卫生防疫控制措施和疫情应急处置方案，只要建设单位严格按照相应规章进行操作，正确而及时地处理病死猪只尸体，则可减小病死猪的风险影响。</w:t>
      </w:r>
    </w:p>
    <w:p w14:paraId="5DAF941B" w14:textId="77777777" w:rsidR="00530CDF" w:rsidRPr="00A42DCB" w:rsidRDefault="00530CDF">
      <w:pPr>
        <w:pStyle w:val="21"/>
        <w:spacing w:before="156" w:after="156"/>
        <w:rPr>
          <w:rFonts w:ascii="Times New Roman" w:hAnsi="Times New Roman"/>
        </w:rPr>
      </w:pPr>
      <w:bookmarkStart w:id="177" w:name="_Toc71523926"/>
      <w:r w:rsidRPr="00A42DCB">
        <w:rPr>
          <w:rFonts w:ascii="Times New Roman" w:hAnsi="Times New Roman"/>
        </w:rPr>
        <w:t xml:space="preserve">7.5 </w:t>
      </w:r>
      <w:r w:rsidRPr="00A42DCB">
        <w:rPr>
          <w:rFonts w:ascii="Times New Roman" w:hAnsi="Times New Roman"/>
        </w:rPr>
        <w:t>事故防范措施</w:t>
      </w:r>
      <w:bookmarkEnd w:id="177"/>
    </w:p>
    <w:p w14:paraId="33D1AF0B" w14:textId="77777777" w:rsidR="00530CDF" w:rsidRPr="00A42DCB" w:rsidRDefault="00530CDF">
      <w:pPr>
        <w:autoSpaceDE w:val="0"/>
        <w:autoSpaceDN w:val="0"/>
        <w:adjustRightInd w:val="0"/>
        <w:spacing w:line="360" w:lineRule="auto"/>
        <w:jc w:val="left"/>
        <w:outlineLvl w:val="2"/>
        <w:rPr>
          <w:b/>
          <w:sz w:val="28"/>
          <w:szCs w:val="28"/>
        </w:rPr>
      </w:pPr>
      <w:r w:rsidRPr="00A42DCB">
        <w:rPr>
          <w:b/>
          <w:sz w:val="28"/>
          <w:szCs w:val="28"/>
        </w:rPr>
        <w:t xml:space="preserve">7.5.1 </w:t>
      </w:r>
      <w:r w:rsidRPr="00A42DCB">
        <w:rPr>
          <w:b/>
          <w:sz w:val="28"/>
          <w:szCs w:val="28"/>
        </w:rPr>
        <w:t>污水直排防范措施</w:t>
      </w:r>
    </w:p>
    <w:p w14:paraId="0E350DAB" w14:textId="3FB1AEE8" w:rsidR="00C41E7C" w:rsidRPr="00A42DCB" w:rsidRDefault="00530CDF" w:rsidP="00C41E7C">
      <w:pPr>
        <w:pStyle w:val="af4"/>
        <w:spacing w:after="0" w:line="360" w:lineRule="auto"/>
        <w:ind w:firstLineChars="200" w:firstLine="480"/>
        <w:rPr>
          <w:sz w:val="24"/>
        </w:rPr>
      </w:pPr>
      <w:r w:rsidRPr="00A42DCB">
        <w:rPr>
          <w:sz w:val="24"/>
        </w:rPr>
        <w:t>（</w:t>
      </w:r>
      <w:r w:rsidRPr="00A42DCB">
        <w:rPr>
          <w:sz w:val="24"/>
        </w:rPr>
        <w:t>1</w:t>
      </w:r>
      <w:r w:rsidRPr="00A42DCB">
        <w:rPr>
          <w:sz w:val="24"/>
        </w:rPr>
        <w:t>）</w:t>
      </w:r>
      <w:proofErr w:type="gramStart"/>
      <w:r w:rsidRPr="00A42DCB">
        <w:rPr>
          <w:sz w:val="24"/>
        </w:rPr>
        <w:t>当</w:t>
      </w:r>
      <w:r w:rsidR="00EC7DEA" w:rsidRPr="00A42DCB">
        <w:rPr>
          <w:sz w:val="24"/>
        </w:rPr>
        <w:t>粪污</w:t>
      </w:r>
      <w:proofErr w:type="gramEnd"/>
      <w:r w:rsidRPr="00A42DCB">
        <w:rPr>
          <w:sz w:val="24"/>
        </w:rPr>
        <w:t>处理系统失效、</w:t>
      </w:r>
      <w:bookmarkStart w:id="178" w:name="_Hlk18686695"/>
      <w:r w:rsidRPr="00A42DCB">
        <w:rPr>
          <w:sz w:val="24"/>
        </w:rPr>
        <w:t>系统检修调试</w:t>
      </w:r>
      <w:bookmarkEnd w:id="178"/>
      <w:r w:rsidRPr="00A42DCB">
        <w:rPr>
          <w:sz w:val="24"/>
        </w:rPr>
        <w:t>时可将废水排入</w:t>
      </w:r>
      <w:r w:rsidR="003700FE" w:rsidRPr="00A42DCB">
        <w:rPr>
          <w:sz w:val="24"/>
        </w:rPr>
        <w:t>生物净化塘</w:t>
      </w:r>
      <w:r w:rsidRPr="00A42DCB">
        <w:rPr>
          <w:sz w:val="24"/>
        </w:rPr>
        <w:t>，严禁直接排入周边水体。</w:t>
      </w:r>
    </w:p>
    <w:p w14:paraId="215B856B" w14:textId="542CECC1" w:rsidR="003700FE" w:rsidRPr="00A42DCB" w:rsidRDefault="00C41E7C" w:rsidP="00C41E7C">
      <w:pPr>
        <w:pStyle w:val="af4"/>
        <w:spacing w:after="0" w:line="360" w:lineRule="auto"/>
        <w:ind w:firstLineChars="200" w:firstLine="480"/>
        <w:rPr>
          <w:sz w:val="24"/>
        </w:rPr>
      </w:pPr>
      <w:r w:rsidRPr="00A42DCB">
        <w:rPr>
          <w:sz w:val="24"/>
        </w:rPr>
        <w:t>（</w:t>
      </w:r>
      <w:r w:rsidRPr="00A42DCB">
        <w:rPr>
          <w:sz w:val="24"/>
        </w:rPr>
        <w:t>2</w:t>
      </w:r>
      <w:r w:rsidRPr="00A42DCB">
        <w:rPr>
          <w:sz w:val="24"/>
        </w:rPr>
        <w:t>）</w:t>
      </w:r>
      <w:r w:rsidR="003700FE" w:rsidRPr="00A42DCB">
        <w:rPr>
          <w:sz w:val="24"/>
        </w:rPr>
        <w:t>根据污水处理设施工程设计单位提供的经验数据，系统检修调试时间一般为</w:t>
      </w:r>
      <w:r w:rsidR="003700FE" w:rsidRPr="00A42DCB">
        <w:rPr>
          <w:sz w:val="24"/>
        </w:rPr>
        <w:t>7</w:t>
      </w:r>
      <w:r w:rsidR="003700FE" w:rsidRPr="00A42DCB">
        <w:rPr>
          <w:sz w:val="24"/>
        </w:rPr>
        <w:t>天，因此事故应急池容积应大于项目</w:t>
      </w:r>
      <w:r w:rsidR="003700FE" w:rsidRPr="00A42DCB">
        <w:rPr>
          <w:sz w:val="24"/>
        </w:rPr>
        <w:t>7</w:t>
      </w:r>
      <w:r w:rsidR="003700FE" w:rsidRPr="00A42DCB">
        <w:rPr>
          <w:sz w:val="24"/>
        </w:rPr>
        <w:t>天的污水处理量，本项目污水处理量约为</w:t>
      </w:r>
      <w:r w:rsidR="003700FE" w:rsidRPr="00A42DCB">
        <w:rPr>
          <w:sz w:val="24"/>
        </w:rPr>
        <w:t>124.3m</w:t>
      </w:r>
      <w:r w:rsidR="003700FE" w:rsidRPr="00A42DCB">
        <w:rPr>
          <w:sz w:val="24"/>
          <w:vertAlign w:val="superscript"/>
        </w:rPr>
        <w:t>3</w:t>
      </w:r>
      <w:r w:rsidR="003700FE" w:rsidRPr="00A42DCB">
        <w:rPr>
          <w:sz w:val="24"/>
        </w:rPr>
        <w:t>/d</w:t>
      </w:r>
      <w:r w:rsidR="003700FE" w:rsidRPr="00A42DCB">
        <w:rPr>
          <w:sz w:val="24"/>
        </w:rPr>
        <w:t>，即事故容积应大于</w:t>
      </w:r>
      <w:r w:rsidR="003700FE" w:rsidRPr="00A42DCB">
        <w:rPr>
          <w:sz w:val="24"/>
        </w:rPr>
        <w:t>870.1 m</w:t>
      </w:r>
      <w:r w:rsidR="003700FE" w:rsidRPr="00A42DCB">
        <w:rPr>
          <w:sz w:val="24"/>
          <w:vertAlign w:val="superscript"/>
        </w:rPr>
        <w:t>3</w:t>
      </w:r>
      <w:r w:rsidR="003700FE" w:rsidRPr="00A42DCB">
        <w:rPr>
          <w:sz w:val="24"/>
        </w:rPr>
        <w:t>。由于本项目</w:t>
      </w:r>
      <w:r w:rsidR="003700FE" w:rsidRPr="00A42DCB">
        <w:rPr>
          <w:sz w:val="24"/>
        </w:rPr>
        <w:t>6</w:t>
      </w:r>
      <w:r w:rsidR="003700FE" w:rsidRPr="00A42DCB">
        <w:rPr>
          <w:sz w:val="24"/>
        </w:rPr>
        <w:t>级生物净化塘总容积约为</w:t>
      </w:r>
      <w:r w:rsidR="003700FE" w:rsidRPr="00A42DCB">
        <w:rPr>
          <w:sz w:val="24"/>
        </w:rPr>
        <w:t>50000m</w:t>
      </w:r>
      <w:r w:rsidR="003700FE" w:rsidRPr="00A42DCB">
        <w:rPr>
          <w:sz w:val="24"/>
          <w:vertAlign w:val="superscript"/>
        </w:rPr>
        <w:t>3</w:t>
      </w:r>
      <w:r w:rsidR="003700FE" w:rsidRPr="00A42DCB">
        <w:rPr>
          <w:sz w:val="24"/>
        </w:rPr>
        <w:t>，正常情况下蓄水量约为总容积的</w:t>
      </w:r>
      <w:r w:rsidR="003700FE" w:rsidRPr="00A42DCB">
        <w:rPr>
          <w:sz w:val="24"/>
        </w:rPr>
        <w:t>80%</w:t>
      </w:r>
      <w:r w:rsidR="003700FE" w:rsidRPr="00A42DCB">
        <w:rPr>
          <w:sz w:val="24"/>
        </w:rPr>
        <w:t>，剩余容积约为</w:t>
      </w:r>
      <w:r w:rsidR="003700FE" w:rsidRPr="00A42DCB">
        <w:rPr>
          <w:sz w:val="24"/>
        </w:rPr>
        <w:t>10000 m</w:t>
      </w:r>
      <w:r w:rsidR="003700FE" w:rsidRPr="00A42DCB">
        <w:rPr>
          <w:sz w:val="24"/>
          <w:vertAlign w:val="superscript"/>
        </w:rPr>
        <w:t>3</w:t>
      </w:r>
      <w:r w:rsidR="003700FE" w:rsidRPr="00A42DCB">
        <w:rPr>
          <w:sz w:val="24"/>
        </w:rPr>
        <w:t>，远大于事故情况下所需的蓄水容积，因此，本项目将</w:t>
      </w:r>
      <w:r w:rsidR="003700FE" w:rsidRPr="00A42DCB">
        <w:rPr>
          <w:sz w:val="24"/>
        </w:rPr>
        <w:t>6</w:t>
      </w:r>
      <w:r w:rsidR="003700FE" w:rsidRPr="00A42DCB">
        <w:rPr>
          <w:sz w:val="24"/>
        </w:rPr>
        <w:t>级生物净化塘作为备用事故池，不单独建设事故池。</w:t>
      </w:r>
    </w:p>
    <w:p w14:paraId="2F17CA71" w14:textId="429D1675" w:rsidR="00530CDF" w:rsidRPr="00A42DCB" w:rsidRDefault="00530CDF">
      <w:pPr>
        <w:spacing w:line="360" w:lineRule="auto"/>
        <w:ind w:firstLine="480"/>
        <w:rPr>
          <w:sz w:val="24"/>
        </w:rPr>
      </w:pPr>
      <w:r w:rsidRPr="00A42DCB">
        <w:rPr>
          <w:sz w:val="24"/>
        </w:rPr>
        <w:t>（</w:t>
      </w:r>
      <w:r w:rsidR="00C41E7C" w:rsidRPr="00A42DCB">
        <w:rPr>
          <w:sz w:val="24"/>
        </w:rPr>
        <w:t>3</w:t>
      </w:r>
      <w:r w:rsidRPr="00A42DCB">
        <w:rPr>
          <w:sz w:val="24"/>
        </w:rPr>
        <w:t>）加强</w:t>
      </w:r>
      <w:r w:rsidR="00FF5614" w:rsidRPr="00A42DCB">
        <w:rPr>
          <w:sz w:val="24"/>
        </w:rPr>
        <w:t>粪污</w:t>
      </w:r>
      <w:r w:rsidRPr="00A42DCB">
        <w:rPr>
          <w:sz w:val="24"/>
        </w:rPr>
        <w:t>处理设施的维护和管理，保证设施的完好率，对于关键设备及配件应确保有足够的备件，电源应采用双回路供电。</w:t>
      </w:r>
    </w:p>
    <w:p w14:paraId="3EBE2BCA" w14:textId="77777777" w:rsidR="00530CDF" w:rsidRPr="00A42DCB" w:rsidRDefault="00530CDF">
      <w:pPr>
        <w:spacing w:line="360" w:lineRule="auto"/>
        <w:ind w:firstLine="480"/>
        <w:rPr>
          <w:sz w:val="24"/>
        </w:rPr>
      </w:pPr>
      <w:r w:rsidRPr="00A42DCB">
        <w:rPr>
          <w:sz w:val="24"/>
        </w:rPr>
        <w:t>（</w:t>
      </w:r>
      <w:r w:rsidR="00C41E7C" w:rsidRPr="00A42DCB">
        <w:rPr>
          <w:sz w:val="24"/>
        </w:rPr>
        <w:t>4</w:t>
      </w:r>
      <w:r w:rsidRPr="00A42DCB">
        <w:rPr>
          <w:sz w:val="24"/>
        </w:rPr>
        <w:t>）要认真建立、完善并严格执行有关污水处理设施运行管理制度和操作规程规范，严格责任追究制度，根本杜绝各责任事故发生的隐患。</w:t>
      </w:r>
    </w:p>
    <w:p w14:paraId="20A2BCF3" w14:textId="77777777" w:rsidR="00530CDF" w:rsidRPr="00A42DCB" w:rsidRDefault="00530CDF">
      <w:pPr>
        <w:spacing w:line="360" w:lineRule="auto"/>
        <w:ind w:firstLine="480"/>
        <w:rPr>
          <w:sz w:val="24"/>
        </w:rPr>
      </w:pPr>
      <w:r w:rsidRPr="00A42DCB">
        <w:rPr>
          <w:sz w:val="24"/>
        </w:rPr>
        <w:t>（</w:t>
      </w:r>
      <w:r w:rsidR="00C41E7C" w:rsidRPr="00A42DCB">
        <w:rPr>
          <w:sz w:val="24"/>
        </w:rPr>
        <w:t>5</w:t>
      </w:r>
      <w:r w:rsidRPr="00A42DCB">
        <w:rPr>
          <w:sz w:val="24"/>
        </w:rPr>
        <w:t>）制定事故处理应急预案，落实各工作人员的责任，并在平时加强演练，以及时处理事故。</w:t>
      </w:r>
    </w:p>
    <w:p w14:paraId="1E378494" w14:textId="2D32EDD0" w:rsidR="00530CDF" w:rsidRPr="00A42DCB" w:rsidRDefault="00530CDF">
      <w:pPr>
        <w:spacing w:line="360" w:lineRule="auto"/>
        <w:ind w:firstLineChars="200" w:firstLine="480"/>
        <w:rPr>
          <w:kern w:val="0"/>
          <w:sz w:val="24"/>
        </w:rPr>
      </w:pPr>
      <w:r w:rsidRPr="00A42DCB">
        <w:rPr>
          <w:sz w:val="24"/>
        </w:rPr>
        <w:lastRenderedPageBreak/>
        <w:t>（</w:t>
      </w:r>
      <w:r w:rsidR="00C41E7C" w:rsidRPr="00A42DCB">
        <w:rPr>
          <w:sz w:val="24"/>
        </w:rPr>
        <w:t>6</w:t>
      </w:r>
      <w:r w:rsidRPr="00A42DCB">
        <w:rPr>
          <w:sz w:val="24"/>
        </w:rPr>
        <w:t>）</w:t>
      </w:r>
      <w:r w:rsidRPr="00A42DCB">
        <w:rPr>
          <w:kern w:val="0"/>
          <w:sz w:val="24"/>
        </w:rPr>
        <w:t>本项目室外最大消防流量</w:t>
      </w:r>
      <w:r w:rsidRPr="00A42DCB">
        <w:rPr>
          <w:kern w:val="0"/>
          <w:sz w:val="24"/>
        </w:rPr>
        <w:t>35L/s</w:t>
      </w:r>
      <w:r w:rsidRPr="00A42DCB">
        <w:rPr>
          <w:kern w:val="0"/>
          <w:sz w:val="24"/>
        </w:rPr>
        <w:t>，消防水源为</w:t>
      </w:r>
      <w:r w:rsidR="00297C5C" w:rsidRPr="00A42DCB">
        <w:rPr>
          <w:kern w:val="0"/>
          <w:sz w:val="24"/>
        </w:rPr>
        <w:t>地下水</w:t>
      </w:r>
      <w:r w:rsidRPr="00A42DCB">
        <w:rPr>
          <w:kern w:val="0"/>
          <w:sz w:val="24"/>
        </w:rPr>
        <w:t>水，消防灭火时间按</w:t>
      </w:r>
      <w:r w:rsidRPr="00A42DCB">
        <w:rPr>
          <w:kern w:val="0"/>
          <w:sz w:val="24"/>
        </w:rPr>
        <w:t>2h</w:t>
      </w:r>
      <w:r w:rsidRPr="00A42DCB">
        <w:rPr>
          <w:kern w:val="0"/>
          <w:sz w:val="24"/>
        </w:rPr>
        <w:t>，则项目最大消防用水量为</w:t>
      </w:r>
      <w:r w:rsidRPr="00A42DCB">
        <w:rPr>
          <w:kern w:val="0"/>
          <w:sz w:val="24"/>
        </w:rPr>
        <w:t>252m</w:t>
      </w:r>
      <w:r w:rsidR="00502B60" w:rsidRPr="00A42DCB">
        <w:rPr>
          <w:kern w:val="0"/>
          <w:sz w:val="24"/>
          <w:vertAlign w:val="superscript"/>
        </w:rPr>
        <w:t>3</w:t>
      </w:r>
      <w:r w:rsidRPr="00A42DCB">
        <w:rPr>
          <w:kern w:val="0"/>
          <w:sz w:val="24"/>
        </w:rPr>
        <w:t>，消防废水由场区消防管网收集后进入</w:t>
      </w:r>
      <w:r w:rsidR="003700FE" w:rsidRPr="00A42DCB">
        <w:rPr>
          <w:kern w:val="0"/>
          <w:sz w:val="24"/>
        </w:rPr>
        <w:t>生物净化塘</w:t>
      </w:r>
      <w:r w:rsidRPr="00A42DCB">
        <w:rPr>
          <w:kern w:val="0"/>
          <w:sz w:val="24"/>
        </w:rPr>
        <w:t>。</w:t>
      </w:r>
    </w:p>
    <w:p w14:paraId="52E5F47C" w14:textId="1772BD56" w:rsidR="0051175A" w:rsidRPr="00A42DCB" w:rsidRDefault="0051175A" w:rsidP="0051175A">
      <w:pPr>
        <w:autoSpaceDE w:val="0"/>
        <w:autoSpaceDN w:val="0"/>
        <w:adjustRightInd w:val="0"/>
        <w:spacing w:line="360" w:lineRule="auto"/>
        <w:jc w:val="left"/>
        <w:outlineLvl w:val="2"/>
        <w:rPr>
          <w:b/>
          <w:bCs/>
          <w:sz w:val="28"/>
          <w:szCs w:val="28"/>
        </w:rPr>
      </w:pPr>
      <w:r w:rsidRPr="00A42DCB">
        <w:rPr>
          <w:b/>
          <w:bCs/>
          <w:sz w:val="28"/>
          <w:szCs w:val="28"/>
        </w:rPr>
        <w:t>7.5.</w:t>
      </w:r>
      <w:r w:rsidR="00FF5614" w:rsidRPr="00A42DCB">
        <w:rPr>
          <w:b/>
          <w:bCs/>
          <w:sz w:val="28"/>
          <w:szCs w:val="28"/>
        </w:rPr>
        <w:t>2</w:t>
      </w:r>
      <w:r w:rsidRPr="00A42DCB">
        <w:rPr>
          <w:b/>
          <w:bCs/>
          <w:sz w:val="28"/>
          <w:szCs w:val="28"/>
        </w:rPr>
        <w:t>废气事故排放防范措施</w:t>
      </w:r>
    </w:p>
    <w:p w14:paraId="5AE12744" w14:textId="77777777" w:rsidR="0051175A" w:rsidRPr="00A42DCB" w:rsidRDefault="0051175A" w:rsidP="0051175A">
      <w:pPr>
        <w:pStyle w:val="affff1"/>
        <w:spacing w:beforeLines="0" w:before="0" w:afterLines="0" w:after="0"/>
        <w:ind w:left="-105" w:right="-118" w:firstLine="480"/>
        <w:jc w:val="left"/>
      </w:pPr>
      <w:r w:rsidRPr="00A42DCB">
        <w:rPr>
          <w:rFonts w:ascii="宋体" w:hAnsi="宋体" w:cs="宋体" w:hint="eastAsia"/>
        </w:rPr>
        <w:t>①</w:t>
      </w:r>
      <w:r w:rsidRPr="00A42DCB">
        <w:t>为避免项目废气事故排放时对周围环境空气质量造成严重影响，对废气处理装置净化系统应定期检修、保养；</w:t>
      </w:r>
    </w:p>
    <w:p w14:paraId="0AAC3CF7" w14:textId="77777777" w:rsidR="0051175A" w:rsidRPr="00A42DCB" w:rsidRDefault="0051175A" w:rsidP="0051175A">
      <w:pPr>
        <w:pStyle w:val="affff1"/>
        <w:spacing w:beforeLines="0" w:before="0" w:afterLines="0" w:after="0"/>
        <w:ind w:left="-105" w:right="-118" w:firstLine="480"/>
        <w:jc w:val="left"/>
      </w:pPr>
      <w:r w:rsidRPr="00A42DCB">
        <w:rPr>
          <w:rFonts w:ascii="宋体" w:hAnsi="宋体" w:cs="宋体" w:hint="eastAsia"/>
        </w:rPr>
        <w:t>②</w:t>
      </w:r>
      <w:r w:rsidRPr="00A42DCB">
        <w:t>废气处理设施中，应</w:t>
      </w:r>
      <w:proofErr w:type="gramStart"/>
      <w:r w:rsidRPr="00A42DCB">
        <w:t>设相应</w:t>
      </w:r>
      <w:proofErr w:type="gramEnd"/>
      <w:r w:rsidRPr="00A42DCB">
        <w:t>的备用设备，主要是风机；</w:t>
      </w:r>
    </w:p>
    <w:p w14:paraId="0CAB7A5E" w14:textId="1A90B9C6" w:rsidR="0051175A" w:rsidRPr="00A42DCB" w:rsidRDefault="0051175A" w:rsidP="0051175A">
      <w:pPr>
        <w:pStyle w:val="affff1"/>
        <w:spacing w:beforeLines="0" w:before="0" w:afterLines="0" w:after="0"/>
        <w:ind w:left="-105" w:right="-118" w:firstLine="480"/>
        <w:jc w:val="left"/>
      </w:pPr>
      <w:r w:rsidRPr="00A42DCB">
        <w:rPr>
          <w:rFonts w:ascii="宋体" w:hAnsi="宋体" w:cs="宋体" w:hint="eastAsia"/>
        </w:rPr>
        <w:t>③</w:t>
      </w:r>
      <w:r w:rsidRPr="00A42DCB">
        <w:t>废气处理设施一旦发生故障，并应及时检修，尽快使其恢复运行。</w:t>
      </w:r>
    </w:p>
    <w:p w14:paraId="0172E365" w14:textId="77777777" w:rsidR="0051175A" w:rsidRPr="00A42DCB" w:rsidRDefault="0051175A" w:rsidP="0051175A">
      <w:pPr>
        <w:pStyle w:val="affff1"/>
        <w:spacing w:beforeLines="0" w:before="0" w:afterLines="0" w:after="0"/>
        <w:ind w:left="-105" w:right="-118" w:firstLine="480"/>
        <w:jc w:val="left"/>
      </w:pPr>
      <w:r w:rsidRPr="00A42DCB">
        <w:t>经过妥善的风险防范措施，本项目废气事故排放环境风险在可接受的范围内。</w:t>
      </w:r>
    </w:p>
    <w:p w14:paraId="0CE81E1B" w14:textId="77777777" w:rsidR="00530CDF" w:rsidRPr="00A42DCB" w:rsidRDefault="00530CDF">
      <w:pPr>
        <w:autoSpaceDE w:val="0"/>
        <w:autoSpaceDN w:val="0"/>
        <w:adjustRightInd w:val="0"/>
        <w:spacing w:line="360" w:lineRule="auto"/>
        <w:jc w:val="left"/>
        <w:outlineLvl w:val="2"/>
        <w:rPr>
          <w:b/>
          <w:sz w:val="28"/>
          <w:szCs w:val="28"/>
        </w:rPr>
      </w:pPr>
      <w:r w:rsidRPr="00A42DCB">
        <w:rPr>
          <w:b/>
          <w:sz w:val="28"/>
          <w:szCs w:val="28"/>
        </w:rPr>
        <w:t xml:space="preserve">7.5.3 </w:t>
      </w:r>
      <w:r w:rsidRPr="00A42DCB">
        <w:rPr>
          <w:b/>
          <w:sz w:val="28"/>
          <w:szCs w:val="28"/>
        </w:rPr>
        <w:t>环境卫生风险事故防范措施</w:t>
      </w:r>
    </w:p>
    <w:p w14:paraId="3FD79B05" w14:textId="77777777" w:rsidR="00530CDF" w:rsidRPr="00A42DCB" w:rsidRDefault="00530CDF">
      <w:pPr>
        <w:spacing w:line="360" w:lineRule="auto"/>
        <w:ind w:firstLineChars="200" w:firstLine="480"/>
        <w:rPr>
          <w:sz w:val="24"/>
        </w:rPr>
      </w:pPr>
      <w:r w:rsidRPr="00A42DCB">
        <w:rPr>
          <w:sz w:val="24"/>
        </w:rPr>
        <w:t>建立严格的卫生防疫制度是工厂化养猪场正常生产的保证，要认真贯彻</w:t>
      </w:r>
      <w:r w:rsidRPr="00A42DCB">
        <w:rPr>
          <w:sz w:val="24"/>
        </w:rPr>
        <w:t>“</w:t>
      </w:r>
      <w:r w:rsidRPr="00A42DCB">
        <w:rPr>
          <w:sz w:val="24"/>
        </w:rPr>
        <w:t>防重于治</w:t>
      </w:r>
      <w:r w:rsidRPr="00A42DCB">
        <w:rPr>
          <w:sz w:val="24"/>
        </w:rPr>
        <w:t>”</w:t>
      </w:r>
      <w:r w:rsidRPr="00A42DCB">
        <w:rPr>
          <w:sz w:val="24"/>
        </w:rPr>
        <w:t>的方针，必须建立严格的卫生防疫制度、健全卫生防疫设施，以确保猪场安全生产。采取的措施有：</w:t>
      </w:r>
    </w:p>
    <w:p w14:paraId="4D62E4E9" w14:textId="77777777" w:rsidR="00530CDF" w:rsidRPr="00A42DCB" w:rsidRDefault="00530CDF">
      <w:pPr>
        <w:spacing w:line="360" w:lineRule="auto"/>
        <w:ind w:firstLineChars="200" w:firstLine="480"/>
        <w:rPr>
          <w:sz w:val="24"/>
        </w:rPr>
      </w:pPr>
      <w:r w:rsidRPr="00A42DCB">
        <w:rPr>
          <w:sz w:val="24"/>
        </w:rPr>
        <w:t>（</w:t>
      </w:r>
      <w:r w:rsidRPr="00A42DCB">
        <w:rPr>
          <w:sz w:val="24"/>
        </w:rPr>
        <w:t>1</w:t>
      </w:r>
      <w:r w:rsidRPr="00A42DCB">
        <w:rPr>
          <w:sz w:val="24"/>
        </w:rPr>
        <w:t>）设计中考虑猪场布局合理，采取分离的布置方法，按猪的不同饲养阶段设置猪舍，并按一定规模进行分区饲养。非生产人员不得随意进入生产区。生产区封闭隔离，工程设计和工艺流程符合动物防疫要求；生产区周围应有防护设施，进入生产区必须消毒。</w:t>
      </w:r>
    </w:p>
    <w:p w14:paraId="65F48D2B" w14:textId="77777777" w:rsidR="00530CDF" w:rsidRPr="00A42DCB" w:rsidRDefault="00530CDF">
      <w:pPr>
        <w:spacing w:line="360" w:lineRule="auto"/>
        <w:ind w:firstLineChars="200" w:firstLine="480"/>
        <w:rPr>
          <w:sz w:val="24"/>
        </w:rPr>
      </w:pPr>
      <w:r w:rsidRPr="00A42DCB">
        <w:rPr>
          <w:sz w:val="24"/>
        </w:rPr>
        <w:t>（</w:t>
      </w:r>
      <w:r w:rsidRPr="00A42DCB">
        <w:rPr>
          <w:sz w:val="24"/>
        </w:rPr>
        <w:t>2</w:t>
      </w:r>
      <w:r w:rsidRPr="00A42DCB">
        <w:rPr>
          <w:sz w:val="24"/>
        </w:rPr>
        <w:t>）建立正常的卫生防疫制度，按计划对猪舍进行清扫、消毒按计划对猪群实施免疫程序，建立免疫档案。</w:t>
      </w:r>
    </w:p>
    <w:p w14:paraId="71D8923F" w14:textId="70AC4AD3" w:rsidR="00530CDF" w:rsidRPr="00A42DCB" w:rsidRDefault="00530CDF">
      <w:pPr>
        <w:spacing w:line="360" w:lineRule="auto"/>
        <w:ind w:firstLineChars="200" w:firstLine="480"/>
        <w:rPr>
          <w:sz w:val="24"/>
        </w:rPr>
      </w:pPr>
      <w:r w:rsidRPr="00A42DCB">
        <w:rPr>
          <w:sz w:val="24"/>
        </w:rPr>
        <w:t>（</w:t>
      </w:r>
      <w:r w:rsidRPr="00A42DCB">
        <w:rPr>
          <w:sz w:val="24"/>
        </w:rPr>
        <w:t>3</w:t>
      </w:r>
      <w:r w:rsidRPr="00A42DCB">
        <w:rPr>
          <w:sz w:val="24"/>
        </w:rPr>
        <w:t>）健全检验、检疫制度，强化检验、检疫手段，场部设技术科、实验室，配备兽医，加强对疾病的预防和医治。出售市场的产品不允许有病，</w:t>
      </w:r>
      <w:proofErr w:type="gramStart"/>
      <w:r w:rsidRPr="00A42DCB">
        <w:rPr>
          <w:sz w:val="24"/>
        </w:rPr>
        <w:t>病死猪须</w:t>
      </w:r>
      <w:r w:rsidR="008279FA" w:rsidRPr="00A42DCB">
        <w:rPr>
          <w:sz w:val="24"/>
        </w:rPr>
        <w:t>委托</w:t>
      </w:r>
      <w:proofErr w:type="gramEnd"/>
      <w:r w:rsidR="008279FA" w:rsidRPr="00A42DCB">
        <w:rPr>
          <w:sz w:val="24"/>
        </w:rPr>
        <w:t>无害化处理单位进行定点处置</w:t>
      </w:r>
      <w:r w:rsidRPr="00A42DCB">
        <w:rPr>
          <w:sz w:val="24"/>
        </w:rPr>
        <w:t>，不得乱扔污染环境，同时建立病死</w:t>
      </w:r>
      <w:proofErr w:type="gramStart"/>
      <w:r w:rsidRPr="00A42DCB">
        <w:rPr>
          <w:sz w:val="24"/>
        </w:rPr>
        <w:t>猪处理</w:t>
      </w:r>
      <w:proofErr w:type="gramEnd"/>
      <w:r w:rsidRPr="00A42DCB">
        <w:rPr>
          <w:sz w:val="24"/>
        </w:rPr>
        <w:t>台账。</w:t>
      </w:r>
    </w:p>
    <w:p w14:paraId="1C6F5CBF" w14:textId="77777777" w:rsidR="00530CDF" w:rsidRPr="00A42DCB" w:rsidRDefault="00530CDF">
      <w:pPr>
        <w:spacing w:line="360" w:lineRule="auto"/>
        <w:ind w:firstLineChars="200" w:firstLine="480"/>
        <w:rPr>
          <w:sz w:val="24"/>
        </w:rPr>
      </w:pPr>
      <w:r w:rsidRPr="00A42DCB">
        <w:rPr>
          <w:sz w:val="24"/>
        </w:rPr>
        <w:t>（</w:t>
      </w:r>
      <w:r w:rsidRPr="00A42DCB">
        <w:rPr>
          <w:sz w:val="24"/>
        </w:rPr>
        <w:t>4</w:t>
      </w:r>
      <w:r w:rsidRPr="00A42DCB">
        <w:rPr>
          <w:sz w:val="24"/>
        </w:rPr>
        <w:t>）猪只饲养采用全进全出制度，为各阶段猪舍的清洗、消毒、阻断疫病传播创造条件，能有效控制和消灭场内已有病源。</w:t>
      </w:r>
    </w:p>
    <w:p w14:paraId="7745C78D" w14:textId="77777777" w:rsidR="00530CDF" w:rsidRPr="00A42DCB" w:rsidRDefault="00530CDF">
      <w:pPr>
        <w:pStyle w:val="21"/>
        <w:spacing w:before="156" w:after="156"/>
        <w:rPr>
          <w:rFonts w:ascii="Times New Roman" w:hAnsi="Times New Roman"/>
        </w:rPr>
      </w:pPr>
      <w:bookmarkStart w:id="179" w:name="_Toc71523927"/>
      <w:r w:rsidRPr="00A42DCB">
        <w:rPr>
          <w:rFonts w:ascii="Times New Roman" w:hAnsi="Times New Roman"/>
        </w:rPr>
        <w:t xml:space="preserve">7.6 </w:t>
      </w:r>
      <w:r w:rsidRPr="00A42DCB">
        <w:rPr>
          <w:rFonts w:ascii="Times New Roman" w:hAnsi="Times New Roman"/>
        </w:rPr>
        <w:t>事故应急预案</w:t>
      </w:r>
      <w:bookmarkEnd w:id="179"/>
    </w:p>
    <w:p w14:paraId="4B0566F4" w14:textId="77777777" w:rsidR="00530CDF" w:rsidRPr="00A42DCB" w:rsidRDefault="00530CDF">
      <w:pPr>
        <w:spacing w:line="360" w:lineRule="auto"/>
        <w:rPr>
          <w:sz w:val="24"/>
        </w:rPr>
      </w:pPr>
      <w:r w:rsidRPr="00A42DCB">
        <w:rPr>
          <w:sz w:val="24"/>
        </w:rPr>
        <w:t xml:space="preserve">    </w:t>
      </w:r>
      <w:r w:rsidRPr="00A42DCB">
        <w:rPr>
          <w:sz w:val="24"/>
        </w:rPr>
        <w:t>根据国家环保</w:t>
      </w:r>
      <w:proofErr w:type="gramStart"/>
      <w:r w:rsidRPr="00A42DCB">
        <w:rPr>
          <w:sz w:val="24"/>
        </w:rPr>
        <w:t>总局环</w:t>
      </w:r>
      <w:proofErr w:type="gramEnd"/>
      <w:r w:rsidRPr="00A42DCB">
        <w:rPr>
          <w:sz w:val="24"/>
        </w:rPr>
        <w:t>发【</w:t>
      </w:r>
      <w:r w:rsidRPr="00A42DCB">
        <w:rPr>
          <w:sz w:val="24"/>
        </w:rPr>
        <w:t>2005</w:t>
      </w:r>
      <w:r w:rsidRPr="00A42DCB">
        <w:rPr>
          <w:sz w:val="24"/>
        </w:rPr>
        <w:t>】</w:t>
      </w:r>
      <w:r w:rsidRPr="00A42DCB">
        <w:rPr>
          <w:sz w:val="24"/>
        </w:rPr>
        <w:t xml:space="preserve">152 </w:t>
      </w:r>
      <w:r w:rsidRPr="00A42DCB">
        <w:rPr>
          <w:sz w:val="24"/>
        </w:rPr>
        <w:t>号文的要求，通过对污染事故的风险评</w:t>
      </w:r>
      <w:r w:rsidRPr="00A42DCB">
        <w:rPr>
          <w:sz w:val="24"/>
        </w:rPr>
        <w:lastRenderedPageBreak/>
        <w:t>价，各有关企业应指定重大环境污染事故发生时的工作计划、消除事故隐患的实施及突发性事故应急办法等。重大事故应急预案是企业为加强对重大事故的处理能力，而预先指定的事故应急对策，目的是将突发事故或紧急事件局部化，如可能并予以消除；尽量降低事故对周围环境、人员和财产的影响。</w:t>
      </w:r>
    </w:p>
    <w:p w14:paraId="294B8CDD" w14:textId="2816D036" w:rsidR="00530CDF" w:rsidRPr="00A42DCB" w:rsidRDefault="003B6C91">
      <w:pPr>
        <w:spacing w:line="360" w:lineRule="auto"/>
        <w:ind w:firstLineChars="200" w:firstLine="480"/>
        <w:rPr>
          <w:bCs/>
          <w:sz w:val="24"/>
        </w:rPr>
      </w:pPr>
      <w:r w:rsidRPr="00A42DCB">
        <w:rPr>
          <w:sz w:val="24"/>
        </w:rPr>
        <w:t>岳阳市屈原管理区兴旺养殖有限公司</w:t>
      </w:r>
      <w:r w:rsidR="00530CDF" w:rsidRPr="00A42DCB">
        <w:rPr>
          <w:sz w:val="24"/>
        </w:rPr>
        <w:t>应按环境保护部《突发环境事件应急预案管理暂行办法》、《湖南省突发事件应急预案管理办法》等规范制定其厂区的</w:t>
      </w:r>
      <w:r w:rsidR="00530CDF" w:rsidRPr="00A42DCB">
        <w:rPr>
          <w:sz w:val="24"/>
        </w:rPr>
        <w:t>“</w:t>
      </w:r>
      <w:r w:rsidR="00530CDF" w:rsidRPr="00A42DCB">
        <w:rPr>
          <w:sz w:val="24"/>
        </w:rPr>
        <w:t>环境突发事故应急预案</w:t>
      </w:r>
      <w:r w:rsidR="00530CDF" w:rsidRPr="00A42DCB">
        <w:rPr>
          <w:sz w:val="24"/>
        </w:rPr>
        <w:t>”</w:t>
      </w:r>
      <w:r w:rsidR="00530CDF" w:rsidRPr="00A42DCB">
        <w:rPr>
          <w:sz w:val="24"/>
        </w:rPr>
        <w:t>，因此，建设单位</w:t>
      </w:r>
      <w:r w:rsidR="00502B60" w:rsidRPr="00A42DCB">
        <w:rPr>
          <w:sz w:val="24"/>
        </w:rPr>
        <w:t>应尽快</w:t>
      </w:r>
      <w:r w:rsidR="00530CDF" w:rsidRPr="00A42DCB">
        <w:rPr>
          <w:sz w:val="24"/>
        </w:rPr>
        <w:t>编制环境风险应急预案，应急预案主要内容应根据《建设项目环境风险评价技术导则》（</w:t>
      </w:r>
      <w:r w:rsidR="00775651" w:rsidRPr="00A42DCB">
        <w:rPr>
          <w:sz w:val="24"/>
        </w:rPr>
        <w:t>HJ169-2018</w:t>
      </w:r>
      <w:r w:rsidR="00530CDF" w:rsidRPr="00A42DCB">
        <w:rPr>
          <w:sz w:val="24"/>
        </w:rPr>
        <w:t>）详细编制，</w:t>
      </w:r>
      <w:r w:rsidR="00530CDF" w:rsidRPr="00A42DCB">
        <w:rPr>
          <w:bCs/>
          <w:sz w:val="24"/>
        </w:rPr>
        <w:t>应急预案基本内容见表</w:t>
      </w:r>
      <w:r w:rsidR="00530CDF" w:rsidRPr="00A42DCB">
        <w:rPr>
          <w:bCs/>
          <w:sz w:val="24"/>
        </w:rPr>
        <w:t>7.6-1</w:t>
      </w:r>
      <w:r w:rsidR="00530CDF" w:rsidRPr="00A42DCB">
        <w:rPr>
          <w:bCs/>
          <w:sz w:val="24"/>
        </w:rPr>
        <w:t>。</w:t>
      </w:r>
    </w:p>
    <w:p w14:paraId="5267B52E" w14:textId="77777777" w:rsidR="00530CDF" w:rsidRPr="00A42DCB" w:rsidRDefault="00530CDF">
      <w:pPr>
        <w:pStyle w:val="aff"/>
        <w:spacing w:line="360" w:lineRule="auto"/>
      </w:pPr>
      <w:r w:rsidRPr="00A42DCB">
        <w:t>表</w:t>
      </w:r>
      <w:r w:rsidRPr="00A42DCB">
        <w:t xml:space="preserve">7.6-1  </w:t>
      </w:r>
      <w:r w:rsidRPr="00A42DCB">
        <w:t>应急预案基本内容</w:t>
      </w:r>
    </w:p>
    <w:tbl>
      <w:tblPr>
        <w:tblW w:w="0" w:type="auto"/>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2436"/>
        <w:gridCol w:w="5489"/>
      </w:tblGrid>
      <w:tr w:rsidR="00DF1ED9" w:rsidRPr="00A42DCB" w14:paraId="0FF5E96E" w14:textId="77777777">
        <w:trPr>
          <w:cantSplit/>
          <w:trHeight w:val="397"/>
          <w:tblHeader/>
        </w:trPr>
        <w:tc>
          <w:tcPr>
            <w:tcW w:w="603" w:type="dxa"/>
            <w:vAlign w:val="center"/>
          </w:tcPr>
          <w:p w14:paraId="6F9E76B5" w14:textId="77777777" w:rsidR="00530CDF" w:rsidRPr="00A42DCB" w:rsidRDefault="00530CDF">
            <w:pPr>
              <w:jc w:val="center"/>
              <w:rPr>
                <w:szCs w:val="21"/>
              </w:rPr>
            </w:pPr>
            <w:r w:rsidRPr="00A42DCB">
              <w:rPr>
                <w:szCs w:val="21"/>
              </w:rPr>
              <w:t>序号</w:t>
            </w:r>
          </w:p>
        </w:tc>
        <w:tc>
          <w:tcPr>
            <w:tcW w:w="2436" w:type="dxa"/>
            <w:vAlign w:val="center"/>
          </w:tcPr>
          <w:p w14:paraId="2D3CE528" w14:textId="77777777" w:rsidR="00530CDF" w:rsidRPr="00A42DCB" w:rsidRDefault="00530CDF">
            <w:pPr>
              <w:jc w:val="center"/>
              <w:rPr>
                <w:szCs w:val="21"/>
              </w:rPr>
            </w:pPr>
            <w:r w:rsidRPr="00A42DCB">
              <w:rPr>
                <w:szCs w:val="21"/>
              </w:rPr>
              <w:t>项目</w:t>
            </w:r>
          </w:p>
        </w:tc>
        <w:tc>
          <w:tcPr>
            <w:tcW w:w="5489" w:type="dxa"/>
            <w:vAlign w:val="center"/>
          </w:tcPr>
          <w:p w14:paraId="142FFC7C" w14:textId="77777777" w:rsidR="00530CDF" w:rsidRPr="00A42DCB" w:rsidRDefault="00530CDF">
            <w:pPr>
              <w:jc w:val="center"/>
              <w:rPr>
                <w:szCs w:val="21"/>
              </w:rPr>
            </w:pPr>
            <w:r w:rsidRPr="00A42DCB">
              <w:rPr>
                <w:szCs w:val="21"/>
              </w:rPr>
              <w:t>内容及要求</w:t>
            </w:r>
          </w:p>
        </w:tc>
      </w:tr>
      <w:tr w:rsidR="00530CDF" w:rsidRPr="00A42DCB" w14:paraId="2D93720C" w14:textId="77777777">
        <w:trPr>
          <w:cantSplit/>
          <w:trHeight w:val="397"/>
        </w:trPr>
        <w:tc>
          <w:tcPr>
            <w:tcW w:w="603" w:type="dxa"/>
            <w:vAlign w:val="center"/>
          </w:tcPr>
          <w:p w14:paraId="6808E644" w14:textId="77777777" w:rsidR="00530CDF" w:rsidRPr="00A42DCB" w:rsidRDefault="00530CDF">
            <w:pPr>
              <w:jc w:val="center"/>
              <w:rPr>
                <w:szCs w:val="21"/>
              </w:rPr>
            </w:pPr>
            <w:r w:rsidRPr="00A42DCB">
              <w:rPr>
                <w:szCs w:val="21"/>
              </w:rPr>
              <w:t>1</w:t>
            </w:r>
          </w:p>
        </w:tc>
        <w:tc>
          <w:tcPr>
            <w:tcW w:w="2436" w:type="dxa"/>
            <w:vAlign w:val="center"/>
          </w:tcPr>
          <w:p w14:paraId="3876BF95" w14:textId="77777777" w:rsidR="00530CDF" w:rsidRPr="00A42DCB" w:rsidRDefault="00530CDF">
            <w:pPr>
              <w:jc w:val="center"/>
              <w:rPr>
                <w:szCs w:val="21"/>
              </w:rPr>
            </w:pPr>
            <w:r w:rsidRPr="00A42DCB">
              <w:rPr>
                <w:szCs w:val="21"/>
              </w:rPr>
              <w:t>应急计划区</w:t>
            </w:r>
          </w:p>
        </w:tc>
        <w:tc>
          <w:tcPr>
            <w:tcW w:w="5489" w:type="dxa"/>
            <w:vAlign w:val="center"/>
          </w:tcPr>
          <w:p w14:paraId="3EA07ACA" w14:textId="77777777" w:rsidR="00530CDF" w:rsidRPr="00A42DCB" w:rsidRDefault="00530CDF">
            <w:pPr>
              <w:jc w:val="center"/>
              <w:rPr>
                <w:szCs w:val="21"/>
              </w:rPr>
            </w:pPr>
            <w:r w:rsidRPr="00A42DCB">
              <w:rPr>
                <w:szCs w:val="21"/>
              </w:rPr>
              <w:t>危险目标、装置区、环境保护目标</w:t>
            </w:r>
          </w:p>
        </w:tc>
      </w:tr>
      <w:tr w:rsidR="00530CDF" w:rsidRPr="00A42DCB" w14:paraId="0CCAEE4C" w14:textId="77777777">
        <w:trPr>
          <w:cantSplit/>
          <w:trHeight w:val="397"/>
        </w:trPr>
        <w:tc>
          <w:tcPr>
            <w:tcW w:w="603" w:type="dxa"/>
            <w:vAlign w:val="center"/>
          </w:tcPr>
          <w:p w14:paraId="0C8B07F6" w14:textId="77777777" w:rsidR="00530CDF" w:rsidRPr="00A42DCB" w:rsidRDefault="00530CDF">
            <w:pPr>
              <w:jc w:val="center"/>
              <w:rPr>
                <w:szCs w:val="21"/>
              </w:rPr>
            </w:pPr>
            <w:r w:rsidRPr="00A42DCB">
              <w:rPr>
                <w:szCs w:val="21"/>
              </w:rPr>
              <w:t>2</w:t>
            </w:r>
          </w:p>
        </w:tc>
        <w:tc>
          <w:tcPr>
            <w:tcW w:w="2436" w:type="dxa"/>
            <w:vAlign w:val="center"/>
          </w:tcPr>
          <w:p w14:paraId="4CBD146D" w14:textId="77777777" w:rsidR="00530CDF" w:rsidRPr="00A42DCB" w:rsidRDefault="00530CDF">
            <w:pPr>
              <w:jc w:val="center"/>
              <w:rPr>
                <w:szCs w:val="21"/>
              </w:rPr>
            </w:pPr>
            <w:r w:rsidRPr="00A42DCB">
              <w:rPr>
                <w:szCs w:val="21"/>
              </w:rPr>
              <w:t>应急组织机构、人员</w:t>
            </w:r>
          </w:p>
        </w:tc>
        <w:tc>
          <w:tcPr>
            <w:tcW w:w="5489" w:type="dxa"/>
            <w:vAlign w:val="center"/>
          </w:tcPr>
          <w:p w14:paraId="0CC56BF3" w14:textId="77777777" w:rsidR="00530CDF" w:rsidRPr="00A42DCB" w:rsidRDefault="00530CDF">
            <w:pPr>
              <w:jc w:val="center"/>
              <w:rPr>
                <w:szCs w:val="21"/>
              </w:rPr>
            </w:pPr>
            <w:r w:rsidRPr="00A42DCB">
              <w:rPr>
                <w:szCs w:val="21"/>
              </w:rPr>
              <w:t>场区、地区应急组织机构、人员。</w:t>
            </w:r>
          </w:p>
        </w:tc>
      </w:tr>
      <w:tr w:rsidR="00530CDF" w:rsidRPr="00A42DCB" w14:paraId="4F1BF11F" w14:textId="77777777">
        <w:trPr>
          <w:cantSplit/>
          <w:trHeight w:val="397"/>
        </w:trPr>
        <w:tc>
          <w:tcPr>
            <w:tcW w:w="603" w:type="dxa"/>
            <w:vAlign w:val="center"/>
          </w:tcPr>
          <w:p w14:paraId="602482BE" w14:textId="77777777" w:rsidR="00530CDF" w:rsidRPr="00A42DCB" w:rsidRDefault="00530CDF">
            <w:pPr>
              <w:jc w:val="center"/>
              <w:rPr>
                <w:szCs w:val="21"/>
              </w:rPr>
            </w:pPr>
            <w:r w:rsidRPr="00A42DCB">
              <w:rPr>
                <w:szCs w:val="21"/>
              </w:rPr>
              <w:t>3</w:t>
            </w:r>
          </w:p>
        </w:tc>
        <w:tc>
          <w:tcPr>
            <w:tcW w:w="2436" w:type="dxa"/>
            <w:vAlign w:val="center"/>
          </w:tcPr>
          <w:p w14:paraId="73B8A882" w14:textId="77777777" w:rsidR="00530CDF" w:rsidRPr="00A42DCB" w:rsidRDefault="00530CDF">
            <w:pPr>
              <w:jc w:val="center"/>
              <w:rPr>
                <w:szCs w:val="21"/>
              </w:rPr>
            </w:pPr>
            <w:r w:rsidRPr="00A42DCB">
              <w:rPr>
                <w:szCs w:val="21"/>
              </w:rPr>
              <w:t>预案分级影响条件</w:t>
            </w:r>
          </w:p>
        </w:tc>
        <w:tc>
          <w:tcPr>
            <w:tcW w:w="5489" w:type="dxa"/>
            <w:vAlign w:val="center"/>
          </w:tcPr>
          <w:p w14:paraId="0E257C3D" w14:textId="77777777" w:rsidR="00530CDF" w:rsidRPr="00A42DCB" w:rsidRDefault="00530CDF">
            <w:pPr>
              <w:jc w:val="center"/>
              <w:rPr>
                <w:szCs w:val="21"/>
              </w:rPr>
            </w:pPr>
            <w:r w:rsidRPr="00A42DCB">
              <w:rPr>
                <w:szCs w:val="21"/>
              </w:rPr>
              <w:t>规定预案的级别和分级影响程序</w:t>
            </w:r>
          </w:p>
        </w:tc>
      </w:tr>
      <w:tr w:rsidR="00530CDF" w:rsidRPr="00A42DCB" w14:paraId="25AA0A10" w14:textId="77777777">
        <w:trPr>
          <w:cantSplit/>
          <w:trHeight w:val="397"/>
        </w:trPr>
        <w:tc>
          <w:tcPr>
            <w:tcW w:w="603" w:type="dxa"/>
            <w:vAlign w:val="center"/>
          </w:tcPr>
          <w:p w14:paraId="7DFE1E9B" w14:textId="77777777" w:rsidR="00530CDF" w:rsidRPr="00A42DCB" w:rsidRDefault="00530CDF">
            <w:pPr>
              <w:jc w:val="center"/>
              <w:rPr>
                <w:szCs w:val="21"/>
              </w:rPr>
            </w:pPr>
            <w:r w:rsidRPr="00A42DCB">
              <w:rPr>
                <w:szCs w:val="21"/>
              </w:rPr>
              <w:t>4</w:t>
            </w:r>
          </w:p>
        </w:tc>
        <w:tc>
          <w:tcPr>
            <w:tcW w:w="2436" w:type="dxa"/>
            <w:vAlign w:val="center"/>
          </w:tcPr>
          <w:p w14:paraId="18E9132D" w14:textId="77777777" w:rsidR="00530CDF" w:rsidRPr="00A42DCB" w:rsidRDefault="00530CDF">
            <w:pPr>
              <w:jc w:val="center"/>
              <w:rPr>
                <w:szCs w:val="21"/>
              </w:rPr>
            </w:pPr>
            <w:r w:rsidRPr="00A42DCB">
              <w:rPr>
                <w:szCs w:val="21"/>
              </w:rPr>
              <w:t>应急救援保障</w:t>
            </w:r>
          </w:p>
        </w:tc>
        <w:tc>
          <w:tcPr>
            <w:tcW w:w="5489" w:type="dxa"/>
            <w:vAlign w:val="center"/>
          </w:tcPr>
          <w:p w14:paraId="40916A5B" w14:textId="77777777" w:rsidR="00530CDF" w:rsidRPr="00A42DCB" w:rsidRDefault="00530CDF">
            <w:pPr>
              <w:jc w:val="center"/>
              <w:rPr>
                <w:szCs w:val="21"/>
              </w:rPr>
            </w:pPr>
            <w:r w:rsidRPr="00A42DCB">
              <w:rPr>
                <w:szCs w:val="21"/>
              </w:rPr>
              <w:t>应急设施，设备与器材等</w:t>
            </w:r>
          </w:p>
        </w:tc>
      </w:tr>
      <w:tr w:rsidR="00530CDF" w:rsidRPr="00A42DCB" w14:paraId="01094C75" w14:textId="77777777">
        <w:trPr>
          <w:cantSplit/>
          <w:trHeight w:val="397"/>
        </w:trPr>
        <w:tc>
          <w:tcPr>
            <w:tcW w:w="603" w:type="dxa"/>
            <w:vAlign w:val="center"/>
          </w:tcPr>
          <w:p w14:paraId="0750DBF6" w14:textId="77777777" w:rsidR="00530CDF" w:rsidRPr="00A42DCB" w:rsidRDefault="00530CDF">
            <w:pPr>
              <w:jc w:val="center"/>
              <w:rPr>
                <w:szCs w:val="21"/>
              </w:rPr>
            </w:pPr>
            <w:r w:rsidRPr="00A42DCB">
              <w:rPr>
                <w:szCs w:val="21"/>
              </w:rPr>
              <w:t>5</w:t>
            </w:r>
          </w:p>
        </w:tc>
        <w:tc>
          <w:tcPr>
            <w:tcW w:w="2436" w:type="dxa"/>
            <w:vAlign w:val="center"/>
          </w:tcPr>
          <w:p w14:paraId="44131F2B" w14:textId="77777777" w:rsidR="00530CDF" w:rsidRPr="00A42DCB" w:rsidRDefault="00530CDF">
            <w:pPr>
              <w:jc w:val="center"/>
              <w:rPr>
                <w:szCs w:val="21"/>
              </w:rPr>
            </w:pPr>
            <w:r w:rsidRPr="00A42DCB">
              <w:rPr>
                <w:szCs w:val="21"/>
              </w:rPr>
              <w:t>报警、</w:t>
            </w:r>
            <w:proofErr w:type="gramStart"/>
            <w:r w:rsidRPr="00A42DCB">
              <w:rPr>
                <w:szCs w:val="21"/>
              </w:rPr>
              <w:t>通讯联络</w:t>
            </w:r>
            <w:proofErr w:type="gramEnd"/>
            <w:r w:rsidRPr="00A42DCB">
              <w:rPr>
                <w:szCs w:val="21"/>
              </w:rPr>
              <w:t>方式</w:t>
            </w:r>
          </w:p>
        </w:tc>
        <w:tc>
          <w:tcPr>
            <w:tcW w:w="5489" w:type="dxa"/>
            <w:vAlign w:val="center"/>
          </w:tcPr>
          <w:p w14:paraId="2C9F944E" w14:textId="77777777" w:rsidR="00530CDF" w:rsidRPr="00A42DCB" w:rsidRDefault="00530CDF">
            <w:pPr>
              <w:jc w:val="center"/>
              <w:rPr>
                <w:szCs w:val="21"/>
              </w:rPr>
            </w:pPr>
            <w:r w:rsidRPr="00A42DCB">
              <w:rPr>
                <w:szCs w:val="21"/>
              </w:rPr>
              <w:t>规定应急状态下的报警通讯方式、通知方式和交通保障、管制</w:t>
            </w:r>
          </w:p>
        </w:tc>
      </w:tr>
      <w:tr w:rsidR="00530CDF" w:rsidRPr="00A42DCB" w14:paraId="34C5AF2A" w14:textId="77777777">
        <w:trPr>
          <w:cantSplit/>
          <w:trHeight w:val="397"/>
        </w:trPr>
        <w:tc>
          <w:tcPr>
            <w:tcW w:w="603" w:type="dxa"/>
            <w:vAlign w:val="center"/>
          </w:tcPr>
          <w:p w14:paraId="5CC6C8FE" w14:textId="77777777" w:rsidR="00530CDF" w:rsidRPr="00A42DCB" w:rsidRDefault="00530CDF">
            <w:pPr>
              <w:jc w:val="center"/>
              <w:rPr>
                <w:szCs w:val="21"/>
              </w:rPr>
            </w:pPr>
            <w:r w:rsidRPr="00A42DCB">
              <w:rPr>
                <w:szCs w:val="21"/>
              </w:rPr>
              <w:t>6</w:t>
            </w:r>
          </w:p>
        </w:tc>
        <w:tc>
          <w:tcPr>
            <w:tcW w:w="2436" w:type="dxa"/>
            <w:vAlign w:val="center"/>
          </w:tcPr>
          <w:p w14:paraId="5119A3B9" w14:textId="77777777" w:rsidR="00530CDF" w:rsidRPr="00A42DCB" w:rsidRDefault="00530CDF">
            <w:pPr>
              <w:jc w:val="center"/>
              <w:rPr>
                <w:szCs w:val="21"/>
              </w:rPr>
            </w:pPr>
            <w:r w:rsidRPr="00A42DCB">
              <w:rPr>
                <w:szCs w:val="21"/>
              </w:rPr>
              <w:t>应急环境监测、抢救、救援及控制措施</w:t>
            </w:r>
          </w:p>
        </w:tc>
        <w:tc>
          <w:tcPr>
            <w:tcW w:w="5489" w:type="dxa"/>
            <w:vAlign w:val="center"/>
          </w:tcPr>
          <w:p w14:paraId="5FAAC147" w14:textId="77777777" w:rsidR="00530CDF" w:rsidRPr="00A42DCB" w:rsidRDefault="00530CDF">
            <w:pPr>
              <w:jc w:val="center"/>
              <w:rPr>
                <w:szCs w:val="21"/>
              </w:rPr>
            </w:pPr>
            <w:r w:rsidRPr="00A42DCB">
              <w:rPr>
                <w:szCs w:val="21"/>
              </w:rPr>
              <w:t>由专业队伍负责对事故现场进行侦察监测，对事故性质、参数后果进行评估，为指挥部门提供决策依据。</w:t>
            </w:r>
          </w:p>
        </w:tc>
      </w:tr>
      <w:tr w:rsidR="00530CDF" w:rsidRPr="00A42DCB" w14:paraId="24453E10" w14:textId="77777777">
        <w:trPr>
          <w:cantSplit/>
          <w:trHeight w:val="397"/>
        </w:trPr>
        <w:tc>
          <w:tcPr>
            <w:tcW w:w="603" w:type="dxa"/>
            <w:vAlign w:val="center"/>
          </w:tcPr>
          <w:p w14:paraId="1EDDA717" w14:textId="77777777" w:rsidR="00530CDF" w:rsidRPr="00A42DCB" w:rsidRDefault="00530CDF">
            <w:pPr>
              <w:jc w:val="center"/>
              <w:rPr>
                <w:szCs w:val="21"/>
              </w:rPr>
            </w:pPr>
            <w:r w:rsidRPr="00A42DCB">
              <w:rPr>
                <w:szCs w:val="21"/>
              </w:rPr>
              <w:t>7</w:t>
            </w:r>
          </w:p>
        </w:tc>
        <w:tc>
          <w:tcPr>
            <w:tcW w:w="2436" w:type="dxa"/>
            <w:vAlign w:val="center"/>
          </w:tcPr>
          <w:p w14:paraId="385FE61D" w14:textId="77777777" w:rsidR="00530CDF" w:rsidRPr="00A42DCB" w:rsidRDefault="00530CDF">
            <w:pPr>
              <w:jc w:val="center"/>
              <w:rPr>
                <w:szCs w:val="21"/>
              </w:rPr>
            </w:pPr>
            <w:r w:rsidRPr="00A42DCB">
              <w:rPr>
                <w:szCs w:val="21"/>
              </w:rPr>
              <w:t>应急监测、防护措施、清除泄漏措施和器材</w:t>
            </w:r>
          </w:p>
        </w:tc>
        <w:tc>
          <w:tcPr>
            <w:tcW w:w="5489" w:type="dxa"/>
            <w:vAlign w:val="center"/>
          </w:tcPr>
          <w:p w14:paraId="520BA852" w14:textId="77777777" w:rsidR="00530CDF" w:rsidRPr="00A42DCB" w:rsidRDefault="00530CDF">
            <w:pPr>
              <w:jc w:val="center"/>
              <w:rPr>
                <w:szCs w:val="21"/>
              </w:rPr>
            </w:pPr>
            <w:r w:rsidRPr="00A42DCB">
              <w:rPr>
                <w:szCs w:val="21"/>
              </w:rPr>
              <w:t>事故现场、邻近区域、控制防火区域、控制清除污染措施及相设施。</w:t>
            </w:r>
          </w:p>
        </w:tc>
      </w:tr>
      <w:tr w:rsidR="00530CDF" w:rsidRPr="00A42DCB" w14:paraId="4C89A8E9" w14:textId="77777777">
        <w:trPr>
          <w:cantSplit/>
          <w:trHeight w:val="397"/>
        </w:trPr>
        <w:tc>
          <w:tcPr>
            <w:tcW w:w="603" w:type="dxa"/>
            <w:vAlign w:val="center"/>
          </w:tcPr>
          <w:p w14:paraId="0F6AB159" w14:textId="77777777" w:rsidR="00530CDF" w:rsidRPr="00A42DCB" w:rsidRDefault="00530CDF">
            <w:pPr>
              <w:jc w:val="center"/>
              <w:rPr>
                <w:szCs w:val="21"/>
              </w:rPr>
            </w:pPr>
            <w:r w:rsidRPr="00A42DCB">
              <w:rPr>
                <w:szCs w:val="21"/>
              </w:rPr>
              <w:t>8</w:t>
            </w:r>
          </w:p>
        </w:tc>
        <w:tc>
          <w:tcPr>
            <w:tcW w:w="2436" w:type="dxa"/>
            <w:vAlign w:val="center"/>
          </w:tcPr>
          <w:p w14:paraId="0B226C64" w14:textId="77777777" w:rsidR="00530CDF" w:rsidRPr="00A42DCB" w:rsidRDefault="00530CDF">
            <w:pPr>
              <w:jc w:val="center"/>
              <w:rPr>
                <w:szCs w:val="21"/>
              </w:rPr>
            </w:pPr>
            <w:r w:rsidRPr="00A42DCB">
              <w:rPr>
                <w:szCs w:val="21"/>
              </w:rPr>
              <w:t>人员紧急撤离、疏散，应急剂量控制、撤离组织计划</w:t>
            </w:r>
          </w:p>
        </w:tc>
        <w:tc>
          <w:tcPr>
            <w:tcW w:w="5489" w:type="dxa"/>
            <w:vAlign w:val="center"/>
          </w:tcPr>
          <w:p w14:paraId="42A4EFA0" w14:textId="77777777" w:rsidR="00530CDF" w:rsidRPr="00A42DCB" w:rsidRDefault="00530CDF">
            <w:pPr>
              <w:jc w:val="center"/>
              <w:rPr>
                <w:szCs w:val="21"/>
              </w:rPr>
            </w:pPr>
            <w:r w:rsidRPr="00A42DCB">
              <w:rPr>
                <w:szCs w:val="21"/>
              </w:rPr>
              <w:t>事故现场、场区邻近区、受事故影响的区域人员及公众对毒物应急剂量控制规定，撤离组织计划及救护，中毒人员医疗救护与公众健康。</w:t>
            </w:r>
          </w:p>
        </w:tc>
      </w:tr>
      <w:tr w:rsidR="00530CDF" w:rsidRPr="00A42DCB" w14:paraId="0F5B8A63" w14:textId="77777777">
        <w:trPr>
          <w:cantSplit/>
          <w:trHeight w:val="397"/>
        </w:trPr>
        <w:tc>
          <w:tcPr>
            <w:tcW w:w="603" w:type="dxa"/>
            <w:vAlign w:val="center"/>
          </w:tcPr>
          <w:p w14:paraId="5821E00A" w14:textId="77777777" w:rsidR="00530CDF" w:rsidRPr="00A42DCB" w:rsidRDefault="00530CDF">
            <w:pPr>
              <w:jc w:val="center"/>
              <w:rPr>
                <w:szCs w:val="21"/>
              </w:rPr>
            </w:pPr>
            <w:r w:rsidRPr="00A42DCB">
              <w:rPr>
                <w:szCs w:val="21"/>
              </w:rPr>
              <w:t>9</w:t>
            </w:r>
          </w:p>
        </w:tc>
        <w:tc>
          <w:tcPr>
            <w:tcW w:w="2436" w:type="dxa"/>
            <w:vAlign w:val="center"/>
          </w:tcPr>
          <w:p w14:paraId="269CC0F7" w14:textId="77777777" w:rsidR="00530CDF" w:rsidRPr="00A42DCB" w:rsidRDefault="00530CDF">
            <w:pPr>
              <w:jc w:val="center"/>
              <w:rPr>
                <w:szCs w:val="21"/>
              </w:rPr>
            </w:pPr>
            <w:r w:rsidRPr="00A42DCB">
              <w:rPr>
                <w:szCs w:val="21"/>
              </w:rPr>
              <w:t>事故应急救援关闭程序与恢复措施</w:t>
            </w:r>
          </w:p>
        </w:tc>
        <w:tc>
          <w:tcPr>
            <w:tcW w:w="5489" w:type="dxa"/>
            <w:vAlign w:val="center"/>
          </w:tcPr>
          <w:p w14:paraId="66A39BB2" w14:textId="77777777" w:rsidR="00530CDF" w:rsidRPr="00A42DCB" w:rsidRDefault="00530CDF">
            <w:pPr>
              <w:jc w:val="center"/>
              <w:rPr>
                <w:szCs w:val="21"/>
              </w:rPr>
            </w:pPr>
            <w:r w:rsidRPr="00A42DCB">
              <w:rPr>
                <w:szCs w:val="21"/>
              </w:rPr>
              <w:t>规定应急状态终止程序</w:t>
            </w:r>
          </w:p>
          <w:p w14:paraId="2D98DEF2" w14:textId="77777777" w:rsidR="00530CDF" w:rsidRPr="00A42DCB" w:rsidRDefault="00530CDF">
            <w:pPr>
              <w:jc w:val="center"/>
              <w:rPr>
                <w:szCs w:val="21"/>
              </w:rPr>
            </w:pPr>
            <w:r w:rsidRPr="00A42DCB">
              <w:rPr>
                <w:szCs w:val="21"/>
              </w:rPr>
              <w:t>事故现场善后处理，恢复措施</w:t>
            </w:r>
          </w:p>
          <w:p w14:paraId="5CADB73D" w14:textId="77777777" w:rsidR="00530CDF" w:rsidRPr="00A42DCB" w:rsidRDefault="00530CDF">
            <w:pPr>
              <w:jc w:val="center"/>
              <w:rPr>
                <w:szCs w:val="21"/>
              </w:rPr>
            </w:pPr>
            <w:r w:rsidRPr="00A42DCB">
              <w:rPr>
                <w:szCs w:val="21"/>
              </w:rPr>
              <w:t>邻近区域解除事故警戒及善后恢复措施</w:t>
            </w:r>
          </w:p>
        </w:tc>
      </w:tr>
      <w:tr w:rsidR="00530CDF" w:rsidRPr="00A42DCB" w14:paraId="1974454F" w14:textId="77777777">
        <w:trPr>
          <w:cantSplit/>
          <w:trHeight w:val="397"/>
        </w:trPr>
        <w:tc>
          <w:tcPr>
            <w:tcW w:w="603" w:type="dxa"/>
            <w:vAlign w:val="center"/>
          </w:tcPr>
          <w:p w14:paraId="45D8A8AB" w14:textId="77777777" w:rsidR="00530CDF" w:rsidRPr="00A42DCB" w:rsidRDefault="00530CDF">
            <w:pPr>
              <w:jc w:val="center"/>
              <w:rPr>
                <w:szCs w:val="21"/>
              </w:rPr>
            </w:pPr>
            <w:r w:rsidRPr="00A42DCB">
              <w:rPr>
                <w:szCs w:val="21"/>
              </w:rPr>
              <w:t>10</w:t>
            </w:r>
          </w:p>
        </w:tc>
        <w:tc>
          <w:tcPr>
            <w:tcW w:w="2436" w:type="dxa"/>
            <w:vAlign w:val="center"/>
          </w:tcPr>
          <w:p w14:paraId="23CB8482" w14:textId="77777777" w:rsidR="00530CDF" w:rsidRPr="00A42DCB" w:rsidRDefault="00530CDF">
            <w:pPr>
              <w:jc w:val="center"/>
              <w:rPr>
                <w:szCs w:val="21"/>
              </w:rPr>
            </w:pPr>
            <w:r w:rsidRPr="00A42DCB">
              <w:rPr>
                <w:szCs w:val="21"/>
              </w:rPr>
              <w:t>应急培训计划</w:t>
            </w:r>
          </w:p>
        </w:tc>
        <w:tc>
          <w:tcPr>
            <w:tcW w:w="5489" w:type="dxa"/>
            <w:vAlign w:val="center"/>
          </w:tcPr>
          <w:p w14:paraId="51A747A4" w14:textId="77777777" w:rsidR="00530CDF" w:rsidRPr="00A42DCB" w:rsidRDefault="00530CDF">
            <w:pPr>
              <w:jc w:val="center"/>
              <w:rPr>
                <w:szCs w:val="21"/>
              </w:rPr>
            </w:pPr>
            <w:r w:rsidRPr="00A42DCB">
              <w:rPr>
                <w:szCs w:val="21"/>
              </w:rPr>
              <w:t>应急计划制定后，平时安排人员培训与演练</w:t>
            </w:r>
          </w:p>
        </w:tc>
      </w:tr>
      <w:tr w:rsidR="00530CDF" w:rsidRPr="00A42DCB" w14:paraId="69DA1E85" w14:textId="77777777">
        <w:trPr>
          <w:cantSplit/>
          <w:trHeight w:val="397"/>
        </w:trPr>
        <w:tc>
          <w:tcPr>
            <w:tcW w:w="603" w:type="dxa"/>
            <w:vAlign w:val="center"/>
          </w:tcPr>
          <w:p w14:paraId="1C939C4D" w14:textId="77777777" w:rsidR="00530CDF" w:rsidRPr="00A42DCB" w:rsidRDefault="00530CDF">
            <w:pPr>
              <w:jc w:val="center"/>
              <w:rPr>
                <w:szCs w:val="21"/>
              </w:rPr>
            </w:pPr>
            <w:r w:rsidRPr="00A42DCB">
              <w:rPr>
                <w:szCs w:val="21"/>
              </w:rPr>
              <w:t>11</w:t>
            </w:r>
          </w:p>
        </w:tc>
        <w:tc>
          <w:tcPr>
            <w:tcW w:w="2436" w:type="dxa"/>
            <w:vAlign w:val="center"/>
          </w:tcPr>
          <w:p w14:paraId="65DFFD14" w14:textId="77777777" w:rsidR="00530CDF" w:rsidRPr="00A42DCB" w:rsidRDefault="00530CDF">
            <w:pPr>
              <w:jc w:val="center"/>
              <w:rPr>
                <w:szCs w:val="21"/>
              </w:rPr>
            </w:pPr>
            <w:r w:rsidRPr="00A42DCB">
              <w:rPr>
                <w:szCs w:val="21"/>
              </w:rPr>
              <w:t>公众教育和信息</w:t>
            </w:r>
          </w:p>
        </w:tc>
        <w:tc>
          <w:tcPr>
            <w:tcW w:w="5489" w:type="dxa"/>
            <w:vAlign w:val="center"/>
          </w:tcPr>
          <w:p w14:paraId="5CFCD090" w14:textId="77777777" w:rsidR="00530CDF" w:rsidRPr="00A42DCB" w:rsidRDefault="00530CDF">
            <w:pPr>
              <w:jc w:val="center"/>
              <w:rPr>
                <w:szCs w:val="21"/>
              </w:rPr>
            </w:pPr>
            <w:r w:rsidRPr="00A42DCB">
              <w:rPr>
                <w:szCs w:val="21"/>
              </w:rPr>
              <w:t>对场区邻近地区开展公众教育，培训和发布有关信息</w:t>
            </w:r>
          </w:p>
        </w:tc>
      </w:tr>
    </w:tbl>
    <w:p w14:paraId="6FD1B7F8" w14:textId="27D6512E" w:rsidR="00530CDF" w:rsidRPr="00A42DCB" w:rsidRDefault="00530CDF">
      <w:pPr>
        <w:autoSpaceDE w:val="0"/>
        <w:autoSpaceDN w:val="0"/>
        <w:adjustRightInd w:val="0"/>
        <w:spacing w:line="360" w:lineRule="auto"/>
        <w:jc w:val="left"/>
        <w:outlineLvl w:val="2"/>
        <w:rPr>
          <w:b/>
          <w:bCs/>
          <w:sz w:val="28"/>
          <w:szCs w:val="28"/>
        </w:rPr>
      </w:pPr>
      <w:r w:rsidRPr="00A42DCB">
        <w:rPr>
          <w:b/>
          <w:bCs/>
          <w:sz w:val="28"/>
          <w:szCs w:val="28"/>
        </w:rPr>
        <w:t>7.6.1</w:t>
      </w:r>
      <w:r w:rsidRPr="00A42DCB">
        <w:rPr>
          <w:b/>
          <w:bCs/>
          <w:sz w:val="28"/>
          <w:szCs w:val="28"/>
        </w:rPr>
        <w:t>污水排放应急预案</w:t>
      </w:r>
    </w:p>
    <w:p w14:paraId="5B8B9543" w14:textId="0EDBE25F" w:rsidR="00530CDF" w:rsidRPr="00A42DCB" w:rsidRDefault="00530CDF">
      <w:pPr>
        <w:spacing w:line="360" w:lineRule="auto"/>
        <w:ind w:firstLineChars="200" w:firstLine="480"/>
        <w:rPr>
          <w:sz w:val="24"/>
        </w:rPr>
      </w:pPr>
      <w:r w:rsidRPr="00A42DCB">
        <w:rPr>
          <w:sz w:val="24"/>
        </w:rPr>
        <w:t>（</w:t>
      </w:r>
      <w:r w:rsidRPr="00A42DCB">
        <w:rPr>
          <w:sz w:val="24"/>
        </w:rPr>
        <w:t>1</w:t>
      </w:r>
      <w:r w:rsidRPr="00A42DCB">
        <w:rPr>
          <w:sz w:val="24"/>
        </w:rPr>
        <w:t>）严格执行环保事故报告制度，一经发现环保事故，应立即向</w:t>
      </w:r>
      <w:r w:rsidR="00B328CA" w:rsidRPr="00A42DCB">
        <w:rPr>
          <w:sz w:val="24"/>
        </w:rPr>
        <w:t>屈原管理区</w:t>
      </w:r>
      <w:r w:rsidRPr="00A42DCB">
        <w:rPr>
          <w:sz w:val="24"/>
        </w:rPr>
        <w:t>政府和上级有关部门报告，不得瞒报，漏报；</w:t>
      </w:r>
    </w:p>
    <w:p w14:paraId="14EA0209" w14:textId="77777777" w:rsidR="00530CDF" w:rsidRPr="00A42DCB" w:rsidRDefault="00530CDF">
      <w:pPr>
        <w:spacing w:line="360" w:lineRule="auto"/>
        <w:ind w:firstLineChars="200" w:firstLine="480"/>
        <w:rPr>
          <w:sz w:val="24"/>
        </w:rPr>
      </w:pPr>
      <w:r w:rsidRPr="00A42DCB">
        <w:rPr>
          <w:sz w:val="24"/>
        </w:rPr>
        <w:t>（</w:t>
      </w:r>
      <w:r w:rsidRPr="00A42DCB">
        <w:rPr>
          <w:sz w:val="24"/>
        </w:rPr>
        <w:t>2</w:t>
      </w:r>
      <w:r w:rsidRPr="00A42DCB">
        <w:rPr>
          <w:sz w:val="24"/>
        </w:rPr>
        <w:t>）切实落实环保救援措施，在报告的基础上，由领导小组成员统一指挥</w:t>
      </w:r>
      <w:r w:rsidRPr="00A42DCB">
        <w:rPr>
          <w:sz w:val="24"/>
        </w:rPr>
        <w:lastRenderedPageBreak/>
        <w:t>对事故现场的应急救援，并立即查明原因，提出抢险救援和应急处理对策，及时组织指挥各方面力量处理污染事故，控制事故的蔓延和扩大。</w:t>
      </w:r>
    </w:p>
    <w:p w14:paraId="332A3496" w14:textId="13592EB1" w:rsidR="00530CDF" w:rsidRPr="00A42DCB" w:rsidRDefault="00530CDF">
      <w:pPr>
        <w:spacing w:line="360" w:lineRule="auto"/>
        <w:ind w:firstLineChars="200" w:firstLine="480"/>
        <w:rPr>
          <w:snapToGrid w:val="0"/>
          <w:sz w:val="24"/>
        </w:rPr>
      </w:pPr>
      <w:r w:rsidRPr="00A42DCB">
        <w:rPr>
          <w:snapToGrid w:val="0"/>
          <w:sz w:val="24"/>
        </w:rPr>
        <w:t>（</w:t>
      </w:r>
      <w:r w:rsidR="00FF5614" w:rsidRPr="00A42DCB">
        <w:rPr>
          <w:snapToGrid w:val="0"/>
          <w:sz w:val="24"/>
        </w:rPr>
        <w:t>3</w:t>
      </w:r>
      <w:r w:rsidRPr="00A42DCB">
        <w:rPr>
          <w:snapToGrid w:val="0"/>
          <w:sz w:val="24"/>
        </w:rPr>
        <w:t>）若</w:t>
      </w:r>
      <w:r w:rsidR="00FF5614" w:rsidRPr="00A42DCB">
        <w:rPr>
          <w:snapToGrid w:val="0"/>
          <w:sz w:val="24"/>
        </w:rPr>
        <w:t>粪污</w:t>
      </w:r>
      <w:r w:rsidRPr="00A42DCB">
        <w:rPr>
          <w:snapToGrid w:val="0"/>
          <w:sz w:val="24"/>
        </w:rPr>
        <w:t>处理设施发生故障，应将污水切换至事故</w:t>
      </w:r>
      <w:r w:rsidR="00FF5614" w:rsidRPr="00A42DCB">
        <w:rPr>
          <w:snapToGrid w:val="0"/>
          <w:sz w:val="24"/>
        </w:rPr>
        <w:t>应急池</w:t>
      </w:r>
      <w:r w:rsidRPr="00A42DCB">
        <w:rPr>
          <w:snapToGrid w:val="0"/>
          <w:sz w:val="24"/>
        </w:rPr>
        <w:t>，待污水处理设施抢修完毕后，再将事故</w:t>
      </w:r>
      <w:r w:rsidR="00D4670F" w:rsidRPr="00A42DCB">
        <w:rPr>
          <w:snapToGrid w:val="0"/>
          <w:sz w:val="24"/>
        </w:rPr>
        <w:t>应急</w:t>
      </w:r>
      <w:r w:rsidRPr="00A42DCB">
        <w:rPr>
          <w:snapToGrid w:val="0"/>
          <w:sz w:val="24"/>
        </w:rPr>
        <w:t>池内污水逐步纳入污水处理系统。</w:t>
      </w:r>
    </w:p>
    <w:p w14:paraId="5F60EEBA" w14:textId="312FE342" w:rsidR="00D4670F" w:rsidRPr="00A42DCB" w:rsidRDefault="00D4670F">
      <w:pPr>
        <w:spacing w:line="360" w:lineRule="auto"/>
        <w:ind w:firstLineChars="200" w:firstLine="480"/>
        <w:rPr>
          <w:sz w:val="24"/>
        </w:rPr>
      </w:pPr>
      <w:r w:rsidRPr="00A42DCB">
        <w:rPr>
          <w:snapToGrid w:val="0"/>
          <w:sz w:val="24"/>
        </w:rPr>
        <w:t>（</w:t>
      </w:r>
      <w:r w:rsidRPr="00A42DCB">
        <w:rPr>
          <w:snapToGrid w:val="0"/>
          <w:sz w:val="24"/>
        </w:rPr>
        <w:t>4</w:t>
      </w:r>
      <w:r w:rsidRPr="00A42DCB">
        <w:rPr>
          <w:snapToGrid w:val="0"/>
          <w:sz w:val="24"/>
        </w:rPr>
        <w:t>）配备必要的应急处理药剂及其他应急物资，如絮凝沉淀剂、应急水泵等，若粪污处理设施发生故障时，可往应急池内投加絮凝沉淀剂，尽量降低废水污染物浓度。</w:t>
      </w:r>
    </w:p>
    <w:p w14:paraId="75301D0E" w14:textId="24297B97" w:rsidR="00530CDF" w:rsidRPr="00A42DCB" w:rsidRDefault="00530CDF">
      <w:pPr>
        <w:spacing w:line="360" w:lineRule="auto"/>
        <w:ind w:firstLineChars="200" w:firstLine="480"/>
        <w:rPr>
          <w:sz w:val="24"/>
        </w:rPr>
      </w:pPr>
      <w:r w:rsidRPr="00A42DCB">
        <w:rPr>
          <w:sz w:val="24"/>
        </w:rPr>
        <w:t>（</w:t>
      </w:r>
      <w:r w:rsidR="00D4670F" w:rsidRPr="00A42DCB">
        <w:rPr>
          <w:sz w:val="24"/>
        </w:rPr>
        <w:t>5</w:t>
      </w:r>
      <w:r w:rsidRPr="00A42DCB">
        <w:rPr>
          <w:sz w:val="24"/>
        </w:rPr>
        <w:t>）建设单位应制定事故应急计划，安排事故处理人员进行相关知识培训并进行事故应急处理演习，对工人进行安全卫生教育，并对周围地区公众开展环境风险事故预防教育、应急知识培训并定期发布相关信息。</w:t>
      </w:r>
    </w:p>
    <w:p w14:paraId="51D795A0" w14:textId="7FC49A2B" w:rsidR="00530CDF" w:rsidRPr="00A42DCB" w:rsidRDefault="00530CDF">
      <w:pPr>
        <w:spacing w:line="360" w:lineRule="auto"/>
        <w:ind w:firstLineChars="200" w:firstLine="480"/>
        <w:rPr>
          <w:sz w:val="24"/>
        </w:rPr>
      </w:pPr>
      <w:r w:rsidRPr="00A42DCB">
        <w:rPr>
          <w:sz w:val="24"/>
        </w:rPr>
        <w:t>（</w:t>
      </w:r>
      <w:r w:rsidR="00D4670F" w:rsidRPr="00A42DCB">
        <w:rPr>
          <w:sz w:val="24"/>
        </w:rPr>
        <w:t>6</w:t>
      </w:r>
      <w:r w:rsidRPr="00A42DCB">
        <w:rPr>
          <w:sz w:val="24"/>
        </w:rPr>
        <w:t>）设立应急事故专门记录，建立档案和报告制度，由专门部门负责管理。</w:t>
      </w:r>
    </w:p>
    <w:p w14:paraId="5693F88F" w14:textId="77777777" w:rsidR="00530CDF" w:rsidRPr="00A42DCB" w:rsidRDefault="00530CDF">
      <w:pPr>
        <w:autoSpaceDE w:val="0"/>
        <w:autoSpaceDN w:val="0"/>
        <w:adjustRightInd w:val="0"/>
        <w:spacing w:line="360" w:lineRule="auto"/>
        <w:jc w:val="left"/>
        <w:outlineLvl w:val="2"/>
        <w:rPr>
          <w:b/>
          <w:sz w:val="28"/>
          <w:szCs w:val="28"/>
        </w:rPr>
      </w:pPr>
      <w:r w:rsidRPr="00A42DCB">
        <w:rPr>
          <w:b/>
          <w:sz w:val="28"/>
          <w:szCs w:val="28"/>
        </w:rPr>
        <w:t xml:space="preserve">7.6.2 </w:t>
      </w:r>
      <w:r w:rsidRPr="00A42DCB">
        <w:rPr>
          <w:b/>
          <w:sz w:val="28"/>
          <w:szCs w:val="28"/>
        </w:rPr>
        <w:t>疫情应急处置方案</w:t>
      </w:r>
    </w:p>
    <w:p w14:paraId="05B37333" w14:textId="77777777" w:rsidR="00530CDF" w:rsidRPr="00A42DCB" w:rsidRDefault="00530CDF">
      <w:pPr>
        <w:spacing w:line="360" w:lineRule="auto"/>
        <w:rPr>
          <w:b/>
          <w:sz w:val="24"/>
        </w:rPr>
      </w:pPr>
      <w:r w:rsidRPr="00A42DCB">
        <w:rPr>
          <w:b/>
          <w:sz w:val="24"/>
        </w:rPr>
        <w:t xml:space="preserve">7.6.2.1 </w:t>
      </w:r>
      <w:r w:rsidRPr="00A42DCB">
        <w:rPr>
          <w:b/>
          <w:sz w:val="24"/>
        </w:rPr>
        <w:t>疫病简介</w:t>
      </w:r>
    </w:p>
    <w:p w14:paraId="5057188F" w14:textId="77777777" w:rsidR="00530CDF" w:rsidRPr="00A42DCB" w:rsidRDefault="00530CDF">
      <w:pPr>
        <w:spacing w:line="360" w:lineRule="auto"/>
        <w:ind w:firstLineChars="200" w:firstLine="480"/>
        <w:rPr>
          <w:sz w:val="24"/>
        </w:rPr>
      </w:pPr>
      <w:r w:rsidRPr="00A42DCB">
        <w:rPr>
          <w:sz w:val="24"/>
        </w:rPr>
        <w:t>猪场易发的传染病主要有猪瘟、猪传染性胃肠炎、猪流行性感冒、仔猪副伤寒等。《动物防疫法》规定，根据动物疫病对养殖业生产和人体健康的危害程度，猪只疫病分为下列三类：</w:t>
      </w:r>
    </w:p>
    <w:p w14:paraId="38560628" w14:textId="77777777" w:rsidR="00530CDF" w:rsidRPr="00A42DCB" w:rsidRDefault="00530CDF">
      <w:pPr>
        <w:spacing w:line="360" w:lineRule="auto"/>
        <w:ind w:firstLineChars="200" w:firstLine="480"/>
        <w:rPr>
          <w:sz w:val="24"/>
        </w:rPr>
      </w:pPr>
      <w:r w:rsidRPr="00A42DCB">
        <w:rPr>
          <w:sz w:val="24"/>
        </w:rPr>
        <w:t>一类疫病，是指对人畜危害严重、需要采取紧急、严厉的强制预防、控制、扑灭措施的疫病，主要有口蹄疫、猪水泡病、猪瘟、非洲猪瘟等。</w:t>
      </w:r>
    </w:p>
    <w:p w14:paraId="57370F10" w14:textId="77777777" w:rsidR="00530CDF" w:rsidRPr="00A42DCB" w:rsidRDefault="00530CDF">
      <w:pPr>
        <w:spacing w:line="360" w:lineRule="auto"/>
        <w:ind w:firstLineChars="200" w:firstLine="480"/>
        <w:rPr>
          <w:sz w:val="24"/>
        </w:rPr>
      </w:pPr>
      <w:r w:rsidRPr="00A42DCB">
        <w:rPr>
          <w:sz w:val="24"/>
        </w:rPr>
        <w:t>二类疫病，是指可造成重大经济损失、需要采取严格控制、扑灭措施，防止扩散的疫病，主要指猪乙型脑炎、猪细小病毒病、猪繁殖与呼吸综合症、猪丹毒、猪肺疫、猪链球菌病、猪传染性萎缩性鼻炎、猪支原体肺炎、旋毛虫病、猪囊尾蚴病等。</w:t>
      </w:r>
    </w:p>
    <w:p w14:paraId="7649AD2E" w14:textId="77777777" w:rsidR="00530CDF" w:rsidRPr="00A42DCB" w:rsidRDefault="00530CDF">
      <w:pPr>
        <w:spacing w:line="360" w:lineRule="auto"/>
        <w:ind w:firstLineChars="200" w:firstLine="480"/>
        <w:rPr>
          <w:sz w:val="24"/>
        </w:rPr>
      </w:pPr>
      <w:r w:rsidRPr="00A42DCB">
        <w:rPr>
          <w:sz w:val="24"/>
        </w:rPr>
        <w:t>三类疫病，是指常见多发、可能造成重大经济损失、需要控制和净化的疫病，主要指猪传染性胃肠炎、猪副伤寒、</w:t>
      </w:r>
      <w:proofErr w:type="gramStart"/>
      <w:r w:rsidRPr="00A42DCB">
        <w:rPr>
          <w:sz w:val="24"/>
        </w:rPr>
        <w:t>猪密螺旋体</w:t>
      </w:r>
      <w:proofErr w:type="gramEnd"/>
      <w:r w:rsidRPr="00A42DCB">
        <w:rPr>
          <w:sz w:val="24"/>
        </w:rPr>
        <w:t>痢疾等。三类疫病的具体病种名录由国务院畜牧兽医行政管理部门规定并公布。</w:t>
      </w:r>
    </w:p>
    <w:p w14:paraId="0385ABC9" w14:textId="77777777" w:rsidR="00530CDF" w:rsidRPr="00A42DCB" w:rsidRDefault="00530CDF">
      <w:pPr>
        <w:spacing w:line="360" w:lineRule="auto"/>
        <w:ind w:firstLineChars="200" w:firstLine="480"/>
        <w:rPr>
          <w:sz w:val="24"/>
        </w:rPr>
      </w:pPr>
      <w:r w:rsidRPr="00A42DCB">
        <w:rPr>
          <w:sz w:val="24"/>
        </w:rPr>
        <w:t>而且新的猪病正在还在不断增加，据南京农业大学研究，大中型猪场约有</w:t>
      </w:r>
      <w:r w:rsidRPr="00A42DCB">
        <w:rPr>
          <w:sz w:val="24"/>
        </w:rPr>
        <w:t>32</w:t>
      </w:r>
      <w:r w:rsidRPr="00A42DCB">
        <w:rPr>
          <w:sz w:val="24"/>
        </w:rPr>
        <w:t>种传染病，蔡宝祥等介绍有</w:t>
      </w:r>
      <w:r w:rsidRPr="00A42DCB">
        <w:rPr>
          <w:sz w:val="24"/>
        </w:rPr>
        <w:t>40</w:t>
      </w:r>
      <w:r w:rsidRPr="00A42DCB">
        <w:rPr>
          <w:sz w:val="24"/>
        </w:rPr>
        <w:t>种传染病。新增加的猪病主要有传染性萎缩性鼻炎、乙型脑炎、细小病毒病、伪狂犬病、猪痢疾、猪传染性胸膜炎、猪繁殖和呼吸综合症、母乳无乳综合症等。</w:t>
      </w:r>
    </w:p>
    <w:p w14:paraId="3A1BEB0D" w14:textId="77777777" w:rsidR="00530CDF" w:rsidRPr="00A42DCB" w:rsidRDefault="00530CDF">
      <w:pPr>
        <w:spacing w:line="360" w:lineRule="auto"/>
        <w:rPr>
          <w:b/>
          <w:sz w:val="24"/>
        </w:rPr>
      </w:pPr>
      <w:r w:rsidRPr="00A42DCB">
        <w:rPr>
          <w:b/>
          <w:sz w:val="24"/>
        </w:rPr>
        <w:lastRenderedPageBreak/>
        <w:t xml:space="preserve">7.6.2.2 </w:t>
      </w:r>
      <w:r w:rsidRPr="00A42DCB">
        <w:rPr>
          <w:b/>
          <w:sz w:val="24"/>
        </w:rPr>
        <w:t>疫情控制方案</w:t>
      </w:r>
    </w:p>
    <w:p w14:paraId="5C1531EE" w14:textId="77777777" w:rsidR="00530CDF" w:rsidRPr="00A42DCB" w:rsidRDefault="00530CDF">
      <w:pPr>
        <w:spacing w:line="360" w:lineRule="auto"/>
        <w:ind w:firstLineChars="200" w:firstLine="480"/>
        <w:rPr>
          <w:sz w:val="24"/>
        </w:rPr>
      </w:pPr>
      <w:r w:rsidRPr="00A42DCB">
        <w:rPr>
          <w:sz w:val="24"/>
        </w:rPr>
        <w:t>参照《中华人民共和国动物防疫法》、《重大动物疫情应急条例》、《国家突发重大动物疫情应急预案》执行，根据发生疫情的类别，应分别采取相应的控制方案，具体如下：</w:t>
      </w:r>
    </w:p>
    <w:p w14:paraId="342959FE" w14:textId="4BCF2B6C" w:rsidR="00530CDF" w:rsidRPr="00A42DCB" w:rsidRDefault="00530CDF">
      <w:pPr>
        <w:spacing w:line="360" w:lineRule="auto"/>
        <w:ind w:firstLineChars="200" w:firstLine="480"/>
        <w:rPr>
          <w:sz w:val="24"/>
        </w:rPr>
      </w:pPr>
      <w:r w:rsidRPr="00A42DCB">
        <w:rPr>
          <w:sz w:val="24"/>
        </w:rPr>
        <w:t>发生一类疫病时，应当及时报告</w:t>
      </w:r>
      <w:r w:rsidR="00B328CA" w:rsidRPr="00A42DCB">
        <w:rPr>
          <w:sz w:val="24"/>
        </w:rPr>
        <w:t>屈原管理区</w:t>
      </w:r>
      <w:r w:rsidRPr="00A42DCB">
        <w:rPr>
          <w:sz w:val="24"/>
        </w:rPr>
        <w:t>畜牧兽医行政管理部门，由其派专人到现场，划定</w:t>
      </w:r>
      <w:proofErr w:type="gramStart"/>
      <w:r w:rsidRPr="00A42DCB">
        <w:rPr>
          <w:sz w:val="24"/>
        </w:rPr>
        <w:t>疫</w:t>
      </w:r>
      <w:proofErr w:type="gramEnd"/>
      <w:r w:rsidRPr="00A42DCB">
        <w:rPr>
          <w:sz w:val="24"/>
        </w:rPr>
        <w:t>点、疫区、受威胁区，采集病料，调查疫源，并及时报请</w:t>
      </w:r>
      <w:r w:rsidR="00B328CA" w:rsidRPr="00A42DCB">
        <w:rPr>
          <w:sz w:val="24"/>
        </w:rPr>
        <w:t>屈原管理区</w:t>
      </w:r>
      <w:r w:rsidRPr="00A42DCB">
        <w:rPr>
          <w:sz w:val="24"/>
        </w:rPr>
        <w:t>人民政府决定对场区实行封锁，将疫情等情况逐级上报国务院畜牧兽医行政管理部门。区政府应当立即组织有关部门和单位采取隔离、扑杀、销毁、消毒、紧急免疫接种等强制性控制、扑灭措施，迅速扑灭疫病，并通报毗邻地区。在封锁期间，禁止染疫和疑似染疫的猪只流出场区，禁止非疫区的猪只进入场区，并根据扑灭动物疫病的需要对出入封锁区的人员、运输工具及有关物品采取消毒和其他限制性措施。封锁的解除，必须由区人民政府宣布。</w:t>
      </w:r>
    </w:p>
    <w:p w14:paraId="316E39A5" w14:textId="77777777" w:rsidR="00530CDF" w:rsidRPr="00A42DCB" w:rsidRDefault="00530CDF">
      <w:pPr>
        <w:spacing w:line="360" w:lineRule="auto"/>
        <w:ind w:firstLineChars="200" w:firstLine="480"/>
        <w:rPr>
          <w:sz w:val="24"/>
        </w:rPr>
      </w:pPr>
      <w:r w:rsidRPr="00A42DCB">
        <w:rPr>
          <w:sz w:val="24"/>
        </w:rPr>
        <w:t>发生二类动物疫病时，县畜牧兽医行政管理部门应当根据需要组织有关部门和单位采取隔离、扑杀、销毁、消毒、紧急免疫接种、限制易感染的动物、动物产品及有关物品出入等控制、扑灭措施。</w:t>
      </w:r>
    </w:p>
    <w:p w14:paraId="6CA636A5" w14:textId="77777777" w:rsidR="00530CDF" w:rsidRPr="00A42DCB" w:rsidRDefault="00530CDF">
      <w:pPr>
        <w:spacing w:line="360" w:lineRule="auto"/>
        <w:ind w:firstLineChars="200" w:firstLine="480"/>
        <w:rPr>
          <w:sz w:val="24"/>
        </w:rPr>
      </w:pPr>
      <w:r w:rsidRPr="00A42DCB">
        <w:rPr>
          <w:sz w:val="24"/>
        </w:rPr>
        <w:t>发生三类动物疫病时，应由县政府按照动物疫病预防计划和国务院畜牧兽医行政管理部门的有关规定，组织防治和净化。</w:t>
      </w:r>
    </w:p>
    <w:p w14:paraId="3F8B51A0" w14:textId="77777777" w:rsidR="00530CDF" w:rsidRPr="00A42DCB" w:rsidRDefault="00530CDF">
      <w:pPr>
        <w:pStyle w:val="af4"/>
        <w:spacing w:after="0" w:line="360" w:lineRule="auto"/>
        <w:ind w:firstLineChars="200" w:firstLine="480"/>
        <w:rPr>
          <w:sz w:val="24"/>
        </w:rPr>
      </w:pPr>
      <w:r w:rsidRPr="00A42DCB">
        <w:rPr>
          <w:sz w:val="24"/>
        </w:rPr>
        <w:t>疫情的控制要贯彻以防为主的方针，切实做好防疫工作，确保养殖场的健康发展。</w:t>
      </w:r>
    </w:p>
    <w:p w14:paraId="5EC7405D" w14:textId="77777777" w:rsidR="00530CDF" w:rsidRPr="00A42DCB" w:rsidRDefault="00530CDF">
      <w:pPr>
        <w:pStyle w:val="21"/>
        <w:spacing w:before="156" w:after="156"/>
        <w:rPr>
          <w:rFonts w:ascii="Times New Roman" w:hAnsi="Times New Roman"/>
        </w:rPr>
      </w:pPr>
      <w:bookmarkStart w:id="180" w:name="_Toc71523928"/>
      <w:r w:rsidRPr="00A42DCB">
        <w:rPr>
          <w:rFonts w:ascii="Times New Roman" w:hAnsi="Times New Roman"/>
        </w:rPr>
        <w:t xml:space="preserve">7.7 </w:t>
      </w:r>
      <w:r w:rsidRPr="00A42DCB">
        <w:rPr>
          <w:rFonts w:ascii="Times New Roman" w:hAnsi="Times New Roman"/>
        </w:rPr>
        <w:t>风险分析总结论</w:t>
      </w:r>
      <w:bookmarkEnd w:id="180"/>
    </w:p>
    <w:p w14:paraId="1CFD1670" w14:textId="4798BE66" w:rsidR="00530CDF" w:rsidRPr="00A42DCB" w:rsidRDefault="00530CDF">
      <w:pPr>
        <w:spacing w:line="360" w:lineRule="auto"/>
        <w:ind w:firstLineChars="200" w:firstLine="480"/>
        <w:rPr>
          <w:sz w:val="24"/>
        </w:rPr>
      </w:pPr>
      <w:bookmarkStart w:id="181" w:name="_Toc21703"/>
      <w:bookmarkStart w:id="182" w:name="_Toc4963"/>
      <w:r w:rsidRPr="00A42DCB">
        <w:rPr>
          <w:sz w:val="24"/>
        </w:rPr>
        <w:t>通过风险评价的结果表明，</w:t>
      </w:r>
      <w:r w:rsidR="00DB58B8" w:rsidRPr="00A42DCB">
        <w:rPr>
          <w:sz w:val="24"/>
        </w:rPr>
        <w:t>本项目环境风险潜势为</w:t>
      </w:r>
      <w:r w:rsidR="00DB58B8" w:rsidRPr="00A42DCB">
        <w:rPr>
          <w:sz w:val="24"/>
        </w:rPr>
        <w:t>I</w:t>
      </w:r>
      <w:r w:rsidR="00DB58B8" w:rsidRPr="00A42DCB">
        <w:rPr>
          <w:sz w:val="24"/>
        </w:rPr>
        <w:t>，环境风险等级低于三级，</w:t>
      </w:r>
      <w:r w:rsidRPr="00A42DCB">
        <w:rPr>
          <w:sz w:val="24"/>
        </w:rPr>
        <w:t>在落实各项环保措施和采取本报告书提出有关建议、落实厂区项目防范</w:t>
      </w:r>
      <w:r w:rsidR="006843C6" w:rsidRPr="00A42DCB">
        <w:rPr>
          <w:sz w:val="24"/>
        </w:rPr>
        <w:t>粪污</w:t>
      </w:r>
      <w:r w:rsidRPr="00A42DCB">
        <w:rPr>
          <w:sz w:val="24"/>
        </w:rPr>
        <w:t>泄漏的设计、疫情控制方案及事故水池的设计与执行完整的前提下，发生不大于本报告设定的最大可信事故的情况下，本项目从环境风险的角度考虑是可行的。</w:t>
      </w:r>
      <w:bookmarkEnd w:id="181"/>
      <w:bookmarkEnd w:id="182"/>
    </w:p>
    <w:p w14:paraId="34529AAF" w14:textId="77777777" w:rsidR="00DB58B8" w:rsidRPr="00A42DCB" w:rsidRDefault="00DB58B8" w:rsidP="00DB58B8">
      <w:pPr>
        <w:pStyle w:val="aff"/>
        <w:spacing w:line="360" w:lineRule="auto"/>
      </w:pPr>
      <w:r w:rsidRPr="00A42DCB">
        <w:t>表</w:t>
      </w:r>
      <w:r w:rsidRPr="00A42DCB">
        <w:t xml:space="preserve">7.6-2  </w:t>
      </w:r>
      <w:r w:rsidRPr="00A42DCB">
        <w:t>项目环境风险简单分析内容表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388"/>
        <w:gridCol w:w="1255"/>
        <w:gridCol w:w="2204"/>
        <w:gridCol w:w="1140"/>
        <w:gridCol w:w="1362"/>
        <w:gridCol w:w="963"/>
      </w:tblGrid>
      <w:tr w:rsidR="00DB58B8" w:rsidRPr="00A42DCB" w14:paraId="0B38666D" w14:textId="77777777" w:rsidTr="0051175A">
        <w:trPr>
          <w:trHeight w:val="340"/>
          <w:jc w:val="center"/>
        </w:trPr>
        <w:tc>
          <w:tcPr>
            <w:tcW w:w="835" w:type="pct"/>
            <w:vAlign w:val="center"/>
          </w:tcPr>
          <w:p w14:paraId="6004F6CD" w14:textId="77777777" w:rsidR="00DB58B8" w:rsidRPr="00A42DCB" w:rsidRDefault="00DB58B8" w:rsidP="005B5120">
            <w:pPr>
              <w:pStyle w:val="afff6"/>
            </w:pPr>
            <w:r w:rsidRPr="00A42DCB">
              <w:t>建设项目名称</w:t>
            </w:r>
          </w:p>
        </w:tc>
        <w:tc>
          <w:tcPr>
            <w:tcW w:w="4165" w:type="pct"/>
            <w:gridSpan w:val="5"/>
            <w:vAlign w:val="center"/>
          </w:tcPr>
          <w:p w14:paraId="397CFE66" w14:textId="3E1216F7" w:rsidR="00DB58B8" w:rsidRPr="00A42DCB" w:rsidRDefault="003B6C91" w:rsidP="005B5120">
            <w:pPr>
              <w:pStyle w:val="afff6"/>
            </w:pPr>
            <w:r w:rsidRPr="00A42DCB">
              <w:t>岳阳市屈原管理区兴旺养殖有限公司</w:t>
            </w:r>
            <w:r w:rsidR="00A05C8D">
              <w:t>年出栏</w:t>
            </w:r>
            <w:r w:rsidR="00A05C8D">
              <w:t>20000</w:t>
            </w:r>
            <w:r w:rsidR="00A05C8D">
              <w:t>头生猪养殖建设项目</w:t>
            </w:r>
          </w:p>
        </w:tc>
      </w:tr>
      <w:tr w:rsidR="00DB58B8" w:rsidRPr="00A42DCB" w14:paraId="206A28BB" w14:textId="77777777" w:rsidTr="0051175A">
        <w:trPr>
          <w:trHeight w:val="340"/>
          <w:jc w:val="center"/>
        </w:trPr>
        <w:tc>
          <w:tcPr>
            <w:tcW w:w="835" w:type="pct"/>
            <w:vAlign w:val="center"/>
          </w:tcPr>
          <w:p w14:paraId="0DBE0F22" w14:textId="77777777" w:rsidR="00DB58B8" w:rsidRPr="00A42DCB" w:rsidRDefault="00DB58B8" w:rsidP="005B5120">
            <w:pPr>
              <w:pStyle w:val="afff6"/>
            </w:pPr>
            <w:r w:rsidRPr="00A42DCB">
              <w:t>建设地点</w:t>
            </w:r>
          </w:p>
        </w:tc>
        <w:tc>
          <w:tcPr>
            <w:tcW w:w="755" w:type="pct"/>
            <w:vAlign w:val="center"/>
          </w:tcPr>
          <w:p w14:paraId="4F575348" w14:textId="77777777" w:rsidR="00DB58B8" w:rsidRPr="00A42DCB" w:rsidRDefault="00DB58B8" w:rsidP="005B5120">
            <w:pPr>
              <w:pStyle w:val="afff6"/>
            </w:pPr>
            <w:r w:rsidRPr="00A42DCB">
              <w:t>（湖南）省</w:t>
            </w:r>
          </w:p>
        </w:tc>
        <w:tc>
          <w:tcPr>
            <w:tcW w:w="1326" w:type="pct"/>
            <w:vAlign w:val="center"/>
          </w:tcPr>
          <w:p w14:paraId="6422D961" w14:textId="2661A62A" w:rsidR="00DB58B8" w:rsidRPr="00A42DCB" w:rsidRDefault="00DB58B8" w:rsidP="005B5120">
            <w:pPr>
              <w:pStyle w:val="afff6"/>
            </w:pPr>
            <w:r w:rsidRPr="00A42DCB">
              <w:t>（</w:t>
            </w:r>
            <w:r w:rsidR="00B328CA" w:rsidRPr="00A42DCB">
              <w:t>岳阳</w:t>
            </w:r>
            <w:r w:rsidRPr="00A42DCB">
              <w:t>）市</w:t>
            </w:r>
          </w:p>
        </w:tc>
        <w:tc>
          <w:tcPr>
            <w:tcW w:w="686" w:type="pct"/>
            <w:vAlign w:val="center"/>
          </w:tcPr>
          <w:p w14:paraId="27FA517B" w14:textId="45F14BF9" w:rsidR="00DB58B8" w:rsidRPr="00A42DCB" w:rsidRDefault="00DB58B8" w:rsidP="005B5120">
            <w:pPr>
              <w:pStyle w:val="afff6"/>
            </w:pPr>
            <w:r w:rsidRPr="00A42DCB">
              <w:t>（</w:t>
            </w:r>
            <w:r w:rsidR="000755BF" w:rsidRPr="00A42DCB">
              <w:t>屈原管理</w:t>
            </w:r>
            <w:r w:rsidRPr="00A42DCB">
              <w:t>）区</w:t>
            </w:r>
          </w:p>
        </w:tc>
        <w:tc>
          <w:tcPr>
            <w:tcW w:w="819" w:type="pct"/>
            <w:vAlign w:val="center"/>
          </w:tcPr>
          <w:p w14:paraId="49149D19" w14:textId="54FC7326" w:rsidR="00DB58B8" w:rsidRPr="00A42DCB" w:rsidRDefault="00DB58B8" w:rsidP="005B5120">
            <w:pPr>
              <w:pStyle w:val="afff6"/>
            </w:pPr>
            <w:r w:rsidRPr="00A42DCB">
              <w:t>（</w:t>
            </w:r>
            <w:r w:rsidR="000755BF" w:rsidRPr="00A42DCB">
              <w:t>/</w:t>
            </w:r>
            <w:r w:rsidRPr="00A42DCB">
              <w:t>）县</w:t>
            </w:r>
          </w:p>
        </w:tc>
        <w:tc>
          <w:tcPr>
            <w:tcW w:w="579" w:type="pct"/>
            <w:vAlign w:val="center"/>
          </w:tcPr>
          <w:p w14:paraId="36DB9183" w14:textId="77777777" w:rsidR="00DB58B8" w:rsidRPr="00A42DCB" w:rsidRDefault="00DB58B8" w:rsidP="005B5120">
            <w:pPr>
              <w:pStyle w:val="afff6"/>
            </w:pPr>
            <w:r w:rsidRPr="00A42DCB">
              <w:t>（</w:t>
            </w:r>
            <w:r w:rsidRPr="00A42DCB">
              <w:t>/</w:t>
            </w:r>
            <w:r w:rsidRPr="00A42DCB">
              <w:t>）区</w:t>
            </w:r>
          </w:p>
        </w:tc>
      </w:tr>
      <w:tr w:rsidR="00DB58B8" w:rsidRPr="00A42DCB" w14:paraId="2C863B8D" w14:textId="77777777" w:rsidTr="0051175A">
        <w:trPr>
          <w:trHeight w:val="340"/>
          <w:jc w:val="center"/>
        </w:trPr>
        <w:tc>
          <w:tcPr>
            <w:tcW w:w="835" w:type="pct"/>
            <w:vAlign w:val="center"/>
          </w:tcPr>
          <w:p w14:paraId="23A9551E" w14:textId="77777777" w:rsidR="00DB58B8" w:rsidRPr="00A42DCB" w:rsidRDefault="00DB58B8" w:rsidP="005B5120">
            <w:pPr>
              <w:pStyle w:val="afff6"/>
            </w:pPr>
            <w:r w:rsidRPr="00A42DCB">
              <w:t>地理坐标</w:t>
            </w:r>
          </w:p>
        </w:tc>
        <w:tc>
          <w:tcPr>
            <w:tcW w:w="755" w:type="pct"/>
            <w:vAlign w:val="center"/>
          </w:tcPr>
          <w:p w14:paraId="323328CE" w14:textId="77777777" w:rsidR="00DB58B8" w:rsidRPr="00A42DCB" w:rsidRDefault="00DB58B8" w:rsidP="005B5120">
            <w:pPr>
              <w:pStyle w:val="afff6"/>
            </w:pPr>
            <w:r w:rsidRPr="00A42DCB">
              <w:t>经度</w:t>
            </w:r>
          </w:p>
        </w:tc>
        <w:tc>
          <w:tcPr>
            <w:tcW w:w="1326" w:type="pct"/>
            <w:vAlign w:val="center"/>
          </w:tcPr>
          <w:p w14:paraId="6FB1368F" w14:textId="61F3AF8F" w:rsidR="00DB58B8" w:rsidRPr="00A42DCB" w:rsidRDefault="003700FE" w:rsidP="005B5120">
            <w:pPr>
              <w:pStyle w:val="afff6"/>
            </w:pPr>
            <w:r w:rsidRPr="00A42DCB">
              <w:t>112.91992661</w:t>
            </w:r>
            <w:r w:rsidR="00DB58B8" w:rsidRPr="00A42DCB">
              <w:t>E</w:t>
            </w:r>
          </w:p>
        </w:tc>
        <w:tc>
          <w:tcPr>
            <w:tcW w:w="686" w:type="pct"/>
            <w:vAlign w:val="center"/>
          </w:tcPr>
          <w:p w14:paraId="7C86EFFA" w14:textId="77777777" w:rsidR="00DB58B8" w:rsidRPr="00A42DCB" w:rsidRDefault="00DB58B8" w:rsidP="005B5120">
            <w:pPr>
              <w:pStyle w:val="afff6"/>
            </w:pPr>
            <w:r w:rsidRPr="00A42DCB">
              <w:t>纬度</w:t>
            </w:r>
          </w:p>
        </w:tc>
        <w:tc>
          <w:tcPr>
            <w:tcW w:w="1398" w:type="pct"/>
            <w:gridSpan w:val="2"/>
            <w:vAlign w:val="center"/>
          </w:tcPr>
          <w:p w14:paraId="5FB1368A" w14:textId="0E915312" w:rsidR="00DB58B8" w:rsidRPr="00A42DCB" w:rsidRDefault="003700FE" w:rsidP="005B5120">
            <w:pPr>
              <w:pStyle w:val="afff6"/>
            </w:pPr>
            <w:r w:rsidRPr="00A42DCB">
              <w:t>28.92435276</w:t>
            </w:r>
            <w:r w:rsidR="00DB58B8" w:rsidRPr="00A42DCB">
              <w:t>N</w:t>
            </w:r>
          </w:p>
        </w:tc>
      </w:tr>
      <w:tr w:rsidR="00DB58B8" w:rsidRPr="00A42DCB" w14:paraId="308BBBDD" w14:textId="77777777" w:rsidTr="0051175A">
        <w:trPr>
          <w:trHeight w:val="340"/>
          <w:jc w:val="center"/>
        </w:trPr>
        <w:tc>
          <w:tcPr>
            <w:tcW w:w="835" w:type="pct"/>
            <w:vAlign w:val="center"/>
          </w:tcPr>
          <w:p w14:paraId="34A76DE2" w14:textId="77777777" w:rsidR="00DB58B8" w:rsidRPr="00A42DCB" w:rsidRDefault="00DB58B8" w:rsidP="005B5120">
            <w:pPr>
              <w:pStyle w:val="afff6"/>
            </w:pPr>
            <w:r w:rsidRPr="00A42DCB">
              <w:lastRenderedPageBreak/>
              <w:t>主要危险物质分布</w:t>
            </w:r>
          </w:p>
        </w:tc>
        <w:tc>
          <w:tcPr>
            <w:tcW w:w="4165" w:type="pct"/>
            <w:gridSpan w:val="5"/>
            <w:vAlign w:val="center"/>
          </w:tcPr>
          <w:p w14:paraId="162F52E4" w14:textId="16306156" w:rsidR="00DB58B8" w:rsidRPr="00A42DCB" w:rsidRDefault="005153D3" w:rsidP="005B5120">
            <w:pPr>
              <w:pStyle w:val="afff6"/>
            </w:pPr>
            <w:r w:rsidRPr="00A42DCB">
              <w:t>CH</w:t>
            </w:r>
            <w:r w:rsidRPr="00A42DCB">
              <w:rPr>
                <w:vertAlign w:val="subscript"/>
              </w:rPr>
              <w:t>4</w:t>
            </w:r>
            <w:r w:rsidRPr="00A42DCB">
              <w:t>、</w:t>
            </w:r>
            <w:r w:rsidRPr="00A42DCB">
              <w:t>H</w:t>
            </w:r>
            <w:r w:rsidRPr="00A42DCB">
              <w:rPr>
                <w:vertAlign w:val="subscript"/>
              </w:rPr>
              <w:t>2</w:t>
            </w:r>
            <w:r w:rsidRPr="00A42DCB">
              <w:t>S</w:t>
            </w:r>
          </w:p>
        </w:tc>
      </w:tr>
      <w:tr w:rsidR="00DB58B8" w:rsidRPr="00A42DCB" w14:paraId="35D16B6D" w14:textId="77777777" w:rsidTr="0051175A">
        <w:trPr>
          <w:trHeight w:val="340"/>
          <w:jc w:val="center"/>
        </w:trPr>
        <w:tc>
          <w:tcPr>
            <w:tcW w:w="835" w:type="pct"/>
            <w:vAlign w:val="center"/>
          </w:tcPr>
          <w:p w14:paraId="7BB2C840" w14:textId="77777777" w:rsidR="00DB58B8" w:rsidRPr="00A42DCB" w:rsidRDefault="00DB58B8" w:rsidP="005B5120">
            <w:pPr>
              <w:pStyle w:val="afff6"/>
            </w:pPr>
            <w:r w:rsidRPr="00A42DCB">
              <w:t>环境影响途径及危害后果（大气、地表水、地下水等）</w:t>
            </w:r>
          </w:p>
        </w:tc>
        <w:tc>
          <w:tcPr>
            <w:tcW w:w="4165" w:type="pct"/>
            <w:gridSpan w:val="5"/>
            <w:vAlign w:val="center"/>
          </w:tcPr>
          <w:p w14:paraId="217C3A33" w14:textId="77777777" w:rsidR="00DB58B8" w:rsidRPr="00A42DCB" w:rsidRDefault="00DB58B8" w:rsidP="00D918BF">
            <w:pPr>
              <w:pStyle w:val="afff6"/>
              <w:numPr>
                <w:ilvl w:val="0"/>
                <w:numId w:val="9"/>
              </w:numPr>
            </w:pPr>
            <w:r w:rsidRPr="00A42DCB">
              <w:t>生产废水事故排放可能污染地表水和地下水。</w:t>
            </w:r>
          </w:p>
        </w:tc>
      </w:tr>
      <w:tr w:rsidR="00DB58B8" w:rsidRPr="00A42DCB" w14:paraId="28823C9A" w14:textId="77777777" w:rsidTr="0051175A">
        <w:trPr>
          <w:trHeight w:val="340"/>
          <w:jc w:val="center"/>
        </w:trPr>
        <w:tc>
          <w:tcPr>
            <w:tcW w:w="835" w:type="pct"/>
            <w:vAlign w:val="center"/>
          </w:tcPr>
          <w:p w14:paraId="3E131794" w14:textId="77777777" w:rsidR="00DB58B8" w:rsidRPr="00A42DCB" w:rsidRDefault="00DB58B8" w:rsidP="005B5120">
            <w:pPr>
              <w:pStyle w:val="afff6"/>
            </w:pPr>
            <w:r w:rsidRPr="00A42DCB">
              <w:t>风险防范措施要求</w:t>
            </w:r>
          </w:p>
        </w:tc>
        <w:tc>
          <w:tcPr>
            <w:tcW w:w="4165" w:type="pct"/>
            <w:gridSpan w:val="5"/>
            <w:vAlign w:val="center"/>
          </w:tcPr>
          <w:p w14:paraId="7D7C6094" w14:textId="77777777" w:rsidR="00DB58B8" w:rsidRPr="00A42DCB" w:rsidRDefault="00DB58B8" w:rsidP="00DB58B8">
            <w:pPr>
              <w:pStyle w:val="afff6"/>
              <w:jc w:val="both"/>
            </w:pPr>
            <w:r w:rsidRPr="00A42DCB">
              <w:t>（</w:t>
            </w:r>
            <w:r w:rsidRPr="00A42DCB">
              <w:t>1</w:t>
            </w:r>
            <w:r w:rsidRPr="00A42DCB">
              <w:t>）制定严格的生产操作规程，加强作业工人的安全教育，杜绝工作失误造成的事故。</w:t>
            </w:r>
          </w:p>
          <w:p w14:paraId="27920979" w14:textId="57C77718" w:rsidR="00DB58B8" w:rsidRPr="00A42DCB" w:rsidRDefault="00DB58B8" w:rsidP="00DB58B8">
            <w:pPr>
              <w:pStyle w:val="afff6"/>
              <w:jc w:val="both"/>
            </w:pPr>
            <w:r w:rsidRPr="00A42DCB">
              <w:t>（</w:t>
            </w:r>
            <w:r w:rsidRPr="00A42DCB">
              <w:t>2</w:t>
            </w:r>
            <w:r w:rsidRPr="00A42DCB">
              <w:t>）</w:t>
            </w:r>
            <w:r w:rsidR="003700FE" w:rsidRPr="00A42DCB">
              <w:t>以生物净化塘作为事故池</w:t>
            </w:r>
            <w:r w:rsidRPr="00A42DCB">
              <w:t>，确保</w:t>
            </w:r>
            <w:r w:rsidR="003700FE" w:rsidRPr="00A42DCB">
              <w:t>生物净化塘</w:t>
            </w:r>
            <w:r w:rsidRPr="00A42DCB">
              <w:t>有足够的剩余容量。</w:t>
            </w:r>
          </w:p>
        </w:tc>
      </w:tr>
      <w:tr w:rsidR="00DB58B8" w:rsidRPr="00A42DCB" w14:paraId="22CA543B" w14:textId="77777777" w:rsidTr="0051175A">
        <w:trPr>
          <w:trHeight w:val="340"/>
          <w:jc w:val="center"/>
        </w:trPr>
        <w:tc>
          <w:tcPr>
            <w:tcW w:w="835" w:type="pct"/>
            <w:vAlign w:val="center"/>
          </w:tcPr>
          <w:p w14:paraId="275BAB06" w14:textId="77777777" w:rsidR="00DB58B8" w:rsidRPr="00A42DCB" w:rsidRDefault="00DB58B8" w:rsidP="005B5120">
            <w:pPr>
              <w:pStyle w:val="afff6"/>
            </w:pPr>
            <w:r w:rsidRPr="00A42DCB">
              <w:t>填表说明（列出项目相关信息及评价说明）</w:t>
            </w:r>
          </w:p>
        </w:tc>
        <w:tc>
          <w:tcPr>
            <w:tcW w:w="4165" w:type="pct"/>
            <w:gridSpan w:val="5"/>
            <w:vAlign w:val="center"/>
          </w:tcPr>
          <w:p w14:paraId="02BCDF2C" w14:textId="77777777" w:rsidR="00DB58B8" w:rsidRPr="00A42DCB" w:rsidRDefault="00DB58B8" w:rsidP="005B5120">
            <w:pPr>
              <w:pStyle w:val="afff6"/>
            </w:pPr>
            <w:r w:rsidRPr="00A42DCB">
              <w:t>本项目环境风险潜势为</w:t>
            </w:r>
            <w:r w:rsidRPr="00A42DCB">
              <w:fldChar w:fldCharType="begin"/>
            </w:r>
            <w:r w:rsidRPr="00A42DCB">
              <w:instrText xml:space="preserve"> = 1 \* ROMAN </w:instrText>
            </w:r>
            <w:r w:rsidRPr="00A42DCB">
              <w:fldChar w:fldCharType="separate"/>
            </w:r>
            <w:r w:rsidRPr="00A42DCB">
              <w:t>I</w:t>
            </w:r>
            <w:r w:rsidRPr="00A42DCB">
              <w:fldChar w:fldCharType="end"/>
            </w:r>
            <w:r w:rsidRPr="00A42DCB">
              <w:t>，通过采取相应的风险防范措施，项目的环境风险可控。一旦发生事故，建设单位应立即执行事故应急预案，采取合理的事故应急处理措施，将事故影响降到最低限度。</w:t>
            </w:r>
          </w:p>
        </w:tc>
      </w:tr>
    </w:tbl>
    <w:p w14:paraId="470E2C95" w14:textId="77777777" w:rsidR="00DB58B8" w:rsidRPr="00A42DCB" w:rsidRDefault="00DB58B8">
      <w:pPr>
        <w:spacing w:line="360" w:lineRule="auto"/>
        <w:ind w:firstLineChars="200" w:firstLine="480"/>
        <w:rPr>
          <w:sz w:val="24"/>
        </w:rPr>
      </w:pPr>
    </w:p>
    <w:p w14:paraId="05D1361C" w14:textId="77777777" w:rsidR="00DB58B8" w:rsidRPr="00A42DCB" w:rsidRDefault="00DB58B8">
      <w:pPr>
        <w:spacing w:line="360" w:lineRule="auto"/>
        <w:ind w:firstLineChars="200" w:firstLine="480"/>
        <w:rPr>
          <w:sz w:val="24"/>
        </w:rPr>
        <w:sectPr w:rsidR="00DB58B8" w:rsidRPr="00A42DCB">
          <w:pgSz w:w="11906" w:h="16838"/>
          <w:pgMar w:top="1440" w:right="1797" w:bottom="1440" w:left="1797" w:header="851" w:footer="992" w:gutter="0"/>
          <w:cols w:space="720"/>
          <w:docGrid w:type="linesAndChars" w:linePitch="312"/>
        </w:sectPr>
      </w:pPr>
    </w:p>
    <w:p w14:paraId="46158BD1" w14:textId="77777777" w:rsidR="00530CDF" w:rsidRPr="00A42DCB" w:rsidRDefault="00530CDF">
      <w:pPr>
        <w:pStyle w:val="1"/>
        <w:spacing w:before="156" w:after="156"/>
      </w:pPr>
      <w:bookmarkStart w:id="183" w:name="_Toc289344606"/>
      <w:bookmarkStart w:id="184" w:name="_Toc71523929"/>
      <w:r w:rsidRPr="00A42DCB">
        <w:lastRenderedPageBreak/>
        <w:t xml:space="preserve">8 </w:t>
      </w:r>
      <w:r w:rsidRPr="00A42DCB">
        <w:t>总量控制、达标排放与环境经济损益分析</w:t>
      </w:r>
      <w:bookmarkEnd w:id="183"/>
      <w:bookmarkEnd w:id="184"/>
    </w:p>
    <w:p w14:paraId="43A19AE1" w14:textId="77777777" w:rsidR="00530CDF" w:rsidRPr="00A42DCB" w:rsidRDefault="00530CDF">
      <w:pPr>
        <w:pStyle w:val="21"/>
        <w:spacing w:before="156" w:after="156"/>
        <w:rPr>
          <w:rFonts w:ascii="Times New Roman" w:hAnsi="Times New Roman"/>
        </w:rPr>
      </w:pPr>
      <w:bookmarkStart w:id="185" w:name="_Toc71523930"/>
      <w:r w:rsidRPr="00A42DCB">
        <w:rPr>
          <w:rFonts w:ascii="Times New Roman" w:hAnsi="Times New Roman"/>
        </w:rPr>
        <w:t>8.1</w:t>
      </w:r>
      <w:bookmarkStart w:id="186" w:name="_Toc241050436"/>
      <w:bookmarkStart w:id="187" w:name="_Toc249433257"/>
      <w:bookmarkStart w:id="188" w:name="_Toc289344605"/>
      <w:r w:rsidRPr="00A42DCB">
        <w:rPr>
          <w:rFonts w:ascii="Times New Roman" w:hAnsi="Times New Roman"/>
        </w:rPr>
        <w:t xml:space="preserve"> </w:t>
      </w:r>
      <w:r w:rsidRPr="00A42DCB">
        <w:rPr>
          <w:rFonts w:ascii="Times New Roman" w:hAnsi="Times New Roman"/>
        </w:rPr>
        <w:t>总量控制</w:t>
      </w:r>
      <w:bookmarkEnd w:id="186"/>
      <w:bookmarkEnd w:id="187"/>
      <w:bookmarkEnd w:id="188"/>
      <w:bookmarkEnd w:id="185"/>
    </w:p>
    <w:p w14:paraId="46DF0C60" w14:textId="7795680E" w:rsidR="00FF5614" w:rsidRPr="00A42DCB" w:rsidRDefault="00AC142F" w:rsidP="00CE1636">
      <w:pPr>
        <w:spacing w:line="360" w:lineRule="auto"/>
        <w:ind w:firstLineChars="200" w:firstLine="480"/>
        <w:rPr>
          <w:sz w:val="24"/>
        </w:rPr>
      </w:pPr>
      <w:r w:rsidRPr="00A42DCB">
        <w:rPr>
          <w:sz w:val="24"/>
        </w:rPr>
        <w:t>本项目</w:t>
      </w:r>
      <w:proofErr w:type="gramStart"/>
      <w:r w:rsidRPr="00A42DCB">
        <w:rPr>
          <w:sz w:val="24"/>
        </w:rPr>
        <w:t>自建粪污</w:t>
      </w:r>
      <w:proofErr w:type="gramEnd"/>
      <w:r w:rsidRPr="00A42DCB">
        <w:rPr>
          <w:sz w:val="24"/>
        </w:rPr>
        <w:t>处理设施，</w:t>
      </w:r>
      <w:r w:rsidR="008B78B8" w:rsidRPr="00A42DCB">
        <w:rPr>
          <w:sz w:val="24"/>
        </w:rPr>
        <w:t>本项目粪污采用</w:t>
      </w:r>
      <w:r w:rsidR="008B78B8" w:rsidRPr="00A42DCB">
        <w:rPr>
          <w:sz w:val="24"/>
        </w:rPr>
        <w:t>“</w:t>
      </w:r>
      <w:r w:rsidR="008B78B8" w:rsidRPr="00A42DCB">
        <w:rPr>
          <w:sz w:val="24"/>
        </w:rPr>
        <w:t>曝气生物处理</w:t>
      </w:r>
      <w:r w:rsidR="008B78B8" w:rsidRPr="00A42DCB">
        <w:rPr>
          <w:sz w:val="24"/>
        </w:rPr>
        <w:t>+</w:t>
      </w:r>
      <w:r w:rsidR="008B78B8" w:rsidRPr="00A42DCB">
        <w:rPr>
          <w:sz w:val="24"/>
        </w:rPr>
        <w:t>黑膜沼气池</w:t>
      </w:r>
      <w:r w:rsidR="008B78B8" w:rsidRPr="00A42DCB">
        <w:rPr>
          <w:sz w:val="24"/>
        </w:rPr>
        <w:t>+6</w:t>
      </w:r>
      <w:r w:rsidR="008B78B8" w:rsidRPr="00A42DCB">
        <w:rPr>
          <w:sz w:val="24"/>
        </w:rPr>
        <w:t>级生物净化塘深度处理工艺</w:t>
      </w:r>
      <w:r w:rsidR="008B78B8" w:rsidRPr="00A42DCB">
        <w:rPr>
          <w:sz w:val="24"/>
        </w:rPr>
        <w:t>”</w:t>
      </w:r>
      <w:r w:rsidR="008B78B8" w:rsidRPr="00A42DCB">
        <w:rPr>
          <w:sz w:val="24"/>
        </w:rPr>
        <w:t>处理后用于周边农田灌溉施肥</w:t>
      </w:r>
      <w:r w:rsidRPr="00A42DCB">
        <w:rPr>
          <w:sz w:val="24"/>
        </w:rPr>
        <w:t>，不外排</w:t>
      </w:r>
      <w:r w:rsidR="00FF5614" w:rsidRPr="00A42DCB">
        <w:rPr>
          <w:sz w:val="24"/>
        </w:rPr>
        <w:t>，因此无需申请废水总量控制指标。</w:t>
      </w:r>
    </w:p>
    <w:p w14:paraId="2A184672" w14:textId="003EDC18" w:rsidR="00530CDF" w:rsidRPr="00A42DCB" w:rsidRDefault="00FF5614" w:rsidP="00CE1636">
      <w:pPr>
        <w:spacing w:line="360" w:lineRule="auto"/>
        <w:ind w:firstLineChars="200" w:firstLine="480"/>
        <w:rPr>
          <w:sz w:val="24"/>
        </w:rPr>
      </w:pPr>
      <w:r w:rsidRPr="00A42DCB">
        <w:rPr>
          <w:sz w:val="24"/>
        </w:rPr>
        <w:t>项目排放的废气主要为恶臭气体（</w:t>
      </w:r>
      <w:r w:rsidRPr="00A42DCB">
        <w:rPr>
          <w:sz w:val="24"/>
        </w:rPr>
        <w:t>H</w:t>
      </w:r>
      <w:r w:rsidRPr="00A42DCB">
        <w:rPr>
          <w:sz w:val="24"/>
          <w:vertAlign w:val="subscript"/>
        </w:rPr>
        <w:t>2</w:t>
      </w:r>
      <w:r w:rsidRPr="00A42DCB">
        <w:rPr>
          <w:sz w:val="24"/>
        </w:rPr>
        <w:t>S</w:t>
      </w:r>
      <w:r w:rsidRPr="00A42DCB">
        <w:rPr>
          <w:sz w:val="24"/>
        </w:rPr>
        <w:t>、</w:t>
      </w:r>
      <w:r w:rsidRPr="00A42DCB">
        <w:rPr>
          <w:sz w:val="24"/>
        </w:rPr>
        <w:t>NH</w:t>
      </w:r>
      <w:r w:rsidRPr="00A42DCB">
        <w:rPr>
          <w:sz w:val="24"/>
          <w:vertAlign w:val="subscript"/>
        </w:rPr>
        <w:t>3</w:t>
      </w:r>
      <w:r w:rsidRPr="00A42DCB">
        <w:rPr>
          <w:sz w:val="24"/>
        </w:rPr>
        <w:t>），无总量控制污染物，因此无需申请废气总量控制指标</w:t>
      </w:r>
      <w:r w:rsidR="00CE1636" w:rsidRPr="00A42DCB">
        <w:rPr>
          <w:sz w:val="24"/>
        </w:rPr>
        <w:t>。</w:t>
      </w:r>
    </w:p>
    <w:p w14:paraId="00533A7E" w14:textId="77777777" w:rsidR="00530CDF" w:rsidRPr="00A42DCB" w:rsidRDefault="00530CDF">
      <w:pPr>
        <w:pStyle w:val="21"/>
        <w:spacing w:before="156" w:after="156"/>
        <w:rPr>
          <w:rFonts w:ascii="Times New Roman" w:hAnsi="Times New Roman"/>
        </w:rPr>
      </w:pPr>
      <w:bookmarkStart w:id="189" w:name="_Toc71523931"/>
      <w:r w:rsidRPr="00A42DCB">
        <w:rPr>
          <w:rFonts w:ascii="Times New Roman" w:hAnsi="Times New Roman"/>
        </w:rPr>
        <w:t xml:space="preserve">8.2 </w:t>
      </w:r>
      <w:r w:rsidRPr="00A42DCB">
        <w:rPr>
          <w:rFonts w:ascii="Times New Roman" w:hAnsi="Times New Roman"/>
        </w:rPr>
        <w:t>达标分析</w:t>
      </w:r>
      <w:bookmarkEnd w:id="189"/>
    </w:p>
    <w:p w14:paraId="13F7944C" w14:textId="77777777" w:rsidR="00530CDF" w:rsidRPr="00A42DCB" w:rsidRDefault="00530CDF">
      <w:pPr>
        <w:pStyle w:val="af5"/>
        <w:ind w:firstLine="480"/>
      </w:pPr>
      <w:r w:rsidRPr="00A42DCB">
        <w:t>通过对污染防治措施的分析论证，项目各项污染物达标情况见表</w:t>
      </w:r>
      <w:r w:rsidRPr="00A42DCB">
        <w:t>8.2-1</w:t>
      </w:r>
      <w:r w:rsidRPr="00A42DCB">
        <w:t>。</w:t>
      </w:r>
    </w:p>
    <w:p w14:paraId="1C00D4A5" w14:textId="77777777" w:rsidR="00530CDF" w:rsidRPr="00A42DCB" w:rsidRDefault="00530CDF">
      <w:pPr>
        <w:pStyle w:val="aff"/>
        <w:spacing w:line="360" w:lineRule="auto"/>
        <w:rPr>
          <w:sz w:val="21"/>
          <w:szCs w:val="21"/>
        </w:rPr>
      </w:pPr>
      <w:bookmarkStart w:id="190" w:name="_Ref247511124"/>
      <w:r w:rsidRPr="00A42DCB">
        <w:t>表</w:t>
      </w:r>
      <w:bookmarkEnd w:id="190"/>
      <w:r w:rsidRPr="00A42DCB">
        <w:t xml:space="preserve">8.2-1    </w:t>
      </w:r>
      <w:r w:rsidRPr="00A42DCB">
        <w:t>各项污染物达标情况分析表</w:t>
      </w:r>
    </w:p>
    <w:tbl>
      <w:tblPr>
        <w:tblW w:w="8528" w:type="dxa"/>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568"/>
        <w:gridCol w:w="1275"/>
        <w:gridCol w:w="1384"/>
        <w:gridCol w:w="3260"/>
        <w:gridCol w:w="2041"/>
      </w:tblGrid>
      <w:tr w:rsidR="00DF1ED9" w:rsidRPr="00A42DCB" w14:paraId="57A09343" w14:textId="77777777" w:rsidTr="00086959">
        <w:trPr>
          <w:trHeight w:val="397"/>
          <w:jc w:val="center"/>
        </w:trPr>
        <w:tc>
          <w:tcPr>
            <w:tcW w:w="568" w:type="dxa"/>
            <w:vAlign w:val="center"/>
          </w:tcPr>
          <w:p w14:paraId="66EA8627" w14:textId="77777777" w:rsidR="00530CDF" w:rsidRPr="00A42DCB" w:rsidRDefault="00530CDF">
            <w:pPr>
              <w:jc w:val="center"/>
              <w:rPr>
                <w:szCs w:val="21"/>
              </w:rPr>
            </w:pPr>
            <w:r w:rsidRPr="00A42DCB">
              <w:rPr>
                <w:szCs w:val="21"/>
              </w:rPr>
              <w:t>类别</w:t>
            </w:r>
          </w:p>
        </w:tc>
        <w:tc>
          <w:tcPr>
            <w:tcW w:w="1275" w:type="dxa"/>
            <w:vAlign w:val="center"/>
          </w:tcPr>
          <w:p w14:paraId="4E296BC5" w14:textId="77777777" w:rsidR="00530CDF" w:rsidRPr="00A42DCB" w:rsidRDefault="00530CDF">
            <w:pPr>
              <w:jc w:val="center"/>
              <w:rPr>
                <w:szCs w:val="21"/>
              </w:rPr>
            </w:pPr>
            <w:r w:rsidRPr="00A42DCB">
              <w:rPr>
                <w:szCs w:val="21"/>
              </w:rPr>
              <w:t>污染源</w:t>
            </w:r>
          </w:p>
        </w:tc>
        <w:tc>
          <w:tcPr>
            <w:tcW w:w="1384" w:type="dxa"/>
            <w:vAlign w:val="center"/>
          </w:tcPr>
          <w:p w14:paraId="26184A19" w14:textId="77777777" w:rsidR="00530CDF" w:rsidRPr="00A42DCB" w:rsidRDefault="00530CDF">
            <w:pPr>
              <w:jc w:val="center"/>
              <w:rPr>
                <w:szCs w:val="21"/>
              </w:rPr>
            </w:pPr>
            <w:r w:rsidRPr="00A42DCB">
              <w:rPr>
                <w:szCs w:val="21"/>
              </w:rPr>
              <w:t>项目</w:t>
            </w:r>
          </w:p>
        </w:tc>
        <w:tc>
          <w:tcPr>
            <w:tcW w:w="3260" w:type="dxa"/>
            <w:vAlign w:val="center"/>
          </w:tcPr>
          <w:p w14:paraId="0CDF5948" w14:textId="77777777" w:rsidR="00530CDF" w:rsidRPr="00A42DCB" w:rsidRDefault="00530CDF">
            <w:pPr>
              <w:jc w:val="center"/>
              <w:rPr>
                <w:szCs w:val="21"/>
              </w:rPr>
            </w:pPr>
            <w:r w:rsidRPr="00A42DCB">
              <w:rPr>
                <w:szCs w:val="21"/>
              </w:rPr>
              <w:t>处理情况</w:t>
            </w:r>
          </w:p>
        </w:tc>
        <w:tc>
          <w:tcPr>
            <w:tcW w:w="2041" w:type="dxa"/>
            <w:vAlign w:val="center"/>
          </w:tcPr>
          <w:p w14:paraId="6F70DB79" w14:textId="77777777" w:rsidR="00530CDF" w:rsidRPr="00A42DCB" w:rsidRDefault="00530CDF">
            <w:pPr>
              <w:jc w:val="center"/>
              <w:rPr>
                <w:szCs w:val="21"/>
              </w:rPr>
            </w:pPr>
            <w:r w:rsidRPr="00A42DCB">
              <w:rPr>
                <w:szCs w:val="21"/>
              </w:rPr>
              <w:t>达标情况</w:t>
            </w:r>
          </w:p>
        </w:tc>
      </w:tr>
      <w:tr w:rsidR="00FF5614" w:rsidRPr="00A42DCB" w14:paraId="2B6B279F" w14:textId="77777777" w:rsidTr="00086959">
        <w:trPr>
          <w:trHeight w:val="397"/>
          <w:jc w:val="center"/>
        </w:trPr>
        <w:tc>
          <w:tcPr>
            <w:tcW w:w="568" w:type="dxa"/>
            <w:vMerge w:val="restart"/>
            <w:vAlign w:val="center"/>
          </w:tcPr>
          <w:p w14:paraId="463E572B" w14:textId="01C3D6C1" w:rsidR="00FF5614" w:rsidRPr="00A42DCB" w:rsidRDefault="00FF5614" w:rsidP="00FF5614">
            <w:pPr>
              <w:jc w:val="center"/>
              <w:rPr>
                <w:szCs w:val="21"/>
              </w:rPr>
            </w:pPr>
            <w:r w:rsidRPr="00A42DCB">
              <w:rPr>
                <w:szCs w:val="21"/>
              </w:rPr>
              <w:t>污水</w:t>
            </w:r>
          </w:p>
        </w:tc>
        <w:tc>
          <w:tcPr>
            <w:tcW w:w="1275" w:type="dxa"/>
            <w:vAlign w:val="center"/>
          </w:tcPr>
          <w:p w14:paraId="60A2E0B0" w14:textId="3E1D8B79" w:rsidR="00FF5614" w:rsidRPr="00A42DCB" w:rsidRDefault="00FF5614">
            <w:pPr>
              <w:jc w:val="center"/>
              <w:rPr>
                <w:szCs w:val="21"/>
              </w:rPr>
            </w:pPr>
            <w:r w:rsidRPr="00A42DCB">
              <w:rPr>
                <w:szCs w:val="21"/>
              </w:rPr>
              <w:t>养殖废水</w:t>
            </w:r>
          </w:p>
        </w:tc>
        <w:tc>
          <w:tcPr>
            <w:tcW w:w="1384" w:type="dxa"/>
            <w:vMerge w:val="restart"/>
            <w:vAlign w:val="center"/>
          </w:tcPr>
          <w:p w14:paraId="6392B87F" w14:textId="49543A8C" w:rsidR="00FF5614" w:rsidRPr="00A42DCB" w:rsidRDefault="00FF5614">
            <w:pPr>
              <w:jc w:val="center"/>
              <w:rPr>
                <w:szCs w:val="21"/>
                <w:lang w:val="de-DE"/>
              </w:rPr>
            </w:pPr>
            <w:r w:rsidRPr="00A42DCB">
              <w:rPr>
                <w:szCs w:val="21"/>
                <w:lang w:val="de-DE"/>
              </w:rPr>
              <w:t>COD</w:t>
            </w:r>
            <w:r w:rsidRPr="00A42DCB">
              <w:rPr>
                <w:szCs w:val="21"/>
                <w:lang w:val="de-DE"/>
              </w:rPr>
              <w:t>、</w:t>
            </w:r>
            <w:r w:rsidRPr="00A42DCB">
              <w:rPr>
                <w:szCs w:val="21"/>
                <w:lang w:val="de-DE"/>
              </w:rPr>
              <w:t>NH</w:t>
            </w:r>
            <w:r w:rsidRPr="00A42DCB">
              <w:rPr>
                <w:szCs w:val="21"/>
                <w:vertAlign w:val="subscript"/>
                <w:lang w:val="de-DE"/>
              </w:rPr>
              <w:t>4</w:t>
            </w:r>
            <w:r w:rsidRPr="00A42DCB">
              <w:rPr>
                <w:szCs w:val="21"/>
                <w:lang w:val="de-DE"/>
              </w:rPr>
              <w:t>-N</w:t>
            </w:r>
            <w:r w:rsidRPr="00A42DCB">
              <w:rPr>
                <w:szCs w:val="21"/>
                <w:lang w:val="de-DE"/>
              </w:rPr>
              <w:t>、</w:t>
            </w:r>
            <w:r w:rsidRPr="00A42DCB">
              <w:rPr>
                <w:szCs w:val="21"/>
                <w:lang w:val="de-DE"/>
              </w:rPr>
              <w:t>SS</w:t>
            </w:r>
            <w:r w:rsidRPr="00A42DCB">
              <w:rPr>
                <w:szCs w:val="21"/>
                <w:lang w:val="de-DE"/>
              </w:rPr>
              <w:t>、</w:t>
            </w:r>
            <w:r w:rsidRPr="00A42DCB">
              <w:rPr>
                <w:szCs w:val="21"/>
                <w:lang w:val="de-DE"/>
              </w:rPr>
              <w:t>BOD</w:t>
            </w:r>
            <w:r w:rsidRPr="00A42DCB">
              <w:rPr>
                <w:szCs w:val="21"/>
                <w:vertAlign w:val="subscript"/>
                <w:lang w:val="de-DE"/>
              </w:rPr>
              <w:t>5</w:t>
            </w:r>
            <w:r w:rsidRPr="00A42DCB">
              <w:rPr>
                <w:szCs w:val="21"/>
                <w:lang w:val="de-DE"/>
              </w:rPr>
              <w:t>等</w:t>
            </w:r>
          </w:p>
        </w:tc>
        <w:tc>
          <w:tcPr>
            <w:tcW w:w="3260" w:type="dxa"/>
            <w:vAlign w:val="center"/>
          </w:tcPr>
          <w:p w14:paraId="0EBCC3F2" w14:textId="16BA3228" w:rsidR="00FF5614" w:rsidRPr="00A42DCB" w:rsidRDefault="008B78B8">
            <w:pPr>
              <w:jc w:val="center"/>
              <w:rPr>
                <w:szCs w:val="21"/>
              </w:rPr>
            </w:pPr>
            <w:r w:rsidRPr="00A42DCB">
              <w:rPr>
                <w:szCs w:val="21"/>
              </w:rPr>
              <w:t>粪污采用</w:t>
            </w:r>
            <w:r w:rsidRPr="00A42DCB">
              <w:rPr>
                <w:szCs w:val="21"/>
              </w:rPr>
              <w:t>“</w:t>
            </w:r>
            <w:r w:rsidRPr="00A42DCB">
              <w:rPr>
                <w:szCs w:val="21"/>
              </w:rPr>
              <w:t>曝气生物处理</w:t>
            </w:r>
            <w:r w:rsidRPr="00A42DCB">
              <w:rPr>
                <w:szCs w:val="21"/>
              </w:rPr>
              <w:t>+</w:t>
            </w:r>
            <w:r w:rsidRPr="00A42DCB">
              <w:rPr>
                <w:szCs w:val="21"/>
              </w:rPr>
              <w:t>黑膜沼气池</w:t>
            </w:r>
            <w:r w:rsidRPr="00A42DCB">
              <w:rPr>
                <w:szCs w:val="21"/>
              </w:rPr>
              <w:t>+6</w:t>
            </w:r>
            <w:r w:rsidRPr="00A42DCB">
              <w:rPr>
                <w:szCs w:val="21"/>
              </w:rPr>
              <w:t>级生物净化塘深度处理工艺</w:t>
            </w:r>
            <w:r w:rsidRPr="00A42DCB">
              <w:rPr>
                <w:szCs w:val="21"/>
              </w:rPr>
              <w:t>”</w:t>
            </w:r>
            <w:r w:rsidRPr="00A42DCB">
              <w:rPr>
                <w:szCs w:val="21"/>
              </w:rPr>
              <w:t>处理后用于周边农田灌溉施肥</w:t>
            </w:r>
          </w:p>
        </w:tc>
        <w:tc>
          <w:tcPr>
            <w:tcW w:w="2041" w:type="dxa"/>
            <w:vAlign w:val="center"/>
          </w:tcPr>
          <w:p w14:paraId="7AB5CC4A" w14:textId="0B0469C2" w:rsidR="00FF5614" w:rsidRPr="00A42DCB" w:rsidRDefault="00FF5614">
            <w:pPr>
              <w:jc w:val="center"/>
              <w:rPr>
                <w:szCs w:val="21"/>
              </w:rPr>
            </w:pPr>
            <w:r w:rsidRPr="00A42DCB">
              <w:rPr>
                <w:szCs w:val="21"/>
              </w:rPr>
              <w:t>不外排</w:t>
            </w:r>
          </w:p>
        </w:tc>
      </w:tr>
      <w:tr w:rsidR="00FF5614" w:rsidRPr="00A42DCB" w14:paraId="437D863B" w14:textId="77777777" w:rsidTr="00086959">
        <w:trPr>
          <w:trHeight w:val="397"/>
          <w:jc w:val="center"/>
        </w:trPr>
        <w:tc>
          <w:tcPr>
            <w:tcW w:w="568" w:type="dxa"/>
            <w:vMerge/>
            <w:vAlign w:val="center"/>
          </w:tcPr>
          <w:p w14:paraId="4D33330C" w14:textId="06CD019F" w:rsidR="00FF5614" w:rsidRPr="00A42DCB" w:rsidRDefault="00FF5614" w:rsidP="00FF5614">
            <w:pPr>
              <w:jc w:val="center"/>
              <w:rPr>
                <w:szCs w:val="21"/>
              </w:rPr>
            </w:pPr>
          </w:p>
        </w:tc>
        <w:tc>
          <w:tcPr>
            <w:tcW w:w="1275" w:type="dxa"/>
            <w:vAlign w:val="center"/>
          </w:tcPr>
          <w:p w14:paraId="403A3AFC" w14:textId="4F44644C" w:rsidR="00FF5614" w:rsidRPr="00A42DCB" w:rsidRDefault="00FF5614" w:rsidP="00FF5614">
            <w:pPr>
              <w:jc w:val="center"/>
              <w:rPr>
                <w:szCs w:val="21"/>
              </w:rPr>
            </w:pPr>
            <w:r w:rsidRPr="00A42DCB">
              <w:rPr>
                <w:szCs w:val="21"/>
              </w:rPr>
              <w:t>生活污水</w:t>
            </w:r>
          </w:p>
        </w:tc>
        <w:tc>
          <w:tcPr>
            <w:tcW w:w="1384" w:type="dxa"/>
            <w:vMerge/>
            <w:vAlign w:val="center"/>
          </w:tcPr>
          <w:p w14:paraId="14F5B768" w14:textId="77777777" w:rsidR="00FF5614" w:rsidRPr="00A42DCB" w:rsidRDefault="00FF5614" w:rsidP="00FF5614">
            <w:pPr>
              <w:jc w:val="center"/>
              <w:rPr>
                <w:szCs w:val="21"/>
                <w:lang w:val="de-DE"/>
              </w:rPr>
            </w:pPr>
          </w:p>
        </w:tc>
        <w:tc>
          <w:tcPr>
            <w:tcW w:w="3260" w:type="dxa"/>
            <w:vAlign w:val="center"/>
          </w:tcPr>
          <w:p w14:paraId="3189CCCD" w14:textId="558F5432" w:rsidR="00FF5614" w:rsidRPr="00A42DCB" w:rsidRDefault="00FF5614" w:rsidP="00FF5614">
            <w:pPr>
              <w:jc w:val="center"/>
              <w:rPr>
                <w:szCs w:val="21"/>
              </w:rPr>
            </w:pPr>
            <w:r w:rsidRPr="00A42DCB">
              <w:rPr>
                <w:szCs w:val="21"/>
              </w:rPr>
              <w:t>经化粪池处理后用于厂区绿化，不外排</w:t>
            </w:r>
          </w:p>
        </w:tc>
        <w:tc>
          <w:tcPr>
            <w:tcW w:w="2041" w:type="dxa"/>
            <w:vAlign w:val="center"/>
          </w:tcPr>
          <w:p w14:paraId="0E829AE9" w14:textId="7D1EA0B0" w:rsidR="00FF5614" w:rsidRPr="00A42DCB" w:rsidRDefault="00FF5614" w:rsidP="00FF5614">
            <w:pPr>
              <w:jc w:val="center"/>
              <w:rPr>
                <w:szCs w:val="21"/>
              </w:rPr>
            </w:pPr>
            <w:r w:rsidRPr="00A42DCB">
              <w:rPr>
                <w:szCs w:val="21"/>
              </w:rPr>
              <w:t>不外排</w:t>
            </w:r>
          </w:p>
        </w:tc>
      </w:tr>
      <w:tr w:rsidR="00FF5614" w:rsidRPr="00A42DCB" w14:paraId="157BFEB8" w14:textId="77777777" w:rsidTr="00086959">
        <w:trPr>
          <w:trHeight w:val="397"/>
          <w:jc w:val="center"/>
        </w:trPr>
        <w:tc>
          <w:tcPr>
            <w:tcW w:w="568" w:type="dxa"/>
            <w:vMerge w:val="restart"/>
            <w:vAlign w:val="center"/>
          </w:tcPr>
          <w:p w14:paraId="785267E2" w14:textId="77777777" w:rsidR="00FF5614" w:rsidRPr="00A42DCB" w:rsidRDefault="00FF5614" w:rsidP="00FF5614">
            <w:pPr>
              <w:jc w:val="center"/>
              <w:rPr>
                <w:szCs w:val="21"/>
              </w:rPr>
            </w:pPr>
            <w:r w:rsidRPr="00A42DCB">
              <w:rPr>
                <w:szCs w:val="21"/>
              </w:rPr>
              <w:t>废气</w:t>
            </w:r>
          </w:p>
        </w:tc>
        <w:tc>
          <w:tcPr>
            <w:tcW w:w="1275" w:type="dxa"/>
            <w:vAlign w:val="center"/>
          </w:tcPr>
          <w:p w14:paraId="0C685419" w14:textId="7997454A" w:rsidR="00FF5614" w:rsidRPr="00A42DCB" w:rsidRDefault="00FF5614" w:rsidP="00FF5614">
            <w:pPr>
              <w:autoSpaceDE w:val="0"/>
              <w:autoSpaceDN w:val="0"/>
              <w:adjustRightInd w:val="0"/>
              <w:jc w:val="center"/>
              <w:rPr>
                <w:kern w:val="0"/>
                <w:szCs w:val="21"/>
              </w:rPr>
            </w:pPr>
            <w:r w:rsidRPr="00A42DCB">
              <w:rPr>
                <w:kern w:val="0"/>
                <w:szCs w:val="21"/>
              </w:rPr>
              <w:t>猪舍</w:t>
            </w:r>
          </w:p>
        </w:tc>
        <w:tc>
          <w:tcPr>
            <w:tcW w:w="1384" w:type="dxa"/>
            <w:vAlign w:val="center"/>
          </w:tcPr>
          <w:p w14:paraId="196EF476" w14:textId="77777777" w:rsidR="00FF5614" w:rsidRPr="00A42DCB" w:rsidRDefault="00FF5614" w:rsidP="00FF5614">
            <w:pPr>
              <w:jc w:val="center"/>
              <w:rPr>
                <w:szCs w:val="21"/>
              </w:rPr>
            </w:pPr>
            <w:r w:rsidRPr="00A42DCB">
              <w:rPr>
                <w:szCs w:val="21"/>
              </w:rPr>
              <w:t>H</w:t>
            </w:r>
            <w:r w:rsidRPr="00A42DCB">
              <w:rPr>
                <w:szCs w:val="21"/>
                <w:vertAlign w:val="subscript"/>
              </w:rPr>
              <w:t>2</w:t>
            </w:r>
            <w:r w:rsidRPr="00A42DCB">
              <w:rPr>
                <w:szCs w:val="21"/>
              </w:rPr>
              <w:t>S</w:t>
            </w:r>
            <w:r w:rsidRPr="00A42DCB">
              <w:rPr>
                <w:szCs w:val="21"/>
              </w:rPr>
              <w:t>、</w:t>
            </w:r>
            <w:r w:rsidRPr="00A42DCB">
              <w:rPr>
                <w:szCs w:val="21"/>
              </w:rPr>
              <w:t>NH</w:t>
            </w:r>
            <w:r w:rsidRPr="00A42DCB">
              <w:rPr>
                <w:szCs w:val="21"/>
                <w:vertAlign w:val="subscript"/>
              </w:rPr>
              <w:t>3</w:t>
            </w:r>
          </w:p>
        </w:tc>
        <w:tc>
          <w:tcPr>
            <w:tcW w:w="3260" w:type="dxa"/>
            <w:vAlign w:val="center"/>
          </w:tcPr>
          <w:p w14:paraId="50A5213E" w14:textId="0525F051" w:rsidR="00FF5614" w:rsidRPr="00A42DCB" w:rsidRDefault="00FF5614" w:rsidP="00FF5614">
            <w:pPr>
              <w:autoSpaceDE w:val="0"/>
              <w:autoSpaceDN w:val="0"/>
              <w:adjustRightInd w:val="0"/>
              <w:jc w:val="center"/>
              <w:rPr>
                <w:kern w:val="0"/>
                <w:szCs w:val="21"/>
              </w:rPr>
            </w:pPr>
            <w:r w:rsidRPr="00A42DCB">
              <w:rPr>
                <w:szCs w:val="21"/>
              </w:rPr>
              <w:t>饲料中通过添加生物菌素、猪舍加强通风，喷洒生物除臭剂，加强场区绿化等</w:t>
            </w:r>
          </w:p>
        </w:tc>
        <w:tc>
          <w:tcPr>
            <w:tcW w:w="2041" w:type="dxa"/>
            <w:vMerge w:val="restart"/>
            <w:vAlign w:val="center"/>
          </w:tcPr>
          <w:p w14:paraId="69F92136" w14:textId="77777777" w:rsidR="00FF5614" w:rsidRPr="00A42DCB" w:rsidRDefault="00FF5614" w:rsidP="00FF5614">
            <w:pPr>
              <w:jc w:val="center"/>
              <w:rPr>
                <w:szCs w:val="21"/>
              </w:rPr>
            </w:pPr>
            <w:r w:rsidRPr="00A42DCB">
              <w:rPr>
                <w:szCs w:val="21"/>
              </w:rPr>
              <w:t>达到《畜禽养殖产地环境评价规范》和《恶臭污染物排放标准》的相关要求</w:t>
            </w:r>
          </w:p>
        </w:tc>
      </w:tr>
      <w:tr w:rsidR="00086959" w:rsidRPr="00A42DCB" w14:paraId="72928222" w14:textId="77777777" w:rsidTr="00086959">
        <w:trPr>
          <w:trHeight w:val="397"/>
          <w:jc w:val="center"/>
        </w:trPr>
        <w:tc>
          <w:tcPr>
            <w:tcW w:w="568" w:type="dxa"/>
            <w:vMerge/>
            <w:vAlign w:val="center"/>
          </w:tcPr>
          <w:p w14:paraId="7428CED8" w14:textId="77777777" w:rsidR="00086959" w:rsidRPr="00A42DCB" w:rsidRDefault="00086959" w:rsidP="00FF5614">
            <w:pPr>
              <w:jc w:val="center"/>
              <w:rPr>
                <w:szCs w:val="21"/>
              </w:rPr>
            </w:pPr>
          </w:p>
        </w:tc>
        <w:tc>
          <w:tcPr>
            <w:tcW w:w="1275" w:type="dxa"/>
            <w:vAlign w:val="center"/>
          </w:tcPr>
          <w:p w14:paraId="5C9434D2" w14:textId="3B4A1A4D" w:rsidR="00086959" w:rsidRPr="00A42DCB" w:rsidRDefault="00086959" w:rsidP="00FF5614">
            <w:pPr>
              <w:autoSpaceDE w:val="0"/>
              <w:autoSpaceDN w:val="0"/>
              <w:adjustRightInd w:val="0"/>
              <w:jc w:val="center"/>
              <w:rPr>
                <w:kern w:val="0"/>
                <w:szCs w:val="21"/>
              </w:rPr>
            </w:pPr>
            <w:r w:rsidRPr="00A42DCB">
              <w:rPr>
                <w:kern w:val="0"/>
                <w:szCs w:val="21"/>
              </w:rPr>
              <w:t>粪污暂存池</w:t>
            </w:r>
          </w:p>
        </w:tc>
        <w:tc>
          <w:tcPr>
            <w:tcW w:w="1384" w:type="dxa"/>
            <w:vAlign w:val="center"/>
          </w:tcPr>
          <w:p w14:paraId="3CBB3BF9" w14:textId="638CF8E1" w:rsidR="00086959" w:rsidRPr="00A42DCB" w:rsidRDefault="00086959" w:rsidP="00FF5614">
            <w:pPr>
              <w:jc w:val="center"/>
              <w:rPr>
                <w:szCs w:val="21"/>
              </w:rPr>
            </w:pPr>
            <w:r w:rsidRPr="00A42DCB">
              <w:rPr>
                <w:szCs w:val="21"/>
              </w:rPr>
              <w:t>H</w:t>
            </w:r>
            <w:r w:rsidRPr="00A42DCB">
              <w:rPr>
                <w:szCs w:val="21"/>
                <w:vertAlign w:val="subscript"/>
              </w:rPr>
              <w:t>2</w:t>
            </w:r>
            <w:r w:rsidRPr="00A42DCB">
              <w:rPr>
                <w:szCs w:val="21"/>
              </w:rPr>
              <w:t>S</w:t>
            </w:r>
            <w:r w:rsidRPr="00A42DCB">
              <w:rPr>
                <w:szCs w:val="21"/>
              </w:rPr>
              <w:t>、</w:t>
            </w:r>
            <w:r w:rsidRPr="00A42DCB">
              <w:rPr>
                <w:szCs w:val="21"/>
              </w:rPr>
              <w:t>NH</w:t>
            </w:r>
            <w:r w:rsidRPr="00A42DCB">
              <w:rPr>
                <w:szCs w:val="21"/>
                <w:vertAlign w:val="subscript"/>
              </w:rPr>
              <w:t>3</w:t>
            </w:r>
          </w:p>
        </w:tc>
        <w:tc>
          <w:tcPr>
            <w:tcW w:w="3260" w:type="dxa"/>
            <w:vAlign w:val="center"/>
          </w:tcPr>
          <w:p w14:paraId="75F89792" w14:textId="5A064E08" w:rsidR="00086959" w:rsidRPr="00A42DCB" w:rsidRDefault="008B78B8" w:rsidP="00FF5614">
            <w:pPr>
              <w:autoSpaceDE w:val="0"/>
              <w:autoSpaceDN w:val="0"/>
              <w:adjustRightInd w:val="0"/>
              <w:jc w:val="center"/>
              <w:rPr>
                <w:szCs w:val="21"/>
              </w:rPr>
            </w:pPr>
            <w:proofErr w:type="gramStart"/>
            <w:r w:rsidRPr="00A42DCB">
              <w:rPr>
                <w:szCs w:val="21"/>
              </w:rPr>
              <w:t>池顶</w:t>
            </w:r>
            <w:r w:rsidR="00086959" w:rsidRPr="00A42DCB">
              <w:rPr>
                <w:szCs w:val="21"/>
              </w:rPr>
              <w:t>封闭</w:t>
            </w:r>
            <w:proofErr w:type="gramEnd"/>
            <w:r w:rsidR="00086959" w:rsidRPr="00A42DCB">
              <w:rPr>
                <w:szCs w:val="21"/>
              </w:rPr>
              <w:t>，喷洒生物除臭剂，加强场区绿化等</w:t>
            </w:r>
          </w:p>
        </w:tc>
        <w:tc>
          <w:tcPr>
            <w:tcW w:w="2041" w:type="dxa"/>
            <w:vMerge/>
            <w:vAlign w:val="center"/>
          </w:tcPr>
          <w:p w14:paraId="5CDBAD41" w14:textId="77777777" w:rsidR="00086959" w:rsidRPr="00A42DCB" w:rsidRDefault="00086959" w:rsidP="00FF5614">
            <w:pPr>
              <w:jc w:val="center"/>
              <w:rPr>
                <w:szCs w:val="21"/>
              </w:rPr>
            </w:pPr>
          </w:p>
        </w:tc>
      </w:tr>
      <w:tr w:rsidR="00FF5614" w:rsidRPr="00A42DCB" w14:paraId="6A0C4330" w14:textId="77777777" w:rsidTr="00086959">
        <w:trPr>
          <w:trHeight w:val="397"/>
          <w:jc w:val="center"/>
        </w:trPr>
        <w:tc>
          <w:tcPr>
            <w:tcW w:w="568" w:type="dxa"/>
            <w:vMerge/>
            <w:vAlign w:val="center"/>
          </w:tcPr>
          <w:p w14:paraId="50E7941C" w14:textId="77777777" w:rsidR="00FF5614" w:rsidRPr="00A42DCB" w:rsidRDefault="00FF5614" w:rsidP="00FF5614">
            <w:pPr>
              <w:jc w:val="center"/>
              <w:rPr>
                <w:szCs w:val="21"/>
              </w:rPr>
            </w:pPr>
          </w:p>
        </w:tc>
        <w:tc>
          <w:tcPr>
            <w:tcW w:w="1275" w:type="dxa"/>
            <w:vAlign w:val="center"/>
          </w:tcPr>
          <w:p w14:paraId="5F29EA02" w14:textId="53B0F501" w:rsidR="00FF5614" w:rsidRPr="00A42DCB" w:rsidRDefault="008B78B8" w:rsidP="00FF5614">
            <w:pPr>
              <w:autoSpaceDE w:val="0"/>
              <w:autoSpaceDN w:val="0"/>
              <w:adjustRightInd w:val="0"/>
              <w:jc w:val="center"/>
              <w:rPr>
                <w:kern w:val="0"/>
                <w:szCs w:val="21"/>
              </w:rPr>
            </w:pPr>
            <w:r w:rsidRPr="00A42DCB">
              <w:rPr>
                <w:szCs w:val="21"/>
              </w:rPr>
              <w:t>曝气池、沼气池等</w:t>
            </w:r>
          </w:p>
        </w:tc>
        <w:tc>
          <w:tcPr>
            <w:tcW w:w="1384" w:type="dxa"/>
            <w:vAlign w:val="center"/>
          </w:tcPr>
          <w:p w14:paraId="660347E2" w14:textId="77777777" w:rsidR="00FF5614" w:rsidRPr="00A42DCB" w:rsidRDefault="00FF5614" w:rsidP="00FF5614">
            <w:pPr>
              <w:jc w:val="center"/>
              <w:rPr>
                <w:szCs w:val="21"/>
              </w:rPr>
            </w:pPr>
            <w:r w:rsidRPr="00A42DCB">
              <w:rPr>
                <w:szCs w:val="21"/>
              </w:rPr>
              <w:t>H</w:t>
            </w:r>
            <w:r w:rsidRPr="00A42DCB">
              <w:rPr>
                <w:szCs w:val="21"/>
                <w:vertAlign w:val="subscript"/>
              </w:rPr>
              <w:t>2</w:t>
            </w:r>
            <w:r w:rsidRPr="00A42DCB">
              <w:rPr>
                <w:szCs w:val="21"/>
              </w:rPr>
              <w:t>S</w:t>
            </w:r>
            <w:r w:rsidRPr="00A42DCB">
              <w:rPr>
                <w:szCs w:val="21"/>
              </w:rPr>
              <w:t>、</w:t>
            </w:r>
            <w:r w:rsidRPr="00A42DCB">
              <w:rPr>
                <w:szCs w:val="21"/>
              </w:rPr>
              <w:t>NH</w:t>
            </w:r>
            <w:r w:rsidRPr="00A42DCB">
              <w:rPr>
                <w:szCs w:val="21"/>
                <w:vertAlign w:val="subscript"/>
              </w:rPr>
              <w:t>3</w:t>
            </w:r>
          </w:p>
        </w:tc>
        <w:tc>
          <w:tcPr>
            <w:tcW w:w="3260" w:type="dxa"/>
            <w:vAlign w:val="center"/>
          </w:tcPr>
          <w:p w14:paraId="26E99E4B" w14:textId="30F4B44E" w:rsidR="00FF5614" w:rsidRPr="00A42DCB" w:rsidRDefault="00FF5614" w:rsidP="00FF5614">
            <w:pPr>
              <w:autoSpaceDE w:val="0"/>
              <w:autoSpaceDN w:val="0"/>
              <w:adjustRightInd w:val="0"/>
              <w:jc w:val="center"/>
              <w:rPr>
                <w:szCs w:val="21"/>
              </w:rPr>
            </w:pPr>
            <w:r w:rsidRPr="00A42DCB">
              <w:rPr>
                <w:szCs w:val="21"/>
              </w:rPr>
              <w:t>喷洒生物除臭剂，加强场区绿化等</w:t>
            </w:r>
          </w:p>
        </w:tc>
        <w:tc>
          <w:tcPr>
            <w:tcW w:w="2041" w:type="dxa"/>
            <w:vMerge/>
            <w:vAlign w:val="center"/>
          </w:tcPr>
          <w:p w14:paraId="6B6A5A04" w14:textId="77777777" w:rsidR="00FF5614" w:rsidRPr="00A42DCB" w:rsidRDefault="00FF5614" w:rsidP="00FF5614">
            <w:pPr>
              <w:jc w:val="center"/>
              <w:rPr>
                <w:szCs w:val="21"/>
              </w:rPr>
            </w:pPr>
          </w:p>
        </w:tc>
      </w:tr>
      <w:tr w:rsidR="00FF5614" w:rsidRPr="00A42DCB" w14:paraId="471E2CD3" w14:textId="77777777" w:rsidTr="00086959">
        <w:trPr>
          <w:trHeight w:val="397"/>
          <w:jc w:val="center"/>
        </w:trPr>
        <w:tc>
          <w:tcPr>
            <w:tcW w:w="568" w:type="dxa"/>
            <w:vMerge/>
            <w:vAlign w:val="center"/>
          </w:tcPr>
          <w:p w14:paraId="7E151DCD" w14:textId="77777777" w:rsidR="00FF5614" w:rsidRPr="00A42DCB" w:rsidRDefault="00FF5614" w:rsidP="00FF5614">
            <w:pPr>
              <w:jc w:val="center"/>
              <w:rPr>
                <w:szCs w:val="21"/>
              </w:rPr>
            </w:pPr>
          </w:p>
        </w:tc>
        <w:tc>
          <w:tcPr>
            <w:tcW w:w="1275" w:type="dxa"/>
            <w:vAlign w:val="center"/>
          </w:tcPr>
          <w:p w14:paraId="0B2549B2" w14:textId="77777777" w:rsidR="00FF5614" w:rsidRPr="00A42DCB" w:rsidRDefault="00FF5614" w:rsidP="00FF5614">
            <w:pPr>
              <w:autoSpaceDE w:val="0"/>
              <w:autoSpaceDN w:val="0"/>
              <w:adjustRightInd w:val="0"/>
              <w:jc w:val="center"/>
              <w:rPr>
                <w:kern w:val="0"/>
                <w:szCs w:val="21"/>
              </w:rPr>
            </w:pPr>
            <w:r w:rsidRPr="00A42DCB">
              <w:rPr>
                <w:kern w:val="0"/>
                <w:szCs w:val="21"/>
              </w:rPr>
              <w:t>食堂油烟</w:t>
            </w:r>
          </w:p>
        </w:tc>
        <w:tc>
          <w:tcPr>
            <w:tcW w:w="1384" w:type="dxa"/>
            <w:vAlign w:val="center"/>
          </w:tcPr>
          <w:p w14:paraId="3088EDD5" w14:textId="77777777" w:rsidR="00FF5614" w:rsidRPr="00A42DCB" w:rsidRDefault="00FF5614" w:rsidP="00FF5614">
            <w:pPr>
              <w:autoSpaceDE w:val="0"/>
              <w:autoSpaceDN w:val="0"/>
              <w:adjustRightInd w:val="0"/>
              <w:jc w:val="center"/>
              <w:rPr>
                <w:kern w:val="0"/>
                <w:szCs w:val="21"/>
              </w:rPr>
            </w:pPr>
            <w:r w:rsidRPr="00A42DCB">
              <w:rPr>
                <w:szCs w:val="21"/>
              </w:rPr>
              <w:t>油烟</w:t>
            </w:r>
          </w:p>
        </w:tc>
        <w:tc>
          <w:tcPr>
            <w:tcW w:w="3260" w:type="dxa"/>
            <w:vAlign w:val="center"/>
          </w:tcPr>
          <w:p w14:paraId="1018D8C0" w14:textId="77777777" w:rsidR="00FF5614" w:rsidRPr="00A42DCB" w:rsidRDefault="00FF5614" w:rsidP="00FF5614">
            <w:pPr>
              <w:jc w:val="center"/>
              <w:rPr>
                <w:szCs w:val="21"/>
              </w:rPr>
            </w:pPr>
            <w:r w:rsidRPr="00A42DCB">
              <w:rPr>
                <w:szCs w:val="21"/>
              </w:rPr>
              <w:t>≤2 mg/m</w:t>
            </w:r>
            <w:r w:rsidRPr="00A42DCB">
              <w:rPr>
                <w:szCs w:val="21"/>
                <w:vertAlign w:val="superscript"/>
              </w:rPr>
              <w:t>3</w:t>
            </w:r>
            <w:r w:rsidRPr="00A42DCB">
              <w:rPr>
                <w:szCs w:val="21"/>
              </w:rPr>
              <w:t>，高效油烟净化器，室外排放</w:t>
            </w:r>
          </w:p>
        </w:tc>
        <w:tc>
          <w:tcPr>
            <w:tcW w:w="2041" w:type="dxa"/>
            <w:vAlign w:val="center"/>
          </w:tcPr>
          <w:p w14:paraId="24400575" w14:textId="77777777" w:rsidR="00FF5614" w:rsidRPr="00A42DCB" w:rsidRDefault="00FF5614" w:rsidP="00FF5614">
            <w:pPr>
              <w:jc w:val="center"/>
              <w:rPr>
                <w:szCs w:val="21"/>
              </w:rPr>
            </w:pPr>
            <w:r w:rsidRPr="00A42DCB">
              <w:rPr>
                <w:szCs w:val="21"/>
              </w:rPr>
              <w:t>达到《饮食业油烟排放标准》（试行）</w:t>
            </w:r>
          </w:p>
        </w:tc>
      </w:tr>
      <w:tr w:rsidR="003D1CD2" w:rsidRPr="00A42DCB" w14:paraId="26C0DEE2" w14:textId="77777777" w:rsidTr="00086959">
        <w:trPr>
          <w:trHeight w:val="397"/>
          <w:jc w:val="center"/>
        </w:trPr>
        <w:tc>
          <w:tcPr>
            <w:tcW w:w="568" w:type="dxa"/>
            <w:vMerge w:val="restart"/>
            <w:vAlign w:val="center"/>
          </w:tcPr>
          <w:p w14:paraId="6BAA73E4" w14:textId="77777777" w:rsidR="008B78B8" w:rsidRPr="00A42DCB" w:rsidRDefault="008B78B8" w:rsidP="00FF5614">
            <w:pPr>
              <w:jc w:val="center"/>
              <w:rPr>
                <w:szCs w:val="21"/>
              </w:rPr>
            </w:pPr>
            <w:r w:rsidRPr="00A42DCB">
              <w:rPr>
                <w:szCs w:val="21"/>
              </w:rPr>
              <w:t>固体废物</w:t>
            </w:r>
          </w:p>
        </w:tc>
        <w:tc>
          <w:tcPr>
            <w:tcW w:w="1275" w:type="dxa"/>
            <w:vAlign w:val="center"/>
          </w:tcPr>
          <w:p w14:paraId="052CD87C" w14:textId="77777777" w:rsidR="008B78B8" w:rsidRPr="00A42DCB" w:rsidRDefault="008B78B8" w:rsidP="00FF5614">
            <w:pPr>
              <w:jc w:val="center"/>
              <w:rPr>
                <w:szCs w:val="21"/>
              </w:rPr>
            </w:pPr>
            <w:r w:rsidRPr="00A42DCB">
              <w:rPr>
                <w:szCs w:val="21"/>
              </w:rPr>
              <w:t>猪舍</w:t>
            </w:r>
          </w:p>
        </w:tc>
        <w:tc>
          <w:tcPr>
            <w:tcW w:w="1384" w:type="dxa"/>
            <w:vAlign w:val="center"/>
          </w:tcPr>
          <w:p w14:paraId="2479BAD4" w14:textId="77777777" w:rsidR="008B78B8" w:rsidRPr="00A42DCB" w:rsidRDefault="008B78B8" w:rsidP="00FF5614">
            <w:pPr>
              <w:jc w:val="center"/>
              <w:rPr>
                <w:szCs w:val="21"/>
              </w:rPr>
            </w:pPr>
            <w:r w:rsidRPr="00A42DCB">
              <w:rPr>
                <w:szCs w:val="21"/>
              </w:rPr>
              <w:t>猪粪</w:t>
            </w:r>
          </w:p>
        </w:tc>
        <w:tc>
          <w:tcPr>
            <w:tcW w:w="3260" w:type="dxa"/>
            <w:vMerge w:val="restart"/>
            <w:vAlign w:val="center"/>
          </w:tcPr>
          <w:p w14:paraId="6D01302E" w14:textId="11C1CB32" w:rsidR="008B78B8" w:rsidRPr="00A42DCB" w:rsidRDefault="008B78B8" w:rsidP="00FF5614">
            <w:pPr>
              <w:jc w:val="center"/>
              <w:rPr>
                <w:szCs w:val="21"/>
              </w:rPr>
            </w:pPr>
            <w:r w:rsidRPr="00A42DCB">
              <w:rPr>
                <w:szCs w:val="21"/>
              </w:rPr>
              <w:t>进入废水处理系统，经生物分解处理后，最终以沼渣、沉渣形式排出</w:t>
            </w:r>
          </w:p>
        </w:tc>
        <w:tc>
          <w:tcPr>
            <w:tcW w:w="2041" w:type="dxa"/>
            <w:vMerge w:val="restart"/>
            <w:vAlign w:val="center"/>
          </w:tcPr>
          <w:p w14:paraId="61A23465" w14:textId="77777777" w:rsidR="008B78B8" w:rsidRPr="00A42DCB" w:rsidRDefault="008B78B8" w:rsidP="00FF5614">
            <w:pPr>
              <w:jc w:val="center"/>
              <w:rPr>
                <w:szCs w:val="21"/>
              </w:rPr>
            </w:pPr>
            <w:r w:rsidRPr="00A42DCB">
              <w:rPr>
                <w:szCs w:val="21"/>
              </w:rPr>
              <w:t>实现零排放，满足《病害动物和病害动物产品生物安全处理规程》《畜禽养殖业污染防治技术规范》要求</w:t>
            </w:r>
          </w:p>
        </w:tc>
      </w:tr>
      <w:tr w:rsidR="003D1CD2" w:rsidRPr="00A42DCB" w14:paraId="145D55C1" w14:textId="77777777" w:rsidTr="00086959">
        <w:trPr>
          <w:trHeight w:val="397"/>
          <w:jc w:val="center"/>
        </w:trPr>
        <w:tc>
          <w:tcPr>
            <w:tcW w:w="568" w:type="dxa"/>
            <w:vMerge/>
            <w:vAlign w:val="center"/>
          </w:tcPr>
          <w:p w14:paraId="366A0175" w14:textId="77777777" w:rsidR="008B78B8" w:rsidRPr="00A42DCB" w:rsidRDefault="008B78B8" w:rsidP="008B78B8">
            <w:pPr>
              <w:jc w:val="center"/>
              <w:rPr>
                <w:szCs w:val="21"/>
              </w:rPr>
            </w:pPr>
          </w:p>
        </w:tc>
        <w:tc>
          <w:tcPr>
            <w:tcW w:w="1275" w:type="dxa"/>
            <w:vAlign w:val="center"/>
          </w:tcPr>
          <w:p w14:paraId="1BC6A3C6" w14:textId="2B553549" w:rsidR="008B78B8" w:rsidRPr="00A42DCB" w:rsidRDefault="008B78B8" w:rsidP="008B78B8">
            <w:pPr>
              <w:jc w:val="center"/>
              <w:rPr>
                <w:szCs w:val="21"/>
              </w:rPr>
            </w:pPr>
            <w:r w:rsidRPr="00A42DCB">
              <w:rPr>
                <w:szCs w:val="21"/>
              </w:rPr>
              <w:t>猪舍</w:t>
            </w:r>
          </w:p>
        </w:tc>
        <w:tc>
          <w:tcPr>
            <w:tcW w:w="1384" w:type="dxa"/>
            <w:vAlign w:val="center"/>
          </w:tcPr>
          <w:p w14:paraId="2E85943C" w14:textId="7EEA0BA8" w:rsidR="008B78B8" w:rsidRPr="00A42DCB" w:rsidRDefault="008B78B8" w:rsidP="008B78B8">
            <w:pPr>
              <w:jc w:val="center"/>
              <w:rPr>
                <w:szCs w:val="21"/>
              </w:rPr>
            </w:pPr>
            <w:r w:rsidRPr="00A42DCB">
              <w:rPr>
                <w:szCs w:val="21"/>
              </w:rPr>
              <w:t>饲料残渣</w:t>
            </w:r>
          </w:p>
        </w:tc>
        <w:tc>
          <w:tcPr>
            <w:tcW w:w="3260" w:type="dxa"/>
            <w:vMerge/>
            <w:vAlign w:val="center"/>
          </w:tcPr>
          <w:p w14:paraId="55948934" w14:textId="77777777" w:rsidR="008B78B8" w:rsidRPr="00A42DCB" w:rsidRDefault="008B78B8" w:rsidP="008B78B8">
            <w:pPr>
              <w:jc w:val="center"/>
              <w:rPr>
                <w:szCs w:val="21"/>
              </w:rPr>
            </w:pPr>
          </w:p>
        </w:tc>
        <w:tc>
          <w:tcPr>
            <w:tcW w:w="2041" w:type="dxa"/>
            <w:vMerge/>
            <w:vAlign w:val="center"/>
          </w:tcPr>
          <w:p w14:paraId="3E606DB4" w14:textId="77777777" w:rsidR="008B78B8" w:rsidRPr="00A42DCB" w:rsidRDefault="008B78B8" w:rsidP="008B78B8">
            <w:pPr>
              <w:jc w:val="center"/>
              <w:rPr>
                <w:szCs w:val="21"/>
              </w:rPr>
            </w:pPr>
          </w:p>
        </w:tc>
      </w:tr>
      <w:tr w:rsidR="003D1CD2" w:rsidRPr="00A42DCB" w14:paraId="1DF9D200" w14:textId="77777777" w:rsidTr="00086959">
        <w:trPr>
          <w:trHeight w:val="397"/>
          <w:jc w:val="center"/>
        </w:trPr>
        <w:tc>
          <w:tcPr>
            <w:tcW w:w="568" w:type="dxa"/>
            <w:vMerge/>
            <w:vAlign w:val="center"/>
          </w:tcPr>
          <w:p w14:paraId="503355EC" w14:textId="77777777" w:rsidR="008B78B8" w:rsidRPr="00A42DCB" w:rsidRDefault="008B78B8" w:rsidP="008B78B8">
            <w:pPr>
              <w:jc w:val="center"/>
              <w:rPr>
                <w:szCs w:val="21"/>
              </w:rPr>
            </w:pPr>
          </w:p>
        </w:tc>
        <w:tc>
          <w:tcPr>
            <w:tcW w:w="1275" w:type="dxa"/>
            <w:vAlign w:val="center"/>
          </w:tcPr>
          <w:p w14:paraId="5C74260F" w14:textId="69145E38" w:rsidR="008B78B8" w:rsidRPr="00A42DCB" w:rsidRDefault="008B78B8" w:rsidP="008B78B8">
            <w:pPr>
              <w:jc w:val="center"/>
              <w:rPr>
                <w:szCs w:val="21"/>
              </w:rPr>
            </w:pPr>
            <w:r w:rsidRPr="00A42DCB">
              <w:rPr>
                <w:szCs w:val="21"/>
              </w:rPr>
              <w:t>曝气池、沼气池</w:t>
            </w:r>
          </w:p>
        </w:tc>
        <w:tc>
          <w:tcPr>
            <w:tcW w:w="1384" w:type="dxa"/>
            <w:vAlign w:val="center"/>
          </w:tcPr>
          <w:p w14:paraId="6EE4F9CB" w14:textId="47D8B46C" w:rsidR="008B78B8" w:rsidRPr="00A42DCB" w:rsidRDefault="008B78B8" w:rsidP="008B78B8">
            <w:pPr>
              <w:jc w:val="center"/>
              <w:rPr>
                <w:szCs w:val="21"/>
              </w:rPr>
            </w:pPr>
            <w:r w:rsidRPr="00A42DCB">
              <w:rPr>
                <w:szCs w:val="21"/>
              </w:rPr>
              <w:t>沼渣</w:t>
            </w:r>
          </w:p>
        </w:tc>
        <w:tc>
          <w:tcPr>
            <w:tcW w:w="3260" w:type="dxa"/>
            <w:vAlign w:val="center"/>
          </w:tcPr>
          <w:p w14:paraId="614FD39C" w14:textId="1C5D2DDB" w:rsidR="008B78B8" w:rsidRPr="00A42DCB" w:rsidRDefault="008B78B8" w:rsidP="008B78B8">
            <w:pPr>
              <w:jc w:val="center"/>
              <w:rPr>
                <w:szCs w:val="21"/>
              </w:rPr>
            </w:pPr>
            <w:r w:rsidRPr="00A42DCB">
              <w:rPr>
                <w:szCs w:val="21"/>
              </w:rPr>
              <w:t>定期清理后，采用槽罐车运输至周边协议农田施肥</w:t>
            </w:r>
          </w:p>
        </w:tc>
        <w:tc>
          <w:tcPr>
            <w:tcW w:w="2041" w:type="dxa"/>
            <w:vMerge/>
            <w:vAlign w:val="center"/>
          </w:tcPr>
          <w:p w14:paraId="4E75F30B" w14:textId="77777777" w:rsidR="008B78B8" w:rsidRPr="00A42DCB" w:rsidRDefault="008B78B8" w:rsidP="008B78B8">
            <w:pPr>
              <w:jc w:val="center"/>
              <w:rPr>
                <w:szCs w:val="21"/>
              </w:rPr>
            </w:pPr>
          </w:p>
        </w:tc>
      </w:tr>
      <w:tr w:rsidR="008B78B8" w:rsidRPr="00A42DCB" w14:paraId="7A62F6D8" w14:textId="77777777" w:rsidTr="00086959">
        <w:trPr>
          <w:trHeight w:val="397"/>
          <w:jc w:val="center"/>
        </w:trPr>
        <w:tc>
          <w:tcPr>
            <w:tcW w:w="568" w:type="dxa"/>
            <w:vMerge/>
            <w:vAlign w:val="center"/>
          </w:tcPr>
          <w:p w14:paraId="48357CB5" w14:textId="77777777" w:rsidR="008B78B8" w:rsidRPr="00A42DCB" w:rsidRDefault="008B78B8" w:rsidP="008B78B8">
            <w:pPr>
              <w:jc w:val="center"/>
              <w:rPr>
                <w:szCs w:val="21"/>
              </w:rPr>
            </w:pPr>
          </w:p>
        </w:tc>
        <w:tc>
          <w:tcPr>
            <w:tcW w:w="1275" w:type="dxa"/>
            <w:vAlign w:val="center"/>
          </w:tcPr>
          <w:p w14:paraId="46FDF868" w14:textId="77777777" w:rsidR="008B78B8" w:rsidRPr="00A42DCB" w:rsidRDefault="008B78B8" w:rsidP="008B78B8">
            <w:pPr>
              <w:jc w:val="center"/>
              <w:rPr>
                <w:szCs w:val="21"/>
              </w:rPr>
            </w:pPr>
            <w:r w:rsidRPr="00A42DCB">
              <w:rPr>
                <w:szCs w:val="21"/>
              </w:rPr>
              <w:t>猪舍</w:t>
            </w:r>
          </w:p>
        </w:tc>
        <w:tc>
          <w:tcPr>
            <w:tcW w:w="1384" w:type="dxa"/>
            <w:vAlign w:val="center"/>
          </w:tcPr>
          <w:p w14:paraId="182F80A8" w14:textId="77777777" w:rsidR="008B78B8" w:rsidRPr="00A42DCB" w:rsidRDefault="008B78B8" w:rsidP="008B78B8">
            <w:pPr>
              <w:jc w:val="center"/>
              <w:rPr>
                <w:szCs w:val="21"/>
              </w:rPr>
            </w:pPr>
            <w:r w:rsidRPr="00A42DCB">
              <w:rPr>
                <w:szCs w:val="21"/>
              </w:rPr>
              <w:t>病死猪</w:t>
            </w:r>
          </w:p>
        </w:tc>
        <w:tc>
          <w:tcPr>
            <w:tcW w:w="3260" w:type="dxa"/>
            <w:vAlign w:val="center"/>
          </w:tcPr>
          <w:p w14:paraId="71675C75" w14:textId="1A759D06" w:rsidR="008B78B8" w:rsidRPr="00A42DCB" w:rsidRDefault="008B78B8" w:rsidP="008B78B8">
            <w:pPr>
              <w:jc w:val="center"/>
              <w:rPr>
                <w:szCs w:val="21"/>
              </w:rPr>
            </w:pPr>
            <w:proofErr w:type="gramStart"/>
            <w:r w:rsidRPr="00A42DCB">
              <w:rPr>
                <w:szCs w:val="21"/>
              </w:rPr>
              <w:t>化尸池处理</w:t>
            </w:r>
            <w:proofErr w:type="gramEnd"/>
          </w:p>
        </w:tc>
        <w:tc>
          <w:tcPr>
            <w:tcW w:w="2041" w:type="dxa"/>
            <w:vMerge/>
            <w:vAlign w:val="center"/>
          </w:tcPr>
          <w:p w14:paraId="2552F3E2" w14:textId="77777777" w:rsidR="008B78B8" w:rsidRPr="00A42DCB" w:rsidRDefault="008B78B8" w:rsidP="008B78B8">
            <w:pPr>
              <w:jc w:val="center"/>
              <w:rPr>
                <w:szCs w:val="21"/>
              </w:rPr>
            </w:pPr>
          </w:p>
        </w:tc>
      </w:tr>
      <w:tr w:rsidR="008B78B8" w:rsidRPr="00A42DCB" w14:paraId="7FCE10B1" w14:textId="77777777" w:rsidTr="00086959">
        <w:trPr>
          <w:trHeight w:val="397"/>
          <w:jc w:val="center"/>
        </w:trPr>
        <w:tc>
          <w:tcPr>
            <w:tcW w:w="568" w:type="dxa"/>
            <w:vMerge/>
            <w:vAlign w:val="center"/>
          </w:tcPr>
          <w:p w14:paraId="686B084A" w14:textId="77777777" w:rsidR="008B78B8" w:rsidRPr="00A42DCB" w:rsidRDefault="008B78B8" w:rsidP="008B78B8">
            <w:pPr>
              <w:jc w:val="center"/>
              <w:rPr>
                <w:szCs w:val="21"/>
              </w:rPr>
            </w:pPr>
          </w:p>
        </w:tc>
        <w:tc>
          <w:tcPr>
            <w:tcW w:w="1275" w:type="dxa"/>
            <w:vAlign w:val="center"/>
          </w:tcPr>
          <w:p w14:paraId="6D2A0022" w14:textId="77777777" w:rsidR="008B78B8" w:rsidRPr="00A42DCB" w:rsidRDefault="008B78B8" w:rsidP="008B78B8">
            <w:pPr>
              <w:jc w:val="center"/>
              <w:rPr>
                <w:szCs w:val="21"/>
              </w:rPr>
            </w:pPr>
            <w:r w:rsidRPr="00A42DCB">
              <w:rPr>
                <w:szCs w:val="21"/>
              </w:rPr>
              <w:t>办公区</w:t>
            </w:r>
          </w:p>
        </w:tc>
        <w:tc>
          <w:tcPr>
            <w:tcW w:w="1384" w:type="dxa"/>
            <w:vAlign w:val="center"/>
          </w:tcPr>
          <w:p w14:paraId="7F53FEDA" w14:textId="77777777" w:rsidR="008B78B8" w:rsidRPr="00A42DCB" w:rsidRDefault="008B78B8" w:rsidP="008B78B8">
            <w:pPr>
              <w:jc w:val="center"/>
              <w:rPr>
                <w:szCs w:val="21"/>
              </w:rPr>
            </w:pPr>
            <w:r w:rsidRPr="00A42DCB">
              <w:rPr>
                <w:szCs w:val="21"/>
              </w:rPr>
              <w:t>生活垃圾</w:t>
            </w:r>
          </w:p>
        </w:tc>
        <w:tc>
          <w:tcPr>
            <w:tcW w:w="3260" w:type="dxa"/>
            <w:vAlign w:val="center"/>
          </w:tcPr>
          <w:p w14:paraId="5464DD9E" w14:textId="77777777" w:rsidR="008B78B8" w:rsidRPr="00A42DCB" w:rsidRDefault="008B78B8" w:rsidP="008B78B8">
            <w:pPr>
              <w:jc w:val="center"/>
              <w:rPr>
                <w:szCs w:val="21"/>
              </w:rPr>
            </w:pPr>
            <w:r w:rsidRPr="00A42DCB">
              <w:rPr>
                <w:szCs w:val="21"/>
              </w:rPr>
              <w:t>垃圾填埋场卫生填埋</w:t>
            </w:r>
          </w:p>
        </w:tc>
        <w:tc>
          <w:tcPr>
            <w:tcW w:w="2041" w:type="dxa"/>
            <w:vMerge/>
            <w:vAlign w:val="center"/>
          </w:tcPr>
          <w:p w14:paraId="3C96C9F2" w14:textId="77777777" w:rsidR="008B78B8" w:rsidRPr="00A42DCB" w:rsidRDefault="008B78B8" w:rsidP="008B78B8">
            <w:pPr>
              <w:jc w:val="center"/>
              <w:rPr>
                <w:szCs w:val="21"/>
              </w:rPr>
            </w:pPr>
          </w:p>
        </w:tc>
      </w:tr>
      <w:tr w:rsidR="008B78B8" w:rsidRPr="00A42DCB" w14:paraId="5E0044D4" w14:textId="77777777" w:rsidTr="00086959">
        <w:trPr>
          <w:trHeight w:val="397"/>
          <w:jc w:val="center"/>
        </w:trPr>
        <w:tc>
          <w:tcPr>
            <w:tcW w:w="568" w:type="dxa"/>
            <w:vMerge/>
            <w:vAlign w:val="center"/>
          </w:tcPr>
          <w:p w14:paraId="48FD7891" w14:textId="77777777" w:rsidR="008B78B8" w:rsidRPr="00A42DCB" w:rsidRDefault="008B78B8" w:rsidP="008B78B8">
            <w:pPr>
              <w:jc w:val="center"/>
              <w:rPr>
                <w:szCs w:val="21"/>
              </w:rPr>
            </w:pPr>
          </w:p>
        </w:tc>
        <w:tc>
          <w:tcPr>
            <w:tcW w:w="1275" w:type="dxa"/>
            <w:vAlign w:val="center"/>
          </w:tcPr>
          <w:p w14:paraId="3F0732E2" w14:textId="77777777" w:rsidR="008B78B8" w:rsidRPr="00A42DCB" w:rsidRDefault="008B78B8" w:rsidP="008B78B8">
            <w:pPr>
              <w:jc w:val="center"/>
              <w:rPr>
                <w:szCs w:val="21"/>
              </w:rPr>
            </w:pPr>
            <w:r w:rsidRPr="00A42DCB">
              <w:rPr>
                <w:szCs w:val="21"/>
              </w:rPr>
              <w:t>兽医站</w:t>
            </w:r>
          </w:p>
        </w:tc>
        <w:tc>
          <w:tcPr>
            <w:tcW w:w="1384" w:type="dxa"/>
            <w:vAlign w:val="center"/>
          </w:tcPr>
          <w:p w14:paraId="1237EAA3" w14:textId="77777777" w:rsidR="008B78B8" w:rsidRPr="00A42DCB" w:rsidRDefault="008B78B8" w:rsidP="008B78B8">
            <w:pPr>
              <w:jc w:val="center"/>
              <w:rPr>
                <w:szCs w:val="21"/>
              </w:rPr>
            </w:pPr>
            <w:proofErr w:type="gramStart"/>
            <w:r w:rsidRPr="00A42DCB">
              <w:rPr>
                <w:szCs w:val="21"/>
              </w:rPr>
              <w:t>医疗固废</w:t>
            </w:r>
            <w:proofErr w:type="gramEnd"/>
          </w:p>
        </w:tc>
        <w:tc>
          <w:tcPr>
            <w:tcW w:w="3260" w:type="dxa"/>
            <w:vAlign w:val="center"/>
          </w:tcPr>
          <w:p w14:paraId="06311D3A" w14:textId="413B2C5A" w:rsidR="008B78B8" w:rsidRPr="00A42DCB" w:rsidRDefault="008B78B8" w:rsidP="008B78B8">
            <w:pPr>
              <w:jc w:val="center"/>
              <w:rPr>
                <w:szCs w:val="21"/>
              </w:rPr>
            </w:pPr>
            <w:r w:rsidRPr="00A42DCB">
              <w:rPr>
                <w:szCs w:val="21"/>
              </w:rPr>
              <w:t>建设医疗废物暂存间，交有资质的单位处置</w:t>
            </w:r>
          </w:p>
        </w:tc>
        <w:tc>
          <w:tcPr>
            <w:tcW w:w="2041" w:type="dxa"/>
            <w:vMerge/>
            <w:vAlign w:val="center"/>
          </w:tcPr>
          <w:p w14:paraId="253ADB6A" w14:textId="77777777" w:rsidR="008B78B8" w:rsidRPr="00A42DCB" w:rsidRDefault="008B78B8" w:rsidP="008B78B8">
            <w:pPr>
              <w:jc w:val="center"/>
              <w:rPr>
                <w:szCs w:val="21"/>
              </w:rPr>
            </w:pPr>
          </w:p>
        </w:tc>
      </w:tr>
      <w:tr w:rsidR="008B78B8" w:rsidRPr="00A42DCB" w14:paraId="12630E66" w14:textId="77777777" w:rsidTr="00086959">
        <w:trPr>
          <w:trHeight w:val="397"/>
          <w:jc w:val="center"/>
        </w:trPr>
        <w:tc>
          <w:tcPr>
            <w:tcW w:w="568" w:type="dxa"/>
            <w:vAlign w:val="center"/>
          </w:tcPr>
          <w:p w14:paraId="4B5D5241" w14:textId="77777777" w:rsidR="008B78B8" w:rsidRPr="00A42DCB" w:rsidRDefault="008B78B8" w:rsidP="008B78B8">
            <w:pPr>
              <w:jc w:val="center"/>
              <w:rPr>
                <w:szCs w:val="21"/>
              </w:rPr>
            </w:pPr>
            <w:r w:rsidRPr="00A42DCB">
              <w:rPr>
                <w:szCs w:val="21"/>
              </w:rPr>
              <w:t>噪声</w:t>
            </w:r>
          </w:p>
        </w:tc>
        <w:tc>
          <w:tcPr>
            <w:tcW w:w="1275" w:type="dxa"/>
            <w:vAlign w:val="center"/>
          </w:tcPr>
          <w:p w14:paraId="56296E44" w14:textId="2D15BFE1" w:rsidR="008B78B8" w:rsidRPr="00A42DCB" w:rsidRDefault="008B78B8" w:rsidP="008B78B8">
            <w:pPr>
              <w:pStyle w:val="af5"/>
              <w:spacing w:line="240" w:lineRule="auto"/>
              <w:ind w:firstLineChars="0" w:firstLine="0"/>
              <w:jc w:val="center"/>
              <w:rPr>
                <w:sz w:val="21"/>
                <w:szCs w:val="21"/>
              </w:rPr>
            </w:pPr>
            <w:r w:rsidRPr="00A42DCB">
              <w:rPr>
                <w:sz w:val="21"/>
                <w:szCs w:val="21"/>
              </w:rPr>
              <w:t>猪舍、各类泵等</w:t>
            </w:r>
          </w:p>
        </w:tc>
        <w:tc>
          <w:tcPr>
            <w:tcW w:w="1384" w:type="dxa"/>
            <w:vAlign w:val="center"/>
          </w:tcPr>
          <w:p w14:paraId="0E77FAB3" w14:textId="77777777" w:rsidR="008B78B8" w:rsidRPr="00A42DCB" w:rsidRDefault="008B78B8" w:rsidP="008B78B8">
            <w:pPr>
              <w:pStyle w:val="af4"/>
              <w:spacing w:after="0"/>
              <w:ind w:firstLineChars="0" w:firstLine="0"/>
              <w:jc w:val="center"/>
              <w:rPr>
                <w:szCs w:val="21"/>
              </w:rPr>
            </w:pPr>
            <w:r w:rsidRPr="00A42DCB">
              <w:rPr>
                <w:szCs w:val="21"/>
              </w:rPr>
              <w:t>等效</w:t>
            </w:r>
            <w:r w:rsidRPr="00A42DCB">
              <w:rPr>
                <w:szCs w:val="21"/>
              </w:rPr>
              <w:t>A</w:t>
            </w:r>
            <w:r w:rsidRPr="00A42DCB">
              <w:rPr>
                <w:szCs w:val="21"/>
              </w:rPr>
              <w:t>声级</w:t>
            </w:r>
          </w:p>
        </w:tc>
        <w:tc>
          <w:tcPr>
            <w:tcW w:w="3260" w:type="dxa"/>
            <w:vAlign w:val="center"/>
          </w:tcPr>
          <w:p w14:paraId="2BD97042" w14:textId="77777777" w:rsidR="008B78B8" w:rsidRPr="00A42DCB" w:rsidRDefault="008B78B8" w:rsidP="008B78B8">
            <w:pPr>
              <w:pStyle w:val="af4"/>
              <w:spacing w:after="0"/>
              <w:ind w:firstLineChars="0" w:firstLine="0"/>
              <w:jc w:val="center"/>
              <w:rPr>
                <w:szCs w:val="21"/>
              </w:rPr>
            </w:pPr>
            <w:r w:rsidRPr="00A42DCB">
              <w:rPr>
                <w:szCs w:val="21"/>
              </w:rPr>
              <w:t>昼间</w:t>
            </w:r>
            <w:r w:rsidRPr="00A42DCB">
              <w:rPr>
                <w:szCs w:val="21"/>
              </w:rPr>
              <w:t>60dB(A)</w:t>
            </w:r>
          </w:p>
          <w:p w14:paraId="4FB4558A" w14:textId="77777777" w:rsidR="008B78B8" w:rsidRPr="00A42DCB" w:rsidRDefault="008B78B8" w:rsidP="008B78B8">
            <w:pPr>
              <w:pStyle w:val="af4"/>
              <w:spacing w:after="0"/>
              <w:ind w:firstLineChars="0" w:firstLine="0"/>
              <w:jc w:val="center"/>
              <w:rPr>
                <w:szCs w:val="21"/>
              </w:rPr>
            </w:pPr>
            <w:r w:rsidRPr="00A42DCB">
              <w:rPr>
                <w:szCs w:val="21"/>
              </w:rPr>
              <w:t>夜间</w:t>
            </w:r>
            <w:r w:rsidRPr="00A42DCB">
              <w:rPr>
                <w:szCs w:val="21"/>
              </w:rPr>
              <w:t>50dB(A)</w:t>
            </w:r>
          </w:p>
        </w:tc>
        <w:tc>
          <w:tcPr>
            <w:tcW w:w="2041" w:type="dxa"/>
            <w:vAlign w:val="center"/>
          </w:tcPr>
          <w:p w14:paraId="54426680" w14:textId="77777777" w:rsidR="008B78B8" w:rsidRPr="00A42DCB" w:rsidRDefault="008B78B8" w:rsidP="008B78B8">
            <w:pPr>
              <w:pStyle w:val="af4"/>
              <w:spacing w:after="0"/>
              <w:ind w:firstLineChars="0" w:firstLine="0"/>
              <w:jc w:val="center"/>
              <w:rPr>
                <w:szCs w:val="21"/>
              </w:rPr>
            </w:pPr>
            <w:r w:rsidRPr="00A42DCB">
              <w:rPr>
                <w:szCs w:val="21"/>
              </w:rPr>
              <w:t>达到《工业企业厂界环境噪声排放标准》</w:t>
            </w:r>
            <w:r w:rsidRPr="00A42DCB">
              <w:rPr>
                <w:szCs w:val="21"/>
              </w:rPr>
              <w:t>2</w:t>
            </w:r>
            <w:r w:rsidRPr="00A42DCB">
              <w:rPr>
                <w:szCs w:val="21"/>
              </w:rPr>
              <w:t>类标准的要求</w:t>
            </w:r>
          </w:p>
        </w:tc>
      </w:tr>
    </w:tbl>
    <w:p w14:paraId="7D2C26FC" w14:textId="080B0D4D" w:rsidR="00530CDF" w:rsidRPr="00A42DCB" w:rsidRDefault="00530CDF">
      <w:pPr>
        <w:pStyle w:val="af5"/>
        <w:spacing w:beforeLines="50" w:before="156"/>
        <w:ind w:firstLineChars="0" w:firstLine="0"/>
      </w:pPr>
      <w:r w:rsidRPr="00A42DCB">
        <w:t xml:space="preserve">    </w:t>
      </w:r>
      <w:r w:rsidRPr="00A42DCB">
        <w:t>由表</w:t>
      </w:r>
      <w:r w:rsidRPr="00A42DCB">
        <w:t>8.2-1</w:t>
      </w:r>
      <w:r w:rsidRPr="00A42DCB">
        <w:t>可知，本项目在运营期间所产生的废气和噪声经采取适当的污染防治措施后，均能够达标排放，</w:t>
      </w:r>
      <w:r w:rsidR="00086959" w:rsidRPr="00A42DCB">
        <w:t>污水、</w:t>
      </w:r>
      <w:r w:rsidRPr="00A42DCB">
        <w:t>固</w:t>
      </w:r>
      <w:proofErr w:type="gramStart"/>
      <w:r w:rsidRPr="00A42DCB">
        <w:t>废得到</w:t>
      </w:r>
      <w:proofErr w:type="gramEnd"/>
      <w:r w:rsidRPr="00A42DCB">
        <w:t>安全妥善处置。</w:t>
      </w:r>
    </w:p>
    <w:p w14:paraId="21E079C6" w14:textId="77777777" w:rsidR="00530CDF" w:rsidRPr="00A42DCB" w:rsidRDefault="00530CDF">
      <w:pPr>
        <w:pStyle w:val="21"/>
        <w:spacing w:before="156" w:after="156"/>
        <w:rPr>
          <w:rFonts w:ascii="Times New Roman" w:hAnsi="Times New Roman"/>
        </w:rPr>
      </w:pPr>
      <w:bookmarkStart w:id="191" w:name="_Toc71523932"/>
      <w:r w:rsidRPr="00A42DCB">
        <w:rPr>
          <w:rFonts w:ascii="Times New Roman" w:hAnsi="Times New Roman"/>
        </w:rPr>
        <w:t xml:space="preserve">8.3 </w:t>
      </w:r>
      <w:r w:rsidRPr="00A42DCB">
        <w:rPr>
          <w:rFonts w:ascii="Times New Roman" w:hAnsi="Times New Roman"/>
        </w:rPr>
        <w:t>环境经济损益分析</w:t>
      </w:r>
      <w:bookmarkEnd w:id="191"/>
    </w:p>
    <w:p w14:paraId="3BAC6DE2" w14:textId="77777777" w:rsidR="00530CDF" w:rsidRPr="00A42DCB" w:rsidRDefault="00530CDF">
      <w:pPr>
        <w:pStyle w:val="23"/>
        <w:spacing w:after="0" w:line="360" w:lineRule="auto"/>
        <w:ind w:firstLineChars="200" w:firstLine="480"/>
        <w:rPr>
          <w:sz w:val="24"/>
        </w:rPr>
      </w:pPr>
      <w:r w:rsidRPr="00A42DCB">
        <w:rPr>
          <w:sz w:val="24"/>
        </w:rPr>
        <w:t>环境经济损益分析的主要任务是衡量建设项目要投入的环境投资所能收到的环境保护效果，</w:t>
      </w:r>
      <w:proofErr w:type="gramStart"/>
      <w:r w:rsidRPr="00A42DCB">
        <w:rPr>
          <w:sz w:val="24"/>
        </w:rPr>
        <w:t>本评价</w:t>
      </w:r>
      <w:proofErr w:type="gramEnd"/>
      <w:r w:rsidRPr="00A42DCB">
        <w:rPr>
          <w:sz w:val="24"/>
        </w:rPr>
        <w:t>环境经济损益分析主要研究工程环境经济损益情况，除需计算用于控制污染所需投资和费用外，还要同时核算可能收到的环境与经济实效。</w:t>
      </w:r>
    </w:p>
    <w:p w14:paraId="61003F7B" w14:textId="77777777" w:rsidR="00530CDF" w:rsidRPr="00A42DCB" w:rsidRDefault="00530CDF">
      <w:pPr>
        <w:autoSpaceDE w:val="0"/>
        <w:autoSpaceDN w:val="0"/>
        <w:adjustRightInd w:val="0"/>
        <w:spacing w:line="360" w:lineRule="auto"/>
        <w:jc w:val="left"/>
        <w:outlineLvl w:val="2"/>
        <w:rPr>
          <w:b/>
          <w:bCs/>
          <w:sz w:val="28"/>
          <w:szCs w:val="28"/>
        </w:rPr>
      </w:pPr>
      <w:bookmarkStart w:id="192" w:name="_Toc289344607"/>
      <w:bookmarkStart w:id="193" w:name="_Toc25308"/>
      <w:bookmarkStart w:id="194" w:name="_Toc24851"/>
      <w:r w:rsidRPr="00A42DCB">
        <w:rPr>
          <w:b/>
          <w:bCs/>
          <w:sz w:val="28"/>
          <w:szCs w:val="28"/>
        </w:rPr>
        <w:t xml:space="preserve">8.3.1 </w:t>
      </w:r>
      <w:r w:rsidRPr="00A42DCB">
        <w:rPr>
          <w:b/>
          <w:bCs/>
          <w:sz w:val="28"/>
          <w:szCs w:val="28"/>
        </w:rPr>
        <w:t>环保投资估算</w:t>
      </w:r>
      <w:bookmarkEnd w:id="192"/>
      <w:bookmarkEnd w:id="193"/>
      <w:bookmarkEnd w:id="194"/>
    </w:p>
    <w:p w14:paraId="61903D5B" w14:textId="77777777" w:rsidR="00530CDF" w:rsidRPr="00A42DCB" w:rsidRDefault="00530CDF">
      <w:pPr>
        <w:pStyle w:val="23"/>
        <w:spacing w:after="0" w:line="480" w:lineRule="exact"/>
        <w:rPr>
          <w:sz w:val="24"/>
        </w:rPr>
      </w:pPr>
      <w:r w:rsidRPr="00A42DCB">
        <w:rPr>
          <w:sz w:val="24"/>
        </w:rPr>
        <w:t xml:space="preserve">    </w:t>
      </w:r>
      <w:r w:rsidRPr="00A42DCB">
        <w:rPr>
          <w:sz w:val="24"/>
        </w:rPr>
        <w:t>《建设项目环境保护设计规定》第六十三条指出：</w:t>
      </w:r>
      <w:r w:rsidRPr="00A42DCB">
        <w:rPr>
          <w:sz w:val="24"/>
        </w:rPr>
        <w:t>“</w:t>
      </w:r>
      <w:r w:rsidRPr="00A42DCB">
        <w:rPr>
          <w:sz w:val="24"/>
        </w:rPr>
        <w:t>凡属于污染治理和保护环境所需的装置、设备、监测手段和工程设施等属于环境保护设施</w:t>
      </w:r>
      <w:r w:rsidRPr="00A42DCB">
        <w:rPr>
          <w:sz w:val="24"/>
        </w:rPr>
        <w:t>”</w:t>
      </w:r>
      <w:r w:rsidRPr="00A42DCB">
        <w:rPr>
          <w:sz w:val="24"/>
        </w:rPr>
        <w:t>、</w:t>
      </w:r>
      <w:r w:rsidRPr="00A42DCB">
        <w:rPr>
          <w:sz w:val="24"/>
        </w:rPr>
        <w:t>“</w:t>
      </w:r>
      <w:r w:rsidRPr="00A42DCB">
        <w:rPr>
          <w:sz w:val="24"/>
        </w:rPr>
        <w:t>凡有环境保护设施的建设项目均应列入环境保护设施的投资概算</w:t>
      </w:r>
      <w:r w:rsidRPr="00A42DCB">
        <w:rPr>
          <w:sz w:val="24"/>
        </w:rPr>
        <w:t>”</w:t>
      </w:r>
      <w:r w:rsidRPr="00A42DCB">
        <w:rPr>
          <w:sz w:val="24"/>
        </w:rPr>
        <w:t>，根据此规定，该公司环保投资见下表</w:t>
      </w:r>
      <w:r w:rsidRPr="00A42DCB">
        <w:rPr>
          <w:sz w:val="24"/>
        </w:rPr>
        <w:t>8.3-1</w:t>
      </w:r>
    </w:p>
    <w:p w14:paraId="758EA692" w14:textId="77777777" w:rsidR="00530CDF" w:rsidRPr="00A42DCB" w:rsidRDefault="00530CDF">
      <w:pPr>
        <w:pStyle w:val="af2"/>
        <w:spacing w:line="360" w:lineRule="auto"/>
        <w:ind w:firstLineChars="0" w:firstLine="0"/>
        <w:jc w:val="center"/>
        <w:rPr>
          <w:rStyle w:val="CharChar0"/>
          <w:rFonts w:ascii="Times New Roman" w:eastAsia="宋体" w:hAnsi="Times New Roman"/>
          <w:color w:val="auto"/>
        </w:rPr>
      </w:pPr>
      <w:r w:rsidRPr="00A42DCB">
        <w:rPr>
          <w:rStyle w:val="CharChar0"/>
          <w:rFonts w:ascii="Times New Roman" w:eastAsia="宋体" w:hAnsi="Times New Roman"/>
          <w:color w:val="auto"/>
        </w:rPr>
        <w:t>表</w:t>
      </w:r>
      <w:r w:rsidRPr="00A42DCB">
        <w:rPr>
          <w:rStyle w:val="CharChar0"/>
          <w:rFonts w:ascii="Times New Roman" w:eastAsia="宋体" w:hAnsi="Times New Roman"/>
          <w:color w:val="auto"/>
        </w:rPr>
        <w:t>8.3</w:t>
      </w:r>
      <w:r w:rsidR="00576BAE" w:rsidRPr="00A42DCB">
        <w:rPr>
          <w:rStyle w:val="CharChar0"/>
          <w:rFonts w:ascii="Times New Roman" w:eastAsia="宋体" w:hAnsi="Times New Roman"/>
          <w:color w:val="auto"/>
        </w:rPr>
        <w:t>-</w:t>
      </w:r>
      <w:r w:rsidRPr="00A42DCB">
        <w:rPr>
          <w:rStyle w:val="CharChar0"/>
          <w:rFonts w:ascii="Times New Roman" w:eastAsia="宋体" w:hAnsi="Times New Roman"/>
          <w:color w:val="auto"/>
        </w:rPr>
        <w:t xml:space="preserve">1 </w:t>
      </w:r>
      <w:r w:rsidRPr="00A42DCB">
        <w:rPr>
          <w:rStyle w:val="CharChar0"/>
          <w:rFonts w:ascii="Times New Roman" w:eastAsia="宋体" w:hAnsi="Times New Roman"/>
          <w:color w:val="auto"/>
        </w:rPr>
        <w:t>本项目环境保护投资估算表</w:t>
      </w:r>
    </w:p>
    <w:tbl>
      <w:tblPr>
        <w:tblW w:w="5000"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585"/>
        <w:gridCol w:w="635"/>
        <w:gridCol w:w="1669"/>
        <w:gridCol w:w="3235"/>
        <w:gridCol w:w="1094"/>
        <w:gridCol w:w="1094"/>
      </w:tblGrid>
      <w:tr w:rsidR="003D1CD2" w:rsidRPr="00A42DCB" w14:paraId="19BF8730" w14:textId="02F295C7" w:rsidTr="00BD6059">
        <w:tc>
          <w:tcPr>
            <w:tcW w:w="352" w:type="pct"/>
            <w:vAlign w:val="center"/>
          </w:tcPr>
          <w:p w14:paraId="7C99190F" w14:textId="77777777" w:rsidR="008B78B8" w:rsidRPr="00A42DCB" w:rsidRDefault="008B78B8" w:rsidP="00BD6059">
            <w:pPr>
              <w:pStyle w:val="2a"/>
              <w:spacing w:line="240" w:lineRule="auto"/>
              <w:jc w:val="center"/>
              <w:rPr>
                <w:rFonts w:ascii="Times New Roman" w:hAnsi="Times New Roman"/>
                <w:color w:val="auto"/>
                <w:sz w:val="21"/>
                <w:szCs w:val="21"/>
              </w:rPr>
            </w:pPr>
            <w:bookmarkStart w:id="195" w:name="_Hlk535893238"/>
            <w:r w:rsidRPr="00A42DCB">
              <w:rPr>
                <w:rFonts w:ascii="Times New Roman" w:hAnsi="Times New Roman"/>
                <w:color w:val="auto"/>
                <w:sz w:val="21"/>
                <w:szCs w:val="21"/>
              </w:rPr>
              <w:t>序号</w:t>
            </w:r>
          </w:p>
        </w:tc>
        <w:tc>
          <w:tcPr>
            <w:tcW w:w="1386" w:type="pct"/>
            <w:gridSpan w:val="2"/>
            <w:vAlign w:val="center"/>
          </w:tcPr>
          <w:p w14:paraId="1863558E"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环保治理</w:t>
            </w:r>
          </w:p>
        </w:tc>
        <w:tc>
          <w:tcPr>
            <w:tcW w:w="1946" w:type="pct"/>
            <w:vAlign w:val="center"/>
          </w:tcPr>
          <w:p w14:paraId="35D5DADD"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环保项目</w:t>
            </w:r>
          </w:p>
        </w:tc>
        <w:tc>
          <w:tcPr>
            <w:tcW w:w="658" w:type="pct"/>
            <w:vAlign w:val="center"/>
          </w:tcPr>
          <w:p w14:paraId="683A258D" w14:textId="3B29B1A3"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已投资（万元）</w:t>
            </w:r>
          </w:p>
        </w:tc>
        <w:tc>
          <w:tcPr>
            <w:tcW w:w="658" w:type="pct"/>
            <w:vAlign w:val="center"/>
          </w:tcPr>
          <w:p w14:paraId="2F689DC7" w14:textId="0B78F884"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拟投资（万元）</w:t>
            </w:r>
          </w:p>
        </w:tc>
      </w:tr>
      <w:tr w:rsidR="003D1CD2" w:rsidRPr="00A42DCB" w14:paraId="26F94DB9" w14:textId="5B79B4C2" w:rsidTr="00BD6059">
        <w:trPr>
          <w:trHeight w:val="397"/>
        </w:trPr>
        <w:tc>
          <w:tcPr>
            <w:tcW w:w="352" w:type="pct"/>
            <w:vMerge w:val="restart"/>
            <w:vAlign w:val="center"/>
          </w:tcPr>
          <w:p w14:paraId="63B204AB"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1</w:t>
            </w:r>
          </w:p>
        </w:tc>
        <w:tc>
          <w:tcPr>
            <w:tcW w:w="382" w:type="pct"/>
            <w:vMerge w:val="restart"/>
            <w:vAlign w:val="center"/>
          </w:tcPr>
          <w:p w14:paraId="3F69F1DB"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污水</w:t>
            </w:r>
          </w:p>
        </w:tc>
        <w:tc>
          <w:tcPr>
            <w:tcW w:w="1004" w:type="pct"/>
            <w:vAlign w:val="center"/>
          </w:tcPr>
          <w:p w14:paraId="5E704150"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雨污分流</w:t>
            </w:r>
          </w:p>
        </w:tc>
        <w:tc>
          <w:tcPr>
            <w:tcW w:w="1946" w:type="pct"/>
            <w:vAlign w:val="center"/>
          </w:tcPr>
          <w:p w14:paraId="13868357"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厂内排水管道，雨水明沟等</w:t>
            </w:r>
          </w:p>
        </w:tc>
        <w:tc>
          <w:tcPr>
            <w:tcW w:w="658" w:type="pct"/>
            <w:vAlign w:val="center"/>
          </w:tcPr>
          <w:p w14:paraId="2A695BF3" w14:textId="4CECF844" w:rsidR="008B78B8" w:rsidRPr="00A42DCB" w:rsidRDefault="008B78B8" w:rsidP="00BD6059">
            <w:pPr>
              <w:jc w:val="center"/>
              <w:rPr>
                <w:szCs w:val="21"/>
              </w:rPr>
            </w:pPr>
            <w:r w:rsidRPr="00A42DCB">
              <w:rPr>
                <w:szCs w:val="21"/>
              </w:rPr>
              <w:t>4</w:t>
            </w:r>
          </w:p>
        </w:tc>
        <w:tc>
          <w:tcPr>
            <w:tcW w:w="658" w:type="pct"/>
            <w:vAlign w:val="center"/>
          </w:tcPr>
          <w:p w14:paraId="671862AC" w14:textId="3AE29F75" w:rsidR="008B78B8" w:rsidRPr="00A42DCB" w:rsidRDefault="008B78B8" w:rsidP="00BD6059">
            <w:pPr>
              <w:jc w:val="center"/>
              <w:rPr>
                <w:szCs w:val="21"/>
              </w:rPr>
            </w:pPr>
            <w:r w:rsidRPr="00A42DCB">
              <w:rPr>
                <w:szCs w:val="21"/>
              </w:rPr>
              <w:t>2</w:t>
            </w:r>
          </w:p>
        </w:tc>
      </w:tr>
      <w:tr w:rsidR="003D1CD2" w:rsidRPr="00A42DCB" w14:paraId="06747B0F" w14:textId="2D8E456A" w:rsidTr="00BD6059">
        <w:trPr>
          <w:trHeight w:val="372"/>
        </w:trPr>
        <w:tc>
          <w:tcPr>
            <w:tcW w:w="352" w:type="pct"/>
            <w:vMerge/>
            <w:vAlign w:val="center"/>
          </w:tcPr>
          <w:p w14:paraId="452780E2" w14:textId="77777777" w:rsidR="008B78B8" w:rsidRPr="00A42DCB" w:rsidRDefault="008B78B8" w:rsidP="00BD6059">
            <w:pPr>
              <w:pStyle w:val="2a"/>
              <w:spacing w:line="240" w:lineRule="auto"/>
              <w:jc w:val="center"/>
              <w:rPr>
                <w:rFonts w:ascii="Times New Roman" w:hAnsi="Times New Roman"/>
                <w:color w:val="auto"/>
                <w:sz w:val="21"/>
                <w:szCs w:val="21"/>
              </w:rPr>
            </w:pPr>
          </w:p>
        </w:tc>
        <w:tc>
          <w:tcPr>
            <w:tcW w:w="382" w:type="pct"/>
            <w:vMerge/>
            <w:vAlign w:val="center"/>
          </w:tcPr>
          <w:p w14:paraId="17882D4E" w14:textId="77777777" w:rsidR="008B78B8" w:rsidRPr="00A42DCB" w:rsidRDefault="008B78B8" w:rsidP="00BD6059">
            <w:pPr>
              <w:pStyle w:val="2a"/>
              <w:spacing w:line="240" w:lineRule="auto"/>
              <w:jc w:val="center"/>
              <w:rPr>
                <w:rFonts w:ascii="Times New Roman" w:hAnsi="Times New Roman"/>
                <w:color w:val="auto"/>
                <w:sz w:val="21"/>
                <w:szCs w:val="21"/>
              </w:rPr>
            </w:pPr>
          </w:p>
        </w:tc>
        <w:tc>
          <w:tcPr>
            <w:tcW w:w="1004" w:type="pct"/>
            <w:vAlign w:val="center"/>
          </w:tcPr>
          <w:p w14:paraId="5E3EBC96"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污水处理</w:t>
            </w:r>
          </w:p>
        </w:tc>
        <w:tc>
          <w:tcPr>
            <w:tcW w:w="1946" w:type="pct"/>
            <w:vAlign w:val="center"/>
          </w:tcPr>
          <w:p w14:paraId="27D5A9A0" w14:textId="5B6B1DEA"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粪污暂存池、曝气池、沼气池、沉淀池、生物净化塘等</w:t>
            </w:r>
          </w:p>
        </w:tc>
        <w:tc>
          <w:tcPr>
            <w:tcW w:w="658" w:type="pct"/>
            <w:vAlign w:val="center"/>
          </w:tcPr>
          <w:p w14:paraId="4AD91E84" w14:textId="34B68BB5" w:rsidR="008B78B8" w:rsidRPr="00A42DCB" w:rsidRDefault="008B78B8" w:rsidP="00BD6059">
            <w:pPr>
              <w:jc w:val="center"/>
              <w:rPr>
                <w:szCs w:val="21"/>
              </w:rPr>
            </w:pPr>
            <w:r w:rsidRPr="00A42DCB">
              <w:rPr>
                <w:szCs w:val="21"/>
              </w:rPr>
              <w:t>100</w:t>
            </w:r>
          </w:p>
        </w:tc>
        <w:tc>
          <w:tcPr>
            <w:tcW w:w="658" w:type="pct"/>
            <w:vAlign w:val="center"/>
          </w:tcPr>
          <w:p w14:paraId="4609C0AF" w14:textId="4149D6A7" w:rsidR="008B78B8" w:rsidRPr="00A42DCB" w:rsidRDefault="008B78B8" w:rsidP="00BD6059">
            <w:pPr>
              <w:jc w:val="center"/>
              <w:rPr>
                <w:szCs w:val="21"/>
              </w:rPr>
            </w:pPr>
            <w:r w:rsidRPr="00A42DCB">
              <w:rPr>
                <w:szCs w:val="21"/>
              </w:rPr>
              <w:t>20</w:t>
            </w:r>
          </w:p>
        </w:tc>
      </w:tr>
      <w:tr w:rsidR="003D1CD2" w:rsidRPr="00A42DCB" w14:paraId="23798288" w14:textId="1BC5D413" w:rsidTr="00BD6059">
        <w:trPr>
          <w:trHeight w:val="70"/>
        </w:trPr>
        <w:tc>
          <w:tcPr>
            <w:tcW w:w="352" w:type="pct"/>
            <w:vMerge w:val="restart"/>
            <w:vAlign w:val="center"/>
          </w:tcPr>
          <w:p w14:paraId="32115719"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2</w:t>
            </w:r>
          </w:p>
        </w:tc>
        <w:tc>
          <w:tcPr>
            <w:tcW w:w="382" w:type="pct"/>
            <w:vMerge w:val="restart"/>
            <w:vAlign w:val="center"/>
          </w:tcPr>
          <w:p w14:paraId="5E473365"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废气</w:t>
            </w:r>
          </w:p>
        </w:tc>
        <w:tc>
          <w:tcPr>
            <w:tcW w:w="1004" w:type="pct"/>
            <w:vAlign w:val="center"/>
          </w:tcPr>
          <w:p w14:paraId="6C8B974F"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无组织恶臭</w:t>
            </w:r>
          </w:p>
        </w:tc>
        <w:tc>
          <w:tcPr>
            <w:tcW w:w="1946" w:type="pct"/>
            <w:vAlign w:val="center"/>
          </w:tcPr>
          <w:p w14:paraId="4238A7F0"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管理费用、通风设备、除臭剂等</w:t>
            </w:r>
          </w:p>
        </w:tc>
        <w:tc>
          <w:tcPr>
            <w:tcW w:w="658" w:type="pct"/>
            <w:vAlign w:val="center"/>
          </w:tcPr>
          <w:p w14:paraId="128F6DF1" w14:textId="5D1DAA08" w:rsidR="008B78B8" w:rsidRPr="00A42DCB" w:rsidRDefault="008B78B8" w:rsidP="00BD6059">
            <w:pPr>
              <w:jc w:val="center"/>
              <w:rPr>
                <w:szCs w:val="21"/>
              </w:rPr>
            </w:pPr>
            <w:r w:rsidRPr="00A42DCB">
              <w:rPr>
                <w:szCs w:val="21"/>
              </w:rPr>
              <w:t>5</w:t>
            </w:r>
          </w:p>
        </w:tc>
        <w:tc>
          <w:tcPr>
            <w:tcW w:w="658" w:type="pct"/>
            <w:vAlign w:val="center"/>
          </w:tcPr>
          <w:p w14:paraId="0F659600" w14:textId="5610CBBF" w:rsidR="008B78B8" w:rsidRPr="00A42DCB" w:rsidRDefault="008B78B8" w:rsidP="00BD6059">
            <w:pPr>
              <w:jc w:val="center"/>
              <w:rPr>
                <w:szCs w:val="21"/>
              </w:rPr>
            </w:pPr>
            <w:r w:rsidRPr="00A42DCB">
              <w:rPr>
                <w:szCs w:val="21"/>
              </w:rPr>
              <w:t>2</w:t>
            </w:r>
          </w:p>
        </w:tc>
      </w:tr>
      <w:tr w:rsidR="003D1CD2" w:rsidRPr="00A42DCB" w14:paraId="1FC889B0" w14:textId="47384136" w:rsidTr="00BD6059">
        <w:trPr>
          <w:trHeight w:val="70"/>
        </w:trPr>
        <w:tc>
          <w:tcPr>
            <w:tcW w:w="352" w:type="pct"/>
            <w:vMerge/>
            <w:vAlign w:val="center"/>
          </w:tcPr>
          <w:p w14:paraId="11A5AE48" w14:textId="77777777" w:rsidR="008B78B8" w:rsidRPr="00A42DCB" w:rsidRDefault="008B78B8" w:rsidP="00BD6059">
            <w:pPr>
              <w:pStyle w:val="2a"/>
              <w:spacing w:line="240" w:lineRule="auto"/>
              <w:jc w:val="center"/>
              <w:rPr>
                <w:rFonts w:ascii="Times New Roman" w:hAnsi="Times New Roman"/>
                <w:color w:val="auto"/>
                <w:sz w:val="21"/>
                <w:szCs w:val="21"/>
              </w:rPr>
            </w:pPr>
          </w:p>
        </w:tc>
        <w:tc>
          <w:tcPr>
            <w:tcW w:w="382" w:type="pct"/>
            <w:vMerge/>
            <w:vAlign w:val="center"/>
          </w:tcPr>
          <w:p w14:paraId="1C1BAF24" w14:textId="77777777" w:rsidR="008B78B8" w:rsidRPr="00A42DCB" w:rsidRDefault="008B78B8" w:rsidP="00BD6059">
            <w:pPr>
              <w:pStyle w:val="2a"/>
              <w:spacing w:line="240" w:lineRule="auto"/>
              <w:jc w:val="center"/>
              <w:rPr>
                <w:rFonts w:ascii="Times New Roman" w:hAnsi="Times New Roman"/>
                <w:color w:val="auto"/>
                <w:sz w:val="21"/>
                <w:szCs w:val="21"/>
              </w:rPr>
            </w:pPr>
          </w:p>
        </w:tc>
        <w:tc>
          <w:tcPr>
            <w:tcW w:w="1004" w:type="pct"/>
            <w:vAlign w:val="center"/>
          </w:tcPr>
          <w:p w14:paraId="6D1AA748" w14:textId="77777777" w:rsidR="008B78B8" w:rsidRPr="00A42DCB" w:rsidRDefault="008B78B8" w:rsidP="00BD6059">
            <w:pPr>
              <w:jc w:val="center"/>
              <w:rPr>
                <w:szCs w:val="21"/>
              </w:rPr>
            </w:pPr>
            <w:r w:rsidRPr="00A42DCB">
              <w:t>油烟</w:t>
            </w:r>
          </w:p>
        </w:tc>
        <w:tc>
          <w:tcPr>
            <w:tcW w:w="1946" w:type="pct"/>
            <w:vAlign w:val="center"/>
          </w:tcPr>
          <w:p w14:paraId="32905FA1"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安装油烟净化器</w:t>
            </w:r>
          </w:p>
        </w:tc>
        <w:tc>
          <w:tcPr>
            <w:tcW w:w="658" w:type="pct"/>
            <w:vAlign w:val="center"/>
          </w:tcPr>
          <w:p w14:paraId="67B181AC" w14:textId="7D86F537" w:rsidR="008B78B8" w:rsidRPr="00A42DCB" w:rsidRDefault="008B78B8" w:rsidP="00BD6059">
            <w:pPr>
              <w:jc w:val="center"/>
              <w:rPr>
                <w:szCs w:val="21"/>
              </w:rPr>
            </w:pPr>
            <w:r w:rsidRPr="00A42DCB">
              <w:rPr>
                <w:szCs w:val="21"/>
              </w:rPr>
              <w:t>0.2</w:t>
            </w:r>
          </w:p>
        </w:tc>
        <w:tc>
          <w:tcPr>
            <w:tcW w:w="658" w:type="pct"/>
            <w:vAlign w:val="center"/>
          </w:tcPr>
          <w:p w14:paraId="542A8BD5" w14:textId="5D654C3B" w:rsidR="008B78B8" w:rsidRPr="00A42DCB" w:rsidRDefault="008B78B8" w:rsidP="00BD6059">
            <w:pPr>
              <w:jc w:val="center"/>
              <w:rPr>
                <w:szCs w:val="21"/>
              </w:rPr>
            </w:pPr>
            <w:r w:rsidRPr="00A42DCB">
              <w:rPr>
                <w:szCs w:val="21"/>
              </w:rPr>
              <w:t>/</w:t>
            </w:r>
          </w:p>
        </w:tc>
      </w:tr>
      <w:tr w:rsidR="003D1CD2" w:rsidRPr="00A42DCB" w14:paraId="4AC4A78A" w14:textId="7F4354B3" w:rsidTr="00BD6059">
        <w:trPr>
          <w:trHeight w:val="70"/>
        </w:trPr>
        <w:tc>
          <w:tcPr>
            <w:tcW w:w="352" w:type="pct"/>
            <w:vAlign w:val="center"/>
          </w:tcPr>
          <w:p w14:paraId="6B56F57C"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3</w:t>
            </w:r>
          </w:p>
        </w:tc>
        <w:tc>
          <w:tcPr>
            <w:tcW w:w="382" w:type="pct"/>
            <w:vAlign w:val="center"/>
          </w:tcPr>
          <w:p w14:paraId="02147A01"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噪声</w:t>
            </w:r>
          </w:p>
        </w:tc>
        <w:tc>
          <w:tcPr>
            <w:tcW w:w="1004" w:type="pct"/>
            <w:vAlign w:val="center"/>
          </w:tcPr>
          <w:p w14:paraId="669937D3"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噪声治理</w:t>
            </w:r>
          </w:p>
        </w:tc>
        <w:tc>
          <w:tcPr>
            <w:tcW w:w="1946" w:type="pct"/>
            <w:vAlign w:val="center"/>
          </w:tcPr>
          <w:p w14:paraId="1EFF9417"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消声、减震、隔声措施</w:t>
            </w:r>
          </w:p>
        </w:tc>
        <w:tc>
          <w:tcPr>
            <w:tcW w:w="658" w:type="pct"/>
            <w:vAlign w:val="center"/>
          </w:tcPr>
          <w:p w14:paraId="4DE0F931" w14:textId="3D42F5C4" w:rsidR="008B78B8" w:rsidRPr="00A42DCB" w:rsidRDefault="008B78B8" w:rsidP="00BD6059">
            <w:pPr>
              <w:jc w:val="center"/>
              <w:rPr>
                <w:szCs w:val="21"/>
              </w:rPr>
            </w:pPr>
            <w:r w:rsidRPr="00A42DCB">
              <w:rPr>
                <w:szCs w:val="21"/>
              </w:rPr>
              <w:t>2</w:t>
            </w:r>
          </w:p>
        </w:tc>
        <w:tc>
          <w:tcPr>
            <w:tcW w:w="658" w:type="pct"/>
            <w:vAlign w:val="center"/>
          </w:tcPr>
          <w:p w14:paraId="55154D90" w14:textId="3D7A4ADF" w:rsidR="008B78B8" w:rsidRPr="00A42DCB" w:rsidRDefault="008B78B8" w:rsidP="00BD6059">
            <w:pPr>
              <w:jc w:val="center"/>
              <w:rPr>
                <w:szCs w:val="21"/>
              </w:rPr>
            </w:pPr>
            <w:r w:rsidRPr="00A42DCB">
              <w:rPr>
                <w:szCs w:val="21"/>
              </w:rPr>
              <w:t>/</w:t>
            </w:r>
          </w:p>
        </w:tc>
      </w:tr>
      <w:tr w:rsidR="003D1CD2" w:rsidRPr="00A42DCB" w14:paraId="3A2C4A35" w14:textId="2D4D74F1" w:rsidTr="00BD6059">
        <w:trPr>
          <w:trHeight w:val="70"/>
        </w:trPr>
        <w:tc>
          <w:tcPr>
            <w:tcW w:w="352" w:type="pct"/>
            <w:vMerge w:val="restart"/>
            <w:vAlign w:val="center"/>
          </w:tcPr>
          <w:p w14:paraId="755C31B2"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4</w:t>
            </w:r>
          </w:p>
        </w:tc>
        <w:tc>
          <w:tcPr>
            <w:tcW w:w="382" w:type="pct"/>
            <w:vMerge w:val="restart"/>
            <w:vAlign w:val="center"/>
          </w:tcPr>
          <w:p w14:paraId="6CEB6E53"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固废</w:t>
            </w:r>
          </w:p>
        </w:tc>
        <w:tc>
          <w:tcPr>
            <w:tcW w:w="1004" w:type="pct"/>
            <w:vAlign w:val="center"/>
          </w:tcPr>
          <w:p w14:paraId="1EF45F50" w14:textId="3DBD4C3A"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病死猪</w:t>
            </w:r>
          </w:p>
        </w:tc>
        <w:tc>
          <w:tcPr>
            <w:tcW w:w="1946" w:type="pct"/>
            <w:vAlign w:val="center"/>
          </w:tcPr>
          <w:p w14:paraId="1FF94EF7" w14:textId="4371790A" w:rsidR="008B78B8" w:rsidRPr="00A42DCB" w:rsidRDefault="008B78B8" w:rsidP="00BD6059">
            <w:pPr>
              <w:pStyle w:val="2a"/>
              <w:spacing w:line="240" w:lineRule="auto"/>
              <w:jc w:val="center"/>
              <w:rPr>
                <w:rFonts w:ascii="Times New Roman" w:hAnsi="Times New Roman"/>
                <w:color w:val="auto"/>
                <w:sz w:val="21"/>
                <w:szCs w:val="21"/>
              </w:rPr>
            </w:pPr>
            <w:proofErr w:type="gramStart"/>
            <w:r w:rsidRPr="00A42DCB">
              <w:rPr>
                <w:rFonts w:ascii="Times New Roman" w:hAnsi="Times New Roman"/>
                <w:color w:val="auto"/>
                <w:sz w:val="21"/>
                <w:szCs w:val="21"/>
              </w:rPr>
              <w:t>化尸池</w:t>
            </w:r>
            <w:proofErr w:type="gramEnd"/>
          </w:p>
        </w:tc>
        <w:tc>
          <w:tcPr>
            <w:tcW w:w="658" w:type="pct"/>
            <w:vAlign w:val="center"/>
          </w:tcPr>
          <w:p w14:paraId="3A571779" w14:textId="10E42E75" w:rsidR="008B78B8" w:rsidRPr="00A42DCB" w:rsidRDefault="008B78B8" w:rsidP="00BD6059">
            <w:pPr>
              <w:jc w:val="center"/>
              <w:rPr>
                <w:szCs w:val="21"/>
              </w:rPr>
            </w:pPr>
            <w:r w:rsidRPr="00A42DCB">
              <w:rPr>
                <w:szCs w:val="21"/>
              </w:rPr>
              <w:t>2</w:t>
            </w:r>
          </w:p>
        </w:tc>
        <w:tc>
          <w:tcPr>
            <w:tcW w:w="658" w:type="pct"/>
            <w:vAlign w:val="center"/>
          </w:tcPr>
          <w:p w14:paraId="0F8BFD0C" w14:textId="17972BA6" w:rsidR="008B78B8" w:rsidRPr="00A42DCB" w:rsidRDefault="008B78B8" w:rsidP="00BD6059">
            <w:pPr>
              <w:jc w:val="center"/>
              <w:rPr>
                <w:szCs w:val="21"/>
              </w:rPr>
            </w:pPr>
            <w:r w:rsidRPr="00A42DCB">
              <w:rPr>
                <w:szCs w:val="21"/>
              </w:rPr>
              <w:t>/</w:t>
            </w:r>
          </w:p>
        </w:tc>
      </w:tr>
      <w:tr w:rsidR="003D1CD2" w:rsidRPr="00A42DCB" w14:paraId="430B285E" w14:textId="08777161" w:rsidTr="00BD6059">
        <w:trPr>
          <w:trHeight w:val="70"/>
        </w:trPr>
        <w:tc>
          <w:tcPr>
            <w:tcW w:w="352" w:type="pct"/>
            <w:vMerge/>
            <w:vAlign w:val="center"/>
          </w:tcPr>
          <w:p w14:paraId="5027B782" w14:textId="77777777" w:rsidR="008B78B8" w:rsidRPr="00A42DCB" w:rsidRDefault="008B78B8" w:rsidP="00BD6059">
            <w:pPr>
              <w:pStyle w:val="2a"/>
              <w:spacing w:line="240" w:lineRule="auto"/>
              <w:jc w:val="center"/>
              <w:rPr>
                <w:rFonts w:ascii="Times New Roman" w:hAnsi="Times New Roman"/>
                <w:color w:val="auto"/>
                <w:sz w:val="21"/>
                <w:szCs w:val="21"/>
              </w:rPr>
            </w:pPr>
          </w:p>
        </w:tc>
        <w:tc>
          <w:tcPr>
            <w:tcW w:w="382" w:type="pct"/>
            <w:vMerge/>
            <w:vAlign w:val="center"/>
          </w:tcPr>
          <w:p w14:paraId="1EB7D16B" w14:textId="77777777" w:rsidR="008B78B8" w:rsidRPr="00A42DCB" w:rsidRDefault="008B78B8" w:rsidP="00BD6059">
            <w:pPr>
              <w:pStyle w:val="2a"/>
              <w:spacing w:line="240" w:lineRule="auto"/>
              <w:jc w:val="center"/>
              <w:rPr>
                <w:rFonts w:ascii="Times New Roman" w:hAnsi="Times New Roman"/>
                <w:color w:val="auto"/>
                <w:sz w:val="21"/>
                <w:szCs w:val="21"/>
              </w:rPr>
            </w:pPr>
          </w:p>
        </w:tc>
        <w:tc>
          <w:tcPr>
            <w:tcW w:w="1004" w:type="pct"/>
            <w:vAlign w:val="center"/>
          </w:tcPr>
          <w:p w14:paraId="0CE9AB86" w14:textId="0E4F8E1D"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猪粪、沼渣、废饲料</w:t>
            </w:r>
          </w:p>
        </w:tc>
        <w:tc>
          <w:tcPr>
            <w:tcW w:w="1946" w:type="pct"/>
            <w:vAlign w:val="center"/>
          </w:tcPr>
          <w:p w14:paraId="7B65E940" w14:textId="0B837C06"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粪污处理系统</w:t>
            </w:r>
          </w:p>
        </w:tc>
        <w:tc>
          <w:tcPr>
            <w:tcW w:w="1316" w:type="pct"/>
            <w:gridSpan w:val="2"/>
            <w:vAlign w:val="center"/>
          </w:tcPr>
          <w:p w14:paraId="69455CAB" w14:textId="5586579B" w:rsidR="008B78B8" w:rsidRPr="00A42DCB" w:rsidRDefault="008B78B8" w:rsidP="00BD6059">
            <w:pPr>
              <w:jc w:val="center"/>
              <w:rPr>
                <w:szCs w:val="21"/>
              </w:rPr>
            </w:pPr>
            <w:r w:rsidRPr="00A42DCB">
              <w:rPr>
                <w:szCs w:val="21"/>
              </w:rPr>
              <w:t>计入废水处理费用</w:t>
            </w:r>
          </w:p>
        </w:tc>
      </w:tr>
      <w:tr w:rsidR="003D1CD2" w:rsidRPr="00A42DCB" w14:paraId="59658761" w14:textId="2501026F" w:rsidTr="00BD6059">
        <w:trPr>
          <w:trHeight w:val="70"/>
        </w:trPr>
        <w:tc>
          <w:tcPr>
            <w:tcW w:w="352" w:type="pct"/>
            <w:vMerge/>
            <w:vAlign w:val="center"/>
          </w:tcPr>
          <w:p w14:paraId="1E1884CD" w14:textId="77777777" w:rsidR="008B78B8" w:rsidRPr="00A42DCB" w:rsidRDefault="008B78B8" w:rsidP="00BD6059">
            <w:pPr>
              <w:pStyle w:val="2a"/>
              <w:spacing w:line="240" w:lineRule="auto"/>
              <w:jc w:val="center"/>
              <w:rPr>
                <w:rFonts w:ascii="Times New Roman" w:hAnsi="Times New Roman"/>
                <w:color w:val="auto"/>
                <w:sz w:val="21"/>
                <w:szCs w:val="21"/>
              </w:rPr>
            </w:pPr>
          </w:p>
        </w:tc>
        <w:tc>
          <w:tcPr>
            <w:tcW w:w="382" w:type="pct"/>
            <w:vMerge/>
            <w:vAlign w:val="center"/>
          </w:tcPr>
          <w:p w14:paraId="2DAB8078" w14:textId="77777777" w:rsidR="008B78B8" w:rsidRPr="00A42DCB" w:rsidRDefault="008B78B8" w:rsidP="00BD6059">
            <w:pPr>
              <w:pStyle w:val="2a"/>
              <w:spacing w:line="240" w:lineRule="auto"/>
              <w:jc w:val="center"/>
              <w:rPr>
                <w:rFonts w:ascii="Times New Roman" w:hAnsi="Times New Roman"/>
                <w:color w:val="auto"/>
                <w:sz w:val="21"/>
                <w:szCs w:val="21"/>
              </w:rPr>
            </w:pPr>
          </w:p>
        </w:tc>
        <w:tc>
          <w:tcPr>
            <w:tcW w:w="1004" w:type="pct"/>
            <w:vAlign w:val="center"/>
          </w:tcPr>
          <w:p w14:paraId="276C46D3" w14:textId="38415742"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生活垃圾</w:t>
            </w:r>
          </w:p>
        </w:tc>
        <w:tc>
          <w:tcPr>
            <w:tcW w:w="1946" w:type="pct"/>
            <w:vAlign w:val="center"/>
          </w:tcPr>
          <w:p w14:paraId="7FE5CE36"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收集、临时存储</w:t>
            </w:r>
          </w:p>
        </w:tc>
        <w:tc>
          <w:tcPr>
            <w:tcW w:w="658" w:type="pct"/>
            <w:vAlign w:val="center"/>
          </w:tcPr>
          <w:p w14:paraId="2E24EB59" w14:textId="48CABFEA" w:rsidR="008B78B8" w:rsidRPr="00A42DCB" w:rsidRDefault="008B78B8" w:rsidP="00BD6059">
            <w:pPr>
              <w:jc w:val="center"/>
              <w:rPr>
                <w:szCs w:val="21"/>
              </w:rPr>
            </w:pPr>
            <w:r w:rsidRPr="00A42DCB">
              <w:rPr>
                <w:szCs w:val="21"/>
              </w:rPr>
              <w:t>0.1</w:t>
            </w:r>
          </w:p>
        </w:tc>
        <w:tc>
          <w:tcPr>
            <w:tcW w:w="658" w:type="pct"/>
            <w:vAlign w:val="center"/>
          </w:tcPr>
          <w:p w14:paraId="32C72EE5" w14:textId="25314EAC" w:rsidR="008B78B8" w:rsidRPr="00A42DCB" w:rsidRDefault="008B78B8" w:rsidP="00BD6059">
            <w:pPr>
              <w:jc w:val="center"/>
              <w:rPr>
                <w:szCs w:val="21"/>
              </w:rPr>
            </w:pPr>
            <w:r w:rsidRPr="00A42DCB">
              <w:rPr>
                <w:szCs w:val="21"/>
              </w:rPr>
              <w:t>0</w:t>
            </w:r>
          </w:p>
        </w:tc>
      </w:tr>
      <w:tr w:rsidR="003D1CD2" w:rsidRPr="00A42DCB" w14:paraId="5C7FB37A" w14:textId="1E5EE77A" w:rsidTr="00BD6059">
        <w:trPr>
          <w:trHeight w:val="70"/>
        </w:trPr>
        <w:tc>
          <w:tcPr>
            <w:tcW w:w="352" w:type="pct"/>
            <w:vMerge/>
            <w:vAlign w:val="center"/>
          </w:tcPr>
          <w:p w14:paraId="27076A1C" w14:textId="77777777" w:rsidR="008B78B8" w:rsidRPr="00A42DCB" w:rsidRDefault="008B78B8" w:rsidP="00BD6059">
            <w:pPr>
              <w:pStyle w:val="2a"/>
              <w:spacing w:line="240" w:lineRule="auto"/>
              <w:jc w:val="center"/>
              <w:rPr>
                <w:rFonts w:ascii="Times New Roman" w:hAnsi="Times New Roman"/>
                <w:color w:val="auto"/>
                <w:sz w:val="21"/>
                <w:szCs w:val="21"/>
              </w:rPr>
            </w:pPr>
          </w:p>
        </w:tc>
        <w:tc>
          <w:tcPr>
            <w:tcW w:w="382" w:type="pct"/>
            <w:vMerge/>
            <w:vAlign w:val="center"/>
          </w:tcPr>
          <w:p w14:paraId="627E6DCA" w14:textId="77777777" w:rsidR="008B78B8" w:rsidRPr="00A42DCB" w:rsidRDefault="008B78B8" w:rsidP="00BD6059">
            <w:pPr>
              <w:pStyle w:val="2a"/>
              <w:spacing w:line="240" w:lineRule="auto"/>
              <w:jc w:val="center"/>
              <w:rPr>
                <w:rFonts w:ascii="Times New Roman" w:hAnsi="Times New Roman"/>
                <w:color w:val="auto"/>
                <w:sz w:val="21"/>
                <w:szCs w:val="21"/>
              </w:rPr>
            </w:pPr>
          </w:p>
        </w:tc>
        <w:tc>
          <w:tcPr>
            <w:tcW w:w="1004" w:type="pct"/>
            <w:vAlign w:val="center"/>
          </w:tcPr>
          <w:p w14:paraId="2746D260"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医疗废物</w:t>
            </w:r>
          </w:p>
        </w:tc>
        <w:tc>
          <w:tcPr>
            <w:tcW w:w="1946" w:type="pct"/>
            <w:vAlign w:val="center"/>
          </w:tcPr>
          <w:p w14:paraId="6301673E" w14:textId="476374CA"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医疗废物暂存间，交由有资质单位处置</w:t>
            </w:r>
          </w:p>
        </w:tc>
        <w:tc>
          <w:tcPr>
            <w:tcW w:w="658" w:type="pct"/>
            <w:vAlign w:val="center"/>
          </w:tcPr>
          <w:p w14:paraId="47E2A278" w14:textId="77777777" w:rsidR="008B78B8" w:rsidRPr="00A42DCB" w:rsidRDefault="008B78B8" w:rsidP="00BD6059">
            <w:pPr>
              <w:jc w:val="center"/>
              <w:rPr>
                <w:szCs w:val="21"/>
              </w:rPr>
            </w:pPr>
            <w:r w:rsidRPr="00A42DCB">
              <w:rPr>
                <w:szCs w:val="21"/>
              </w:rPr>
              <w:t>1</w:t>
            </w:r>
          </w:p>
        </w:tc>
        <w:tc>
          <w:tcPr>
            <w:tcW w:w="658" w:type="pct"/>
            <w:vAlign w:val="center"/>
          </w:tcPr>
          <w:p w14:paraId="39E2F675" w14:textId="6FA3EE14" w:rsidR="008B78B8" w:rsidRPr="00A42DCB" w:rsidRDefault="008B78B8" w:rsidP="00BD6059">
            <w:pPr>
              <w:jc w:val="center"/>
              <w:rPr>
                <w:szCs w:val="21"/>
              </w:rPr>
            </w:pPr>
            <w:r w:rsidRPr="00A42DCB">
              <w:rPr>
                <w:szCs w:val="21"/>
              </w:rPr>
              <w:t>0</w:t>
            </w:r>
          </w:p>
        </w:tc>
      </w:tr>
      <w:tr w:rsidR="003D1CD2" w:rsidRPr="00A42DCB" w14:paraId="01E0E26E" w14:textId="5315B6C0" w:rsidTr="00BD6059">
        <w:trPr>
          <w:trHeight w:val="70"/>
        </w:trPr>
        <w:tc>
          <w:tcPr>
            <w:tcW w:w="352" w:type="pct"/>
            <w:vAlign w:val="center"/>
          </w:tcPr>
          <w:p w14:paraId="2A154004"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lastRenderedPageBreak/>
              <w:t>5</w:t>
            </w:r>
          </w:p>
        </w:tc>
        <w:tc>
          <w:tcPr>
            <w:tcW w:w="382" w:type="pct"/>
            <w:vAlign w:val="center"/>
          </w:tcPr>
          <w:p w14:paraId="0C459420"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地下水</w:t>
            </w:r>
          </w:p>
        </w:tc>
        <w:tc>
          <w:tcPr>
            <w:tcW w:w="1004" w:type="pct"/>
            <w:vAlign w:val="center"/>
          </w:tcPr>
          <w:p w14:paraId="64504BB7"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分区防渗</w:t>
            </w:r>
          </w:p>
        </w:tc>
        <w:tc>
          <w:tcPr>
            <w:tcW w:w="1946" w:type="pct"/>
            <w:vAlign w:val="center"/>
          </w:tcPr>
          <w:p w14:paraId="77759F3E" w14:textId="77777777" w:rsidR="008B78B8" w:rsidRPr="00A42DCB" w:rsidRDefault="008B78B8" w:rsidP="00BD6059">
            <w:pPr>
              <w:pStyle w:val="2a"/>
              <w:spacing w:line="240" w:lineRule="auto"/>
              <w:jc w:val="center"/>
              <w:rPr>
                <w:rFonts w:ascii="Times New Roman" w:hAnsi="Times New Roman"/>
                <w:color w:val="auto"/>
                <w:sz w:val="21"/>
                <w:szCs w:val="21"/>
              </w:rPr>
            </w:pPr>
            <w:r w:rsidRPr="00A42DCB">
              <w:rPr>
                <w:rFonts w:ascii="Times New Roman" w:hAnsi="Times New Roman"/>
                <w:color w:val="auto"/>
                <w:sz w:val="21"/>
                <w:szCs w:val="21"/>
              </w:rPr>
              <w:t>重点防渗区、一般防渗区、简单防渗区分区防渗</w:t>
            </w:r>
          </w:p>
        </w:tc>
        <w:tc>
          <w:tcPr>
            <w:tcW w:w="658" w:type="pct"/>
            <w:vAlign w:val="center"/>
          </w:tcPr>
          <w:p w14:paraId="766AFFB6" w14:textId="1A0BF2EF" w:rsidR="008B78B8" w:rsidRPr="00A42DCB" w:rsidRDefault="008B78B8" w:rsidP="00BD6059">
            <w:pPr>
              <w:jc w:val="center"/>
              <w:rPr>
                <w:szCs w:val="21"/>
              </w:rPr>
            </w:pPr>
            <w:r w:rsidRPr="00A42DCB">
              <w:rPr>
                <w:szCs w:val="21"/>
              </w:rPr>
              <w:t>10</w:t>
            </w:r>
          </w:p>
        </w:tc>
        <w:tc>
          <w:tcPr>
            <w:tcW w:w="658" w:type="pct"/>
            <w:vAlign w:val="center"/>
          </w:tcPr>
          <w:p w14:paraId="0310D233" w14:textId="7EF16E0C" w:rsidR="008B78B8" w:rsidRPr="00A42DCB" w:rsidRDefault="008B78B8" w:rsidP="00BD6059">
            <w:pPr>
              <w:jc w:val="center"/>
              <w:rPr>
                <w:szCs w:val="21"/>
              </w:rPr>
            </w:pPr>
            <w:r w:rsidRPr="00A42DCB">
              <w:rPr>
                <w:szCs w:val="21"/>
              </w:rPr>
              <w:t>0</w:t>
            </w:r>
          </w:p>
        </w:tc>
      </w:tr>
      <w:tr w:rsidR="003D1CD2" w:rsidRPr="00A42DCB" w14:paraId="06CF9043" w14:textId="375C97F7" w:rsidTr="00BD6059">
        <w:tc>
          <w:tcPr>
            <w:tcW w:w="3684" w:type="pct"/>
            <w:gridSpan w:val="4"/>
            <w:vAlign w:val="center"/>
          </w:tcPr>
          <w:p w14:paraId="57FD97E8" w14:textId="77777777" w:rsidR="008B78B8" w:rsidRPr="00A42DCB" w:rsidRDefault="008B78B8" w:rsidP="00BD6059">
            <w:pPr>
              <w:pStyle w:val="28"/>
              <w:ind w:leftChars="0" w:left="0" w:firstLineChars="0" w:firstLine="0"/>
              <w:jc w:val="center"/>
              <w:rPr>
                <w:bCs/>
                <w:szCs w:val="21"/>
              </w:rPr>
            </w:pPr>
            <w:r w:rsidRPr="00A42DCB">
              <w:rPr>
                <w:bCs/>
                <w:szCs w:val="21"/>
              </w:rPr>
              <w:t>合</w:t>
            </w:r>
            <w:r w:rsidRPr="00A42DCB">
              <w:rPr>
                <w:bCs/>
                <w:szCs w:val="21"/>
              </w:rPr>
              <w:t xml:space="preserve">    </w:t>
            </w:r>
            <w:r w:rsidRPr="00A42DCB">
              <w:rPr>
                <w:bCs/>
                <w:szCs w:val="21"/>
              </w:rPr>
              <w:t>计</w:t>
            </w:r>
          </w:p>
        </w:tc>
        <w:tc>
          <w:tcPr>
            <w:tcW w:w="658" w:type="pct"/>
            <w:vAlign w:val="center"/>
          </w:tcPr>
          <w:p w14:paraId="36B98928" w14:textId="6CE2C70F" w:rsidR="008B78B8" w:rsidRPr="00A42DCB" w:rsidRDefault="008B78B8" w:rsidP="00BD6059">
            <w:pPr>
              <w:jc w:val="center"/>
            </w:pPr>
            <w:r w:rsidRPr="00A42DCB">
              <w:t>124.3</w:t>
            </w:r>
          </w:p>
        </w:tc>
        <w:tc>
          <w:tcPr>
            <w:tcW w:w="658" w:type="pct"/>
            <w:vAlign w:val="center"/>
          </w:tcPr>
          <w:p w14:paraId="763EA35D" w14:textId="1C706CFF" w:rsidR="008B78B8" w:rsidRPr="00A42DCB" w:rsidRDefault="008B78B8" w:rsidP="00BD6059">
            <w:pPr>
              <w:jc w:val="center"/>
            </w:pPr>
            <w:r w:rsidRPr="00A42DCB">
              <w:t>24</w:t>
            </w:r>
          </w:p>
        </w:tc>
      </w:tr>
    </w:tbl>
    <w:bookmarkEnd w:id="195"/>
    <w:p w14:paraId="63DE0DD0" w14:textId="7D659DA2" w:rsidR="00530CDF" w:rsidRPr="00A42DCB" w:rsidRDefault="00530CDF">
      <w:pPr>
        <w:pStyle w:val="23"/>
        <w:spacing w:after="0" w:line="480" w:lineRule="exact"/>
        <w:rPr>
          <w:sz w:val="24"/>
        </w:rPr>
      </w:pPr>
      <w:r w:rsidRPr="00A42DCB">
        <w:rPr>
          <w:sz w:val="24"/>
        </w:rPr>
        <w:t xml:space="preserve">    </w:t>
      </w:r>
      <w:r w:rsidRPr="00A42DCB">
        <w:rPr>
          <w:sz w:val="24"/>
        </w:rPr>
        <w:t>由上表</w:t>
      </w:r>
      <w:r w:rsidRPr="00A42DCB">
        <w:rPr>
          <w:sz w:val="24"/>
        </w:rPr>
        <w:t>8.3-1</w:t>
      </w:r>
      <w:r w:rsidRPr="00A42DCB">
        <w:rPr>
          <w:sz w:val="24"/>
        </w:rPr>
        <w:t>可知，该项目</w:t>
      </w:r>
      <w:proofErr w:type="gramStart"/>
      <w:r w:rsidRPr="00A42DCB">
        <w:rPr>
          <w:sz w:val="24"/>
        </w:rPr>
        <w:t>环保总</w:t>
      </w:r>
      <w:proofErr w:type="gramEnd"/>
      <w:r w:rsidRPr="00A42DCB">
        <w:rPr>
          <w:sz w:val="24"/>
        </w:rPr>
        <w:t>投资</w:t>
      </w:r>
      <w:r w:rsidR="008B78B8" w:rsidRPr="00A42DCB">
        <w:rPr>
          <w:sz w:val="24"/>
        </w:rPr>
        <w:t>148.3</w:t>
      </w:r>
      <w:r w:rsidR="008B78B8" w:rsidRPr="00A42DCB">
        <w:rPr>
          <w:sz w:val="24"/>
        </w:rPr>
        <w:t>万</w:t>
      </w:r>
      <w:r w:rsidRPr="00A42DCB">
        <w:rPr>
          <w:sz w:val="24"/>
        </w:rPr>
        <w:t>元</w:t>
      </w:r>
      <w:r w:rsidR="008B78B8" w:rsidRPr="00A42DCB">
        <w:rPr>
          <w:sz w:val="24"/>
        </w:rPr>
        <w:t>（其中已投资约</w:t>
      </w:r>
      <w:r w:rsidR="008B78B8" w:rsidRPr="00A42DCB">
        <w:rPr>
          <w:sz w:val="24"/>
        </w:rPr>
        <w:t>124.3</w:t>
      </w:r>
      <w:r w:rsidR="008B78B8" w:rsidRPr="00A42DCB">
        <w:rPr>
          <w:sz w:val="24"/>
        </w:rPr>
        <w:t>万元，本次整治新增环保投资约</w:t>
      </w:r>
      <w:r w:rsidR="008B78B8" w:rsidRPr="00A42DCB">
        <w:rPr>
          <w:sz w:val="24"/>
        </w:rPr>
        <w:t>24</w:t>
      </w:r>
      <w:r w:rsidR="008B78B8" w:rsidRPr="00A42DCB">
        <w:rPr>
          <w:sz w:val="24"/>
        </w:rPr>
        <w:t>万元）</w:t>
      </w:r>
      <w:r w:rsidRPr="00A42DCB">
        <w:rPr>
          <w:sz w:val="24"/>
        </w:rPr>
        <w:t>，占建设总投资（</w:t>
      </w:r>
      <w:r w:rsidR="008B78B8" w:rsidRPr="00A42DCB">
        <w:rPr>
          <w:sz w:val="24"/>
        </w:rPr>
        <w:t>1500</w:t>
      </w:r>
      <w:r w:rsidRPr="00A42DCB">
        <w:rPr>
          <w:sz w:val="24"/>
        </w:rPr>
        <w:t>万元）的</w:t>
      </w:r>
      <w:r w:rsidR="008B78B8" w:rsidRPr="00A42DCB">
        <w:rPr>
          <w:sz w:val="24"/>
        </w:rPr>
        <w:t>9.89</w:t>
      </w:r>
      <w:r w:rsidR="003006CE" w:rsidRPr="00A42DCB">
        <w:rPr>
          <w:sz w:val="24"/>
        </w:rPr>
        <w:t>%</w:t>
      </w:r>
      <w:r w:rsidRPr="00A42DCB">
        <w:rPr>
          <w:sz w:val="24"/>
        </w:rPr>
        <w:t>；其中用于</w:t>
      </w:r>
      <w:r w:rsidR="003006CE" w:rsidRPr="00A42DCB">
        <w:rPr>
          <w:sz w:val="24"/>
        </w:rPr>
        <w:t>养殖粪污</w:t>
      </w:r>
      <w:r w:rsidRPr="00A42DCB">
        <w:rPr>
          <w:sz w:val="24"/>
        </w:rPr>
        <w:t>处理的投资最大，共</w:t>
      </w:r>
      <w:r w:rsidR="008B78B8" w:rsidRPr="00A42DCB">
        <w:rPr>
          <w:sz w:val="24"/>
        </w:rPr>
        <w:t>126</w:t>
      </w:r>
      <w:r w:rsidRPr="00A42DCB">
        <w:rPr>
          <w:sz w:val="24"/>
        </w:rPr>
        <w:t>万元，占环保投资的</w:t>
      </w:r>
      <w:r w:rsidR="008B78B8" w:rsidRPr="00A42DCB">
        <w:rPr>
          <w:sz w:val="24"/>
        </w:rPr>
        <w:t>84.96%</w:t>
      </w:r>
      <w:r w:rsidRPr="00A42DCB">
        <w:rPr>
          <w:sz w:val="24"/>
        </w:rPr>
        <w:t>；其次</w:t>
      </w:r>
      <w:r w:rsidR="002F73EA" w:rsidRPr="00A42DCB">
        <w:rPr>
          <w:sz w:val="24"/>
        </w:rPr>
        <w:t>为</w:t>
      </w:r>
      <w:bookmarkStart w:id="196" w:name="_Hlk9859346"/>
      <w:r w:rsidR="003006CE" w:rsidRPr="00A42DCB">
        <w:rPr>
          <w:sz w:val="24"/>
        </w:rPr>
        <w:t>废气处理措施投资</w:t>
      </w:r>
      <w:r w:rsidR="008B78B8" w:rsidRPr="00A42DCB">
        <w:rPr>
          <w:sz w:val="24"/>
        </w:rPr>
        <w:t>7.2</w:t>
      </w:r>
      <w:r w:rsidR="003006CE" w:rsidRPr="00A42DCB">
        <w:rPr>
          <w:sz w:val="24"/>
        </w:rPr>
        <w:t>万元，占环保投资的</w:t>
      </w:r>
      <w:r w:rsidR="008B78B8" w:rsidRPr="00A42DCB">
        <w:rPr>
          <w:sz w:val="24"/>
        </w:rPr>
        <w:t>4.86</w:t>
      </w:r>
      <w:r w:rsidR="003006CE" w:rsidRPr="00A42DCB">
        <w:rPr>
          <w:sz w:val="24"/>
        </w:rPr>
        <w:t>%</w:t>
      </w:r>
      <w:r w:rsidR="003006CE" w:rsidRPr="00A42DCB">
        <w:rPr>
          <w:sz w:val="24"/>
        </w:rPr>
        <w:t>；</w:t>
      </w:r>
      <w:r w:rsidR="002F73EA" w:rsidRPr="00A42DCB">
        <w:rPr>
          <w:sz w:val="24"/>
        </w:rPr>
        <w:t>地下水防渗防治</w:t>
      </w:r>
      <w:bookmarkEnd w:id="196"/>
      <w:r w:rsidR="002F73EA" w:rsidRPr="00A42DCB">
        <w:rPr>
          <w:sz w:val="24"/>
        </w:rPr>
        <w:t>措施投资</w:t>
      </w:r>
      <w:r w:rsidR="002F73EA" w:rsidRPr="00A42DCB">
        <w:rPr>
          <w:sz w:val="24"/>
        </w:rPr>
        <w:t>10</w:t>
      </w:r>
      <w:r w:rsidR="002F73EA" w:rsidRPr="00A42DCB">
        <w:rPr>
          <w:sz w:val="24"/>
        </w:rPr>
        <w:t>万元，占环保投资的</w:t>
      </w:r>
      <w:r w:rsidR="00511326" w:rsidRPr="00A42DCB">
        <w:rPr>
          <w:sz w:val="24"/>
        </w:rPr>
        <w:t>6.74</w:t>
      </w:r>
      <w:r w:rsidR="002F73EA" w:rsidRPr="00A42DCB">
        <w:rPr>
          <w:sz w:val="24"/>
        </w:rPr>
        <w:t>%</w:t>
      </w:r>
      <w:r w:rsidR="002F73EA" w:rsidRPr="00A42DCB">
        <w:rPr>
          <w:sz w:val="24"/>
        </w:rPr>
        <w:t>；</w:t>
      </w:r>
      <w:r w:rsidRPr="00A42DCB">
        <w:rPr>
          <w:sz w:val="24"/>
        </w:rPr>
        <w:t>；固</w:t>
      </w:r>
      <w:proofErr w:type="gramStart"/>
      <w:r w:rsidRPr="00A42DCB">
        <w:rPr>
          <w:sz w:val="24"/>
        </w:rPr>
        <w:t>废污染</w:t>
      </w:r>
      <w:proofErr w:type="gramEnd"/>
      <w:r w:rsidRPr="00A42DCB">
        <w:rPr>
          <w:sz w:val="24"/>
        </w:rPr>
        <w:t>治理</w:t>
      </w:r>
      <w:r w:rsidR="003006CE" w:rsidRPr="00A42DCB">
        <w:rPr>
          <w:sz w:val="24"/>
        </w:rPr>
        <w:t>3</w:t>
      </w:r>
      <w:r w:rsidR="00511326" w:rsidRPr="00A42DCB">
        <w:rPr>
          <w:sz w:val="24"/>
        </w:rPr>
        <w:t>.1</w:t>
      </w:r>
      <w:r w:rsidRPr="00A42DCB">
        <w:rPr>
          <w:sz w:val="24"/>
        </w:rPr>
        <w:t>万元，占环保投资的</w:t>
      </w:r>
      <w:r w:rsidR="00511326" w:rsidRPr="00A42DCB">
        <w:rPr>
          <w:sz w:val="24"/>
        </w:rPr>
        <w:t>2.09</w:t>
      </w:r>
      <w:r w:rsidRPr="00A42DCB">
        <w:rPr>
          <w:sz w:val="24"/>
        </w:rPr>
        <w:t>%</w:t>
      </w:r>
      <w:r w:rsidRPr="00A42DCB">
        <w:rPr>
          <w:sz w:val="24"/>
        </w:rPr>
        <w:t>；从环保投资比例来看，抓住了工程的污水污染治理、臭气治理</w:t>
      </w:r>
      <w:r w:rsidR="003006CE" w:rsidRPr="00A42DCB">
        <w:rPr>
          <w:sz w:val="24"/>
        </w:rPr>
        <w:t>、地下水防渗防治</w:t>
      </w:r>
      <w:r w:rsidRPr="00A42DCB">
        <w:rPr>
          <w:sz w:val="24"/>
        </w:rPr>
        <w:t>及固</w:t>
      </w:r>
      <w:proofErr w:type="gramStart"/>
      <w:r w:rsidRPr="00A42DCB">
        <w:rPr>
          <w:sz w:val="24"/>
        </w:rPr>
        <w:t>废处理</w:t>
      </w:r>
      <w:proofErr w:type="gramEnd"/>
      <w:r w:rsidRPr="00A42DCB">
        <w:rPr>
          <w:sz w:val="24"/>
        </w:rPr>
        <w:t>的主要特征。因此，环保投资比例适当，分配较为合理。</w:t>
      </w:r>
    </w:p>
    <w:p w14:paraId="58C4DC99" w14:textId="77777777" w:rsidR="00530CDF" w:rsidRPr="00A42DCB" w:rsidRDefault="00530CDF">
      <w:pPr>
        <w:autoSpaceDE w:val="0"/>
        <w:autoSpaceDN w:val="0"/>
        <w:adjustRightInd w:val="0"/>
        <w:spacing w:line="360" w:lineRule="auto"/>
        <w:jc w:val="left"/>
        <w:outlineLvl w:val="2"/>
        <w:rPr>
          <w:b/>
          <w:bCs/>
          <w:sz w:val="28"/>
          <w:szCs w:val="28"/>
        </w:rPr>
      </w:pPr>
      <w:bookmarkStart w:id="197" w:name="_Toc107196353"/>
      <w:bookmarkStart w:id="198" w:name="_Toc91039209"/>
      <w:bookmarkStart w:id="199" w:name="_Toc107218482"/>
      <w:bookmarkStart w:id="200" w:name="_Toc90804396"/>
      <w:bookmarkStart w:id="201" w:name="_Toc118087443"/>
      <w:bookmarkStart w:id="202" w:name="_Toc91406575"/>
      <w:bookmarkStart w:id="203" w:name="_Toc106157184"/>
      <w:bookmarkStart w:id="204" w:name="_Toc105469246"/>
      <w:bookmarkStart w:id="205" w:name="_Toc106159375"/>
      <w:bookmarkStart w:id="206" w:name="_Toc106157343"/>
      <w:bookmarkStart w:id="207" w:name="_Toc106415518"/>
      <w:bookmarkStart w:id="208" w:name="_Toc106172590"/>
      <w:bookmarkStart w:id="209" w:name="_Toc106791225"/>
      <w:bookmarkStart w:id="210" w:name="_Toc106447259"/>
      <w:bookmarkStart w:id="211" w:name="_Toc107052521"/>
      <w:bookmarkStart w:id="212" w:name="_Toc110400373"/>
      <w:bookmarkStart w:id="213" w:name="_Toc107209636"/>
      <w:bookmarkStart w:id="214" w:name="_Toc182022411"/>
      <w:bookmarkStart w:id="215" w:name="_Toc107037115"/>
      <w:bookmarkStart w:id="216" w:name="_Toc90803255"/>
      <w:bookmarkStart w:id="217" w:name="_Toc289344608"/>
      <w:bookmarkStart w:id="218" w:name="_Toc10839"/>
      <w:bookmarkStart w:id="219" w:name="_Toc25341"/>
      <w:r w:rsidRPr="00A42DCB">
        <w:rPr>
          <w:b/>
          <w:bCs/>
          <w:sz w:val="28"/>
          <w:szCs w:val="28"/>
        </w:rPr>
        <w:t xml:space="preserve">8.3.2 </w:t>
      </w:r>
      <w:r w:rsidRPr="00A42DCB">
        <w:rPr>
          <w:b/>
          <w:bCs/>
          <w:sz w:val="28"/>
          <w:szCs w:val="28"/>
        </w:rPr>
        <w:t>经济效益</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A42DCB">
        <w:rPr>
          <w:b/>
          <w:bCs/>
          <w:sz w:val="28"/>
          <w:szCs w:val="28"/>
        </w:rPr>
        <w:t>分析</w:t>
      </w:r>
      <w:bookmarkEnd w:id="217"/>
      <w:bookmarkEnd w:id="218"/>
      <w:bookmarkEnd w:id="219"/>
    </w:p>
    <w:p w14:paraId="134FB2F9" w14:textId="77777777" w:rsidR="00530CDF" w:rsidRPr="00A42DCB" w:rsidRDefault="00530CDF">
      <w:pPr>
        <w:spacing w:line="360" w:lineRule="auto"/>
        <w:outlineLvl w:val="3"/>
        <w:rPr>
          <w:b/>
          <w:sz w:val="24"/>
        </w:rPr>
      </w:pPr>
      <w:bookmarkStart w:id="220" w:name="_Toc107209637"/>
      <w:bookmarkStart w:id="221" w:name="_Toc107196354"/>
      <w:bookmarkStart w:id="222" w:name="_Toc118087444"/>
      <w:bookmarkStart w:id="223" w:name="_Toc107052522"/>
      <w:bookmarkStart w:id="224" w:name="_Toc107218483"/>
      <w:bookmarkStart w:id="225" w:name="_Toc182022412"/>
      <w:bookmarkStart w:id="226" w:name="_Toc110400374"/>
      <w:r w:rsidRPr="00A42DCB">
        <w:rPr>
          <w:b/>
          <w:sz w:val="24"/>
        </w:rPr>
        <w:t xml:space="preserve">8.3.2.1 </w:t>
      </w:r>
      <w:r w:rsidRPr="00A42DCB">
        <w:rPr>
          <w:b/>
          <w:sz w:val="24"/>
        </w:rPr>
        <w:t>直接经济效益</w:t>
      </w:r>
      <w:bookmarkEnd w:id="220"/>
      <w:bookmarkEnd w:id="221"/>
      <w:bookmarkEnd w:id="222"/>
      <w:bookmarkEnd w:id="223"/>
      <w:bookmarkEnd w:id="224"/>
      <w:bookmarkEnd w:id="225"/>
      <w:bookmarkEnd w:id="226"/>
    </w:p>
    <w:p w14:paraId="7391C8AE" w14:textId="50778E58" w:rsidR="00530CDF" w:rsidRPr="00A42DCB" w:rsidRDefault="0020692A" w:rsidP="0020692A">
      <w:pPr>
        <w:pStyle w:val="23"/>
        <w:spacing w:line="480" w:lineRule="exact"/>
        <w:ind w:firstLineChars="200" w:firstLine="480"/>
        <w:rPr>
          <w:sz w:val="24"/>
        </w:rPr>
      </w:pPr>
      <w:r w:rsidRPr="00A42DCB">
        <w:rPr>
          <w:sz w:val="24"/>
        </w:rPr>
        <w:t>该项目总资产投资</w:t>
      </w:r>
      <w:r w:rsidR="00511326" w:rsidRPr="00A42DCB">
        <w:rPr>
          <w:sz w:val="24"/>
        </w:rPr>
        <w:t>1500</w:t>
      </w:r>
      <w:r w:rsidR="00ED1D51" w:rsidRPr="00A42DCB">
        <w:rPr>
          <w:sz w:val="24"/>
        </w:rPr>
        <w:t>万元</w:t>
      </w:r>
      <w:r w:rsidRPr="00A42DCB">
        <w:rPr>
          <w:sz w:val="24"/>
        </w:rPr>
        <w:t>。项目年出栏</w:t>
      </w:r>
      <w:r w:rsidR="00337D30" w:rsidRPr="00A42DCB">
        <w:rPr>
          <w:sz w:val="24"/>
        </w:rPr>
        <w:t>商品育肥猪</w:t>
      </w:r>
      <w:r w:rsidR="009F1B2B" w:rsidRPr="00A42DCB">
        <w:rPr>
          <w:sz w:val="24"/>
        </w:rPr>
        <w:t>约</w:t>
      </w:r>
      <w:r w:rsidR="00B328CA" w:rsidRPr="00A42DCB">
        <w:rPr>
          <w:sz w:val="24"/>
        </w:rPr>
        <w:t>20000</w:t>
      </w:r>
      <w:r w:rsidR="00B328CA" w:rsidRPr="00A42DCB">
        <w:rPr>
          <w:sz w:val="24"/>
        </w:rPr>
        <w:t>头</w:t>
      </w:r>
      <w:r w:rsidRPr="00A42DCB">
        <w:rPr>
          <w:sz w:val="24"/>
        </w:rPr>
        <w:t>，</w:t>
      </w:r>
      <w:r w:rsidR="005648DB" w:rsidRPr="00A42DCB">
        <w:rPr>
          <w:sz w:val="24"/>
        </w:rPr>
        <w:t>按平均行情每头产值</w:t>
      </w:r>
      <w:r w:rsidR="00337D30" w:rsidRPr="00A42DCB">
        <w:rPr>
          <w:sz w:val="24"/>
        </w:rPr>
        <w:t>3000</w:t>
      </w:r>
      <w:r w:rsidR="005648DB" w:rsidRPr="00A42DCB">
        <w:rPr>
          <w:sz w:val="24"/>
        </w:rPr>
        <w:t>元，平均总成本每头</w:t>
      </w:r>
      <w:r w:rsidR="00511326" w:rsidRPr="00A42DCB">
        <w:rPr>
          <w:sz w:val="24"/>
        </w:rPr>
        <w:t>250</w:t>
      </w:r>
      <w:r w:rsidR="005648DB" w:rsidRPr="00A42DCB">
        <w:rPr>
          <w:sz w:val="24"/>
        </w:rPr>
        <w:t>0</w:t>
      </w:r>
      <w:r w:rsidR="005648DB" w:rsidRPr="00A42DCB">
        <w:rPr>
          <w:sz w:val="24"/>
        </w:rPr>
        <w:t>元，则每头猪苗纯利</w:t>
      </w:r>
      <w:r w:rsidR="00AD7A35" w:rsidRPr="00A42DCB">
        <w:rPr>
          <w:sz w:val="24"/>
        </w:rPr>
        <w:t>50</w:t>
      </w:r>
      <w:r w:rsidR="005648DB" w:rsidRPr="00A42DCB">
        <w:rPr>
          <w:sz w:val="24"/>
        </w:rPr>
        <w:t>0</w:t>
      </w:r>
      <w:r w:rsidR="005648DB" w:rsidRPr="00A42DCB">
        <w:rPr>
          <w:sz w:val="24"/>
        </w:rPr>
        <w:t>元；年净利润总额</w:t>
      </w:r>
      <w:r w:rsidR="00511326" w:rsidRPr="00A42DCB">
        <w:rPr>
          <w:sz w:val="24"/>
        </w:rPr>
        <w:t>1000</w:t>
      </w:r>
      <w:r w:rsidR="005648DB" w:rsidRPr="00A42DCB">
        <w:rPr>
          <w:sz w:val="24"/>
        </w:rPr>
        <w:t>万元（生态综合开发其它子项目纯利忽略不计）；则静态投资回报期为</w:t>
      </w:r>
      <w:r w:rsidR="00511326" w:rsidRPr="00A42DCB">
        <w:rPr>
          <w:sz w:val="24"/>
        </w:rPr>
        <w:t>1.5</w:t>
      </w:r>
      <w:r w:rsidR="005648DB" w:rsidRPr="00A42DCB">
        <w:rPr>
          <w:sz w:val="24"/>
        </w:rPr>
        <w:t>年，加上建设投产达产期</w:t>
      </w:r>
      <w:r w:rsidR="00511326" w:rsidRPr="00A42DCB">
        <w:rPr>
          <w:sz w:val="24"/>
        </w:rPr>
        <w:t>1</w:t>
      </w:r>
      <w:r w:rsidR="005648DB" w:rsidRPr="00A42DCB">
        <w:rPr>
          <w:sz w:val="24"/>
        </w:rPr>
        <w:t>年，则动态投资回报期为</w:t>
      </w:r>
      <w:r w:rsidR="00511326" w:rsidRPr="00A42DCB">
        <w:rPr>
          <w:sz w:val="24"/>
        </w:rPr>
        <w:t>2.</w:t>
      </w:r>
      <w:r w:rsidR="005648DB" w:rsidRPr="00A42DCB">
        <w:rPr>
          <w:sz w:val="24"/>
        </w:rPr>
        <w:t>5</w:t>
      </w:r>
      <w:r w:rsidR="005648DB" w:rsidRPr="00A42DCB">
        <w:rPr>
          <w:sz w:val="24"/>
        </w:rPr>
        <w:t>年</w:t>
      </w:r>
      <w:r w:rsidRPr="00A42DCB">
        <w:rPr>
          <w:sz w:val="24"/>
        </w:rPr>
        <w:t>。</w:t>
      </w:r>
      <w:r w:rsidR="00530CDF" w:rsidRPr="00A42DCB">
        <w:rPr>
          <w:sz w:val="24"/>
        </w:rPr>
        <w:t>因此，该项目在财务上是可行的。</w:t>
      </w:r>
    </w:p>
    <w:p w14:paraId="3ACCAD54" w14:textId="77777777" w:rsidR="00530CDF" w:rsidRPr="00A42DCB" w:rsidRDefault="00530CDF">
      <w:pPr>
        <w:spacing w:line="360" w:lineRule="auto"/>
        <w:outlineLvl w:val="3"/>
        <w:rPr>
          <w:b/>
          <w:sz w:val="24"/>
        </w:rPr>
      </w:pPr>
      <w:bookmarkStart w:id="227" w:name="_Toc110400375"/>
      <w:bookmarkStart w:id="228" w:name="_Toc107196355"/>
      <w:bookmarkStart w:id="229" w:name="_Toc107209638"/>
      <w:bookmarkStart w:id="230" w:name="_Toc118087445"/>
      <w:bookmarkStart w:id="231" w:name="_Toc182022413"/>
      <w:bookmarkStart w:id="232" w:name="_Toc107052523"/>
      <w:bookmarkStart w:id="233" w:name="_Toc107218484"/>
      <w:r w:rsidRPr="00A42DCB">
        <w:rPr>
          <w:b/>
          <w:sz w:val="24"/>
        </w:rPr>
        <w:t xml:space="preserve">8.3.2.2 </w:t>
      </w:r>
      <w:r w:rsidRPr="00A42DCB">
        <w:rPr>
          <w:b/>
          <w:sz w:val="24"/>
        </w:rPr>
        <w:t>间接经济效益</w:t>
      </w:r>
      <w:bookmarkEnd w:id="227"/>
      <w:bookmarkEnd w:id="228"/>
      <w:bookmarkEnd w:id="229"/>
      <w:bookmarkEnd w:id="230"/>
      <w:bookmarkEnd w:id="231"/>
      <w:bookmarkEnd w:id="232"/>
      <w:bookmarkEnd w:id="233"/>
    </w:p>
    <w:p w14:paraId="59223B91" w14:textId="5874A8EE" w:rsidR="00530CDF" w:rsidRPr="00A42DCB" w:rsidRDefault="00530CDF">
      <w:pPr>
        <w:pStyle w:val="23"/>
        <w:spacing w:after="0" w:line="480" w:lineRule="exact"/>
        <w:ind w:firstLineChars="200" w:firstLine="480"/>
        <w:rPr>
          <w:sz w:val="24"/>
        </w:rPr>
      </w:pPr>
      <w:r w:rsidRPr="00A42DCB">
        <w:rPr>
          <w:sz w:val="24"/>
        </w:rPr>
        <w:t>该项目建设有利于调整区域农业结构，带动</w:t>
      </w:r>
      <w:r w:rsidR="00B328CA" w:rsidRPr="00A42DCB">
        <w:rPr>
          <w:sz w:val="24"/>
        </w:rPr>
        <w:t>屈原管理区</w:t>
      </w:r>
      <w:r w:rsidRPr="00A42DCB">
        <w:rPr>
          <w:sz w:val="24"/>
        </w:rPr>
        <w:t>及周边地区种植业、运输业及相关产业的发展，形成生猪养殖产业链，加快农业产业化进程，有效解决</w:t>
      </w:r>
      <w:r w:rsidRPr="00A42DCB">
        <w:rPr>
          <w:sz w:val="24"/>
        </w:rPr>
        <w:t>“</w:t>
      </w:r>
      <w:r w:rsidRPr="00A42DCB">
        <w:rPr>
          <w:sz w:val="24"/>
        </w:rPr>
        <w:t>三农</w:t>
      </w:r>
      <w:r w:rsidRPr="00A42DCB">
        <w:rPr>
          <w:sz w:val="24"/>
        </w:rPr>
        <w:t>”</w:t>
      </w:r>
      <w:r w:rsidRPr="00A42DCB">
        <w:rPr>
          <w:sz w:val="24"/>
        </w:rPr>
        <w:t>问题，增加当地农民的收入。</w:t>
      </w:r>
    </w:p>
    <w:p w14:paraId="384F1D12" w14:textId="23297252" w:rsidR="00530CDF" w:rsidRPr="00A42DCB" w:rsidRDefault="00530CDF" w:rsidP="00086959">
      <w:pPr>
        <w:autoSpaceDE w:val="0"/>
        <w:autoSpaceDN w:val="0"/>
        <w:adjustRightInd w:val="0"/>
        <w:spacing w:line="360" w:lineRule="auto"/>
        <w:jc w:val="left"/>
        <w:outlineLvl w:val="2"/>
        <w:rPr>
          <w:b/>
          <w:bCs/>
          <w:sz w:val="28"/>
          <w:szCs w:val="28"/>
        </w:rPr>
      </w:pPr>
      <w:bookmarkStart w:id="234" w:name="_Toc106791226"/>
      <w:bookmarkStart w:id="235" w:name="_Toc107209639"/>
      <w:bookmarkStart w:id="236" w:name="_Toc107196356"/>
      <w:bookmarkStart w:id="237" w:name="_Toc110400376"/>
      <w:bookmarkStart w:id="238" w:name="_Toc107218485"/>
      <w:bookmarkStart w:id="239" w:name="_Toc182022414"/>
      <w:bookmarkStart w:id="240" w:name="_Toc106172593"/>
      <w:bookmarkStart w:id="241" w:name="_Toc106447262"/>
      <w:bookmarkStart w:id="242" w:name="_Toc91039212"/>
      <w:bookmarkStart w:id="243" w:name="_Toc90804399"/>
      <w:bookmarkStart w:id="244" w:name="_Toc107037116"/>
      <w:bookmarkStart w:id="245" w:name="_Toc91406578"/>
      <w:bookmarkStart w:id="246" w:name="_Toc106157346"/>
      <w:bookmarkStart w:id="247" w:name="_Toc106157187"/>
      <w:bookmarkStart w:id="248" w:name="_Toc107052524"/>
      <w:bookmarkStart w:id="249" w:name="_Toc90803258"/>
      <w:bookmarkStart w:id="250" w:name="_Toc106159378"/>
      <w:bookmarkStart w:id="251" w:name="_Toc118087446"/>
      <w:bookmarkStart w:id="252" w:name="_Toc106415521"/>
      <w:bookmarkStart w:id="253" w:name="_Toc105469249"/>
      <w:bookmarkStart w:id="254" w:name="_Toc289344609"/>
      <w:bookmarkStart w:id="255" w:name="_Toc159"/>
      <w:bookmarkStart w:id="256" w:name="_Toc9087"/>
      <w:r w:rsidRPr="00A42DCB">
        <w:rPr>
          <w:b/>
          <w:bCs/>
          <w:sz w:val="28"/>
          <w:szCs w:val="28"/>
        </w:rPr>
        <w:t xml:space="preserve">8.3.3 </w:t>
      </w:r>
      <w:r w:rsidRPr="00A42DCB">
        <w:rPr>
          <w:b/>
          <w:bCs/>
          <w:sz w:val="28"/>
          <w:szCs w:val="28"/>
        </w:rPr>
        <w:t>环境效益</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A42DCB">
        <w:rPr>
          <w:b/>
          <w:bCs/>
          <w:sz w:val="28"/>
          <w:szCs w:val="28"/>
        </w:rPr>
        <w:t>分析</w:t>
      </w:r>
      <w:bookmarkStart w:id="257" w:name="_Toc118087447"/>
      <w:bookmarkStart w:id="258" w:name="_Toc484058697"/>
      <w:bookmarkStart w:id="259" w:name="_Toc485463186"/>
      <w:bookmarkStart w:id="260" w:name="_Toc107196357"/>
      <w:bookmarkStart w:id="261" w:name="_Toc107209640"/>
      <w:bookmarkStart w:id="262" w:name="_Toc107218486"/>
      <w:bookmarkStart w:id="263" w:name="_Toc484075500"/>
      <w:bookmarkStart w:id="264" w:name="_Toc483992616"/>
      <w:bookmarkStart w:id="265" w:name="_Toc106159379"/>
      <w:bookmarkStart w:id="266" w:name="_Toc483994967"/>
      <w:bookmarkStart w:id="267" w:name="_Toc106415522"/>
      <w:bookmarkStart w:id="268" w:name="_Toc484001155"/>
      <w:bookmarkStart w:id="269" w:name="_Toc106791227"/>
      <w:bookmarkStart w:id="270" w:name="_Toc106447263"/>
      <w:bookmarkStart w:id="271" w:name="_Toc107052525"/>
      <w:bookmarkStart w:id="272" w:name="_Toc106157188"/>
      <w:bookmarkStart w:id="273" w:name="_Toc106157347"/>
      <w:bookmarkStart w:id="274" w:name="_Toc483999909"/>
      <w:bookmarkStart w:id="275" w:name="_Toc182022415"/>
      <w:bookmarkStart w:id="276" w:name="_Toc110400377"/>
      <w:bookmarkStart w:id="277" w:name="_Toc91406579"/>
      <w:bookmarkStart w:id="278" w:name="_Toc107037117"/>
      <w:bookmarkStart w:id="279" w:name="_Toc105469250"/>
      <w:bookmarkStart w:id="280" w:name="_Toc90803259"/>
      <w:bookmarkStart w:id="281" w:name="_Toc484942700"/>
      <w:bookmarkStart w:id="282" w:name="_Toc61178401"/>
      <w:bookmarkStart w:id="283" w:name="_Toc106172594"/>
      <w:bookmarkStart w:id="284" w:name="_Toc90804400"/>
      <w:bookmarkStart w:id="285" w:name="_Toc91039213"/>
      <w:bookmarkStart w:id="286" w:name="_Toc484161207"/>
      <w:bookmarkStart w:id="287" w:name="_Toc289344610"/>
      <w:bookmarkEnd w:id="254"/>
      <w:bookmarkEnd w:id="255"/>
      <w:bookmarkEnd w:id="256"/>
    </w:p>
    <w:p w14:paraId="4E1B0318" w14:textId="5AEB255B" w:rsidR="00530CDF" w:rsidRPr="00A42DCB" w:rsidRDefault="009F1B2B">
      <w:pPr>
        <w:pStyle w:val="23"/>
        <w:spacing w:after="0" w:line="480" w:lineRule="exact"/>
        <w:ind w:firstLineChars="200" w:firstLine="480"/>
        <w:rPr>
          <w:sz w:val="24"/>
        </w:rPr>
      </w:pPr>
      <w:bookmarkStart w:id="288" w:name="_Toc13537"/>
      <w:bookmarkStart w:id="289" w:name="_Toc16300"/>
      <w:r w:rsidRPr="00A42DCB">
        <w:rPr>
          <w:sz w:val="24"/>
        </w:rPr>
        <w:t>本项目猪粪、饲料残渣</w:t>
      </w:r>
      <w:r w:rsidR="00511326" w:rsidRPr="00A42DCB">
        <w:rPr>
          <w:sz w:val="24"/>
        </w:rPr>
        <w:t>经厌氧发酵处理后产生沼渣</w:t>
      </w:r>
      <w:r w:rsidRPr="00A42DCB">
        <w:rPr>
          <w:sz w:val="24"/>
        </w:rPr>
        <w:t>，</w:t>
      </w:r>
      <w:r w:rsidR="00511326" w:rsidRPr="00A42DCB">
        <w:rPr>
          <w:sz w:val="24"/>
        </w:rPr>
        <w:t>用于周边农田施肥；废水经处理后用于周边农田灌溉施肥，</w:t>
      </w:r>
      <w:r w:rsidRPr="00A42DCB">
        <w:rPr>
          <w:sz w:val="24"/>
        </w:rPr>
        <w:t>可避免</w:t>
      </w:r>
      <w:r w:rsidR="00511326" w:rsidRPr="00A42DCB">
        <w:rPr>
          <w:sz w:val="24"/>
        </w:rPr>
        <w:t>养殖</w:t>
      </w:r>
      <w:proofErr w:type="gramStart"/>
      <w:r w:rsidR="00511326" w:rsidRPr="00A42DCB">
        <w:rPr>
          <w:sz w:val="24"/>
        </w:rPr>
        <w:t>粪污</w:t>
      </w:r>
      <w:r w:rsidRPr="00A42DCB">
        <w:rPr>
          <w:sz w:val="24"/>
        </w:rPr>
        <w:t>对环境</w:t>
      </w:r>
      <w:proofErr w:type="gramEnd"/>
      <w:r w:rsidRPr="00A42DCB">
        <w:rPr>
          <w:sz w:val="24"/>
        </w:rPr>
        <w:t>造成污染，同时将其作为再生资源利用，可以变废为宝。</w:t>
      </w:r>
      <w:bookmarkEnd w:id="288"/>
      <w:bookmarkEnd w:id="289"/>
    </w:p>
    <w:p w14:paraId="7D529B76" w14:textId="77777777" w:rsidR="00530CDF" w:rsidRPr="00A42DCB" w:rsidRDefault="00530CDF">
      <w:pPr>
        <w:pStyle w:val="23"/>
        <w:spacing w:after="0" w:line="480" w:lineRule="exact"/>
        <w:ind w:firstLineChars="200" w:firstLine="480"/>
        <w:rPr>
          <w:sz w:val="24"/>
        </w:rPr>
      </w:pPr>
      <w:bookmarkStart w:id="290" w:name="_Toc1296"/>
      <w:bookmarkStart w:id="291" w:name="_Toc31882"/>
      <w:r w:rsidRPr="00A42DCB">
        <w:rPr>
          <w:sz w:val="24"/>
        </w:rPr>
        <w:t>因此，本项目在确保环保资金和污染治理设施到位前提下，项目产生的</w:t>
      </w:r>
      <w:r w:rsidRPr="00A42DCB">
        <w:rPr>
          <w:sz w:val="24"/>
        </w:rPr>
        <w:t>“</w:t>
      </w:r>
      <w:r w:rsidRPr="00A42DCB">
        <w:rPr>
          <w:sz w:val="24"/>
        </w:rPr>
        <w:t>三废</w:t>
      </w:r>
      <w:r w:rsidRPr="00A42DCB">
        <w:rPr>
          <w:sz w:val="24"/>
        </w:rPr>
        <w:t>”</w:t>
      </w:r>
      <w:r w:rsidRPr="00A42DCB">
        <w:rPr>
          <w:sz w:val="24"/>
        </w:rPr>
        <w:t>在采取合理的处理处置措施后，可明显减低其对环境的危害，并取得一定的社会效益和经济效益。由此可见，本项目环保投资具有较好的环境经济效益。</w:t>
      </w:r>
      <w:bookmarkEnd w:id="290"/>
      <w:bookmarkEnd w:id="291"/>
    </w:p>
    <w:p w14:paraId="652305B6" w14:textId="77777777" w:rsidR="00530CDF" w:rsidRPr="00A42DCB" w:rsidRDefault="00530CDF">
      <w:pPr>
        <w:autoSpaceDE w:val="0"/>
        <w:autoSpaceDN w:val="0"/>
        <w:adjustRightInd w:val="0"/>
        <w:spacing w:line="360" w:lineRule="auto"/>
        <w:jc w:val="left"/>
        <w:outlineLvl w:val="2"/>
        <w:rPr>
          <w:b/>
          <w:bCs/>
          <w:sz w:val="28"/>
          <w:szCs w:val="28"/>
        </w:rPr>
      </w:pPr>
      <w:bookmarkStart w:id="292" w:name="_Toc29276"/>
      <w:bookmarkStart w:id="293" w:name="_Toc7694"/>
      <w:r w:rsidRPr="00A42DCB">
        <w:rPr>
          <w:b/>
          <w:bCs/>
          <w:sz w:val="28"/>
          <w:szCs w:val="28"/>
        </w:rPr>
        <w:lastRenderedPageBreak/>
        <w:t xml:space="preserve">8.3.4 </w:t>
      </w:r>
      <w:r w:rsidRPr="00A42DCB">
        <w:rPr>
          <w:b/>
          <w:bCs/>
          <w:sz w:val="28"/>
          <w:szCs w:val="28"/>
        </w:rPr>
        <w:t>社会效益</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A42DCB">
        <w:rPr>
          <w:b/>
          <w:bCs/>
          <w:sz w:val="28"/>
          <w:szCs w:val="28"/>
        </w:rPr>
        <w:t>分析</w:t>
      </w:r>
      <w:bookmarkEnd w:id="287"/>
      <w:bookmarkEnd w:id="292"/>
      <w:bookmarkEnd w:id="293"/>
    </w:p>
    <w:p w14:paraId="0B9EFD19" w14:textId="1AFEAE01" w:rsidR="00530CDF" w:rsidRPr="00A42DCB" w:rsidRDefault="00530CDF">
      <w:pPr>
        <w:pStyle w:val="23"/>
        <w:widowControl/>
        <w:spacing w:after="0" w:line="360" w:lineRule="auto"/>
        <w:ind w:firstLineChars="150" w:firstLine="360"/>
        <w:jc w:val="left"/>
        <w:rPr>
          <w:sz w:val="24"/>
        </w:rPr>
      </w:pPr>
      <w:r w:rsidRPr="00A42DCB">
        <w:rPr>
          <w:sz w:val="24"/>
        </w:rPr>
        <w:t>（</w:t>
      </w:r>
      <w:r w:rsidRPr="00A42DCB">
        <w:rPr>
          <w:sz w:val="24"/>
        </w:rPr>
        <w:t>1</w:t>
      </w:r>
      <w:r w:rsidRPr="00A42DCB">
        <w:rPr>
          <w:sz w:val="24"/>
        </w:rPr>
        <w:t>）该生猪养殖项目的建设，不仅将提高</w:t>
      </w:r>
      <w:r w:rsidR="00B328CA" w:rsidRPr="00A42DCB">
        <w:rPr>
          <w:sz w:val="24"/>
        </w:rPr>
        <w:t>屈原管理区</w:t>
      </w:r>
      <w:r w:rsidRPr="00A42DCB">
        <w:rPr>
          <w:sz w:val="24"/>
        </w:rPr>
        <w:t>生猪养殖的科技含量和生猪产品质量，还可带动当地广大农民尽快尽早脱贫致富。该项目的建设将有效解决</w:t>
      </w:r>
      <w:r w:rsidRPr="00A42DCB">
        <w:rPr>
          <w:sz w:val="24"/>
        </w:rPr>
        <w:t>“</w:t>
      </w:r>
      <w:r w:rsidRPr="00A42DCB">
        <w:rPr>
          <w:sz w:val="24"/>
        </w:rPr>
        <w:t>三农</w:t>
      </w:r>
      <w:r w:rsidRPr="00A42DCB">
        <w:rPr>
          <w:sz w:val="24"/>
        </w:rPr>
        <w:t>”</w:t>
      </w:r>
      <w:r w:rsidRPr="00A42DCB">
        <w:rPr>
          <w:sz w:val="24"/>
        </w:rPr>
        <w:t>问题，有利于经济收入，加快农民脱贫致富奔小康的步伐；有利于促进农业生产结构的调整，繁荣农村养殖经济；有利于增加当地劳动就业机会，扩大农村剩余劳动力的转移；有利于提高生猪产品质量，提高市场竞争力。</w:t>
      </w:r>
    </w:p>
    <w:p w14:paraId="6D6063B9" w14:textId="77777777" w:rsidR="00530CDF" w:rsidRPr="00A42DCB" w:rsidRDefault="00530CDF">
      <w:pPr>
        <w:pStyle w:val="23"/>
        <w:widowControl/>
        <w:spacing w:after="0" w:line="360" w:lineRule="auto"/>
        <w:ind w:firstLineChars="150" w:firstLine="360"/>
        <w:jc w:val="left"/>
        <w:rPr>
          <w:sz w:val="24"/>
        </w:rPr>
      </w:pPr>
      <w:r w:rsidRPr="00A42DCB">
        <w:rPr>
          <w:sz w:val="24"/>
        </w:rPr>
        <w:t>（</w:t>
      </w:r>
      <w:r w:rsidRPr="00A42DCB">
        <w:rPr>
          <w:sz w:val="24"/>
        </w:rPr>
        <w:t>2</w:t>
      </w:r>
      <w:r w:rsidRPr="00A42DCB">
        <w:rPr>
          <w:sz w:val="24"/>
        </w:rPr>
        <w:t>）该项目的实施可带动当地其他种植业、运输业等行业的发展，形成养殖产业链，对于繁荣区域经济起到积极的作用。</w:t>
      </w:r>
    </w:p>
    <w:p w14:paraId="25DEA087" w14:textId="77777777" w:rsidR="00530CDF" w:rsidRPr="00A42DCB" w:rsidRDefault="00530CDF">
      <w:pPr>
        <w:pStyle w:val="23"/>
        <w:widowControl/>
        <w:spacing w:after="0" w:line="360" w:lineRule="auto"/>
        <w:ind w:firstLineChars="200" w:firstLine="480"/>
        <w:jc w:val="left"/>
        <w:rPr>
          <w:sz w:val="24"/>
        </w:rPr>
      </w:pPr>
      <w:r w:rsidRPr="00A42DCB">
        <w:rPr>
          <w:sz w:val="24"/>
        </w:rPr>
        <w:t>综上所述，本项目全部投产后，</w:t>
      </w:r>
      <w:r w:rsidRPr="00A42DCB">
        <w:rPr>
          <w:sz w:val="24"/>
        </w:rPr>
        <w:t>“</w:t>
      </w:r>
      <w:r w:rsidRPr="00A42DCB">
        <w:rPr>
          <w:sz w:val="24"/>
        </w:rPr>
        <w:t>三废</w:t>
      </w:r>
      <w:r w:rsidRPr="00A42DCB">
        <w:rPr>
          <w:sz w:val="24"/>
        </w:rPr>
        <w:t>”</w:t>
      </w:r>
      <w:r w:rsidRPr="00A42DCB">
        <w:rPr>
          <w:sz w:val="24"/>
        </w:rPr>
        <w:t>排放量较小，可做到经济效益、社会效益和环境效益的三者统一。</w:t>
      </w:r>
    </w:p>
    <w:p w14:paraId="68C1194E" w14:textId="77777777" w:rsidR="00530CDF" w:rsidRPr="00A42DCB" w:rsidRDefault="00530CDF">
      <w:pPr>
        <w:spacing w:line="360" w:lineRule="auto"/>
        <w:ind w:firstLine="482"/>
        <w:rPr>
          <w:sz w:val="24"/>
        </w:rPr>
        <w:sectPr w:rsidR="00530CDF" w:rsidRPr="00A42DCB">
          <w:pgSz w:w="11906" w:h="16838"/>
          <w:pgMar w:top="1440" w:right="1797" w:bottom="1440" w:left="1797" w:header="851" w:footer="992" w:gutter="0"/>
          <w:cols w:space="720"/>
          <w:docGrid w:type="linesAndChars" w:linePitch="312"/>
        </w:sectPr>
      </w:pPr>
    </w:p>
    <w:p w14:paraId="52F4C35D" w14:textId="77777777" w:rsidR="00530CDF" w:rsidRPr="00A42DCB" w:rsidRDefault="00530CDF">
      <w:pPr>
        <w:pStyle w:val="1"/>
        <w:spacing w:before="156" w:after="156"/>
      </w:pPr>
      <w:bookmarkStart w:id="294" w:name="_Toc228002642"/>
      <w:bookmarkStart w:id="295" w:name="_Toc265239536"/>
      <w:bookmarkStart w:id="296" w:name="_Toc266583610"/>
      <w:bookmarkStart w:id="297" w:name="_Toc289344611"/>
      <w:bookmarkStart w:id="298" w:name="_Toc71523933"/>
      <w:r w:rsidRPr="00A42DCB">
        <w:lastRenderedPageBreak/>
        <w:t xml:space="preserve">9  </w:t>
      </w:r>
      <w:r w:rsidRPr="00A42DCB">
        <w:t>环境管理与环境监测</w:t>
      </w:r>
      <w:bookmarkEnd w:id="294"/>
      <w:bookmarkEnd w:id="295"/>
      <w:bookmarkEnd w:id="296"/>
      <w:bookmarkEnd w:id="297"/>
      <w:bookmarkEnd w:id="298"/>
    </w:p>
    <w:p w14:paraId="12F7B48F" w14:textId="77777777" w:rsidR="00530CDF" w:rsidRPr="00A42DCB" w:rsidRDefault="00530CDF">
      <w:pPr>
        <w:pStyle w:val="23"/>
        <w:widowControl/>
        <w:spacing w:after="0" w:line="360" w:lineRule="auto"/>
        <w:ind w:firstLineChars="200" w:firstLine="480"/>
        <w:jc w:val="left"/>
        <w:rPr>
          <w:sz w:val="24"/>
        </w:rPr>
      </w:pPr>
      <w:bookmarkStart w:id="299" w:name="_Toc12812"/>
      <w:bookmarkStart w:id="300" w:name="_Toc23483"/>
      <w:bookmarkStart w:id="301" w:name="_Toc265239537"/>
      <w:bookmarkStart w:id="302" w:name="_Toc89056313"/>
      <w:bookmarkStart w:id="303" w:name="_Toc228002643"/>
      <w:bookmarkStart w:id="304" w:name="_Toc266583611"/>
      <w:bookmarkStart w:id="305" w:name="_Toc289344612"/>
      <w:r w:rsidRPr="00A42DCB">
        <w:rPr>
          <w:sz w:val="24"/>
        </w:rPr>
        <w:t>项目在运行期对周围环境会造成一定的影响，建设单位应在加强环境管理的同时定期进行环境监测，以便及时了解工程在不同时期的环境影响，采取相应措施，消除不利因素，减轻环境污染，以实现预定的各项环境目标。</w:t>
      </w:r>
      <w:bookmarkEnd w:id="299"/>
      <w:bookmarkEnd w:id="300"/>
    </w:p>
    <w:p w14:paraId="43D68965" w14:textId="77777777" w:rsidR="00530CDF" w:rsidRPr="00A42DCB" w:rsidRDefault="00530CDF">
      <w:pPr>
        <w:pStyle w:val="21"/>
        <w:spacing w:before="156" w:after="156"/>
        <w:rPr>
          <w:rFonts w:ascii="Times New Roman" w:hAnsi="Times New Roman"/>
        </w:rPr>
      </w:pPr>
      <w:bookmarkStart w:id="306" w:name="_Toc71523934"/>
      <w:r w:rsidRPr="00A42DCB">
        <w:rPr>
          <w:rFonts w:ascii="Times New Roman" w:hAnsi="Times New Roman"/>
        </w:rPr>
        <w:t xml:space="preserve">9.1 </w:t>
      </w:r>
      <w:r w:rsidRPr="00A42DCB">
        <w:rPr>
          <w:rFonts w:ascii="Times New Roman" w:hAnsi="Times New Roman"/>
        </w:rPr>
        <w:t>环境管理</w:t>
      </w:r>
      <w:bookmarkEnd w:id="306"/>
    </w:p>
    <w:p w14:paraId="1861D16B" w14:textId="77777777" w:rsidR="00530CDF" w:rsidRPr="00A42DCB" w:rsidRDefault="00530CDF">
      <w:pPr>
        <w:autoSpaceDE w:val="0"/>
        <w:autoSpaceDN w:val="0"/>
        <w:adjustRightInd w:val="0"/>
        <w:spacing w:line="360" w:lineRule="auto"/>
        <w:jc w:val="left"/>
        <w:outlineLvl w:val="2"/>
        <w:rPr>
          <w:b/>
          <w:sz w:val="28"/>
          <w:szCs w:val="28"/>
        </w:rPr>
      </w:pPr>
      <w:bookmarkStart w:id="307" w:name="_Toc22901"/>
      <w:bookmarkStart w:id="308" w:name="_Toc1811"/>
      <w:r w:rsidRPr="00A42DCB">
        <w:rPr>
          <w:b/>
          <w:sz w:val="28"/>
          <w:szCs w:val="28"/>
        </w:rPr>
        <w:t xml:space="preserve">9.1.1 </w:t>
      </w:r>
      <w:r w:rsidRPr="00A42DCB">
        <w:rPr>
          <w:b/>
          <w:sz w:val="28"/>
          <w:szCs w:val="28"/>
        </w:rPr>
        <w:t>环境管理</w:t>
      </w:r>
      <w:bookmarkEnd w:id="301"/>
      <w:bookmarkEnd w:id="302"/>
      <w:bookmarkEnd w:id="303"/>
      <w:bookmarkEnd w:id="304"/>
      <w:bookmarkEnd w:id="305"/>
      <w:r w:rsidRPr="00A42DCB">
        <w:rPr>
          <w:b/>
          <w:sz w:val="28"/>
          <w:szCs w:val="28"/>
        </w:rPr>
        <w:t>机构设置的目的</w:t>
      </w:r>
      <w:bookmarkEnd w:id="307"/>
      <w:bookmarkEnd w:id="308"/>
    </w:p>
    <w:p w14:paraId="7BABB4A8" w14:textId="77777777" w:rsidR="00530CDF" w:rsidRPr="00A42DCB" w:rsidRDefault="00530CDF">
      <w:pPr>
        <w:spacing w:line="360" w:lineRule="auto"/>
        <w:ind w:firstLineChars="200" w:firstLine="480"/>
        <w:rPr>
          <w:sz w:val="24"/>
        </w:rPr>
      </w:pPr>
      <w:r w:rsidRPr="00A42DCB">
        <w:rPr>
          <w:sz w:val="24"/>
        </w:rPr>
        <w:t>项目环境保护管理是指项目建设期、运行期建设单位必须遵守国家有关的环境保护法规、政策、标准，落实环境影响评价报告中拟定采取的管理监控措施，使项目对环境的影响降到最低。环境管理包括机构和能力建设、职能职责、现场监管、环境监测和报告、环保设备以及环保资金投入管理等</w:t>
      </w:r>
      <w:r w:rsidRPr="00A42DCB">
        <w:rPr>
          <w:sz w:val="24"/>
        </w:rPr>
        <w:t>,</w:t>
      </w:r>
      <w:r w:rsidRPr="00A42DCB">
        <w:rPr>
          <w:sz w:val="24"/>
        </w:rPr>
        <w:t>并接受地方环境保护主管部门的监督和指导。环境保护管理机构应由环保专业人员组成，负责项目建设期、营运期的环境管理工作。在项目的不同时期，环保管理机构的工作职责有所不同。</w:t>
      </w:r>
    </w:p>
    <w:p w14:paraId="053E997B" w14:textId="77777777" w:rsidR="00530CDF" w:rsidRPr="00A42DCB" w:rsidRDefault="00530CDF">
      <w:pPr>
        <w:autoSpaceDE w:val="0"/>
        <w:autoSpaceDN w:val="0"/>
        <w:adjustRightInd w:val="0"/>
        <w:spacing w:line="360" w:lineRule="auto"/>
        <w:jc w:val="left"/>
        <w:outlineLvl w:val="2"/>
        <w:rPr>
          <w:b/>
          <w:sz w:val="28"/>
          <w:szCs w:val="28"/>
        </w:rPr>
      </w:pPr>
      <w:bookmarkStart w:id="309" w:name="_Toc288480063"/>
      <w:bookmarkStart w:id="310" w:name="_Toc289329269"/>
      <w:bookmarkStart w:id="311" w:name="_Toc289344614"/>
      <w:r w:rsidRPr="00A42DCB">
        <w:rPr>
          <w:b/>
          <w:sz w:val="28"/>
          <w:szCs w:val="28"/>
        </w:rPr>
        <w:t xml:space="preserve">9.1.2 </w:t>
      </w:r>
      <w:bookmarkEnd w:id="309"/>
      <w:bookmarkEnd w:id="310"/>
      <w:bookmarkEnd w:id="311"/>
      <w:r w:rsidRPr="00A42DCB">
        <w:rPr>
          <w:b/>
          <w:sz w:val="28"/>
          <w:szCs w:val="28"/>
        </w:rPr>
        <w:t>环境管理机构的设置</w:t>
      </w:r>
    </w:p>
    <w:p w14:paraId="4D92AE51" w14:textId="77777777" w:rsidR="00530CDF" w:rsidRPr="00A42DCB" w:rsidRDefault="00530CDF">
      <w:pPr>
        <w:spacing w:line="360" w:lineRule="auto"/>
        <w:ind w:firstLineChars="200" w:firstLine="480"/>
        <w:rPr>
          <w:sz w:val="24"/>
        </w:rPr>
      </w:pPr>
      <w:bookmarkStart w:id="312" w:name="_Toc288480064"/>
      <w:bookmarkStart w:id="313" w:name="_Toc289329270"/>
      <w:bookmarkStart w:id="314" w:name="_Toc289344615"/>
      <w:r w:rsidRPr="00A42DCB">
        <w:rPr>
          <w:sz w:val="24"/>
        </w:rPr>
        <w:t>（</w:t>
      </w:r>
      <w:r w:rsidRPr="00A42DCB">
        <w:rPr>
          <w:sz w:val="24"/>
        </w:rPr>
        <w:t>1</w:t>
      </w:r>
      <w:r w:rsidRPr="00A42DCB">
        <w:rPr>
          <w:sz w:val="24"/>
        </w:rPr>
        <w:t>）机构组成</w:t>
      </w:r>
    </w:p>
    <w:p w14:paraId="0F3640D5" w14:textId="77777777" w:rsidR="00530CDF" w:rsidRPr="00A42DCB" w:rsidRDefault="00530CDF">
      <w:pPr>
        <w:spacing w:line="360" w:lineRule="auto"/>
        <w:ind w:firstLineChars="200" w:firstLine="480"/>
        <w:rPr>
          <w:sz w:val="24"/>
        </w:rPr>
      </w:pPr>
      <w:r w:rsidRPr="00A42DCB">
        <w:rPr>
          <w:sz w:val="24"/>
        </w:rPr>
        <w:t>根据本工程的实际情况，在建设施工阶段，工程指挥部应设专人负责环境保护事宜。工程投入运营后，环境管理机构由物业管理部门负责，下设环境管理小组对本项目环境管理和环境监控负责，并受项目主管单位及环保局的监督和指导。</w:t>
      </w:r>
    </w:p>
    <w:p w14:paraId="2F61D1F8" w14:textId="77777777" w:rsidR="00530CDF" w:rsidRPr="00A42DCB" w:rsidRDefault="00530CDF">
      <w:pPr>
        <w:spacing w:line="360" w:lineRule="auto"/>
        <w:ind w:firstLineChars="200" w:firstLine="480"/>
        <w:rPr>
          <w:sz w:val="24"/>
        </w:rPr>
      </w:pPr>
      <w:r w:rsidRPr="00A42DCB">
        <w:rPr>
          <w:sz w:val="24"/>
        </w:rPr>
        <w:t>（</w:t>
      </w:r>
      <w:r w:rsidRPr="00A42DCB">
        <w:rPr>
          <w:sz w:val="24"/>
        </w:rPr>
        <w:t>2</w:t>
      </w:r>
      <w:r w:rsidRPr="00A42DCB">
        <w:rPr>
          <w:sz w:val="24"/>
        </w:rPr>
        <w:t>）环保机构定员</w:t>
      </w:r>
    </w:p>
    <w:p w14:paraId="56C0DF79" w14:textId="5C60099E" w:rsidR="00530CDF" w:rsidRPr="00A42DCB" w:rsidRDefault="00530CDF">
      <w:pPr>
        <w:spacing w:line="360" w:lineRule="auto"/>
        <w:ind w:firstLineChars="200" w:firstLine="480"/>
        <w:rPr>
          <w:sz w:val="24"/>
        </w:rPr>
      </w:pPr>
      <w:r w:rsidRPr="00A42DCB">
        <w:rPr>
          <w:sz w:val="24"/>
        </w:rPr>
        <w:t>施工期在建设工程指挥部设</w:t>
      </w:r>
      <w:r w:rsidR="00086959" w:rsidRPr="00A42DCB">
        <w:rPr>
          <w:sz w:val="24"/>
        </w:rPr>
        <w:t>1~2</w:t>
      </w:r>
      <w:r w:rsidRPr="00A42DCB">
        <w:rPr>
          <w:sz w:val="24"/>
        </w:rPr>
        <w:t>名环境管理人员。营运期应设立专门的环保机构，并设专职的环保管理人员</w:t>
      </w:r>
      <w:r w:rsidR="00086959" w:rsidRPr="00A42DCB">
        <w:rPr>
          <w:sz w:val="24"/>
        </w:rPr>
        <w:t>1</w:t>
      </w:r>
      <w:r w:rsidRPr="00A42DCB">
        <w:rPr>
          <w:sz w:val="24"/>
        </w:rPr>
        <w:t>名。</w:t>
      </w:r>
    </w:p>
    <w:p w14:paraId="404A10A1" w14:textId="77777777" w:rsidR="00530CDF" w:rsidRPr="00A42DCB" w:rsidRDefault="00530CDF">
      <w:pPr>
        <w:autoSpaceDE w:val="0"/>
        <w:autoSpaceDN w:val="0"/>
        <w:adjustRightInd w:val="0"/>
        <w:spacing w:line="360" w:lineRule="auto"/>
        <w:jc w:val="left"/>
        <w:outlineLvl w:val="2"/>
        <w:rPr>
          <w:b/>
          <w:sz w:val="28"/>
          <w:szCs w:val="28"/>
        </w:rPr>
      </w:pPr>
      <w:r w:rsidRPr="00A42DCB">
        <w:rPr>
          <w:b/>
          <w:sz w:val="28"/>
          <w:szCs w:val="28"/>
        </w:rPr>
        <w:t xml:space="preserve">9.1.3 </w:t>
      </w:r>
      <w:bookmarkEnd w:id="312"/>
      <w:bookmarkEnd w:id="313"/>
      <w:bookmarkEnd w:id="314"/>
      <w:r w:rsidRPr="00A42DCB">
        <w:rPr>
          <w:b/>
          <w:sz w:val="28"/>
          <w:szCs w:val="28"/>
        </w:rPr>
        <w:t>环境管理机构的职责</w:t>
      </w:r>
    </w:p>
    <w:p w14:paraId="746CCB00" w14:textId="77777777" w:rsidR="00530CDF" w:rsidRPr="00A42DCB" w:rsidRDefault="00530CDF">
      <w:pPr>
        <w:spacing w:line="480" w:lineRule="exact"/>
        <w:ind w:firstLineChars="200" w:firstLine="480"/>
        <w:rPr>
          <w:sz w:val="24"/>
        </w:rPr>
      </w:pPr>
      <w:r w:rsidRPr="00A42DCB">
        <w:rPr>
          <w:sz w:val="24"/>
        </w:rPr>
        <w:t>（</w:t>
      </w:r>
      <w:r w:rsidRPr="00A42DCB">
        <w:rPr>
          <w:sz w:val="24"/>
        </w:rPr>
        <w:t>1</w:t>
      </w:r>
      <w:r w:rsidRPr="00A42DCB">
        <w:rPr>
          <w:sz w:val="24"/>
        </w:rPr>
        <w:t>）贯彻、宣传国家的环保方针、政策和法律法规。</w:t>
      </w:r>
    </w:p>
    <w:p w14:paraId="0CB4A907" w14:textId="77777777" w:rsidR="00530CDF" w:rsidRPr="00A42DCB" w:rsidRDefault="00530CDF">
      <w:pPr>
        <w:spacing w:line="480" w:lineRule="exact"/>
        <w:ind w:firstLineChars="200" w:firstLine="480"/>
        <w:rPr>
          <w:sz w:val="24"/>
        </w:rPr>
      </w:pPr>
      <w:r w:rsidRPr="00A42DCB">
        <w:rPr>
          <w:sz w:val="24"/>
        </w:rPr>
        <w:t>（</w:t>
      </w:r>
      <w:r w:rsidRPr="00A42DCB">
        <w:rPr>
          <w:sz w:val="24"/>
        </w:rPr>
        <w:t>2</w:t>
      </w:r>
      <w:r w:rsidRPr="00A42DCB">
        <w:rPr>
          <w:sz w:val="24"/>
        </w:rPr>
        <w:t>）制定</w:t>
      </w:r>
      <w:r w:rsidR="002F73EA" w:rsidRPr="00A42DCB">
        <w:rPr>
          <w:sz w:val="24"/>
        </w:rPr>
        <w:t>本场区</w:t>
      </w:r>
      <w:r w:rsidRPr="00A42DCB">
        <w:rPr>
          <w:sz w:val="24"/>
        </w:rPr>
        <w:t>的环保管理制度、环保技术经济政策、环境保护发展规划和年度实施计划。</w:t>
      </w:r>
    </w:p>
    <w:p w14:paraId="09C525EC" w14:textId="77777777" w:rsidR="00530CDF" w:rsidRPr="00A42DCB" w:rsidRDefault="00530CDF">
      <w:pPr>
        <w:spacing w:line="480" w:lineRule="exact"/>
        <w:ind w:firstLineChars="200" w:firstLine="480"/>
        <w:rPr>
          <w:sz w:val="24"/>
        </w:rPr>
      </w:pPr>
      <w:r w:rsidRPr="00A42DCB">
        <w:rPr>
          <w:sz w:val="24"/>
        </w:rPr>
        <w:t>（</w:t>
      </w:r>
      <w:r w:rsidRPr="00A42DCB">
        <w:rPr>
          <w:sz w:val="24"/>
        </w:rPr>
        <w:t>3</w:t>
      </w:r>
      <w:r w:rsidRPr="00A42DCB">
        <w:rPr>
          <w:sz w:val="24"/>
        </w:rPr>
        <w:t>）监督检查本项目执行</w:t>
      </w:r>
      <w:r w:rsidRPr="00A42DCB">
        <w:rPr>
          <w:sz w:val="24"/>
        </w:rPr>
        <w:t>“</w:t>
      </w:r>
      <w:r w:rsidRPr="00A42DCB">
        <w:rPr>
          <w:sz w:val="24"/>
        </w:rPr>
        <w:t>三同时</w:t>
      </w:r>
      <w:r w:rsidRPr="00A42DCB">
        <w:rPr>
          <w:sz w:val="24"/>
        </w:rPr>
        <w:t>”</w:t>
      </w:r>
      <w:r w:rsidRPr="00A42DCB">
        <w:rPr>
          <w:sz w:val="24"/>
        </w:rPr>
        <w:t>规定的情况。</w:t>
      </w:r>
    </w:p>
    <w:p w14:paraId="6B4C80EF" w14:textId="77777777" w:rsidR="00530CDF" w:rsidRPr="00A42DCB" w:rsidRDefault="00530CDF">
      <w:pPr>
        <w:spacing w:line="480" w:lineRule="exact"/>
        <w:ind w:firstLineChars="200" w:firstLine="480"/>
        <w:rPr>
          <w:sz w:val="24"/>
        </w:rPr>
      </w:pPr>
      <w:r w:rsidRPr="00A42DCB">
        <w:rPr>
          <w:sz w:val="24"/>
        </w:rPr>
        <w:lastRenderedPageBreak/>
        <w:t>（</w:t>
      </w:r>
      <w:r w:rsidRPr="00A42DCB">
        <w:rPr>
          <w:sz w:val="24"/>
        </w:rPr>
        <w:t>4</w:t>
      </w:r>
      <w:r w:rsidRPr="00A42DCB">
        <w:rPr>
          <w:sz w:val="24"/>
        </w:rPr>
        <w:t>）定期进行环保设备检查、维修和保养工作，确保环保设施长期、稳定、达标运转。</w:t>
      </w:r>
    </w:p>
    <w:p w14:paraId="70FB457C" w14:textId="77777777" w:rsidR="00530CDF" w:rsidRPr="00A42DCB" w:rsidRDefault="00530CDF">
      <w:pPr>
        <w:spacing w:line="480" w:lineRule="exact"/>
        <w:rPr>
          <w:sz w:val="24"/>
        </w:rPr>
      </w:pPr>
      <w:r w:rsidRPr="00A42DCB">
        <w:rPr>
          <w:sz w:val="24"/>
        </w:rPr>
        <w:t xml:space="preserve">    </w:t>
      </w:r>
      <w:r w:rsidRPr="00A42DCB">
        <w:rPr>
          <w:sz w:val="24"/>
        </w:rPr>
        <w:t>（</w:t>
      </w:r>
      <w:r w:rsidRPr="00A42DCB">
        <w:rPr>
          <w:sz w:val="24"/>
        </w:rPr>
        <w:t>5</w:t>
      </w:r>
      <w:r w:rsidRPr="00A42DCB">
        <w:rPr>
          <w:sz w:val="24"/>
        </w:rPr>
        <w:t>）负责本项目环保设施的日常运行管理工作，制定事故防范措施，一旦发生事故，组织污染源调查及控制工作，并及时总结经验教训。</w:t>
      </w:r>
    </w:p>
    <w:p w14:paraId="72A59F34" w14:textId="77777777" w:rsidR="00530CDF" w:rsidRPr="00A42DCB" w:rsidRDefault="00530CDF">
      <w:pPr>
        <w:spacing w:line="480" w:lineRule="exact"/>
        <w:rPr>
          <w:sz w:val="24"/>
        </w:rPr>
      </w:pPr>
      <w:r w:rsidRPr="00A42DCB">
        <w:rPr>
          <w:sz w:val="24"/>
        </w:rPr>
        <w:t xml:space="preserve">    </w:t>
      </w:r>
      <w:r w:rsidRPr="00A42DCB">
        <w:rPr>
          <w:sz w:val="24"/>
        </w:rPr>
        <w:t>（</w:t>
      </w:r>
      <w:r w:rsidRPr="00A42DCB">
        <w:rPr>
          <w:sz w:val="24"/>
        </w:rPr>
        <w:t>6</w:t>
      </w:r>
      <w:r w:rsidRPr="00A42DCB">
        <w:rPr>
          <w:sz w:val="24"/>
        </w:rPr>
        <w:t>）负责对本项目的环保人员和办公人员进行环境保护教育，不断提高入住企业的环境意识和环保人员的业务素质。</w:t>
      </w:r>
    </w:p>
    <w:p w14:paraId="16FE1AA6" w14:textId="2F9927E4" w:rsidR="00530CDF" w:rsidRPr="00A42DCB" w:rsidRDefault="00530CDF">
      <w:pPr>
        <w:autoSpaceDE w:val="0"/>
        <w:autoSpaceDN w:val="0"/>
        <w:adjustRightInd w:val="0"/>
        <w:spacing w:beforeLines="50" w:before="156" w:line="360" w:lineRule="auto"/>
        <w:jc w:val="left"/>
        <w:outlineLvl w:val="2"/>
        <w:rPr>
          <w:b/>
          <w:sz w:val="28"/>
          <w:szCs w:val="28"/>
        </w:rPr>
      </w:pPr>
      <w:bookmarkStart w:id="315" w:name="_Toc288480065"/>
      <w:bookmarkStart w:id="316" w:name="_Toc289329271"/>
      <w:bookmarkStart w:id="317" w:name="_Toc289344616"/>
      <w:r w:rsidRPr="00A42DCB">
        <w:rPr>
          <w:b/>
          <w:sz w:val="28"/>
          <w:szCs w:val="28"/>
        </w:rPr>
        <w:t>9.1.</w:t>
      </w:r>
      <w:r w:rsidR="00511326" w:rsidRPr="00A42DCB">
        <w:rPr>
          <w:b/>
          <w:sz w:val="28"/>
          <w:szCs w:val="28"/>
        </w:rPr>
        <w:t>4</w:t>
      </w:r>
      <w:r w:rsidRPr="00A42DCB">
        <w:rPr>
          <w:b/>
          <w:sz w:val="28"/>
          <w:szCs w:val="28"/>
        </w:rPr>
        <w:t xml:space="preserve"> </w:t>
      </w:r>
      <w:r w:rsidRPr="00A42DCB">
        <w:rPr>
          <w:b/>
          <w:sz w:val="28"/>
          <w:szCs w:val="28"/>
        </w:rPr>
        <w:t>营运期环境管理计划</w:t>
      </w:r>
    </w:p>
    <w:p w14:paraId="2D511F2F" w14:textId="09A1C421" w:rsidR="00530CDF" w:rsidRPr="00A42DCB" w:rsidRDefault="00530CDF">
      <w:pPr>
        <w:spacing w:line="480" w:lineRule="exact"/>
        <w:ind w:firstLine="480"/>
        <w:rPr>
          <w:sz w:val="24"/>
        </w:rPr>
      </w:pPr>
      <w:r w:rsidRPr="00A42DCB">
        <w:rPr>
          <w:sz w:val="24"/>
        </w:rPr>
        <w:t>场区应配备专业环保管理人员</w:t>
      </w:r>
      <w:r w:rsidR="00086959" w:rsidRPr="00A42DCB">
        <w:rPr>
          <w:sz w:val="24"/>
        </w:rPr>
        <w:t>1</w:t>
      </w:r>
      <w:r w:rsidRPr="00A42DCB">
        <w:rPr>
          <w:sz w:val="24"/>
        </w:rPr>
        <w:t>人，负责环境监督管理工作。企业</w:t>
      </w:r>
      <w:r w:rsidR="0020692A" w:rsidRPr="00A42DCB">
        <w:rPr>
          <w:sz w:val="24"/>
        </w:rPr>
        <w:t>应</w:t>
      </w:r>
      <w:r w:rsidRPr="00A42DCB">
        <w:rPr>
          <w:sz w:val="24"/>
        </w:rPr>
        <w:t>加强环保管理，具体工作如下：</w:t>
      </w:r>
    </w:p>
    <w:p w14:paraId="762E04D5" w14:textId="2DCF92C1" w:rsidR="00D81B38" w:rsidRPr="00A42DCB" w:rsidRDefault="00530CDF" w:rsidP="00D81B38">
      <w:pPr>
        <w:spacing w:line="480" w:lineRule="exact"/>
        <w:ind w:firstLine="480"/>
        <w:rPr>
          <w:sz w:val="24"/>
        </w:rPr>
      </w:pPr>
      <w:r w:rsidRPr="00A42DCB">
        <w:rPr>
          <w:sz w:val="24"/>
        </w:rPr>
        <w:t>（</w:t>
      </w:r>
      <w:r w:rsidRPr="00A42DCB">
        <w:rPr>
          <w:sz w:val="24"/>
        </w:rPr>
        <w:t>1</w:t>
      </w:r>
      <w:r w:rsidRPr="00A42DCB">
        <w:rPr>
          <w:sz w:val="24"/>
        </w:rPr>
        <w:t>）</w:t>
      </w:r>
      <w:r w:rsidR="00D81B38" w:rsidRPr="00A42DCB">
        <w:rPr>
          <w:sz w:val="24"/>
        </w:rPr>
        <w:t>建立环境管理台</w:t>
      </w:r>
      <w:proofErr w:type="gramStart"/>
      <w:r w:rsidR="00D81B38" w:rsidRPr="00A42DCB">
        <w:rPr>
          <w:sz w:val="24"/>
        </w:rPr>
        <w:t>账记录</w:t>
      </w:r>
      <w:proofErr w:type="gramEnd"/>
      <w:r w:rsidR="00D81B38" w:rsidRPr="00A42DCB">
        <w:rPr>
          <w:sz w:val="24"/>
        </w:rPr>
        <w:t>制度，包括台账的记录、整理、维护和管理等。</w:t>
      </w:r>
    </w:p>
    <w:p w14:paraId="33D11E9F" w14:textId="6F33BA17" w:rsidR="00D81B38" w:rsidRPr="00A42DCB" w:rsidRDefault="00D81B38" w:rsidP="00D81B38">
      <w:pPr>
        <w:spacing w:line="480" w:lineRule="exact"/>
        <w:ind w:firstLine="480"/>
        <w:rPr>
          <w:sz w:val="24"/>
        </w:rPr>
      </w:pPr>
      <w:r w:rsidRPr="00A42DCB">
        <w:rPr>
          <w:sz w:val="24"/>
        </w:rPr>
        <w:t>（</w:t>
      </w:r>
      <w:r w:rsidRPr="00A42DCB">
        <w:rPr>
          <w:sz w:val="24"/>
        </w:rPr>
        <w:t>2</w:t>
      </w:r>
      <w:r w:rsidRPr="00A42DCB">
        <w:rPr>
          <w:sz w:val="24"/>
        </w:rPr>
        <w:t>）记录信息包括生产设施基本信息与污染防治设施基本信息、生产设施运行管理信息、污染防治设施运行管理信息、监测记录信息以及其他环境管理信息。</w:t>
      </w:r>
    </w:p>
    <w:p w14:paraId="1C260F7D" w14:textId="3398A15D" w:rsidR="00530CDF" w:rsidRPr="00A42DCB" w:rsidRDefault="00D81B38" w:rsidP="00D81B38">
      <w:pPr>
        <w:spacing w:line="480" w:lineRule="exact"/>
        <w:ind w:firstLine="480"/>
        <w:rPr>
          <w:sz w:val="24"/>
        </w:rPr>
      </w:pPr>
      <w:r w:rsidRPr="00A42DCB">
        <w:rPr>
          <w:sz w:val="24"/>
        </w:rPr>
        <w:t>（</w:t>
      </w:r>
      <w:r w:rsidRPr="00A42DCB">
        <w:rPr>
          <w:sz w:val="24"/>
        </w:rPr>
        <w:t>3</w:t>
      </w:r>
      <w:r w:rsidRPr="00A42DCB">
        <w:rPr>
          <w:sz w:val="24"/>
        </w:rPr>
        <w:t>）</w:t>
      </w:r>
      <w:r w:rsidR="00530CDF" w:rsidRPr="00A42DCB">
        <w:rPr>
          <w:sz w:val="24"/>
        </w:rPr>
        <w:t>监督管理场区雨污分离、粪液分置、猪粪收集贮存与处置等。</w:t>
      </w:r>
    </w:p>
    <w:p w14:paraId="7B2CF7D6" w14:textId="3E101DCE" w:rsidR="00530CDF" w:rsidRPr="00A42DCB" w:rsidRDefault="00530CDF">
      <w:pPr>
        <w:spacing w:line="480" w:lineRule="exact"/>
        <w:rPr>
          <w:sz w:val="24"/>
        </w:rPr>
      </w:pPr>
      <w:r w:rsidRPr="00A42DCB">
        <w:rPr>
          <w:sz w:val="24"/>
        </w:rPr>
        <w:t xml:space="preserve">    </w:t>
      </w:r>
      <w:r w:rsidRPr="00A42DCB">
        <w:rPr>
          <w:sz w:val="24"/>
        </w:rPr>
        <w:t>（</w:t>
      </w:r>
      <w:r w:rsidR="00D81B38" w:rsidRPr="00A42DCB">
        <w:rPr>
          <w:sz w:val="24"/>
        </w:rPr>
        <w:t>4</w:t>
      </w:r>
      <w:r w:rsidRPr="00A42DCB">
        <w:rPr>
          <w:sz w:val="24"/>
        </w:rPr>
        <w:t>）选用高效环保饲料，定期检测各类饲料成分，经常检查、调整、平衡生猪日粮的营养。</w:t>
      </w:r>
    </w:p>
    <w:p w14:paraId="072CCD3F" w14:textId="3C3CF1E7" w:rsidR="00530CDF" w:rsidRPr="00A42DCB" w:rsidRDefault="00530CDF">
      <w:pPr>
        <w:spacing w:line="480" w:lineRule="exact"/>
        <w:rPr>
          <w:sz w:val="24"/>
        </w:rPr>
      </w:pPr>
      <w:r w:rsidRPr="00A42DCB">
        <w:rPr>
          <w:sz w:val="24"/>
        </w:rPr>
        <w:t xml:space="preserve">    </w:t>
      </w:r>
      <w:r w:rsidRPr="00A42DCB">
        <w:rPr>
          <w:sz w:val="24"/>
        </w:rPr>
        <w:t>（</w:t>
      </w:r>
      <w:r w:rsidR="00D81B38" w:rsidRPr="00A42DCB">
        <w:rPr>
          <w:sz w:val="24"/>
        </w:rPr>
        <w:t>5</w:t>
      </w:r>
      <w:r w:rsidRPr="00A42DCB">
        <w:rPr>
          <w:sz w:val="24"/>
        </w:rPr>
        <w:t>）加强环保管理人员培训，以减少因操作不当等原因造成对环境污染。</w:t>
      </w:r>
    </w:p>
    <w:p w14:paraId="5CCAB124" w14:textId="2165064E" w:rsidR="00530CDF" w:rsidRPr="00A42DCB" w:rsidRDefault="00530CDF">
      <w:pPr>
        <w:spacing w:line="480" w:lineRule="exact"/>
        <w:rPr>
          <w:sz w:val="24"/>
        </w:rPr>
      </w:pPr>
      <w:r w:rsidRPr="00A42DCB">
        <w:rPr>
          <w:sz w:val="24"/>
        </w:rPr>
        <w:t xml:space="preserve">    </w:t>
      </w:r>
      <w:r w:rsidRPr="00A42DCB">
        <w:rPr>
          <w:sz w:val="24"/>
        </w:rPr>
        <w:t>（</w:t>
      </w:r>
      <w:r w:rsidR="00D81B38" w:rsidRPr="00A42DCB">
        <w:rPr>
          <w:sz w:val="24"/>
        </w:rPr>
        <w:t>6</w:t>
      </w:r>
      <w:r w:rsidRPr="00A42DCB">
        <w:rPr>
          <w:sz w:val="24"/>
        </w:rPr>
        <w:t>）建立环境管理体系，全面系统的对污染物进行控制，进一步提高能源资源的利用率，及时了解有关环保法律法规及其他要求，更好地遵守法律法规及各项制度。</w:t>
      </w:r>
    </w:p>
    <w:p w14:paraId="66FAA850" w14:textId="5A6B1F5F" w:rsidR="00530CDF" w:rsidRPr="00A42DCB" w:rsidRDefault="00530CDF">
      <w:pPr>
        <w:spacing w:line="480" w:lineRule="exact"/>
        <w:rPr>
          <w:sz w:val="24"/>
        </w:rPr>
      </w:pPr>
      <w:r w:rsidRPr="00A42DCB">
        <w:rPr>
          <w:sz w:val="24"/>
        </w:rPr>
        <w:t xml:space="preserve">    </w:t>
      </w:r>
      <w:r w:rsidRPr="00A42DCB">
        <w:rPr>
          <w:sz w:val="24"/>
        </w:rPr>
        <w:t>（</w:t>
      </w:r>
      <w:r w:rsidR="00D81B38" w:rsidRPr="00A42DCB">
        <w:rPr>
          <w:sz w:val="24"/>
        </w:rPr>
        <w:t>7</w:t>
      </w:r>
      <w:r w:rsidRPr="00A42DCB">
        <w:rPr>
          <w:sz w:val="24"/>
        </w:rPr>
        <w:t>）定期向当地环保部门报告污染治理设施运行情况、污染物排放情况以及污染事故、污染纠纷等情况。</w:t>
      </w:r>
    </w:p>
    <w:p w14:paraId="3917F707" w14:textId="2DFFE5B2" w:rsidR="00530CDF" w:rsidRPr="00A42DCB" w:rsidRDefault="00530CDF">
      <w:pPr>
        <w:spacing w:line="480" w:lineRule="exact"/>
        <w:rPr>
          <w:sz w:val="24"/>
        </w:rPr>
      </w:pPr>
      <w:r w:rsidRPr="00A42DCB">
        <w:rPr>
          <w:sz w:val="24"/>
        </w:rPr>
        <w:t xml:space="preserve">    </w:t>
      </w:r>
      <w:r w:rsidRPr="00A42DCB">
        <w:rPr>
          <w:sz w:val="24"/>
        </w:rPr>
        <w:t>（</w:t>
      </w:r>
      <w:r w:rsidR="00D81B38" w:rsidRPr="00A42DCB">
        <w:rPr>
          <w:sz w:val="24"/>
        </w:rPr>
        <w:t>8</w:t>
      </w:r>
      <w:r w:rsidRPr="00A42DCB">
        <w:rPr>
          <w:sz w:val="24"/>
        </w:rPr>
        <w:t>）对污染治理设施的管理必须与生产经营活动一起纳入企业的日常管理中，要建立岗位责任制，制定操作规程，建立管理台帐。</w:t>
      </w:r>
    </w:p>
    <w:p w14:paraId="397F8980" w14:textId="2C5BB5CD" w:rsidR="00530CDF" w:rsidRPr="00A42DCB" w:rsidRDefault="00530CDF">
      <w:pPr>
        <w:pStyle w:val="21"/>
        <w:spacing w:before="156" w:after="156"/>
        <w:rPr>
          <w:rFonts w:ascii="Times New Roman" w:hAnsi="Times New Roman"/>
        </w:rPr>
      </w:pPr>
      <w:bookmarkStart w:id="318" w:name="_Toc89056317"/>
      <w:bookmarkStart w:id="319" w:name="_Toc266583613"/>
      <w:bookmarkStart w:id="320" w:name="_Toc228002644"/>
      <w:bookmarkStart w:id="321" w:name="_Toc289344617"/>
      <w:bookmarkStart w:id="322" w:name="_Toc71523935"/>
      <w:bookmarkEnd w:id="315"/>
      <w:bookmarkEnd w:id="316"/>
      <w:bookmarkEnd w:id="317"/>
      <w:r w:rsidRPr="00A42DCB">
        <w:rPr>
          <w:rFonts w:ascii="Times New Roman" w:hAnsi="Times New Roman"/>
        </w:rPr>
        <w:t xml:space="preserve">9.2 </w:t>
      </w:r>
      <w:r w:rsidRPr="00A42DCB">
        <w:rPr>
          <w:rFonts w:ascii="Times New Roman" w:hAnsi="Times New Roman"/>
        </w:rPr>
        <w:t>环境监测</w:t>
      </w:r>
      <w:bookmarkEnd w:id="318"/>
      <w:bookmarkEnd w:id="319"/>
      <w:bookmarkEnd w:id="320"/>
      <w:bookmarkEnd w:id="321"/>
      <w:bookmarkEnd w:id="322"/>
    </w:p>
    <w:p w14:paraId="6CCAC146" w14:textId="77777777" w:rsidR="00530CDF" w:rsidRPr="00A42DCB" w:rsidRDefault="00530CDF">
      <w:pPr>
        <w:autoSpaceDE w:val="0"/>
        <w:autoSpaceDN w:val="0"/>
        <w:adjustRightInd w:val="0"/>
        <w:spacing w:line="360" w:lineRule="auto"/>
        <w:jc w:val="left"/>
        <w:outlineLvl w:val="2"/>
        <w:rPr>
          <w:b/>
          <w:bCs/>
          <w:sz w:val="28"/>
          <w:szCs w:val="28"/>
        </w:rPr>
      </w:pPr>
      <w:bookmarkStart w:id="323" w:name="_Toc153257757"/>
      <w:r w:rsidRPr="00A42DCB">
        <w:rPr>
          <w:b/>
          <w:bCs/>
          <w:sz w:val="28"/>
          <w:szCs w:val="28"/>
        </w:rPr>
        <w:t xml:space="preserve">9.2.1 </w:t>
      </w:r>
      <w:r w:rsidRPr="00A42DCB">
        <w:rPr>
          <w:b/>
          <w:bCs/>
          <w:sz w:val="28"/>
          <w:szCs w:val="28"/>
        </w:rPr>
        <w:t>环境监测目的</w:t>
      </w:r>
      <w:bookmarkEnd w:id="323"/>
    </w:p>
    <w:p w14:paraId="39658919" w14:textId="77777777" w:rsidR="00530CDF" w:rsidRPr="00A42DCB" w:rsidRDefault="00530CDF">
      <w:pPr>
        <w:pStyle w:val="33"/>
        <w:spacing w:after="0" w:line="360" w:lineRule="auto"/>
        <w:ind w:leftChars="0" w:left="0" w:firstLineChars="200" w:firstLine="480"/>
        <w:rPr>
          <w:sz w:val="24"/>
          <w:szCs w:val="24"/>
        </w:rPr>
      </w:pPr>
      <w:r w:rsidRPr="00A42DCB">
        <w:rPr>
          <w:sz w:val="24"/>
          <w:szCs w:val="24"/>
        </w:rPr>
        <w:t>环境监测是一项政府行为，也是环境管理的技术支持。环境监测是企业搞好</w:t>
      </w:r>
      <w:r w:rsidRPr="00A42DCB">
        <w:rPr>
          <w:sz w:val="24"/>
          <w:szCs w:val="24"/>
        </w:rPr>
        <w:lastRenderedPageBreak/>
        <w:t>环境管理，促进污染治理设施正常运行的主要保障。通过定期的环境监测，了解邻近地区的环境质量状况，可以及时发现问题、解决问题，从而有利于监督各项环保措施的落实，并根据监测结果适时调整环境保护计划。</w:t>
      </w:r>
    </w:p>
    <w:p w14:paraId="074968DD" w14:textId="77777777" w:rsidR="00530CDF" w:rsidRPr="00A42DCB" w:rsidRDefault="00530CDF">
      <w:pPr>
        <w:autoSpaceDE w:val="0"/>
        <w:autoSpaceDN w:val="0"/>
        <w:adjustRightInd w:val="0"/>
        <w:spacing w:line="360" w:lineRule="auto"/>
        <w:jc w:val="left"/>
        <w:outlineLvl w:val="2"/>
        <w:rPr>
          <w:b/>
          <w:sz w:val="28"/>
          <w:szCs w:val="28"/>
        </w:rPr>
      </w:pPr>
      <w:bookmarkStart w:id="324" w:name="_Toc153257758"/>
      <w:r w:rsidRPr="00A42DCB">
        <w:rPr>
          <w:b/>
          <w:sz w:val="28"/>
          <w:szCs w:val="28"/>
        </w:rPr>
        <w:t xml:space="preserve">9.2.2 </w:t>
      </w:r>
      <w:r w:rsidRPr="00A42DCB">
        <w:rPr>
          <w:b/>
          <w:sz w:val="28"/>
          <w:szCs w:val="28"/>
        </w:rPr>
        <w:t>环境监测机构</w:t>
      </w:r>
      <w:bookmarkEnd w:id="324"/>
    </w:p>
    <w:p w14:paraId="2648A587" w14:textId="77777777" w:rsidR="00530CDF" w:rsidRPr="00A42DCB" w:rsidRDefault="00530CDF">
      <w:pPr>
        <w:spacing w:line="480" w:lineRule="exact"/>
        <w:ind w:firstLineChars="200" w:firstLine="480"/>
        <w:rPr>
          <w:sz w:val="24"/>
        </w:rPr>
      </w:pPr>
      <w:r w:rsidRPr="00A42DCB">
        <w:rPr>
          <w:sz w:val="24"/>
        </w:rPr>
        <w:t>建议本项营运期的环境监测工作委托有资质监测单位承担。</w:t>
      </w:r>
    </w:p>
    <w:p w14:paraId="4C02EB35" w14:textId="77777777" w:rsidR="00530CDF" w:rsidRPr="00A42DCB" w:rsidRDefault="00530CDF">
      <w:pPr>
        <w:autoSpaceDE w:val="0"/>
        <w:autoSpaceDN w:val="0"/>
        <w:adjustRightInd w:val="0"/>
        <w:spacing w:line="360" w:lineRule="auto"/>
        <w:jc w:val="left"/>
        <w:outlineLvl w:val="2"/>
        <w:rPr>
          <w:b/>
          <w:bCs/>
          <w:sz w:val="28"/>
          <w:szCs w:val="28"/>
        </w:rPr>
      </w:pPr>
      <w:bookmarkStart w:id="325" w:name="_Toc153257759"/>
      <w:r w:rsidRPr="00A42DCB">
        <w:rPr>
          <w:b/>
          <w:bCs/>
          <w:sz w:val="28"/>
          <w:szCs w:val="28"/>
        </w:rPr>
        <w:t xml:space="preserve">9.2.3 </w:t>
      </w:r>
      <w:r w:rsidRPr="00A42DCB">
        <w:rPr>
          <w:b/>
          <w:bCs/>
          <w:sz w:val="28"/>
          <w:szCs w:val="28"/>
        </w:rPr>
        <w:t>监测项目及监测计划</w:t>
      </w:r>
      <w:bookmarkEnd w:id="325"/>
    </w:p>
    <w:p w14:paraId="27062ED1" w14:textId="77777777" w:rsidR="00E214C1" w:rsidRPr="00A42DCB" w:rsidRDefault="00E214C1" w:rsidP="00E214C1">
      <w:pPr>
        <w:spacing w:line="480" w:lineRule="exact"/>
        <w:ind w:firstLineChars="200" w:firstLine="480"/>
        <w:rPr>
          <w:sz w:val="24"/>
        </w:rPr>
      </w:pPr>
      <w:r w:rsidRPr="00A42DCB">
        <w:rPr>
          <w:sz w:val="24"/>
        </w:rPr>
        <w:t>（</w:t>
      </w:r>
      <w:r w:rsidRPr="00A42DCB">
        <w:rPr>
          <w:sz w:val="24"/>
        </w:rPr>
        <w:t>1</w:t>
      </w:r>
      <w:r w:rsidRPr="00A42DCB">
        <w:rPr>
          <w:sz w:val="24"/>
        </w:rPr>
        <w:t>）污染源监测计划</w:t>
      </w:r>
    </w:p>
    <w:p w14:paraId="333EC43F" w14:textId="00D513B6" w:rsidR="00530CDF" w:rsidRPr="00A42DCB" w:rsidRDefault="00E214C1" w:rsidP="00E214C1">
      <w:pPr>
        <w:spacing w:line="480" w:lineRule="exact"/>
        <w:ind w:firstLineChars="200" w:firstLine="480"/>
        <w:rPr>
          <w:sz w:val="24"/>
        </w:rPr>
      </w:pPr>
      <w:r w:rsidRPr="00A42DCB">
        <w:rPr>
          <w:sz w:val="24"/>
        </w:rPr>
        <w:t>根据</w:t>
      </w:r>
      <w:r w:rsidR="00E76062" w:rsidRPr="00A42DCB">
        <w:rPr>
          <w:sz w:val="24"/>
        </w:rPr>
        <w:t>《排污许可证申请与核发技术规范</w:t>
      </w:r>
      <w:r w:rsidR="00E76062" w:rsidRPr="00A42DCB">
        <w:rPr>
          <w:sz w:val="24"/>
        </w:rPr>
        <w:t xml:space="preserve"> </w:t>
      </w:r>
      <w:r w:rsidR="00E76062" w:rsidRPr="00A42DCB">
        <w:rPr>
          <w:sz w:val="24"/>
        </w:rPr>
        <w:t>畜禽养殖行业》</w:t>
      </w:r>
      <w:r w:rsidR="00E76062" w:rsidRPr="00A42DCB">
        <w:rPr>
          <w:sz w:val="24"/>
        </w:rPr>
        <w:t xml:space="preserve"> (HJ 1029—2019)</w:t>
      </w:r>
      <w:r w:rsidR="00E76062" w:rsidRPr="00A42DCB">
        <w:rPr>
          <w:sz w:val="24"/>
        </w:rPr>
        <w:t>、《排污单位自行监测技术指南</w:t>
      </w:r>
      <w:r w:rsidR="00E76062" w:rsidRPr="00A42DCB">
        <w:rPr>
          <w:sz w:val="24"/>
        </w:rPr>
        <w:t xml:space="preserve"> </w:t>
      </w:r>
      <w:r w:rsidR="00E76062" w:rsidRPr="00A42DCB">
        <w:rPr>
          <w:sz w:val="24"/>
        </w:rPr>
        <w:t>总则》（</w:t>
      </w:r>
      <w:r w:rsidR="00E76062" w:rsidRPr="00A42DCB">
        <w:rPr>
          <w:sz w:val="24"/>
        </w:rPr>
        <w:t>HJ 819-2017</w:t>
      </w:r>
      <w:r w:rsidR="00E76062" w:rsidRPr="00A42DCB">
        <w:rPr>
          <w:sz w:val="24"/>
        </w:rPr>
        <w:t>）</w:t>
      </w:r>
      <w:r w:rsidRPr="00A42DCB">
        <w:rPr>
          <w:sz w:val="24"/>
        </w:rPr>
        <w:t>，</w:t>
      </w:r>
      <w:r w:rsidR="00E76062" w:rsidRPr="00A42DCB">
        <w:rPr>
          <w:sz w:val="24"/>
        </w:rPr>
        <w:t>本项目</w:t>
      </w:r>
      <w:r w:rsidRPr="00A42DCB">
        <w:rPr>
          <w:sz w:val="24"/>
        </w:rPr>
        <w:t>营运期污染源监测包括废气、废水和噪声监测，正常运营情况的环境监测计划表见表</w:t>
      </w:r>
      <w:r w:rsidRPr="00A42DCB">
        <w:rPr>
          <w:sz w:val="24"/>
        </w:rPr>
        <w:t>9.2-1</w:t>
      </w:r>
      <w:r w:rsidRPr="00A42DCB">
        <w:rPr>
          <w:sz w:val="24"/>
        </w:rPr>
        <w:t>。当发生污染事故时，应根据具体情况相应增加监测频次，并进行追踪监测。</w:t>
      </w:r>
    </w:p>
    <w:p w14:paraId="27E1548A" w14:textId="77777777" w:rsidR="00BA7671" w:rsidRPr="00A42DCB" w:rsidRDefault="00BA7671" w:rsidP="00BA7671">
      <w:pPr>
        <w:spacing w:line="480" w:lineRule="exact"/>
        <w:jc w:val="center"/>
        <w:rPr>
          <w:b/>
          <w:sz w:val="24"/>
        </w:rPr>
      </w:pPr>
      <w:r w:rsidRPr="00A42DCB">
        <w:rPr>
          <w:b/>
          <w:sz w:val="24"/>
        </w:rPr>
        <w:t>表</w:t>
      </w:r>
      <w:r w:rsidRPr="00A42DCB">
        <w:rPr>
          <w:b/>
          <w:sz w:val="24"/>
        </w:rPr>
        <w:t xml:space="preserve">9.2-1   </w:t>
      </w:r>
      <w:r w:rsidR="00E214C1" w:rsidRPr="00A42DCB">
        <w:rPr>
          <w:b/>
          <w:sz w:val="24"/>
        </w:rPr>
        <w:t>污染源监测计划</w:t>
      </w:r>
    </w:p>
    <w:tbl>
      <w:tblPr>
        <w:tblW w:w="8528"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635"/>
        <w:gridCol w:w="1130"/>
        <w:gridCol w:w="1365"/>
        <w:gridCol w:w="3357"/>
        <w:gridCol w:w="2041"/>
      </w:tblGrid>
      <w:tr w:rsidR="00DF1ED9" w:rsidRPr="00A42DCB" w14:paraId="04023E12" w14:textId="77777777" w:rsidTr="00086959">
        <w:trPr>
          <w:cantSplit/>
        </w:trPr>
        <w:tc>
          <w:tcPr>
            <w:tcW w:w="635" w:type="dxa"/>
            <w:vAlign w:val="center"/>
          </w:tcPr>
          <w:p w14:paraId="0A750455" w14:textId="77777777" w:rsidR="00530CDF" w:rsidRPr="00A42DCB" w:rsidRDefault="00530CDF">
            <w:pPr>
              <w:jc w:val="center"/>
              <w:rPr>
                <w:szCs w:val="21"/>
              </w:rPr>
            </w:pPr>
            <w:r w:rsidRPr="00A42DCB">
              <w:rPr>
                <w:szCs w:val="21"/>
              </w:rPr>
              <w:t>时间</w:t>
            </w:r>
          </w:p>
        </w:tc>
        <w:tc>
          <w:tcPr>
            <w:tcW w:w="1130" w:type="dxa"/>
            <w:vAlign w:val="center"/>
          </w:tcPr>
          <w:p w14:paraId="4633EE52" w14:textId="77777777" w:rsidR="00530CDF" w:rsidRPr="00A42DCB" w:rsidRDefault="00530CDF">
            <w:pPr>
              <w:jc w:val="center"/>
              <w:rPr>
                <w:szCs w:val="21"/>
              </w:rPr>
            </w:pPr>
            <w:r w:rsidRPr="00A42DCB">
              <w:rPr>
                <w:szCs w:val="21"/>
              </w:rPr>
              <w:t>项目</w:t>
            </w:r>
          </w:p>
        </w:tc>
        <w:tc>
          <w:tcPr>
            <w:tcW w:w="1365" w:type="dxa"/>
            <w:vAlign w:val="center"/>
          </w:tcPr>
          <w:p w14:paraId="514A9788" w14:textId="77777777" w:rsidR="00530CDF" w:rsidRPr="00A42DCB" w:rsidRDefault="00530CDF">
            <w:pPr>
              <w:jc w:val="center"/>
              <w:rPr>
                <w:szCs w:val="21"/>
              </w:rPr>
            </w:pPr>
            <w:r w:rsidRPr="00A42DCB">
              <w:rPr>
                <w:szCs w:val="21"/>
              </w:rPr>
              <w:t>监测点位</w:t>
            </w:r>
          </w:p>
        </w:tc>
        <w:tc>
          <w:tcPr>
            <w:tcW w:w="3357" w:type="dxa"/>
            <w:vAlign w:val="center"/>
          </w:tcPr>
          <w:p w14:paraId="35A40AC8" w14:textId="77777777" w:rsidR="00530CDF" w:rsidRPr="00A42DCB" w:rsidRDefault="00530CDF">
            <w:pPr>
              <w:jc w:val="center"/>
              <w:rPr>
                <w:szCs w:val="21"/>
              </w:rPr>
            </w:pPr>
            <w:r w:rsidRPr="00A42DCB">
              <w:rPr>
                <w:szCs w:val="21"/>
              </w:rPr>
              <w:t>监测项目</w:t>
            </w:r>
          </w:p>
        </w:tc>
        <w:tc>
          <w:tcPr>
            <w:tcW w:w="2041" w:type="dxa"/>
            <w:vAlign w:val="center"/>
          </w:tcPr>
          <w:p w14:paraId="713E7458" w14:textId="77777777" w:rsidR="00530CDF" w:rsidRPr="00A42DCB" w:rsidRDefault="00530CDF">
            <w:pPr>
              <w:jc w:val="center"/>
              <w:rPr>
                <w:szCs w:val="21"/>
              </w:rPr>
            </w:pPr>
            <w:r w:rsidRPr="00A42DCB">
              <w:rPr>
                <w:szCs w:val="21"/>
              </w:rPr>
              <w:t>监测频率</w:t>
            </w:r>
          </w:p>
        </w:tc>
      </w:tr>
      <w:tr w:rsidR="00086959" w:rsidRPr="00A42DCB" w14:paraId="5D0C6FA0" w14:textId="77777777" w:rsidTr="00086959">
        <w:trPr>
          <w:cantSplit/>
          <w:trHeight w:val="352"/>
        </w:trPr>
        <w:tc>
          <w:tcPr>
            <w:tcW w:w="635" w:type="dxa"/>
            <w:vMerge w:val="restart"/>
            <w:vAlign w:val="center"/>
          </w:tcPr>
          <w:p w14:paraId="6513F3CE" w14:textId="77777777" w:rsidR="00086959" w:rsidRPr="00A42DCB" w:rsidRDefault="00086959">
            <w:pPr>
              <w:jc w:val="center"/>
              <w:rPr>
                <w:szCs w:val="21"/>
              </w:rPr>
            </w:pPr>
            <w:r w:rsidRPr="00A42DCB">
              <w:rPr>
                <w:szCs w:val="21"/>
              </w:rPr>
              <w:t>运</w:t>
            </w:r>
          </w:p>
          <w:p w14:paraId="497D19AD" w14:textId="77777777" w:rsidR="00086959" w:rsidRPr="00A42DCB" w:rsidRDefault="00086959">
            <w:pPr>
              <w:jc w:val="center"/>
              <w:rPr>
                <w:szCs w:val="21"/>
              </w:rPr>
            </w:pPr>
            <w:r w:rsidRPr="00A42DCB">
              <w:rPr>
                <w:szCs w:val="21"/>
              </w:rPr>
              <w:t>行</w:t>
            </w:r>
          </w:p>
          <w:p w14:paraId="5F4ED4A4" w14:textId="77777777" w:rsidR="00086959" w:rsidRPr="00A42DCB" w:rsidRDefault="00086959">
            <w:pPr>
              <w:jc w:val="center"/>
              <w:rPr>
                <w:szCs w:val="21"/>
              </w:rPr>
            </w:pPr>
            <w:r w:rsidRPr="00A42DCB">
              <w:rPr>
                <w:szCs w:val="21"/>
              </w:rPr>
              <w:t>期</w:t>
            </w:r>
          </w:p>
        </w:tc>
        <w:tc>
          <w:tcPr>
            <w:tcW w:w="1130" w:type="dxa"/>
            <w:vAlign w:val="center"/>
          </w:tcPr>
          <w:p w14:paraId="6E408CC3" w14:textId="77777777" w:rsidR="00086959" w:rsidRPr="00A42DCB" w:rsidRDefault="00086959">
            <w:pPr>
              <w:jc w:val="center"/>
              <w:rPr>
                <w:szCs w:val="21"/>
              </w:rPr>
            </w:pPr>
            <w:r w:rsidRPr="00A42DCB">
              <w:rPr>
                <w:szCs w:val="21"/>
              </w:rPr>
              <w:t>污水</w:t>
            </w:r>
          </w:p>
        </w:tc>
        <w:tc>
          <w:tcPr>
            <w:tcW w:w="6763" w:type="dxa"/>
            <w:gridSpan w:val="3"/>
            <w:vAlign w:val="center"/>
          </w:tcPr>
          <w:p w14:paraId="090D4493" w14:textId="3FB09A00" w:rsidR="00086959" w:rsidRPr="00A42DCB" w:rsidRDefault="00086959">
            <w:pPr>
              <w:jc w:val="center"/>
              <w:rPr>
                <w:szCs w:val="21"/>
              </w:rPr>
            </w:pPr>
            <w:r w:rsidRPr="00A42DCB">
              <w:rPr>
                <w:szCs w:val="21"/>
              </w:rPr>
              <w:t>废水不外排</w:t>
            </w:r>
          </w:p>
        </w:tc>
      </w:tr>
      <w:tr w:rsidR="00530CDF" w:rsidRPr="00A42DCB" w14:paraId="13E33619" w14:textId="77777777" w:rsidTr="00086959">
        <w:trPr>
          <w:cantSplit/>
          <w:trHeight w:val="352"/>
        </w:trPr>
        <w:tc>
          <w:tcPr>
            <w:tcW w:w="635" w:type="dxa"/>
            <w:vMerge/>
            <w:vAlign w:val="center"/>
          </w:tcPr>
          <w:p w14:paraId="41233E1E" w14:textId="77777777" w:rsidR="00530CDF" w:rsidRPr="00A42DCB" w:rsidRDefault="00530CDF">
            <w:pPr>
              <w:jc w:val="center"/>
              <w:rPr>
                <w:szCs w:val="21"/>
              </w:rPr>
            </w:pPr>
          </w:p>
        </w:tc>
        <w:tc>
          <w:tcPr>
            <w:tcW w:w="1130" w:type="dxa"/>
            <w:vAlign w:val="center"/>
          </w:tcPr>
          <w:p w14:paraId="0012DB72" w14:textId="77777777" w:rsidR="00530CDF" w:rsidRPr="00A42DCB" w:rsidRDefault="00530CDF">
            <w:pPr>
              <w:jc w:val="center"/>
              <w:rPr>
                <w:szCs w:val="21"/>
              </w:rPr>
            </w:pPr>
            <w:r w:rsidRPr="00A42DCB">
              <w:rPr>
                <w:szCs w:val="21"/>
              </w:rPr>
              <w:t>废气</w:t>
            </w:r>
          </w:p>
        </w:tc>
        <w:tc>
          <w:tcPr>
            <w:tcW w:w="1365" w:type="dxa"/>
            <w:vAlign w:val="center"/>
          </w:tcPr>
          <w:p w14:paraId="6E795005" w14:textId="77777777" w:rsidR="00530CDF" w:rsidRPr="00A42DCB" w:rsidRDefault="00530CDF">
            <w:pPr>
              <w:jc w:val="center"/>
              <w:rPr>
                <w:szCs w:val="21"/>
              </w:rPr>
            </w:pPr>
            <w:r w:rsidRPr="00A42DCB">
              <w:rPr>
                <w:kern w:val="0"/>
                <w:szCs w:val="21"/>
              </w:rPr>
              <w:t>厂界</w:t>
            </w:r>
          </w:p>
        </w:tc>
        <w:tc>
          <w:tcPr>
            <w:tcW w:w="3357" w:type="dxa"/>
            <w:vAlign w:val="center"/>
          </w:tcPr>
          <w:p w14:paraId="3EFFC515" w14:textId="3CB4D7B7" w:rsidR="00530CDF" w:rsidRPr="00A42DCB" w:rsidRDefault="00530CDF">
            <w:pPr>
              <w:jc w:val="center"/>
              <w:rPr>
                <w:szCs w:val="21"/>
              </w:rPr>
            </w:pPr>
            <w:r w:rsidRPr="00A42DCB">
              <w:rPr>
                <w:kern w:val="0"/>
                <w:szCs w:val="21"/>
              </w:rPr>
              <w:t>臭气浓度</w:t>
            </w:r>
            <w:r w:rsidR="00FD63AB">
              <w:rPr>
                <w:rFonts w:hint="eastAsia"/>
                <w:kern w:val="0"/>
                <w:szCs w:val="21"/>
              </w:rPr>
              <w:t>、</w:t>
            </w:r>
            <w:r w:rsidR="00FD63AB" w:rsidRPr="00A42DCB">
              <w:rPr>
                <w:szCs w:val="21"/>
              </w:rPr>
              <w:t>H</w:t>
            </w:r>
            <w:r w:rsidR="00FD63AB" w:rsidRPr="00A42DCB">
              <w:rPr>
                <w:szCs w:val="21"/>
                <w:vertAlign w:val="subscript"/>
              </w:rPr>
              <w:t>2</w:t>
            </w:r>
            <w:r w:rsidR="00FD63AB" w:rsidRPr="00A42DCB">
              <w:rPr>
                <w:szCs w:val="21"/>
              </w:rPr>
              <w:t>S</w:t>
            </w:r>
            <w:r w:rsidR="00FD63AB" w:rsidRPr="00A42DCB">
              <w:rPr>
                <w:szCs w:val="21"/>
              </w:rPr>
              <w:t>、</w:t>
            </w:r>
            <w:r w:rsidR="00FD63AB" w:rsidRPr="00A42DCB">
              <w:rPr>
                <w:szCs w:val="21"/>
              </w:rPr>
              <w:t>NH</w:t>
            </w:r>
            <w:r w:rsidR="00FD63AB" w:rsidRPr="00A42DCB">
              <w:rPr>
                <w:szCs w:val="21"/>
                <w:vertAlign w:val="subscript"/>
              </w:rPr>
              <w:t>3</w:t>
            </w:r>
          </w:p>
        </w:tc>
        <w:tc>
          <w:tcPr>
            <w:tcW w:w="2041" w:type="dxa"/>
            <w:vAlign w:val="center"/>
          </w:tcPr>
          <w:p w14:paraId="75388214" w14:textId="5AF6413E" w:rsidR="00530CDF" w:rsidRPr="00A42DCB" w:rsidRDefault="00C536AE">
            <w:pPr>
              <w:jc w:val="center"/>
              <w:rPr>
                <w:szCs w:val="21"/>
              </w:rPr>
            </w:pPr>
            <w:r w:rsidRPr="00A42DCB">
              <w:rPr>
                <w:szCs w:val="21"/>
              </w:rPr>
              <w:t>每年</w:t>
            </w:r>
            <w:r w:rsidR="00530CDF" w:rsidRPr="00A42DCB">
              <w:rPr>
                <w:szCs w:val="21"/>
              </w:rPr>
              <w:t>一次</w:t>
            </w:r>
          </w:p>
        </w:tc>
      </w:tr>
      <w:tr w:rsidR="00530CDF" w:rsidRPr="00A42DCB" w14:paraId="145C8F14" w14:textId="77777777" w:rsidTr="00086959">
        <w:trPr>
          <w:cantSplit/>
        </w:trPr>
        <w:tc>
          <w:tcPr>
            <w:tcW w:w="635" w:type="dxa"/>
            <w:vMerge/>
            <w:vAlign w:val="center"/>
          </w:tcPr>
          <w:p w14:paraId="77BF4C8F" w14:textId="77777777" w:rsidR="00530CDF" w:rsidRPr="00A42DCB" w:rsidRDefault="00530CDF">
            <w:pPr>
              <w:jc w:val="center"/>
              <w:rPr>
                <w:szCs w:val="21"/>
              </w:rPr>
            </w:pPr>
          </w:p>
        </w:tc>
        <w:tc>
          <w:tcPr>
            <w:tcW w:w="1130" w:type="dxa"/>
            <w:vAlign w:val="center"/>
          </w:tcPr>
          <w:p w14:paraId="00E8FFD1" w14:textId="77777777" w:rsidR="00530CDF" w:rsidRPr="00A42DCB" w:rsidRDefault="00530CDF">
            <w:pPr>
              <w:jc w:val="center"/>
              <w:rPr>
                <w:szCs w:val="21"/>
              </w:rPr>
            </w:pPr>
            <w:r w:rsidRPr="00A42DCB">
              <w:rPr>
                <w:szCs w:val="21"/>
              </w:rPr>
              <w:t>噪声</w:t>
            </w:r>
          </w:p>
        </w:tc>
        <w:tc>
          <w:tcPr>
            <w:tcW w:w="1365" w:type="dxa"/>
            <w:vAlign w:val="center"/>
          </w:tcPr>
          <w:p w14:paraId="05AA9DC4" w14:textId="77777777" w:rsidR="00530CDF" w:rsidRPr="00A42DCB" w:rsidRDefault="00530CDF">
            <w:pPr>
              <w:jc w:val="center"/>
              <w:rPr>
                <w:szCs w:val="21"/>
              </w:rPr>
            </w:pPr>
            <w:r w:rsidRPr="00A42DCB">
              <w:rPr>
                <w:szCs w:val="21"/>
              </w:rPr>
              <w:t>场界</w:t>
            </w:r>
          </w:p>
        </w:tc>
        <w:tc>
          <w:tcPr>
            <w:tcW w:w="3357" w:type="dxa"/>
            <w:vAlign w:val="center"/>
          </w:tcPr>
          <w:p w14:paraId="7D731B74" w14:textId="77777777" w:rsidR="00530CDF" w:rsidRPr="00A42DCB" w:rsidRDefault="00530CDF">
            <w:pPr>
              <w:jc w:val="center"/>
              <w:rPr>
                <w:szCs w:val="21"/>
              </w:rPr>
            </w:pPr>
            <w:proofErr w:type="spellStart"/>
            <w:r w:rsidRPr="00A42DCB">
              <w:rPr>
                <w:kern w:val="0"/>
                <w:szCs w:val="21"/>
              </w:rPr>
              <w:t>Leq</w:t>
            </w:r>
            <w:proofErr w:type="spellEnd"/>
            <w:r w:rsidRPr="00A42DCB">
              <w:rPr>
                <w:kern w:val="0"/>
                <w:szCs w:val="21"/>
              </w:rPr>
              <w:t>(A)</w:t>
            </w:r>
          </w:p>
        </w:tc>
        <w:tc>
          <w:tcPr>
            <w:tcW w:w="2041" w:type="dxa"/>
            <w:vAlign w:val="center"/>
          </w:tcPr>
          <w:p w14:paraId="43F11FC5" w14:textId="77777777" w:rsidR="00530CDF" w:rsidRPr="00A42DCB" w:rsidRDefault="00530CDF">
            <w:pPr>
              <w:jc w:val="center"/>
              <w:rPr>
                <w:szCs w:val="21"/>
              </w:rPr>
            </w:pPr>
            <w:r w:rsidRPr="00A42DCB">
              <w:rPr>
                <w:kern w:val="0"/>
                <w:szCs w:val="21"/>
              </w:rPr>
              <w:t>每</w:t>
            </w:r>
            <w:r w:rsidR="005648DB" w:rsidRPr="00A42DCB">
              <w:rPr>
                <w:kern w:val="0"/>
                <w:szCs w:val="21"/>
              </w:rPr>
              <w:t>季度</w:t>
            </w:r>
            <w:r w:rsidRPr="00A42DCB">
              <w:rPr>
                <w:kern w:val="0"/>
                <w:szCs w:val="21"/>
              </w:rPr>
              <w:t>一次</w:t>
            </w:r>
          </w:p>
        </w:tc>
      </w:tr>
      <w:tr w:rsidR="00E65D19" w:rsidRPr="00A42DCB" w14:paraId="21F1BC8E" w14:textId="77777777" w:rsidTr="00086959">
        <w:trPr>
          <w:cantSplit/>
        </w:trPr>
        <w:tc>
          <w:tcPr>
            <w:tcW w:w="635" w:type="dxa"/>
            <w:vMerge/>
            <w:vAlign w:val="center"/>
          </w:tcPr>
          <w:p w14:paraId="3DE9A2D2" w14:textId="77777777" w:rsidR="00E65D19" w:rsidRPr="00A42DCB" w:rsidRDefault="00E65D19" w:rsidP="00E65D19">
            <w:pPr>
              <w:jc w:val="center"/>
              <w:rPr>
                <w:szCs w:val="21"/>
              </w:rPr>
            </w:pPr>
          </w:p>
        </w:tc>
        <w:tc>
          <w:tcPr>
            <w:tcW w:w="1130" w:type="dxa"/>
            <w:vAlign w:val="center"/>
          </w:tcPr>
          <w:p w14:paraId="471820BD" w14:textId="77777777" w:rsidR="00E65D19" w:rsidRPr="00A42DCB" w:rsidRDefault="00E65D19" w:rsidP="00E65D19">
            <w:pPr>
              <w:pStyle w:val="ae"/>
            </w:pPr>
            <w:r w:rsidRPr="00A42DCB">
              <w:rPr>
                <w:kern w:val="0"/>
              </w:rPr>
              <w:t>固体废物</w:t>
            </w:r>
          </w:p>
        </w:tc>
        <w:tc>
          <w:tcPr>
            <w:tcW w:w="1365" w:type="dxa"/>
            <w:vAlign w:val="center"/>
          </w:tcPr>
          <w:p w14:paraId="03ACD352" w14:textId="77777777" w:rsidR="00E65D19" w:rsidRPr="00A42DCB" w:rsidRDefault="00E65D19" w:rsidP="00E65D19">
            <w:pPr>
              <w:pStyle w:val="ae"/>
            </w:pPr>
            <w:r w:rsidRPr="00A42DCB">
              <w:t>垃圾存储区域</w:t>
            </w:r>
          </w:p>
        </w:tc>
        <w:tc>
          <w:tcPr>
            <w:tcW w:w="3357" w:type="dxa"/>
            <w:vAlign w:val="center"/>
          </w:tcPr>
          <w:p w14:paraId="1833B068" w14:textId="77777777" w:rsidR="00E65D19" w:rsidRPr="00A42DCB" w:rsidRDefault="00E65D19" w:rsidP="00E65D19">
            <w:pPr>
              <w:pStyle w:val="ae"/>
            </w:pPr>
            <w:r w:rsidRPr="00A42DCB">
              <w:t>统计产生量、处理量</w:t>
            </w:r>
            <w:r w:rsidRPr="00A42DCB">
              <w:t>/</w:t>
            </w:r>
            <w:r w:rsidRPr="00A42DCB">
              <w:t>处理方式、贮存量</w:t>
            </w:r>
          </w:p>
        </w:tc>
        <w:tc>
          <w:tcPr>
            <w:tcW w:w="2041" w:type="dxa"/>
            <w:vAlign w:val="center"/>
          </w:tcPr>
          <w:p w14:paraId="1203416D" w14:textId="77777777" w:rsidR="00E65D19" w:rsidRPr="00A42DCB" w:rsidRDefault="00E65D19" w:rsidP="00E65D19">
            <w:pPr>
              <w:pStyle w:val="ae"/>
            </w:pPr>
            <w:r w:rsidRPr="00A42DCB">
              <w:t>台帐统计、年报一次</w:t>
            </w:r>
          </w:p>
        </w:tc>
      </w:tr>
    </w:tbl>
    <w:p w14:paraId="2E27B8CA" w14:textId="77777777" w:rsidR="00E214C1" w:rsidRPr="00A42DCB" w:rsidRDefault="00E214C1" w:rsidP="00E214C1">
      <w:pPr>
        <w:spacing w:line="480" w:lineRule="exact"/>
        <w:ind w:firstLineChars="200" w:firstLine="480"/>
        <w:rPr>
          <w:sz w:val="24"/>
        </w:rPr>
      </w:pPr>
      <w:bookmarkStart w:id="326" w:name="_Toc233456449"/>
      <w:bookmarkStart w:id="327" w:name="_Toc257598426"/>
      <w:bookmarkStart w:id="328" w:name="_Toc289344618"/>
      <w:r w:rsidRPr="00A42DCB">
        <w:rPr>
          <w:sz w:val="24"/>
        </w:rPr>
        <w:t>（</w:t>
      </w:r>
      <w:r w:rsidRPr="00A42DCB">
        <w:rPr>
          <w:sz w:val="24"/>
        </w:rPr>
        <w:t>2</w:t>
      </w:r>
      <w:r w:rsidRPr="00A42DCB">
        <w:rPr>
          <w:sz w:val="24"/>
        </w:rPr>
        <w:t>）环境质量监测计划</w:t>
      </w:r>
    </w:p>
    <w:p w14:paraId="44E8DA00" w14:textId="77777777" w:rsidR="00E214C1" w:rsidRPr="00A42DCB" w:rsidRDefault="00E214C1" w:rsidP="00E214C1">
      <w:pPr>
        <w:spacing w:line="480" w:lineRule="exact"/>
        <w:ind w:firstLineChars="200" w:firstLine="480"/>
        <w:rPr>
          <w:sz w:val="24"/>
        </w:rPr>
      </w:pPr>
      <w:r w:rsidRPr="00A42DCB">
        <w:rPr>
          <w:sz w:val="24"/>
        </w:rPr>
        <w:t>根据项目特点，结合区域环境保护目标分布情况，制定环境质量监测计划见表</w:t>
      </w:r>
      <w:r w:rsidRPr="00A42DCB">
        <w:rPr>
          <w:sz w:val="24"/>
        </w:rPr>
        <w:t>9.2-2</w:t>
      </w:r>
      <w:r w:rsidRPr="00A42DCB">
        <w:rPr>
          <w:sz w:val="24"/>
        </w:rPr>
        <w:t>。</w:t>
      </w:r>
    </w:p>
    <w:p w14:paraId="340009D1" w14:textId="77777777" w:rsidR="00E214C1" w:rsidRPr="00A42DCB" w:rsidRDefault="00E214C1" w:rsidP="00E214C1">
      <w:pPr>
        <w:ind w:firstLineChars="200" w:firstLine="482"/>
        <w:jc w:val="center"/>
        <w:rPr>
          <w:b/>
          <w:sz w:val="24"/>
        </w:rPr>
      </w:pPr>
      <w:r w:rsidRPr="00A42DCB">
        <w:rPr>
          <w:b/>
          <w:sz w:val="24"/>
        </w:rPr>
        <w:t>表</w:t>
      </w:r>
      <w:r w:rsidRPr="00A42DCB">
        <w:rPr>
          <w:b/>
          <w:sz w:val="24"/>
        </w:rPr>
        <w:t xml:space="preserve">9.2-2  </w:t>
      </w:r>
      <w:r w:rsidRPr="00A42DCB">
        <w:rPr>
          <w:b/>
          <w:sz w:val="24"/>
        </w:rPr>
        <w:t>环境质量监测计划</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825"/>
        <w:gridCol w:w="1869"/>
        <w:gridCol w:w="2961"/>
        <w:gridCol w:w="1144"/>
        <w:gridCol w:w="821"/>
        <w:gridCol w:w="692"/>
      </w:tblGrid>
      <w:tr w:rsidR="003D1CD2" w:rsidRPr="00A42DCB" w14:paraId="1495E40B" w14:textId="77777777" w:rsidTr="00511326">
        <w:trPr>
          <w:trHeight w:val="397"/>
          <w:tblHeader/>
          <w:jc w:val="center"/>
        </w:trPr>
        <w:tc>
          <w:tcPr>
            <w:tcW w:w="497" w:type="pct"/>
            <w:vAlign w:val="center"/>
          </w:tcPr>
          <w:p w14:paraId="00856C46" w14:textId="77777777" w:rsidR="00E214C1" w:rsidRPr="00A42DCB" w:rsidRDefault="00E214C1" w:rsidP="00E214C1">
            <w:pPr>
              <w:jc w:val="center"/>
              <w:rPr>
                <w:b/>
                <w:bCs/>
                <w:szCs w:val="21"/>
              </w:rPr>
            </w:pPr>
            <w:r w:rsidRPr="00A42DCB">
              <w:rPr>
                <w:b/>
                <w:bCs/>
                <w:szCs w:val="21"/>
              </w:rPr>
              <w:t>监测要素</w:t>
            </w:r>
          </w:p>
        </w:tc>
        <w:tc>
          <w:tcPr>
            <w:tcW w:w="1124" w:type="pct"/>
            <w:vAlign w:val="center"/>
          </w:tcPr>
          <w:p w14:paraId="199768A3" w14:textId="77777777" w:rsidR="00E214C1" w:rsidRPr="00A42DCB" w:rsidRDefault="00E214C1" w:rsidP="00E214C1">
            <w:pPr>
              <w:jc w:val="center"/>
              <w:rPr>
                <w:b/>
                <w:bCs/>
                <w:szCs w:val="21"/>
              </w:rPr>
            </w:pPr>
            <w:r w:rsidRPr="00A42DCB">
              <w:rPr>
                <w:b/>
                <w:bCs/>
                <w:szCs w:val="21"/>
              </w:rPr>
              <w:t>监测位置</w:t>
            </w:r>
          </w:p>
        </w:tc>
        <w:tc>
          <w:tcPr>
            <w:tcW w:w="1781" w:type="pct"/>
            <w:vAlign w:val="center"/>
          </w:tcPr>
          <w:p w14:paraId="6095F953" w14:textId="77777777" w:rsidR="00E214C1" w:rsidRPr="00A42DCB" w:rsidRDefault="00E214C1" w:rsidP="00E214C1">
            <w:pPr>
              <w:jc w:val="center"/>
              <w:rPr>
                <w:b/>
                <w:bCs/>
                <w:szCs w:val="21"/>
              </w:rPr>
            </w:pPr>
            <w:r w:rsidRPr="00A42DCB">
              <w:rPr>
                <w:b/>
                <w:bCs/>
                <w:szCs w:val="21"/>
              </w:rPr>
              <w:t>监测内容</w:t>
            </w:r>
          </w:p>
        </w:tc>
        <w:tc>
          <w:tcPr>
            <w:tcW w:w="688" w:type="pct"/>
            <w:vAlign w:val="center"/>
          </w:tcPr>
          <w:p w14:paraId="748ACEC3" w14:textId="77777777" w:rsidR="00E214C1" w:rsidRPr="00A42DCB" w:rsidRDefault="00E214C1" w:rsidP="00E214C1">
            <w:pPr>
              <w:jc w:val="center"/>
              <w:rPr>
                <w:b/>
                <w:bCs/>
                <w:szCs w:val="21"/>
              </w:rPr>
            </w:pPr>
            <w:r w:rsidRPr="00A42DCB">
              <w:rPr>
                <w:b/>
                <w:bCs/>
                <w:szCs w:val="21"/>
              </w:rPr>
              <w:t>监测频率</w:t>
            </w:r>
          </w:p>
        </w:tc>
        <w:tc>
          <w:tcPr>
            <w:tcW w:w="494" w:type="pct"/>
            <w:vAlign w:val="center"/>
          </w:tcPr>
          <w:p w14:paraId="0C2AFCB0" w14:textId="77777777" w:rsidR="00E214C1" w:rsidRPr="00A42DCB" w:rsidRDefault="00E214C1" w:rsidP="00E214C1">
            <w:pPr>
              <w:jc w:val="center"/>
              <w:rPr>
                <w:b/>
                <w:bCs/>
                <w:szCs w:val="21"/>
              </w:rPr>
            </w:pPr>
            <w:r w:rsidRPr="00A42DCB">
              <w:rPr>
                <w:b/>
                <w:bCs/>
                <w:szCs w:val="21"/>
              </w:rPr>
              <w:t>监测机构</w:t>
            </w:r>
          </w:p>
        </w:tc>
        <w:tc>
          <w:tcPr>
            <w:tcW w:w="416" w:type="pct"/>
            <w:vAlign w:val="center"/>
          </w:tcPr>
          <w:p w14:paraId="682CAA80" w14:textId="77777777" w:rsidR="00E214C1" w:rsidRPr="00A42DCB" w:rsidRDefault="00E214C1" w:rsidP="00E214C1">
            <w:pPr>
              <w:jc w:val="center"/>
              <w:rPr>
                <w:b/>
                <w:bCs/>
                <w:szCs w:val="21"/>
              </w:rPr>
            </w:pPr>
            <w:r w:rsidRPr="00A42DCB">
              <w:rPr>
                <w:b/>
                <w:bCs/>
                <w:szCs w:val="21"/>
              </w:rPr>
              <w:t>负责机构</w:t>
            </w:r>
          </w:p>
        </w:tc>
      </w:tr>
      <w:tr w:rsidR="003D1CD2" w:rsidRPr="00A42DCB" w14:paraId="2631D047" w14:textId="77777777" w:rsidTr="00511326">
        <w:trPr>
          <w:trHeight w:val="397"/>
          <w:jc w:val="center"/>
        </w:trPr>
        <w:tc>
          <w:tcPr>
            <w:tcW w:w="497" w:type="pct"/>
            <w:vAlign w:val="center"/>
          </w:tcPr>
          <w:p w14:paraId="555A30EB" w14:textId="77777777" w:rsidR="00E214C1" w:rsidRPr="00A42DCB" w:rsidRDefault="00E214C1" w:rsidP="00E214C1">
            <w:pPr>
              <w:jc w:val="center"/>
              <w:rPr>
                <w:szCs w:val="21"/>
              </w:rPr>
            </w:pPr>
            <w:r w:rsidRPr="00A42DCB">
              <w:rPr>
                <w:szCs w:val="21"/>
              </w:rPr>
              <w:t>环境空气</w:t>
            </w:r>
          </w:p>
        </w:tc>
        <w:tc>
          <w:tcPr>
            <w:tcW w:w="1124" w:type="pct"/>
            <w:vAlign w:val="center"/>
          </w:tcPr>
          <w:p w14:paraId="001386AF" w14:textId="55AE4807" w:rsidR="00E214C1" w:rsidRPr="00A42DCB" w:rsidRDefault="00511326" w:rsidP="00E214C1">
            <w:pPr>
              <w:jc w:val="center"/>
              <w:rPr>
                <w:szCs w:val="21"/>
              </w:rPr>
            </w:pPr>
            <w:r w:rsidRPr="00A42DCB">
              <w:rPr>
                <w:szCs w:val="21"/>
              </w:rPr>
              <w:t>西</w:t>
            </w:r>
            <w:r w:rsidR="005648DB" w:rsidRPr="00A42DCB">
              <w:rPr>
                <w:szCs w:val="21"/>
              </w:rPr>
              <w:t>面</w:t>
            </w:r>
            <w:r w:rsidR="00250588" w:rsidRPr="00A42DCB">
              <w:rPr>
                <w:szCs w:val="21"/>
              </w:rPr>
              <w:t>敏感点</w:t>
            </w:r>
          </w:p>
        </w:tc>
        <w:tc>
          <w:tcPr>
            <w:tcW w:w="1781" w:type="pct"/>
            <w:vAlign w:val="center"/>
          </w:tcPr>
          <w:p w14:paraId="32E8104B" w14:textId="77777777" w:rsidR="00E214C1" w:rsidRPr="00A42DCB" w:rsidRDefault="00E214C1" w:rsidP="00E214C1">
            <w:pPr>
              <w:jc w:val="center"/>
              <w:rPr>
                <w:szCs w:val="21"/>
              </w:rPr>
            </w:pPr>
            <w:r w:rsidRPr="00A42DCB">
              <w:rPr>
                <w:szCs w:val="21"/>
              </w:rPr>
              <w:t>H</w:t>
            </w:r>
            <w:r w:rsidRPr="00A42DCB">
              <w:rPr>
                <w:szCs w:val="21"/>
                <w:vertAlign w:val="subscript"/>
              </w:rPr>
              <w:t>2</w:t>
            </w:r>
            <w:r w:rsidRPr="00A42DCB">
              <w:rPr>
                <w:szCs w:val="21"/>
              </w:rPr>
              <w:t>S</w:t>
            </w:r>
            <w:r w:rsidRPr="00A42DCB">
              <w:rPr>
                <w:szCs w:val="21"/>
              </w:rPr>
              <w:t>、</w:t>
            </w:r>
            <w:r w:rsidRPr="00A42DCB">
              <w:rPr>
                <w:szCs w:val="21"/>
              </w:rPr>
              <w:t>NH</w:t>
            </w:r>
            <w:r w:rsidRPr="00A42DCB">
              <w:rPr>
                <w:szCs w:val="21"/>
                <w:vertAlign w:val="subscript"/>
              </w:rPr>
              <w:t>3</w:t>
            </w:r>
          </w:p>
        </w:tc>
        <w:tc>
          <w:tcPr>
            <w:tcW w:w="688" w:type="pct"/>
            <w:vAlign w:val="center"/>
          </w:tcPr>
          <w:p w14:paraId="0BC5DE1E" w14:textId="77777777" w:rsidR="00E214C1" w:rsidRPr="00A42DCB" w:rsidRDefault="00E214C1" w:rsidP="00E214C1">
            <w:pPr>
              <w:jc w:val="center"/>
              <w:rPr>
                <w:szCs w:val="21"/>
              </w:rPr>
            </w:pPr>
            <w:r w:rsidRPr="00A42DCB">
              <w:rPr>
                <w:szCs w:val="21"/>
              </w:rPr>
              <w:t>每年一次</w:t>
            </w:r>
          </w:p>
        </w:tc>
        <w:tc>
          <w:tcPr>
            <w:tcW w:w="494" w:type="pct"/>
            <w:vMerge w:val="restart"/>
            <w:vAlign w:val="center"/>
          </w:tcPr>
          <w:p w14:paraId="40E6D022" w14:textId="77777777" w:rsidR="00E214C1" w:rsidRPr="00A42DCB" w:rsidRDefault="00E214C1" w:rsidP="00E214C1">
            <w:pPr>
              <w:jc w:val="center"/>
              <w:rPr>
                <w:szCs w:val="21"/>
              </w:rPr>
            </w:pPr>
            <w:r w:rsidRPr="00A42DCB">
              <w:rPr>
                <w:szCs w:val="21"/>
              </w:rPr>
              <w:t>委托有资质单位</w:t>
            </w:r>
          </w:p>
        </w:tc>
        <w:tc>
          <w:tcPr>
            <w:tcW w:w="416" w:type="pct"/>
            <w:vMerge w:val="restart"/>
            <w:vAlign w:val="center"/>
          </w:tcPr>
          <w:p w14:paraId="71CB7AC5" w14:textId="77777777" w:rsidR="00E214C1" w:rsidRPr="00A42DCB" w:rsidRDefault="00E214C1" w:rsidP="00E214C1">
            <w:pPr>
              <w:jc w:val="center"/>
              <w:rPr>
                <w:szCs w:val="21"/>
              </w:rPr>
            </w:pPr>
            <w:r w:rsidRPr="00A42DCB">
              <w:rPr>
                <w:szCs w:val="21"/>
              </w:rPr>
              <w:t>建设单位</w:t>
            </w:r>
          </w:p>
        </w:tc>
      </w:tr>
      <w:tr w:rsidR="003D1CD2" w:rsidRPr="00A42DCB" w14:paraId="7611DF68" w14:textId="77777777" w:rsidTr="00511326">
        <w:trPr>
          <w:trHeight w:val="397"/>
          <w:jc w:val="center"/>
        </w:trPr>
        <w:tc>
          <w:tcPr>
            <w:tcW w:w="497" w:type="pct"/>
            <w:vAlign w:val="center"/>
          </w:tcPr>
          <w:p w14:paraId="600FFF3E" w14:textId="77777777" w:rsidR="00E214C1" w:rsidRPr="00A42DCB" w:rsidRDefault="00E214C1" w:rsidP="00E214C1">
            <w:pPr>
              <w:jc w:val="center"/>
              <w:rPr>
                <w:szCs w:val="21"/>
              </w:rPr>
            </w:pPr>
            <w:r w:rsidRPr="00A42DCB">
              <w:rPr>
                <w:szCs w:val="21"/>
              </w:rPr>
              <w:t>地表水</w:t>
            </w:r>
          </w:p>
        </w:tc>
        <w:tc>
          <w:tcPr>
            <w:tcW w:w="1124" w:type="pct"/>
            <w:vAlign w:val="center"/>
          </w:tcPr>
          <w:p w14:paraId="60BFEA5A" w14:textId="36E7B422" w:rsidR="00E214C1" w:rsidRPr="00A42DCB" w:rsidRDefault="00511326" w:rsidP="00E214C1">
            <w:pPr>
              <w:jc w:val="center"/>
              <w:rPr>
                <w:szCs w:val="21"/>
              </w:rPr>
            </w:pPr>
            <w:r w:rsidRPr="00A42DCB">
              <w:rPr>
                <w:szCs w:val="21"/>
              </w:rPr>
              <w:t>项目西面</w:t>
            </w:r>
            <w:r w:rsidR="00E91A4A" w:rsidRPr="00A42DCB">
              <w:rPr>
                <w:szCs w:val="21"/>
              </w:rPr>
              <w:t>农灌渠</w:t>
            </w:r>
          </w:p>
        </w:tc>
        <w:tc>
          <w:tcPr>
            <w:tcW w:w="1781" w:type="pct"/>
            <w:vAlign w:val="center"/>
          </w:tcPr>
          <w:p w14:paraId="3D8E7010" w14:textId="551064B5" w:rsidR="00E214C1" w:rsidRPr="00A42DCB" w:rsidRDefault="00FD63AB" w:rsidP="00E214C1">
            <w:pPr>
              <w:jc w:val="center"/>
              <w:rPr>
                <w:szCs w:val="21"/>
              </w:rPr>
            </w:pPr>
            <w:r w:rsidRPr="00FD63AB">
              <w:rPr>
                <w:rFonts w:hint="eastAsia"/>
                <w:szCs w:val="21"/>
              </w:rPr>
              <w:t>pH</w:t>
            </w:r>
            <w:r w:rsidRPr="00FD63AB">
              <w:rPr>
                <w:rFonts w:hint="eastAsia"/>
                <w:szCs w:val="21"/>
              </w:rPr>
              <w:t>值、水温、悬浮物、化学需氧量、生化需氧量、阴离子表面活性剂、氯化物、硫化物、全盐量、总铅、总镉、铬（六价）、总汞、总砷、粪大肠菌群、蛔虫卵数</w:t>
            </w:r>
          </w:p>
        </w:tc>
        <w:tc>
          <w:tcPr>
            <w:tcW w:w="688" w:type="pct"/>
            <w:vAlign w:val="center"/>
          </w:tcPr>
          <w:p w14:paraId="1C6DE8D6" w14:textId="77777777" w:rsidR="00E214C1" w:rsidRPr="00A42DCB" w:rsidRDefault="00E214C1" w:rsidP="00E214C1">
            <w:pPr>
              <w:jc w:val="center"/>
              <w:rPr>
                <w:szCs w:val="21"/>
              </w:rPr>
            </w:pPr>
            <w:r w:rsidRPr="00A42DCB">
              <w:rPr>
                <w:szCs w:val="21"/>
              </w:rPr>
              <w:t>每年一次</w:t>
            </w:r>
          </w:p>
        </w:tc>
        <w:tc>
          <w:tcPr>
            <w:tcW w:w="494" w:type="pct"/>
            <w:vMerge/>
            <w:vAlign w:val="center"/>
          </w:tcPr>
          <w:p w14:paraId="3F8A171C" w14:textId="77777777" w:rsidR="00E214C1" w:rsidRPr="00A42DCB" w:rsidRDefault="00E214C1" w:rsidP="00E214C1">
            <w:pPr>
              <w:jc w:val="center"/>
              <w:rPr>
                <w:szCs w:val="21"/>
              </w:rPr>
            </w:pPr>
          </w:p>
        </w:tc>
        <w:tc>
          <w:tcPr>
            <w:tcW w:w="416" w:type="pct"/>
            <w:vMerge/>
            <w:vAlign w:val="center"/>
          </w:tcPr>
          <w:p w14:paraId="2FA55DF2" w14:textId="77777777" w:rsidR="00E214C1" w:rsidRPr="00A42DCB" w:rsidRDefault="00E214C1" w:rsidP="00E214C1">
            <w:pPr>
              <w:jc w:val="center"/>
              <w:rPr>
                <w:szCs w:val="21"/>
              </w:rPr>
            </w:pPr>
          </w:p>
        </w:tc>
      </w:tr>
      <w:tr w:rsidR="003D1CD2" w:rsidRPr="00A42DCB" w14:paraId="23BBD7FF" w14:textId="77777777" w:rsidTr="00511326">
        <w:trPr>
          <w:trHeight w:val="397"/>
          <w:jc w:val="center"/>
        </w:trPr>
        <w:tc>
          <w:tcPr>
            <w:tcW w:w="497" w:type="pct"/>
            <w:vAlign w:val="center"/>
          </w:tcPr>
          <w:p w14:paraId="26B49876" w14:textId="77777777" w:rsidR="00E214C1" w:rsidRPr="00A42DCB" w:rsidRDefault="00E214C1" w:rsidP="00E214C1">
            <w:pPr>
              <w:jc w:val="center"/>
              <w:rPr>
                <w:szCs w:val="21"/>
              </w:rPr>
            </w:pPr>
            <w:r w:rsidRPr="00A42DCB">
              <w:rPr>
                <w:szCs w:val="21"/>
              </w:rPr>
              <w:t>地下水</w:t>
            </w:r>
          </w:p>
        </w:tc>
        <w:tc>
          <w:tcPr>
            <w:tcW w:w="1124" w:type="pct"/>
            <w:vAlign w:val="center"/>
          </w:tcPr>
          <w:p w14:paraId="7949AE1F" w14:textId="77777777" w:rsidR="00E214C1" w:rsidRPr="00A42DCB" w:rsidRDefault="00250588" w:rsidP="00E214C1">
            <w:pPr>
              <w:jc w:val="center"/>
              <w:rPr>
                <w:szCs w:val="21"/>
              </w:rPr>
            </w:pPr>
            <w:r w:rsidRPr="00A42DCB">
              <w:rPr>
                <w:szCs w:val="21"/>
              </w:rPr>
              <w:t>养殖场内</w:t>
            </w:r>
            <w:r w:rsidR="00E214C1" w:rsidRPr="00A42DCB">
              <w:rPr>
                <w:szCs w:val="21"/>
              </w:rPr>
              <w:t>监测</w:t>
            </w:r>
            <w:r w:rsidRPr="00A42DCB">
              <w:rPr>
                <w:szCs w:val="21"/>
              </w:rPr>
              <w:t>水井</w:t>
            </w:r>
          </w:p>
        </w:tc>
        <w:tc>
          <w:tcPr>
            <w:tcW w:w="1781" w:type="pct"/>
            <w:vAlign w:val="center"/>
          </w:tcPr>
          <w:p w14:paraId="1AA9D180" w14:textId="77777777" w:rsidR="00E214C1" w:rsidRPr="00A42DCB" w:rsidRDefault="00E214C1" w:rsidP="00E214C1">
            <w:pPr>
              <w:jc w:val="center"/>
              <w:rPr>
                <w:szCs w:val="21"/>
              </w:rPr>
            </w:pPr>
            <w:r w:rsidRPr="00A42DCB">
              <w:rPr>
                <w:bCs/>
                <w:szCs w:val="21"/>
              </w:rPr>
              <w:t>pH</w:t>
            </w:r>
            <w:r w:rsidRPr="00A42DCB">
              <w:rPr>
                <w:bCs/>
                <w:szCs w:val="21"/>
              </w:rPr>
              <w:t>值、氨氮、硝酸盐、亚硝酸盐、高锰酸盐指数、铅、</w:t>
            </w:r>
            <w:r w:rsidRPr="00A42DCB">
              <w:rPr>
                <w:bCs/>
                <w:szCs w:val="21"/>
              </w:rPr>
              <w:lastRenderedPageBreak/>
              <w:t>砷、汞、镉、六价铬、挥发</w:t>
            </w:r>
            <w:proofErr w:type="gramStart"/>
            <w:r w:rsidRPr="00A42DCB">
              <w:rPr>
                <w:bCs/>
                <w:szCs w:val="21"/>
              </w:rPr>
              <w:t>酚</w:t>
            </w:r>
            <w:proofErr w:type="gramEnd"/>
            <w:r w:rsidRPr="00A42DCB">
              <w:rPr>
                <w:bCs/>
                <w:szCs w:val="21"/>
              </w:rPr>
              <w:t>、总大肠菌群</w:t>
            </w:r>
          </w:p>
        </w:tc>
        <w:tc>
          <w:tcPr>
            <w:tcW w:w="688" w:type="pct"/>
            <w:vAlign w:val="center"/>
          </w:tcPr>
          <w:p w14:paraId="7FD6E740" w14:textId="77777777" w:rsidR="00E214C1" w:rsidRPr="00A42DCB" w:rsidRDefault="00E214C1" w:rsidP="00E214C1">
            <w:pPr>
              <w:jc w:val="center"/>
              <w:rPr>
                <w:szCs w:val="21"/>
              </w:rPr>
            </w:pPr>
            <w:r w:rsidRPr="00A42DCB">
              <w:rPr>
                <w:szCs w:val="21"/>
              </w:rPr>
              <w:lastRenderedPageBreak/>
              <w:t>每年一次</w:t>
            </w:r>
          </w:p>
        </w:tc>
        <w:tc>
          <w:tcPr>
            <w:tcW w:w="494" w:type="pct"/>
            <w:vMerge/>
            <w:vAlign w:val="center"/>
          </w:tcPr>
          <w:p w14:paraId="72727496" w14:textId="77777777" w:rsidR="00E214C1" w:rsidRPr="00A42DCB" w:rsidRDefault="00E214C1" w:rsidP="00E214C1">
            <w:pPr>
              <w:jc w:val="center"/>
              <w:rPr>
                <w:szCs w:val="21"/>
              </w:rPr>
            </w:pPr>
          </w:p>
        </w:tc>
        <w:tc>
          <w:tcPr>
            <w:tcW w:w="416" w:type="pct"/>
            <w:vMerge/>
            <w:vAlign w:val="center"/>
          </w:tcPr>
          <w:p w14:paraId="2BEFA5E4" w14:textId="77777777" w:rsidR="00E214C1" w:rsidRPr="00A42DCB" w:rsidRDefault="00E214C1" w:rsidP="00E214C1">
            <w:pPr>
              <w:jc w:val="center"/>
              <w:rPr>
                <w:szCs w:val="21"/>
              </w:rPr>
            </w:pPr>
          </w:p>
        </w:tc>
      </w:tr>
    </w:tbl>
    <w:p w14:paraId="34AE57EF" w14:textId="77777777" w:rsidR="00530CDF" w:rsidRPr="00A42DCB" w:rsidRDefault="00530CDF">
      <w:pPr>
        <w:pStyle w:val="21"/>
        <w:spacing w:before="156" w:after="156"/>
        <w:rPr>
          <w:rFonts w:ascii="Times New Roman" w:hAnsi="Times New Roman"/>
        </w:rPr>
      </w:pPr>
      <w:bookmarkStart w:id="329" w:name="_Toc71523936"/>
      <w:r w:rsidRPr="00A42DCB">
        <w:rPr>
          <w:rFonts w:ascii="Times New Roman" w:hAnsi="Times New Roman"/>
        </w:rPr>
        <w:t xml:space="preserve">9.3 </w:t>
      </w:r>
      <w:r w:rsidRPr="00A42DCB">
        <w:rPr>
          <w:rFonts w:ascii="Times New Roman" w:hAnsi="Times New Roman"/>
        </w:rPr>
        <w:t>排污口规范化</w:t>
      </w:r>
      <w:bookmarkEnd w:id="326"/>
      <w:bookmarkEnd w:id="327"/>
      <w:bookmarkEnd w:id="328"/>
      <w:bookmarkEnd w:id="329"/>
    </w:p>
    <w:p w14:paraId="1F704511" w14:textId="77777777" w:rsidR="00250588" w:rsidRPr="00A42DCB" w:rsidRDefault="00250588" w:rsidP="00FE367A">
      <w:pPr>
        <w:pStyle w:val="33"/>
        <w:spacing w:line="360" w:lineRule="auto"/>
        <w:ind w:leftChars="0" w:left="0" w:firstLineChars="200" w:firstLine="480"/>
        <w:rPr>
          <w:sz w:val="24"/>
          <w:szCs w:val="24"/>
        </w:rPr>
      </w:pPr>
      <w:bookmarkStart w:id="330" w:name="_Toc16020"/>
      <w:bookmarkStart w:id="331" w:name="_Toc15299"/>
      <w:r w:rsidRPr="00A42DCB">
        <w:rPr>
          <w:sz w:val="24"/>
          <w:szCs w:val="24"/>
        </w:rPr>
        <w:t>排污口是企业污染物进入受</w:t>
      </w:r>
      <w:proofErr w:type="gramStart"/>
      <w:r w:rsidRPr="00A42DCB">
        <w:rPr>
          <w:sz w:val="24"/>
          <w:szCs w:val="24"/>
        </w:rPr>
        <w:t>纳环境</w:t>
      </w:r>
      <w:proofErr w:type="gramEnd"/>
      <w:r w:rsidRPr="00A42DCB">
        <w:rPr>
          <w:sz w:val="24"/>
          <w:szCs w:val="24"/>
        </w:rPr>
        <w:t>的通道，做好排污口管理是实施污染物总量控制和达标排放的基础工作之一，必须实行规范化管理。建设项目所有排放口，包括水、气、声、固体废物，必须按照</w:t>
      </w:r>
      <w:r w:rsidRPr="00A42DCB">
        <w:rPr>
          <w:sz w:val="24"/>
          <w:szCs w:val="24"/>
        </w:rPr>
        <w:t>“</w:t>
      </w:r>
      <w:r w:rsidRPr="00A42DCB">
        <w:rPr>
          <w:sz w:val="24"/>
          <w:szCs w:val="24"/>
        </w:rPr>
        <w:t>便于计量监测、便于日常现场监督检查</w:t>
      </w:r>
      <w:r w:rsidRPr="00A42DCB">
        <w:rPr>
          <w:sz w:val="24"/>
          <w:szCs w:val="24"/>
        </w:rPr>
        <w:t>”</w:t>
      </w:r>
      <w:r w:rsidRPr="00A42DCB">
        <w:rPr>
          <w:sz w:val="24"/>
          <w:szCs w:val="24"/>
        </w:rPr>
        <w:t>的原则和规范化要求，设置与之相适应得环境保护图形标志牌，标明排污口分布图。</w:t>
      </w:r>
    </w:p>
    <w:p w14:paraId="31165D77" w14:textId="77777777" w:rsidR="00250588" w:rsidRPr="00A42DCB" w:rsidRDefault="00250588" w:rsidP="00250588">
      <w:pPr>
        <w:pStyle w:val="33"/>
        <w:spacing w:line="360" w:lineRule="auto"/>
        <w:ind w:leftChars="0" w:left="0" w:firstLineChars="200" w:firstLine="480"/>
        <w:rPr>
          <w:sz w:val="24"/>
          <w:szCs w:val="24"/>
        </w:rPr>
      </w:pPr>
      <w:r w:rsidRPr="00A42DCB">
        <w:rPr>
          <w:sz w:val="24"/>
          <w:szCs w:val="24"/>
        </w:rPr>
        <w:t>（</w:t>
      </w:r>
      <w:r w:rsidRPr="00A42DCB">
        <w:rPr>
          <w:sz w:val="24"/>
          <w:szCs w:val="24"/>
        </w:rPr>
        <w:t>1</w:t>
      </w:r>
      <w:r w:rsidRPr="00A42DCB">
        <w:rPr>
          <w:sz w:val="24"/>
          <w:szCs w:val="24"/>
        </w:rPr>
        <w:t>）废气排放口要求</w:t>
      </w:r>
    </w:p>
    <w:p w14:paraId="420C723A" w14:textId="77777777" w:rsidR="00E65D19" w:rsidRPr="00A42DCB" w:rsidRDefault="00250588" w:rsidP="00250588">
      <w:pPr>
        <w:pStyle w:val="33"/>
        <w:spacing w:after="0" w:line="360" w:lineRule="auto"/>
        <w:ind w:leftChars="0" w:left="0" w:firstLineChars="200" w:firstLine="480"/>
        <w:rPr>
          <w:sz w:val="24"/>
          <w:szCs w:val="24"/>
        </w:rPr>
      </w:pPr>
      <w:r w:rsidRPr="00A42DCB">
        <w:rPr>
          <w:sz w:val="24"/>
          <w:szCs w:val="24"/>
        </w:rPr>
        <w:t>项目废气采样点应符合</w:t>
      </w:r>
      <w:r w:rsidRPr="00A42DCB">
        <w:rPr>
          <w:sz w:val="24"/>
          <w:szCs w:val="24"/>
        </w:rPr>
        <w:t>HJ/T397-2007</w:t>
      </w:r>
      <w:r w:rsidRPr="00A42DCB">
        <w:rPr>
          <w:sz w:val="24"/>
          <w:szCs w:val="24"/>
        </w:rPr>
        <w:t>《固定污染源废气监测技术规范》相关要求，排气筒要设置便于采样、监测，安全可靠的采样口，采样点的气流要稳定，采样</w:t>
      </w:r>
      <w:proofErr w:type="gramStart"/>
      <w:r w:rsidRPr="00A42DCB">
        <w:rPr>
          <w:sz w:val="24"/>
          <w:szCs w:val="24"/>
        </w:rPr>
        <w:t>孔设置</w:t>
      </w:r>
      <w:proofErr w:type="gramEnd"/>
      <w:r w:rsidRPr="00A42DCB">
        <w:rPr>
          <w:sz w:val="24"/>
          <w:szCs w:val="24"/>
        </w:rPr>
        <w:t>为圆形，直径一般不小于</w:t>
      </w:r>
      <w:r w:rsidRPr="00A42DCB">
        <w:rPr>
          <w:sz w:val="24"/>
          <w:szCs w:val="24"/>
        </w:rPr>
        <w:t>80mm</w:t>
      </w:r>
      <w:r w:rsidRPr="00A42DCB">
        <w:rPr>
          <w:sz w:val="24"/>
          <w:szCs w:val="24"/>
        </w:rPr>
        <w:t>，采样口平时应用活动式盖子盖上，防止气流涌出。</w:t>
      </w:r>
      <w:bookmarkEnd w:id="330"/>
      <w:bookmarkEnd w:id="331"/>
    </w:p>
    <w:p w14:paraId="7286E64C" w14:textId="28179AD7" w:rsidR="00250588" w:rsidRPr="00A42DCB" w:rsidRDefault="00086959" w:rsidP="00250588">
      <w:pPr>
        <w:pStyle w:val="33"/>
        <w:spacing w:after="0" w:line="360" w:lineRule="auto"/>
        <w:ind w:leftChars="0" w:left="0" w:firstLineChars="200" w:firstLine="480"/>
        <w:rPr>
          <w:sz w:val="24"/>
          <w:szCs w:val="24"/>
        </w:rPr>
      </w:pPr>
      <w:r w:rsidRPr="00A42DCB">
        <w:rPr>
          <w:sz w:val="24"/>
          <w:szCs w:val="24"/>
        </w:rPr>
        <w:t>本项目不设置废气排放口</w:t>
      </w:r>
      <w:r w:rsidR="00250588" w:rsidRPr="00A42DCB">
        <w:rPr>
          <w:sz w:val="24"/>
          <w:szCs w:val="24"/>
        </w:rPr>
        <w:t>。</w:t>
      </w:r>
    </w:p>
    <w:p w14:paraId="3C3DD989" w14:textId="77777777" w:rsidR="00250588" w:rsidRPr="00A42DCB" w:rsidRDefault="00250588" w:rsidP="00250588">
      <w:pPr>
        <w:pStyle w:val="33"/>
        <w:spacing w:after="0" w:line="360" w:lineRule="auto"/>
        <w:ind w:leftChars="0"/>
        <w:rPr>
          <w:sz w:val="24"/>
          <w:szCs w:val="24"/>
        </w:rPr>
      </w:pPr>
      <w:r w:rsidRPr="00A42DCB">
        <w:rPr>
          <w:sz w:val="24"/>
          <w:szCs w:val="24"/>
        </w:rPr>
        <w:t>（</w:t>
      </w:r>
      <w:r w:rsidRPr="00A42DCB">
        <w:rPr>
          <w:sz w:val="24"/>
          <w:szCs w:val="24"/>
        </w:rPr>
        <w:t>2</w:t>
      </w:r>
      <w:r w:rsidRPr="00A42DCB">
        <w:rPr>
          <w:sz w:val="24"/>
          <w:szCs w:val="24"/>
        </w:rPr>
        <w:t>）废水排放口要求</w:t>
      </w:r>
    </w:p>
    <w:p w14:paraId="2BCF3436" w14:textId="77777777" w:rsidR="00530CDF" w:rsidRPr="00A42DCB" w:rsidRDefault="00250588">
      <w:pPr>
        <w:pStyle w:val="33"/>
        <w:spacing w:after="0" w:line="360" w:lineRule="auto"/>
        <w:ind w:leftChars="0" w:left="0" w:firstLineChars="200" w:firstLine="480"/>
        <w:rPr>
          <w:sz w:val="24"/>
          <w:szCs w:val="24"/>
        </w:rPr>
      </w:pPr>
      <w:r w:rsidRPr="00A42DCB">
        <w:rPr>
          <w:sz w:val="24"/>
          <w:szCs w:val="24"/>
        </w:rPr>
        <w:t>项目原则上只能设置一个废水排污口，排放口必须具备采样和流量测定条件，且应在厂内或厂围墙（界）外不超过</w:t>
      </w:r>
      <w:r w:rsidRPr="00A42DCB">
        <w:rPr>
          <w:sz w:val="24"/>
          <w:szCs w:val="24"/>
        </w:rPr>
        <w:t xml:space="preserve">10m </w:t>
      </w:r>
      <w:r w:rsidRPr="00A42DCB">
        <w:rPr>
          <w:sz w:val="24"/>
          <w:szCs w:val="24"/>
        </w:rPr>
        <w:t>外。排污口一般采用矩形渠道，且要设置平直的、便于测量流量、流速的测流段，测流段的污水水深不得低于</w:t>
      </w:r>
      <w:r w:rsidRPr="00A42DCB">
        <w:rPr>
          <w:sz w:val="24"/>
          <w:szCs w:val="24"/>
        </w:rPr>
        <w:t>0.1m</w:t>
      </w:r>
      <w:r w:rsidRPr="00A42DCB">
        <w:rPr>
          <w:sz w:val="24"/>
          <w:szCs w:val="24"/>
        </w:rPr>
        <w:t>，流速不小于</w:t>
      </w:r>
      <w:r w:rsidRPr="00A42DCB">
        <w:rPr>
          <w:sz w:val="24"/>
          <w:szCs w:val="24"/>
        </w:rPr>
        <w:t>0.05m/s</w:t>
      </w:r>
      <w:r w:rsidRPr="00A42DCB">
        <w:rPr>
          <w:sz w:val="24"/>
          <w:szCs w:val="24"/>
        </w:rPr>
        <w:t>，测流段直线长度应有</w:t>
      </w:r>
      <w:r w:rsidRPr="00A42DCB">
        <w:rPr>
          <w:sz w:val="24"/>
          <w:szCs w:val="24"/>
        </w:rPr>
        <w:t>5~10m</w:t>
      </w:r>
      <w:r w:rsidRPr="00A42DCB">
        <w:rPr>
          <w:sz w:val="24"/>
          <w:szCs w:val="24"/>
        </w:rPr>
        <w:t>。污水面在地下或距地面超过</w:t>
      </w:r>
      <w:r w:rsidRPr="00A42DCB">
        <w:rPr>
          <w:sz w:val="24"/>
          <w:szCs w:val="24"/>
        </w:rPr>
        <w:t xml:space="preserve">1m </w:t>
      </w:r>
      <w:r w:rsidRPr="00A42DCB">
        <w:rPr>
          <w:sz w:val="24"/>
          <w:szCs w:val="24"/>
        </w:rPr>
        <w:t>的，要配套建设取样台阶或梯架，测流段明渠四周应设置不低于</w:t>
      </w:r>
      <w:r w:rsidRPr="00A42DCB">
        <w:rPr>
          <w:sz w:val="24"/>
          <w:szCs w:val="24"/>
        </w:rPr>
        <w:t xml:space="preserve">1.5m </w:t>
      </w:r>
      <w:r w:rsidRPr="00A42DCB">
        <w:rPr>
          <w:sz w:val="24"/>
          <w:szCs w:val="24"/>
        </w:rPr>
        <w:t>高的护栏和不低于</w:t>
      </w:r>
      <w:r w:rsidRPr="00A42DCB">
        <w:rPr>
          <w:sz w:val="24"/>
          <w:szCs w:val="24"/>
        </w:rPr>
        <w:t xml:space="preserve">100mm </w:t>
      </w:r>
      <w:r w:rsidRPr="00A42DCB">
        <w:rPr>
          <w:sz w:val="24"/>
          <w:szCs w:val="24"/>
        </w:rPr>
        <w:t>的脚步挡板。</w:t>
      </w:r>
      <w:bookmarkStart w:id="332" w:name="_Toc222222507"/>
      <w:bookmarkStart w:id="333" w:name="_Toc249433279"/>
      <w:bookmarkStart w:id="334" w:name="_Toc289344619"/>
    </w:p>
    <w:p w14:paraId="4712D47B" w14:textId="60FCA2B3" w:rsidR="00250588" w:rsidRPr="00A42DCB" w:rsidRDefault="00250588" w:rsidP="00250588">
      <w:pPr>
        <w:pStyle w:val="33"/>
        <w:spacing w:after="0" w:line="360" w:lineRule="auto"/>
        <w:ind w:leftChars="0" w:left="0" w:firstLineChars="200" w:firstLine="480"/>
        <w:rPr>
          <w:sz w:val="24"/>
          <w:szCs w:val="24"/>
        </w:rPr>
      </w:pPr>
      <w:r w:rsidRPr="00A42DCB">
        <w:rPr>
          <w:sz w:val="24"/>
          <w:szCs w:val="24"/>
        </w:rPr>
        <w:t>本项目</w:t>
      </w:r>
      <w:r w:rsidR="00086959" w:rsidRPr="00A42DCB">
        <w:rPr>
          <w:sz w:val="24"/>
          <w:szCs w:val="24"/>
        </w:rPr>
        <w:t>不设置</w:t>
      </w:r>
      <w:r w:rsidRPr="00A42DCB">
        <w:rPr>
          <w:sz w:val="24"/>
          <w:szCs w:val="24"/>
        </w:rPr>
        <w:t>废水排污口。</w:t>
      </w:r>
    </w:p>
    <w:p w14:paraId="386E5CDC" w14:textId="77777777" w:rsidR="00530CDF" w:rsidRPr="00A42DCB" w:rsidRDefault="00530CDF">
      <w:pPr>
        <w:pStyle w:val="21"/>
        <w:spacing w:before="156" w:after="156"/>
        <w:rPr>
          <w:rFonts w:ascii="Times New Roman" w:hAnsi="Times New Roman"/>
        </w:rPr>
      </w:pPr>
      <w:bookmarkStart w:id="335" w:name="_Toc71523937"/>
      <w:r w:rsidRPr="00A42DCB">
        <w:rPr>
          <w:rFonts w:ascii="Times New Roman" w:hAnsi="Times New Roman"/>
        </w:rPr>
        <w:t xml:space="preserve">9.4 </w:t>
      </w:r>
      <w:bookmarkEnd w:id="332"/>
      <w:bookmarkEnd w:id="333"/>
      <w:bookmarkEnd w:id="334"/>
      <w:r w:rsidR="00E214C1" w:rsidRPr="00A42DCB">
        <w:rPr>
          <w:rFonts w:ascii="Times New Roman" w:hAnsi="Times New Roman"/>
        </w:rPr>
        <w:t>建设项目竣工环保验收</w:t>
      </w:r>
      <w:bookmarkEnd w:id="335"/>
    </w:p>
    <w:p w14:paraId="7CED2628" w14:textId="77777777" w:rsidR="00530CDF" w:rsidRPr="00A42DCB" w:rsidRDefault="00E214C1">
      <w:pPr>
        <w:pStyle w:val="33"/>
        <w:spacing w:after="0" w:line="360" w:lineRule="auto"/>
        <w:ind w:leftChars="0" w:left="0" w:firstLineChars="200" w:firstLine="480"/>
        <w:rPr>
          <w:sz w:val="24"/>
          <w:szCs w:val="24"/>
        </w:rPr>
      </w:pPr>
      <w:bookmarkStart w:id="336" w:name="_Toc13672"/>
      <w:bookmarkStart w:id="337" w:name="_Toc10762"/>
      <w:r w:rsidRPr="00A42DCB">
        <w:rPr>
          <w:sz w:val="24"/>
          <w:szCs w:val="24"/>
        </w:rPr>
        <w:t>建设项目竣工环保验收</w:t>
      </w:r>
      <w:r w:rsidR="00530CDF" w:rsidRPr="00A42DCB">
        <w:rPr>
          <w:sz w:val="24"/>
          <w:szCs w:val="24"/>
        </w:rPr>
        <w:t>计划见表</w:t>
      </w:r>
      <w:r w:rsidR="00530CDF" w:rsidRPr="00A42DCB">
        <w:rPr>
          <w:sz w:val="24"/>
          <w:szCs w:val="24"/>
        </w:rPr>
        <w:t>9.4-1</w:t>
      </w:r>
      <w:r w:rsidR="00530CDF" w:rsidRPr="00A42DCB">
        <w:rPr>
          <w:sz w:val="24"/>
          <w:szCs w:val="24"/>
        </w:rPr>
        <w:t>。</w:t>
      </w:r>
      <w:bookmarkEnd w:id="336"/>
      <w:bookmarkEnd w:id="337"/>
    </w:p>
    <w:p w14:paraId="30DDBC40" w14:textId="57DBE7C4" w:rsidR="00530CDF" w:rsidRPr="00A42DCB" w:rsidRDefault="00530CDF">
      <w:pPr>
        <w:pStyle w:val="aff"/>
        <w:spacing w:line="360" w:lineRule="auto"/>
        <w:rPr>
          <w:szCs w:val="24"/>
        </w:rPr>
      </w:pPr>
      <w:bookmarkStart w:id="338" w:name="_Ref244494681"/>
      <w:r w:rsidRPr="00A42DCB">
        <w:rPr>
          <w:szCs w:val="24"/>
        </w:rPr>
        <w:t>表</w:t>
      </w:r>
      <w:bookmarkEnd w:id="338"/>
      <w:r w:rsidRPr="00A42DCB">
        <w:rPr>
          <w:szCs w:val="24"/>
        </w:rPr>
        <w:t xml:space="preserve">9.4-1 </w:t>
      </w:r>
      <w:bookmarkStart w:id="339" w:name="_Hlk9859579"/>
      <w:r w:rsidRPr="00A42DCB">
        <w:rPr>
          <w:szCs w:val="24"/>
        </w:rPr>
        <w:t>建设项目</w:t>
      </w:r>
      <w:r w:rsidR="002F73EA" w:rsidRPr="00A42DCB">
        <w:rPr>
          <w:szCs w:val="24"/>
        </w:rPr>
        <w:t>竣工环保验收</w:t>
      </w:r>
      <w:bookmarkEnd w:id="339"/>
      <w:r w:rsidR="00E214C1" w:rsidRPr="00A42DCB">
        <w:rPr>
          <w:szCs w:val="24"/>
        </w:rPr>
        <w:t>一览</w:t>
      </w:r>
      <w:r w:rsidRPr="00A42DCB">
        <w:rPr>
          <w:szCs w:val="24"/>
        </w:rPr>
        <w:t>表</w:t>
      </w:r>
    </w:p>
    <w:tbl>
      <w:tblPr>
        <w:tblW w:w="8528" w:type="dxa"/>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635"/>
        <w:gridCol w:w="1325"/>
        <w:gridCol w:w="3852"/>
        <w:gridCol w:w="2716"/>
      </w:tblGrid>
      <w:tr w:rsidR="00DF1ED9" w:rsidRPr="00A42DCB" w14:paraId="2F93E701" w14:textId="77777777" w:rsidTr="00AC142F">
        <w:trPr>
          <w:trHeight w:val="20"/>
        </w:trPr>
        <w:tc>
          <w:tcPr>
            <w:tcW w:w="635" w:type="dxa"/>
            <w:vAlign w:val="center"/>
          </w:tcPr>
          <w:p w14:paraId="458BB67F" w14:textId="77777777" w:rsidR="00530CDF" w:rsidRPr="00A42DCB" w:rsidRDefault="00530CDF">
            <w:pPr>
              <w:jc w:val="center"/>
              <w:rPr>
                <w:szCs w:val="21"/>
              </w:rPr>
            </w:pPr>
            <w:bookmarkStart w:id="340" w:name="_Hlk535893097"/>
            <w:r w:rsidRPr="00A42DCB">
              <w:rPr>
                <w:szCs w:val="21"/>
              </w:rPr>
              <w:t>项</w:t>
            </w:r>
            <w:r w:rsidRPr="00A42DCB">
              <w:rPr>
                <w:szCs w:val="21"/>
              </w:rPr>
              <w:lastRenderedPageBreak/>
              <w:t>目</w:t>
            </w:r>
          </w:p>
        </w:tc>
        <w:tc>
          <w:tcPr>
            <w:tcW w:w="1325" w:type="dxa"/>
            <w:vAlign w:val="center"/>
          </w:tcPr>
          <w:p w14:paraId="1BE4F869" w14:textId="77777777" w:rsidR="00530CDF" w:rsidRPr="00A42DCB" w:rsidRDefault="00530CDF">
            <w:pPr>
              <w:jc w:val="center"/>
              <w:rPr>
                <w:szCs w:val="21"/>
              </w:rPr>
            </w:pPr>
            <w:r w:rsidRPr="00A42DCB">
              <w:rPr>
                <w:szCs w:val="21"/>
              </w:rPr>
              <w:lastRenderedPageBreak/>
              <w:t>污染物名称</w:t>
            </w:r>
          </w:p>
        </w:tc>
        <w:tc>
          <w:tcPr>
            <w:tcW w:w="3852" w:type="dxa"/>
            <w:vAlign w:val="center"/>
          </w:tcPr>
          <w:p w14:paraId="3A1A988E" w14:textId="77777777" w:rsidR="00530CDF" w:rsidRPr="00A42DCB" w:rsidRDefault="00530CDF" w:rsidP="00E65D19">
            <w:pPr>
              <w:jc w:val="center"/>
              <w:rPr>
                <w:szCs w:val="21"/>
              </w:rPr>
            </w:pPr>
            <w:r w:rsidRPr="00A42DCB">
              <w:rPr>
                <w:szCs w:val="21"/>
              </w:rPr>
              <w:t>竣工验收项目</w:t>
            </w:r>
          </w:p>
        </w:tc>
        <w:tc>
          <w:tcPr>
            <w:tcW w:w="2716" w:type="dxa"/>
            <w:vAlign w:val="center"/>
          </w:tcPr>
          <w:p w14:paraId="295B5335" w14:textId="77777777" w:rsidR="00530CDF" w:rsidRPr="00A42DCB" w:rsidRDefault="00530CDF">
            <w:pPr>
              <w:jc w:val="center"/>
              <w:rPr>
                <w:szCs w:val="21"/>
              </w:rPr>
            </w:pPr>
            <w:r w:rsidRPr="00A42DCB">
              <w:rPr>
                <w:szCs w:val="21"/>
              </w:rPr>
              <w:t>预期治理效果</w:t>
            </w:r>
          </w:p>
        </w:tc>
      </w:tr>
      <w:tr w:rsidR="00097522" w:rsidRPr="00A42DCB" w14:paraId="584E0712" w14:textId="77777777" w:rsidTr="00AC142F">
        <w:trPr>
          <w:trHeight w:val="1075"/>
        </w:trPr>
        <w:tc>
          <w:tcPr>
            <w:tcW w:w="635" w:type="dxa"/>
            <w:vMerge w:val="restart"/>
            <w:vAlign w:val="center"/>
          </w:tcPr>
          <w:p w14:paraId="5811E788" w14:textId="77777777" w:rsidR="00097522" w:rsidRPr="00A42DCB" w:rsidRDefault="00097522">
            <w:pPr>
              <w:jc w:val="center"/>
              <w:rPr>
                <w:szCs w:val="21"/>
              </w:rPr>
            </w:pPr>
            <w:bookmarkStart w:id="341" w:name="_Hlk14657119"/>
            <w:bookmarkEnd w:id="340"/>
            <w:r w:rsidRPr="00A42DCB">
              <w:rPr>
                <w:szCs w:val="21"/>
              </w:rPr>
              <w:t>废气</w:t>
            </w:r>
          </w:p>
        </w:tc>
        <w:tc>
          <w:tcPr>
            <w:tcW w:w="1325" w:type="dxa"/>
            <w:vAlign w:val="center"/>
          </w:tcPr>
          <w:p w14:paraId="41EC21E6" w14:textId="77777777" w:rsidR="00097522" w:rsidRPr="00A42DCB" w:rsidRDefault="00097522" w:rsidP="002D41AD">
            <w:pPr>
              <w:jc w:val="center"/>
              <w:rPr>
                <w:szCs w:val="21"/>
              </w:rPr>
            </w:pPr>
            <w:r w:rsidRPr="00A42DCB">
              <w:rPr>
                <w:szCs w:val="21"/>
              </w:rPr>
              <w:t>猪舍恶臭</w:t>
            </w:r>
          </w:p>
        </w:tc>
        <w:tc>
          <w:tcPr>
            <w:tcW w:w="3852" w:type="dxa"/>
            <w:vAlign w:val="center"/>
          </w:tcPr>
          <w:p w14:paraId="1ADD5810" w14:textId="77777777" w:rsidR="00097522" w:rsidRPr="00A42DCB" w:rsidRDefault="00097522" w:rsidP="002D41AD">
            <w:pPr>
              <w:jc w:val="center"/>
              <w:rPr>
                <w:szCs w:val="21"/>
              </w:rPr>
            </w:pPr>
            <w:bookmarkStart w:id="342" w:name="_Hlk9933658"/>
            <w:r w:rsidRPr="00A42DCB">
              <w:rPr>
                <w:szCs w:val="21"/>
              </w:rPr>
              <w:t>添加生物菌</w:t>
            </w:r>
            <w:proofErr w:type="gramStart"/>
            <w:r w:rsidRPr="00A42DCB">
              <w:rPr>
                <w:szCs w:val="21"/>
              </w:rPr>
              <w:t>素提高</w:t>
            </w:r>
            <w:proofErr w:type="gramEnd"/>
            <w:r w:rsidRPr="00A42DCB">
              <w:rPr>
                <w:szCs w:val="21"/>
              </w:rPr>
              <w:t>饲料的消化率和转化率，从源头降低恶臭产生；喷洒生物除臭剂，从源头减少恶臭气体的产生；猪舍加强通风；猪粪日常日清，及时清扫和冲洗</w:t>
            </w:r>
            <w:bookmarkEnd w:id="342"/>
            <w:r w:rsidRPr="00A42DCB">
              <w:rPr>
                <w:szCs w:val="21"/>
              </w:rPr>
              <w:t>；加强场区绿化。</w:t>
            </w:r>
          </w:p>
        </w:tc>
        <w:tc>
          <w:tcPr>
            <w:tcW w:w="2716" w:type="dxa"/>
            <w:vMerge w:val="restart"/>
            <w:vAlign w:val="center"/>
          </w:tcPr>
          <w:p w14:paraId="388819AE" w14:textId="77777777" w:rsidR="00097522" w:rsidRPr="00A42DCB" w:rsidRDefault="00097522">
            <w:pPr>
              <w:jc w:val="center"/>
              <w:rPr>
                <w:szCs w:val="21"/>
              </w:rPr>
            </w:pPr>
            <w:r w:rsidRPr="00A42DCB">
              <w:rPr>
                <w:szCs w:val="21"/>
              </w:rPr>
              <w:t>《畜禽养殖业污染物排放标准》和《恶臭污染物排放标准》中恶臭污染物排放标准值要求</w:t>
            </w:r>
          </w:p>
        </w:tc>
      </w:tr>
      <w:bookmarkEnd w:id="341"/>
      <w:tr w:rsidR="00097522" w:rsidRPr="00A42DCB" w14:paraId="65C28465" w14:textId="77777777" w:rsidTr="00AC142F">
        <w:trPr>
          <w:trHeight w:val="1075"/>
        </w:trPr>
        <w:tc>
          <w:tcPr>
            <w:tcW w:w="635" w:type="dxa"/>
            <w:vMerge/>
            <w:vAlign w:val="center"/>
          </w:tcPr>
          <w:p w14:paraId="504B15DD" w14:textId="77777777" w:rsidR="00097522" w:rsidRPr="00A42DCB" w:rsidRDefault="00097522" w:rsidP="00097522">
            <w:pPr>
              <w:jc w:val="center"/>
              <w:rPr>
                <w:szCs w:val="21"/>
              </w:rPr>
            </w:pPr>
          </w:p>
        </w:tc>
        <w:tc>
          <w:tcPr>
            <w:tcW w:w="1325" w:type="dxa"/>
            <w:vAlign w:val="center"/>
          </w:tcPr>
          <w:p w14:paraId="6B929D51" w14:textId="59EE8690" w:rsidR="00097522" w:rsidRPr="00A42DCB" w:rsidRDefault="00097522" w:rsidP="00097522">
            <w:pPr>
              <w:jc w:val="center"/>
              <w:rPr>
                <w:szCs w:val="21"/>
              </w:rPr>
            </w:pPr>
            <w:r w:rsidRPr="00A42DCB">
              <w:rPr>
                <w:szCs w:val="21"/>
              </w:rPr>
              <w:t>粪污暂存池恶臭</w:t>
            </w:r>
          </w:p>
        </w:tc>
        <w:tc>
          <w:tcPr>
            <w:tcW w:w="3852" w:type="dxa"/>
            <w:vAlign w:val="center"/>
          </w:tcPr>
          <w:p w14:paraId="72AA2B0D" w14:textId="40F5E485" w:rsidR="00097522" w:rsidRPr="00A42DCB" w:rsidRDefault="00511326" w:rsidP="00097522">
            <w:pPr>
              <w:jc w:val="center"/>
              <w:rPr>
                <w:szCs w:val="21"/>
              </w:rPr>
            </w:pPr>
            <w:r w:rsidRPr="00A42DCB">
              <w:rPr>
                <w:szCs w:val="21"/>
              </w:rPr>
              <w:t>加盖</w:t>
            </w:r>
            <w:r w:rsidR="00097522" w:rsidRPr="00A42DCB">
              <w:rPr>
                <w:szCs w:val="21"/>
              </w:rPr>
              <w:t>封闭，喷洒生物除臭剂，加强场区绿化等</w:t>
            </w:r>
          </w:p>
        </w:tc>
        <w:tc>
          <w:tcPr>
            <w:tcW w:w="2716" w:type="dxa"/>
            <w:vMerge/>
            <w:vAlign w:val="center"/>
          </w:tcPr>
          <w:p w14:paraId="05429108" w14:textId="77777777" w:rsidR="00097522" w:rsidRPr="00A42DCB" w:rsidRDefault="00097522" w:rsidP="00097522">
            <w:pPr>
              <w:jc w:val="center"/>
              <w:rPr>
                <w:szCs w:val="21"/>
              </w:rPr>
            </w:pPr>
          </w:p>
        </w:tc>
      </w:tr>
      <w:tr w:rsidR="00097522" w:rsidRPr="00A42DCB" w14:paraId="63B88355" w14:textId="77777777" w:rsidTr="00AC142F">
        <w:trPr>
          <w:trHeight w:val="20"/>
        </w:trPr>
        <w:tc>
          <w:tcPr>
            <w:tcW w:w="635" w:type="dxa"/>
            <w:vMerge/>
            <w:vAlign w:val="center"/>
          </w:tcPr>
          <w:p w14:paraId="725E0223" w14:textId="77777777" w:rsidR="00097522" w:rsidRPr="00A42DCB" w:rsidRDefault="00097522" w:rsidP="00097522">
            <w:pPr>
              <w:jc w:val="center"/>
              <w:rPr>
                <w:szCs w:val="21"/>
              </w:rPr>
            </w:pPr>
          </w:p>
        </w:tc>
        <w:tc>
          <w:tcPr>
            <w:tcW w:w="1325" w:type="dxa"/>
            <w:vAlign w:val="center"/>
          </w:tcPr>
          <w:p w14:paraId="1B84E4B0" w14:textId="558BF546" w:rsidR="00097522" w:rsidRPr="00A42DCB" w:rsidRDefault="00511326" w:rsidP="00097522">
            <w:pPr>
              <w:jc w:val="center"/>
              <w:rPr>
                <w:szCs w:val="21"/>
              </w:rPr>
            </w:pPr>
            <w:r w:rsidRPr="00A42DCB">
              <w:rPr>
                <w:szCs w:val="21"/>
              </w:rPr>
              <w:t>曝气池、沼气池等</w:t>
            </w:r>
          </w:p>
        </w:tc>
        <w:tc>
          <w:tcPr>
            <w:tcW w:w="3852" w:type="dxa"/>
            <w:vAlign w:val="center"/>
          </w:tcPr>
          <w:p w14:paraId="54460409" w14:textId="17158FFC" w:rsidR="00097522" w:rsidRPr="00A42DCB" w:rsidRDefault="00097522" w:rsidP="00097522">
            <w:pPr>
              <w:jc w:val="center"/>
              <w:rPr>
                <w:szCs w:val="21"/>
              </w:rPr>
            </w:pPr>
            <w:r w:rsidRPr="00A42DCB">
              <w:rPr>
                <w:szCs w:val="21"/>
              </w:rPr>
              <w:t>喷洒生物除臭剂，加强场区绿化等</w:t>
            </w:r>
          </w:p>
        </w:tc>
        <w:tc>
          <w:tcPr>
            <w:tcW w:w="2716" w:type="dxa"/>
            <w:vMerge/>
            <w:vAlign w:val="center"/>
          </w:tcPr>
          <w:p w14:paraId="1D15ADC8" w14:textId="5E665C57" w:rsidR="00097522" w:rsidRPr="00A42DCB" w:rsidRDefault="00097522" w:rsidP="00097522">
            <w:pPr>
              <w:jc w:val="center"/>
              <w:rPr>
                <w:szCs w:val="21"/>
              </w:rPr>
            </w:pPr>
          </w:p>
        </w:tc>
      </w:tr>
      <w:tr w:rsidR="00BA1088" w:rsidRPr="00A42DCB" w14:paraId="5F77169D" w14:textId="77777777" w:rsidTr="00AC142F">
        <w:trPr>
          <w:trHeight w:val="20"/>
        </w:trPr>
        <w:tc>
          <w:tcPr>
            <w:tcW w:w="635" w:type="dxa"/>
            <w:vMerge/>
            <w:vAlign w:val="center"/>
          </w:tcPr>
          <w:p w14:paraId="0DBE84BC" w14:textId="77777777" w:rsidR="00BA1088" w:rsidRPr="00A42DCB" w:rsidRDefault="00BA1088" w:rsidP="00BA1088">
            <w:pPr>
              <w:jc w:val="center"/>
              <w:rPr>
                <w:szCs w:val="21"/>
              </w:rPr>
            </w:pPr>
          </w:p>
        </w:tc>
        <w:tc>
          <w:tcPr>
            <w:tcW w:w="1325" w:type="dxa"/>
            <w:vAlign w:val="center"/>
          </w:tcPr>
          <w:p w14:paraId="60F6CAEE" w14:textId="77777777" w:rsidR="00BA1088" w:rsidRPr="00A42DCB" w:rsidRDefault="00BA1088" w:rsidP="00BA1088">
            <w:pPr>
              <w:jc w:val="center"/>
              <w:rPr>
                <w:szCs w:val="21"/>
              </w:rPr>
            </w:pPr>
            <w:r w:rsidRPr="00A42DCB">
              <w:rPr>
                <w:szCs w:val="21"/>
              </w:rPr>
              <w:t>食堂油烟</w:t>
            </w:r>
          </w:p>
        </w:tc>
        <w:tc>
          <w:tcPr>
            <w:tcW w:w="3852" w:type="dxa"/>
            <w:vAlign w:val="center"/>
          </w:tcPr>
          <w:p w14:paraId="76D3F3DC" w14:textId="77777777" w:rsidR="00BA1088" w:rsidRPr="00A42DCB" w:rsidRDefault="00BA1088" w:rsidP="00BA1088">
            <w:pPr>
              <w:jc w:val="center"/>
              <w:rPr>
                <w:szCs w:val="21"/>
              </w:rPr>
            </w:pPr>
            <w:r w:rsidRPr="00A42DCB">
              <w:rPr>
                <w:szCs w:val="21"/>
              </w:rPr>
              <w:t>高效油烟净化器，室外排放</w:t>
            </w:r>
          </w:p>
        </w:tc>
        <w:tc>
          <w:tcPr>
            <w:tcW w:w="2716" w:type="dxa"/>
            <w:vAlign w:val="center"/>
          </w:tcPr>
          <w:p w14:paraId="3C3F323D" w14:textId="77777777" w:rsidR="00BA1088" w:rsidRPr="00A42DCB" w:rsidRDefault="00BA1088" w:rsidP="00BA1088">
            <w:pPr>
              <w:jc w:val="center"/>
              <w:rPr>
                <w:szCs w:val="21"/>
              </w:rPr>
            </w:pPr>
            <w:r w:rsidRPr="00A42DCB">
              <w:rPr>
                <w:szCs w:val="21"/>
              </w:rPr>
              <w:t>达到《饮食业油烟排放标准》（试行）相关要求</w:t>
            </w:r>
          </w:p>
        </w:tc>
      </w:tr>
      <w:tr w:rsidR="003D1CD2" w:rsidRPr="00A42DCB" w14:paraId="41A5C49A" w14:textId="77777777" w:rsidTr="00AC142F">
        <w:trPr>
          <w:trHeight w:val="20"/>
        </w:trPr>
        <w:tc>
          <w:tcPr>
            <w:tcW w:w="635" w:type="dxa"/>
            <w:vMerge w:val="restart"/>
            <w:vAlign w:val="center"/>
          </w:tcPr>
          <w:p w14:paraId="76AB77AC" w14:textId="77777777" w:rsidR="00097522" w:rsidRPr="00A42DCB" w:rsidRDefault="00097522" w:rsidP="00BA1088">
            <w:pPr>
              <w:jc w:val="center"/>
              <w:rPr>
                <w:szCs w:val="21"/>
              </w:rPr>
            </w:pPr>
            <w:r w:rsidRPr="00A42DCB">
              <w:rPr>
                <w:szCs w:val="21"/>
              </w:rPr>
              <w:t>污水</w:t>
            </w:r>
          </w:p>
        </w:tc>
        <w:tc>
          <w:tcPr>
            <w:tcW w:w="1325" w:type="dxa"/>
            <w:vAlign w:val="center"/>
          </w:tcPr>
          <w:p w14:paraId="2B1AFE3E" w14:textId="426585C5" w:rsidR="00097522" w:rsidRPr="00A42DCB" w:rsidRDefault="00097522" w:rsidP="00BA1088">
            <w:pPr>
              <w:jc w:val="center"/>
              <w:rPr>
                <w:szCs w:val="21"/>
              </w:rPr>
            </w:pPr>
            <w:r w:rsidRPr="00A42DCB">
              <w:rPr>
                <w:szCs w:val="21"/>
              </w:rPr>
              <w:t>养殖废水</w:t>
            </w:r>
          </w:p>
        </w:tc>
        <w:tc>
          <w:tcPr>
            <w:tcW w:w="3852" w:type="dxa"/>
            <w:vAlign w:val="center"/>
          </w:tcPr>
          <w:p w14:paraId="459854A2" w14:textId="480F26DD" w:rsidR="00097522" w:rsidRPr="00A42DCB" w:rsidRDefault="00AC142F" w:rsidP="00BA1088">
            <w:pPr>
              <w:jc w:val="center"/>
              <w:rPr>
                <w:szCs w:val="21"/>
              </w:rPr>
            </w:pPr>
            <w:r w:rsidRPr="00A42DCB">
              <w:rPr>
                <w:szCs w:val="21"/>
              </w:rPr>
              <w:t>本项目</w:t>
            </w:r>
            <w:proofErr w:type="gramStart"/>
            <w:r w:rsidRPr="00A42DCB">
              <w:rPr>
                <w:szCs w:val="21"/>
              </w:rPr>
              <w:t>自建粪污</w:t>
            </w:r>
            <w:proofErr w:type="gramEnd"/>
            <w:r w:rsidRPr="00A42DCB">
              <w:rPr>
                <w:szCs w:val="21"/>
              </w:rPr>
              <w:t>处理设施</w:t>
            </w:r>
            <w:r w:rsidR="00511326" w:rsidRPr="00A42DCB">
              <w:rPr>
                <w:szCs w:val="21"/>
              </w:rPr>
              <w:t>粪污，采用</w:t>
            </w:r>
            <w:r w:rsidR="00511326" w:rsidRPr="00A42DCB">
              <w:rPr>
                <w:szCs w:val="21"/>
              </w:rPr>
              <w:t>“</w:t>
            </w:r>
            <w:r w:rsidR="00511326" w:rsidRPr="00A42DCB">
              <w:rPr>
                <w:szCs w:val="21"/>
              </w:rPr>
              <w:t>曝气生物处理</w:t>
            </w:r>
            <w:r w:rsidR="00511326" w:rsidRPr="00A42DCB">
              <w:rPr>
                <w:szCs w:val="21"/>
              </w:rPr>
              <w:t>+</w:t>
            </w:r>
            <w:r w:rsidR="00511326" w:rsidRPr="00A42DCB">
              <w:rPr>
                <w:szCs w:val="21"/>
              </w:rPr>
              <w:t>黑膜沼气池</w:t>
            </w:r>
            <w:r w:rsidR="00511326" w:rsidRPr="00A42DCB">
              <w:rPr>
                <w:szCs w:val="21"/>
              </w:rPr>
              <w:t>+6</w:t>
            </w:r>
            <w:r w:rsidR="00511326" w:rsidRPr="00A42DCB">
              <w:rPr>
                <w:szCs w:val="21"/>
              </w:rPr>
              <w:t>级生物净化塘深度处理工艺</w:t>
            </w:r>
            <w:r w:rsidR="00511326" w:rsidRPr="00A42DCB">
              <w:rPr>
                <w:szCs w:val="21"/>
              </w:rPr>
              <w:t>”</w:t>
            </w:r>
            <w:r w:rsidR="00511326" w:rsidRPr="00A42DCB">
              <w:rPr>
                <w:szCs w:val="21"/>
              </w:rPr>
              <w:t>处理后用于周边农田灌溉施肥，</w:t>
            </w:r>
            <w:r w:rsidR="00511326" w:rsidRPr="00A42DCB">
              <w:rPr>
                <w:szCs w:val="21"/>
              </w:rPr>
              <w:t xml:space="preserve"> </w:t>
            </w:r>
          </w:p>
        </w:tc>
        <w:tc>
          <w:tcPr>
            <w:tcW w:w="2716" w:type="dxa"/>
            <w:vAlign w:val="center"/>
          </w:tcPr>
          <w:p w14:paraId="7FF3A8F5" w14:textId="3C6E123F" w:rsidR="00097522" w:rsidRPr="00A42DCB" w:rsidRDefault="00097522" w:rsidP="00BA1088">
            <w:pPr>
              <w:jc w:val="center"/>
              <w:rPr>
                <w:szCs w:val="21"/>
              </w:rPr>
            </w:pPr>
            <w:r w:rsidRPr="00A42DCB">
              <w:rPr>
                <w:szCs w:val="21"/>
              </w:rPr>
              <w:t>不外排</w:t>
            </w:r>
          </w:p>
        </w:tc>
      </w:tr>
      <w:tr w:rsidR="00097522" w:rsidRPr="00A42DCB" w14:paraId="04D4C4DC" w14:textId="77777777" w:rsidTr="00AC142F">
        <w:trPr>
          <w:trHeight w:val="115"/>
        </w:trPr>
        <w:tc>
          <w:tcPr>
            <w:tcW w:w="635" w:type="dxa"/>
            <w:vMerge/>
            <w:vAlign w:val="center"/>
          </w:tcPr>
          <w:p w14:paraId="7F2FE3AA" w14:textId="77777777" w:rsidR="00097522" w:rsidRPr="00A42DCB" w:rsidRDefault="00097522" w:rsidP="00BA1088">
            <w:pPr>
              <w:jc w:val="center"/>
              <w:rPr>
                <w:szCs w:val="21"/>
              </w:rPr>
            </w:pPr>
          </w:p>
        </w:tc>
        <w:tc>
          <w:tcPr>
            <w:tcW w:w="1325" w:type="dxa"/>
            <w:vAlign w:val="center"/>
          </w:tcPr>
          <w:p w14:paraId="6B3DE32C" w14:textId="6049C188" w:rsidR="00097522" w:rsidRPr="00A42DCB" w:rsidRDefault="00097522" w:rsidP="00BA1088">
            <w:pPr>
              <w:jc w:val="center"/>
              <w:rPr>
                <w:szCs w:val="21"/>
              </w:rPr>
            </w:pPr>
            <w:r w:rsidRPr="00A42DCB">
              <w:rPr>
                <w:szCs w:val="21"/>
              </w:rPr>
              <w:t>生活污水</w:t>
            </w:r>
          </w:p>
        </w:tc>
        <w:tc>
          <w:tcPr>
            <w:tcW w:w="3852" w:type="dxa"/>
            <w:vAlign w:val="center"/>
          </w:tcPr>
          <w:p w14:paraId="4040F6E9" w14:textId="0295CF6C" w:rsidR="00097522" w:rsidRPr="00A42DCB" w:rsidRDefault="00097522" w:rsidP="00BA1088">
            <w:pPr>
              <w:jc w:val="center"/>
              <w:rPr>
                <w:szCs w:val="21"/>
              </w:rPr>
            </w:pPr>
            <w:r w:rsidRPr="00A42DCB">
              <w:rPr>
                <w:szCs w:val="21"/>
              </w:rPr>
              <w:t>经化粪池处理后用于厂区绿化</w:t>
            </w:r>
          </w:p>
        </w:tc>
        <w:tc>
          <w:tcPr>
            <w:tcW w:w="2716" w:type="dxa"/>
            <w:vAlign w:val="center"/>
          </w:tcPr>
          <w:p w14:paraId="174D2017" w14:textId="48431E7A" w:rsidR="00097522" w:rsidRPr="00A42DCB" w:rsidRDefault="00097522" w:rsidP="00BA1088">
            <w:pPr>
              <w:jc w:val="center"/>
              <w:rPr>
                <w:szCs w:val="21"/>
              </w:rPr>
            </w:pPr>
            <w:r w:rsidRPr="00A42DCB">
              <w:rPr>
                <w:szCs w:val="21"/>
              </w:rPr>
              <w:t>不外排</w:t>
            </w:r>
          </w:p>
        </w:tc>
      </w:tr>
      <w:tr w:rsidR="00BA1088" w:rsidRPr="00A42DCB" w14:paraId="2DF79BA6" w14:textId="77777777" w:rsidTr="00AC142F">
        <w:trPr>
          <w:trHeight w:val="20"/>
        </w:trPr>
        <w:tc>
          <w:tcPr>
            <w:tcW w:w="635" w:type="dxa"/>
            <w:vMerge w:val="restart"/>
            <w:vAlign w:val="center"/>
          </w:tcPr>
          <w:p w14:paraId="27697C57" w14:textId="77777777" w:rsidR="00BA1088" w:rsidRPr="00A42DCB" w:rsidRDefault="00BA1088" w:rsidP="00BA1088">
            <w:pPr>
              <w:jc w:val="center"/>
              <w:rPr>
                <w:szCs w:val="21"/>
              </w:rPr>
            </w:pPr>
            <w:r w:rsidRPr="00A42DCB">
              <w:rPr>
                <w:szCs w:val="21"/>
              </w:rPr>
              <w:t>固废</w:t>
            </w:r>
          </w:p>
        </w:tc>
        <w:tc>
          <w:tcPr>
            <w:tcW w:w="1325" w:type="dxa"/>
            <w:vAlign w:val="center"/>
          </w:tcPr>
          <w:p w14:paraId="14D3EA94" w14:textId="155F7AE4" w:rsidR="00BA1088" w:rsidRPr="00A42DCB" w:rsidRDefault="00BA1088" w:rsidP="00BA1088">
            <w:pPr>
              <w:jc w:val="center"/>
              <w:rPr>
                <w:szCs w:val="21"/>
              </w:rPr>
            </w:pPr>
            <w:r w:rsidRPr="00A42DCB">
              <w:rPr>
                <w:szCs w:val="21"/>
              </w:rPr>
              <w:t>病死猪</w:t>
            </w:r>
          </w:p>
        </w:tc>
        <w:tc>
          <w:tcPr>
            <w:tcW w:w="3852" w:type="dxa"/>
            <w:vAlign w:val="center"/>
          </w:tcPr>
          <w:p w14:paraId="20DAE27F" w14:textId="22E16A58" w:rsidR="00BA1088" w:rsidRPr="00A42DCB" w:rsidRDefault="00511326" w:rsidP="00BA1088">
            <w:pPr>
              <w:jc w:val="center"/>
              <w:rPr>
                <w:szCs w:val="21"/>
              </w:rPr>
            </w:pPr>
            <w:proofErr w:type="gramStart"/>
            <w:r w:rsidRPr="00A42DCB">
              <w:rPr>
                <w:szCs w:val="21"/>
              </w:rPr>
              <w:t>化尸池</w:t>
            </w:r>
            <w:r w:rsidR="00BD6059" w:rsidRPr="00A42DCB">
              <w:rPr>
                <w:szCs w:val="21"/>
              </w:rPr>
              <w:t>处理</w:t>
            </w:r>
            <w:proofErr w:type="gramEnd"/>
          </w:p>
        </w:tc>
        <w:tc>
          <w:tcPr>
            <w:tcW w:w="2716" w:type="dxa"/>
            <w:vAlign w:val="center"/>
          </w:tcPr>
          <w:p w14:paraId="082FD47E" w14:textId="77777777" w:rsidR="00BA1088" w:rsidRPr="00A42DCB" w:rsidRDefault="00BA1088" w:rsidP="00BA1088">
            <w:pPr>
              <w:pStyle w:val="aff1"/>
              <w:spacing w:before="0" w:beforeAutospacing="0" w:after="0" w:afterAutospacing="0"/>
              <w:jc w:val="center"/>
              <w:rPr>
                <w:rFonts w:ascii="Times New Roman" w:hAnsi="Times New Roman"/>
                <w:sz w:val="21"/>
              </w:rPr>
            </w:pPr>
            <w:r w:rsidRPr="00A42DCB">
              <w:rPr>
                <w:rFonts w:ascii="Times New Roman" w:hAnsi="Times New Roman"/>
                <w:sz w:val="21"/>
              </w:rPr>
              <w:t>满足《病害动物和病害动物产品生物安全处理规程》《畜禽养殖业污染防治技术规范》要求</w:t>
            </w:r>
          </w:p>
        </w:tc>
      </w:tr>
      <w:tr w:rsidR="003D1CD2" w:rsidRPr="00A42DCB" w14:paraId="36683243" w14:textId="77777777" w:rsidTr="00AC142F">
        <w:trPr>
          <w:trHeight w:val="20"/>
        </w:trPr>
        <w:tc>
          <w:tcPr>
            <w:tcW w:w="635" w:type="dxa"/>
            <w:vMerge/>
            <w:vAlign w:val="center"/>
          </w:tcPr>
          <w:p w14:paraId="0F1AF9C9" w14:textId="77777777" w:rsidR="00511326" w:rsidRPr="00A42DCB" w:rsidRDefault="00511326" w:rsidP="00BA1088">
            <w:pPr>
              <w:jc w:val="center"/>
              <w:rPr>
                <w:szCs w:val="21"/>
              </w:rPr>
            </w:pPr>
          </w:p>
        </w:tc>
        <w:tc>
          <w:tcPr>
            <w:tcW w:w="1325" w:type="dxa"/>
            <w:vAlign w:val="center"/>
          </w:tcPr>
          <w:p w14:paraId="18ED5CA1" w14:textId="6AD2AF60" w:rsidR="00511326" w:rsidRPr="00A42DCB" w:rsidRDefault="00511326" w:rsidP="00BA1088">
            <w:pPr>
              <w:jc w:val="center"/>
              <w:rPr>
                <w:szCs w:val="21"/>
              </w:rPr>
            </w:pPr>
            <w:r w:rsidRPr="00A42DCB">
              <w:rPr>
                <w:szCs w:val="21"/>
              </w:rPr>
              <w:t>猪粪、饲料残渣</w:t>
            </w:r>
          </w:p>
        </w:tc>
        <w:tc>
          <w:tcPr>
            <w:tcW w:w="3852" w:type="dxa"/>
            <w:vAlign w:val="center"/>
          </w:tcPr>
          <w:p w14:paraId="65074056" w14:textId="14FAB879" w:rsidR="00511326" w:rsidRPr="00A42DCB" w:rsidRDefault="00511326" w:rsidP="00BA1088">
            <w:pPr>
              <w:jc w:val="center"/>
              <w:rPr>
                <w:szCs w:val="21"/>
              </w:rPr>
            </w:pPr>
            <w:r w:rsidRPr="00A42DCB">
              <w:rPr>
                <w:szCs w:val="21"/>
              </w:rPr>
              <w:t>进入废水处理系统，经生物分解处理后，最终以沼渣、沉渣形式排出</w:t>
            </w:r>
          </w:p>
        </w:tc>
        <w:tc>
          <w:tcPr>
            <w:tcW w:w="2716" w:type="dxa"/>
            <w:vMerge w:val="restart"/>
            <w:vAlign w:val="center"/>
          </w:tcPr>
          <w:p w14:paraId="623C17C1" w14:textId="7C27D3EC" w:rsidR="00511326" w:rsidRPr="00A42DCB" w:rsidRDefault="00511326" w:rsidP="00BA1088">
            <w:pPr>
              <w:jc w:val="center"/>
              <w:rPr>
                <w:szCs w:val="21"/>
              </w:rPr>
            </w:pPr>
            <w:r w:rsidRPr="00A42DCB">
              <w:rPr>
                <w:szCs w:val="21"/>
              </w:rPr>
              <w:t>周边协议农田施肥</w:t>
            </w:r>
          </w:p>
        </w:tc>
      </w:tr>
      <w:tr w:rsidR="003D1CD2" w:rsidRPr="00A42DCB" w14:paraId="614F37B9" w14:textId="77777777" w:rsidTr="00AC142F">
        <w:trPr>
          <w:trHeight w:val="20"/>
        </w:trPr>
        <w:tc>
          <w:tcPr>
            <w:tcW w:w="635" w:type="dxa"/>
            <w:vMerge/>
            <w:vAlign w:val="center"/>
          </w:tcPr>
          <w:p w14:paraId="66C26B60" w14:textId="77777777" w:rsidR="00511326" w:rsidRPr="00A42DCB" w:rsidRDefault="00511326" w:rsidP="00BA1088">
            <w:pPr>
              <w:jc w:val="center"/>
              <w:rPr>
                <w:szCs w:val="21"/>
              </w:rPr>
            </w:pPr>
          </w:p>
        </w:tc>
        <w:tc>
          <w:tcPr>
            <w:tcW w:w="1325" w:type="dxa"/>
            <w:vAlign w:val="center"/>
          </w:tcPr>
          <w:p w14:paraId="4B9E2528" w14:textId="132D9A86" w:rsidR="00511326" w:rsidRPr="00A42DCB" w:rsidRDefault="00511326" w:rsidP="00BA1088">
            <w:pPr>
              <w:jc w:val="center"/>
              <w:rPr>
                <w:szCs w:val="21"/>
              </w:rPr>
            </w:pPr>
            <w:r w:rsidRPr="00A42DCB">
              <w:rPr>
                <w:szCs w:val="21"/>
              </w:rPr>
              <w:t>沼渣</w:t>
            </w:r>
          </w:p>
        </w:tc>
        <w:tc>
          <w:tcPr>
            <w:tcW w:w="3852" w:type="dxa"/>
            <w:vAlign w:val="center"/>
          </w:tcPr>
          <w:p w14:paraId="0D043CDC" w14:textId="0388DB45" w:rsidR="00511326" w:rsidRPr="00A42DCB" w:rsidRDefault="00511326" w:rsidP="00BA1088">
            <w:pPr>
              <w:jc w:val="center"/>
              <w:rPr>
                <w:szCs w:val="21"/>
              </w:rPr>
            </w:pPr>
            <w:r w:rsidRPr="00A42DCB">
              <w:rPr>
                <w:szCs w:val="21"/>
              </w:rPr>
              <w:t>定期清理后，采用槽罐车运输至周边协议农田施肥</w:t>
            </w:r>
          </w:p>
        </w:tc>
        <w:tc>
          <w:tcPr>
            <w:tcW w:w="2716" w:type="dxa"/>
            <w:vMerge/>
            <w:vAlign w:val="center"/>
          </w:tcPr>
          <w:p w14:paraId="769F88C7" w14:textId="77777777" w:rsidR="00511326" w:rsidRPr="00A42DCB" w:rsidRDefault="00511326" w:rsidP="00BA1088">
            <w:pPr>
              <w:jc w:val="center"/>
              <w:rPr>
                <w:szCs w:val="21"/>
              </w:rPr>
            </w:pPr>
          </w:p>
        </w:tc>
      </w:tr>
      <w:tr w:rsidR="00BA1088" w:rsidRPr="00A42DCB" w14:paraId="62140648" w14:textId="77777777" w:rsidTr="00AC142F">
        <w:trPr>
          <w:trHeight w:val="263"/>
        </w:trPr>
        <w:tc>
          <w:tcPr>
            <w:tcW w:w="635" w:type="dxa"/>
            <w:vMerge/>
            <w:vAlign w:val="center"/>
          </w:tcPr>
          <w:p w14:paraId="565D0470" w14:textId="77777777" w:rsidR="00BA1088" w:rsidRPr="00A42DCB" w:rsidRDefault="00BA1088" w:rsidP="00BA1088">
            <w:pPr>
              <w:jc w:val="center"/>
              <w:rPr>
                <w:szCs w:val="21"/>
              </w:rPr>
            </w:pPr>
          </w:p>
        </w:tc>
        <w:tc>
          <w:tcPr>
            <w:tcW w:w="1325" w:type="dxa"/>
            <w:vAlign w:val="center"/>
          </w:tcPr>
          <w:p w14:paraId="49801D32" w14:textId="77777777" w:rsidR="00BA1088" w:rsidRPr="00A42DCB" w:rsidRDefault="00BA1088" w:rsidP="00BA1088">
            <w:pPr>
              <w:jc w:val="center"/>
              <w:rPr>
                <w:szCs w:val="21"/>
              </w:rPr>
            </w:pPr>
            <w:r w:rsidRPr="00A42DCB">
              <w:rPr>
                <w:szCs w:val="21"/>
              </w:rPr>
              <w:t>生活垃圾</w:t>
            </w:r>
          </w:p>
        </w:tc>
        <w:tc>
          <w:tcPr>
            <w:tcW w:w="3852" w:type="dxa"/>
            <w:vAlign w:val="center"/>
          </w:tcPr>
          <w:p w14:paraId="52ECDF34" w14:textId="77777777" w:rsidR="00BA1088" w:rsidRPr="00A42DCB" w:rsidRDefault="00BA1088" w:rsidP="00BA1088">
            <w:pPr>
              <w:jc w:val="center"/>
              <w:rPr>
                <w:szCs w:val="21"/>
              </w:rPr>
            </w:pPr>
            <w:r w:rsidRPr="00A42DCB">
              <w:rPr>
                <w:szCs w:val="21"/>
              </w:rPr>
              <w:t>收集、临时存储</w:t>
            </w:r>
          </w:p>
        </w:tc>
        <w:tc>
          <w:tcPr>
            <w:tcW w:w="2716" w:type="dxa"/>
            <w:vMerge w:val="restart"/>
            <w:vAlign w:val="center"/>
          </w:tcPr>
          <w:p w14:paraId="643BB823" w14:textId="77777777" w:rsidR="00BA1088" w:rsidRPr="00A42DCB" w:rsidRDefault="00BA1088" w:rsidP="00BA1088">
            <w:pPr>
              <w:jc w:val="center"/>
              <w:rPr>
                <w:szCs w:val="21"/>
              </w:rPr>
            </w:pPr>
            <w:r w:rsidRPr="00A42DCB">
              <w:rPr>
                <w:szCs w:val="21"/>
              </w:rPr>
              <w:t>不造成二次污染</w:t>
            </w:r>
          </w:p>
        </w:tc>
      </w:tr>
      <w:tr w:rsidR="00BA1088" w:rsidRPr="00A42DCB" w14:paraId="0E7AF20E" w14:textId="77777777" w:rsidTr="00AC142F">
        <w:trPr>
          <w:trHeight w:val="480"/>
        </w:trPr>
        <w:tc>
          <w:tcPr>
            <w:tcW w:w="635" w:type="dxa"/>
            <w:vMerge/>
            <w:vAlign w:val="center"/>
          </w:tcPr>
          <w:p w14:paraId="028372C8" w14:textId="77777777" w:rsidR="00BA1088" w:rsidRPr="00A42DCB" w:rsidRDefault="00BA1088" w:rsidP="00BA1088">
            <w:pPr>
              <w:jc w:val="center"/>
              <w:rPr>
                <w:szCs w:val="21"/>
              </w:rPr>
            </w:pPr>
          </w:p>
        </w:tc>
        <w:tc>
          <w:tcPr>
            <w:tcW w:w="1325" w:type="dxa"/>
            <w:vAlign w:val="center"/>
          </w:tcPr>
          <w:p w14:paraId="07D708A6" w14:textId="77777777" w:rsidR="00BA1088" w:rsidRPr="00A42DCB" w:rsidRDefault="00BA1088" w:rsidP="00BA1088">
            <w:pPr>
              <w:jc w:val="center"/>
              <w:rPr>
                <w:szCs w:val="21"/>
              </w:rPr>
            </w:pPr>
            <w:r w:rsidRPr="00A42DCB">
              <w:rPr>
                <w:szCs w:val="21"/>
              </w:rPr>
              <w:t>医疗废物</w:t>
            </w:r>
          </w:p>
        </w:tc>
        <w:tc>
          <w:tcPr>
            <w:tcW w:w="3852" w:type="dxa"/>
            <w:vAlign w:val="center"/>
          </w:tcPr>
          <w:p w14:paraId="5F737F4E" w14:textId="2A4576EF" w:rsidR="00BA1088" w:rsidRPr="00A42DCB" w:rsidRDefault="00501BA3" w:rsidP="00BA1088">
            <w:pPr>
              <w:jc w:val="center"/>
              <w:rPr>
                <w:szCs w:val="21"/>
              </w:rPr>
            </w:pPr>
            <w:r w:rsidRPr="00A42DCB">
              <w:rPr>
                <w:szCs w:val="21"/>
              </w:rPr>
              <w:t>医疗废物暂存间</w:t>
            </w:r>
            <w:r w:rsidR="00BA1088" w:rsidRPr="00A42DCB">
              <w:rPr>
                <w:szCs w:val="21"/>
              </w:rPr>
              <w:t>，送有资质单位处理</w:t>
            </w:r>
          </w:p>
        </w:tc>
        <w:tc>
          <w:tcPr>
            <w:tcW w:w="2716" w:type="dxa"/>
            <w:vMerge/>
            <w:vAlign w:val="center"/>
          </w:tcPr>
          <w:p w14:paraId="6CE7AA3E" w14:textId="77777777" w:rsidR="00BA1088" w:rsidRPr="00A42DCB" w:rsidRDefault="00BA1088" w:rsidP="00BA1088">
            <w:pPr>
              <w:jc w:val="center"/>
              <w:rPr>
                <w:szCs w:val="21"/>
              </w:rPr>
            </w:pPr>
          </w:p>
        </w:tc>
      </w:tr>
      <w:tr w:rsidR="00BA1088" w:rsidRPr="00A42DCB" w14:paraId="5B7721E0" w14:textId="77777777" w:rsidTr="00AC142F">
        <w:trPr>
          <w:trHeight w:val="20"/>
        </w:trPr>
        <w:tc>
          <w:tcPr>
            <w:tcW w:w="635" w:type="dxa"/>
            <w:vAlign w:val="center"/>
          </w:tcPr>
          <w:p w14:paraId="1DA4BB5C" w14:textId="77777777" w:rsidR="00BA1088" w:rsidRPr="00A42DCB" w:rsidRDefault="00BA1088" w:rsidP="00BA1088">
            <w:pPr>
              <w:jc w:val="center"/>
              <w:rPr>
                <w:szCs w:val="21"/>
              </w:rPr>
            </w:pPr>
            <w:r w:rsidRPr="00A42DCB">
              <w:rPr>
                <w:szCs w:val="21"/>
              </w:rPr>
              <w:t>噪声</w:t>
            </w:r>
          </w:p>
        </w:tc>
        <w:tc>
          <w:tcPr>
            <w:tcW w:w="1325" w:type="dxa"/>
            <w:vAlign w:val="center"/>
          </w:tcPr>
          <w:p w14:paraId="53B47BB5" w14:textId="77777777" w:rsidR="00BA1088" w:rsidRPr="00A42DCB" w:rsidRDefault="00BA1088" w:rsidP="00BA1088">
            <w:pPr>
              <w:jc w:val="center"/>
              <w:rPr>
                <w:szCs w:val="21"/>
              </w:rPr>
            </w:pPr>
            <w:r w:rsidRPr="00A42DCB">
              <w:rPr>
                <w:szCs w:val="21"/>
              </w:rPr>
              <w:t>生产设备</w:t>
            </w:r>
          </w:p>
        </w:tc>
        <w:tc>
          <w:tcPr>
            <w:tcW w:w="3852" w:type="dxa"/>
            <w:vAlign w:val="center"/>
          </w:tcPr>
          <w:p w14:paraId="4DFAACF0" w14:textId="77777777" w:rsidR="00BA1088" w:rsidRPr="00A42DCB" w:rsidRDefault="00BA1088" w:rsidP="00BA1088">
            <w:pPr>
              <w:jc w:val="center"/>
              <w:rPr>
                <w:szCs w:val="21"/>
              </w:rPr>
            </w:pPr>
            <w:r w:rsidRPr="00A42DCB">
              <w:rPr>
                <w:szCs w:val="21"/>
              </w:rPr>
              <w:t>消声、减震、建筑隔声</w:t>
            </w:r>
          </w:p>
        </w:tc>
        <w:tc>
          <w:tcPr>
            <w:tcW w:w="2716" w:type="dxa"/>
            <w:vAlign w:val="center"/>
          </w:tcPr>
          <w:p w14:paraId="24C95964" w14:textId="77777777" w:rsidR="00BA1088" w:rsidRPr="00A42DCB" w:rsidRDefault="00BA1088" w:rsidP="00BA1088">
            <w:pPr>
              <w:jc w:val="center"/>
              <w:rPr>
                <w:szCs w:val="21"/>
              </w:rPr>
            </w:pPr>
            <w:r w:rsidRPr="00A42DCB">
              <w:rPr>
                <w:szCs w:val="21"/>
              </w:rPr>
              <w:t>达到《工业企业厂界环境噪声排放标准》</w:t>
            </w:r>
            <w:r w:rsidRPr="00A42DCB">
              <w:rPr>
                <w:szCs w:val="21"/>
              </w:rPr>
              <w:t>2</w:t>
            </w:r>
            <w:r w:rsidRPr="00A42DCB">
              <w:rPr>
                <w:szCs w:val="21"/>
              </w:rPr>
              <w:t>类标准的要求</w:t>
            </w:r>
          </w:p>
        </w:tc>
      </w:tr>
      <w:tr w:rsidR="00BA1088" w:rsidRPr="00A42DCB" w14:paraId="3F14176A" w14:textId="77777777" w:rsidTr="00AC142F">
        <w:trPr>
          <w:trHeight w:val="20"/>
        </w:trPr>
        <w:tc>
          <w:tcPr>
            <w:tcW w:w="635" w:type="dxa"/>
            <w:vAlign w:val="center"/>
          </w:tcPr>
          <w:p w14:paraId="045B7255" w14:textId="77777777" w:rsidR="00BA1088" w:rsidRPr="00A42DCB" w:rsidRDefault="00BA1088" w:rsidP="00BA1088">
            <w:pPr>
              <w:jc w:val="center"/>
              <w:rPr>
                <w:szCs w:val="21"/>
              </w:rPr>
            </w:pPr>
            <w:r w:rsidRPr="00A42DCB">
              <w:rPr>
                <w:szCs w:val="21"/>
              </w:rPr>
              <w:t>地下水</w:t>
            </w:r>
          </w:p>
        </w:tc>
        <w:tc>
          <w:tcPr>
            <w:tcW w:w="1325" w:type="dxa"/>
            <w:vAlign w:val="center"/>
          </w:tcPr>
          <w:p w14:paraId="433DE632" w14:textId="77777777" w:rsidR="00BA1088" w:rsidRPr="00A42DCB" w:rsidRDefault="00BA1088" w:rsidP="00BA1088">
            <w:pPr>
              <w:jc w:val="center"/>
              <w:rPr>
                <w:szCs w:val="21"/>
              </w:rPr>
            </w:pPr>
            <w:r w:rsidRPr="00A42DCB">
              <w:rPr>
                <w:szCs w:val="21"/>
              </w:rPr>
              <w:t>分区防渗</w:t>
            </w:r>
          </w:p>
        </w:tc>
        <w:tc>
          <w:tcPr>
            <w:tcW w:w="3852" w:type="dxa"/>
            <w:vAlign w:val="center"/>
          </w:tcPr>
          <w:p w14:paraId="38B4D24C" w14:textId="77777777" w:rsidR="00BA1088" w:rsidRPr="00A42DCB" w:rsidRDefault="00BA1088" w:rsidP="00BA1088">
            <w:pPr>
              <w:adjustRightInd w:val="0"/>
              <w:jc w:val="center"/>
              <w:rPr>
                <w:szCs w:val="21"/>
              </w:rPr>
            </w:pPr>
            <w:r w:rsidRPr="00A42DCB">
              <w:rPr>
                <w:szCs w:val="21"/>
              </w:rPr>
              <w:t>按照分区防渗的原则，针对重点防渗区、一般防渗区、简单防渗区采取相应的防渗措施</w:t>
            </w:r>
          </w:p>
        </w:tc>
        <w:tc>
          <w:tcPr>
            <w:tcW w:w="2716" w:type="dxa"/>
            <w:vAlign w:val="center"/>
          </w:tcPr>
          <w:p w14:paraId="0BF4880D" w14:textId="77777777" w:rsidR="00BA1088" w:rsidRPr="00A42DCB" w:rsidRDefault="00BA1088" w:rsidP="00BA1088">
            <w:pPr>
              <w:jc w:val="center"/>
              <w:rPr>
                <w:szCs w:val="21"/>
              </w:rPr>
            </w:pPr>
            <w:r w:rsidRPr="00A42DCB">
              <w:rPr>
                <w:szCs w:val="21"/>
              </w:rPr>
              <w:t>满足《畜禽养殖业污染治理工程技术规范》、《畜禽养殖业污染防治技术规范》中的防渗要求</w:t>
            </w:r>
          </w:p>
        </w:tc>
      </w:tr>
      <w:tr w:rsidR="00BA1088" w:rsidRPr="00A42DCB" w14:paraId="61DE7FEC" w14:textId="77777777" w:rsidTr="00AC142F">
        <w:trPr>
          <w:trHeight w:val="20"/>
        </w:trPr>
        <w:tc>
          <w:tcPr>
            <w:tcW w:w="635" w:type="dxa"/>
            <w:vAlign w:val="center"/>
          </w:tcPr>
          <w:p w14:paraId="00D31C4C" w14:textId="77777777" w:rsidR="00BA1088" w:rsidRPr="00A42DCB" w:rsidRDefault="00BA1088" w:rsidP="00BA1088">
            <w:pPr>
              <w:jc w:val="center"/>
              <w:rPr>
                <w:szCs w:val="21"/>
              </w:rPr>
            </w:pPr>
            <w:r w:rsidRPr="00A42DCB">
              <w:rPr>
                <w:szCs w:val="21"/>
              </w:rPr>
              <w:t>其他</w:t>
            </w:r>
          </w:p>
        </w:tc>
        <w:tc>
          <w:tcPr>
            <w:tcW w:w="1325" w:type="dxa"/>
            <w:vAlign w:val="center"/>
          </w:tcPr>
          <w:p w14:paraId="3DF13A78" w14:textId="77777777" w:rsidR="00BA1088" w:rsidRPr="00A42DCB" w:rsidRDefault="00BA1088" w:rsidP="00BA1088">
            <w:pPr>
              <w:jc w:val="center"/>
              <w:rPr>
                <w:szCs w:val="21"/>
              </w:rPr>
            </w:pPr>
            <w:r w:rsidRPr="00A42DCB">
              <w:rPr>
                <w:szCs w:val="21"/>
              </w:rPr>
              <w:t>绿化</w:t>
            </w:r>
          </w:p>
        </w:tc>
        <w:tc>
          <w:tcPr>
            <w:tcW w:w="3852" w:type="dxa"/>
            <w:vAlign w:val="center"/>
          </w:tcPr>
          <w:p w14:paraId="6A5CE389" w14:textId="77777777" w:rsidR="00BA1088" w:rsidRPr="00A42DCB" w:rsidRDefault="00BA1088" w:rsidP="00BA1088">
            <w:pPr>
              <w:adjustRightInd w:val="0"/>
              <w:jc w:val="center"/>
              <w:rPr>
                <w:szCs w:val="21"/>
              </w:rPr>
            </w:pPr>
            <w:r w:rsidRPr="00A42DCB">
              <w:rPr>
                <w:szCs w:val="21"/>
              </w:rPr>
              <w:t>场区道路植树、防护林</w:t>
            </w:r>
          </w:p>
        </w:tc>
        <w:tc>
          <w:tcPr>
            <w:tcW w:w="2716" w:type="dxa"/>
            <w:vAlign w:val="center"/>
          </w:tcPr>
          <w:p w14:paraId="0891F130" w14:textId="77777777" w:rsidR="00BA1088" w:rsidRPr="00A42DCB" w:rsidRDefault="00BA1088" w:rsidP="00BA1088">
            <w:pPr>
              <w:jc w:val="center"/>
              <w:rPr>
                <w:szCs w:val="21"/>
              </w:rPr>
            </w:pPr>
            <w:r w:rsidRPr="00A42DCB">
              <w:rPr>
                <w:szCs w:val="21"/>
              </w:rPr>
              <w:t>-</w:t>
            </w:r>
          </w:p>
        </w:tc>
      </w:tr>
    </w:tbl>
    <w:p w14:paraId="2FDE777F" w14:textId="77777777" w:rsidR="00530CDF" w:rsidRPr="00A42DCB" w:rsidRDefault="00530CDF">
      <w:pPr>
        <w:pStyle w:val="1"/>
        <w:spacing w:before="156" w:after="156"/>
        <w:sectPr w:rsidR="00530CDF" w:rsidRPr="00A42DCB">
          <w:pgSz w:w="11906" w:h="16838"/>
          <w:pgMar w:top="1440" w:right="1797" w:bottom="1440" w:left="1797" w:header="851" w:footer="992" w:gutter="0"/>
          <w:cols w:space="720"/>
          <w:docGrid w:type="linesAndChars" w:linePitch="312"/>
        </w:sectPr>
      </w:pPr>
      <w:bookmarkStart w:id="343" w:name="_Toc318269811"/>
    </w:p>
    <w:p w14:paraId="049B1929" w14:textId="77777777" w:rsidR="00530CDF" w:rsidRPr="00A42DCB" w:rsidRDefault="00530CDF">
      <w:pPr>
        <w:pStyle w:val="1"/>
        <w:spacing w:before="156" w:after="156"/>
      </w:pPr>
      <w:bookmarkStart w:id="344" w:name="_Toc168232431"/>
      <w:bookmarkStart w:id="345" w:name="_Toc176277057"/>
      <w:bookmarkStart w:id="346" w:name="_Toc178656641"/>
      <w:bookmarkStart w:id="347" w:name="_Toc208655067"/>
      <w:bookmarkStart w:id="348" w:name="_Toc215118596"/>
      <w:bookmarkStart w:id="349" w:name="_Toc71523938"/>
      <w:bookmarkStart w:id="350" w:name="_Toc168232432"/>
      <w:bookmarkStart w:id="351" w:name="_Toc168311205"/>
      <w:bookmarkStart w:id="352" w:name="_Toc168313193"/>
      <w:bookmarkStart w:id="353" w:name="_Toc168320314"/>
      <w:bookmarkStart w:id="354" w:name="_Toc208655068"/>
      <w:bookmarkStart w:id="355" w:name="_Toc215118597"/>
      <w:bookmarkStart w:id="356" w:name="_Toc289344586"/>
      <w:bookmarkEnd w:id="343"/>
      <w:r w:rsidRPr="00A42DCB">
        <w:lastRenderedPageBreak/>
        <w:t xml:space="preserve">10  </w:t>
      </w:r>
      <w:r w:rsidRPr="00A42DCB">
        <w:t>项目可行性分析</w:t>
      </w:r>
      <w:bookmarkEnd w:id="344"/>
      <w:bookmarkEnd w:id="345"/>
      <w:bookmarkEnd w:id="346"/>
      <w:bookmarkEnd w:id="347"/>
      <w:bookmarkEnd w:id="348"/>
      <w:bookmarkEnd w:id="349"/>
    </w:p>
    <w:p w14:paraId="4D20DB16" w14:textId="77777777" w:rsidR="00530CDF" w:rsidRPr="00A42DCB" w:rsidRDefault="00530CDF">
      <w:pPr>
        <w:pStyle w:val="21"/>
        <w:spacing w:before="156" w:after="156"/>
        <w:rPr>
          <w:rFonts w:ascii="Times New Roman" w:hAnsi="Times New Roman"/>
        </w:rPr>
      </w:pPr>
      <w:bookmarkStart w:id="357" w:name="_Toc71523939"/>
      <w:r w:rsidRPr="00A42DCB">
        <w:rPr>
          <w:rFonts w:ascii="Times New Roman" w:hAnsi="Times New Roman"/>
        </w:rPr>
        <w:t xml:space="preserve">10.1 </w:t>
      </w:r>
      <w:r w:rsidRPr="00A42DCB">
        <w:rPr>
          <w:rFonts w:ascii="Times New Roman" w:hAnsi="Times New Roman"/>
        </w:rPr>
        <w:t>产业政策符合性分析</w:t>
      </w:r>
      <w:bookmarkEnd w:id="350"/>
      <w:bookmarkEnd w:id="351"/>
      <w:bookmarkEnd w:id="352"/>
      <w:bookmarkEnd w:id="353"/>
      <w:bookmarkEnd w:id="354"/>
      <w:bookmarkEnd w:id="355"/>
      <w:bookmarkEnd w:id="357"/>
    </w:p>
    <w:p w14:paraId="0081C6BE" w14:textId="77777777" w:rsidR="00530CDF" w:rsidRPr="00A42DCB" w:rsidRDefault="002D53B1" w:rsidP="002D53B1">
      <w:pPr>
        <w:pStyle w:val="af4"/>
        <w:spacing w:line="360" w:lineRule="auto"/>
        <w:ind w:firstLineChars="200" w:firstLine="480"/>
        <w:rPr>
          <w:sz w:val="24"/>
        </w:rPr>
      </w:pPr>
      <w:r w:rsidRPr="00A42DCB">
        <w:rPr>
          <w:sz w:val="24"/>
        </w:rPr>
        <w:t>本项目属于《国民经济行业分类》分类中的</w:t>
      </w:r>
      <w:r w:rsidRPr="00A42DCB">
        <w:rPr>
          <w:sz w:val="24"/>
        </w:rPr>
        <w:t xml:space="preserve">“A0313 </w:t>
      </w:r>
      <w:r w:rsidRPr="00A42DCB">
        <w:rPr>
          <w:sz w:val="24"/>
        </w:rPr>
        <w:t>猪的饲养</w:t>
      </w:r>
      <w:r w:rsidRPr="00A42DCB">
        <w:rPr>
          <w:sz w:val="24"/>
        </w:rPr>
        <w:t>”</w:t>
      </w:r>
      <w:r w:rsidRPr="00A42DCB">
        <w:rPr>
          <w:sz w:val="24"/>
        </w:rPr>
        <w:t>，根据《产业结构调整指导目录（</w:t>
      </w:r>
      <w:r w:rsidRPr="00A42DCB">
        <w:rPr>
          <w:sz w:val="24"/>
        </w:rPr>
        <w:t>201</w:t>
      </w:r>
      <w:r w:rsidR="00431096" w:rsidRPr="00A42DCB">
        <w:rPr>
          <w:sz w:val="24"/>
        </w:rPr>
        <w:t>9</w:t>
      </w:r>
      <w:r w:rsidRPr="00A42DCB">
        <w:rPr>
          <w:sz w:val="24"/>
        </w:rPr>
        <w:t xml:space="preserve"> </w:t>
      </w:r>
      <w:r w:rsidRPr="00A42DCB">
        <w:rPr>
          <w:sz w:val="24"/>
        </w:rPr>
        <w:t>年本）》，畜禽标准化规模养殖技术开发与应用属于国家鼓励类项目，本项目种猪及商品猪生产采用集约化饲养方式，符合国家产业政策要求。</w:t>
      </w:r>
    </w:p>
    <w:p w14:paraId="0DB22225" w14:textId="2AEA2288" w:rsidR="002D53B1" w:rsidRPr="00A42DCB" w:rsidRDefault="002D53B1" w:rsidP="002D53B1">
      <w:pPr>
        <w:pStyle w:val="af4"/>
        <w:spacing w:line="360" w:lineRule="auto"/>
        <w:ind w:firstLineChars="200" w:firstLine="480"/>
        <w:rPr>
          <w:sz w:val="24"/>
        </w:rPr>
      </w:pPr>
      <w:r w:rsidRPr="00A42DCB">
        <w:rPr>
          <w:sz w:val="24"/>
        </w:rPr>
        <w:t>《农业部关于加快推进畜禽标准化规模养殖的意见》（农牧发</w:t>
      </w:r>
      <w:r w:rsidRPr="00A42DCB">
        <w:rPr>
          <w:sz w:val="24"/>
        </w:rPr>
        <w:t>[2010]6</w:t>
      </w:r>
      <w:r w:rsidRPr="00A42DCB">
        <w:rPr>
          <w:sz w:val="24"/>
        </w:rPr>
        <w:t>号）指出发展畜禽标准化规模养殖，是加快生产方式转变，建设现代畜牧业的重要内容。《通知》提出的目标：力争到</w:t>
      </w:r>
      <w:r w:rsidRPr="00A42DCB">
        <w:rPr>
          <w:sz w:val="24"/>
        </w:rPr>
        <w:t>2015</w:t>
      </w:r>
      <w:r w:rsidRPr="00A42DCB">
        <w:rPr>
          <w:sz w:val="24"/>
        </w:rPr>
        <w:t>年，全国畜禽规模养殖比重在现有基础上再提高</w:t>
      </w:r>
      <w:r w:rsidRPr="00A42DCB">
        <w:rPr>
          <w:sz w:val="24"/>
        </w:rPr>
        <w:t>10-15</w:t>
      </w:r>
      <w:r w:rsidRPr="00A42DCB">
        <w:rPr>
          <w:sz w:val="24"/>
        </w:rPr>
        <w:t>个百分点，其中标准化规模养殖比重</w:t>
      </w:r>
      <w:proofErr w:type="gramStart"/>
      <w:r w:rsidRPr="00A42DCB">
        <w:rPr>
          <w:sz w:val="24"/>
        </w:rPr>
        <w:t>占规模</w:t>
      </w:r>
      <w:proofErr w:type="gramEnd"/>
      <w:r w:rsidRPr="00A42DCB">
        <w:rPr>
          <w:sz w:val="24"/>
        </w:rPr>
        <w:t>养殖场的</w:t>
      </w:r>
      <w:r w:rsidRPr="00A42DCB">
        <w:rPr>
          <w:sz w:val="24"/>
        </w:rPr>
        <w:t>50%</w:t>
      </w:r>
      <w:r w:rsidRPr="00A42DCB">
        <w:rPr>
          <w:sz w:val="24"/>
        </w:rPr>
        <w:t>，畜禽标准化规模养殖场的排泄物实现达标排放或资源化利用，重大动物疫病防控能力显著增强，畜产品质量安全水平明显提升。要求大力推行畜禽标准化生产，达到</w:t>
      </w:r>
      <w:r w:rsidRPr="00A42DCB">
        <w:rPr>
          <w:sz w:val="24"/>
        </w:rPr>
        <w:t>“</w:t>
      </w:r>
      <w:r w:rsidRPr="00A42DCB">
        <w:rPr>
          <w:sz w:val="24"/>
        </w:rPr>
        <w:t>六化</w:t>
      </w:r>
      <w:r w:rsidRPr="00A42DCB">
        <w:rPr>
          <w:sz w:val="24"/>
        </w:rPr>
        <w:t>”</w:t>
      </w:r>
      <w:r w:rsidRPr="00A42DCB">
        <w:rPr>
          <w:sz w:val="24"/>
        </w:rPr>
        <w:t>，即：畜禽良种化，养殖设施化，生产规范化，防疫制度化，粪污处理无害化和监管常态化。</w:t>
      </w:r>
    </w:p>
    <w:p w14:paraId="05D4A4FC" w14:textId="77777777" w:rsidR="002D53B1" w:rsidRPr="00A42DCB" w:rsidRDefault="002D53B1" w:rsidP="002D53B1">
      <w:pPr>
        <w:pStyle w:val="af4"/>
        <w:spacing w:line="360" w:lineRule="auto"/>
        <w:ind w:firstLineChars="200" w:firstLine="480"/>
        <w:rPr>
          <w:sz w:val="24"/>
        </w:rPr>
      </w:pPr>
      <w:r w:rsidRPr="00A42DCB">
        <w:rPr>
          <w:sz w:val="24"/>
        </w:rPr>
        <w:t>《国务院办公厅关于促进生猪生产平稳健康持续发展防止市场供应和价格大幅波动的通知》</w:t>
      </w:r>
      <w:r w:rsidRPr="00A42DCB">
        <w:rPr>
          <w:sz w:val="24"/>
        </w:rPr>
        <w:t xml:space="preserve"> (</w:t>
      </w:r>
      <w:r w:rsidRPr="00A42DCB">
        <w:rPr>
          <w:sz w:val="24"/>
        </w:rPr>
        <w:t>国办发明电</w:t>
      </w:r>
      <w:r w:rsidRPr="00A42DCB">
        <w:rPr>
          <w:sz w:val="24"/>
        </w:rPr>
        <w:t xml:space="preserve">(2011)26 </w:t>
      </w:r>
      <w:r w:rsidRPr="00A42DCB">
        <w:rPr>
          <w:sz w:val="24"/>
        </w:rPr>
        <w:t>号）</w:t>
      </w:r>
      <w:r w:rsidRPr="00A42DCB">
        <w:rPr>
          <w:sz w:val="24"/>
        </w:rPr>
        <w:t xml:space="preserve"> </w:t>
      </w:r>
      <w:r w:rsidRPr="00A42DCB">
        <w:rPr>
          <w:sz w:val="24"/>
        </w:rPr>
        <w:t>要求继续大力扶持生猪生产。一是扶持生猪标准化规模养殖；二是完善生猪饲养补贴制度；三是完善生猪良种繁育政策。四是扩大对生猪调出大县的支持。《国务院关于促进畜牧业持续健康发展的意见》明确提出要求推进畜禽健康养殖，加快畜牧业增长方式转变。</w:t>
      </w:r>
      <w:r w:rsidRPr="00A42DCB">
        <w:rPr>
          <w:sz w:val="24"/>
        </w:rPr>
        <w:t xml:space="preserve"> </w:t>
      </w:r>
      <w:r w:rsidRPr="00A42DCB">
        <w:rPr>
          <w:sz w:val="24"/>
        </w:rPr>
        <w:t>把转变畜牧业增长方式作为建设现代畜牧业的重要内容，</w:t>
      </w:r>
      <w:r w:rsidRPr="00A42DCB">
        <w:rPr>
          <w:sz w:val="24"/>
        </w:rPr>
        <w:t xml:space="preserve"> </w:t>
      </w:r>
      <w:r w:rsidRPr="00A42DCB">
        <w:rPr>
          <w:sz w:val="24"/>
        </w:rPr>
        <w:t>同时要求建立健全畜禽良种繁育、饲草饲料生产和动物疫病防控三大体系。</w:t>
      </w:r>
      <w:r w:rsidRPr="00A42DCB">
        <w:rPr>
          <w:sz w:val="24"/>
        </w:rPr>
        <w:t xml:space="preserve"> </w:t>
      </w:r>
      <w:r w:rsidRPr="00A42DCB">
        <w:rPr>
          <w:sz w:val="24"/>
        </w:rPr>
        <w:t>一是加大畜牧业结构调整，</w:t>
      </w:r>
      <w:r w:rsidRPr="00A42DCB">
        <w:rPr>
          <w:sz w:val="24"/>
        </w:rPr>
        <w:t xml:space="preserve"> </w:t>
      </w:r>
      <w:r w:rsidRPr="00A42DCB">
        <w:rPr>
          <w:sz w:val="24"/>
        </w:rPr>
        <w:t>优化畜产品区域布局；二是加快科技进步，推进健康养殖；三是大力发展产业化经营，提高养殖户组织化程度。</w:t>
      </w:r>
      <w:r w:rsidRPr="00A42DCB">
        <w:rPr>
          <w:sz w:val="24"/>
        </w:rPr>
        <w:t xml:space="preserve"> </w:t>
      </w:r>
      <w:r w:rsidRPr="00A42DCB">
        <w:rPr>
          <w:sz w:val="24"/>
        </w:rPr>
        <w:t>本项目为生猪规模化养殖项目，与《农业部关于加快推进畜禽标准化规模养殖的意见》（农牧发</w:t>
      </w:r>
      <w:r w:rsidRPr="00A42DCB">
        <w:rPr>
          <w:sz w:val="24"/>
        </w:rPr>
        <w:t xml:space="preserve">[2010]6 </w:t>
      </w:r>
      <w:r w:rsidRPr="00A42DCB">
        <w:rPr>
          <w:sz w:val="24"/>
        </w:rPr>
        <w:t>号）、《国务院办公厅关于促进生猪生产平稳健康持续发展防止市场供应和价格大幅波动的通知》</w:t>
      </w:r>
      <w:r w:rsidRPr="00A42DCB">
        <w:rPr>
          <w:sz w:val="24"/>
        </w:rPr>
        <w:t xml:space="preserve"> (</w:t>
      </w:r>
      <w:r w:rsidRPr="00A42DCB">
        <w:rPr>
          <w:sz w:val="24"/>
        </w:rPr>
        <w:t>国办发明电</w:t>
      </w:r>
      <w:r w:rsidRPr="00A42DCB">
        <w:rPr>
          <w:sz w:val="24"/>
        </w:rPr>
        <w:t xml:space="preserve">(2011)26 </w:t>
      </w:r>
      <w:r w:rsidRPr="00A42DCB">
        <w:rPr>
          <w:sz w:val="24"/>
        </w:rPr>
        <w:t>号）及《国务院关于促进畜牧业持续健康发展的意见》国家产业政策及相关政策要求相符。</w:t>
      </w:r>
    </w:p>
    <w:p w14:paraId="49CA17B9" w14:textId="77777777" w:rsidR="002D53B1" w:rsidRPr="00A42DCB" w:rsidRDefault="002D53B1" w:rsidP="002D53B1">
      <w:pPr>
        <w:pStyle w:val="af4"/>
        <w:spacing w:line="360" w:lineRule="auto"/>
        <w:ind w:firstLineChars="200" w:firstLine="480"/>
        <w:rPr>
          <w:sz w:val="24"/>
        </w:rPr>
      </w:pPr>
      <w:r w:rsidRPr="00A42DCB">
        <w:rPr>
          <w:sz w:val="24"/>
        </w:rPr>
        <w:lastRenderedPageBreak/>
        <w:t>综上所述，</w:t>
      </w:r>
      <w:r w:rsidRPr="00A42DCB">
        <w:rPr>
          <w:sz w:val="24"/>
        </w:rPr>
        <w:t xml:space="preserve"> </w:t>
      </w:r>
      <w:r w:rsidRPr="00A42DCB">
        <w:rPr>
          <w:sz w:val="24"/>
        </w:rPr>
        <w:t>本项目建设符合国家产业政策</w:t>
      </w:r>
    </w:p>
    <w:p w14:paraId="68FCF0EE" w14:textId="77777777" w:rsidR="00530CDF" w:rsidRPr="00A42DCB" w:rsidRDefault="00530CDF">
      <w:pPr>
        <w:pStyle w:val="21"/>
        <w:spacing w:before="156" w:after="156"/>
        <w:rPr>
          <w:rFonts w:ascii="Times New Roman" w:hAnsi="Times New Roman"/>
        </w:rPr>
      </w:pPr>
      <w:bookmarkStart w:id="358" w:name="_Toc318269799"/>
      <w:bookmarkStart w:id="359" w:name="_Toc71523940"/>
      <w:r w:rsidRPr="00A42DCB">
        <w:rPr>
          <w:rFonts w:ascii="Times New Roman" w:hAnsi="Times New Roman"/>
        </w:rPr>
        <w:t xml:space="preserve">10.2 </w:t>
      </w:r>
      <w:r w:rsidRPr="00A42DCB">
        <w:rPr>
          <w:rFonts w:ascii="Times New Roman" w:hAnsi="Times New Roman"/>
        </w:rPr>
        <w:t>规划相符性</w:t>
      </w:r>
      <w:bookmarkEnd w:id="358"/>
      <w:r w:rsidRPr="00A42DCB">
        <w:rPr>
          <w:rFonts w:ascii="Times New Roman" w:hAnsi="Times New Roman"/>
        </w:rPr>
        <w:t>分析</w:t>
      </w:r>
      <w:bookmarkEnd w:id="359"/>
    </w:p>
    <w:p w14:paraId="4AB3BF04" w14:textId="77777777" w:rsidR="00530CDF" w:rsidRPr="00A42DCB" w:rsidRDefault="00530CDF">
      <w:pPr>
        <w:spacing w:line="360" w:lineRule="auto"/>
        <w:outlineLvl w:val="3"/>
        <w:rPr>
          <w:b/>
          <w:sz w:val="24"/>
        </w:rPr>
      </w:pPr>
      <w:r w:rsidRPr="00A42DCB">
        <w:rPr>
          <w:b/>
          <w:sz w:val="24"/>
        </w:rPr>
        <w:t xml:space="preserve">10.2.1 </w:t>
      </w:r>
      <w:r w:rsidRPr="00A42DCB">
        <w:rPr>
          <w:b/>
          <w:sz w:val="24"/>
        </w:rPr>
        <w:t>国家相关政策符合性分析</w:t>
      </w:r>
    </w:p>
    <w:p w14:paraId="6CB3CD26" w14:textId="77777777" w:rsidR="00530CDF" w:rsidRPr="00A42DCB" w:rsidRDefault="00530CDF">
      <w:pPr>
        <w:pStyle w:val="af4"/>
        <w:spacing w:after="0" w:line="360" w:lineRule="auto"/>
        <w:ind w:firstLineChars="200" w:firstLine="480"/>
        <w:rPr>
          <w:sz w:val="24"/>
        </w:rPr>
      </w:pPr>
      <w:r w:rsidRPr="00A42DCB">
        <w:rPr>
          <w:sz w:val="24"/>
        </w:rPr>
        <w:t>农业部于</w:t>
      </w:r>
      <w:r w:rsidRPr="00A42DCB">
        <w:rPr>
          <w:sz w:val="24"/>
        </w:rPr>
        <w:t>2016</w:t>
      </w:r>
      <w:r w:rsidRPr="00A42DCB">
        <w:rPr>
          <w:sz w:val="24"/>
        </w:rPr>
        <w:t>年</w:t>
      </w:r>
      <w:r w:rsidRPr="00A42DCB">
        <w:rPr>
          <w:sz w:val="24"/>
        </w:rPr>
        <w:t>4</w:t>
      </w:r>
      <w:r w:rsidRPr="00A42DCB">
        <w:rPr>
          <w:sz w:val="24"/>
        </w:rPr>
        <w:t>月</w:t>
      </w:r>
      <w:r w:rsidRPr="00A42DCB">
        <w:rPr>
          <w:sz w:val="24"/>
        </w:rPr>
        <w:t>18</w:t>
      </w:r>
      <w:r w:rsidRPr="00A42DCB">
        <w:rPr>
          <w:sz w:val="24"/>
        </w:rPr>
        <w:t>日发布的《全国生猪生产发展规划（</w:t>
      </w:r>
      <w:r w:rsidRPr="00A42DCB">
        <w:rPr>
          <w:sz w:val="24"/>
        </w:rPr>
        <w:t>2016-2020</w:t>
      </w:r>
      <w:r w:rsidRPr="00A42DCB">
        <w:rPr>
          <w:sz w:val="24"/>
        </w:rPr>
        <w:t>年）》指出：发展标准化规模养殖：坚持良种良法配套、设施工艺结合、增产增效并重，生产生态协调，建立健全标准化生产体系，大力发展生猪适度规模养殖，着力推进生态养殖、清洁养殖，提高规模养殖场自动化装备水平、标准化生产水平和现代化管理水平。继续实施标准化养殖扶持项目，完善生猪调出大县奖励政策，支持养殖场基础设施改造，改进养殖工艺，提高设施化装备水平。完善生猪规模养殖标准，推行精细化管理，加强高效适用技术集成创新与推广，提高母猪繁殖力和仔猪成活率，增强综合生产能力。</w:t>
      </w:r>
    </w:p>
    <w:p w14:paraId="48D21CB2" w14:textId="77777777" w:rsidR="00530CDF" w:rsidRPr="00A42DCB" w:rsidRDefault="00530CDF">
      <w:pPr>
        <w:pStyle w:val="af4"/>
        <w:spacing w:after="0" w:line="360" w:lineRule="auto"/>
        <w:ind w:firstLineChars="200" w:firstLine="480"/>
        <w:rPr>
          <w:sz w:val="24"/>
        </w:rPr>
      </w:pPr>
      <w:r w:rsidRPr="00A42DCB">
        <w:rPr>
          <w:sz w:val="24"/>
        </w:rPr>
        <w:t>本项目属于标准化养殖场建设，符合全国生猪生产发展规划（</w:t>
      </w:r>
      <w:r w:rsidRPr="00A42DCB">
        <w:rPr>
          <w:sz w:val="24"/>
        </w:rPr>
        <w:t>2016-2020</w:t>
      </w:r>
      <w:r w:rsidRPr="00A42DCB">
        <w:rPr>
          <w:sz w:val="24"/>
        </w:rPr>
        <w:t>年）</w:t>
      </w:r>
      <w:proofErr w:type="gramStart"/>
      <w:r w:rsidRPr="00A42DCB">
        <w:rPr>
          <w:sz w:val="24"/>
        </w:rPr>
        <w:t>》</w:t>
      </w:r>
      <w:proofErr w:type="gramEnd"/>
      <w:r w:rsidRPr="00A42DCB">
        <w:rPr>
          <w:sz w:val="24"/>
        </w:rPr>
        <w:t>要求。</w:t>
      </w:r>
    </w:p>
    <w:p w14:paraId="3FA3B61A" w14:textId="77777777" w:rsidR="00530CDF" w:rsidRPr="00A42DCB" w:rsidRDefault="00530CDF">
      <w:pPr>
        <w:pStyle w:val="af4"/>
        <w:spacing w:after="0" w:line="360" w:lineRule="auto"/>
        <w:ind w:firstLineChars="200" w:firstLine="480"/>
        <w:rPr>
          <w:sz w:val="24"/>
        </w:rPr>
      </w:pPr>
      <w:r w:rsidRPr="00A42DCB">
        <w:rPr>
          <w:sz w:val="24"/>
        </w:rPr>
        <w:t>2006</w:t>
      </w:r>
      <w:r w:rsidRPr="00A42DCB">
        <w:rPr>
          <w:sz w:val="24"/>
        </w:rPr>
        <w:t>年中央一号文件指出</w:t>
      </w:r>
      <w:r w:rsidRPr="00A42DCB">
        <w:rPr>
          <w:sz w:val="24"/>
        </w:rPr>
        <w:t>“</w:t>
      </w:r>
      <w:r w:rsidRPr="00A42DCB">
        <w:rPr>
          <w:sz w:val="24"/>
        </w:rPr>
        <w:t>大力发展畜牧业，扩大畜禽良种补贴规模，推广健康养殖方式</w:t>
      </w:r>
      <w:r w:rsidRPr="00A42DCB">
        <w:rPr>
          <w:sz w:val="24"/>
        </w:rPr>
        <w:t>”</w:t>
      </w:r>
      <w:r w:rsidRPr="00A42DCB">
        <w:rPr>
          <w:sz w:val="24"/>
        </w:rPr>
        <w:t>；</w:t>
      </w:r>
      <w:r w:rsidRPr="00A42DCB">
        <w:rPr>
          <w:sz w:val="24"/>
        </w:rPr>
        <w:t>2007</w:t>
      </w:r>
      <w:r w:rsidRPr="00A42DCB">
        <w:rPr>
          <w:sz w:val="24"/>
        </w:rPr>
        <w:t>年中央一号文件又强调指出</w:t>
      </w:r>
      <w:r w:rsidRPr="00A42DCB">
        <w:rPr>
          <w:sz w:val="24"/>
        </w:rPr>
        <w:t>“</w:t>
      </w:r>
      <w:r w:rsidRPr="00A42DCB">
        <w:rPr>
          <w:sz w:val="24"/>
        </w:rPr>
        <w:t>健康养殖直接关系人民群众的生命安全，农村有条件的要发展规模养殖和畜禽养殖小区，扩大对养殖小区的补贴规模，中央和省级财政要专门安排扶持农产品加工的补助资金，支持龙头企业开展技术引进和技术改造</w:t>
      </w:r>
      <w:r w:rsidRPr="00A42DCB">
        <w:rPr>
          <w:sz w:val="24"/>
        </w:rPr>
        <w:t>”</w:t>
      </w:r>
      <w:r w:rsidRPr="00A42DCB">
        <w:rPr>
          <w:sz w:val="24"/>
        </w:rPr>
        <w:t>。</w:t>
      </w:r>
    </w:p>
    <w:p w14:paraId="068DCA55" w14:textId="77777777" w:rsidR="00530CDF" w:rsidRPr="00A42DCB" w:rsidRDefault="00530CDF">
      <w:pPr>
        <w:pStyle w:val="af4"/>
        <w:spacing w:after="0" w:line="360" w:lineRule="auto"/>
        <w:ind w:firstLineChars="200" w:firstLine="480"/>
        <w:rPr>
          <w:sz w:val="24"/>
        </w:rPr>
      </w:pPr>
      <w:r w:rsidRPr="00A42DCB">
        <w:rPr>
          <w:sz w:val="24"/>
        </w:rPr>
        <w:t>2007</w:t>
      </w:r>
      <w:r w:rsidRPr="00A42DCB">
        <w:rPr>
          <w:sz w:val="24"/>
        </w:rPr>
        <w:t>年</w:t>
      </w:r>
      <w:r w:rsidRPr="00A42DCB">
        <w:rPr>
          <w:sz w:val="24"/>
        </w:rPr>
        <w:t>7</w:t>
      </w:r>
      <w:r w:rsidRPr="00A42DCB">
        <w:rPr>
          <w:sz w:val="24"/>
        </w:rPr>
        <w:t>月</w:t>
      </w:r>
      <w:r w:rsidRPr="00A42DCB">
        <w:rPr>
          <w:sz w:val="24"/>
        </w:rPr>
        <w:t>30</w:t>
      </w:r>
      <w:r w:rsidRPr="00A42DCB">
        <w:rPr>
          <w:sz w:val="24"/>
        </w:rPr>
        <w:t>日中国国务院出台《国务院关于促进生猪生产发展稳定市场供应的意见》（国发</w:t>
      </w:r>
      <w:r w:rsidRPr="00A42DCB">
        <w:rPr>
          <w:sz w:val="24"/>
        </w:rPr>
        <w:t>[2007]22</w:t>
      </w:r>
      <w:r w:rsidRPr="00A42DCB">
        <w:rPr>
          <w:sz w:val="24"/>
        </w:rPr>
        <w:t>号）。</w:t>
      </w:r>
      <w:r w:rsidRPr="00A42DCB">
        <w:rPr>
          <w:sz w:val="24"/>
        </w:rPr>
        <w:t>2008</w:t>
      </w:r>
      <w:r w:rsidRPr="00A42DCB">
        <w:rPr>
          <w:sz w:val="24"/>
        </w:rPr>
        <w:t>年中央一号文件强调</w:t>
      </w:r>
      <w:r w:rsidRPr="00A42DCB">
        <w:rPr>
          <w:sz w:val="24"/>
        </w:rPr>
        <w:t>“</w:t>
      </w:r>
      <w:r w:rsidRPr="00A42DCB">
        <w:rPr>
          <w:sz w:val="24"/>
        </w:rPr>
        <w:t>加快转变畜禽养殖方式，对规模养殖实行</w:t>
      </w:r>
      <w:r w:rsidRPr="00A42DCB">
        <w:rPr>
          <w:sz w:val="24"/>
        </w:rPr>
        <w:t>‘</w:t>
      </w:r>
      <w:r w:rsidRPr="00A42DCB">
        <w:rPr>
          <w:sz w:val="24"/>
        </w:rPr>
        <w:t>以奖代补</w:t>
      </w:r>
      <w:r w:rsidRPr="00A42DCB">
        <w:rPr>
          <w:sz w:val="24"/>
        </w:rPr>
        <w:t>’</w:t>
      </w:r>
      <w:r w:rsidRPr="00A42DCB">
        <w:rPr>
          <w:sz w:val="24"/>
        </w:rPr>
        <w:t>，落实规模养殖用地政策，继续实行对畜禽养殖业的各项补贴政策和继续实施农业产业化提升行动，培育壮大一批成长性好、带动力强的龙头企业，支持龙头企业跨区域经营，促进优势产业集群发展，中央和地方财政要增加农业产业化专项资金，支持龙头企业开展技术研发、节能减排和基地建设等</w:t>
      </w:r>
      <w:r w:rsidRPr="00A42DCB">
        <w:rPr>
          <w:sz w:val="24"/>
        </w:rPr>
        <w:t>”</w:t>
      </w:r>
      <w:r w:rsidRPr="00A42DCB">
        <w:rPr>
          <w:sz w:val="24"/>
        </w:rPr>
        <w:t>。</w:t>
      </w:r>
    </w:p>
    <w:p w14:paraId="0897CBEA" w14:textId="77777777" w:rsidR="00530CDF" w:rsidRPr="00A42DCB" w:rsidRDefault="00530CDF">
      <w:pPr>
        <w:pStyle w:val="af4"/>
        <w:spacing w:after="0" w:line="360" w:lineRule="auto"/>
        <w:ind w:firstLineChars="200" w:firstLine="480"/>
        <w:rPr>
          <w:sz w:val="24"/>
        </w:rPr>
      </w:pPr>
      <w:r w:rsidRPr="00A42DCB">
        <w:rPr>
          <w:sz w:val="24"/>
        </w:rPr>
        <w:t>2009</w:t>
      </w:r>
      <w:r w:rsidRPr="00A42DCB">
        <w:rPr>
          <w:sz w:val="24"/>
        </w:rPr>
        <w:t>年中央一号文件强调</w:t>
      </w:r>
      <w:r w:rsidRPr="00A42DCB">
        <w:rPr>
          <w:sz w:val="24"/>
        </w:rPr>
        <w:t>“</w:t>
      </w:r>
      <w:r w:rsidRPr="00A42DCB">
        <w:rPr>
          <w:sz w:val="24"/>
        </w:rPr>
        <w:t>采取市场预警、储备调节、增加险种、期货交易等措施，稳定发展生猪产业</w:t>
      </w:r>
      <w:r w:rsidRPr="00A42DCB">
        <w:rPr>
          <w:sz w:val="24"/>
        </w:rPr>
        <w:t>……</w:t>
      </w:r>
      <w:r w:rsidRPr="00A42DCB">
        <w:rPr>
          <w:sz w:val="24"/>
        </w:rPr>
        <w:t>增加畜禽标准化规模养殖场（小区）项目投资，加大信贷支持力度</w:t>
      </w:r>
      <w:r w:rsidRPr="00A42DCB">
        <w:rPr>
          <w:sz w:val="24"/>
        </w:rPr>
        <w:t>”</w:t>
      </w:r>
      <w:r w:rsidRPr="00A42DCB">
        <w:rPr>
          <w:sz w:val="24"/>
        </w:rPr>
        <w:t>。</w:t>
      </w:r>
    </w:p>
    <w:p w14:paraId="427689DA" w14:textId="77777777" w:rsidR="00530CDF" w:rsidRPr="00A42DCB" w:rsidRDefault="00530CDF">
      <w:pPr>
        <w:pStyle w:val="af4"/>
        <w:spacing w:after="0" w:line="360" w:lineRule="auto"/>
        <w:ind w:firstLineChars="200" w:firstLine="480"/>
        <w:rPr>
          <w:sz w:val="24"/>
        </w:rPr>
      </w:pPr>
      <w:r w:rsidRPr="00A42DCB">
        <w:rPr>
          <w:sz w:val="24"/>
        </w:rPr>
        <w:lastRenderedPageBreak/>
        <w:t>本项目的建设很好的贯彻执行了上述文件精神，符合政策要求。</w:t>
      </w:r>
    </w:p>
    <w:p w14:paraId="589352BA" w14:textId="77777777" w:rsidR="00530CDF" w:rsidRPr="00A42DCB" w:rsidRDefault="00530CDF">
      <w:pPr>
        <w:spacing w:line="360" w:lineRule="auto"/>
        <w:outlineLvl w:val="3"/>
        <w:rPr>
          <w:b/>
          <w:sz w:val="24"/>
        </w:rPr>
      </w:pPr>
      <w:r w:rsidRPr="00A42DCB">
        <w:rPr>
          <w:b/>
          <w:sz w:val="24"/>
        </w:rPr>
        <w:t xml:space="preserve">10.2.2 </w:t>
      </w:r>
      <w:r w:rsidRPr="00A42DCB">
        <w:rPr>
          <w:b/>
          <w:sz w:val="24"/>
        </w:rPr>
        <w:t>地方相关政策文件符合性分析</w:t>
      </w:r>
    </w:p>
    <w:p w14:paraId="26D97DF1" w14:textId="77777777" w:rsidR="002D53B1" w:rsidRPr="00A42DCB" w:rsidRDefault="00530CDF" w:rsidP="002D53B1">
      <w:pPr>
        <w:pStyle w:val="af4"/>
        <w:spacing w:line="360" w:lineRule="auto"/>
        <w:ind w:firstLineChars="200" w:firstLine="482"/>
        <w:rPr>
          <w:b/>
          <w:sz w:val="24"/>
        </w:rPr>
      </w:pPr>
      <w:r w:rsidRPr="00A42DCB">
        <w:rPr>
          <w:b/>
          <w:sz w:val="24"/>
        </w:rPr>
        <w:t>一、</w:t>
      </w:r>
      <w:r w:rsidR="002D53B1" w:rsidRPr="00A42DCB">
        <w:rPr>
          <w:b/>
          <w:sz w:val="24"/>
        </w:rPr>
        <w:t>与《湖南省人民政府办公厅关于加快转型升级推进现代畜牧业发展的意见》的符合性分析</w:t>
      </w:r>
    </w:p>
    <w:p w14:paraId="00C14E43" w14:textId="62B6AE8D" w:rsidR="002D53B1" w:rsidRPr="00A42DCB" w:rsidRDefault="002D53B1" w:rsidP="002D53B1">
      <w:pPr>
        <w:pStyle w:val="af4"/>
        <w:spacing w:line="360" w:lineRule="auto"/>
        <w:ind w:firstLineChars="200" w:firstLine="480"/>
        <w:rPr>
          <w:sz w:val="24"/>
        </w:rPr>
      </w:pPr>
      <w:r w:rsidRPr="00A42DCB">
        <w:rPr>
          <w:sz w:val="24"/>
        </w:rPr>
        <w:t>为进一步加强畜牧业健康有序发展，湖南省人民政府办公厅印发了《关于加快转型升级推进现代畜牧业发展的意见》（湘政办发</w:t>
      </w:r>
      <w:r w:rsidRPr="00A42DCB">
        <w:rPr>
          <w:sz w:val="24"/>
        </w:rPr>
        <w:t xml:space="preserve">[2016]27 </w:t>
      </w:r>
      <w:r w:rsidRPr="00A42DCB">
        <w:rPr>
          <w:sz w:val="24"/>
        </w:rPr>
        <w:t>号），文件提出</w:t>
      </w:r>
      <w:r w:rsidRPr="00A42DCB">
        <w:rPr>
          <w:sz w:val="24"/>
        </w:rPr>
        <w:t xml:space="preserve">“ </w:t>
      </w:r>
      <w:r w:rsidRPr="00A42DCB">
        <w:rPr>
          <w:sz w:val="24"/>
        </w:rPr>
        <w:t>湘江长沙综合枢纽库区湘江干流两岸</w:t>
      </w:r>
      <w:r w:rsidRPr="00A42DCB">
        <w:rPr>
          <w:sz w:val="24"/>
        </w:rPr>
        <w:t xml:space="preserve"> 1000 </w:t>
      </w:r>
      <w:r w:rsidRPr="00A42DCB">
        <w:rPr>
          <w:sz w:val="24"/>
        </w:rPr>
        <w:t>米，长沙综合枢纽库区以外湘江干流两岸</w:t>
      </w:r>
      <w:r w:rsidRPr="00A42DCB">
        <w:rPr>
          <w:sz w:val="24"/>
        </w:rPr>
        <w:t>500</w:t>
      </w:r>
      <w:r w:rsidRPr="00A42DCB">
        <w:rPr>
          <w:sz w:val="24"/>
        </w:rPr>
        <w:t>米内，洞庭湖内湖沿岸</w:t>
      </w:r>
      <w:r w:rsidRPr="00A42DCB">
        <w:rPr>
          <w:sz w:val="24"/>
        </w:rPr>
        <w:t>1000</w:t>
      </w:r>
      <w:r w:rsidRPr="00A42DCB">
        <w:rPr>
          <w:sz w:val="24"/>
        </w:rPr>
        <w:t>米、集中供水地下水源周边</w:t>
      </w:r>
      <w:r w:rsidRPr="00A42DCB">
        <w:rPr>
          <w:sz w:val="24"/>
        </w:rPr>
        <w:t xml:space="preserve">1000 </w:t>
      </w:r>
      <w:r w:rsidRPr="00A42DCB">
        <w:rPr>
          <w:sz w:val="24"/>
        </w:rPr>
        <w:t>米以及地表水饮用水水源取水口上游</w:t>
      </w:r>
      <w:r w:rsidRPr="00A42DCB">
        <w:rPr>
          <w:sz w:val="24"/>
        </w:rPr>
        <w:t xml:space="preserve">1000 </w:t>
      </w:r>
      <w:r w:rsidRPr="00A42DCB">
        <w:rPr>
          <w:sz w:val="24"/>
        </w:rPr>
        <w:t>米、下游</w:t>
      </w:r>
      <w:r w:rsidRPr="00A42DCB">
        <w:rPr>
          <w:sz w:val="24"/>
        </w:rPr>
        <w:t>100</w:t>
      </w:r>
      <w:r w:rsidRPr="00A42DCB">
        <w:rPr>
          <w:sz w:val="24"/>
        </w:rPr>
        <w:t>米范围内及城乡居民重要饮用水源保护区、自然保护区的核心区及缓冲区、风景名胜区，统一划定为禁养区。禁养区内不得新建畜禽规模养殖场，已有规模养殖场要依法限期退出</w:t>
      </w:r>
      <w:r w:rsidRPr="00A42DCB">
        <w:rPr>
          <w:sz w:val="24"/>
        </w:rPr>
        <w:t>”</w:t>
      </w:r>
      <w:r w:rsidRPr="00A42DCB">
        <w:rPr>
          <w:sz w:val="24"/>
        </w:rPr>
        <w:t>。本项目位于</w:t>
      </w:r>
      <w:r w:rsidR="00B328CA" w:rsidRPr="00A42DCB">
        <w:rPr>
          <w:sz w:val="24"/>
        </w:rPr>
        <w:t>屈原管理区</w:t>
      </w:r>
      <w:r w:rsidRPr="00A42DCB">
        <w:rPr>
          <w:sz w:val="24"/>
        </w:rPr>
        <w:t>畜禽养殖的适养区，符合文件精神。</w:t>
      </w:r>
    </w:p>
    <w:p w14:paraId="12E40D4D" w14:textId="658A733C" w:rsidR="002D53B1" w:rsidRPr="00A42DCB" w:rsidRDefault="002D53B1" w:rsidP="002D53B1">
      <w:pPr>
        <w:pStyle w:val="af4"/>
        <w:spacing w:line="360" w:lineRule="auto"/>
        <w:ind w:firstLineChars="200" w:firstLine="480"/>
        <w:rPr>
          <w:sz w:val="24"/>
        </w:rPr>
      </w:pPr>
      <w:r w:rsidRPr="00A42DCB">
        <w:rPr>
          <w:sz w:val="24"/>
        </w:rPr>
        <w:t>文件提出</w:t>
      </w:r>
      <w:r w:rsidRPr="00A42DCB">
        <w:rPr>
          <w:sz w:val="24"/>
        </w:rPr>
        <w:t>“</w:t>
      </w:r>
      <w:r w:rsidRPr="00A42DCB">
        <w:rPr>
          <w:sz w:val="24"/>
        </w:rPr>
        <w:t>加大规模养殖场粪污综合利用设施改造，实行干湿分离、雨污分流，着力推进畜禽粪污统一收集、处理和利用。组织开展畜禽粪便综合利用创建活动，大力推广农牧循环、沼气利用、有机肥加工等养殖废弃物资源化利用措施，优先支持符合条件的畜禽规模养殖场建设大中型沼气工程，促进畜禽养殖污染减量化排放、无害化处理、资源化利用。推广应用养殖场养殖废水净化技术，鼓励养殖企业进行综合利用技术改造，做到循环利用</w:t>
      </w:r>
      <w:r w:rsidRPr="00A42DCB">
        <w:rPr>
          <w:sz w:val="24"/>
        </w:rPr>
        <w:t>”</w:t>
      </w:r>
      <w:r w:rsidRPr="00A42DCB">
        <w:rPr>
          <w:sz w:val="24"/>
        </w:rPr>
        <w:t>。本项目采用</w:t>
      </w:r>
      <w:r w:rsidR="000B0E7E" w:rsidRPr="00A42DCB">
        <w:rPr>
          <w:sz w:val="24"/>
        </w:rPr>
        <w:t>水冲粪</w:t>
      </w:r>
      <w:r w:rsidRPr="00A42DCB">
        <w:rPr>
          <w:sz w:val="24"/>
        </w:rPr>
        <w:t>工艺，实现了雨污分流，</w:t>
      </w:r>
      <w:r w:rsidR="006843C6" w:rsidRPr="00A42DCB">
        <w:rPr>
          <w:sz w:val="24"/>
        </w:rPr>
        <w:t>养殖</w:t>
      </w:r>
      <w:proofErr w:type="gramStart"/>
      <w:r w:rsidR="006843C6" w:rsidRPr="00A42DCB">
        <w:rPr>
          <w:sz w:val="24"/>
        </w:rPr>
        <w:t>粪污经</w:t>
      </w:r>
      <w:r w:rsidR="003D1CD2" w:rsidRPr="00A42DCB">
        <w:rPr>
          <w:sz w:val="24"/>
        </w:rPr>
        <w:t>处理</w:t>
      </w:r>
      <w:proofErr w:type="gramEnd"/>
      <w:r w:rsidR="003D1CD2" w:rsidRPr="00A42DCB">
        <w:rPr>
          <w:sz w:val="24"/>
        </w:rPr>
        <w:t>后用于周边农田施肥</w:t>
      </w:r>
      <w:r w:rsidR="00B864A9" w:rsidRPr="00A42DCB">
        <w:rPr>
          <w:sz w:val="24"/>
        </w:rPr>
        <w:t>，实现</w:t>
      </w:r>
      <w:r w:rsidR="001C707A" w:rsidRPr="00A42DCB">
        <w:rPr>
          <w:sz w:val="24"/>
        </w:rPr>
        <w:t>资源化利用</w:t>
      </w:r>
      <w:r w:rsidRPr="00A42DCB">
        <w:rPr>
          <w:sz w:val="24"/>
        </w:rPr>
        <w:t>，</w:t>
      </w:r>
      <w:r w:rsidR="006843C6" w:rsidRPr="00A42DCB">
        <w:rPr>
          <w:sz w:val="24"/>
        </w:rPr>
        <w:t>实现</w:t>
      </w:r>
      <w:r w:rsidRPr="00A42DCB">
        <w:rPr>
          <w:sz w:val="24"/>
        </w:rPr>
        <w:t>生产废水零排放。</w:t>
      </w:r>
    </w:p>
    <w:p w14:paraId="51DEF5D9" w14:textId="77777777" w:rsidR="002D53B1" w:rsidRPr="00A42DCB" w:rsidRDefault="002D53B1" w:rsidP="002D53B1">
      <w:pPr>
        <w:pStyle w:val="af4"/>
        <w:spacing w:line="360" w:lineRule="auto"/>
        <w:ind w:firstLineChars="200" w:firstLine="480"/>
        <w:rPr>
          <w:sz w:val="24"/>
        </w:rPr>
      </w:pPr>
      <w:r w:rsidRPr="00A42DCB">
        <w:rPr>
          <w:sz w:val="24"/>
        </w:rPr>
        <w:t>综上，本项目符合《湖南省人民政府办公厅关于加快转型升级推进现代畜牧业发展的意见》。</w:t>
      </w:r>
    </w:p>
    <w:p w14:paraId="718A77FC" w14:textId="5ED1022D" w:rsidR="00FE6B6F" w:rsidRPr="00A42DCB" w:rsidRDefault="00FE6B6F" w:rsidP="00FE6B6F">
      <w:pPr>
        <w:pStyle w:val="af4"/>
        <w:spacing w:line="360" w:lineRule="auto"/>
        <w:ind w:firstLineChars="200" w:firstLine="482"/>
        <w:rPr>
          <w:b/>
          <w:sz w:val="24"/>
        </w:rPr>
      </w:pPr>
      <w:r w:rsidRPr="00A42DCB">
        <w:rPr>
          <w:b/>
          <w:sz w:val="24"/>
        </w:rPr>
        <w:t>二、与《湖南省畜禽规模养殖污染防治规定》</w:t>
      </w:r>
      <w:r w:rsidRPr="00A42DCB">
        <w:rPr>
          <w:b/>
          <w:sz w:val="24"/>
        </w:rPr>
        <w:t xml:space="preserve"> </w:t>
      </w:r>
      <w:r w:rsidR="00574734" w:rsidRPr="00A42DCB">
        <w:rPr>
          <w:b/>
          <w:sz w:val="24"/>
        </w:rPr>
        <w:t>（</w:t>
      </w:r>
      <w:bookmarkStart w:id="360" w:name="_Hlk61864381"/>
      <w:r w:rsidR="00574734" w:rsidRPr="00A42DCB">
        <w:rPr>
          <w:b/>
          <w:sz w:val="24"/>
        </w:rPr>
        <w:t>湘政办发〔</w:t>
      </w:r>
      <w:r w:rsidR="00574734" w:rsidRPr="00A42DCB">
        <w:rPr>
          <w:b/>
          <w:sz w:val="24"/>
        </w:rPr>
        <w:t>2017</w:t>
      </w:r>
      <w:r w:rsidR="00574734" w:rsidRPr="00A42DCB">
        <w:rPr>
          <w:b/>
          <w:sz w:val="24"/>
        </w:rPr>
        <w:t>〕</w:t>
      </w:r>
      <w:r w:rsidR="00574734" w:rsidRPr="00A42DCB">
        <w:rPr>
          <w:b/>
          <w:sz w:val="24"/>
        </w:rPr>
        <w:t>29</w:t>
      </w:r>
      <w:r w:rsidR="00574734" w:rsidRPr="00A42DCB">
        <w:rPr>
          <w:b/>
          <w:sz w:val="24"/>
        </w:rPr>
        <w:t>号</w:t>
      </w:r>
      <w:bookmarkEnd w:id="360"/>
      <w:r w:rsidR="00574734" w:rsidRPr="00A42DCB">
        <w:rPr>
          <w:b/>
          <w:sz w:val="24"/>
        </w:rPr>
        <w:t>）</w:t>
      </w:r>
      <w:r w:rsidRPr="00A42DCB">
        <w:rPr>
          <w:b/>
          <w:sz w:val="24"/>
        </w:rPr>
        <w:t>符合性分析</w:t>
      </w:r>
    </w:p>
    <w:p w14:paraId="6A66D68F" w14:textId="678E2713" w:rsidR="00574734" w:rsidRPr="00A42DCB" w:rsidRDefault="00574734" w:rsidP="00FE6B6F">
      <w:pPr>
        <w:pStyle w:val="af4"/>
        <w:spacing w:line="360" w:lineRule="auto"/>
        <w:ind w:firstLineChars="200" w:firstLine="480"/>
        <w:rPr>
          <w:sz w:val="24"/>
        </w:rPr>
      </w:pPr>
      <w:r w:rsidRPr="00A42DCB">
        <w:rPr>
          <w:sz w:val="24"/>
        </w:rPr>
        <w:t>为加强我省畜禽规模养殖污染防治工作，推进畜禽养殖废弃物综合利用和无害化处理，保护和改善全省生态环境，湖南省人民政府办公厅于</w:t>
      </w:r>
      <w:r w:rsidRPr="00A42DCB">
        <w:rPr>
          <w:sz w:val="24"/>
        </w:rPr>
        <w:t>2017</w:t>
      </w:r>
      <w:r w:rsidRPr="00A42DCB">
        <w:rPr>
          <w:sz w:val="24"/>
        </w:rPr>
        <w:t>年</w:t>
      </w:r>
      <w:r w:rsidRPr="00A42DCB">
        <w:rPr>
          <w:sz w:val="24"/>
        </w:rPr>
        <w:t>5</w:t>
      </w:r>
      <w:r w:rsidRPr="00A42DCB">
        <w:rPr>
          <w:sz w:val="24"/>
        </w:rPr>
        <w:t>月</w:t>
      </w:r>
      <w:r w:rsidRPr="00A42DCB">
        <w:rPr>
          <w:sz w:val="24"/>
        </w:rPr>
        <w:t>25</w:t>
      </w:r>
      <w:r w:rsidRPr="00A42DCB">
        <w:rPr>
          <w:sz w:val="24"/>
        </w:rPr>
        <w:t>日印发了《湖南省畜禽规模养殖污染防治规定》</w:t>
      </w:r>
      <w:r w:rsidRPr="00A42DCB">
        <w:rPr>
          <w:sz w:val="24"/>
        </w:rPr>
        <w:t xml:space="preserve"> </w:t>
      </w:r>
      <w:r w:rsidRPr="00A42DCB">
        <w:rPr>
          <w:sz w:val="24"/>
        </w:rPr>
        <w:t>（湘政办发〔</w:t>
      </w:r>
      <w:r w:rsidRPr="00A42DCB">
        <w:rPr>
          <w:sz w:val="24"/>
        </w:rPr>
        <w:t>2017</w:t>
      </w:r>
      <w:r w:rsidRPr="00A42DCB">
        <w:rPr>
          <w:sz w:val="24"/>
        </w:rPr>
        <w:t>〕</w:t>
      </w:r>
      <w:r w:rsidRPr="00A42DCB">
        <w:rPr>
          <w:sz w:val="24"/>
        </w:rPr>
        <w:t>29</w:t>
      </w:r>
      <w:r w:rsidRPr="00A42DCB">
        <w:rPr>
          <w:sz w:val="24"/>
        </w:rPr>
        <w:t>号）。</w:t>
      </w:r>
    </w:p>
    <w:p w14:paraId="26FB1DAC" w14:textId="77777777" w:rsidR="00574734" w:rsidRPr="00A42DCB" w:rsidRDefault="00574734" w:rsidP="00574734">
      <w:pPr>
        <w:pStyle w:val="af2"/>
        <w:spacing w:line="360" w:lineRule="auto"/>
        <w:ind w:firstLineChars="0" w:firstLine="0"/>
        <w:jc w:val="center"/>
        <w:rPr>
          <w:rFonts w:ascii="Times New Roman" w:eastAsia="宋体" w:hAnsi="Times New Roman"/>
          <w:color w:val="auto"/>
        </w:rPr>
      </w:pPr>
    </w:p>
    <w:p w14:paraId="22F4E28E" w14:textId="27274174" w:rsidR="00574734" w:rsidRPr="00A42DCB" w:rsidRDefault="00574734" w:rsidP="00574734">
      <w:pPr>
        <w:pStyle w:val="af2"/>
        <w:spacing w:line="360" w:lineRule="auto"/>
        <w:ind w:firstLineChars="0" w:firstLine="0"/>
        <w:jc w:val="center"/>
        <w:rPr>
          <w:rFonts w:ascii="Times New Roman" w:eastAsia="宋体" w:hAnsi="Times New Roman"/>
          <w:color w:val="auto"/>
        </w:rPr>
      </w:pPr>
      <w:r w:rsidRPr="00A42DCB">
        <w:rPr>
          <w:rFonts w:ascii="Times New Roman" w:eastAsia="宋体" w:hAnsi="Times New Roman"/>
          <w:color w:val="auto"/>
        </w:rPr>
        <w:lastRenderedPageBreak/>
        <w:t>表</w:t>
      </w:r>
      <w:r w:rsidRPr="00A42DCB">
        <w:rPr>
          <w:rFonts w:ascii="Times New Roman" w:eastAsia="宋体" w:hAnsi="Times New Roman"/>
          <w:color w:val="auto"/>
        </w:rPr>
        <w:t xml:space="preserve">10.3-1  </w:t>
      </w:r>
      <w:r w:rsidRPr="00A42DCB">
        <w:rPr>
          <w:rFonts w:ascii="Times New Roman" w:eastAsia="宋体" w:hAnsi="Times New Roman"/>
          <w:color w:val="auto"/>
        </w:rPr>
        <w:t>本项目与湘政办发〔</w:t>
      </w:r>
      <w:r w:rsidRPr="00A42DCB">
        <w:rPr>
          <w:rFonts w:ascii="Times New Roman" w:eastAsia="宋体" w:hAnsi="Times New Roman"/>
          <w:color w:val="auto"/>
        </w:rPr>
        <w:t>2017</w:t>
      </w:r>
      <w:r w:rsidRPr="00A42DCB">
        <w:rPr>
          <w:rFonts w:ascii="Times New Roman" w:eastAsia="宋体" w:hAnsi="Times New Roman"/>
          <w:color w:val="auto"/>
        </w:rPr>
        <w:t>〕</w:t>
      </w:r>
      <w:r w:rsidRPr="00A42DCB">
        <w:rPr>
          <w:rFonts w:ascii="Times New Roman" w:eastAsia="宋体" w:hAnsi="Times New Roman"/>
          <w:color w:val="auto"/>
        </w:rPr>
        <w:t>29</w:t>
      </w:r>
      <w:r w:rsidRPr="00A42DCB">
        <w:rPr>
          <w:rFonts w:ascii="Times New Roman" w:eastAsia="宋体" w:hAnsi="Times New Roman"/>
          <w:color w:val="auto"/>
        </w:rPr>
        <w:t>号文件要求的符合性分析表</w:t>
      </w:r>
    </w:p>
    <w:tbl>
      <w:tblPr>
        <w:tblStyle w:val="afff"/>
        <w:tblW w:w="0" w:type="auto"/>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4111"/>
        <w:gridCol w:w="2835"/>
        <w:gridCol w:w="1356"/>
      </w:tblGrid>
      <w:tr w:rsidR="00574734" w:rsidRPr="00A42DCB" w14:paraId="0230AE6B" w14:textId="77777777" w:rsidTr="00574734">
        <w:trPr>
          <w:trHeight w:val="397"/>
          <w:jc w:val="center"/>
        </w:trPr>
        <w:tc>
          <w:tcPr>
            <w:tcW w:w="4111" w:type="dxa"/>
            <w:vAlign w:val="center"/>
          </w:tcPr>
          <w:p w14:paraId="49E7E1D5" w14:textId="6FF447F5" w:rsidR="00574734" w:rsidRPr="00A42DCB" w:rsidRDefault="00574734" w:rsidP="00574734">
            <w:pPr>
              <w:pStyle w:val="ae"/>
            </w:pPr>
            <w:r w:rsidRPr="00A42DCB">
              <w:t>湘政办发〔</w:t>
            </w:r>
            <w:r w:rsidRPr="00A42DCB">
              <w:t>2017</w:t>
            </w:r>
            <w:r w:rsidRPr="00A42DCB">
              <w:t>〕</w:t>
            </w:r>
            <w:r w:rsidRPr="00A42DCB">
              <w:t>29</w:t>
            </w:r>
            <w:r w:rsidRPr="00A42DCB">
              <w:t>号要求</w:t>
            </w:r>
          </w:p>
        </w:tc>
        <w:tc>
          <w:tcPr>
            <w:tcW w:w="2835" w:type="dxa"/>
            <w:vAlign w:val="center"/>
          </w:tcPr>
          <w:p w14:paraId="5FCF95B3" w14:textId="5D543903" w:rsidR="00574734" w:rsidRPr="00A42DCB" w:rsidRDefault="00574734" w:rsidP="00574734">
            <w:pPr>
              <w:pStyle w:val="ae"/>
            </w:pPr>
            <w:r w:rsidRPr="00A42DCB">
              <w:t>本项目建设情况</w:t>
            </w:r>
          </w:p>
        </w:tc>
        <w:tc>
          <w:tcPr>
            <w:tcW w:w="1356" w:type="dxa"/>
            <w:vAlign w:val="center"/>
          </w:tcPr>
          <w:p w14:paraId="39AECE64" w14:textId="119ACBD4" w:rsidR="00574734" w:rsidRPr="00A42DCB" w:rsidRDefault="00574734" w:rsidP="00574734">
            <w:pPr>
              <w:pStyle w:val="ae"/>
            </w:pPr>
            <w:r w:rsidRPr="00A42DCB">
              <w:t>符合性分析</w:t>
            </w:r>
          </w:p>
        </w:tc>
      </w:tr>
      <w:tr w:rsidR="00574734" w:rsidRPr="00A42DCB" w14:paraId="6C81E02B" w14:textId="77777777" w:rsidTr="00574734">
        <w:trPr>
          <w:trHeight w:val="397"/>
          <w:jc w:val="center"/>
        </w:trPr>
        <w:tc>
          <w:tcPr>
            <w:tcW w:w="4111" w:type="dxa"/>
            <w:vAlign w:val="center"/>
          </w:tcPr>
          <w:p w14:paraId="209FFB6A" w14:textId="650410A9" w:rsidR="00574734" w:rsidRPr="00A42DCB" w:rsidRDefault="00574734" w:rsidP="00574734">
            <w:pPr>
              <w:pStyle w:val="ae"/>
            </w:pPr>
            <w:r w:rsidRPr="00A42DCB">
              <w:t>禁养区内禁止建设养殖场、养殖小区。禁养区内现有不符合要求的养殖场、养殖小区应由当地人民政府在国家规定时限内依法关停或搬迁。</w:t>
            </w:r>
          </w:p>
        </w:tc>
        <w:tc>
          <w:tcPr>
            <w:tcW w:w="2835" w:type="dxa"/>
            <w:vAlign w:val="center"/>
          </w:tcPr>
          <w:p w14:paraId="347CE25C" w14:textId="2CD20BAD" w:rsidR="00574734" w:rsidRPr="00A42DCB" w:rsidRDefault="00574734" w:rsidP="00574734">
            <w:pPr>
              <w:pStyle w:val="ae"/>
            </w:pPr>
            <w:r w:rsidRPr="00A42DCB">
              <w:t>根据《</w:t>
            </w:r>
            <w:r w:rsidR="00811136" w:rsidRPr="00A42DCB">
              <w:t>汨罗市畜禽养殖禁养区限养区划分方案</w:t>
            </w:r>
            <w:r w:rsidRPr="00A42DCB">
              <w:t>》，本项目所在地均不在禁养</w:t>
            </w:r>
            <w:proofErr w:type="gramStart"/>
            <w:r w:rsidRPr="00A42DCB">
              <w:t>区划定</w:t>
            </w:r>
            <w:proofErr w:type="gramEnd"/>
            <w:r w:rsidRPr="00A42DCB">
              <w:t>的范围内</w:t>
            </w:r>
          </w:p>
        </w:tc>
        <w:tc>
          <w:tcPr>
            <w:tcW w:w="1356" w:type="dxa"/>
            <w:vAlign w:val="center"/>
          </w:tcPr>
          <w:p w14:paraId="3604AD87" w14:textId="69CBC742" w:rsidR="00574734" w:rsidRPr="00A42DCB" w:rsidRDefault="00574734" w:rsidP="00574734">
            <w:pPr>
              <w:pStyle w:val="ae"/>
            </w:pPr>
            <w:r w:rsidRPr="00A42DCB">
              <w:t>符合</w:t>
            </w:r>
          </w:p>
        </w:tc>
      </w:tr>
      <w:tr w:rsidR="00574734" w:rsidRPr="00A42DCB" w14:paraId="0BA9E793" w14:textId="77777777" w:rsidTr="00574734">
        <w:trPr>
          <w:trHeight w:val="397"/>
          <w:jc w:val="center"/>
        </w:trPr>
        <w:tc>
          <w:tcPr>
            <w:tcW w:w="4111" w:type="dxa"/>
            <w:vAlign w:val="center"/>
          </w:tcPr>
          <w:p w14:paraId="4D81C071" w14:textId="5192D81C" w:rsidR="00574734" w:rsidRPr="00A42DCB" w:rsidRDefault="00574734" w:rsidP="00574734">
            <w:pPr>
              <w:pStyle w:val="ae"/>
            </w:pPr>
            <w:r w:rsidRPr="00A42DCB">
              <w:t>新建、改建、扩建畜禽养殖场、养殖小区要实施雨污分流，建设必要的畜禽养殖废弃物资源化利用和无害化处理设施。</w:t>
            </w:r>
          </w:p>
        </w:tc>
        <w:tc>
          <w:tcPr>
            <w:tcW w:w="2835" w:type="dxa"/>
            <w:vAlign w:val="center"/>
          </w:tcPr>
          <w:p w14:paraId="05C07B68" w14:textId="06300A30" w:rsidR="00574734" w:rsidRPr="00A42DCB" w:rsidRDefault="00574734" w:rsidP="00574734">
            <w:pPr>
              <w:pStyle w:val="ae"/>
            </w:pPr>
            <w:r w:rsidRPr="00A42DCB">
              <w:t>本项目实行雨污分流，</w:t>
            </w:r>
            <w:bookmarkStart w:id="361" w:name="_Hlk69275579"/>
            <w:r w:rsidRPr="00A42DCB">
              <w:t>畜禽养殖</w:t>
            </w:r>
            <w:proofErr w:type="gramStart"/>
            <w:r w:rsidRPr="00A42DCB">
              <w:t>粪污</w:t>
            </w:r>
            <w:r w:rsidR="00511326" w:rsidRPr="00A42DCB">
              <w:t>经处理</w:t>
            </w:r>
            <w:proofErr w:type="gramEnd"/>
            <w:r w:rsidR="00511326" w:rsidRPr="00A42DCB">
              <w:t>后用于周边农田灌溉施肥</w:t>
            </w:r>
            <w:r w:rsidRPr="00A42DCB">
              <w:t>，资源化利用</w:t>
            </w:r>
            <w:bookmarkEnd w:id="361"/>
          </w:p>
        </w:tc>
        <w:tc>
          <w:tcPr>
            <w:tcW w:w="1356" w:type="dxa"/>
            <w:vAlign w:val="center"/>
          </w:tcPr>
          <w:p w14:paraId="444AFBC7" w14:textId="41E918F1" w:rsidR="00574734" w:rsidRPr="00A42DCB" w:rsidRDefault="00574734" w:rsidP="00574734">
            <w:pPr>
              <w:pStyle w:val="ae"/>
            </w:pPr>
            <w:r w:rsidRPr="00A42DCB">
              <w:t>符合</w:t>
            </w:r>
          </w:p>
        </w:tc>
      </w:tr>
      <w:tr w:rsidR="00574734" w:rsidRPr="00A42DCB" w14:paraId="6EB68AB5" w14:textId="77777777" w:rsidTr="00574734">
        <w:trPr>
          <w:trHeight w:val="397"/>
          <w:jc w:val="center"/>
        </w:trPr>
        <w:tc>
          <w:tcPr>
            <w:tcW w:w="4111" w:type="dxa"/>
            <w:vAlign w:val="center"/>
          </w:tcPr>
          <w:p w14:paraId="1025A38F" w14:textId="32C06FB7" w:rsidR="00574734" w:rsidRPr="00A42DCB" w:rsidRDefault="00574734" w:rsidP="00574734">
            <w:pPr>
              <w:pStyle w:val="ae"/>
            </w:pPr>
            <w:r w:rsidRPr="00A42DCB">
              <w:t>病死畜禽尸体及其排泄物，要严格按照《国务院办公厅关于建立病死畜禽无害化处理机制的意见》（国办发〔</w:t>
            </w:r>
            <w:r w:rsidRPr="00A42DCB">
              <w:t>2014</w:t>
            </w:r>
            <w:r w:rsidRPr="00A42DCB">
              <w:t>〕</w:t>
            </w:r>
            <w:r w:rsidRPr="00A42DCB">
              <w:t>47</w:t>
            </w:r>
            <w:r w:rsidRPr="00A42DCB">
              <w:t>号）有关规定处理，严禁私自未经任何处理随意抛弃、掩埋等。鼓励养殖场、养殖小区委托有资质的病死畜禽无害化处理中心集中处理病死畜禽。</w:t>
            </w:r>
          </w:p>
        </w:tc>
        <w:tc>
          <w:tcPr>
            <w:tcW w:w="2835" w:type="dxa"/>
            <w:vAlign w:val="center"/>
          </w:tcPr>
          <w:p w14:paraId="0F005E6C" w14:textId="465234C9" w:rsidR="00574734" w:rsidRPr="00A42DCB" w:rsidRDefault="00574734" w:rsidP="00574734">
            <w:pPr>
              <w:pStyle w:val="ae"/>
            </w:pPr>
            <w:r w:rsidRPr="00A42DCB">
              <w:t>本项目病死</w:t>
            </w:r>
            <w:proofErr w:type="gramStart"/>
            <w:r w:rsidRPr="00A42DCB">
              <w:t>猪</w:t>
            </w:r>
            <w:r w:rsidR="00511326" w:rsidRPr="00A42DCB">
              <w:t>采用化尸池处理</w:t>
            </w:r>
            <w:proofErr w:type="gramEnd"/>
          </w:p>
        </w:tc>
        <w:tc>
          <w:tcPr>
            <w:tcW w:w="1356" w:type="dxa"/>
            <w:vAlign w:val="center"/>
          </w:tcPr>
          <w:p w14:paraId="1C3314ED" w14:textId="266EBAC8" w:rsidR="00574734" w:rsidRPr="00A42DCB" w:rsidRDefault="00574734" w:rsidP="00574734">
            <w:pPr>
              <w:pStyle w:val="ae"/>
            </w:pPr>
            <w:r w:rsidRPr="00A42DCB">
              <w:t>符合</w:t>
            </w:r>
          </w:p>
        </w:tc>
      </w:tr>
      <w:tr w:rsidR="00574734" w:rsidRPr="00A42DCB" w14:paraId="2DD4271E" w14:textId="77777777" w:rsidTr="00574734">
        <w:trPr>
          <w:trHeight w:val="397"/>
          <w:jc w:val="center"/>
        </w:trPr>
        <w:tc>
          <w:tcPr>
            <w:tcW w:w="4111" w:type="dxa"/>
            <w:vAlign w:val="center"/>
          </w:tcPr>
          <w:p w14:paraId="6BF42DF3" w14:textId="5F3D9AEA" w:rsidR="00574734" w:rsidRPr="00A42DCB" w:rsidRDefault="00574734" w:rsidP="00574734">
            <w:pPr>
              <w:pStyle w:val="ae"/>
            </w:pPr>
            <w:r w:rsidRPr="00A42DCB">
              <w:t>畜禽养殖污染治理应按照资源化、减量化、无害化的原则，从源头控制，采取合适的技术对畜禽养殖废弃物进行处理，并通过粪肥还田、制取沼气、制造有机肥等方式提高畜禽养殖废弃物的资源化利用率。将畜禽养殖废弃物用作肥料的，应做好无害化处理，并与土地的消</w:t>
            </w:r>
            <w:proofErr w:type="gramStart"/>
            <w:r w:rsidRPr="00A42DCB">
              <w:t>纳能力</w:t>
            </w:r>
            <w:proofErr w:type="gramEnd"/>
            <w:r w:rsidRPr="00A42DCB">
              <w:t>相适应，确保不产生二次环境污染。</w:t>
            </w:r>
          </w:p>
        </w:tc>
        <w:tc>
          <w:tcPr>
            <w:tcW w:w="2835" w:type="dxa"/>
            <w:vAlign w:val="center"/>
          </w:tcPr>
          <w:p w14:paraId="1193A835" w14:textId="14C44454" w:rsidR="00574734" w:rsidRPr="00A42DCB" w:rsidRDefault="00574734" w:rsidP="00574734">
            <w:pPr>
              <w:pStyle w:val="ae"/>
            </w:pPr>
            <w:r w:rsidRPr="00A42DCB">
              <w:t>采用农牧循环，</w:t>
            </w:r>
            <w:r w:rsidR="00511326" w:rsidRPr="00A42DCB">
              <w:t>畜禽养殖</w:t>
            </w:r>
            <w:proofErr w:type="gramStart"/>
            <w:r w:rsidR="00511326" w:rsidRPr="00A42DCB">
              <w:t>粪污经处理</w:t>
            </w:r>
            <w:proofErr w:type="gramEnd"/>
            <w:r w:rsidR="00511326" w:rsidRPr="00A42DCB">
              <w:t>后用于周边农田灌溉施肥，资源化利用</w:t>
            </w:r>
            <w:r w:rsidRPr="00A42DCB">
              <w:t>。</w:t>
            </w:r>
          </w:p>
        </w:tc>
        <w:tc>
          <w:tcPr>
            <w:tcW w:w="1356" w:type="dxa"/>
            <w:vAlign w:val="center"/>
          </w:tcPr>
          <w:p w14:paraId="68A8C681" w14:textId="01004D59" w:rsidR="00574734" w:rsidRPr="00A42DCB" w:rsidRDefault="00574734" w:rsidP="00574734">
            <w:pPr>
              <w:pStyle w:val="ae"/>
            </w:pPr>
            <w:r w:rsidRPr="00A42DCB">
              <w:t>符合</w:t>
            </w:r>
          </w:p>
        </w:tc>
      </w:tr>
    </w:tbl>
    <w:p w14:paraId="29AF7082" w14:textId="72B06AD5" w:rsidR="00FE6B6F" w:rsidRPr="00A42DCB" w:rsidRDefault="00FE6B6F" w:rsidP="00FE6B6F">
      <w:pPr>
        <w:pStyle w:val="af4"/>
        <w:spacing w:line="360" w:lineRule="auto"/>
        <w:ind w:firstLineChars="200" w:firstLine="480"/>
        <w:rPr>
          <w:sz w:val="24"/>
        </w:rPr>
      </w:pPr>
      <w:r w:rsidRPr="00A42DCB">
        <w:rPr>
          <w:sz w:val="24"/>
        </w:rPr>
        <w:t>本项目实现了雨污分流，采用农牧循环，</w:t>
      </w:r>
      <w:r w:rsidR="00511326" w:rsidRPr="00A42DCB">
        <w:rPr>
          <w:sz w:val="24"/>
        </w:rPr>
        <w:t>畜禽养殖</w:t>
      </w:r>
      <w:proofErr w:type="gramStart"/>
      <w:r w:rsidR="00511326" w:rsidRPr="00A42DCB">
        <w:rPr>
          <w:sz w:val="24"/>
        </w:rPr>
        <w:t>粪污经处理</w:t>
      </w:r>
      <w:proofErr w:type="gramEnd"/>
      <w:r w:rsidR="00511326" w:rsidRPr="00A42DCB">
        <w:rPr>
          <w:sz w:val="24"/>
        </w:rPr>
        <w:t>后用于周边农田灌溉施肥，资源化利用</w:t>
      </w:r>
      <w:r w:rsidRPr="00A42DCB">
        <w:rPr>
          <w:sz w:val="24"/>
        </w:rPr>
        <w:t>。项目的建设符合《湖南省畜禽规模养殖污染防治规定》</w:t>
      </w:r>
      <w:r w:rsidR="00574734" w:rsidRPr="00A42DCB">
        <w:rPr>
          <w:sz w:val="24"/>
        </w:rPr>
        <w:t>。</w:t>
      </w:r>
    </w:p>
    <w:p w14:paraId="4A7BEED0" w14:textId="77777777" w:rsidR="00B864A9" w:rsidRPr="00A42DCB" w:rsidRDefault="00B864A9" w:rsidP="00FE6B6F">
      <w:pPr>
        <w:pStyle w:val="af4"/>
        <w:spacing w:line="360" w:lineRule="auto"/>
        <w:ind w:firstLineChars="200" w:firstLine="482"/>
        <w:rPr>
          <w:b/>
          <w:sz w:val="24"/>
        </w:rPr>
      </w:pPr>
      <w:bookmarkStart w:id="362" w:name="_Toc289344569"/>
      <w:r w:rsidRPr="00A42DCB">
        <w:rPr>
          <w:b/>
          <w:sz w:val="24"/>
        </w:rPr>
        <w:t>三、与《湖南省</w:t>
      </w:r>
      <w:r w:rsidRPr="00A42DCB">
        <w:rPr>
          <w:b/>
          <w:sz w:val="24"/>
        </w:rPr>
        <w:t>“</w:t>
      </w:r>
      <w:r w:rsidRPr="00A42DCB">
        <w:rPr>
          <w:b/>
          <w:sz w:val="24"/>
        </w:rPr>
        <w:t>十三五</w:t>
      </w:r>
      <w:r w:rsidRPr="00A42DCB">
        <w:rPr>
          <w:b/>
          <w:sz w:val="24"/>
        </w:rPr>
        <w:t>”</w:t>
      </w:r>
      <w:r w:rsidRPr="00A42DCB">
        <w:rPr>
          <w:b/>
          <w:sz w:val="24"/>
        </w:rPr>
        <w:t>农业现代化发展规划》</w:t>
      </w:r>
      <w:r w:rsidRPr="00A42DCB">
        <w:rPr>
          <w:b/>
          <w:sz w:val="24"/>
        </w:rPr>
        <w:t xml:space="preserve"> </w:t>
      </w:r>
      <w:r w:rsidRPr="00A42DCB">
        <w:rPr>
          <w:b/>
          <w:sz w:val="24"/>
        </w:rPr>
        <w:t>的符合性分析</w:t>
      </w:r>
    </w:p>
    <w:p w14:paraId="0F857543" w14:textId="77777777" w:rsidR="00B864A9" w:rsidRPr="00A42DCB" w:rsidRDefault="00B864A9" w:rsidP="00FE6B6F">
      <w:pPr>
        <w:pStyle w:val="af4"/>
        <w:spacing w:line="360" w:lineRule="auto"/>
        <w:ind w:firstLineChars="200" w:firstLine="480"/>
        <w:rPr>
          <w:sz w:val="24"/>
        </w:rPr>
      </w:pPr>
      <w:r w:rsidRPr="00A42DCB">
        <w:rPr>
          <w:sz w:val="24"/>
        </w:rPr>
        <w:t>《湖南省</w:t>
      </w:r>
      <w:r w:rsidRPr="00A42DCB">
        <w:rPr>
          <w:sz w:val="24"/>
        </w:rPr>
        <w:t>“</w:t>
      </w:r>
      <w:r w:rsidRPr="00A42DCB">
        <w:rPr>
          <w:sz w:val="24"/>
        </w:rPr>
        <w:t>十三五</w:t>
      </w:r>
      <w:r w:rsidRPr="00A42DCB">
        <w:rPr>
          <w:sz w:val="24"/>
        </w:rPr>
        <w:t>”</w:t>
      </w:r>
      <w:r w:rsidRPr="00A42DCB">
        <w:rPr>
          <w:sz w:val="24"/>
        </w:rPr>
        <w:t>农业现代化发展规划》中指出，</w:t>
      </w:r>
      <w:r w:rsidRPr="00A42DCB">
        <w:rPr>
          <w:sz w:val="24"/>
        </w:rPr>
        <w:t>“</w:t>
      </w:r>
      <w:r w:rsidRPr="00A42DCB">
        <w:rPr>
          <w:sz w:val="24"/>
        </w:rPr>
        <w:t>推进畜禽标准化规模养殖、水产标准化健康养殖，做大草食畜牧、特色家禽和现代渔业，开展粮经饲统筹、农林牧渔结合试点示范，推广生态循环农业模式，推进</w:t>
      </w:r>
      <w:bookmarkStart w:id="363" w:name="_Hlk535813739"/>
      <w:r w:rsidRPr="00A42DCB">
        <w:rPr>
          <w:sz w:val="24"/>
        </w:rPr>
        <w:t>养殖粪污资源化利用</w:t>
      </w:r>
      <w:bookmarkEnd w:id="363"/>
      <w:r w:rsidRPr="00A42DCB">
        <w:rPr>
          <w:sz w:val="24"/>
        </w:rPr>
        <w:t>和病死动物无害化处理。</w:t>
      </w:r>
      <w:r w:rsidRPr="00A42DCB">
        <w:rPr>
          <w:sz w:val="24"/>
        </w:rPr>
        <w:t>”“</w:t>
      </w:r>
      <w:r w:rsidRPr="00A42DCB">
        <w:rPr>
          <w:sz w:val="24"/>
        </w:rPr>
        <w:t>科学划定适养区、限养区和禁养区，大中城市郊区和水网密集区退出畜禽规模养殖，加快推动规模养殖向适养区转移。</w:t>
      </w:r>
      <w:r w:rsidRPr="00A42DCB">
        <w:rPr>
          <w:sz w:val="24"/>
        </w:rPr>
        <w:t>”</w:t>
      </w:r>
    </w:p>
    <w:p w14:paraId="0DF03AB3" w14:textId="697F22CB" w:rsidR="00B864A9" w:rsidRPr="00A42DCB" w:rsidRDefault="00B864A9" w:rsidP="00FE6B6F">
      <w:pPr>
        <w:pStyle w:val="af4"/>
        <w:spacing w:line="360" w:lineRule="auto"/>
        <w:ind w:firstLineChars="200" w:firstLine="480"/>
        <w:rPr>
          <w:sz w:val="24"/>
        </w:rPr>
      </w:pPr>
      <w:r w:rsidRPr="00A42DCB">
        <w:rPr>
          <w:sz w:val="24"/>
        </w:rPr>
        <w:t>本项目属于规模化、自动化、规范化的畜禽养殖项目，项目位于适养区，</w:t>
      </w:r>
      <w:r w:rsidR="00511326" w:rsidRPr="00A42DCB">
        <w:rPr>
          <w:sz w:val="24"/>
        </w:rPr>
        <w:t>畜禽养殖</w:t>
      </w:r>
      <w:proofErr w:type="gramStart"/>
      <w:r w:rsidR="00511326" w:rsidRPr="00A42DCB">
        <w:rPr>
          <w:sz w:val="24"/>
        </w:rPr>
        <w:t>粪污经处理</w:t>
      </w:r>
      <w:proofErr w:type="gramEnd"/>
      <w:r w:rsidR="00511326" w:rsidRPr="00A42DCB">
        <w:rPr>
          <w:sz w:val="24"/>
        </w:rPr>
        <w:t>后用于周边农田灌溉施肥，资源化利用</w:t>
      </w:r>
      <w:r w:rsidRPr="00A42DCB">
        <w:rPr>
          <w:sz w:val="24"/>
        </w:rPr>
        <w:t>，</w:t>
      </w:r>
      <w:r w:rsidR="008279FA" w:rsidRPr="00A42DCB">
        <w:rPr>
          <w:sz w:val="24"/>
        </w:rPr>
        <w:t>病死</w:t>
      </w:r>
      <w:proofErr w:type="gramStart"/>
      <w:r w:rsidR="008279FA" w:rsidRPr="00A42DCB">
        <w:rPr>
          <w:sz w:val="24"/>
        </w:rPr>
        <w:t>猪</w:t>
      </w:r>
      <w:r w:rsidR="00811136" w:rsidRPr="00A42DCB">
        <w:rPr>
          <w:sz w:val="24"/>
        </w:rPr>
        <w:t>采用化尸池</w:t>
      </w:r>
      <w:proofErr w:type="gramEnd"/>
      <w:r w:rsidR="00811136" w:rsidRPr="00A42DCB">
        <w:rPr>
          <w:sz w:val="24"/>
        </w:rPr>
        <w:t>处理</w:t>
      </w:r>
      <w:r w:rsidRPr="00A42DCB">
        <w:rPr>
          <w:sz w:val="24"/>
        </w:rPr>
        <w:t>。因此，本项目的建设符合《湖南省</w:t>
      </w:r>
      <w:r w:rsidRPr="00A42DCB">
        <w:rPr>
          <w:sz w:val="24"/>
        </w:rPr>
        <w:t>“</w:t>
      </w:r>
      <w:r w:rsidRPr="00A42DCB">
        <w:rPr>
          <w:sz w:val="24"/>
        </w:rPr>
        <w:t>十三五</w:t>
      </w:r>
      <w:r w:rsidRPr="00A42DCB">
        <w:rPr>
          <w:sz w:val="24"/>
        </w:rPr>
        <w:t>”</w:t>
      </w:r>
      <w:r w:rsidRPr="00A42DCB">
        <w:rPr>
          <w:sz w:val="24"/>
        </w:rPr>
        <w:t>农业现代化发展规划》的要求。</w:t>
      </w:r>
    </w:p>
    <w:p w14:paraId="540890B6" w14:textId="77777777" w:rsidR="00530CDF" w:rsidRPr="00A42DCB" w:rsidRDefault="00530CDF">
      <w:pPr>
        <w:pStyle w:val="21"/>
        <w:spacing w:before="156" w:after="156"/>
        <w:rPr>
          <w:rFonts w:ascii="Times New Roman" w:hAnsi="Times New Roman"/>
        </w:rPr>
      </w:pPr>
      <w:bookmarkStart w:id="364" w:name="_Toc318269800"/>
      <w:bookmarkStart w:id="365" w:name="_Toc71523941"/>
      <w:bookmarkEnd w:id="362"/>
      <w:r w:rsidRPr="00A42DCB">
        <w:rPr>
          <w:rFonts w:ascii="Times New Roman" w:hAnsi="Times New Roman"/>
        </w:rPr>
        <w:t xml:space="preserve">10.3 </w:t>
      </w:r>
      <w:r w:rsidRPr="00A42DCB">
        <w:rPr>
          <w:rFonts w:ascii="Times New Roman" w:hAnsi="Times New Roman"/>
        </w:rPr>
        <w:t>选址可行性分析</w:t>
      </w:r>
      <w:bookmarkEnd w:id="364"/>
      <w:bookmarkEnd w:id="365"/>
    </w:p>
    <w:p w14:paraId="67A46BFC" w14:textId="77777777" w:rsidR="00530CDF" w:rsidRPr="00A42DCB" w:rsidRDefault="00530CDF">
      <w:pPr>
        <w:autoSpaceDE w:val="0"/>
        <w:autoSpaceDN w:val="0"/>
        <w:adjustRightInd w:val="0"/>
        <w:spacing w:line="360" w:lineRule="auto"/>
        <w:jc w:val="left"/>
        <w:outlineLvl w:val="2"/>
        <w:rPr>
          <w:b/>
          <w:bCs/>
          <w:sz w:val="28"/>
          <w:szCs w:val="28"/>
        </w:rPr>
      </w:pPr>
      <w:r w:rsidRPr="00A42DCB">
        <w:rPr>
          <w:b/>
          <w:bCs/>
          <w:sz w:val="28"/>
          <w:szCs w:val="28"/>
        </w:rPr>
        <w:t xml:space="preserve">10.3.1 </w:t>
      </w:r>
      <w:r w:rsidRPr="00A42DCB">
        <w:rPr>
          <w:b/>
          <w:bCs/>
          <w:sz w:val="28"/>
          <w:szCs w:val="28"/>
        </w:rPr>
        <w:t>土地利用规划的符合性</w:t>
      </w:r>
    </w:p>
    <w:p w14:paraId="29CF8288" w14:textId="422091EB" w:rsidR="00FE6B6F" w:rsidRPr="00A42DCB" w:rsidRDefault="00FE6B6F">
      <w:pPr>
        <w:pStyle w:val="af4"/>
        <w:spacing w:after="0" w:line="360" w:lineRule="auto"/>
        <w:ind w:firstLineChars="200" w:firstLine="480"/>
        <w:rPr>
          <w:sz w:val="24"/>
        </w:rPr>
      </w:pPr>
      <w:r w:rsidRPr="00A42DCB">
        <w:rPr>
          <w:sz w:val="24"/>
        </w:rPr>
        <w:lastRenderedPageBreak/>
        <w:t>本项目位于</w:t>
      </w:r>
      <w:r w:rsidR="00B328CA" w:rsidRPr="00A42DCB">
        <w:rPr>
          <w:sz w:val="24"/>
        </w:rPr>
        <w:t>屈原管理区黄金乡</w:t>
      </w:r>
      <w:r w:rsidRPr="00A42DCB">
        <w:rPr>
          <w:sz w:val="24"/>
        </w:rPr>
        <w:t>，项目所在地的环境为典型的农村环境。目前，项目所在地尚无规划。</w:t>
      </w:r>
      <w:bookmarkStart w:id="366" w:name="_Hlk61879414"/>
      <w:r w:rsidRPr="00A42DCB">
        <w:rPr>
          <w:sz w:val="24"/>
        </w:rPr>
        <w:t>本项目不占用基本农田及保护林类，不违反《限制用地项目目录（</w:t>
      </w:r>
      <w:r w:rsidRPr="00A42DCB">
        <w:rPr>
          <w:sz w:val="24"/>
        </w:rPr>
        <w:t>2012</w:t>
      </w:r>
      <w:r w:rsidRPr="00A42DCB">
        <w:rPr>
          <w:sz w:val="24"/>
        </w:rPr>
        <w:t>年本）》和《禁止用地项目目录（</w:t>
      </w:r>
      <w:r w:rsidRPr="00A42DCB">
        <w:rPr>
          <w:sz w:val="24"/>
        </w:rPr>
        <w:t>2012</w:t>
      </w:r>
      <w:r w:rsidRPr="00A42DCB">
        <w:rPr>
          <w:sz w:val="24"/>
        </w:rPr>
        <w:t>年本）》的规定，符合国家土地政策要求。</w:t>
      </w:r>
    </w:p>
    <w:bookmarkEnd w:id="366"/>
    <w:p w14:paraId="18CF6909" w14:textId="50423BC4" w:rsidR="00530CDF" w:rsidRPr="00A42DCB" w:rsidRDefault="00530CDF">
      <w:pPr>
        <w:autoSpaceDE w:val="0"/>
        <w:autoSpaceDN w:val="0"/>
        <w:adjustRightInd w:val="0"/>
        <w:spacing w:line="360" w:lineRule="auto"/>
        <w:jc w:val="left"/>
        <w:outlineLvl w:val="2"/>
      </w:pPr>
      <w:r w:rsidRPr="00A42DCB">
        <w:rPr>
          <w:b/>
          <w:bCs/>
          <w:sz w:val="28"/>
          <w:szCs w:val="28"/>
        </w:rPr>
        <w:t xml:space="preserve">10.3.2 </w:t>
      </w:r>
      <w:r w:rsidRPr="00A42DCB">
        <w:rPr>
          <w:b/>
          <w:bCs/>
          <w:sz w:val="28"/>
          <w:szCs w:val="28"/>
        </w:rPr>
        <w:t>与</w:t>
      </w:r>
      <w:r w:rsidR="00D91656" w:rsidRPr="00A42DCB">
        <w:rPr>
          <w:b/>
          <w:bCs/>
          <w:sz w:val="28"/>
          <w:szCs w:val="28"/>
        </w:rPr>
        <w:t>《畜禽养殖业污染防治技术规范》</w:t>
      </w:r>
      <w:r w:rsidRPr="00A42DCB">
        <w:rPr>
          <w:b/>
          <w:bCs/>
          <w:sz w:val="28"/>
          <w:szCs w:val="28"/>
        </w:rPr>
        <w:t>中选址符合性分析</w:t>
      </w:r>
    </w:p>
    <w:p w14:paraId="67FD38A3" w14:textId="77777777" w:rsidR="00530CDF" w:rsidRPr="00A42DCB" w:rsidRDefault="00530CDF">
      <w:pPr>
        <w:pStyle w:val="aff1"/>
        <w:spacing w:before="0" w:beforeAutospacing="0" w:after="0" w:afterAutospacing="0" w:line="360" w:lineRule="auto"/>
        <w:ind w:firstLineChars="250" w:firstLine="600"/>
        <w:rPr>
          <w:rFonts w:ascii="Times New Roman" w:hAnsi="Times New Roman"/>
          <w:bCs/>
          <w:szCs w:val="24"/>
        </w:rPr>
      </w:pPr>
      <w:r w:rsidRPr="00A42DCB">
        <w:rPr>
          <w:rFonts w:ascii="Times New Roman" w:hAnsi="Times New Roman"/>
          <w:bCs/>
          <w:szCs w:val="24"/>
        </w:rPr>
        <w:t>根据《畜禽养殖业污染防治技术规范》，畜禽养殖业选址必须符合下列要求：</w:t>
      </w:r>
    </w:p>
    <w:p w14:paraId="7872B228" w14:textId="77777777" w:rsidR="00530CDF" w:rsidRPr="00A42DCB" w:rsidRDefault="00530CDF">
      <w:pPr>
        <w:pStyle w:val="aff1"/>
        <w:spacing w:before="0" w:beforeAutospacing="0" w:after="0" w:afterAutospacing="0" w:line="360" w:lineRule="auto"/>
        <w:ind w:firstLineChars="200" w:firstLine="480"/>
        <w:rPr>
          <w:rFonts w:ascii="Times New Roman" w:hAnsi="Times New Roman"/>
        </w:rPr>
      </w:pPr>
      <w:r w:rsidRPr="00A42DCB">
        <w:rPr>
          <w:rFonts w:ascii="Times New Roman" w:hAnsi="Times New Roman"/>
        </w:rPr>
        <w:t>（</w:t>
      </w:r>
      <w:r w:rsidRPr="00A42DCB">
        <w:rPr>
          <w:rFonts w:ascii="Times New Roman" w:hAnsi="Times New Roman"/>
        </w:rPr>
        <w:t>1</w:t>
      </w:r>
      <w:r w:rsidRPr="00A42DCB">
        <w:rPr>
          <w:rFonts w:ascii="Times New Roman" w:hAnsi="Times New Roman"/>
        </w:rPr>
        <w:t>）禁止在下列区域内建设畜禽养殖场：</w:t>
      </w:r>
    </w:p>
    <w:p w14:paraId="6329ACC7" w14:textId="77777777" w:rsidR="00530CDF" w:rsidRPr="00A42DCB" w:rsidRDefault="00530CDF">
      <w:pPr>
        <w:pStyle w:val="aff1"/>
        <w:spacing w:before="0" w:beforeAutospacing="0" w:after="0" w:afterAutospacing="0" w:line="360" w:lineRule="auto"/>
        <w:ind w:firstLineChars="250" w:firstLine="600"/>
        <w:rPr>
          <w:rFonts w:ascii="Times New Roman" w:hAnsi="Times New Roman"/>
        </w:rPr>
      </w:pPr>
      <w:r w:rsidRPr="00A42DCB">
        <w:rPr>
          <w:rFonts w:cs="宋体" w:hint="eastAsia"/>
        </w:rPr>
        <w:t>①</w:t>
      </w:r>
      <w:r w:rsidRPr="00A42DCB">
        <w:rPr>
          <w:rFonts w:ascii="Times New Roman" w:hAnsi="Times New Roman"/>
        </w:rPr>
        <w:t>生活饮用水水源保护区、风景名胜区、自然保护区的核心区及缓冲区；</w:t>
      </w:r>
    </w:p>
    <w:p w14:paraId="50D63F0F" w14:textId="77777777" w:rsidR="00530CDF" w:rsidRPr="00A42DCB" w:rsidRDefault="00530CDF">
      <w:pPr>
        <w:pStyle w:val="aff1"/>
        <w:spacing w:before="0" w:beforeAutospacing="0" w:after="0" w:afterAutospacing="0" w:line="360" w:lineRule="auto"/>
        <w:ind w:firstLineChars="250" w:firstLine="600"/>
        <w:rPr>
          <w:rFonts w:ascii="Times New Roman" w:hAnsi="Times New Roman"/>
        </w:rPr>
      </w:pPr>
      <w:r w:rsidRPr="00A42DCB">
        <w:rPr>
          <w:rFonts w:cs="宋体" w:hint="eastAsia"/>
        </w:rPr>
        <w:t>②</w:t>
      </w:r>
      <w:r w:rsidRPr="00A42DCB">
        <w:rPr>
          <w:rFonts w:ascii="Times New Roman" w:hAnsi="Times New Roman"/>
        </w:rPr>
        <w:t>城市和城镇居民区，包括文教科研区、医疗区、商业区、工业区、游览区等人口集中地区；</w:t>
      </w:r>
    </w:p>
    <w:p w14:paraId="463E0A73" w14:textId="77777777" w:rsidR="00530CDF" w:rsidRPr="00A42DCB" w:rsidRDefault="00530CDF">
      <w:pPr>
        <w:pStyle w:val="aff1"/>
        <w:spacing w:before="0" w:beforeAutospacing="0" w:after="0" w:afterAutospacing="0" w:line="360" w:lineRule="auto"/>
        <w:ind w:firstLineChars="250" w:firstLine="600"/>
        <w:rPr>
          <w:rFonts w:ascii="Times New Roman" w:hAnsi="Times New Roman"/>
        </w:rPr>
      </w:pPr>
      <w:r w:rsidRPr="00A42DCB">
        <w:rPr>
          <w:rFonts w:cs="宋体" w:hint="eastAsia"/>
        </w:rPr>
        <w:t>③</w:t>
      </w:r>
      <w:r w:rsidRPr="00A42DCB">
        <w:rPr>
          <w:rFonts w:ascii="Times New Roman" w:hAnsi="Times New Roman"/>
        </w:rPr>
        <w:t>县级人民政府依法划定的禁养区域；</w:t>
      </w:r>
    </w:p>
    <w:p w14:paraId="5523BC1C" w14:textId="77777777" w:rsidR="00530CDF" w:rsidRPr="00A42DCB" w:rsidRDefault="00530CDF">
      <w:pPr>
        <w:pStyle w:val="aff1"/>
        <w:spacing w:before="0" w:beforeAutospacing="0" w:after="0" w:afterAutospacing="0" w:line="360" w:lineRule="auto"/>
        <w:ind w:firstLineChars="250" w:firstLine="600"/>
        <w:rPr>
          <w:rFonts w:ascii="Times New Roman" w:hAnsi="Times New Roman"/>
        </w:rPr>
      </w:pPr>
      <w:r w:rsidRPr="00A42DCB">
        <w:rPr>
          <w:rFonts w:cs="宋体" w:hint="eastAsia"/>
        </w:rPr>
        <w:t>④</w:t>
      </w:r>
      <w:r w:rsidRPr="00A42DCB">
        <w:rPr>
          <w:rFonts w:ascii="Times New Roman" w:hAnsi="Times New Roman"/>
        </w:rPr>
        <w:t>国家或地方法律、法规规定需特殊保护的其它区域。</w:t>
      </w:r>
    </w:p>
    <w:p w14:paraId="56F4724F" w14:textId="77777777" w:rsidR="00530CDF" w:rsidRPr="00A42DCB" w:rsidRDefault="00530CDF">
      <w:pPr>
        <w:pStyle w:val="aff1"/>
        <w:spacing w:before="0" w:beforeAutospacing="0" w:after="0" w:afterAutospacing="0" w:line="360" w:lineRule="auto"/>
        <w:ind w:firstLineChars="250" w:firstLine="600"/>
        <w:rPr>
          <w:rFonts w:ascii="Times New Roman" w:hAnsi="Times New Roman"/>
        </w:rPr>
      </w:pPr>
      <w:r w:rsidRPr="00A42DCB">
        <w:rPr>
          <w:rFonts w:ascii="Times New Roman" w:hAnsi="Times New Roman"/>
        </w:rPr>
        <w:t>（</w:t>
      </w:r>
      <w:r w:rsidRPr="00A42DCB">
        <w:rPr>
          <w:rFonts w:ascii="Times New Roman" w:hAnsi="Times New Roman"/>
        </w:rPr>
        <w:t>2</w:t>
      </w:r>
      <w:r w:rsidRPr="00A42DCB">
        <w:rPr>
          <w:rFonts w:ascii="Times New Roman" w:hAnsi="Times New Roman"/>
        </w:rPr>
        <w:t>）新建改建、扩建的畜禽养殖场选址应避开（</w:t>
      </w:r>
      <w:r w:rsidRPr="00A42DCB">
        <w:rPr>
          <w:rFonts w:ascii="Times New Roman" w:hAnsi="Times New Roman"/>
        </w:rPr>
        <w:t>1</w:t>
      </w:r>
      <w:r w:rsidRPr="00A42DCB">
        <w:rPr>
          <w:rFonts w:ascii="Times New Roman" w:hAnsi="Times New Roman"/>
        </w:rPr>
        <w:t>）中规定的禁建区域，在禁建区域附近建设的，应设在（</w:t>
      </w:r>
      <w:r w:rsidRPr="00A42DCB">
        <w:rPr>
          <w:rFonts w:ascii="Times New Roman" w:hAnsi="Times New Roman"/>
        </w:rPr>
        <w:t>1</w:t>
      </w:r>
      <w:r w:rsidRPr="00A42DCB">
        <w:rPr>
          <w:rFonts w:ascii="Times New Roman" w:hAnsi="Times New Roman"/>
        </w:rPr>
        <w:t>）中规定的禁建区域常年主导风向的下风向或侧风向处，场界与禁建区域边界的最小距离不得小于</w:t>
      </w:r>
      <w:r w:rsidRPr="00A42DCB">
        <w:rPr>
          <w:rFonts w:ascii="Times New Roman" w:hAnsi="Times New Roman"/>
        </w:rPr>
        <w:t>500m</w:t>
      </w:r>
      <w:r w:rsidRPr="00A42DCB">
        <w:rPr>
          <w:rFonts w:ascii="Times New Roman" w:hAnsi="Times New Roman"/>
        </w:rPr>
        <w:t>。</w:t>
      </w:r>
    </w:p>
    <w:p w14:paraId="7AD22F5D" w14:textId="251E9C24" w:rsidR="00530CDF" w:rsidRPr="00A42DCB" w:rsidRDefault="00530CDF">
      <w:pPr>
        <w:pStyle w:val="af2"/>
        <w:spacing w:line="360" w:lineRule="auto"/>
        <w:ind w:firstLineChars="0" w:firstLine="0"/>
        <w:jc w:val="center"/>
        <w:rPr>
          <w:rFonts w:ascii="Times New Roman" w:eastAsia="宋体" w:hAnsi="Times New Roman"/>
          <w:color w:val="auto"/>
        </w:rPr>
      </w:pPr>
      <w:r w:rsidRPr="00A42DCB">
        <w:rPr>
          <w:rFonts w:ascii="Times New Roman" w:eastAsia="宋体" w:hAnsi="Times New Roman"/>
          <w:color w:val="auto"/>
        </w:rPr>
        <w:t>表</w:t>
      </w:r>
      <w:r w:rsidRPr="00A42DCB">
        <w:rPr>
          <w:rFonts w:ascii="Times New Roman" w:eastAsia="宋体" w:hAnsi="Times New Roman"/>
          <w:color w:val="auto"/>
        </w:rPr>
        <w:t>10.3-</w:t>
      </w:r>
      <w:r w:rsidR="00574734" w:rsidRPr="00A42DCB">
        <w:rPr>
          <w:rFonts w:ascii="Times New Roman" w:eastAsia="宋体" w:hAnsi="Times New Roman"/>
          <w:color w:val="auto"/>
        </w:rPr>
        <w:t>2</w:t>
      </w:r>
      <w:r w:rsidRPr="00A42DCB">
        <w:rPr>
          <w:rFonts w:ascii="Times New Roman" w:eastAsia="宋体" w:hAnsi="Times New Roman"/>
          <w:color w:val="auto"/>
        </w:rPr>
        <w:t xml:space="preserve">  </w:t>
      </w:r>
      <w:r w:rsidRPr="00A42DCB">
        <w:rPr>
          <w:rFonts w:ascii="Times New Roman" w:eastAsia="宋体" w:hAnsi="Times New Roman"/>
          <w:color w:val="auto"/>
        </w:rPr>
        <w:t>本项目场址与选址要求的符合性分析表</w:t>
      </w:r>
    </w:p>
    <w:tbl>
      <w:tblPr>
        <w:tblW w:w="5000"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3768"/>
        <w:gridCol w:w="3661"/>
        <w:gridCol w:w="883"/>
      </w:tblGrid>
      <w:tr w:rsidR="00DF1ED9" w:rsidRPr="00A42DCB" w14:paraId="27763FD1" w14:textId="77777777" w:rsidTr="00FE6B6F">
        <w:trPr>
          <w:trHeight w:val="400"/>
        </w:trPr>
        <w:tc>
          <w:tcPr>
            <w:tcW w:w="2267" w:type="pct"/>
            <w:vAlign w:val="center"/>
          </w:tcPr>
          <w:p w14:paraId="6C700DDA" w14:textId="77777777" w:rsidR="00FE6B6F" w:rsidRPr="00A42DCB" w:rsidRDefault="00FE6B6F" w:rsidP="00FE6B6F">
            <w:pPr>
              <w:pStyle w:val="ae"/>
              <w:rPr>
                <w:b/>
              </w:rPr>
            </w:pPr>
            <w:r w:rsidRPr="00A42DCB">
              <w:rPr>
                <w:b/>
              </w:rPr>
              <w:t>选址条件</w:t>
            </w:r>
          </w:p>
        </w:tc>
        <w:tc>
          <w:tcPr>
            <w:tcW w:w="2202" w:type="pct"/>
            <w:vAlign w:val="center"/>
          </w:tcPr>
          <w:p w14:paraId="21D042D5" w14:textId="77777777" w:rsidR="00FE6B6F" w:rsidRPr="00A42DCB" w:rsidRDefault="00FE6B6F" w:rsidP="00FE6B6F">
            <w:pPr>
              <w:pStyle w:val="ae"/>
              <w:rPr>
                <w:b/>
              </w:rPr>
            </w:pPr>
            <w:r w:rsidRPr="00A42DCB">
              <w:rPr>
                <w:b/>
              </w:rPr>
              <w:t>本项目情况</w:t>
            </w:r>
          </w:p>
        </w:tc>
        <w:tc>
          <w:tcPr>
            <w:tcW w:w="532" w:type="pct"/>
            <w:vAlign w:val="center"/>
          </w:tcPr>
          <w:p w14:paraId="4DA0A8BD" w14:textId="77777777" w:rsidR="00FE6B6F" w:rsidRPr="00A42DCB" w:rsidRDefault="00FE6B6F" w:rsidP="00FE6B6F">
            <w:pPr>
              <w:pStyle w:val="ae"/>
              <w:rPr>
                <w:b/>
              </w:rPr>
            </w:pPr>
            <w:r w:rsidRPr="00A42DCB">
              <w:rPr>
                <w:b/>
              </w:rPr>
              <w:t>符合性</w:t>
            </w:r>
          </w:p>
        </w:tc>
      </w:tr>
      <w:tr w:rsidR="00FE6B6F" w:rsidRPr="00A42DCB" w14:paraId="1FD3B3EB" w14:textId="77777777" w:rsidTr="00FE6B6F">
        <w:trPr>
          <w:trHeight w:val="400"/>
        </w:trPr>
        <w:tc>
          <w:tcPr>
            <w:tcW w:w="2267" w:type="pct"/>
            <w:vAlign w:val="center"/>
          </w:tcPr>
          <w:p w14:paraId="7E7AF0A4" w14:textId="77777777" w:rsidR="00FE6B6F" w:rsidRPr="00A42DCB" w:rsidRDefault="00FE6B6F" w:rsidP="00FE6B6F">
            <w:pPr>
              <w:pStyle w:val="ae"/>
            </w:pPr>
            <w:r w:rsidRPr="00A42DCB">
              <w:t>禁止在生活饮用水水源保护区、风景名胜区、自然保护区的核心区及缓冲区建设</w:t>
            </w:r>
          </w:p>
        </w:tc>
        <w:tc>
          <w:tcPr>
            <w:tcW w:w="2202" w:type="pct"/>
            <w:vAlign w:val="center"/>
          </w:tcPr>
          <w:p w14:paraId="4D6EBADD" w14:textId="77777777" w:rsidR="00FE6B6F" w:rsidRPr="00A42DCB" w:rsidRDefault="00FE6B6F" w:rsidP="00FE6B6F">
            <w:pPr>
              <w:pStyle w:val="ae"/>
            </w:pPr>
            <w:r w:rsidRPr="00A42DCB">
              <w:t>本项目所在地不是生活饮用水水源保护区、风景名胜区、自然保护区的核心区及缓冲区</w:t>
            </w:r>
          </w:p>
        </w:tc>
        <w:tc>
          <w:tcPr>
            <w:tcW w:w="532" w:type="pct"/>
            <w:vAlign w:val="center"/>
          </w:tcPr>
          <w:p w14:paraId="2C0390B8" w14:textId="77777777" w:rsidR="00FE6B6F" w:rsidRPr="00A42DCB" w:rsidRDefault="00FE6B6F" w:rsidP="00FE6B6F">
            <w:pPr>
              <w:pStyle w:val="ae"/>
            </w:pPr>
            <w:r w:rsidRPr="00A42DCB">
              <w:t>符合</w:t>
            </w:r>
          </w:p>
        </w:tc>
      </w:tr>
      <w:tr w:rsidR="00FE6B6F" w:rsidRPr="00A42DCB" w14:paraId="1AF95479" w14:textId="77777777" w:rsidTr="00FE6B6F">
        <w:trPr>
          <w:trHeight w:val="400"/>
        </w:trPr>
        <w:tc>
          <w:tcPr>
            <w:tcW w:w="2267" w:type="pct"/>
            <w:vAlign w:val="center"/>
          </w:tcPr>
          <w:p w14:paraId="17AA0661" w14:textId="77777777" w:rsidR="00FE6B6F" w:rsidRPr="00A42DCB" w:rsidRDefault="00FE6B6F" w:rsidP="00FE6B6F">
            <w:pPr>
              <w:pStyle w:val="ae"/>
            </w:pPr>
            <w:r w:rsidRPr="00A42DCB">
              <w:t>禁止城市和城镇居民区，包括文教科研区、医疗区、商业区、工业区、游览区等人口集中地区建设</w:t>
            </w:r>
          </w:p>
        </w:tc>
        <w:tc>
          <w:tcPr>
            <w:tcW w:w="2202" w:type="pct"/>
            <w:vAlign w:val="center"/>
          </w:tcPr>
          <w:p w14:paraId="70C38011" w14:textId="77777777" w:rsidR="00FE6B6F" w:rsidRPr="00A42DCB" w:rsidRDefault="00FE6B6F" w:rsidP="00FE6B6F">
            <w:pPr>
              <w:pStyle w:val="ae"/>
            </w:pPr>
            <w:r w:rsidRPr="00A42DCB">
              <w:t>本项目所在地</w:t>
            </w:r>
            <w:proofErr w:type="gramStart"/>
            <w:r w:rsidRPr="00A42DCB">
              <w:t>不</w:t>
            </w:r>
            <w:proofErr w:type="gramEnd"/>
            <w:r w:rsidRPr="00A42DCB">
              <w:t>位于城市和城镇居民区</w:t>
            </w:r>
          </w:p>
        </w:tc>
        <w:tc>
          <w:tcPr>
            <w:tcW w:w="532" w:type="pct"/>
            <w:vAlign w:val="center"/>
          </w:tcPr>
          <w:p w14:paraId="1714FB4C" w14:textId="77777777" w:rsidR="00FE6B6F" w:rsidRPr="00A42DCB" w:rsidRDefault="00FE6B6F" w:rsidP="00FE6B6F">
            <w:pPr>
              <w:pStyle w:val="ae"/>
            </w:pPr>
            <w:r w:rsidRPr="00A42DCB">
              <w:t>符合</w:t>
            </w:r>
          </w:p>
        </w:tc>
      </w:tr>
      <w:tr w:rsidR="00FE6B6F" w:rsidRPr="00A42DCB" w14:paraId="476AE781" w14:textId="77777777" w:rsidTr="00FE6B6F">
        <w:trPr>
          <w:trHeight w:val="400"/>
        </w:trPr>
        <w:tc>
          <w:tcPr>
            <w:tcW w:w="2267" w:type="pct"/>
            <w:vAlign w:val="center"/>
          </w:tcPr>
          <w:p w14:paraId="6A2A72D5" w14:textId="77777777" w:rsidR="00FE6B6F" w:rsidRPr="00A42DCB" w:rsidRDefault="00FE6B6F" w:rsidP="00FE6B6F">
            <w:pPr>
              <w:pStyle w:val="ae"/>
            </w:pPr>
            <w:r w:rsidRPr="00A42DCB">
              <w:t>禁止在县级人民政府依法划定的禁养区域建设</w:t>
            </w:r>
          </w:p>
        </w:tc>
        <w:tc>
          <w:tcPr>
            <w:tcW w:w="2202" w:type="pct"/>
            <w:vAlign w:val="center"/>
          </w:tcPr>
          <w:p w14:paraId="79843D27" w14:textId="77777777" w:rsidR="00FE6B6F" w:rsidRPr="00A42DCB" w:rsidRDefault="00FE6B6F" w:rsidP="00FE6B6F">
            <w:pPr>
              <w:pStyle w:val="ae"/>
            </w:pPr>
            <w:r w:rsidRPr="00A42DCB">
              <w:t>本项目所在地不是县级人民政府依法划定的禁养区域</w:t>
            </w:r>
          </w:p>
        </w:tc>
        <w:tc>
          <w:tcPr>
            <w:tcW w:w="532" w:type="pct"/>
            <w:vAlign w:val="center"/>
          </w:tcPr>
          <w:p w14:paraId="612AF0F6" w14:textId="77777777" w:rsidR="00FE6B6F" w:rsidRPr="00A42DCB" w:rsidRDefault="00FE6B6F" w:rsidP="00FE6B6F">
            <w:pPr>
              <w:pStyle w:val="ae"/>
            </w:pPr>
            <w:r w:rsidRPr="00A42DCB">
              <w:t>符合</w:t>
            </w:r>
          </w:p>
        </w:tc>
      </w:tr>
      <w:tr w:rsidR="00FE6B6F" w:rsidRPr="00A42DCB" w14:paraId="0547A151" w14:textId="77777777" w:rsidTr="00FE6B6F">
        <w:trPr>
          <w:trHeight w:val="400"/>
        </w:trPr>
        <w:tc>
          <w:tcPr>
            <w:tcW w:w="2267" w:type="pct"/>
            <w:vAlign w:val="center"/>
          </w:tcPr>
          <w:p w14:paraId="6B402D68" w14:textId="77777777" w:rsidR="00FE6B6F" w:rsidRPr="00A42DCB" w:rsidRDefault="00FE6B6F" w:rsidP="00FE6B6F">
            <w:pPr>
              <w:pStyle w:val="ae"/>
            </w:pPr>
            <w:r w:rsidRPr="00A42DCB">
              <w:t>禁止在国家或地方法律、法规规定需特殊保护的其它区域建设</w:t>
            </w:r>
          </w:p>
        </w:tc>
        <w:tc>
          <w:tcPr>
            <w:tcW w:w="2202" w:type="pct"/>
            <w:vAlign w:val="center"/>
          </w:tcPr>
          <w:p w14:paraId="181ADE0D" w14:textId="77777777" w:rsidR="00FE6B6F" w:rsidRPr="00A42DCB" w:rsidRDefault="00FE6B6F" w:rsidP="00FE6B6F">
            <w:pPr>
              <w:pStyle w:val="ae"/>
            </w:pPr>
            <w:r w:rsidRPr="00A42DCB">
              <w:t>本项目所在地不属于国家或地方法律、法规规定需特殊保护的其它区域</w:t>
            </w:r>
          </w:p>
        </w:tc>
        <w:tc>
          <w:tcPr>
            <w:tcW w:w="532" w:type="pct"/>
            <w:vAlign w:val="center"/>
          </w:tcPr>
          <w:p w14:paraId="59C56885" w14:textId="77777777" w:rsidR="00FE6B6F" w:rsidRPr="00A42DCB" w:rsidRDefault="00FE6B6F" w:rsidP="00FE6B6F">
            <w:pPr>
              <w:pStyle w:val="ae"/>
            </w:pPr>
            <w:r w:rsidRPr="00A42DCB">
              <w:t>符合</w:t>
            </w:r>
          </w:p>
        </w:tc>
      </w:tr>
      <w:tr w:rsidR="00FE6B6F" w:rsidRPr="00A42DCB" w14:paraId="01A1BEDC" w14:textId="77777777" w:rsidTr="00FE6B6F">
        <w:trPr>
          <w:trHeight w:val="400"/>
        </w:trPr>
        <w:tc>
          <w:tcPr>
            <w:tcW w:w="2267" w:type="pct"/>
            <w:vAlign w:val="center"/>
          </w:tcPr>
          <w:p w14:paraId="28046297" w14:textId="77777777" w:rsidR="00FE6B6F" w:rsidRPr="00A42DCB" w:rsidRDefault="00FE6B6F" w:rsidP="00FE6B6F">
            <w:pPr>
              <w:pStyle w:val="ae"/>
            </w:pPr>
            <w:r w:rsidRPr="00A42DCB">
              <w:t>场界与禁建区域边界的最小距离不得小于</w:t>
            </w:r>
            <w:r w:rsidRPr="00A42DCB">
              <w:t>500m</w:t>
            </w:r>
          </w:p>
        </w:tc>
        <w:tc>
          <w:tcPr>
            <w:tcW w:w="2202" w:type="pct"/>
            <w:vAlign w:val="center"/>
          </w:tcPr>
          <w:p w14:paraId="4B46FD3E" w14:textId="3147F45E" w:rsidR="00FE6B6F" w:rsidRPr="00A42DCB" w:rsidRDefault="00FE6B6F" w:rsidP="00FE6B6F">
            <w:pPr>
              <w:pStyle w:val="ae"/>
            </w:pPr>
            <w:r w:rsidRPr="00A42DCB">
              <w:t>项目养殖场周边</w:t>
            </w:r>
            <w:r w:rsidRPr="00A42DCB">
              <w:t>500</w:t>
            </w:r>
            <w:r w:rsidRPr="00A42DCB">
              <w:t>米内</w:t>
            </w:r>
            <w:r w:rsidR="00097522" w:rsidRPr="00A42DCB">
              <w:t>无</w:t>
            </w:r>
            <w:r w:rsidR="00811136" w:rsidRPr="00A42DCB">
              <w:t>禁建区域</w:t>
            </w:r>
          </w:p>
        </w:tc>
        <w:tc>
          <w:tcPr>
            <w:tcW w:w="532" w:type="pct"/>
            <w:vAlign w:val="center"/>
          </w:tcPr>
          <w:p w14:paraId="7D6E0AD0" w14:textId="77777777" w:rsidR="00FE6B6F" w:rsidRPr="00A42DCB" w:rsidRDefault="00FE6B6F" w:rsidP="00FE6B6F">
            <w:pPr>
              <w:pStyle w:val="ae"/>
            </w:pPr>
            <w:r w:rsidRPr="00A42DCB">
              <w:t>符合</w:t>
            </w:r>
          </w:p>
        </w:tc>
      </w:tr>
      <w:tr w:rsidR="00FE6B6F" w:rsidRPr="00A42DCB" w14:paraId="6468F96E" w14:textId="77777777" w:rsidTr="00FE6B6F">
        <w:trPr>
          <w:trHeight w:val="400"/>
        </w:trPr>
        <w:tc>
          <w:tcPr>
            <w:tcW w:w="2267" w:type="pct"/>
            <w:vAlign w:val="center"/>
          </w:tcPr>
          <w:p w14:paraId="3523A39D" w14:textId="77777777" w:rsidR="00FE6B6F" w:rsidRPr="00A42DCB" w:rsidRDefault="00FE6B6F" w:rsidP="00FE6B6F">
            <w:pPr>
              <w:pStyle w:val="af8"/>
              <w:jc w:val="center"/>
            </w:pPr>
            <w:r w:rsidRPr="00A42DCB">
              <w:t>畜禽养殖场产生的畜禽粪便贮存设施的位置必须远离各类功能地表水体</w:t>
            </w:r>
            <w:r w:rsidRPr="00A42DCB">
              <w:t>(</w:t>
            </w:r>
            <w:r w:rsidRPr="00A42DCB">
              <w:t>距离不得小于</w:t>
            </w:r>
            <w:r w:rsidRPr="00A42DCB">
              <w:t>400m)</w:t>
            </w:r>
            <w:r w:rsidRPr="00A42DCB">
              <w:t>，并应设在养殖场生产及生活管理区的常年主导风向的下风向或侧风向处</w:t>
            </w:r>
          </w:p>
        </w:tc>
        <w:tc>
          <w:tcPr>
            <w:tcW w:w="2202" w:type="pct"/>
            <w:vAlign w:val="center"/>
          </w:tcPr>
          <w:p w14:paraId="33487F86" w14:textId="4C7D6C18" w:rsidR="00FE6B6F" w:rsidRPr="00A42DCB" w:rsidRDefault="00097522" w:rsidP="00FE6B6F">
            <w:pPr>
              <w:pStyle w:val="ae"/>
            </w:pPr>
            <w:r w:rsidRPr="00A42DCB">
              <w:t>项目</w:t>
            </w:r>
            <w:r w:rsidR="00811136" w:rsidRPr="00A42DCB">
              <w:t>西</w:t>
            </w:r>
            <w:r w:rsidRPr="00A42DCB">
              <w:t>面农灌渠不属于功能地表水体，</w:t>
            </w:r>
            <w:r w:rsidR="00FE6B6F" w:rsidRPr="00A42DCB">
              <w:t>项目养殖场粪便贮存设施的位置与各类功能地表水体间距离均大于</w:t>
            </w:r>
            <w:r w:rsidR="00FE6B6F" w:rsidRPr="00A42DCB">
              <w:t>400m</w:t>
            </w:r>
            <w:r w:rsidR="00FE6B6F" w:rsidRPr="00A42DCB">
              <w:t>，且设在养殖场生产及生活管理区的常年主导风向的侧风向处</w:t>
            </w:r>
          </w:p>
        </w:tc>
        <w:tc>
          <w:tcPr>
            <w:tcW w:w="532" w:type="pct"/>
            <w:vAlign w:val="center"/>
          </w:tcPr>
          <w:p w14:paraId="7F511393" w14:textId="77777777" w:rsidR="00FE6B6F" w:rsidRPr="00A42DCB" w:rsidRDefault="00FE6B6F" w:rsidP="00FE6B6F">
            <w:pPr>
              <w:pStyle w:val="ae"/>
            </w:pPr>
            <w:r w:rsidRPr="00A42DCB">
              <w:t>符合</w:t>
            </w:r>
          </w:p>
        </w:tc>
      </w:tr>
    </w:tbl>
    <w:p w14:paraId="5F63D34D" w14:textId="1EF23675" w:rsidR="00530CDF" w:rsidRPr="00A42DCB" w:rsidRDefault="00530CDF">
      <w:pPr>
        <w:autoSpaceDE w:val="0"/>
        <w:autoSpaceDN w:val="0"/>
        <w:adjustRightInd w:val="0"/>
        <w:spacing w:line="360" w:lineRule="auto"/>
        <w:jc w:val="left"/>
        <w:outlineLvl w:val="2"/>
        <w:rPr>
          <w:b/>
          <w:bCs/>
          <w:sz w:val="28"/>
          <w:szCs w:val="28"/>
        </w:rPr>
      </w:pPr>
      <w:r w:rsidRPr="00A42DCB">
        <w:rPr>
          <w:b/>
          <w:bCs/>
          <w:sz w:val="28"/>
          <w:szCs w:val="28"/>
        </w:rPr>
        <w:lastRenderedPageBreak/>
        <w:t>10.3.</w:t>
      </w:r>
      <w:r w:rsidR="00FA7F4B" w:rsidRPr="00A42DCB">
        <w:rPr>
          <w:b/>
          <w:bCs/>
          <w:sz w:val="28"/>
          <w:szCs w:val="28"/>
        </w:rPr>
        <w:t>3</w:t>
      </w:r>
      <w:r w:rsidRPr="00A42DCB">
        <w:rPr>
          <w:b/>
          <w:bCs/>
          <w:sz w:val="28"/>
          <w:szCs w:val="28"/>
        </w:rPr>
        <w:t xml:space="preserve"> </w:t>
      </w:r>
      <w:r w:rsidRPr="00A42DCB">
        <w:rPr>
          <w:b/>
          <w:bCs/>
          <w:sz w:val="28"/>
          <w:szCs w:val="28"/>
        </w:rPr>
        <w:t>与</w:t>
      </w:r>
      <w:r w:rsidR="007D407C" w:rsidRPr="00A42DCB">
        <w:rPr>
          <w:b/>
          <w:bCs/>
          <w:sz w:val="28"/>
          <w:szCs w:val="28"/>
        </w:rPr>
        <w:t>《</w:t>
      </w:r>
      <w:r w:rsidR="00811136" w:rsidRPr="00A42DCB">
        <w:rPr>
          <w:b/>
          <w:bCs/>
          <w:sz w:val="28"/>
          <w:szCs w:val="28"/>
        </w:rPr>
        <w:t>汨罗市</w:t>
      </w:r>
      <w:r w:rsidR="007D407C" w:rsidRPr="00A42DCB">
        <w:rPr>
          <w:b/>
          <w:bCs/>
          <w:sz w:val="28"/>
          <w:szCs w:val="28"/>
        </w:rPr>
        <w:t>畜禽养殖禁养区限养区划分方案》</w:t>
      </w:r>
      <w:r w:rsidRPr="00A42DCB">
        <w:rPr>
          <w:b/>
          <w:bCs/>
          <w:sz w:val="28"/>
          <w:szCs w:val="28"/>
        </w:rPr>
        <w:t>符合性分析</w:t>
      </w:r>
    </w:p>
    <w:p w14:paraId="13AE1F58" w14:textId="7FEAADAA" w:rsidR="00530CDF" w:rsidRPr="00A42DCB" w:rsidRDefault="00530CDF">
      <w:pPr>
        <w:spacing w:line="360" w:lineRule="auto"/>
        <w:ind w:firstLine="480"/>
        <w:rPr>
          <w:sz w:val="24"/>
        </w:rPr>
      </w:pPr>
      <w:r w:rsidRPr="00A42DCB">
        <w:rPr>
          <w:sz w:val="24"/>
        </w:rPr>
        <w:t>根据</w:t>
      </w:r>
      <w:r w:rsidR="00811136" w:rsidRPr="00A42DCB">
        <w:rPr>
          <w:sz w:val="24"/>
        </w:rPr>
        <w:t>《汨罗市畜禽养殖禁养区限养区划分方案》</w:t>
      </w:r>
      <w:r w:rsidRPr="00A42DCB">
        <w:rPr>
          <w:sz w:val="24"/>
        </w:rPr>
        <w:t>，</w:t>
      </w:r>
      <w:r w:rsidR="00811136" w:rsidRPr="00A42DCB">
        <w:rPr>
          <w:sz w:val="24"/>
        </w:rPr>
        <w:t>汨罗市</w:t>
      </w:r>
      <w:r w:rsidRPr="00A42DCB">
        <w:rPr>
          <w:sz w:val="24"/>
        </w:rPr>
        <w:t>划分了畜禽养殖禁养区与限养区：禁养区内不得新增畜禽养殖场，现有养殖场要限期整改，逐步关闭；其他区域的养殖场地要加强基础设施改造，引进先进养殖技术，选择合适的污染治理模式，确保污染物排放达到国家规定排放标准。</w:t>
      </w:r>
    </w:p>
    <w:p w14:paraId="19F53BCD" w14:textId="5FAF24D9" w:rsidR="00530CDF" w:rsidRPr="00A42DCB" w:rsidRDefault="00530CDF">
      <w:pPr>
        <w:pStyle w:val="af2"/>
        <w:spacing w:line="360" w:lineRule="auto"/>
        <w:ind w:firstLineChars="0" w:firstLine="0"/>
        <w:jc w:val="center"/>
        <w:rPr>
          <w:rFonts w:ascii="Times New Roman" w:eastAsia="宋体" w:hAnsi="Times New Roman"/>
          <w:color w:val="auto"/>
        </w:rPr>
      </w:pPr>
      <w:r w:rsidRPr="00A42DCB">
        <w:rPr>
          <w:rFonts w:ascii="Times New Roman" w:eastAsia="宋体" w:hAnsi="Times New Roman"/>
          <w:color w:val="auto"/>
        </w:rPr>
        <w:t>表</w:t>
      </w:r>
      <w:r w:rsidRPr="00A42DCB">
        <w:rPr>
          <w:rFonts w:ascii="Times New Roman" w:eastAsia="宋体" w:hAnsi="Times New Roman"/>
          <w:color w:val="auto"/>
        </w:rPr>
        <w:t>10.3-</w:t>
      </w:r>
      <w:r w:rsidR="00574734" w:rsidRPr="00A42DCB">
        <w:rPr>
          <w:rFonts w:ascii="Times New Roman" w:eastAsia="宋体" w:hAnsi="Times New Roman"/>
          <w:color w:val="auto"/>
        </w:rPr>
        <w:t>3</w:t>
      </w:r>
      <w:r w:rsidRPr="00A42DCB">
        <w:rPr>
          <w:rFonts w:ascii="Times New Roman" w:eastAsia="宋体" w:hAnsi="Times New Roman"/>
          <w:color w:val="auto"/>
        </w:rPr>
        <w:t xml:space="preserve">  </w:t>
      </w:r>
      <w:r w:rsidRPr="00A42DCB">
        <w:rPr>
          <w:rFonts w:ascii="Times New Roman" w:eastAsia="宋体" w:hAnsi="Times New Roman"/>
          <w:color w:val="auto"/>
        </w:rPr>
        <w:t>本项目场址与</w:t>
      </w:r>
      <w:r w:rsidR="00811136" w:rsidRPr="00A42DCB">
        <w:rPr>
          <w:rFonts w:ascii="Times New Roman" w:eastAsia="宋体" w:hAnsi="Times New Roman"/>
          <w:color w:val="auto"/>
        </w:rPr>
        <w:t>汨罗市禁养区</w:t>
      </w:r>
      <w:r w:rsidRPr="00A42DCB">
        <w:rPr>
          <w:rFonts w:ascii="Times New Roman" w:eastAsia="宋体" w:hAnsi="Times New Roman"/>
          <w:color w:val="auto"/>
        </w:rPr>
        <w:t>、限养区的符合性分析表</w:t>
      </w:r>
    </w:p>
    <w:tbl>
      <w:tblPr>
        <w:tblW w:w="0" w:type="auto"/>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5959"/>
        <w:gridCol w:w="1635"/>
        <w:gridCol w:w="934"/>
      </w:tblGrid>
      <w:tr w:rsidR="00DF1ED9" w:rsidRPr="00A42DCB" w14:paraId="0C4613AD" w14:textId="77777777">
        <w:trPr>
          <w:trHeight w:val="397"/>
          <w:tblHeader/>
        </w:trPr>
        <w:tc>
          <w:tcPr>
            <w:tcW w:w="5959" w:type="dxa"/>
            <w:vAlign w:val="center"/>
          </w:tcPr>
          <w:p w14:paraId="7003F03A" w14:textId="77777777" w:rsidR="00530CDF" w:rsidRPr="00A42DCB" w:rsidRDefault="00530CDF">
            <w:pPr>
              <w:snapToGrid w:val="0"/>
              <w:jc w:val="center"/>
              <w:rPr>
                <w:kern w:val="0"/>
                <w:szCs w:val="21"/>
              </w:rPr>
            </w:pPr>
            <w:r w:rsidRPr="00A42DCB">
              <w:rPr>
                <w:kern w:val="0"/>
                <w:szCs w:val="21"/>
              </w:rPr>
              <w:t>划定范围</w:t>
            </w:r>
            <w:r w:rsidRPr="00A42DCB">
              <w:rPr>
                <w:kern w:val="0"/>
                <w:szCs w:val="21"/>
              </w:rPr>
              <w:t xml:space="preserve">     </w:t>
            </w:r>
          </w:p>
        </w:tc>
        <w:tc>
          <w:tcPr>
            <w:tcW w:w="1635" w:type="dxa"/>
            <w:vAlign w:val="center"/>
          </w:tcPr>
          <w:p w14:paraId="6223C938" w14:textId="77777777" w:rsidR="00530CDF" w:rsidRPr="00A42DCB" w:rsidRDefault="00530CDF">
            <w:pPr>
              <w:snapToGrid w:val="0"/>
              <w:jc w:val="center"/>
              <w:rPr>
                <w:kern w:val="0"/>
                <w:szCs w:val="21"/>
              </w:rPr>
            </w:pPr>
            <w:r w:rsidRPr="00A42DCB">
              <w:rPr>
                <w:kern w:val="0"/>
                <w:szCs w:val="21"/>
              </w:rPr>
              <w:t>本项目情况</w:t>
            </w:r>
          </w:p>
        </w:tc>
        <w:tc>
          <w:tcPr>
            <w:tcW w:w="934" w:type="dxa"/>
            <w:vAlign w:val="center"/>
          </w:tcPr>
          <w:p w14:paraId="11EB55C5" w14:textId="77777777" w:rsidR="00530CDF" w:rsidRPr="00A42DCB" w:rsidRDefault="00530CDF">
            <w:pPr>
              <w:snapToGrid w:val="0"/>
              <w:jc w:val="center"/>
              <w:rPr>
                <w:kern w:val="0"/>
                <w:szCs w:val="21"/>
              </w:rPr>
            </w:pPr>
            <w:r w:rsidRPr="00A42DCB">
              <w:rPr>
                <w:kern w:val="0"/>
                <w:szCs w:val="21"/>
              </w:rPr>
              <w:t>符合性</w:t>
            </w:r>
          </w:p>
        </w:tc>
      </w:tr>
      <w:tr w:rsidR="00530CDF" w:rsidRPr="00A42DCB" w14:paraId="5ED87E83" w14:textId="77777777">
        <w:trPr>
          <w:trHeight w:val="397"/>
        </w:trPr>
        <w:tc>
          <w:tcPr>
            <w:tcW w:w="5959" w:type="dxa"/>
            <w:vAlign w:val="center"/>
          </w:tcPr>
          <w:p w14:paraId="776D94A8" w14:textId="77777777" w:rsidR="00530CDF" w:rsidRPr="00A42DCB" w:rsidRDefault="00530CDF">
            <w:pPr>
              <w:snapToGrid w:val="0"/>
              <w:rPr>
                <w:kern w:val="0"/>
                <w:szCs w:val="21"/>
              </w:rPr>
            </w:pPr>
            <w:r w:rsidRPr="00A42DCB">
              <w:rPr>
                <w:kern w:val="0"/>
                <w:szCs w:val="21"/>
              </w:rPr>
              <w:t>禁养区的划定：</w:t>
            </w:r>
          </w:p>
          <w:p w14:paraId="41ECF5CE" w14:textId="77777777" w:rsidR="00530CDF" w:rsidRPr="00A42DCB" w:rsidRDefault="00530CDF">
            <w:pPr>
              <w:snapToGrid w:val="0"/>
              <w:rPr>
                <w:kern w:val="0"/>
                <w:szCs w:val="21"/>
              </w:rPr>
            </w:pPr>
            <w:r w:rsidRPr="00A42DCB">
              <w:rPr>
                <w:kern w:val="0"/>
                <w:szCs w:val="21"/>
              </w:rPr>
              <w:t>a</w:t>
            </w:r>
            <w:r w:rsidRPr="00A42DCB">
              <w:rPr>
                <w:kern w:val="0"/>
                <w:szCs w:val="21"/>
              </w:rPr>
              <w:t>、县级集中式饮用水水源保护区和农村饮水安全工程水源一级和二级保护区的水域及陆域范围；</w:t>
            </w:r>
          </w:p>
          <w:p w14:paraId="3A9EB495" w14:textId="77777777" w:rsidR="00530CDF" w:rsidRPr="00A42DCB" w:rsidRDefault="00530CDF">
            <w:pPr>
              <w:snapToGrid w:val="0"/>
              <w:rPr>
                <w:kern w:val="0"/>
                <w:szCs w:val="21"/>
              </w:rPr>
            </w:pPr>
            <w:r w:rsidRPr="00A42DCB">
              <w:rPr>
                <w:kern w:val="0"/>
                <w:szCs w:val="21"/>
              </w:rPr>
              <w:t>b</w:t>
            </w:r>
            <w:r w:rsidRPr="00A42DCB">
              <w:rPr>
                <w:kern w:val="0"/>
                <w:szCs w:val="21"/>
              </w:rPr>
              <w:t>、自然保护区内划定的核心区和缓冲区；</w:t>
            </w:r>
          </w:p>
          <w:p w14:paraId="75827C50" w14:textId="77777777" w:rsidR="00530CDF" w:rsidRPr="00A42DCB" w:rsidRDefault="00530CDF">
            <w:pPr>
              <w:snapToGrid w:val="0"/>
              <w:rPr>
                <w:kern w:val="0"/>
                <w:szCs w:val="21"/>
              </w:rPr>
            </w:pPr>
            <w:r w:rsidRPr="00A42DCB">
              <w:rPr>
                <w:kern w:val="0"/>
                <w:szCs w:val="21"/>
              </w:rPr>
              <w:t>c</w:t>
            </w:r>
            <w:r w:rsidRPr="00A42DCB">
              <w:rPr>
                <w:kern w:val="0"/>
                <w:szCs w:val="21"/>
              </w:rPr>
              <w:t>、森林公园、地质公园重要景点和风景名胜区的核心景区、湿地公园的划定区域；</w:t>
            </w:r>
          </w:p>
          <w:p w14:paraId="29E7EE24" w14:textId="77777777" w:rsidR="00530CDF" w:rsidRPr="00A42DCB" w:rsidRDefault="00530CDF">
            <w:pPr>
              <w:snapToGrid w:val="0"/>
              <w:rPr>
                <w:kern w:val="0"/>
                <w:szCs w:val="21"/>
              </w:rPr>
            </w:pPr>
            <w:r w:rsidRPr="00A42DCB">
              <w:rPr>
                <w:kern w:val="0"/>
                <w:szCs w:val="21"/>
              </w:rPr>
              <w:t>d</w:t>
            </w:r>
            <w:r w:rsidRPr="00A42DCB">
              <w:rPr>
                <w:kern w:val="0"/>
                <w:szCs w:val="21"/>
              </w:rPr>
              <w:t>、城镇居民区、文化教育科学研究区及医疗卫生区等人口集中区域；</w:t>
            </w:r>
          </w:p>
          <w:p w14:paraId="41A7B644" w14:textId="77777777" w:rsidR="00530CDF" w:rsidRPr="00A42DCB" w:rsidRDefault="00530CDF">
            <w:pPr>
              <w:snapToGrid w:val="0"/>
              <w:rPr>
                <w:kern w:val="0"/>
                <w:szCs w:val="21"/>
              </w:rPr>
            </w:pPr>
            <w:r w:rsidRPr="00A42DCB">
              <w:rPr>
                <w:kern w:val="0"/>
                <w:szCs w:val="21"/>
              </w:rPr>
              <w:t>e</w:t>
            </w:r>
            <w:r w:rsidRPr="00A42DCB">
              <w:rPr>
                <w:kern w:val="0"/>
                <w:szCs w:val="21"/>
              </w:rPr>
              <w:t>、生态保护红线范围内的</w:t>
            </w:r>
            <w:proofErr w:type="gramStart"/>
            <w:r w:rsidRPr="00A42DCB">
              <w:rPr>
                <w:kern w:val="0"/>
                <w:szCs w:val="21"/>
              </w:rPr>
              <w:t>一类管</w:t>
            </w:r>
            <w:proofErr w:type="gramEnd"/>
            <w:r w:rsidRPr="00A42DCB">
              <w:rPr>
                <w:kern w:val="0"/>
                <w:szCs w:val="21"/>
              </w:rPr>
              <w:t>控区；</w:t>
            </w:r>
          </w:p>
          <w:p w14:paraId="5A082AB7" w14:textId="77777777" w:rsidR="00530CDF" w:rsidRPr="00A42DCB" w:rsidRDefault="00530CDF">
            <w:pPr>
              <w:snapToGrid w:val="0"/>
              <w:rPr>
                <w:kern w:val="0"/>
                <w:szCs w:val="21"/>
              </w:rPr>
            </w:pPr>
            <w:r w:rsidRPr="00A42DCB">
              <w:rPr>
                <w:kern w:val="0"/>
                <w:szCs w:val="21"/>
              </w:rPr>
              <w:t>f</w:t>
            </w:r>
            <w:r w:rsidRPr="00A42DCB">
              <w:rPr>
                <w:kern w:val="0"/>
                <w:szCs w:val="21"/>
              </w:rPr>
              <w:t>、重点工业园区；</w:t>
            </w:r>
          </w:p>
          <w:p w14:paraId="065B8A6C" w14:textId="77777777" w:rsidR="00530CDF" w:rsidRPr="00A42DCB" w:rsidRDefault="00530CDF">
            <w:pPr>
              <w:snapToGrid w:val="0"/>
              <w:rPr>
                <w:kern w:val="0"/>
                <w:szCs w:val="21"/>
              </w:rPr>
            </w:pPr>
            <w:r w:rsidRPr="00A42DCB">
              <w:rPr>
                <w:kern w:val="0"/>
                <w:szCs w:val="21"/>
              </w:rPr>
              <w:t>g</w:t>
            </w:r>
            <w:r w:rsidRPr="00A42DCB">
              <w:rPr>
                <w:kern w:val="0"/>
                <w:szCs w:val="21"/>
              </w:rPr>
              <w:t>、</w:t>
            </w:r>
            <w:r w:rsidR="006003A7" w:rsidRPr="00A42DCB">
              <w:rPr>
                <w:kern w:val="0"/>
                <w:szCs w:val="21"/>
              </w:rPr>
              <w:t>湘江</w:t>
            </w:r>
            <w:r w:rsidRPr="00A42DCB">
              <w:rPr>
                <w:kern w:val="0"/>
                <w:szCs w:val="21"/>
              </w:rPr>
              <w:t>干流沿岸两侧</w:t>
            </w:r>
            <w:r w:rsidRPr="00A42DCB">
              <w:rPr>
                <w:kern w:val="0"/>
                <w:szCs w:val="21"/>
              </w:rPr>
              <w:t>500</w:t>
            </w:r>
            <w:r w:rsidRPr="00A42DCB">
              <w:rPr>
                <w:kern w:val="0"/>
                <w:szCs w:val="21"/>
              </w:rPr>
              <w:t>米范围内的区域，</w:t>
            </w:r>
            <w:r w:rsidR="006003A7" w:rsidRPr="00A42DCB">
              <w:rPr>
                <w:kern w:val="0"/>
                <w:szCs w:val="21"/>
              </w:rPr>
              <w:t>湘江</w:t>
            </w:r>
            <w:r w:rsidRPr="00A42DCB">
              <w:rPr>
                <w:kern w:val="0"/>
                <w:szCs w:val="21"/>
              </w:rPr>
              <w:t>一级支流</w:t>
            </w:r>
            <w:r w:rsidRPr="00A42DCB">
              <w:rPr>
                <w:kern w:val="0"/>
                <w:szCs w:val="21"/>
              </w:rPr>
              <w:t>200</w:t>
            </w:r>
            <w:r w:rsidRPr="00A42DCB">
              <w:rPr>
                <w:kern w:val="0"/>
                <w:szCs w:val="21"/>
              </w:rPr>
              <w:t>米范围内的区域；</w:t>
            </w:r>
          </w:p>
          <w:p w14:paraId="00D9FFD8" w14:textId="77777777" w:rsidR="00530CDF" w:rsidRPr="00A42DCB" w:rsidRDefault="00530CDF">
            <w:pPr>
              <w:snapToGrid w:val="0"/>
              <w:rPr>
                <w:kern w:val="0"/>
                <w:szCs w:val="21"/>
              </w:rPr>
            </w:pPr>
            <w:r w:rsidRPr="00A42DCB">
              <w:rPr>
                <w:kern w:val="0"/>
                <w:szCs w:val="21"/>
              </w:rPr>
              <w:t>h</w:t>
            </w:r>
            <w:r w:rsidRPr="00A42DCB">
              <w:rPr>
                <w:kern w:val="0"/>
                <w:szCs w:val="21"/>
              </w:rPr>
              <w:t>、未承担农村饮水安全工程任务的中型、小</w:t>
            </w:r>
            <w:r w:rsidRPr="00A42DCB">
              <w:rPr>
                <w:kern w:val="0"/>
                <w:szCs w:val="21"/>
              </w:rPr>
              <w:t>Ⅰ</w:t>
            </w:r>
            <w:r w:rsidRPr="00A42DCB">
              <w:rPr>
                <w:kern w:val="0"/>
                <w:szCs w:val="21"/>
              </w:rPr>
              <w:t>型、小</w:t>
            </w:r>
            <w:r w:rsidRPr="00A42DCB">
              <w:rPr>
                <w:kern w:val="0"/>
                <w:szCs w:val="21"/>
              </w:rPr>
              <w:t>Ⅱ</w:t>
            </w:r>
            <w:r w:rsidRPr="00A42DCB">
              <w:rPr>
                <w:kern w:val="0"/>
                <w:szCs w:val="21"/>
              </w:rPr>
              <w:t>型水库的水域，以及正常水位线以上</w:t>
            </w:r>
            <w:r w:rsidRPr="00A42DCB">
              <w:rPr>
                <w:kern w:val="0"/>
                <w:szCs w:val="21"/>
              </w:rPr>
              <w:t>200</w:t>
            </w:r>
            <w:r w:rsidRPr="00A42DCB">
              <w:rPr>
                <w:kern w:val="0"/>
                <w:szCs w:val="21"/>
              </w:rPr>
              <w:t>米范围内的陆域；</w:t>
            </w:r>
          </w:p>
          <w:p w14:paraId="4638B432" w14:textId="77777777" w:rsidR="00530CDF" w:rsidRPr="00A42DCB" w:rsidRDefault="00530CDF">
            <w:pPr>
              <w:snapToGrid w:val="0"/>
              <w:rPr>
                <w:kern w:val="0"/>
                <w:szCs w:val="21"/>
              </w:rPr>
            </w:pPr>
            <w:proofErr w:type="spellStart"/>
            <w:r w:rsidRPr="00A42DCB">
              <w:rPr>
                <w:kern w:val="0"/>
                <w:szCs w:val="21"/>
              </w:rPr>
              <w:t>i</w:t>
            </w:r>
            <w:proofErr w:type="spellEnd"/>
            <w:r w:rsidRPr="00A42DCB">
              <w:rPr>
                <w:kern w:val="0"/>
                <w:szCs w:val="21"/>
              </w:rPr>
              <w:t>、法律法规规定的其他禁止建设养殖场的区域。</w:t>
            </w:r>
          </w:p>
        </w:tc>
        <w:tc>
          <w:tcPr>
            <w:tcW w:w="1635" w:type="dxa"/>
            <w:vAlign w:val="center"/>
          </w:tcPr>
          <w:p w14:paraId="0865BAE2" w14:textId="77777777" w:rsidR="00530CDF" w:rsidRPr="00A42DCB" w:rsidRDefault="00530CDF">
            <w:pPr>
              <w:snapToGrid w:val="0"/>
              <w:jc w:val="center"/>
              <w:rPr>
                <w:kern w:val="0"/>
                <w:szCs w:val="21"/>
              </w:rPr>
            </w:pPr>
            <w:r w:rsidRPr="00A42DCB">
              <w:rPr>
                <w:kern w:val="0"/>
                <w:szCs w:val="21"/>
              </w:rPr>
              <w:t>对照禁养</w:t>
            </w:r>
            <w:proofErr w:type="gramStart"/>
            <w:r w:rsidRPr="00A42DCB">
              <w:rPr>
                <w:kern w:val="0"/>
                <w:szCs w:val="21"/>
              </w:rPr>
              <w:t>区划定</w:t>
            </w:r>
            <w:proofErr w:type="gramEnd"/>
            <w:r w:rsidRPr="00A42DCB">
              <w:rPr>
                <w:kern w:val="0"/>
                <w:szCs w:val="21"/>
              </w:rPr>
              <w:t>情况，本项目所在地均不在禁养</w:t>
            </w:r>
            <w:proofErr w:type="gramStart"/>
            <w:r w:rsidRPr="00A42DCB">
              <w:rPr>
                <w:kern w:val="0"/>
                <w:szCs w:val="21"/>
              </w:rPr>
              <w:t>区划定</w:t>
            </w:r>
            <w:proofErr w:type="gramEnd"/>
            <w:r w:rsidRPr="00A42DCB">
              <w:rPr>
                <w:kern w:val="0"/>
                <w:szCs w:val="21"/>
              </w:rPr>
              <w:t>的范围内</w:t>
            </w:r>
          </w:p>
        </w:tc>
        <w:tc>
          <w:tcPr>
            <w:tcW w:w="934" w:type="dxa"/>
            <w:vAlign w:val="center"/>
          </w:tcPr>
          <w:p w14:paraId="41BF3170" w14:textId="77777777" w:rsidR="00530CDF" w:rsidRPr="00A42DCB" w:rsidRDefault="00530CDF">
            <w:pPr>
              <w:snapToGrid w:val="0"/>
              <w:jc w:val="center"/>
              <w:rPr>
                <w:kern w:val="0"/>
                <w:szCs w:val="21"/>
              </w:rPr>
            </w:pPr>
            <w:r w:rsidRPr="00A42DCB">
              <w:rPr>
                <w:kern w:val="0"/>
                <w:szCs w:val="21"/>
              </w:rPr>
              <w:t>符合</w:t>
            </w:r>
          </w:p>
        </w:tc>
      </w:tr>
      <w:tr w:rsidR="00530CDF" w:rsidRPr="00A42DCB" w14:paraId="0E8E974F" w14:textId="77777777">
        <w:trPr>
          <w:trHeight w:val="397"/>
        </w:trPr>
        <w:tc>
          <w:tcPr>
            <w:tcW w:w="5959" w:type="dxa"/>
            <w:vAlign w:val="center"/>
          </w:tcPr>
          <w:p w14:paraId="327A45DA" w14:textId="77777777" w:rsidR="00530CDF" w:rsidRPr="00A42DCB" w:rsidRDefault="00530CDF">
            <w:pPr>
              <w:snapToGrid w:val="0"/>
              <w:rPr>
                <w:kern w:val="0"/>
                <w:szCs w:val="21"/>
              </w:rPr>
            </w:pPr>
            <w:r w:rsidRPr="00A42DCB">
              <w:rPr>
                <w:kern w:val="0"/>
                <w:szCs w:val="21"/>
              </w:rPr>
              <w:t>限养区的划定：</w:t>
            </w:r>
          </w:p>
          <w:p w14:paraId="17D68301" w14:textId="77777777" w:rsidR="00530CDF" w:rsidRPr="00A42DCB" w:rsidRDefault="00530CDF">
            <w:pPr>
              <w:snapToGrid w:val="0"/>
              <w:rPr>
                <w:kern w:val="0"/>
                <w:szCs w:val="21"/>
              </w:rPr>
            </w:pPr>
            <w:r w:rsidRPr="00A42DCB">
              <w:rPr>
                <w:kern w:val="0"/>
                <w:szCs w:val="21"/>
              </w:rPr>
              <w:t>1</w:t>
            </w:r>
            <w:r w:rsidRPr="00A42DCB">
              <w:rPr>
                <w:kern w:val="0"/>
                <w:szCs w:val="21"/>
              </w:rPr>
              <w:t>、城镇、工业园区上风向</w:t>
            </w:r>
            <w:r w:rsidRPr="00A42DCB">
              <w:rPr>
                <w:kern w:val="0"/>
                <w:szCs w:val="21"/>
              </w:rPr>
              <w:t>1000</w:t>
            </w:r>
            <w:r w:rsidRPr="00A42DCB">
              <w:rPr>
                <w:kern w:val="0"/>
                <w:szCs w:val="21"/>
              </w:rPr>
              <w:t>米范围内的区域（规模化畜禽养殖场场界周围的卫生防护距离应控制在</w:t>
            </w:r>
            <w:proofErr w:type="gramStart"/>
            <w:r w:rsidRPr="00A42DCB">
              <w:rPr>
                <w:kern w:val="0"/>
                <w:szCs w:val="21"/>
              </w:rPr>
              <w:t>距集中</w:t>
            </w:r>
            <w:proofErr w:type="gramEnd"/>
            <w:r w:rsidRPr="00A42DCB">
              <w:rPr>
                <w:kern w:val="0"/>
                <w:szCs w:val="21"/>
              </w:rPr>
              <w:t>人口区</w:t>
            </w:r>
            <w:r w:rsidRPr="00A42DCB">
              <w:rPr>
                <w:kern w:val="0"/>
                <w:szCs w:val="21"/>
              </w:rPr>
              <w:t>500</w:t>
            </w:r>
            <w:r w:rsidRPr="00A42DCB">
              <w:rPr>
                <w:kern w:val="0"/>
                <w:szCs w:val="21"/>
              </w:rPr>
              <w:t>米以上）；</w:t>
            </w:r>
          </w:p>
          <w:p w14:paraId="1B6C89CB" w14:textId="77777777" w:rsidR="00530CDF" w:rsidRPr="00A42DCB" w:rsidRDefault="00530CDF">
            <w:pPr>
              <w:snapToGrid w:val="0"/>
              <w:rPr>
                <w:kern w:val="0"/>
                <w:szCs w:val="21"/>
              </w:rPr>
            </w:pPr>
            <w:r w:rsidRPr="00A42DCB">
              <w:rPr>
                <w:kern w:val="0"/>
                <w:szCs w:val="21"/>
              </w:rPr>
              <w:t>2</w:t>
            </w:r>
            <w:r w:rsidRPr="00A42DCB">
              <w:rPr>
                <w:kern w:val="0"/>
                <w:szCs w:val="21"/>
              </w:rPr>
              <w:t>、行政村、自然村人口聚集区周边</w:t>
            </w:r>
            <w:r w:rsidRPr="00A42DCB">
              <w:rPr>
                <w:kern w:val="0"/>
                <w:szCs w:val="21"/>
              </w:rPr>
              <w:t>200</w:t>
            </w:r>
            <w:r w:rsidRPr="00A42DCB">
              <w:rPr>
                <w:kern w:val="0"/>
                <w:szCs w:val="21"/>
              </w:rPr>
              <w:t>米范围内的区域；</w:t>
            </w:r>
          </w:p>
          <w:p w14:paraId="2DEEEEB7" w14:textId="77777777" w:rsidR="00530CDF" w:rsidRPr="00A42DCB" w:rsidRDefault="00530CDF">
            <w:pPr>
              <w:snapToGrid w:val="0"/>
              <w:rPr>
                <w:kern w:val="0"/>
                <w:szCs w:val="21"/>
              </w:rPr>
            </w:pPr>
            <w:r w:rsidRPr="00A42DCB">
              <w:rPr>
                <w:kern w:val="0"/>
                <w:szCs w:val="21"/>
              </w:rPr>
              <w:t>3</w:t>
            </w:r>
            <w:r w:rsidRPr="00A42DCB">
              <w:rPr>
                <w:kern w:val="0"/>
                <w:szCs w:val="21"/>
              </w:rPr>
              <w:t>、自然保护区的实验区；</w:t>
            </w:r>
          </w:p>
          <w:p w14:paraId="42489E46" w14:textId="77777777" w:rsidR="00530CDF" w:rsidRPr="00A42DCB" w:rsidRDefault="00530CDF">
            <w:pPr>
              <w:snapToGrid w:val="0"/>
              <w:rPr>
                <w:kern w:val="0"/>
                <w:szCs w:val="21"/>
              </w:rPr>
            </w:pPr>
            <w:r w:rsidRPr="00A42DCB">
              <w:rPr>
                <w:kern w:val="0"/>
                <w:szCs w:val="21"/>
              </w:rPr>
              <w:t>4</w:t>
            </w:r>
            <w:r w:rsidRPr="00A42DCB">
              <w:rPr>
                <w:kern w:val="0"/>
                <w:szCs w:val="21"/>
              </w:rPr>
              <w:t>、</w:t>
            </w:r>
            <w:r w:rsidR="006003A7" w:rsidRPr="00A42DCB">
              <w:rPr>
                <w:kern w:val="0"/>
                <w:szCs w:val="21"/>
              </w:rPr>
              <w:t>湘江</w:t>
            </w:r>
            <w:r w:rsidRPr="00A42DCB">
              <w:rPr>
                <w:kern w:val="0"/>
                <w:szCs w:val="21"/>
              </w:rPr>
              <w:t>一级支流</w:t>
            </w:r>
            <w:r w:rsidRPr="00A42DCB">
              <w:rPr>
                <w:kern w:val="0"/>
                <w:szCs w:val="21"/>
              </w:rPr>
              <w:t>200-500</w:t>
            </w:r>
            <w:r w:rsidRPr="00A42DCB">
              <w:rPr>
                <w:kern w:val="0"/>
                <w:szCs w:val="21"/>
              </w:rPr>
              <w:t>米范围内的区域，水库库区周围</w:t>
            </w:r>
            <w:r w:rsidRPr="00A42DCB">
              <w:rPr>
                <w:kern w:val="0"/>
                <w:szCs w:val="21"/>
              </w:rPr>
              <w:t>1000</w:t>
            </w:r>
            <w:r w:rsidRPr="00A42DCB">
              <w:rPr>
                <w:kern w:val="0"/>
                <w:szCs w:val="21"/>
              </w:rPr>
              <w:t>米范围内的区域；</w:t>
            </w:r>
          </w:p>
          <w:p w14:paraId="76ECBB51" w14:textId="77777777" w:rsidR="00530CDF" w:rsidRPr="00A42DCB" w:rsidRDefault="00530CDF">
            <w:pPr>
              <w:snapToGrid w:val="0"/>
              <w:rPr>
                <w:kern w:val="0"/>
                <w:szCs w:val="21"/>
              </w:rPr>
            </w:pPr>
            <w:r w:rsidRPr="00A42DCB">
              <w:rPr>
                <w:kern w:val="0"/>
                <w:szCs w:val="21"/>
              </w:rPr>
              <w:t>5</w:t>
            </w:r>
            <w:r w:rsidRPr="00A42DCB">
              <w:rPr>
                <w:kern w:val="0"/>
                <w:szCs w:val="21"/>
              </w:rPr>
              <w:t>、境内铁路、高速公路、国道、省道、县道等主要交通干道两侧边界外延</w:t>
            </w:r>
            <w:r w:rsidRPr="00A42DCB">
              <w:rPr>
                <w:kern w:val="0"/>
                <w:szCs w:val="21"/>
              </w:rPr>
              <w:t>500</w:t>
            </w:r>
            <w:r w:rsidRPr="00A42DCB">
              <w:rPr>
                <w:kern w:val="0"/>
                <w:szCs w:val="21"/>
              </w:rPr>
              <w:t>米内区域；</w:t>
            </w:r>
          </w:p>
          <w:p w14:paraId="72DB1519" w14:textId="77777777" w:rsidR="00530CDF" w:rsidRPr="00A42DCB" w:rsidRDefault="00530CDF">
            <w:pPr>
              <w:snapToGrid w:val="0"/>
              <w:rPr>
                <w:kern w:val="0"/>
                <w:szCs w:val="21"/>
              </w:rPr>
            </w:pPr>
            <w:r w:rsidRPr="00A42DCB">
              <w:rPr>
                <w:kern w:val="0"/>
                <w:szCs w:val="21"/>
              </w:rPr>
              <w:t>6</w:t>
            </w:r>
            <w:r w:rsidRPr="00A42DCB">
              <w:rPr>
                <w:kern w:val="0"/>
                <w:szCs w:val="21"/>
              </w:rPr>
              <w:t>、根据城镇发展规划和区域污染物排放总量控制要求，应当限制养殖的区域。</w:t>
            </w:r>
          </w:p>
        </w:tc>
        <w:tc>
          <w:tcPr>
            <w:tcW w:w="1635" w:type="dxa"/>
            <w:vAlign w:val="center"/>
          </w:tcPr>
          <w:p w14:paraId="59C557E4" w14:textId="77777777" w:rsidR="00530CDF" w:rsidRPr="00A42DCB" w:rsidRDefault="00530CDF">
            <w:pPr>
              <w:snapToGrid w:val="0"/>
              <w:jc w:val="center"/>
              <w:rPr>
                <w:kern w:val="0"/>
                <w:szCs w:val="21"/>
              </w:rPr>
            </w:pPr>
            <w:r w:rsidRPr="00A42DCB">
              <w:rPr>
                <w:kern w:val="0"/>
                <w:szCs w:val="21"/>
              </w:rPr>
              <w:t>对照限养</w:t>
            </w:r>
            <w:proofErr w:type="gramStart"/>
            <w:r w:rsidRPr="00A42DCB">
              <w:rPr>
                <w:kern w:val="0"/>
                <w:szCs w:val="21"/>
              </w:rPr>
              <w:t>区划定</w:t>
            </w:r>
            <w:proofErr w:type="gramEnd"/>
            <w:r w:rsidRPr="00A42DCB">
              <w:rPr>
                <w:kern w:val="0"/>
                <w:szCs w:val="21"/>
              </w:rPr>
              <w:t>情况，本项目所在地不在限养</w:t>
            </w:r>
            <w:proofErr w:type="gramStart"/>
            <w:r w:rsidRPr="00A42DCB">
              <w:rPr>
                <w:kern w:val="0"/>
                <w:szCs w:val="21"/>
              </w:rPr>
              <w:t>区划定</w:t>
            </w:r>
            <w:proofErr w:type="gramEnd"/>
            <w:r w:rsidRPr="00A42DCB">
              <w:rPr>
                <w:kern w:val="0"/>
                <w:szCs w:val="21"/>
              </w:rPr>
              <w:t>的范围内</w:t>
            </w:r>
          </w:p>
        </w:tc>
        <w:tc>
          <w:tcPr>
            <w:tcW w:w="934" w:type="dxa"/>
            <w:vAlign w:val="center"/>
          </w:tcPr>
          <w:p w14:paraId="02C9B0C1" w14:textId="77777777" w:rsidR="00530CDF" w:rsidRPr="00A42DCB" w:rsidRDefault="00530CDF">
            <w:pPr>
              <w:snapToGrid w:val="0"/>
              <w:jc w:val="center"/>
              <w:rPr>
                <w:kern w:val="0"/>
                <w:szCs w:val="21"/>
              </w:rPr>
            </w:pPr>
            <w:r w:rsidRPr="00A42DCB">
              <w:rPr>
                <w:kern w:val="0"/>
                <w:szCs w:val="21"/>
              </w:rPr>
              <w:t>符合</w:t>
            </w:r>
          </w:p>
        </w:tc>
      </w:tr>
    </w:tbl>
    <w:p w14:paraId="0F4F7836" w14:textId="6F7BD760" w:rsidR="00530CDF" w:rsidRPr="00A42DCB" w:rsidRDefault="00530CDF">
      <w:pPr>
        <w:pStyle w:val="aff1"/>
        <w:spacing w:before="0" w:beforeAutospacing="0" w:after="0" w:afterAutospacing="0" w:line="360" w:lineRule="auto"/>
        <w:ind w:firstLineChars="250" w:firstLine="600"/>
        <w:rPr>
          <w:rFonts w:ascii="Times New Roman" w:hAnsi="Times New Roman"/>
        </w:rPr>
      </w:pPr>
      <w:r w:rsidRPr="00A42DCB">
        <w:rPr>
          <w:rFonts w:ascii="Times New Roman" w:hAnsi="Times New Roman"/>
        </w:rPr>
        <w:t>根据表</w:t>
      </w:r>
      <w:r w:rsidRPr="00A42DCB">
        <w:rPr>
          <w:rFonts w:ascii="Times New Roman" w:hAnsi="Times New Roman"/>
        </w:rPr>
        <w:t>10.3-</w:t>
      </w:r>
      <w:r w:rsidR="00D91656" w:rsidRPr="00A42DCB">
        <w:rPr>
          <w:rFonts w:ascii="Times New Roman" w:hAnsi="Times New Roman"/>
        </w:rPr>
        <w:t>3</w:t>
      </w:r>
      <w:r w:rsidRPr="00A42DCB">
        <w:rPr>
          <w:rFonts w:ascii="Times New Roman" w:hAnsi="Times New Roman"/>
        </w:rPr>
        <w:t>可知，本项目选址不在</w:t>
      </w:r>
      <w:r w:rsidR="00811136" w:rsidRPr="00A42DCB">
        <w:rPr>
          <w:rFonts w:ascii="Times New Roman" w:hAnsi="Times New Roman"/>
        </w:rPr>
        <w:t>汨罗市禁养区</w:t>
      </w:r>
      <w:r w:rsidRPr="00A42DCB">
        <w:rPr>
          <w:rFonts w:ascii="Times New Roman" w:hAnsi="Times New Roman"/>
        </w:rPr>
        <w:t>与限养区内，选址符合</w:t>
      </w:r>
      <w:r w:rsidRPr="00A42DCB">
        <w:rPr>
          <w:rFonts w:ascii="Times New Roman" w:hAnsi="Times New Roman"/>
          <w:kern w:val="2"/>
          <w:szCs w:val="24"/>
        </w:rPr>
        <w:t>《</w:t>
      </w:r>
      <w:r w:rsidR="00811136" w:rsidRPr="00A42DCB">
        <w:rPr>
          <w:rFonts w:ascii="Times New Roman" w:hAnsi="Times New Roman"/>
          <w:kern w:val="2"/>
          <w:szCs w:val="24"/>
        </w:rPr>
        <w:t>汨罗市畜禽养殖禁养区限养区划分方案</w:t>
      </w:r>
      <w:r w:rsidRPr="00A42DCB">
        <w:rPr>
          <w:rFonts w:ascii="Times New Roman" w:hAnsi="Times New Roman"/>
          <w:kern w:val="2"/>
          <w:szCs w:val="24"/>
        </w:rPr>
        <w:t>》要求</w:t>
      </w:r>
      <w:r w:rsidRPr="00A42DCB">
        <w:rPr>
          <w:rFonts w:ascii="Times New Roman" w:hAnsi="Times New Roman"/>
        </w:rPr>
        <w:t>。</w:t>
      </w:r>
    </w:p>
    <w:p w14:paraId="76C3772C" w14:textId="4B87AF43" w:rsidR="00530CDF" w:rsidRPr="00A42DCB" w:rsidRDefault="00530CDF">
      <w:pPr>
        <w:autoSpaceDE w:val="0"/>
        <w:autoSpaceDN w:val="0"/>
        <w:adjustRightInd w:val="0"/>
        <w:spacing w:line="360" w:lineRule="auto"/>
        <w:jc w:val="left"/>
        <w:outlineLvl w:val="2"/>
        <w:rPr>
          <w:b/>
          <w:bCs/>
          <w:sz w:val="28"/>
          <w:szCs w:val="28"/>
        </w:rPr>
      </w:pPr>
      <w:r w:rsidRPr="00A42DCB">
        <w:rPr>
          <w:b/>
          <w:bCs/>
          <w:sz w:val="28"/>
          <w:szCs w:val="28"/>
        </w:rPr>
        <w:t>10.3.</w:t>
      </w:r>
      <w:r w:rsidR="00FA7F4B" w:rsidRPr="00A42DCB">
        <w:rPr>
          <w:b/>
          <w:bCs/>
          <w:sz w:val="28"/>
          <w:szCs w:val="28"/>
        </w:rPr>
        <w:t>4</w:t>
      </w:r>
      <w:r w:rsidRPr="00A42DCB">
        <w:rPr>
          <w:b/>
          <w:bCs/>
          <w:sz w:val="28"/>
          <w:szCs w:val="28"/>
        </w:rPr>
        <w:t xml:space="preserve"> </w:t>
      </w:r>
      <w:r w:rsidR="00A749E4" w:rsidRPr="00A42DCB">
        <w:rPr>
          <w:b/>
          <w:bCs/>
          <w:sz w:val="28"/>
          <w:szCs w:val="28"/>
        </w:rPr>
        <w:t>“</w:t>
      </w:r>
      <w:r w:rsidR="00A749E4" w:rsidRPr="00A42DCB">
        <w:rPr>
          <w:b/>
          <w:bCs/>
          <w:sz w:val="28"/>
          <w:szCs w:val="28"/>
        </w:rPr>
        <w:t>三线一单</w:t>
      </w:r>
      <w:r w:rsidR="00A749E4" w:rsidRPr="00A42DCB">
        <w:rPr>
          <w:b/>
          <w:bCs/>
          <w:sz w:val="28"/>
          <w:szCs w:val="28"/>
        </w:rPr>
        <w:t>”</w:t>
      </w:r>
      <w:r w:rsidR="00A749E4" w:rsidRPr="00A42DCB">
        <w:rPr>
          <w:b/>
          <w:bCs/>
          <w:sz w:val="28"/>
          <w:szCs w:val="28"/>
        </w:rPr>
        <w:t>相符性</w:t>
      </w:r>
      <w:r w:rsidRPr="00A42DCB">
        <w:rPr>
          <w:b/>
          <w:bCs/>
          <w:sz w:val="28"/>
          <w:szCs w:val="28"/>
        </w:rPr>
        <w:t>分析</w:t>
      </w:r>
    </w:p>
    <w:p w14:paraId="4D41DF9E" w14:textId="24117BED" w:rsidR="00A749E4" w:rsidRPr="00A42DCB" w:rsidRDefault="00A749E4" w:rsidP="00A749E4">
      <w:pPr>
        <w:pStyle w:val="aff1"/>
        <w:spacing w:before="0" w:beforeAutospacing="0" w:after="0" w:afterAutospacing="0" w:line="360" w:lineRule="auto"/>
        <w:ind w:firstLineChars="250" w:firstLine="600"/>
        <w:rPr>
          <w:rFonts w:ascii="Times New Roman" w:hAnsi="Times New Roman"/>
        </w:rPr>
      </w:pPr>
      <w:r w:rsidRPr="00A42DCB">
        <w:rPr>
          <w:rFonts w:ascii="Times New Roman" w:hAnsi="Times New Roman"/>
        </w:rPr>
        <w:t>本项目与</w:t>
      </w:r>
      <w:r w:rsidRPr="00A42DCB">
        <w:rPr>
          <w:rFonts w:ascii="Times New Roman" w:hAnsi="Times New Roman"/>
        </w:rPr>
        <w:t>“</w:t>
      </w:r>
      <w:r w:rsidRPr="00A42DCB">
        <w:rPr>
          <w:rFonts w:ascii="Times New Roman" w:hAnsi="Times New Roman"/>
        </w:rPr>
        <w:t>三线一单</w:t>
      </w:r>
      <w:r w:rsidRPr="00A42DCB">
        <w:rPr>
          <w:rFonts w:ascii="Times New Roman" w:hAnsi="Times New Roman"/>
        </w:rPr>
        <w:t>”</w:t>
      </w:r>
      <w:r w:rsidRPr="00A42DCB">
        <w:rPr>
          <w:rFonts w:ascii="Times New Roman" w:hAnsi="Times New Roman"/>
        </w:rPr>
        <w:t>文件相符性分析具体见下表</w:t>
      </w:r>
      <w:r w:rsidRPr="00A42DCB">
        <w:rPr>
          <w:rFonts w:ascii="Times New Roman" w:hAnsi="Times New Roman"/>
        </w:rPr>
        <w:t>10.3-</w:t>
      </w:r>
      <w:r w:rsidR="00574734" w:rsidRPr="00A42DCB">
        <w:rPr>
          <w:rFonts w:ascii="Times New Roman" w:hAnsi="Times New Roman"/>
        </w:rPr>
        <w:t>4</w:t>
      </w:r>
      <w:r w:rsidRPr="00A42DCB">
        <w:rPr>
          <w:rFonts w:ascii="Times New Roman" w:hAnsi="Times New Roman"/>
        </w:rPr>
        <w:t>。</w:t>
      </w:r>
    </w:p>
    <w:p w14:paraId="732C86CA" w14:textId="22BB22AE" w:rsidR="00A749E4" w:rsidRPr="00A42DCB" w:rsidRDefault="00A749E4" w:rsidP="00A749E4">
      <w:pPr>
        <w:pStyle w:val="aff"/>
        <w:tabs>
          <w:tab w:val="left" w:pos="6603"/>
        </w:tabs>
      </w:pPr>
      <w:r w:rsidRPr="00A42DCB">
        <w:t>表</w:t>
      </w:r>
      <w:r w:rsidRPr="00A42DCB">
        <w:t>10.3-</w:t>
      </w:r>
      <w:r w:rsidR="00574734" w:rsidRPr="00A42DCB">
        <w:t>4</w:t>
      </w:r>
      <w:r w:rsidRPr="00A42DCB">
        <w:t xml:space="preserve">  </w:t>
      </w:r>
      <w:r w:rsidRPr="00A42DCB">
        <w:t>项目与</w:t>
      </w:r>
      <w:r w:rsidRPr="00A42DCB">
        <w:t>“</w:t>
      </w:r>
      <w:r w:rsidRPr="00A42DCB">
        <w:t>三线一单</w:t>
      </w:r>
      <w:r w:rsidRPr="00A42DCB">
        <w:t>”</w:t>
      </w:r>
      <w:r w:rsidRPr="00A42DCB">
        <w:t>文件相符性分析</w:t>
      </w:r>
    </w:p>
    <w:tbl>
      <w:tblPr>
        <w:tblW w:w="5000" w:type="pct"/>
        <w:jc w:val="center"/>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1560"/>
        <w:gridCol w:w="1600"/>
        <w:gridCol w:w="3820"/>
        <w:gridCol w:w="1332"/>
      </w:tblGrid>
      <w:tr w:rsidR="00510876" w:rsidRPr="00A42DCB" w14:paraId="2332B5C8" w14:textId="77777777" w:rsidTr="00A6584C">
        <w:trPr>
          <w:trHeight w:val="397"/>
          <w:jc w:val="center"/>
        </w:trPr>
        <w:tc>
          <w:tcPr>
            <w:tcW w:w="938" w:type="pct"/>
            <w:vAlign w:val="center"/>
          </w:tcPr>
          <w:p w14:paraId="0E3BDDC9" w14:textId="77777777" w:rsidR="00A749E4" w:rsidRPr="00A42DCB" w:rsidRDefault="00A749E4" w:rsidP="00A749E4">
            <w:pPr>
              <w:snapToGrid w:val="0"/>
              <w:jc w:val="center"/>
              <w:rPr>
                <w:kern w:val="0"/>
                <w:szCs w:val="21"/>
              </w:rPr>
            </w:pPr>
            <w:r w:rsidRPr="00A42DCB">
              <w:rPr>
                <w:kern w:val="0"/>
                <w:szCs w:val="21"/>
              </w:rPr>
              <w:t>“</w:t>
            </w:r>
            <w:r w:rsidRPr="00A42DCB">
              <w:rPr>
                <w:kern w:val="0"/>
                <w:szCs w:val="21"/>
              </w:rPr>
              <w:t>通知</w:t>
            </w:r>
            <w:r w:rsidRPr="00A42DCB">
              <w:rPr>
                <w:kern w:val="0"/>
                <w:szCs w:val="21"/>
              </w:rPr>
              <w:t>”</w:t>
            </w:r>
            <w:r w:rsidRPr="00A42DCB">
              <w:rPr>
                <w:kern w:val="0"/>
                <w:szCs w:val="21"/>
              </w:rPr>
              <w:t>文号</w:t>
            </w:r>
          </w:p>
        </w:tc>
        <w:tc>
          <w:tcPr>
            <w:tcW w:w="962" w:type="pct"/>
            <w:vAlign w:val="center"/>
          </w:tcPr>
          <w:p w14:paraId="29B818CD" w14:textId="77777777" w:rsidR="00A749E4" w:rsidRPr="00A42DCB" w:rsidRDefault="00A749E4" w:rsidP="00A749E4">
            <w:pPr>
              <w:snapToGrid w:val="0"/>
              <w:jc w:val="center"/>
              <w:rPr>
                <w:kern w:val="0"/>
                <w:szCs w:val="21"/>
              </w:rPr>
            </w:pPr>
            <w:r w:rsidRPr="00A42DCB">
              <w:rPr>
                <w:kern w:val="0"/>
                <w:szCs w:val="21"/>
              </w:rPr>
              <w:t>类别</w:t>
            </w:r>
          </w:p>
        </w:tc>
        <w:tc>
          <w:tcPr>
            <w:tcW w:w="2298" w:type="pct"/>
            <w:vAlign w:val="center"/>
          </w:tcPr>
          <w:p w14:paraId="169C2D78" w14:textId="77777777" w:rsidR="00A749E4" w:rsidRPr="00A42DCB" w:rsidRDefault="00A749E4" w:rsidP="00A749E4">
            <w:pPr>
              <w:snapToGrid w:val="0"/>
              <w:jc w:val="center"/>
              <w:rPr>
                <w:kern w:val="0"/>
                <w:szCs w:val="21"/>
              </w:rPr>
            </w:pPr>
            <w:r w:rsidRPr="00A42DCB">
              <w:rPr>
                <w:kern w:val="0"/>
                <w:szCs w:val="21"/>
              </w:rPr>
              <w:t>项目与</w:t>
            </w:r>
            <w:r w:rsidRPr="00A42DCB">
              <w:rPr>
                <w:kern w:val="0"/>
                <w:szCs w:val="21"/>
              </w:rPr>
              <w:t>“</w:t>
            </w:r>
            <w:r w:rsidRPr="00A42DCB">
              <w:rPr>
                <w:kern w:val="0"/>
                <w:szCs w:val="21"/>
              </w:rPr>
              <w:t>三线一单</w:t>
            </w:r>
            <w:r w:rsidRPr="00A42DCB">
              <w:rPr>
                <w:kern w:val="0"/>
                <w:szCs w:val="21"/>
              </w:rPr>
              <w:t>”</w:t>
            </w:r>
            <w:r w:rsidRPr="00A42DCB">
              <w:rPr>
                <w:kern w:val="0"/>
                <w:szCs w:val="21"/>
              </w:rPr>
              <w:t>文件相符性分析</w:t>
            </w:r>
          </w:p>
        </w:tc>
        <w:tc>
          <w:tcPr>
            <w:tcW w:w="801" w:type="pct"/>
            <w:vAlign w:val="center"/>
          </w:tcPr>
          <w:p w14:paraId="00890287" w14:textId="77777777" w:rsidR="00A749E4" w:rsidRPr="00A42DCB" w:rsidRDefault="00A749E4" w:rsidP="00A749E4">
            <w:pPr>
              <w:snapToGrid w:val="0"/>
              <w:jc w:val="center"/>
              <w:rPr>
                <w:kern w:val="0"/>
                <w:szCs w:val="21"/>
              </w:rPr>
            </w:pPr>
            <w:r w:rsidRPr="00A42DCB">
              <w:rPr>
                <w:kern w:val="0"/>
                <w:szCs w:val="21"/>
              </w:rPr>
              <w:t>符合性</w:t>
            </w:r>
          </w:p>
        </w:tc>
      </w:tr>
      <w:tr w:rsidR="00510876" w:rsidRPr="00A42DCB" w14:paraId="76861283" w14:textId="77777777" w:rsidTr="00A6584C">
        <w:trPr>
          <w:trHeight w:val="397"/>
          <w:jc w:val="center"/>
        </w:trPr>
        <w:tc>
          <w:tcPr>
            <w:tcW w:w="938" w:type="pct"/>
            <w:vMerge w:val="restart"/>
            <w:vAlign w:val="center"/>
          </w:tcPr>
          <w:p w14:paraId="6B749119" w14:textId="77777777" w:rsidR="00A749E4" w:rsidRPr="00A42DCB" w:rsidRDefault="00A749E4" w:rsidP="00A749E4">
            <w:pPr>
              <w:snapToGrid w:val="0"/>
              <w:jc w:val="center"/>
              <w:rPr>
                <w:kern w:val="0"/>
                <w:szCs w:val="21"/>
              </w:rPr>
            </w:pPr>
            <w:r w:rsidRPr="00A42DCB">
              <w:rPr>
                <w:kern w:val="0"/>
                <w:szCs w:val="21"/>
              </w:rPr>
              <w:lastRenderedPageBreak/>
              <w:t>《</w:t>
            </w:r>
            <w:r w:rsidRPr="00A42DCB">
              <w:rPr>
                <w:kern w:val="0"/>
                <w:szCs w:val="21"/>
              </w:rPr>
              <w:t>“</w:t>
            </w:r>
            <w:r w:rsidRPr="00A42DCB">
              <w:rPr>
                <w:kern w:val="0"/>
                <w:szCs w:val="21"/>
              </w:rPr>
              <w:t>十三五</w:t>
            </w:r>
            <w:r w:rsidRPr="00A42DCB">
              <w:rPr>
                <w:kern w:val="0"/>
                <w:szCs w:val="21"/>
              </w:rPr>
              <w:t>”</w:t>
            </w:r>
            <w:r w:rsidRPr="00A42DCB">
              <w:rPr>
                <w:kern w:val="0"/>
                <w:szCs w:val="21"/>
              </w:rPr>
              <w:t>环境影响评价改革实施方案》（环环评【</w:t>
            </w:r>
            <w:r w:rsidRPr="00A42DCB">
              <w:rPr>
                <w:kern w:val="0"/>
                <w:szCs w:val="21"/>
              </w:rPr>
              <w:t>2016</w:t>
            </w:r>
            <w:r w:rsidRPr="00A42DCB">
              <w:rPr>
                <w:kern w:val="0"/>
                <w:szCs w:val="21"/>
              </w:rPr>
              <w:t>】</w:t>
            </w:r>
            <w:r w:rsidRPr="00A42DCB">
              <w:rPr>
                <w:kern w:val="0"/>
                <w:szCs w:val="21"/>
              </w:rPr>
              <w:t>95</w:t>
            </w:r>
            <w:r w:rsidRPr="00A42DCB">
              <w:rPr>
                <w:kern w:val="0"/>
                <w:szCs w:val="21"/>
              </w:rPr>
              <w:t>号）</w:t>
            </w:r>
          </w:p>
        </w:tc>
        <w:tc>
          <w:tcPr>
            <w:tcW w:w="962" w:type="pct"/>
            <w:vAlign w:val="center"/>
          </w:tcPr>
          <w:p w14:paraId="71EF5072" w14:textId="77777777" w:rsidR="00A749E4" w:rsidRPr="00A42DCB" w:rsidRDefault="00A749E4" w:rsidP="00A749E4">
            <w:pPr>
              <w:snapToGrid w:val="0"/>
              <w:jc w:val="center"/>
              <w:rPr>
                <w:kern w:val="0"/>
                <w:szCs w:val="21"/>
              </w:rPr>
            </w:pPr>
            <w:r w:rsidRPr="00A42DCB">
              <w:rPr>
                <w:kern w:val="0"/>
                <w:szCs w:val="21"/>
              </w:rPr>
              <w:t>生态保护红线</w:t>
            </w:r>
          </w:p>
        </w:tc>
        <w:tc>
          <w:tcPr>
            <w:tcW w:w="2298" w:type="pct"/>
            <w:vAlign w:val="center"/>
          </w:tcPr>
          <w:p w14:paraId="04EE1E47" w14:textId="51707DAA" w:rsidR="00A749E4" w:rsidRPr="00A42DCB" w:rsidRDefault="00A749E4" w:rsidP="00A749E4">
            <w:pPr>
              <w:snapToGrid w:val="0"/>
              <w:jc w:val="center"/>
              <w:rPr>
                <w:kern w:val="0"/>
                <w:szCs w:val="21"/>
              </w:rPr>
            </w:pPr>
            <w:r w:rsidRPr="00A42DCB">
              <w:rPr>
                <w:kern w:val="0"/>
                <w:szCs w:val="21"/>
              </w:rPr>
              <w:t>不在</w:t>
            </w:r>
            <w:r w:rsidR="00B328CA" w:rsidRPr="00A42DCB">
              <w:rPr>
                <w:kern w:val="0"/>
                <w:szCs w:val="21"/>
              </w:rPr>
              <w:t>屈原管理区</w:t>
            </w:r>
            <w:r w:rsidRPr="00A42DCB">
              <w:rPr>
                <w:kern w:val="0"/>
                <w:szCs w:val="21"/>
              </w:rPr>
              <w:t>生态红线范围内</w:t>
            </w:r>
          </w:p>
        </w:tc>
        <w:tc>
          <w:tcPr>
            <w:tcW w:w="801" w:type="pct"/>
            <w:vAlign w:val="center"/>
          </w:tcPr>
          <w:p w14:paraId="3E0C3CD2" w14:textId="77777777" w:rsidR="00A749E4" w:rsidRPr="00A42DCB" w:rsidRDefault="00A749E4" w:rsidP="00A749E4">
            <w:pPr>
              <w:snapToGrid w:val="0"/>
              <w:jc w:val="center"/>
              <w:rPr>
                <w:kern w:val="0"/>
                <w:szCs w:val="21"/>
              </w:rPr>
            </w:pPr>
            <w:r w:rsidRPr="00A42DCB">
              <w:rPr>
                <w:kern w:val="0"/>
                <w:szCs w:val="21"/>
              </w:rPr>
              <w:t>符合</w:t>
            </w:r>
          </w:p>
        </w:tc>
      </w:tr>
      <w:tr w:rsidR="00510876" w:rsidRPr="00A42DCB" w14:paraId="1E75E343" w14:textId="77777777" w:rsidTr="00A6584C">
        <w:trPr>
          <w:trHeight w:val="397"/>
          <w:jc w:val="center"/>
        </w:trPr>
        <w:tc>
          <w:tcPr>
            <w:tcW w:w="938" w:type="pct"/>
            <w:vMerge/>
            <w:vAlign w:val="center"/>
          </w:tcPr>
          <w:p w14:paraId="10811DB5" w14:textId="77777777" w:rsidR="00A749E4" w:rsidRPr="00A42DCB" w:rsidRDefault="00A749E4" w:rsidP="00A749E4">
            <w:pPr>
              <w:snapToGrid w:val="0"/>
              <w:jc w:val="center"/>
              <w:rPr>
                <w:kern w:val="0"/>
                <w:szCs w:val="21"/>
              </w:rPr>
            </w:pPr>
          </w:p>
        </w:tc>
        <w:tc>
          <w:tcPr>
            <w:tcW w:w="962" w:type="pct"/>
            <w:vAlign w:val="center"/>
          </w:tcPr>
          <w:p w14:paraId="445D74CE" w14:textId="77777777" w:rsidR="00A749E4" w:rsidRPr="00A42DCB" w:rsidRDefault="00A749E4" w:rsidP="00A749E4">
            <w:pPr>
              <w:snapToGrid w:val="0"/>
              <w:jc w:val="center"/>
              <w:rPr>
                <w:kern w:val="0"/>
                <w:szCs w:val="21"/>
              </w:rPr>
            </w:pPr>
            <w:r w:rsidRPr="00A42DCB">
              <w:rPr>
                <w:kern w:val="0"/>
                <w:szCs w:val="21"/>
              </w:rPr>
              <w:t>环境质量底线</w:t>
            </w:r>
          </w:p>
        </w:tc>
        <w:tc>
          <w:tcPr>
            <w:tcW w:w="2298" w:type="pct"/>
            <w:vAlign w:val="center"/>
          </w:tcPr>
          <w:p w14:paraId="5056EAB0" w14:textId="77777777" w:rsidR="00A749E4" w:rsidRPr="00A42DCB" w:rsidRDefault="00A749E4" w:rsidP="00A749E4">
            <w:pPr>
              <w:snapToGrid w:val="0"/>
              <w:jc w:val="center"/>
              <w:rPr>
                <w:kern w:val="0"/>
                <w:szCs w:val="21"/>
              </w:rPr>
            </w:pPr>
            <w:r w:rsidRPr="00A42DCB">
              <w:rPr>
                <w:kern w:val="0"/>
                <w:szCs w:val="21"/>
              </w:rPr>
              <w:t>本项目营运后对区域内环境影响较小，环境质量可以保持现有水平</w:t>
            </w:r>
          </w:p>
        </w:tc>
        <w:tc>
          <w:tcPr>
            <w:tcW w:w="801" w:type="pct"/>
            <w:vAlign w:val="center"/>
          </w:tcPr>
          <w:p w14:paraId="31763256" w14:textId="77777777" w:rsidR="00A749E4" w:rsidRPr="00A42DCB" w:rsidRDefault="00A749E4" w:rsidP="00A749E4">
            <w:pPr>
              <w:snapToGrid w:val="0"/>
              <w:jc w:val="center"/>
              <w:rPr>
                <w:kern w:val="0"/>
                <w:szCs w:val="21"/>
              </w:rPr>
            </w:pPr>
            <w:r w:rsidRPr="00A42DCB">
              <w:rPr>
                <w:kern w:val="0"/>
                <w:szCs w:val="21"/>
              </w:rPr>
              <w:t>符合</w:t>
            </w:r>
          </w:p>
        </w:tc>
      </w:tr>
      <w:tr w:rsidR="00510876" w:rsidRPr="00A42DCB" w14:paraId="1F1CFB38" w14:textId="77777777" w:rsidTr="00A6584C">
        <w:trPr>
          <w:trHeight w:val="397"/>
          <w:jc w:val="center"/>
        </w:trPr>
        <w:tc>
          <w:tcPr>
            <w:tcW w:w="938" w:type="pct"/>
            <w:vMerge/>
            <w:vAlign w:val="center"/>
          </w:tcPr>
          <w:p w14:paraId="2B9C48E6" w14:textId="77777777" w:rsidR="00A749E4" w:rsidRPr="00A42DCB" w:rsidRDefault="00A749E4" w:rsidP="00A749E4">
            <w:pPr>
              <w:snapToGrid w:val="0"/>
              <w:jc w:val="center"/>
              <w:rPr>
                <w:kern w:val="0"/>
                <w:szCs w:val="21"/>
              </w:rPr>
            </w:pPr>
          </w:p>
        </w:tc>
        <w:tc>
          <w:tcPr>
            <w:tcW w:w="962" w:type="pct"/>
            <w:vAlign w:val="center"/>
          </w:tcPr>
          <w:p w14:paraId="25A564F1" w14:textId="77777777" w:rsidR="00A749E4" w:rsidRPr="00A42DCB" w:rsidRDefault="00A749E4" w:rsidP="00A749E4">
            <w:pPr>
              <w:snapToGrid w:val="0"/>
              <w:jc w:val="center"/>
              <w:rPr>
                <w:kern w:val="0"/>
                <w:szCs w:val="21"/>
              </w:rPr>
            </w:pPr>
            <w:r w:rsidRPr="00A42DCB">
              <w:rPr>
                <w:kern w:val="0"/>
                <w:szCs w:val="21"/>
              </w:rPr>
              <w:t>资源利用上线</w:t>
            </w:r>
          </w:p>
        </w:tc>
        <w:tc>
          <w:tcPr>
            <w:tcW w:w="2298" w:type="pct"/>
            <w:vAlign w:val="center"/>
          </w:tcPr>
          <w:p w14:paraId="551E2CAB" w14:textId="60819B9C" w:rsidR="00A749E4" w:rsidRPr="00A42DCB" w:rsidRDefault="00A749E4" w:rsidP="00A749E4">
            <w:pPr>
              <w:snapToGrid w:val="0"/>
              <w:jc w:val="center"/>
              <w:rPr>
                <w:kern w:val="0"/>
                <w:szCs w:val="21"/>
              </w:rPr>
            </w:pPr>
            <w:r w:rsidRPr="00A42DCB">
              <w:rPr>
                <w:kern w:val="0"/>
                <w:szCs w:val="21"/>
              </w:rPr>
              <w:t>本项目粪污经</w:t>
            </w:r>
            <w:r w:rsidR="003D1CD2" w:rsidRPr="00A42DCB">
              <w:rPr>
                <w:kern w:val="0"/>
                <w:szCs w:val="21"/>
              </w:rPr>
              <w:t>“</w:t>
            </w:r>
            <w:r w:rsidR="003D1CD2" w:rsidRPr="00A42DCB">
              <w:rPr>
                <w:kern w:val="0"/>
                <w:szCs w:val="21"/>
              </w:rPr>
              <w:t>曝气生物处理</w:t>
            </w:r>
            <w:r w:rsidR="003D1CD2" w:rsidRPr="00A42DCB">
              <w:rPr>
                <w:kern w:val="0"/>
                <w:szCs w:val="21"/>
              </w:rPr>
              <w:t>+</w:t>
            </w:r>
            <w:r w:rsidR="003D1CD2" w:rsidRPr="00A42DCB">
              <w:rPr>
                <w:kern w:val="0"/>
                <w:szCs w:val="21"/>
              </w:rPr>
              <w:t>黑膜沼气池</w:t>
            </w:r>
            <w:r w:rsidR="003D1CD2" w:rsidRPr="00A42DCB">
              <w:rPr>
                <w:kern w:val="0"/>
                <w:szCs w:val="21"/>
              </w:rPr>
              <w:t>+</w:t>
            </w:r>
            <w:r w:rsidR="003D1CD2" w:rsidRPr="00A42DCB">
              <w:rPr>
                <w:kern w:val="0"/>
                <w:szCs w:val="21"/>
              </w:rPr>
              <w:t>生物净化塘深度处理工艺</w:t>
            </w:r>
            <w:r w:rsidR="003D1CD2" w:rsidRPr="00A42DCB">
              <w:rPr>
                <w:kern w:val="0"/>
                <w:szCs w:val="21"/>
              </w:rPr>
              <w:t>”</w:t>
            </w:r>
            <w:r w:rsidR="003D1CD2" w:rsidRPr="00A42DCB">
              <w:rPr>
                <w:kern w:val="0"/>
                <w:szCs w:val="21"/>
              </w:rPr>
              <w:t>处理后，</w:t>
            </w:r>
            <w:r w:rsidRPr="00A42DCB">
              <w:rPr>
                <w:kern w:val="0"/>
                <w:szCs w:val="21"/>
              </w:rPr>
              <w:t>用于周边农</w:t>
            </w:r>
            <w:r w:rsidR="003D1CD2" w:rsidRPr="00A42DCB">
              <w:rPr>
                <w:kern w:val="0"/>
                <w:szCs w:val="21"/>
              </w:rPr>
              <w:t>田灌溉</w:t>
            </w:r>
            <w:r w:rsidRPr="00A42DCB">
              <w:rPr>
                <w:kern w:val="0"/>
                <w:szCs w:val="21"/>
              </w:rPr>
              <w:t>施肥，不外排；污染小，能够有效的利用资源能源</w:t>
            </w:r>
          </w:p>
        </w:tc>
        <w:tc>
          <w:tcPr>
            <w:tcW w:w="801" w:type="pct"/>
            <w:vAlign w:val="center"/>
          </w:tcPr>
          <w:p w14:paraId="01A48207" w14:textId="77777777" w:rsidR="00A749E4" w:rsidRPr="00A42DCB" w:rsidRDefault="00A749E4" w:rsidP="00A749E4">
            <w:pPr>
              <w:snapToGrid w:val="0"/>
              <w:jc w:val="center"/>
              <w:rPr>
                <w:kern w:val="0"/>
                <w:szCs w:val="21"/>
              </w:rPr>
            </w:pPr>
            <w:r w:rsidRPr="00A42DCB">
              <w:rPr>
                <w:kern w:val="0"/>
                <w:szCs w:val="21"/>
              </w:rPr>
              <w:t>符合</w:t>
            </w:r>
          </w:p>
        </w:tc>
      </w:tr>
      <w:tr w:rsidR="00510876" w:rsidRPr="00A42DCB" w14:paraId="1EFA9235" w14:textId="77777777" w:rsidTr="00A6584C">
        <w:trPr>
          <w:trHeight w:val="397"/>
          <w:jc w:val="center"/>
        </w:trPr>
        <w:tc>
          <w:tcPr>
            <w:tcW w:w="938" w:type="pct"/>
            <w:vMerge/>
            <w:vAlign w:val="center"/>
          </w:tcPr>
          <w:p w14:paraId="35DE616C" w14:textId="77777777" w:rsidR="00A749E4" w:rsidRPr="00A42DCB" w:rsidRDefault="00A749E4" w:rsidP="00A749E4">
            <w:pPr>
              <w:snapToGrid w:val="0"/>
              <w:jc w:val="center"/>
              <w:rPr>
                <w:kern w:val="0"/>
                <w:szCs w:val="21"/>
              </w:rPr>
            </w:pPr>
          </w:p>
        </w:tc>
        <w:tc>
          <w:tcPr>
            <w:tcW w:w="962" w:type="pct"/>
            <w:vAlign w:val="center"/>
          </w:tcPr>
          <w:p w14:paraId="2F4C358E" w14:textId="77777777" w:rsidR="00A749E4" w:rsidRPr="00A42DCB" w:rsidRDefault="00A749E4" w:rsidP="00A749E4">
            <w:pPr>
              <w:snapToGrid w:val="0"/>
              <w:jc w:val="center"/>
              <w:rPr>
                <w:kern w:val="0"/>
                <w:szCs w:val="21"/>
              </w:rPr>
            </w:pPr>
            <w:r w:rsidRPr="00A42DCB">
              <w:rPr>
                <w:kern w:val="0"/>
                <w:szCs w:val="21"/>
              </w:rPr>
              <w:t>环境准入负面清单</w:t>
            </w:r>
          </w:p>
        </w:tc>
        <w:tc>
          <w:tcPr>
            <w:tcW w:w="2298" w:type="pct"/>
            <w:vAlign w:val="center"/>
          </w:tcPr>
          <w:p w14:paraId="19AF4521" w14:textId="0EF765B2" w:rsidR="00A749E4" w:rsidRPr="00A42DCB" w:rsidRDefault="00A749E4" w:rsidP="00A749E4">
            <w:pPr>
              <w:snapToGrid w:val="0"/>
              <w:jc w:val="center"/>
              <w:rPr>
                <w:kern w:val="0"/>
                <w:szCs w:val="21"/>
              </w:rPr>
            </w:pPr>
            <w:r w:rsidRPr="00A42DCB">
              <w:rPr>
                <w:kern w:val="0"/>
                <w:szCs w:val="21"/>
              </w:rPr>
              <w:t>项目不涉及</w:t>
            </w:r>
            <w:r w:rsidR="00B328CA" w:rsidRPr="00A42DCB">
              <w:rPr>
                <w:kern w:val="0"/>
                <w:szCs w:val="21"/>
              </w:rPr>
              <w:t>岳阳市</w:t>
            </w:r>
            <w:r w:rsidRPr="00A42DCB">
              <w:rPr>
                <w:kern w:val="0"/>
                <w:szCs w:val="21"/>
              </w:rPr>
              <w:t>及</w:t>
            </w:r>
            <w:r w:rsidR="00B328CA" w:rsidRPr="00A42DCB">
              <w:rPr>
                <w:kern w:val="0"/>
                <w:szCs w:val="21"/>
              </w:rPr>
              <w:t>屈原管理区</w:t>
            </w:r>
            <w:r w:rsidRPr="00A42DCB">
              <w:rPr>
                <w:kern w:val="0"/>
                <w:szCs w:val="21"/>
              </w:rPr>
              <w:t>环境准入负面清单</w:t>
            </w:r>
          </w:p>
        </w:tc>
        <w:tc>
          <w:tcPr>
            <w:tcW w:w="801" w:type="pct"/>
            <w:vAlign w:val="center"/>
          </w:tcPr>
          <w:p w14:paraId="73FBD3D5" w14:textId="77777777" w:rsidR="00A749E4" w:rsidRPr="00A42DCB" w:rsidRDefault="00A749E4" w:rsidP="00A749E4">
            <w:pPr>
              <w:snapToGrid w:val="0"/>
              <w:jc w:val="center"/>
              <w:rPr>
                <w:kern w:val="0"/>
                <w:szCs w:val="21"/>
              </w:rPr>
            </w:pPr>
            <w:r w:rsidRPr="00A42DCB">
              <w:rPr>
                <w:kern w:val="0"/>
                <w:szCs w:val="21"/>
              </w:rPr>
              <w:t>符合</w:t>
            </w:r>
          </w:p>
        </w:tc>
      </w:tr>
    </w:tbl>
    <w:p w14:paraId="2C5AC99A" w14:textId="7BCE09C8" w:rsidR="00227A3A" w:rsidRPr="00A42DCB" w:rsidRDefault="00530CDF">
      <w:pPr>
        <w:spacing w:line="360" w:lineRule="auto"/>
        <w:ind w:firstLineChars="200" w:firstLine="480"/>
        <w:rPr>
          <w:sz w:val="24"/>
        </w:rPr>
      </w:pPr>
      <w:r w:rsidRPr="00A42DCB">
        <w:rPr>
          <w:sz w:val="24"/>
        </w:rPr>
        <w:t>综上所述，项目选址合理，可以开展建设活动。</w:t>
      </w:r>
      <w:r w:rsidR="00227A3A" w:rsidRPr="00A42DCB">
        <w:rPr>
          <w:sz w:val="24"/>
        </w:rPr>
        <w:t>根据以上分析，本项目选址</w:t>
      </w:r>
      <w:r w:rsidR="00D91656" w:rsidRPr="00A42DCB">
        <w:rPr>
          <w:sz w:val="24"/>
        </w:rPr>
        <w:t>不占用基本农田及保护林类，不违反《限制用地项目目录（</w:t>
      </w:r>
      <w:r w:rsidR="00D91656" w:rsidRPr="00A42DCB">
        <w:rPr>
          <w:sz w:val="24"/>
        </w:rPr>
        <w:t>2012</w:t>
      </w:r>
      <w:r w:rsidR="00D91656" w:rsidRPr="00A42DCB">
        <w:rPr>
          <w:sz w:val="24"/>
        </w:rPr>
        <w:t>年本）》和《禁止用地项目目录（</w:t>
      </w:r>
      <w:r w:rsidR="00D91656" w:rsidRPr="00A42DCB">
        <w:rPr>
          <w:sz w:val="24"/>
        </w:rPr>
        <w:t>2012</w:t>
      </w:r>
      <w:r w:rsidR="00D91656" w:rsidRPr="00A42DCB">
        <w:rPr>
          <w:sz w:val="24"/>
        </w:rPr>
        <w:t>年本）》的规定，符合国家土地政策要求；本项目选址</w:t>
      </w:r>
      <w:r w:rsidR="00227A3A" w:rsidRPr="00A42DCB">
        <w:rPr>
          <w:sz w:val="24"/>
        </w:rPr>
        <w:t>不属于《</w:t>
      </w:r>
      <w:r w:rsidR="00811136" w:rsidRPr="00A42DCB">
        <w:rPr>
          <w:sz w:val="24"/>
        </w:rPr>
        <w:t>汨罗市畜禽养殖禁养区限养区划分方案</w:t>
      </w:r>
      <w:r w:rsidR="00227A3A" w:rsidRPr="00A42DCB">
        <w:rPr>
          <w:sz w:val="24"/>
        </w:rPr>
        <w:t>》中的限养区、禁养区，</w:t>
      </w:r>
      <w:r w:rsidR="00D91656" w:rsidRPr="00A42DCB">
        <w:rPr>
          <w:sz w:val="24"/>
        </w:rPr>
        <w:t>符合《</w:t>
      </w:r>
      <w:r w:rsidR="00811136" w:rsidRPr="00A42DCB">
        <w:rPr>
          <w:sz w:val="24"/>
        </w:rPr>
        <w:t>汨罗市畜禽养殖禁养区限养区划分方案</w:t>
      </w:r>
      <w:r w:rsidR="00D91656" w:rsidRPr="00A42DCB">
        <w:rPr>
          <w:sz w:val="24"/>
        </w:rPr>
        <w:t>》及《湖南省国家重点生态功能区产业准入负面清单（试行）》的相关要求；项目</w:t>
      </w:r>
      <w:proofErr w:type="gramStart"/>
      <w:r w:rsidR="00D91656" w:rsidRPr="00A42DCB">
        <w:rPr>
          <w:sz w:val="24"/>
        </w:rPr>
        <w:t>不</w:t>
      </w:r>
      <w:proofErr w:type="gramEnd"/>
      <w:r w:rsidR="00D91656" w:rsidRPr="00A42DCB">
        <w:rPr>
          <w:sz w:val="24"/>
        </w:rPr>
        <w:t>位于城市和城镇居民区，养殖场周边</w:t>
      </w:r>
      <w:r w:rsidR="00D91656" w:rsidRPr="00A42DCB">
        <w:rPr>
          <w:sz w:val="24"/>
        </w:rPr>
        <w:t>500</w:t>
      </w:r>
      <w:r w:rsidR="00D91656" w:rsidRPr="00A42DCB">
        <w:rPr>
          <w:sz w:val="24"/>
        </w:rPr>
        <w:t>米内无居民点，符合《畜禽养殖业污染防治技术规范》的相关要求；本项目选址不在</w:t>
      </w:r>
      <w:r w:rsidR="00B328CA" w:rsidRPr="00A42DCB">
        <w:rPr>
          <w:sz w:val="24"/>
        </w:rPr>
        <w:t>屈原管理区</w:t>
      </w:r>
      <w:r w:rsidR="00D91656" w:rsidRPr="00A42DCB">
        <w:rPr>
          <w:sz w:val="24"/>
        </w:rPr>
        <w:t>生态红线范围内，项目在采取本报告提出的污染防治措施后，环境影响较小，不会对周边环境产生明显影响，项目选址符合</w:t>
      </w:r>
      <w:r w:rsidR="00D91656" w:rsidRPr="00A42DCB">
        <w:rPr>
          <w:sz w:val="24"/>
        </w:rPr>
        <w:t>“</w:t>
      </w:r>
      <w:r w:rsidR="00D91656" w:rsidRPr="00A42DCB">
        <w:rPr>
          <w:sz w:val="24"/>
        </w:rPr>
        <w:t>三线一单</w:t>
      </w:r>
      <w:r w:rsidR="00D91656" w:rsidRPr="00A42DCB">
        <w:rPr>
          <w:sz w:val="24"/>
        </w:rPr>
        <w:t>”</w:t>
      </w:r>
      <w:r w:rsidR="00D91656" w:rsidRPr="00A42DCB">
        <w:rPr>
          <w:sz w:val="24"/>
        </w:rPr>
        <w:t>的相关要求。</w:t>
      </w:r>
    </w:p>
    <w:p w14:paraId="772E6E12" w14:textId="54F04510" w:rsidR="00D91656" w:rsidRPr="00A42DCB" w:rsidRDefault="00D91656">
      <w:pPr>
        <w:spacing w:line="360" w:lineRule="auto"/>
        <w:ind w:firstLineChars="200" w:firstLine="480"/>
        <w:rPr>
          <w:sz w:val="24"/>
        </w:rPr>
      </w:pPr>
      <w:r w:rsidRPr="00A42DCB">
        <w:rPr>
          <w:sz w:val="24"/>
        </w:rPr>
        <w:t>综上所述，本项目选址基本合理。</w:t>
      </w:r>
    </w:p>
    <w:p w14:paraId="2EA527F7" w14:textId="77777777" w:rsidR="00530CDF" w:rsidRPr="00A42DCB" w:rsidRDefault="00530CDF">
      <w:pPr>
        <w:pStyle w:val="21"/>
        <w:spacing w:before="156" w:after="156"/>
        <w:rPr>
          <w:rFonts w:ascii="Times New Roman" w:hAnsi="Times New Roman"/>
        </w:rPr>
      </w:pPr>
      <w:bookmarkStart w:id="367" w:name="_Toc71523942"/>
      <w:r w:rsidRPr="00A42DCB">
        <w:rPr>
          <w:rFonts w:ascii="Times New Roman" w:hAnsi="Times New Roman"/>
        </w:rPr>
        <w:t xml:space="preserve">10.4 </w:t>
      </w:r>
      <w:r w:rsidR="00250588" w:rsidRPr="00A42DCB">
        <w:rPr>
          <w:rFonts w:ascii="Times New Roman" w:hAnsi="Times New Roman"/>
        </w:rPr>
        <w:t>环境承载力分析</w:t>
      </w:r>
      <w:bookmarkEnd w:id="367"/>
    </w:p>
    <w:p w14:paraId="10FAFD8F" w14:textId="095F6193" w:rsidR="00530CDF" w:rsidRPr="00A42DCB" w:rsidRDefault="00530CDF">
      <w:pPr>
        <w:spacing w:line="360" w:lineRule="auto"/>
        <w:ind w:firstLineChars="200" w:firstLine="480"/>
        <w:rPr>
          <w:sz w:val="24"/>
        </w:rPr>
      </w:pPr>
      <w:r w:rsidRPr="00A42DCB">
        <w:rPr>
          <w:sz w:val="24"/>
        </w:rPr>
        <w:t>环评单位委托</w:t>
      </w:r>
      <w:r w:rsidR="00811136" w:rsidRPr="00A42DCB">
        <w:rPr>
          <w:sz w:val="24"/>
        </w:rPr>
        <w:t>湖南汨江检测有限公司</w:t>
      </w:r>
      <w:r w:rsidRPr="00A42DCB">
        <w:rPr>
          <w:sz w:val="24"/>
        </w:rPr>
        <w:t>于</w:t>
      </w:r>
      <w:r w:rsidR="002210D2" w:rsidRPr="00A42DCB">
        <w:rPr>
          <w:sz w:val="24"/>
        </w:rPr>
        <w:t>202</w:t>
      </w:r>
      <w:r w:rsidR="00811136" w:rsidRPr="00A42DCB">
        <w:rPr>
          <w:sz w:val="24"/>
        </w:rPr>
        <w:t>1</w:t>
      </w:r>
      <w:r w:rsidR="002210D2" w:rsidRPr="00A42DCB">
        <w:rPr>
          <w:sz w:val="24"/>
        </w:rPr>
        <w:t>年</w:t>
      </w:r>
      <w:r w:rsidR="00811136" w:rsidRPr="00A42DCB">
        <w:rPr>
          <w:sz w:val="24"/>
        </w:rPr>
        <w:t>3</w:t>
      </w:r>
      <w:r w:rsidR="002210D2" w:rsidRPr="00A42DCB">
        <w:rPr>
          <w:sz w:val="24"/>
        </w:rPr>
        <w:t>月</w:t>
      </w:r>
      <w:r w:rsidR="002210D2" w:rsidRPr="00A42DCB">
        <w:rPr>
          <w:sz w:val="24"/>
        </w:rPr>
        <w:t>9</w:t>
      </w:r>
      <w:r w:rsidR="002210D2" w:rsidRPr="00A42DCB">
        <w:rPr>
          <w:sz w:val="24"/>
        </w:rPr>
        <w:t>日至</w:t>
      </w:r>
      <w:r w:rsidR="00811136" w:rsidRPr="00A42DCB">
        <w:rPr>
          <w:sz w:val="24"/>
        </w:rPr>
        <w:t>3</w:t>
      </w:r>
      <w:r w:rsidR="002210D2" w:rsidRPr="00A42DCB">
        <w:rPr>
          <w:sz w:val="24"/>
        </w:rPr>
        <w:t>月</w:t>
      </w:r>
      <w:r w:rsidR="00811136" w:rsidRPr="00A42DCB">
        <w:rPr>
          <w:sz w:val="24"/>
        </w:rPr>
        <w:t>1</w:t>
      </w:r>
      <w:r w:rsidR="002210D2" w:rsidRPr="00A42DCB">
        <w:rPr>
          <w:sz w:val="24"/>
        </w:rPr>
        <w:t>5</w:t>
      </w:r>
      <w:r w:rsidR="002210D2" w:rsidRPr="00A42DCB">
        <w:rPr>
          <w:sz w:val="24"/>
        </w:rPr>
        <w:t>日</w:t>
      </w:r>
      <w:r w:rsidRPr="00A42DCB">
        <w:rPr>
          <w:sz w:val="24"/>
        </w:rPr>
        <w:t>对该项目地表水、地下水、环境空气、声环境进行了现状监测，监测结果表明，</w:t>
      </w:r>
      <w:r w:rsidR="00250588" w:rsidRPr="00A42DCB">
        <w:rPr>
          <w:sz w:val="24"/>
        </w:rPr>
        <w:t>评价区域内各污染物的单因子指数均小于</w:t>
      </w:r>
      <w:r w:rsidR="00250588" w:rsidRPr="00A42DCB">
        <w:rPr>
          <w:sz w:val="24"/>
        </w:rPr>
        <w:t>1</w:t>
      </w:r>
      <w:r w:rsidR="00250588" w:rsidRPr="00A42DCB">
        <w:rPr>
          <w:sz w:val="24"/>
        </w:rPr>
        <w:t>，均能达到相应标准要求，</w:t>
      </w:r>
      <w:r w:rsidRPr="00A42DCB">
        <w:rPr>
          <w:sz w:val="24"/>
        </w:rPr>
        <w:t>项目所在地环境质量较好，且有较大环境容量。项目建成和运营过程中只要落实</w:t>
      </w:r>
      <w:proofErr w:type="gramStart"/>
      <w:r w:rsidRPr="00A42DCB">
        <w:rPr>
          <w:sz w:val="24"/>
        </w:rPr>
        <w:t>本环评提出</w:t>
      </w:r>
      <w:proofErr w:type="gramEnd"/>
      <w:r w:rsidRPr="00A42DCB">
        <w:rPr>
          <w:sz w:val="24"/>
        </w:rPr>
        <w:t>的各项环保措施，均能达标排放，对周围环境产生影响较小，占用环境容量的比例不大</w:t>
      </w:r>
      <w:r w:rsidR="00250588" w:rsidRPr="00A42DCB">
        <w:rPr>
          <w:sz w:val="24"/>
        </w:rPr>
        <w:t>，不会超过当地环境承载力</w:t>
      </w:r>
      <w:r w:rsidRPr="00A42DCB">
        <w:rPr>
          <w:sz w:val="24"/>
        </w:rPr>
        <w:t>。因此从环境容量</w:t>
      </w:r>
      <w:r w:rsidR="00250588" w:rsidRPr="00A42DCB">
        <w:rPr>
          <w:sz w:val="24"/>
        </w:rPr>
        <w:t>、环境承载力</w:t>
      </w:r>
      <w:r w:rsidRPr="00A42DCB">
        <w:rPr>
          <w:sz w:val="24"/>
        </w:rPr>
        <w:t>角度考虑，其选址合理。</w:t>
      </w:r>
    </w:p>
    <w:p w14:paraId="07DE0DBA" w14:textId="77777777" w:rsidR="00530CDF" w:rsidRPr="00A42DCB" w:rsidRDefault="00530CDF">
      <w:pPr>
        <w:pStyle w:val="21"/>
        <w:spacing w:before="156" w:after="156"/>
        <w:rPr>
          <w:rFonts w:ascii="Times New Roman" w:hAnsi="Times New Roman"/>
        </w:rPr>
      </w:pPr>
      <w:bookmarkStart w:id="368" w:name="_Toc71523943"/>
      <w:r w:rsidRPr="00A42DCB">
        <w:rPr>
          <w:rFonts w:ascii="Times New Roman" w:hAnsi="Times New Roman"/>
        </w:rPr>
        <w:t xml:space="preserve">10.5 </w:t>
      </w:r>
      <w:r w:rsidRPr="00A42DCB">
        <w:rPr>
          <w:rFonts w:ascii="Times New Roman" w:hAnsi="Times New Roman"/>
        </w:rPr>
        <w:t>平面布局合理性分析</w:t>
      </w:r>
      <w:bookmarkEnd w:id="368"/>
    </w:p>
    <w:p w14:paraId="6CC14394" w14:textId="32F12010" w:rsidR="00BA1088" w:rsidRPr="00A42DCB" w:rsidRDefault="00BA1088" w:rsidP="00BA1088">
      <w:pPr>
        <w:spacing w:line="360" w:lineRule="auto"/>
        <w:ind w:firstLineChars="200" w:firstLine="480"/>
        <w:rPr>
          <w:sz w:val="24"/>
        </w:rPr>
      </w:pPr>
      <w:bookmarkStart w:id="369" w:name="_Toc168232442"/>
      <w:bookmarkStart w:id="370" w:name="_Toc168311213"/>
      <w:bookmarkStart w:id="371" w:name="_Toc168313201"/>
      <w:bookmarkStart w:id="372" w:name="_Toc168320320"/>
      <w:bookmarkStart w:id="373" w:name="_Toc208655074"/>
      <w:bookmarkStart w:id="374" w:name="_Toc215118603"/>
      <w:r w:rsidRPr="00A42DCB">
        <w:rPr>
          <w:sz w:val="24"/>
        </w:rPr>
        <w:t>项目场区规划总用地</w:t>
      </w:r>
      <w:r w:rsidR="00360C50" w:rsidRPr="00A42DCB">
        <w:rPr>
          <w:sz w:val="24"/>
        </w:rPr>
        <w:t>92386.55</w:t>
      </w:r>
      <w:r w:rsidR="00CA36A4" w:rsidRPr="00A42DCB">
        <w:rPr>
          <w:sz w:val="24"/>
        </w:rPr>
        <w:t>m</w:t>
      </w:r>
      <w:r w:rsidR="00CA36A4" w:rsidRPr="00A42DCB">
        <w:rPr>
          <w:sz w:val="24"/>
          <w:vertAlign w:val="superscript"/>
        </w:rPr>
        <w:t>2</w:t>
      </w:r>
      <w:r w:rsidRPr="00A42DCB">
        <w:rPr>
          <w:sz w:val="24"/>
        </w:rPr>
        <w:t>，分为办公生活区、养殖区、</w:t>
      </w:r>
      <w:r w:rsidR="00337D30" w:rsidRPr="00A42DCB">
        <w:rPr>
          <w:sz w:val="24"/>
        </w:rPr>
        <w:t>粪污</w:t>
      </w:r>
      <w:r w:rsidRPr="00A42DCB">
        <w:rPr>
          <w:sz w:val="24"/>
        </w:rPr>
        <w:t>处理区</w:t>
      </w:r>
      <w:r w:rsidR="00337D30" w:rsidRPr="00A42DCB">
        <w:rPr>
          <w:sz w:val="24"/>
        </w:rPr>
        <w:t>3</w:t>
      </w:r>
      <w:r w:rsidRPr="00A42DCB">
        <w:rPr>
          <w:sz w:val="24"/>
        </w:rPr>
        <w:t>大功能区，各功能区用绿篱或山体分隔。其中：办公生活区布置在该地块的</w:t>
      </w:r>
      <w:r w:rsidR="00811136" w:rsidRPr="00A42DCB">
        <w:rPr>
          <w:sz w:val="24"/>
        </w:rPr>
        <w:t>西</w:t>
      </w:r>
      <w:r w:rsidR="00337D30" w:rsidRPr="00A42DCB">
        <w:rPr>
          <w:sz w:val="24"/>
        </w:rPr>
        <w:t>南</w:t>
      </w:r>
      <w:r w:rsidR="00337D30" w:rsidRPr="00A42DCB">
        <w:rPr>
          <w:sz w:val="24"/>
        </w:rPr>
        <w:lastRenderedPageBreak/>
        <w:t>面</w:t>
      </w:r>
      <w:r w:rsidRPr="00A42DCB">
        <w:rPr>
          <w:sz w:val="24"/>
        </w:rPr>
        <w:t>，由办公</w:t>
      </w:r>
      <w:r w:rsidR="00337D30" w:rsidRPr="00A42DCB">
        <w:rPr>
          <w:sz w:val="24"/>
        </w:rPr>
        <w:t>室</w:t>
      </w:r>
      <w:r w:rsidRPr="00A42DCB">
        <w:rPr>
          <w:sz w:val="24"/>
        </w:rPr>
        <w:t>、食堂、职工宿舍、淋浴消毒室等组成，与养殖区、</w:t>
      </w:r>
      <w:r w:rsidR="00337D30" w:rsidRPr="00A42DCB">
        <w:rPr>
          <w:sz w:val="24"/>
        </w:rPr>
        <w:t>粪污处理区</w:t>
      </w:r>
      <w:r w:rsidRPr="00A42DCB">
        <w:rPr>
          <w:sz w:val="24"/>
        </w:rPr>
        <w:t>等均有较大距离；养殖区布置在</w:t>
      </w:r>
      <w:r w:rsidR="00CA36A4" w:rsidRPr="00A42DCB">
        <w:rPr>
          <w:sz w:val="24"/>
        </w:rPr>
        <w:t>场区中部</w:t>
      </w:r>
      <w:r w:rsidRPr="00A42DCB">
        <w:rPr>
          <w:sz w:val="24"/>
        </w:rPr>
        <w:t>，</w:t>
      </w:r>
      <w:r w:rsidR="00337D30" w:rsidRPr="00A42DCB">
        <w:rPr>
          <w:sz w:val="24"/>
        </w:rPr>
        <w:t>主要</w:t>
      </w:r>
      <w:r w:rsidRPr="00A42DCB">
        <w:rPr>
          <w:sz w:val="24"/>
        </w:rPr>
        <w:t>由</w:t>
      </w:r>
      <w:r w:rsidR="00811136" w:rsidRPr="00A42DCB">
        <w:rPr>
          <w:sz w:val="24"/>
        </w:rPr>
        <w:t>26</w:t>
      </w:r>
      <w:r w:rsidR="00811136" w:rsidRPr="00A42DCB">
        <w:rPr>
          <w:sz w:val="24"/>
        </w:rPr>
        <w:t>栋</w:t>
      </w:r>
      <w:r w:rsidR="00337D30" w:rsidRPr="00A42DCB">
        <w:rPr>
          <w:sz w:val="24"/>
        </w:rPr>
        <w:t>猪舍</w:t>
      </w:r>
      <w:r w:rsidRPr="00A42DCB">
        <w:rPr>
          <w:sz w:val="24"/>
        </w:rPr>
        <w:t>组成</w:t>
      </w:r>
      <w:r w:rsidR="00337D30" w:rsidRPr="00A42DCB">
        <w:rPr>
          <w:sz w:val="24"/>
        </w:rPr>
        <w:t>，包括配套的料塔、仓库等</w:t>
      </w:r>
      <w:r w:rsidRPr="00A42DCB">
        <w:rPr>
          <w:sz w:val="24"/>
        </w:rPr>
        <w:t>；</w:t>
      </w:r>
      <w:r w:rsidR="00337D30" w:rsidRPr="00A42DCB">
        <w:rPr>
          <w:sz w:val="24"/>
        </w:rPr>
        <w:t>粪污处理区</w:t>
      </w:r>
      <w:r w:rsidRPr="00A42DCB">
        <w:rPr>
          <w:sz w:val="24"/>
        </w:rPr>
        <w:t>布置在养殖区</w:t>
      </w:r>
      <w:r w:rsidR="00811136" w:rsidRPr="00A42DCB">
        <w:rPr>
          <w:sz w:val="24"/>
        </w:rPr>
        <w:t>中部</w:t>
      </w:r>
      <w:r w:rsidR="00337D30" w:rsidRPr="00A42DCB">
        <w:rPr>
          <w:sz w:val="24"/>
        </w:rPr>
        <w:t>，其中</w:t>
      </w:r>
      <w:r w:rsidR="00811136" w:rsidRPr="00A42DCB">
        <w:rPr>
          <w:sz w:val="24"/>
        </w:rPr>
        <w:t>生物净化塘</w:t>
      </w:r>
      <w:r w:rsidR="00337D30" w:rsidRPr="00A42DCB">
        <w:rPr>
          <w:sz w:val="24"/>
        </w:rPr>
        <w:t>位于</w:t>
      </w:r>
      <w:r w:rsidR="00811136" w:rsidRPr="00A42DCB">
        <w:rPr>
          <w:sz w:val="24"/>
        </w:rPr>
        <w:t>养殖场区北面、东面、南面</w:t>
      </w:r>
      <w:r w:rsidRPr="00A42DCB">
        <w:rPr>
          <w:sz w:val="24"/>
        </w:rPr>
        <w:t>。项目平面布置能满足《畜禽养殖业污染防治技术规范》（</w:t>
      </w:r>
      <w:r w:rsidRPr="00A42DCB">
        <w:rPr>
          <w:sz w:val="24"/>
        </w:rPr>
        <w:t>HJ/T81-2001</w:t>
      </w:r>
      <w:r w:rsidRPr="00A42DCB">
        <w:rPr>
          <w:sz w:val="24"/>
        </w:rPr>
        <w:t>）的要求。</w:t>
      </w:r>
    </w:p>
    <w:p w14:paraId="4D4A68A5" w14:textId="77777777" w:rsidR="00530CDF" w:rsidRPr="00A42DCB" w:rsidRDefault="00530CDF">
      <w:pPr>
        <w:spacing w:line="360" w:lineRule="auto"/>
        <w:rPr>
          <w:sz w:val="24"/>
        </w:rPr>
      </w:pPr>
      <w:r w:rsidRPr="00A42DCB">
        <w:rPr>
          <w:sz w:val="24"/>
        </w:rPr>
        <w:t xml:space="preserve">    </w:t>
      </w:r>
      <w:r w:rsidRPr="00A42DCB">
        <w:rPr>
          <w:sz w:val="24"/>
        </w:rPr>
        <w:t>根据场区平面布置，各区之间使用围墙隔离，区内绿化率较高，可减少猪场废气的传播与扩散。其中项目四周与项目敏感目标之间有大面积的林地，可有效减少猪场废气的对其影响。</w:t>
      </w:r>
    </w:p>
    <w:p w14:paraId="3A9D60BA" w14:textId="77777777" w:rsidR="00530CDF" w:rsidRPr="00A42DCB" w:rsidRDefault="00530CDF">
      <w:pPr>
        <w:spacing w:line="360" w:lineRule="auto"/>
        <w:rPr>
          <w:sz w:val="24"/>
        </w:rPr>
      </w:pPr>
      <w:r w:rsidRPr="00A42DCB">
        <w:rPr>
          <w:sz w:val="24"/>
        </w:rPr>
        <w:t xml:space="preserve">    </w:t>
      </w:r>
      <w:r w:rsidRPr="00A42DCB">
        <w:rPr>
          <w:sz w:val="24"/>
        </w:rPr>
        <w:t>场区设有防疫通道，引进先进的防疫设施，提高安全防疫，保证健康运行。</w:t>
      </w:r>
    </w:p>
    <w:p w14:paraId="429490CB" w14:textId="243C1CCB" w:rsidR="00530CDF" w:rsidRPr="00A42DCB" w:rsidRDefault="00530CDF">
      <w:pPr>
        <w:spacing w:line="360" w:lineRule="auto"/>
        <w:rPr>
          <w:sz w:val="24"/>
        </w:rPr>
      </w:pPr>
      <w:r w:rsidRPr="00A42DCB">
        <w:rPr>
          <w:sz w:val="24"/>
        </w:rPr>
        <w:t>该项目在平面布置上生产区和非生产区功能分区布置相对独立，通过合理组织功能分区，合理组织交通运输使物料运输方便快捷；保证生产工艺流程畅通，保证场区平面布置符合环境保护、安全生产、卫生防疫、绿化与工业企业卫生要求，场区的平面布局较为合理。</w:t>
      </w:r>
    </w:p>
    <w:p w14:paraId="588391B0" w14:textId="77777777" w:rsidR="00530CDF" w:rsidRPr="00A42DCB" w:rsidRDefault="00530CDF">
      <w:pPr>
        <w:pStyle w:val="af4"/>
        <w:spacing w:after="0" w:line="360" w:lineRule="auto"/>
        <w:ind w:firstLineChars="200" w:firstLine="480"/>
        <w:rPr>
          <w:sz w:val="24"/>
        </w:rPr>
      </w:pPr>
      <w:r w:rsidRPr="00A42DCB">
        <w:rPr>
          <w:sz w:val="24"/>
        </w:rPr>
        <w:t>污染区距离场区外界的居民住宅相对较远，为了保证尽可能减轻恶臭气体对居民的影响因素，项目对厂区设置了</w:t>
      </w:r>
      <w:r w:rsidR="00422006" w:rsidRPr="00A42DCB">
        <w:rPr>
          <w:sz w:val="24"/>
        </w:rPr>
        <w:t>2</w:t>
      </w:r>
      <w:r w:rsidRPr="00A42DCB">
        <w:rPr>
          <w:sz w:val="24"/>
        </w:rPr>
        <w:t>00m</w:t>
      </w:r>
      <w:r w:rsidRPr="00A42DCB">
        <w:rPr>
          <w:sz w:val="24"/>
        </w:rPr>
        <w:t>的卫生防护距离，卫生防护距离范围内无居住区、学校、医院等敏感目标，无环保拆迁。同时要求建设方及有关部门对卫生防护距离范围内土地利用规划进行规范，避免项目建成投产后产生污染纠纷。</w:t>
      </w:r>
    </w:p>
    <w:bookmarkEnd w:id="356"/>
    <w:bookmarkEnd w:id="369"/>
    <w:bookmarkEnd w:id="370"/>
    <w:bookmarkEnd w:id="371"/>
    <w:bookmarkEnd w:id="372"/>
    <w:bookmarkEnd w:id="373"/>
    <w:bookmarkEnd w:id="374"/>
    <w:p w14:paraId="4A78F3E3" w14:textId="77777777" w:rsidR="00530CDF" w:rsidRPr="00A42DCB" w:rsidRDefault="00530CDF">
      <w:pPr>
        <w:pStyle w:val="1"/>
        <w:spacing w:before="156" w:after="156"/>
        <w:sectPr w:rsidR="00530CDF" w:rsidRPr="00A42DCB">
          <w:pgSz w:w="11906" w:h="16838"/>
          <w:pgMar w:top="1440" w:right="1797" w:bottom="1440" w:left="1797" w:header="851" w:footer="992" w:gutter="0"/>
          <w:cols w:space="720"/>
          <w:docGrid w:type="linesAndChars" w:linePitch="312"/>
        </w:sectPr>
      </w:pPr>
    </w:p>
    <w:p w14:paraId="1D313B56" w14:textId="77777777" w:rsidR="00530CDF" w:rsidRPr="00A42DCB" w:rsidRDefault="00530CDF">
      <w:pPr>
        <w:pStyle w:val="1"/>
        <w:spacing w:before="156" w:after="156"/>
      </w:pPr>
      <w:bookmarkStart w:id="375" w:name="_Toc71523944"/>
      <w:r w:rsidRPr="00A42DCB">
        <w:lastRenderedPageBreak/>
        <w:t xml:space="preserve">11  </w:t>
      </w:r>
      <w:r w:rsidRPr="00A42DCB">
        <w:t>结论与建议</w:t>
      </w:r>
      <w:bookmarkEnd w:id="375"/>
    </w:p>
    <w:p w14:paraId="04BE0CFD" w14:textId="77777777" w:rsidR="00530CDF" w:rsidRPr="00A42DCB" w:rsidRDefault="00530CDF">
      <w:pPr>
        <w:pStyle w:val="21"/>
        <w:spacing w:before="156" w:after="156"/>
        <w:rPr>
          <w:rFonts w:ascii="Times New Roman" w:hAnsi="Times New Roman"/>
        </w:rPr>
      </w:pPr>
      <w:bookmarkStart w:id="376" w:name="_Toc327283304"/>
      <w:bookmarkStart w:id="377" w:name="_Toc71523945"/>
      <w:r w:rsidRPr="00A42DCB">
        <w:rPr>
          <w:rFonts w:ascii="Times New Roman" w:hAnsi="Times New Roman"/>
        </w:rPr>
        <w:t xml:space="preserve">11.1 </w:t>
      </w:r>
      <w:r w:rsidRPr="00A42DCB">
        <w:rPr>
          <w:rFonts w:ascii="Times New Roman" w:hAnsi="Times New Roman"/>
        </w:rPr>
        <w:t>建设项目概况</w:t>
      </w:r>
      <w:bookmarkEnd w:id="376"/>
      <w:bookmarkEnd w:id="377"/>
    </w:p>
    <w:p w14:paraId="0A0508F9" w14:textId="0F69E5C7" w:rsidR="00530CDF" w:rsidRPr="00A42DCB" w:rsidRDefault="00FF39A1">
      <w:pPr>
        <w:spacing w:line="360" w:lineRule="auto"/>
        <w:ind w:firstLineChars="200" w:firstLine="480"/>
        <w:rPr>
          <w:sz w:val="24"/>
        </w:rPr>
      </w:pPr>
      <w:r w:rsidRPr="00A42DCB">
        <w:rPr>
          <w:sz w:val="24"/>
        </w:rPr>
        <w:t>本项目拟建于</w:t>
      </w:r>
      <w:r w:rsidR="00B328CA" w:rsidRPr="00A42DCB">
        <w:rPr>
          <w:sz w:val="24"/>
        </w:rPr>
        <w:t>屈原管理区黄金乡</w:t>
      </w:r>
      <w:proofErr w:type="gramStart"/>
      <w:r w:rsidR="00B328CA" w:rsidRPr="00A42DCB">
        <w:rPr>
          <w:sz w:val="24"/>
        </w:rPr>
        <w:t>荞麦湖</w:t>
      </w:r>
      <w:proofErr w:type="gramEnd"/>
      <w:r w:rsidR="00B328CA" w:rsidRPr="00A42DCB">
        <w:rPr>
          <w:sz w:val="24"/>
        </w:rPr>
        <w:t>村</w:t>
      </w:r>
      <w:r w:rsidRPr="00A42DCB">
        <w:rPr>
          <w:sz w:val="24"/>
        </w:rPr>
        <w:t>（</w:t>
      </w:r>
      <w:r w:rsidR="00811136" w:rsidRPr="00A42DCB">
        <w:rPr>
          <w:sz w:val="24"/>
        </w:rPr>
        <w:t>（东经：</w:t>
      </w:r>
      <w:r w:rsidR="00811136" w:rsidRPr="00A42DCB">
        <w:rPr>
          <w:sz w:val="24"/>
        </w:rPr>
        <w:t>112.91992661</w:t>
      </w:r>
      <w:r w:rsidR="00811136" w:rsidRPr="00A42DCB">
        <w:rPr>
          <w:sz w:val="24"/>
        </w:rPr>
        <w:t>，北纬：</w:t>
      </w:r>
      <w:r w:rsidR="00811136" w:rsidRPr="00A42DCB">
        <w:rPr>
          <w:sz w:val="24"/>
        </w:rPr>
        <w:t>28.92435276</w:t>
      </w:r>
      <w:r w:rsidR="00811136" w:rsidRPr="00A42DCB">
        <w:rPr>
          <w:sz w:val="24"/>
        </w:rPr>
        <w:t>）</w:t>
      </w:r>
      <w:r w:rsidRPr="00A42DCB">
        <w:rPr>
          <w:sz w:val="24"/>
        </w:rPr>
        <w:t>），项目总占地面积约为</w:t>
      </w:r>
      <w:r w:rsidR="00360C50" w:rsidRPr="00A42DCB">
        <w:rPr>
          <w:sz w:val="24"/>
        </w:rPr>
        <w:t>92386.55</w:t>
      </w:r>
      <w:r w:rsidR="00CA36A4" w:rsidRPr="00A42DCB">
        <w:rPr>
          <w:sz w:val="24"/>
        </w:rPr>
        <w:t>m</w:t>
      </w:r>
      <w:r w:rsidR="00CA36A4" w:rsidRPr="00A42DCB">
        <w:rPr>
          <w:sz w:val="24"/>
          <w:vertAlign w:val="superscript"/>
        </w:rPr>
        <w:t>2</w:t>
      </w:r>
      <w:r w:rsidR="00CA36A4" w:rsidRPr="00A42DCB">
        <w:rPr>
          <w:sz w:val="24"/>
        </w:rPr>
        <w:t>，</w:t>
      </w:r>
      <w:r w:rsidRPr="00A42DCB">
        <w:rPr>
          <w:sz w:val="24"/>
        </w:rPr>
        <w:t>总建筑面积约为</w:t>
      </w:r>
      <w:r w:rsidR="00811136" w:rsidRPr="00A42DCB">
        <w:rPr>
          <w:sz w:val="24"/>
        </w:rPr>
        <w:t>2</w:t>
      </w:r>
      <w:r w:rsidR="002210D2" w:rsidRPr="00A42DCB">
        <w:rPr>
          <w:sz w:val="24"/>
        </w:rPr>
        <w:t>80</w:t>
      </w:r>
      <w:r w:rsidR="007E778B" w:rsidRPr="00A42DCB">
        <w:rPr>
          <w:sz w:val="24"/>
        </w:rPr>
        <w:t>00</w:t>
      </w:r>
      <w:r w:rsidRPr="00A42DCB">
        <w:rPr>
          <w:sz w:val="24"/>
        </w:rPr>
        <w:t xml:space="preserve"> m</w:t>
      </w:r>
      <w:r w:rsidRPr="00A42DCB">
        <w:rPr>
          <w:sz w:val="24"/>
          <w:vertAlign w:val="superscript"/>
        </w:rPr>
        <w:t>2</w:t>
      </w:r>
      <w:r w:rsidRPr="00A42DCB">
        <w:rPr>
          <w:sz w:val="24"/>
        </w:rPr>
        <w:t>，其中猪舍</w:t>
      </w:r>
      <w:r w:rsidR="00CA36A4" w:rsidRPr="00A42DCB">
        <w:rPr>
          <w:sz w:val="24"/>
        </w:rPr>
        <w:t>建筑</w:t>
      </w:r>
      <w:r w:rsidRPr="00A42DCB">
        <w:rPr>
          <w:sz w:val="24"/>
        </w:rPr>
        <w:t>面积约为</w:t>
      </w:r>
      <w:r w:rsidR="00811136" w:rsidRPr="00A42DCB">
        <w:rPr>
          <w:sz w:val="24"/>
        </w:rPr>
        <w:t>180</w:t>
      </w:r>
      <w:r w:rsidR="00337D30" w:rsidRPr="00A42DCB">
        <w:rPr>
          <w:sz w:val="24"/>
        </w:rPr>
        <w:t>00</w:t>
      </w:r>
      <w:r w:rsidRPr="00A42DCB">
        <w:rPr>
          <w:sz w:val="24"/>
        </w:rPr>
        <w:t>m</w:t>
      </w:r>
      <w:r w:rsidRPr="00A42DCB">
        <w:rPr>
          <w:sz w:val="24"/>
          <w:vertAlign w:val="superscript"/>
        </w:rPr>
        <w:t>2</w:t>
      </w:r>
      <w:r w:rsidRPr="00A42DCB">
        <w:rPr>
          <w:sz w:val="24"/>
        </w:rPr>
        <w:t>。项目拟建设</w:t>
      </w:r>
      <w:r w:rsidR="00811136" w:rsidRPr="00A42DCB">
        <w:rPr>
          <w:sz w:val="24"/>
        </w:rPr>
        <w:t>26</w:t>
      </w:r>
      <w:r w:rsidR="00811136" w:rsidRPr="00A42DCB">
        <w:rPr>
          <w:sz w:val="24"/>
        </w:rPr>
        <w:t>栋</w:t>
      </w:r>
      <w:r w:rsidR="00337D30" w:rsidRPr="00A42DCB">
        <w:rPr>
          <w:sz w:val="24"/>
        </w:rPr>
        <w:t>独立生猪养殖猪舍</w:t>
      </w:r>
      <w:r w:rsidRPr="00A42DCB">
        <w:rPr>
          <w:sz w:val="24"/>
        </w:rPr>
        <w:t>，</w:t>
      </w:r>
      <w:r w:rsidR="00337D30" w:rsidRPr="00A42DCB">
        <w:rPr>
          <w:sz w:val="24"/>
        </w:rPr>
        <w:t>常年存栏育肥猪</w:t>
      </w:r>
      <w:r w:rsidR="00B328CA" w:rsidRPr="00A42DCB">
        <w:rPr>
          <w:sz w:val="24"/>
        </w:rPr>
        <w:t>10000</w:t>
      </w:r>
      <w:r w:rsidR="00B328CA" w:rsidRPr="00A42DCB">
        <w:rPr>
          <w:sz w:val="24"/>
        </w:rPr>
        <w:t>头</w:t>
      </w:r>
      <w:r w:rsidR="00337D30" w:rsidRPr="00A42DCB">
        <w:rPr>
          <w:sz w:val="24"/>
        </w:rPr>
        <w:t>，</w:t>
      </w:r>
      <w:r w:rsidRPr="00A42DCB">
        <w:rPr>
          <w:sz w:val="24"/>
        </w:rPr>
        <w:t>年出栏</w:t>
      </w:r>
      <w:r w:rsidR="00337D30" w:rsidRPr="00A42DCB">
        <w:rPr>
          <w:sz w:val="24"/>
        </w:rPr>
        <w:t>育肥猪</w:t>
      </w:r>
      <w:r w:rsidR="001A21F0" w:rsidRPr="00A42DCB">
        <w:rPr>
          <w:sz w:val="24"/>
        </w:rPr>
        <w:t>约</w:t>
      </w:r>
      <w:r w:rsidR="00B328CA" w:rsidRPr="00A42DCB">
        <w:rPr>
          <w:sz w:val="24"/>
        </w:rPr>
        <w:t>20000</w:t>
      </w:r>
      <w:r w:rsidR="00B328CA" w:rsidRPr="00A42DCB">
        <w:rPr>
          <w:sz w:val="24"/>
        </w:rPr>
        <w:t>头</w:t>
      </w:r>
      <w:r w:rsidRPr="00A42DCB">
        <w:rPr>
          <w:sz w:val="24"/>
        </w:rPr>
        <w:t>。</w:t>
      </w:r>
      <w:r w:rsidR="00337D30" w:rsidRPr="00A42DCB">
        <w:rPr>
          <w:sz w:val="24"/>
        </w:rPr>
        <w:t>同时</w:t>
      </w:r>
      <w:r w:rsidRPr="00A42DCB">
        <w:rPr>
          <w:sz w:val="24"/>
        </w:rPr>
        <w:t>配套</w:t>
      </w:r>
      <w:r w:rsidR="00337D30" w:rsidRPr="00A42DCB">
        <w:rPr>
          <w:sz w:val="24"/>
        </w:rPr>
        <w:t>建设</w:t>
      </w:r>
      <w:r w:rsidRPr="00A42DCB">
        <w:rPr>
          <w:sz w:val="24"/>
        </w:rPr>
        <w:t>办公室、宿舍、</w:t>
      </w:r>
      <w:r w:rsidR="00337D30" w:rsidRPr="00A42DCB">
        <w:rPr>
          <w:sz w:val="24"/>
        </w:rPr>
        <w:t>粪污处理系统</w:t>
      </w:r>
      <w:r w:rsidRPr="00A42DCB">
        <w:rPr>
          <w:sz w:val="24"/>
        </w:rPr>
        <w:t>及其他环保设施。</w:t>
      </w:r>
    </w:p>
    <w:p w14:paraId="7E3601BC" w14:textId="77777777" w:rsidR="00530CDF" w:rsidRPr="00A42DCB" w:rsidRDefault="00530CDF">
      <w:pPr>
        <w:pStyle w:val="21"/>
        <w:spacing w:before="156" w:after="156"/>
        <w:rPr>
          <w:rFonts w:ascii="Times New Roman" w:hAnsi="Times New Roman"/>
        </w:rPr>
      </w:pPr>
      <w:bookmarkStart w:id="378" w:name="_Toc327283305"/>
      <w:bookmarkStart w:id="379" w:name="_Toc71523946"/>
      <w:r w:rsidRPr="00A42DCB">
        <w:rPr>
          <w:rFonts w:ascii="Times New Roman" w:hAnsi="Times New Roman"/>
        </w:rPr>
        <w:t xml:space="preserve">11.2 </w:t>
      </w:r>
      <w:r w:rsidRPr="00A42DCB">
        <w:rPr>
          <w:rFonts w:ascii="Times New Roman" w:hAnsi="Times New Roman"/>
        </w:rPr>
        <w:t>环境质量现状结论</w:t>
      </w:r>
      <w:bookmarkEnd w:id="378"/>
      <w:bookmarkEnd w:id="379"/>
    </w:p>
    <w:p w14:paraId="78ED7BDC" w14:textId="77777777" w:rsidR="00530CDF" w:rsidRPr="00A42DCB" w:rsidRDefault="00530CDF">
      <w:pPr>
        <w:autoSpaceDE w:val="0"/>
        <w:autoSpaceDN w:val="0"/>
        <w:adjustRightInd w:val="0"/>
        <w:spacing w:line="360" w:lineRule="auto"/>
        <w:jc w:val="left"/>
        <w:outlineLvl w:val="2"/>
        <w:rPr>
          <w:b/>
          <w:bCs/>
          <w:sz w:val="24"/>
        </w:rPr>
      </w:pPr>
      <w:r w:rsidRPr="00A42DCB">
        <w:rPr>
          <w:b/>
          <w:bCs/>
          <w:sz w:val="24"/>
        </w:rPr>
        <w:t xml:space="preserve">11.2.1 </w:t>
      </w:r>
      <w:r w:rsidRPr="00A42DCB">
        <w:rPr>
          <w:b/>
          <w:bCs/>
          <w:sz w:val="24"/>
        </w:rPr>
        <w:t>地表水环境</w:t>
      </w:r>
    </w:p>
    <w:p w14:paraId="49B59CC9" w14:textId="0BC42880" w:rsidR="00530CDF" w:rsidRPr="00A42DCB" w:rsidRDefault="00530CDF">
      <w:pPr>
        <w:spacing w:line="360" w:lineRule="auto"/>
        <w:ind w:firstLineChars="200" w:firstLine="480"/>
        <w:rPr>
          <w:sz w:val="24"/>
        </w:rPr>
      </w:pPr>
      <w:r w:rsidRPr="00A42DCB">
        <w:rPr>
          <w:sz w:val="24"/>
        </w:rPr>
        <w:t>项目区域</w:t>
      </w:r>
      <w:r w:rsidR="00811136" w:rsidRPr="00A42DCB">
        <w:rPr>
          <w:sz w:val="24"/>
        </w:rPr>
        <w:t>西</w:t>
      </w:r>
      <w:r w:rsidR="00E91A4A" w:rsidRPr="00A42DCB">
        <w:rPr>
          <w:sz w:val="24"/>
        </w:rPr>
        <w:t>面农灌渠</w:t>
      </w:r>
      <w:r w:rsidR="00A5716E" w:rsidRPr="00A42DCB">
        <w:rPr>
          <w:sz w:val="24"/>
        </w:rPr>
        <w:t>，</w:t>
      </w:r>
      <w:r w:rsidRPr="00A42DCB">
        <w:rPr>
          <w:sz w:val="24"/>
        </w:rPr>
        <w:t>共</w:t>
      </w:r>
      <w:r w:rsidR="00CA36A4" w:rsidRPr="00A42DCB">
        <w:rPr>
          <w:sz w:val="24"/>
        </w:rPr>
        <w:t>3</w:t>
      </w:r>
      <w:r w:rsidRPr="00A42DCB">
        <w:rPr>
          <w:sz w:val="24"/>
        </w:rPr>
        <w:t>个监测点</w:t>
      </w:r>
      <w:proofErr w:type="gramStart"/>
      <w:r w:rsidRPr="00A42DCB">
        <w:rPr>
          <w:sz w:val="24"/>
        </w:rPr>
        <w:t>位所有</w:t>
      </w:r>
      <w:proofErr w:type="gramEnd"/>
      <w:r w:rsidRPr="00A42DCB">
        <w:rPr>
          <w:sz w:val="24"/>
        </w:rPr>
        <w:t>监测指标均满足</w:t>
      </w:r>
      <w:r w:rsidRPr="00A42DCB">
        <w:rPr>
          <w:sz w:val="24"/>
        </w:rPr>
        <w:t>GB3838-2002</w:t>
      </w:r>
      <w:r w:rsidRPr="00A42DCB">
        <w:rPr>
          <w:sz w:val="24"/>
        </w:rPr>
        <w:t>中的</w:t>
      </w:r>
      <w:r w:rsidRPr="00A42DCB">
        <w:rPr>
          <w:sz w:val="24"/>
        </w:rPr>
        <w:t>III</w:t>
      </w:r>
      <w:r w:rsidRPr="00A42DCB">
        <w:rPr>
          <w:sz w:val="24"/>
        </w:rPr>
        <w:t>类标准，具有一定的环境容量，水质状况良好。</w:t>
      </w:r>
    </w:p>
    <w:p w14:paraId="574C9A38" w14:textId="77777777" w:rsidR="00530CDF" w:rsidRPr="00A42DCB" w:rsidRDefault="00530CDF">
      <w:pPr>
        <w:autoSpaceDE w:val="0"/>
        <w:autoSpaceDN w:val="0"/>
        <w:adjustRightInd w:val="0"/>
        <w:spacing w:line="360" w:lineRule="auto"/>
        <w:jc w:val="left"/>
        <w:outlineLvl w:val="2"/>
        <w:rPr>
          <w:b/>
          <w:bCs/>
          <w:sz w:val="24"/>
        </w:rPr>
      </w:pPr>
      <w:r w:rsidRPr="00A42DCB">
        <w:rPr>
          <w:b/>
          <w:bCs/>
          <w:sz w:val="24"/>
        </w:rPr>
        <w:t xml:space="preserve">13.2.2 </w:t>
      </w:r>
      <w:r w:rsidRPr="00A42DCB">
        <w:rPr>
          <w:b/>
          <w:bCs/>
          <w:sz w:val="24"/>
        </w:rPr>
        <w:t>地下水环境</w:t>
      </w:r>
    </w:p>
    <w:p w14:paraId="30C52FF6" w14:textId="77777777" w:rsidR="00530CDF" w:rsidRPr="00A42DCB" w:rsidRDefault="00530CDF">
      <w:pPr>
        <w:spacing w:line="480" w:lineRule="exact"/>
        <w:ind w:firstLineChars="200" w:firstLine="480"/>
        <w:rPr>
          <w:sz w:val="24"/>
        </w:rPr>
      </w:pPr>
      <w:r w:rsidRPr="00A42DCB">
        <w:rPr>
          <w:sz w:val="24"/>
        </w:rPr>
        <w:t>项目所在地地下水各监测因子标准指数均小于</w:t>
      </w:r>
      <w:r w:rsidRPr="00A42DCB">
        <w:rPr>
          <w:sz w:val="24"/>
        </w:rPr>
        <w:t>1</w:t>
      </w:r>
      <w:r w:rsidRPr="00A42DCB">
        <w:rPr>
          <w:sz w:val="24"/>
        </w:rPr>
        <w:t>，达到《地下水质量标准》（</w:t>
      </w:r>
      <w:r w:rsidR="00B35AA4" w:rsidRPr="00A42DCB">
        <w:rPr>
          <w:sz w:val="24"/>
        </w:rPr>
        <w:t>GB/T14848-2017</w:t>
      </w:r>
      <w:r w:rsidRPr="00A42DCB">
        <w:rPr>
          <w:sz w:val="24"/>
        </w:rPr>
        <w:t>）中的</w:t>
      </w:r>
      <w:r w:rsidRPr="00A42DCB">
        <w:rPr>
          <w:sz w:val="24"/>
        </w:rPr>
        <w:t>Ⅲ</w:t>
      </w:r>
      <w:r w:rsidRPr="00A42DCB">
        <w:rPr>
          <w:sz w:val="24"/>
        </w:rPr>
        <w:t>类标准。</w:t>
      </w:r>
    </w:p>
    <w:p w14:paraId="17CDAD23" w14:textId="77777777" w:rsidR="00530CDF" w:rsidRPr="00A42DCB" w:rsidRDefault="00530CDF">
      <w:pPr>
        <w:autoSpaceDE w:val="0"/>
        <w:autoSpaceDN w:val="0"/>
        <w:adjustRightInd w:val="0"/>
        <w:spacing w:line="360" w:lineRule="auto"/>
        <w:jc w:val="left"/>
        <w:outlineLvl w:val="2"/>
        <w:rPr>
          <w:b/>
          <w:bCs/>
          <w:sz w:val="24"/>
        </w:rPr>
      </w:pPr>
      <w:r w:rsidRPr="00A42DCB">
        <w:rPr>
          <w:b/>
          <w:bCs/>
          <w:sz w:val="24"/>
        </w:rPr>
        <w:t xml:space="preserve">11.2.3 </w:t>
      </w:r>
      <w:r w:rsidRPr="00A42DCB">
        <w:rPr>
          <w:b/>
          <w:bCs/>
          <w:sz w:val="24"/>
        </w:rPr>
        <w:t>环境空气</w:t>
      </w:r>
    </w:p>
    <w:p w14:paraId="4877D71B" w14:textId="25820289" w:rsidR="00DC0E93" w:rsidRPr="00A42DCB" w:rsidRDefault="00DC0E93" w:rsidP="00DC0E93">
      <w:pPr>
        <w:pStyle w:val="p0"/>
        <w:spacing w:line="360" w:lineRule="auto"/>
        <w:ind w:firstLineChars="196" w:firstLine="470"/>
        <w:rPr>
          <w:spacing w:val="-2"/>
          <w:sz w:val="24"/>
          <w:szCs w:val="24"/>
        </w:rPr>
      </w:pPr>
      <w:r w:rsidRPr="00A42DCB">
        <w:rPr>
          <w:sz w:val="24"/>
          <w:szCs w:val="24"/>
        </w:rPr>
        <w:t>根据</w:t>
      </w:r>
      <w:r w:rsidR="00811136" w:rsidRPr="00A42DCB">
        <w:rPr>
          <w:sz w:val="24"/>
        </w:rPr>
        <w:t>汨罗市</w:t>
      </w:r>
      <w:r w:rsidRPr="00A42DCB">
        <w:rPr>
          <w:sz w:val="24"/>
        </w:rPr>
        <w:t>201</w:t>
      </w:r>
      <w:r w:rsidR="002210D2" w:rsidRPr="00A42DCB">
        <w:rPr>
          <w:sz w:val="24"/>
        </w:rPr>
        <w:t>9</w:t>
      </w:r>
      <w:r w:rsidRPr="00A42DCB">
        <w:rPr>
          <w:sz w:val="24"/>
        </w:rPr>
        <w:t>年</w:t>
      </w:r>
      <w:r w:rsidRPr="00A42DCB">
        <w:rPr>
          <w:sz w:val="24"/>
        </w:rPr>
        <w:t>1~12</w:t>
      </w:r>
      <w:r w:rsidRPr="00A42DCB">
        <w:rPr>
          <w:sz w:val="24"/>
        </w:rPr>
        <w:t>月份空气质量公报，</w:t>
      </w:r>
      <w:r w:rsidR="00811136" w:rsidRPr="00A42DCB">
        <w:rPr>
          <w:sz w:val="24"/>
        </w:rPr>
        <w:t>汨罗市</w:t>
      </w:r>
      <w:r w:rsidRPr="00A42DCB">
        <w:rPr>
          <w:sz w:val="24"/>
        </w:rPr>
        <w:t>201</w:t>
      </w:r>
      <w:r w:rsidR="002210D2" w:rsidRPr="00A42DCB">
        <w:rPr>
          <w:sz w:val="24"/>
        </w:rPr>
        <w:t>9</w:t>
      </w:r>
      <w:r w:rsidRPr="00A42DCB">
        <w:rPr>
          <w:sz w:val="24"/>
        </w:rPr>
        <w:t>年</w:t>
      </w:r>
      <w:r w:rsidRPr="00A42DCB">
        <w:rPr>
          <w:sz w:val="24"/>
        </w:rPr>
        <w:t>1~12</w:t>
      </w:r>
      <w:r w:rsidRPr="00A42DCB">
        <w:rPr>
          <w:sz w:val="24"/>
        </w:rPr>
        <w:t>月份</w:t>
      </w:r>
      <w:r w:rsidR="002210D2" w:rsidRPr="00A42DCB">
        <w:rPr>
          <w:sz w:val="24"/>
        </w:rPr>
        <w:t xml:space="preserve"> PM</w:t>
      </w:r>
      <w:r w:rsidR="002210D2" w:rsidRPr="00A42DCB">
        <w:rPr>
          <w:sz w:val="24"/>
          <w:vertAlign w:val="subscript"/>
        </w:rPr>
        <w:t>2.5</w:t>
      </w:r>
      <w:r w:rsidR="002210D2" w:rsidRPr="00A42DCB">
        <w:rPr>
          <w:sz w:val="24"/>
        </w:rPr>
        <w:t>、</w:t>
      </w:r>
      <w:r w:rsidRPr="00A42DCB">
        <w:rPr>
          <w:sz w:val="24"/>
        </w:rPr>
        <w:t>PM</w:t>
      </w:r>
      <w:r w:rsidRPr="00A42DCB">
        <w:rPr>
          <w:sz w:val="24"/>
          <w:vertAlign w:val="subscript"/>
        </w:rPr>
        <w:t>10</w:t>
      </w:r>
      <w:r w:rsidRPr="00A42DCB">
        <w:rPr>
          <w:sz w:val="24"/>
        </w:rPr>
        <w:t>、</w:t>
      </w:r>
      <w:r w:rsidRPr="00A42DCB">
        <w:rPr>
          <w:sz w:val="24"/>
        </w:rPr>
        <w:t>CO</w:t>
      </w:r>
      <w:r w:rsidRPr="00A42DCB">
        <w:rPr>
          <w:sz w:val="24"/>
        </w:rPr>
        <w:t>、</w:t>
      </w:r>
      <w:r w:rsidRPr="00A42DCB">
        <w:rPr>
          <w:sz w:val="24"/>
        </w:rPr>
        <w:t>O</w:t>
      </w:r>
      <w:r w:rsidRPr="00A42DCB">
        <w:rPr>
          <w:sz w:val="24"/>
          <w:vertAlign w:val="subscript"/>
        </w:rPr>
        <w:t>3</w:t>
      </w:r>
      <w:r w:rsidRPr="00A42DCB">
        <w:rPr>
          <w:sz w:val="24"/>
        </w:rPr>
        <w:t>、</w:t>
      </w:r>
      <w:r w:rsidRPr="00A42DCB">
        <w:rPr>
          <w:sz w:val="24"/>
        </w:rPr>
        <w:t>SO</w:t>
      </w:r>
      <w:r w:rsidRPr="00A42DCB">
        <w:rPr>
          <w:sz w:val="24"/>
          <w:vertAlign w:val="subscript"/>
        </w:rPr>
        <w:t>2</w:t>
      </w:r>
      <w:r w:rsidRPr="00A42DCB">
        <w:rPr>
          <w:sz w:val="24"/>
        </w:rPr>
        <w:t>、</w:t>
      </w:r>
      <w:r w:rsidRPr="00A42DCB">
        <w:rPr>
          <w:sz w:val="24"/>
        </w:rPr>
        <w:t>NO</w:t>
      </w:r>
      <w:r w:rsidRPr="00A42DCB">
        <w:rPr>
          <w:sz w:val="24"/>
          <w:vertAlign w:val="subscript"/>
        </w:rPr>
        <w:t>2</w:t>
      </w:r>
      <w:r w:rsidRPr="00A42DCB">
        <w:rPr>
          <w:sz w:val="24"/>
        </w:rPr>
        <w:t>均满足《环境空气质量标准》（</w:t>
      </w:r>
      <w:r w:rsidRPr="00A42DCB">
        <w:rPr>
          <w:sz w:val="24"/>
        </w:rPr>
        <w:t>GB3095-2012</w:t>
      </w:r>
      <w:r w:rsidRPr="00A42DCB">
        <w:rPr>
          <w:sz w:val="24"/>
        </w:rPr>
        <w:t>）中的二级标准</w:t>
      </w:r>
      <w:r w:rsidR="002210D2" w:rsidRPr="00A42DCB">
        <w:rPr>
          <w:sz w:val="24"/>
        </w:rPr>
        <w:t>，</w:t>
      </w:r>
      <w:r w:rsidRPr="00A42DCB">
        <w:rPr>
          <w:sz w:val="24"/>
        </w:rPr>
        <w:t>项目所在区域属于环境空气质量不达标区。</w:t>
      </w:r>
    </w:p>
    <w:p w14:paraId="3883F3E9" w14:textId="07A8097B" w:rsidR="00530CDF" w:rsidRPr="00A42DCB" w:rsidRDefault="00DC0E93" w:rsidP="00DC0E93">
      <w:pPr>
        <w:autoSpaceDE w:val="0"/>
        <w:autoSpaceDN w:val="0"/>
        <w:adjustRightInd w:val="0"/>
        <w:spacing w:line="360" w:lineRule="auto"/>
        <w:ind w:firstLineChars="200" w:firstLine="480"/>
        <w:jc w:val="left"/>
        <w:rPr>
          <w:kern w:val="0"/>
          <w:sz w:val="24"/>
        </w:rPr>
      </w:pPr>
      <w:r w:rsidRPr="00A42DCB">
        <w:rPr>
          <w:kern w:val="0"/>
          <w:sz w:val="24"/>
        </w:rPr>
        <w:t>根据现状补充监测数据可知，项目</w:t>
      </w:r>
      <w:proofErr w:type="gramStart"/>
      <w:r w:rsidRPr="00A42DCB">
        <w:rPr>
          <w:kern w:val="0"/>
          <w:sz w:val="24"/>
        </w:rPr>
        <w:t>区特征</w:t>
      </w:r>
      <w:proofErr w:type="gramEnd"/>
      <w:r w:rsidRPr="00A42DCB">
        <w:rPr>
          <w:kern w:val="0"/>
          <w:sz w:val="24"/>
        </w:rPr>
        <w:t>污染物</w:t>
      </w:r>
      <w:r w:rsidRPr="00A42DCB">
        <w:rPr>
          <w:kern w:val="0"/>
          <w:sz w:val="24"/>
        </w:rPr>
        <w:t>NH</w:t>
      </w:r>
      <w:r w:rsidRPr="00A42DCB">
        <w:rPr>
          <w:kern w:val="0"/>
          <w:sz w:val="24"/>
          <w:vertAlign w:val="subscript"/>
        </w:rPr>
        <w:t>3</w:t>
      </w:r>
      <w:r w:rsidRPr="00A42DCB">
        <w:rPr>
          <w:kern w:val="0"/>
          <w:sz w:val="24"/>
        </w:rPr>
        <w:t>、</w:t>
      </w:r>
      <w:r w:rsidRPr="00A42DCB">
        <w:rPr>
          <w:kern w:val="0"/>
          <w:sz w:val="24"/>
        </w:rPr>
        <w:t>H</w:t>
      </w:r>
      <w:r w:rsidRPr="00A42DCB">
        <w:rPr>
          <w:kern w:val="0"/>
          <w:sz w:val="24"/>
          <w:vertAlign w:val="subscript"/>
        </w:rPr>
        <w:t>2</w:t>
      </w:r>
      <w:r w:rsidRPr="00A42DCB">
        <w:rPr>
          <w:kern w:val="0"/>
          <w:sz w:val="24"/>
        </w:rPr>
        <w:t>S</w:t>
      </w:r>
      <w:r w:rsidRPr="00A42DCB">
        <w:rPr>
          <w:kern w:val="0"/>
          <w:sz w:val="24"/>
        </w:rPr>
        <w:t>小时值满足《环境影响评价技术导则</w:t>
      </w:r>
      <w:r w:rsidRPr="00A42DCB">
        <w:rPr>
          <w:kern w:val="0"/>
          <w:sz w:val="24"/>
        </w:rPr>
        <w:t>——</w:t>
      </w:r>
      <w:r w:rsidRPr="00A42DCB">
        <w:rPr>
          <w:kern w:val="0"/>
          <w:sz w:val="24"/>
        </w:rPr>
        <w:t>大气环境》（</w:t>
      </w:r>
      <w:r w:rsidRPr="00A42DCB">
        <w:rPr>
          <w:kern w:val="0"/>
          <w:sz w:val="24"/>
        </w:rPr>
        <w:t>HJ2.2-2018</w:t>
      </w:r>
      <w:r w:rsidRPr="00A42DCB">
        <w:rPr>
          <w:kern w:val="0"/>
          <w:sz w:val="24"/>
        </w:rPr>
        <w:t>）附录</w:t>
      </w:r>
      <w:r w:rsidRPr="00A42DCB">
        <w:rPr>
          <w:kern w:val="0"/>
          <w:sz w:val="24"/>
        </w:rPr>
        <w:t>D</w:t>
      </w:r>
      <w:r w:rsidRPr="00A42DCB">
        <w:rPr>
          <w:kern w:val="0"/>
          <w:sz w:val="24"/>
        </w:rPr>
        <w:t>中标准。</w:t>
      </w:r>
      <w:r w:rsidR="00530CDF" w:rsidRPr="00A42DCB">
        <w:rPr>
          <w:kern w:val="0"/>
          <w:sz w:val="24"/>
        </w:rPr>
        <w:t>区域环境质量良好。</w:t>
      </w:r>
    </w:p>
    <w:p w14:paraId="393107F6" w14:textId="77777777" w:rsidR="00530CDF" w:rsidRPr="00A42DCB" w:rsidRDefault="00530CDF">
      <w:pPr>
        <w:autoSpaceDE w:val="0"/>
        <w:autoSpaceDN w:val="0"/>
        <w:adjustRightInd w:val="0"/>
        <w:spacing w:line="360" w:lineRule="auto"/>
        <w:jc w:val="left"/>
        <w:outlineLvl w:val="2"/>
        <w:rPr>
          <w:b/>
          <w:bCs/>
          <w:sz w:val="24"/>
        </w:rPr>
      </w:pPr>
      <w:r w:rsidRPr="00A42DCB">
        <w:rPr>
          <w:b/>
          <w:bCs/>
          <w:sz w:val="24"/>
        </w:rPr>
        <w:t xml:space="preserve">11.2.4 </w:t>
      </w:r>
      <w:r w:rsidRPr="00A42DCB">
        <w:rPr>
          <w:b/>
          <w:bCs/>
          <w:sz w:val="24"/>
        </w:rPr>
        <w:t>声环境</w:t>
      </w:r>
    </w:p>
    <w:p w14:paraId="290B4BCC" w14:textId="548060A4" w:rsidR="00530CDF" w:rsidRPr="00A42DCB" w:rsidRDefault="00DC0E93">
      <w:pPr>
        <w:spacing w:line="480" w:lineRule="exact"/>
        <w:ind w:firstLineChars="200" w:firstLine="480"/>
        <w:rPr>
          <w:sz w:val="24"/>
        </w:rPr>
      </w:pPr>
      <w:r w:rsidRPr="00A42DCB">
        <w:rPr>
          <w:sz w:val="24"/>
        </w:rPr>
        <w:t>根据现状监测，</w:t>
      </w:r>
      <w:r w:rsidR="00530CDF" w:rsidRPr="00A42DCB">
        <w:rPr>
          <w:sz w:val="24"/>
        </w:rPr>
        <w:t>项目场区四周昼、夜间噪声均符合《声环境质量标准》</w:t>
      </w:r>
      <w:r w:rsidR="00530CDF" w:rsidRPr="00A42DCB">
        <w:rPr>
          <w:sz w:val="24"/>
        </w:rPr>
        <w:t>GB3096-2008</w:t>
      </w:r>
      <w:r w:rsidR="00530CDF" w:rsidRPr="00A42DCB">
        <w:rPr>
          <w:sz w:val="24"/>
        </w:rPr>
        <w:t>中的</w:t>
      </w:r>
      <w:r w:rsidR="00530CDF" w:rsidRPr="00A42DCB">
        <w:rPr>
          <w:sz w:val="24"/>
        </w:rPr>
        <w:t>2</w:t>
      </w:r>
      <w:r w:rsidR="00530CDF" w:rsidRPr="00A42DCB">
        <w:rPr>
          <w:sz w:val="24"/>
        </w:rPr>
        <w:t>类标准，声环境现状良好。</w:t>
      </w:r>
    </w:p>
    <w:p w14:paraId="212305C3" w14:textId="0B7A8676" w:rsidR="00811136" w:rsidRPr="00A42DCB" w:rsidRDefault="00811136" w:rsidP="00811136">
      <w:pPr>
        <w:autoSpaceDE w:val="0"/>
        <w:autoSpaceDN w:val="0"/>
        <w:adjustRightInd w:val="0"/>
        <w:spacing w:line="360" w:lineRule="auto"/>
        <w:jc w:val="left"/>
        <w:outlineLvl w:val="2"/>
        <w:rPr>
          <w:b/>
          <w:bCs/>
          <w:sz w:val="24"/>
        </w:rPr>
      </w:pPr>
      <w:r w:rsidRPr="00A42DCB">
        <w:rPr>
          <w:b/>
          <w:bCs/>
          <w:sz w:val="24"/>
        </w:rPr>
        <w:t xml:space="preserve">11.2.5 </w:t>
      </w:r>
      <w:r w:rsidRPr="00A42DCB">
        <w:rPr>
          <w:b/>
          <w:bCs/>
          <w:sz w:val="24"/>
        </w:rPr>
        <w:t>土壤环境</w:t>
      </w:r>
    </w:p>
    <w:p w14:paraId="5C084CD1" w14:textId="41A42EE8" w:rsidR="00811136" w:rsidRPr="00A42DCB" w:rsidRDefault="00811136">
      <w:pPr>
        <w:spacing w:line="480" w:lineRule="exact"/>
        <w:ind w:firstLineChars="200" w:firstLine="480"/>
        <w:rPr>
          <w:sz w:val="24"/>
        </w:rPr>
      </w:pPr>
      <w:r w:rsidRPr="00A42DCB">
        <w:rPr>
          <w:sz w:val="24"/>
        </w:rPr>
        <w:t>根据现状监测结果，养殖场地内土壤满足《土壤环境质量</w:t>
      </w:r>
      <w:r w:rsidRPr="00A42DCB">
        <w:rPr>
          <w:sz w:val="24"/>
        </w:rPr>
        <w:t xml:space="preserve"> </w:t>
      </w:r>
      <w:r w:rsidRPr="00A42DCB">
        <w:rPr>
          <w:sz w:val="24"/>
        </w:rPr>
        <w:t>建设用地土壤污染风险管控标准》（</w:t>
      </w:r>
      <w:r w:rsidRPr="00A42DCB">
        <w:rPr>
          <w:sz w:val="24"/>
        </w:rPr>
        <w:t>GB36600-2018</w:t>
      </w:r>
      <w:r w:rsidRPr="00A42DCB">
        <w:rPr>
          <w:sz w:val="24"/>
        </w:rPr>
        <w:t>）表</w:t>
      </w:r>
      <w:r w:rsidRPr="00A42DCB">
        <w:rPr>
          <w:sz w:val="24"/>
        </w:rPr>
        <w:t xml:space="preserve"> 1 </w:t>
      </w:r>
      <w:r w:rsidRPr="00A42DCB">
        <w:rPr>
          <w:sz w:val="24"/>
        </w:rPr>
        <w:t>和表</w:t>
      </w:r>
      <w:r w:rsidRPr="00A42DCB">
        <w:rPr>
          <w:sz w:val="24"/>
        </w:rPr>
        <w:t xml:space="preserve"> 2</w:t>
      </w:r>
      <w:r w:rsidRPr="00A42DCB">
        <w:rPr>
          <w:sz w:val="24"/>
        </w:rPr>
        <w:t>中第一类用地风险筛选值标准。</w:t>
      </w:r>
    </w:p>
    <w:p w14:paraId="3167AC60" w14:textId="77777777" w:rsidR="00530CDF" w:rsidRPr="00A42DCB" w:rsidRDefault="00530CDF">
      <w:pPr>
        <w:pStyle w:val="21"/>
        <w:spacing w:before="156" w:after="156"/>
        <w:rPr>
          <w:rFonts w:ascii="Times New Roman" w:hAnsi="Times New Roman"/>
        </w:rPr>
      </w:pPr>
      <w:bookmarkStart w:id="380" w:name="_Toc327283306"/>
      <w:bookmarkStart w:id="381" w:name="_Toc71523947"/>
      <w:r w:rsidRPr="00A42DCB">
        <w:rPr>
          <w:rFonts w:ascii="Times New Roman" w:hAnsi="Times New Roman"/>
        </w:rPr>
        <w:lastRenderedPageBreak/>
        <w:t xml:space="preserve">11.3 </w:t>
      </w:r>
      <w:r w:rsidRPr="00A42DCB">
        <w:rPr>
          <w:rFonts w:ascii="Times New Roman" w:hAnsi="Times New Roman"/>
        </w:rPr>
        <w:t>污染物的产生与达标排放</w:t>
      </w:r>
      <w:bookmarkEnd w:id="380"/>
      <w:bookmarkEnd w:id="381"/>
    </w:p>
    <w:p w14:paraId="714C9B7D" w14:textId="77777777" w:rsidR="00530CDF" w:rsidRPr="00A42DCB" w:rsidRDefault="00530CDF">
      <w:pPr>
        <w:autoSpaceDE w:val="0"/>
        <w:autoSpaceDN w:val="0"/>
        <w:adjustRightInd w:val="0"/>
        <w:spacing w:line="360" w:lineRule="auto"/>
        <w:jc w:val="left"/>
        <w:outlineLvl w:val="2"/>
        <w:rPr>
          <w:b/>
          <w:bCs/>
          <w:sz w:val="28"/>
          <w:szCs w:val="28"/>
        </w:rPr>
      </w:pPr>
      <w:r w:rsidRPr="00A42DCB">
        <w:rPr>
          <w:b/>
          <w:bCs/>
          <w:sz w:val="28"/>
          <w:szCs w:val="28"/>
        </w:rPr>
        <w:t xml:space="preserve">11.3.1 </w:t>
      </w:r>
      <w:r w:rsidRPr="00A42DCB">
        <w:rPr>
          <w:b/>
          <w:bCs/>
          <w:sz w:val="28"/>
          <w:szCs w:val="28"/>
        </w:rPr>
        <w:t>污水</w:t>
      </w:r>
    </w:p>
    <w:p w14:paraId="603E1282" w14:textId="3750DFE0" w:rsidR="002210D2" w:rsidRPr="00A42DCB" w:rsidRDefault="00811136" w:rsidP="00FE367A">
      <w:pPr>
        <w:autoSpaceDE w:val="0"/>
        <w:autoSpaceDN w:val="0"/>
        <w:adjustRightInd w:val="0"/>
        <w:spacing w:line="360" w:lineRule="auto"/>
        <w:ind w:firstLineChars="200" w:firstLine="480"/>
        <w:rPr>
          <w:sz w:val="24"/>
        </w:rPr>
      </w:pPr>
      <w:bookmarkStart w:id="382" w:name="_Hlk9933847"/>
      <w:r w:rsidRPr="00A42DCB">
        <w:rPr>
          <w:sz w:val="24"/>
        </w:rPr>
        <w:t>本项目</w:t>
      </w:r>
      <w:proofErr w:type="gramStart"/>
      <w:r w:rsidRPr="00A42DCB">
        <w:rPr>
          <w:sz w:val="24"/>
        </w:rPr>
        <w:t>自建粪污</w:t>
      </w:r>
      <w:proofErr w:type="gramEnd"/>
      <w:r w:rsidRPr="00A42DCB">
        <w:rPr>
          <w:sz w:val="24"/>
        </w:rPr>
        <w:t>处理设施，养殖粪污采用</w:t>
      </w:r>
      <w:r w:rsidRPr="00A42DCB">
        <w:rPr>
          <w:sz w:val="24"/>
        </w:rPr>
        <w:t>“</w:t>
      </w:r>
      <w:r w:rsidRPr="00A42DCB">
        <w:rPr>
          <w:sz w:val="24"/>
        </w:rPr>
        <w:t>曝气生物处理</w:t>
      </w:r>
      <w:r w:rsidRPr="00A42DCB">
        <w:rPr>
          <w:sz w:val="24"/>
        </w:rPr>
        <w:t>+</w:t>
      </w:r>
      <w:r w:rsidRPr="00A42DCB">
        <w:rPr>
          <w:sz w:val="24"/>
        </w:rPr>
        <w:t>黑膜沼气池</w:t>
      </w:r>
      <w:r w:rsidRPr="00A42DCB">
        <w:rPr>
          <w:sz w:val="24"/>
        </w:rPr>
        <w:t>+</w:t>
      </w:r>
      <w:r w:rsidRPr="00A42DCB">
        <w:rPr>
          <w:sz w:val="24"/>
        </w:rPr>
        <w:t>生物氧化塘深度处理工艺</w:t>
      </w:r>
      <w:r w:rsidRPr="00A42DCB">
        <w:rPr>
          <w:sz w:val="24"/>
        </w:rPr>
        <w:t>”</w:t>
      </w:r>
      <w:r w:rsidRPr="00A42DCB">
        <w:rPr>
          <w:sz w:val="24"/>
        </w:rPr>
        <w:t>。项目养殖</w:t>
      </w:r>
      <w:proofErr w:type="gramStart"/>
      <w:r w:rsidRPr="00A42DCB">
        <w:rPr>
          <w:sz w:val="24"/>
        </w:rPr>
        <w:t>粪污经粪</w:t>
      </w:r>
      <w:proofErr w:type="gramEnd"/>
      <w:r w:rsidRPr="00A42DCB">
        <w:rPr>
          <w:sz w:val="24"/>
        </w:rPr>
        <w:t>污暂存池收集，进入曝气池进行好氧生物处理，再经黑膜沼气池进行厌氧处理。沼气池产生的沼液经沉淀池沉淀后进入</w:t>
      </w:r>
      <w:r w:rsidRPr="00A42DCB">
        <w:rPr>
          <w:sz w:val="24"/>
        </w:rPr>
        <w:t>6</w:t>
      </w:r>
      <w:r w:rsidRPr="00A42DCB">
        <w:rPr>
          <w:sz w:val="24"/>
        </w:rPr>
        <w:t>级生物净化塘进行生物净化处理，处理后的废水排入项目周边农灌水沟，用于周边农田灌溉施肥，不外排。生活污水经化粪池处理后用作厂区绿化施肥，无废水外排</w:t>
      </w:r>
      <w:r w:rsidR="00AC142F" w:rsidRPr="00A42DCB">
        <w:rPr>
          <w:sz w:val="24"/>
        </w:rPr>
        <w:t>。</w:t>
      </w:r>
    </w:p>
    <w:bookmarkEnd w:id="382"/>
    <w:p w14:paraId="64F6AA93" w14:textId="33DC7C29" w:rsidR="00FA7F4B" w:rsidRPr="00A42DCB" w:rsidRDefault="00530CDF" w:rsidP="00FA7F4B">
      <w:pPr>
        <w:autoSpaceDE w:val="0"/>
        <w:autoSpaceDN w:val="0"/>
        <w:adjustRightInd w:val="0"/>
        <w:spacing w:line="360" w:lineRule="auto"/>
        <w:jc w:val="left"/>
        <w:outlineLvl w:val="2"/>
        <w:rPr>
          <w:b/>
          <w:bCs/>
          <w:sz w:val="28"/>
          <w:szCs w:val="28"/>
        </w:rPr>
      </w:pPr>
      <w:r w:rsidRPr="00A42DCB">
        <w:rPr>
          <w:b/>
          <w:bCs/>
          <w:sz w:val="28"/>
          <w:szCs w:val="28"/>
        </w:rPr>
        <w:t xml:space="preserve">11.3.2 </w:t>
      </w:r>
      <w:r w:rsidRPr="00A42DCB">
        <w:rPr>
          <w:b/>
          <w:bCs/>
          <w:sz w:val="28"/>
          <w:szCs w:val="28"/>
        </w:rPr>
        <w:t>废气</w:t>
      </w:r>
    </w:p>
    <w:p w14:paraId="498EA018" w14:textId="621FA560" w:rsidR="00530CDF" w:rsidRPr="00A42DCB" w:rsidRDefault="00530CDF" w:rsidP="00FA7F4B">
      <w:pPr>
        <w:spacing w:line="480" w:lineRule="exact"/>
        <w:rPr>
          <w:sz w:val="24"/>
        </w:rPr>
      </w:pPr>
      <w:r w:rsidRPr="00A42DCB">
        <w:rPr>
          <w:sz w:val="24"/>
        </w:rPr>
        <w:t xml:space="preserve">    </w:t>
      </w:r>
      <w:r w:rsidRPr="00A42DCB">
        <w:rPr>
          <w:rFonts w:ascii="宋体" w:hAnsi="宋体" w:cs="宋体" w:hint="eastAsia"/>
          <w:sz w:val="24"/>
        </w:rPr>
        <w:t>①</w:t>
      </w:r>
      <w:r w:rsidRPr="00A42DCB">
        <w:rPr>
          <w:sz w:val="24"/>
        </w:rPr>
        <w:t>养殖场恶臭：本项目</w:t>
      </w:r>
      <w:r w:rsidR="00DC0E93" w:rsidRPr="00A42DCB">
        <w:rPr>
          <w:sz w:val="24"/>
        </w:rPr>
        <w:t>主要废气污染物为</w:t>
      </w:r>
      <w:r w:rsidR="00DC0E93" w:rsidRPr="00A42DCB">
        <w:rPr>
          <w:sz w:val="24"/>
        </w:rPr>
        <w:t>NH</w:t>
      </w:r>
      <w:r w:rsidR="00DC0E93" w:rsidRPr="00A42DCB">
        <w:rPr>
          <w:sz w:val="24"/>
          <w:vertAlign w:val="subscript"/>
        </w:rPr>
        <w:t>3</w:t>
      </w:r>
      <w:r w:rsidR="00DC0E93" w:rsidRPr="00A42DCB">
        <w:rPr>
          <w:sz w:val="24"/>
        </w:rPr>
        <w:t>、</w:t>
      </w:r>
      <w:r w:rsidR="00DC0E93" w:rsidRPr="00A42DCB">
        <w:rPr>
          <w:sz w:val="24"/>
        </w:rPr>
        <w:t>H</w:t>
      </w:r>
      <w:r w:rsidR="00DC0E93" w:rsidRPr="00A42DCB">
        <w:rPr>
          <w:sz w:val="24"/>
          <w:vertAlign w:val="subscript"/>
        </w:rPr>
        <w:t>2</w:t>
      </w:r>
      <w:r w:rsidR="00DC0E93" w:rsidRPr="00A42DCB">
        <w:rPr>
          <w:sz w:val="24"/>
        </w:rPr>
        <w:t>S</w:t>
      </w:r>
      <w:r w:rsidR="00DC0E93" w:rsidRPr="00A42DCB">
        <w:rPr>
          <w:sz w:val="24"/>
        </w:rPr>
        <w:t>，根据工程分析可知，本项目</w:t>
      </w:r>
      <w:r w:rsidR="00DC0E93" w:rsidRPr="00A42DCB">
        <w:rPr>
          <w:sz w:val="24"/>
        </w:rPr>
        <w:t>NH</w:t>
      </w:r>
      <w:r w:rsidR="00DC0E93" w:rsidRPr="00A42DCB">
        <w:rPr>
          <w:sz w:val="24"/>
          <w:vertAlign w:val="subscript"/>
        </w:rPr>
        <w:t>3</w:t>
      </w:r>
      <w:r w:rsidRPr="00A42DCB">
        <w:rPr>
          <w:sz w:val="24"/>
        </w:rPr>
        <w:t>排放量为</w:t>
      </w:r>
      <w:r w:rsidR="00811136" w:rsidRPr="00A42DCB">
        <w:rPr>
          <w:sz w:val="24"/>
          <w:szCs w:val="20"/>
        </w:rPr>
        <w:t>0.8712</w:t>
      </w:r>
      <w:r w:rsidR="008B35BD" w:rsidRPr="00A42DCB">
        <w:rPr>
          <w:sz w:val="24"/>
          <w:szCs w:val="20"/>
        </w:rPr>
        <w:t>t/a</w:t>
      </w:r>
      <w:r w:rsidR="008B35BD" w:rsidRPr="00A42DCB">
        <w:rPr>
          <w:sz w:val="24"/>
          <w:szCs w:val="20"/>
        </w:rPr>
        <w:t>，</w:t>
      </w:r>
      <w:r w:rsidR="008B35BD" w:rsidRPr="00A42DCB">
        <w:rPr>
          <w:sz w:val="24"/>
          <w:szCs w:val="20"/>
        </w:rPr>
        <w:t>H</w:t>
      </w:r>
      <w:r w:rsidR="008B35BD" w:rsidRPr="00A42DCB">
        <w:rPr>
          <w:sz w:val="24"/>
          <w:szCs w:val="20"/>
          <w:vertAlign w:val="subscript"/>
        </w:rPr>
        <w:t>2</w:t>
      </w:r>
      <w:r w:rsidR="008B35BD" w:rsidRPr="00A42DCB">
        <w:rPr>
          <w:sz w:val="24"/>
          <w:szCs w:val="20"/>
        </w:rPr>
        <w:t>S</w:t>
      </w:r>
      <w:r w:rsidR="008B35BD" w:rsidRPr="00A42DCB">
        <w:rPr>
          <w:sz w:val="24"/>
          <w:szCs w:val="20"/>
        </w:rPr>
        <w:t>排放量为</w:t>
      </w:r>
      <w:r w:rsidR="00811136" w:rsidRPr="00A42DCB">
        <w:rPr>
          <w:sz w:val="24"/>
          <w:szCs w:val="20"/>
        </w:rPr>
        <w:t>0.0681</w:t>
      </w:r>
      <w:r w:rsidR="008F796F" w:rsidRPr="00A42DCB">
        <w:rPr>
          <w:sz w:val="24"/>
          <w:szCs w:val="20"/>
        </w:rPr>
        <w:t>t/a</w:t>
      </w:r>
      <w:r w:rsidRPr="00A42DCB">
        <w:rPr>
          <w:sz w:val="24"/>
        </w:rPr>
        <w:t>。</w:t>
      </w:r>
      <w:bookmarkStart w:id="383" w:name="_Hlk9933700"/>
      <w:r w:rsidR="00DC0E93" w:rsidRPr="00A42DCB">
        <w:rPr>
          <w:sz w:val="24"/>
        </w:rPr>
        <w:t>猪舍恶臭防治采取</w:t>
      </w:r>
      <w:r w:rsidR="00C536AE" w:rsidRPr="00A42DCB">
        <w:rPr>
          <w:sz w:val="24"/>
        </w:rPr>
        <w:t>添加生物菌</w:t>
      </w:r>
      <w:proofErr w:type="gramStart"/>
      <w:r w:rsidR="00C536AE" w:rsidRPr="00A42DCB">
        <w:rPr>
          <w:sz w:val="24"/>
        </w:rPr>
        <w:t>素提高</w:t>
      </w:r>
      <w:proofErr w:type="gramEnd"/>
      <w:r w:rsidR="00C536AE" w:rsidRPr="00A42DCB">
        <w:rPr>
          <w:sz w:val="24"/>
        </w:rPr>
        <w:t>饲料的消化率和转化率，从源头降低恶臭产生；喷洒生物除臭剂，从源头减少恶臭气体的产生；猪舍</w:t>
      </w:r>
      <w:r w:rsidR="00431096" w:rsidRPr="00A42DCB">
        <w:rPr>
          <w:sz w:val="24"/>
        </w:rPr>
        <w:t>采用水帘除臭，</w:t>
      </w:r>
      <w:r w:rsidR="00C536AE" w:rsidRPr="00A42DCB">
        <w:rPr>
          <w:sz w:val="24"/>
        </w:rPr>
        <w:t>加强通风；猪粪日常日清，及时清扫和冲洗；加强场区绿化，种植对</w:t>
      </w:r>
      <w:r w:rsidR="00C536AE" w:rsidRPr="00A42DCB">
        <w:rPr>
          <w:sz w:val="24"/>
        </w:rPr>
        <w:t>NH</w:t>
      </w:r>
      <w:r w:rsidR="00C536AE" w:rsidRPr="00A42DCB">
        <w:rPr>
          <w:sz w:val="24"/>
          <w:vertAlign w:val="subscript"/>
        </w:rPr>
        <w:t>3</w:t>
      </w:r>
      <w:r w:rsidR="00C536AE" w:rsidRPr="00A42DCB">
        <w:rPr>
          <w:sz w:val="24"/>
        </w:rPr>
        <w:t>、</w:t>
      </w:r>
      <w:r w:rsidR="00C536AE" w:rsidRPr="00A42DCB">
        <w:rPr>
          <w:sz w:val="24"/>
        </w:rPr>
        <w:t>H</w:t>
      </w:r>
      <w:r w:rsidR="00C536AE" w:rsidRPr="00A42DCB">
        <w:rPr>
          <w:sz w:val="24"/>
          <w:vertAlign w:val="subscript"/>
        </w:rPr>
        <w:t>2</w:t>
      </w:r>
      <w:r w:rsidR="00C536AE" w:rsidRPr="00A42DCB">
        <w:rPr>
          <w:sz w:val="24"/>
        </w:rPr>
        <w:t>S</w:t>
      </w:r>
      <w:r w:rsidR="00C536AE" w:rsidRPr="00A42DCB">
        <w:rPr>
          <w:sz w:val="24"/>
        </w:rPr>
        <w:t>吸附能力强的植物等措施</w:t>
      </w:r>
      <w:r w:rsidR="00DC0E93" w:rsidRPr="00A42DCB">
        <w:rPr>
          <w:sz w:val="24"/>
        </w:rPr>
        <w:t>；</w:t>
      </w:r>
      <w:r w:rsidR="00C536AE" w:rsidRPr="00A42DCB">
        <w:rPr>
          <w:sz w:val="24"/>
        </w:rPr>
        <w:t>采取</w:t>
      </w:r>
      <w:r w:rsidR="00DC0E93" w:rsidRPr="00A42DCB">
        <w:rPr>
          <w:sz w:val="24"/>
        </w:rPr>
        <w:t>喷洒生物除臭剂，加强通风，</w:t>
      </w:r>
      <w:r w:rsidR="00C536AE" w:rsidRPr="00A42DCB">
        <w:rPr>
          <w:sz w:val="24"/>
        </w:rPr>
        <w:t>加强场区绿化等</w:t>
      </w:r>
      <w:r w:rsidR="00DC0E93" w:rsidRPr="00A42DCB">
        <w:rPr>
          <w:sz w:val="24"/>
        </w:rPr>
        <w:t>方式进行除臭；</w:t>
      </w:r>
      <w:r w:rsidR="00811136" w:rsidRPr="00A42DCB">
        <w:rPr>
          <w:sz w:val="24"/>
        </w:rPr>
        <w:t>粪污暂存</w:t>
      </w:r>
      <w:proofErr w:type="gramStart"/>
      <w:r w:rsidR="00811136" w:rsidRPr="00A42DCB">
        <w:rPr>
          <w:sz w:val="24"/>
        </w:rPr>
        <w:t>池</w:t>
      </w:r>
      <w:r w:rsidR="00DC0E93" w:rsidRPr="00A42DCB">
        <w:rPr>
          <w:sz w:val="24"/>
        </w:rPr>
        <w:t>设置</w:t>
      </w:r>
      <w:proofErr w:type="gramEnd"/>
      <w:r w:rsidR="00DC0E93" w:rsidRPr="00A42DCB">
        <w:rPr>
          <w:sz w:val="24"/>
        </w:rPr>
        <w:t>加盖</w:t>
      </w:r>
      <w:r w:rsidR="00C536AE" w:rsidRPr="00A42DCB">
        <w:rPr>
          <w:sz w:val="24"/>
        </w:rPr>
        <w:t>，同时采取喷洒生物除臭剂，加强场区绿化等方式进行除臭；整个场区</w:t>
      </w:r>
      <w:r w:rsidR="00DC0E93" w:rsidRPr="00A42DCB">
        <w:rPr>
          <w:sz w:val="24"/>
        </w:rPr>
        <w:t>采取</w:t>
      </w:r>
      <w:r w:rsidRPr="00A42DCB">
        <w:rPr>
          <w:sz w:val="24"/>
        </w:rPr>
        <w:t>加强管理、控制规模、合理布局、设置绿化隔离带等措施。</w:t>
      </w:r>
      <w:r w:rsidR="00DC0E93" w:rsidRPr="00A42DCB">
        <w:rPr>
          <w:sz w:val="24"/>
        </w:rPr>
        <w:t>经处理后，养殖场排放恶臭浓度达到《畜禽养殖业污染物排放标准》（</w:t>
      </w:r>
      <w:r w:rsidR="00DC0E93" w:rsidRPr="00A42DCB">
        <w:rPr>
          <w:sz w:val="24"/>
        </w:rPr>
        <w:t>GB18596-2001</w:t>
      </w:r>
      <w:r w:rsidR="00DC0E93" w:rsidRPr="00A42DCB">
        <w:rPr>
          <w:sz w:val="24"/>
        </w:rPr>
        <w:t>）厂界标准，</w:t>
      </w:r>
      <w:r w:rsidR="00DC0E93" w:rsidRPr="00A42DCB">
        <w:rPr>
          <w:sz w:val="24"/>
        </w:rPr>
        <w:t>H</w:t>
      </w:r>
      <w:r w:rsidR="00DC0E93" w:rsidRPr="00A42DCB">
        <w:rPr>
          <w:sz w:val="24"/>
          <w:vertAlign w:val="subscript"/>
        </w:rPr>
        <w:t>2</w:t>
      </w:r>
      <w:r w:rsidR="00DC0E93" w:rsidRPr="00A42DCB">
        <w:rPr>
          <w:sz w:val="24"/>
        </w:rPr>
        <w:t>S</w:t>
      </w:r>
      <w:r w:rsidR="00DC0E93" w:rsidRPr="00A42DCB">
        <w:rPr>
          <w:sz w:val="24"/>
        </w:rPr>
        <w:t>和</w:t>
      </w:r>
      <w:r w:rsidR="00DC0E93" w:rsidRPr="00A42DCB">
        <w:rPr>
          <w:sz w:val="24"/>
        </w:rPr>
        <w:t>NH</w:t>
      </w:r>
      <w:r w:rsidR="00DC0E93" w:rsidRPr="00A42DCB">
        <w:rPr>
          <w:sz w:val="24"/>
          <w:vertAlign w:val="subscript"/>
        </w:rPr>
        <w:t>3</w:t>
      </w:r>
      <w:r w:rsidR="00DC0E93" w:rsidRPr="00A42DCB">
        <w:rPr>
          <w:sz w:val="24"/>
        </w:rPr>
        <w:t>厂界浓度满足《恶臭污染物排放标准》（</w:t>
      </w:r>
      <w:r w:rsidR="00DC0E93" w:rsidRPr="00A42DCB">
        <w:rPr>
          <w:sz w:val="24"/>
        </w:rPr>
        <w:t>GB14554-93</w:t>
      </w:r>
      <w:r w:rsidR="00DC0E93" w:rsidRPr="00A42DCB">
        <w:rPr>
          <w:sz w:val="24"/>
        </w:rPr>
        <w:t>）二级新改扩建中无组织排放厂界标准值。</w:t>
      </w:r>
      <w:bookmarkEnd w:id="383"/>
    </w:p>
    <w:p w14:paraId="7FA0A330" w14:textId="21D7B816" w:rsidR="00530CDF" w:rsidRPr="00A42DCB" w:rsidRDefault="00530CDF" w:rsidP="00FA7F4B">
      <w:pPr>
        <w:spacing w:line="500" w:lineRule="exact"/>
        <w:ind w:firstLineChars="200" w:firstLine="480"/>
        <w:rPr>
          <w:sz w:val="24"/>
          <w:u w:val="single"/>
        </w:rPr>
      </w:pPr>
      <w:r w:rsidRPr="00A42DCB">
        <w:rPr>
          <w:rFonts w:ascii="宋体" w:hAnsi="宋体" w:cs="宋体" w:hint="eastAsia"/>
          <w:sz w:val="24"/>
        </w:rPr>
        <w:t>②</w:t>
      </w:r>
      <w:r w:rsidRPr="00A42DCB">
        <w:rPr>
          <w:sz w:val="24"/>
        </w:rPr>
        <w:t>食堂油烟：</w:t>
      </w:r>
      <w:r w:rsidRPr="00A42DCB">
        <w:rPr>
          <w:sz w:val="24"/>
          <w:lang w:val="sq-AL"/>
        </w:rPr>
        <w:t>食堂采用项目自产</w:t>
      </w:r>
      <w:r w:rsidR="00B96424" w:rsidRPr="00A42DCB">
        <w:rPr>
          <w:sz w:val="24"/>
          <w:lang w:val="sq-AL"/>
        </w:rPr>
        <w:t>沼气</w:t>
      </w:r>
      <w:r w:rsidRPr="00A42DCB">
        <w:rPr>
          <w:sz w:val="24"/>
          <w:lang w:val="sq-AL"/>
        </w:rPr>
        <w:t>作为燃料，属清洁能源，产生的污染物很少，食堂油烟拟采用</w:t>
      </w:r>
      <w:r w:rsidRPr="00A42DCB">
        <w:rPr>
          <w:sz w:val="24"/>
        </w:rPr>
        <w:t>先进的高效静电油烟净化装置进行有效处理，经处理后，油烟浓度可降至</w:t>
      </w:r>
      <w:r w:rsidR="00CB404B" w:rsidRPr="00A42DCB">
        <w:rPr>
          <w:sz w:val="24"/>
        </w:rPr>
        <w:t>0.56mg</w:t>
      </w:r>
      <w:r w:rsidRPr="00A42DCB">
        <w:rPr>
          <w:sz w:val="24"/>
        </w:rPr>
        <w:t>/m</w:t>
      </w:r>
      <w:r w:rsidRPr="00A42DCB">
        <w:rPr>
          <w:sz w:val="24"/>
          <w:vertAlign w:val="superscript"/>
        </w:rPr>
        <w:t>3</w:t>
      </w:r>
      <w:r w:rsidRPr="00A42DCB">
        <w:rPr>
          <w:sz w:val="24"/>
        </w:rPr>
        <w:t>，达到《饮食业油烟排放标准》（试行）（</w:t>
      </w:r>
      <w:r w:rsidRPr="00A42DCB">
        <w:rPr>
          <w:sz w:val="24"/>
        </w:rPr>
        <w:t>GB18483-2001</w:t>
      </w:r>
      <w:r w:rsidRPr="00A42DCB">
        <w:rPr>
          <w:sz w:val="24"/>
        </w:rPr>
        <w:t>），对外界环境影响不大。</w:t>
      </w:r>
    </w:p>
    <w:p w14:paraId="5BDC05E1" w14:textId="77777777" w:rsidR="00530CDF" w:rsidRPr="00A42DCB" w:rsidRDefault="00530CDF">
      <w:pPr>
        <w:autoSpaceDE w:val="0"/>
        <w:autoSpaceDN w:val="0"/>
        <w:adjustRightInd w:val="0"/>
        <w:spacing w:line="360" w:lineRule="auto"/>
        <w:jc w:val="left"/>
        <w:outlineLvl w:val="2"/>
        <w:rPr>
          <w:b/>
          <w:bCs/>
          <w:sz w:val="28"/>
          <w:szCs w:val="28"/>
        </w:rPr>
      </w:pPr>
      <w:r w:rsidRPr="00A42DCB">
        <w:rPr>
          <w:b/>
          <w:bCs/>
          <w:sz w:val="28"/>
          <w:szCs w:val="28"/>
        </w:rPr>
        <w:t xml:space="preserve">11.3.3 </w:t>
      </w:r>
      <w:r w:rsidRPr="00A42DCB">
        <w:rPr>
          <w:b/>
          <w:bCs/>
          <w:sz w:val="28"/>
          <w:szCs w:val="28"/>
        </w:rPr>
        <w:t>噪声</w:t>
      </w:r>
    </w:p>
    <w:p w14:paraId="22DA5D69" w14:textId="5C549C04" w:rsidR="00530CDF" w:rsidRPr="00A42DCB" w:rsidRDefault="00530CDF">
      <w:pPr>
        <w:spacing w:line="480" w:lineRule="exact"/>
        <w:ind w:firstLineChars="200" w:firstLine="480"/>
        <w:rPr>
          <w:sz w:val="24"/>
        </w:rPr>
      </w:pPr>
      <w:r w:rsidRPr="00A42DCB">
        <w:rPr>
          <w:sz w:val="24"/>
        </w:rPr>
        <w:t>猪群叫声、猪舍排气扇、鼓风机、水泵</w:t>
      </w:r>
      <w:r w:rsidR="00FF39A1" w:rsidRPr="00A42DCB">
        <w:rPr>
          <w:sz w:val="24"/>
        </w:rPr>
        <w:t>等设备</w:t>
      </w:r>
      <w:r w:rsidRPr="00A42DCB">
        <w:rPr>
          <w:sz w:val="24"/>
        </w:rPr>
        <w:t>等噪声在</w:t>
      </w:r>
      <w:r w:rsidR="006A0499" w:rsidRPr="00A42DCB">
        <w:rPr>
          <w:sz w:val="24"/>
        </w:rPr>
        <w:t>75</w:t>
      </w:r>
      <w:r w:rsidR="006A0499" w:rsidRPr="00A42DCB">
        <w:rPr>
          <w:sz w:val="24"/>
        </w:rPr>
        <w:t>～</w:t>
      </w:r>
      <w:r w:rsidR="006A0499" w:rsidRPr="00A42DCB">
        <w:rPr>
          <w:sz w:val="24"/>
        </w:rPr>
        <w:t>90</w:t>
      </w:r>
      <w:r w:rsidRPr="00A42DCB">
        <w:rPr>
          <w:sz w:val="24"/>
        </w:rPr>
        <w:t>dB</w:t>
      </w:r>
      <w:r w:rsidRPr="00A42DCB">
        <w:rPr>
          <w:sz w:val="24"/>
        </w:rPr>
        <w:t>之间。通过喂足饲料和供应充足的</w:t>
      </w:r>
      <w:proofErr w:type="gramStart"/>
      <w:r w:rsidRPr="00A42DCB">
        <w:rPr>
          <w:sz w:val="24"/>
        </w:rPr>
        <w:t>水防止猪因</w:t>
      </w:r>
      <w:proofErr w:type="gramEnd"/>
      <w:r w:rsidRPr="00A42DCB">
        <w:rPr>
          <w:sz w:val="24"/>
        </w:rPr>
        <w:t>饥渴发出的突发性叫声，合理布局猪舍；选</w:t>
      </w:r>
      <w:r w:rsidRPr="00A42DCB">
        <w:rPr>
          <w:sz w:val="24"/>
        </w:rPr>
        <w:lastRenderedPageBreak/>
        <w:t>用低噪声设备，减震、隔震、吸声；场区四周加强绿化，种植高大乔木，加强对噪声的隔阻效果等措施使厂界噪声能够达标。</w:t>
      </w:r>
    </w:p>
    <w:p w14:paraId="2E3E425D" w14:textId="77777777" w:rsidR="00530CDF" w:rsidRPr="00A42DCB" w:rsidRDefault="00530CDF" w:rsidP="00D918BF">
      <w:pPr>
        <w:numPr>
          <w:ilvl w:val="2"/>
          <w:numId w:val="7"/>
        </w:numPr>
        <w:autoSpaceDE w:val="0"/>
        <w:autoSpaceDN w:val="0"/>
        <w:adjustRightInd w:val="0"/>
        <w:spacing w:line="360" w:lineRule="auto"/>
        <w:jc w:val="left"/>
        <w:outlineLvl w:val="2"/>
        <w:rPr>
          <w:b/>
          <w:bCs/>
          <w:sz w:val="28"/>
          <w:szCs w:val="28"/>
        </w:rPr>
      </w:pPr>
      <w:r w:rsidRPr="00A42DCB">
        <w:rPr>
          <w:b/>
          <w:bCs/>
          <w:sz w:val="28"/>
          <w:szCs w:val="28"/>
        </w:rPr>
        <w:t>固废</w:t>
      </w:r>
    </w:p>
    <w:p w14:paraId="2584ACA0" w14:textId="4CE824DB" w:rsidR="008B35BD" w:rsidRPr="00A42DCB" w:rsidRDefault="00530CDF" w:rsidP="008B35BD">
      <w:pPr>
        <w:pStyle w:val="23"/>
        <w:spacing w:after="0" w:line="560" w:lineRule="exact"/>
        <w:ind w:firstLineChars="200" w:firstLine="480"/>
        <w:rPr>
          <w:sz w:val="24"/>
        </w:rPr>
      </w:pPr>
      <w:r w:rsidRPr="00A42DCB">
        <w:rPr>
          <w:sz w:val="24"/>
        </w:rPr>
        <w:t>本项目产生的固体废物主要为猪粪、沼渣、病死猪尸体、</w:t>
      </w:r>
      <w:r w:rsidR="008B736F" w:rsidRPr="00A42DCB">
        <w:rPr>
          <w:sz w:val="24"/>
        </w:rPr>
        <w:t>饲料残渣</w:t>
      </w:r>
      <w:r w:rsidRPr="00A42DCB">
        <w:rPr>
          <w:sz w:val="24"/>
        </w:rPr>
        <w:t>及办公楼及宿舍产生的生活垃圾。此外，猪只检疫、生病等使用医疗设备会产生少量的医疗废物。</w:t>
      </w:r>
    </w:p>
    <w:p w14:paraId="6DDF2A7F" w14:textId="7BD7CC71" w:rsidR="00530CDF" w:rsidRPr="00A42DCB" w:rsidRDefault="00DC0E93" w:rsidP="008B35BD">
      <w:pPr>
        <w:pStyle w:val="23"/>
        <w:spacing w:after="0" w:line="560" w:lineRule="exact"/>
        <w:ind w:firstLineChars="200" w:firstLine="480"/>
        <w:rPr>
          <w:sz w:val="24"/>
        </w:rPr>
      </w:pPr>
      <w:r w:rsidRPr="00A42DCB">
        <w:rPr>
          <w:sz w:val="24"/>
        </w:rPr>
        <w:t>1</w:t>
      </w:r>
      <w:r w:rsidRPr="00A42DCB">
        <w:rPr>
          <w:sz w:val="24"/>
        </w:rPr>
        <w:t>）</w:t>
      </w:r>
      <w:r w:rsidR="00530CDF" w:rsidRPr="00A42DCB">
        <w:rPr>
          <w:sz w:val="24"/>
        </w:rPr>
        <w:t>粪便</w:t>
      </w:r>
      <w:r w:rsidR="008B736F" w:rsidRPr="00A42DCB">
        <w:rPr>
          <w:sz w:val="24"/>
        </w:rPr>
        <w:t>、饲料残渣</w:t>
      </w:r>
      <w:r w:rsidR="00530CDF" w:rsidRPr="00A42DCB">
        <w:rPr>
          <w:sz w:val="24"/>
        </w:rPr>
        <w:t>：猪舍中猪的排泄物产生量为</w:t>
      </w:r>
      <w:r w:rsidR="00932FAD" w:rsidRPr="00A42DCB">
        <w:rPr>
          <w:sz w:val="24"/>
        </w:rPr>
        <w:t>4526</w:t>
      </w:r>
      <w:r w:rsidR="00530CDF" w:rsidRPr="00A42DCB">
        <w:rPr>
          <w:sz w:val="24"/>
        </w:rPr>
        <w:t>t/a</w:t>
      </w:r>
      <w:r w:rsidR="00530CDF" w:rsidRPr="00A42DCB">
        <w:rPr>
          <w:sz w:val="24"/>
        </w:rPr>
        <w:t>，</w:t>
      </w:r>
      <w:r w:rsidR="008B736F" w:rsidRPr="00A42DCB">
        <w:rPr>
          <w:sz w:val="24"/>
        </w:rPr>
        <w:t>饲料残渣产生量约为</w:t>
      </w:r>
      <w:r w:rsidR="008B736F" w:rsidRPr="00A42DCB">
        <w:rPr>
          <w:sz w:val="24"/>
        </w:rPr>
        <w:t>146.73t/a</w:t>
      </w:r>
      <w:r w:rsidR="008B736F" w:rsidRPr="00A42DCB">
        <w:rPr>
          <w:sz w:val="24"/>
        </w:rPr>
        <w:t>，进入废水处理系统，经生物分解处理后，最终以沼渣、沉渣形式排出</w:t>
      </w:r>
      <w:r w:rsidR="00530CDF" w:rsidRPr="00A42DCB">
        <w:rPr>
          <w:sz w:val="24"/>
        </w:rPr>
        <w:t>。</w:t>
      </w:r>
    </w:p>
    <w:p w14:paraId="12F5DFA1" w14:textId="56E60150" w:rsidR="00DC0E93" w:rsidRPr="00A42DCB" w:rsidRDefault="002210D2" w:rsidP="00DC0E93">
      <w:pPr>
        <w:pStyle w:val="23"/>
        <w:spacing w:after="0" w:line="560" w:lineRule="exact"/>
        <w:ind w:firstLineChars="200" w:firstLine="480"/>
        <w:rPr>
          <w:sz w:val="24"/>
        </w:rPr>
      </w:pPr>
      <w:r w:rsidRPr="00A42DCB">
        <w:rPr>
          <w:sz w:val="24"/>
        </w:rPr>
        <w:t>2</w:t>
      </w:r>
      <w:r w:rsidR="00DC0E93" w:rsidRPr="00A42DCB">
        <w:rPr>
          <w:sz w:val="24"/>
        </w:rPr>
        <w:t>）</w:t>
      </w:r>
      <w:r w:rsidR="008B736F" w:rsidRPr="00A42DCB">
        <w:rPr>
          <w:sz w:val="24"/>
        </w:rPr>
        <w:t>沼渣</w:t>
      </w:r>
      <w:r w:rsidR="00DC0E93" w:rsidRPr="00A42DCB">
        <w:rPr>
          <w:sz w:val="24"/>
        </w:rPr>
        <w:t>：项目</w:t>
      </w:r>
      <w:r w:rsidR="008B736F" w:rsidRPr="00A42DCB">
        <w:rPr>
          <w:sz w:val="24"/>
        </w:rPr>
        <w:t>沼渣产生量约为</w:t>
      </w:r>
      <w:r w:rsidR="008B736F" w:rsidRPr="00A42DCB">
        <w:rPr>
          <w:sz w:val="24"/>
        </w:rPr>
        <w:t>1308.36t/a</w:t>
      </w:r>
      <w:r w:rsidR="00DC0E93" w:rsidRPr="00A42DCB">
        <w:rPr>
          <w:sz w:val="24"/>
        </w:rPr>
        <w:t>，</w:t>
      </w:r>
      <w:r w:rsidR="008B736F" w:rsidRPr="00A42DCB">
        <w:rPr>
          <w:sz w:val="24"/>
        </w:rPr>
        <w:t>定期清理后，采用槽罐车运输至周边协议农田施肥</w:t>
      </w:r>
      <w:r w:rsidR="00657C08" w:rsidRPr="00A42DCB">
        <w:rPr>
          <w:sz w:val="24"/>
        </w:rPr>
        <w:t>。</w:t>
      </w:r>
    </w:p>
    <w:p w14:paraId="7D90DDC7" w14:textId="7F8007D0" w:rsidR="008B35BD" w:rsidRPr="00A42DCB" w:rsidRDefault="008B736F" w:rsidP="00DC0E93">
      <w:pPr>
        <w:pStyle w:val="23"/>
        <w:spacing w:after="0" w:line="560" w:lineRule="exact"/>
        <w:ind w:firstLineChars="200" w:firstLine="480"/>
        <w:rPr>
          <w:sz w:val="24"/>
        </w:rPr>
      </w:pPr>
      <w:r w:rsidRPr="00A42DCB">
        <w:rPr>
          <w:sz w:val="24"/>
        </w:rPr>
        <w:t>3</w:t>
      </w:r>
      <w:r w:rsidR="00DC0E93" w:rsidRPr="00A42DCB">
        <w:rPr>
          <w:sz w:val="24"/>
        </w:rPr>
        <w:t>）</w:t>
      </w:r>
      <w:r w:rsidR="00530CDF" w:rsidRPr="00A42DCB">
        <w:rPr>
          <w:sz w:val="24"/>
        </w:rPr>
        <w:t>病死猪：场区的病死猪产生量总计为</w:t>
      </w:r>
      <w:r w:rsidRPr="00A42DCB">
        <w:rPr>
          <w:sz w:val="24"/>
        </w:rPr>
        <w:t>6</w:t>
      </w:r>
      <w:r w:rsidR="004E5B06" w:rsidRPr="00A42DCB">
        <w:rPr>
          <w:sz w:val="24"/>
        </w:rPr>
        <w:t>t/a</w:t>
      </w:r>
      <w:r w:rsidRPr="00A42DCB">
        <w:rPr>
          <w:sz w:val="24"/>
        </w:rPr>
        <w:t>，采用</w:t>
      </w:r>
      <w:proofErr w:type="gramStart"/>
      <w:r w:rsidRPr="00A42DCB">
        <w:rPr>
          <w:sz w:val="24"/>
        </w:rPr>
        <w:t>化尸池</w:t>
      </w:r>
      <w:proofErr w:type="gramEnd"/>
      <w:r w:rsidRPr="00A42DCB">
        <w:rPr>
          <w:sz w:val="24"/>
        </w:rPr>
        <w:t>进行处理</w:t>
      </w:r>
      <w:r w:rsidR="00530CDF" w:rsidRPr="00A42DCB">
        <w:rPr>
          <w:sz w:val="24"/>
        </w:rPr>
        <w:t>。</w:t>
      </w:r>
    </w:p>
    <w:p w14:paraId="439253EF" w14:textId="61795842" w:rsidR="00DC0E93" w:rsidRPr="00A42DCB" w:rsidRDefault="008B736F" w:rsidP="00DC0E93">
      <w:pPr>
        <w:spacing w:line="480" w:lineRule="exact"/>
        <w:ind w:firstLineChars="200" w:firstLine="480"/>
        <w:rPr>
          <w:sz w:val="24"/>
        </w:rPr>
      </w:pPr>
      <w:r w:rsidRPr="00A42DCB">
        <w:rPr>
          <w:sz w:val="24"/>
        </w:rPr>
        <w:t>4</w:t>
      </w:r>
      <w:r w:rsidR="00DC0E93" w:rsidRPr="00A42DCB">
        <w:rPr>
          <w:sz w:val="24"/>
        </w:rPr>
        <w:t>）</w:t>
      </w:r>
      <w:proofErr w:type="gramStart"/>
      <w:r w:rsidR="00530CDF" w:rsidRPr="00A42DCB">
        <w:rPr>
          <w:sz w:val="24"/>
        </w:rPr>
        <w:t>医疗固废</w:t>
      </w:r>
      <w:proofErr w:type="gramEnd"/>
      <w:r w:rsidR="00530CDF" w:rsidRPr="00A42DCB">
        <w:rPr>
          <w:sz w:val="24"/>
        </w:rPr>
        <w:t>：猪在养殖过程中需要注射一些疫苗，因此会产生少量的医疗废物，约</w:t>
      </w:r>
      <w:r w:rsidRPr="00A42DCB">
        <w:rPr>
          <w:sz w:val="24"/>
        </w:rPr>
        <w:t>2</w:t>
      </w:r>
      <w:r w:rsidR="008F6E7B" w:rsidRPr="00A42DCB">
        <w:rPr>
          <w:sz w:val="24"/>
        </w:rPr>
        <w:t>.0t/a</w:t>
      </w:r>
      <w:r w:rsidR="00530CDF" w:rsidRPr="00A42DCB">
        <w:rPr>
          <w:sz w:val="24"/>
        </w:rPr>
        <w:t>。</w:t>
      </w:r>
      <w:r w:rsidR="00DC0E93" w:rsidRPr="00A42DCB">
        <w:rPr>
          <w:sz w:val="24"/>
        </w:rPr>
        <w:t>根据《国家危险废物名录》可知，医疗废物属于危险废物，编码为</w:t>
      </w:r>
      <w:r w:rsidR="00DC0E93" w:rsidRPr="00A42DCB">
        <w:rPr>
          <w:sz w:val="24"/>
        </w:rPr>
        <w:t>HW01</w:t>
      </w:r>
      <w:r w:rsidR="00DC0E93" w:rsidRPr="00A42DCB">
        <w:rPr>
          <w:sz w:val="24"/>
        </w:rPr>
        <w:t>，废物代码为</w:t>
      </w:r>
      <w:r w:rsidR="00DC0E93" w:rsidRPr="00A42DCB">
        <w:rPr>
          <w:sz w:val="24"/>
        </w:rPr>
        <w:t>900-001-01</w:t>
      </w:r>
      <w:r w:rsidR="00DC0E93" w:rsidRPr="00A42DCB">
        <w:rPr>
          <w:sz w:val="24"/>
        </w:rPr>
        <w:t>，此部分废物委托有资质的单位处理。</w:t>
      </w:r>
    </w:p>
    <w:p w14:paraId="5FAAC8BF" w14:textId="41F76EC4" w:rsidR="00DC0E93" w:rsidRPr="00A42DCB" w:rsidRDefault="008B736F" w:rsidP="00DC0E93">
      <w:pPr>
        <w:spacing w:line="480" w:lineRule="exact"/>
        <w:ind w:firstLineChars="200" w:firstLine="480"/>
        <w:rPr>
          <w:sz w:val="24"/>
        </w:rPr>
      </w:pPr>
      <w:r w:rsidRPr="00A42DCB">
        <w:rPr>
          <w:sz w:val="24"/>
        </w:rPr>
        <w:t>5</w:t>
      </w:r>
      <w:r w:rsidR="00DC0E93" w:rsidRPr="00A42DCB">
        <w:rPr>
          <w:sz w:val="24"/>
        </w:rPr>
        <w:t>）生活垃圾年产生量为</w:t>
      </w:r>
      <w:r w:rsidRPr="00A42DCB">
        <w:rPr>
          <w:sz w:val="24"/>
        </w:rPr>
        <w:t>7.3</w:t>
      </w:r>
      <w:r w:rsidR="00DC0E93" w:rsidRPr="00A42DCB">
        <w:rPr>
          <w:sz w:val="24"/>
        </w:rPr>
        <w:t>t</w:t>
      </w:r>
      <w:r w:rsidR="00DC0E93" w:rsidRPr="00A42DCB">
        <w:rPr>
          <w:sz w:val="24"/>
        </w:rPr>
        <w:t>，集中收集后定期送城镇垃圾填埋场卫生填埋。</w:t>
      </w:r>
    </w:p>
    <w:p w14:paraId="35E427D2" w14:textId="77777777" w:rsidR="00530CDF" w:rsidRPr="00A42DCB" w:rsidRDefault="00530CDF">
      <w:pPr>
        <w:pStyle w:val="21"/>
        <w:spacing w:before="156" w:after="156"/>
        <w:rPr>
          <w:rFonts w:ascii="Times New Roman" w:hAnsi="Times New Roman"/>
        </w:rPr>
      </w:pPr>
      <w:bookmarkStart w:id="384" w:name="_Toc327283307"/>
      <w:bookmarkStart w:id="385" w:name="_Toc71523948"/>
      <w:r w:rsidRPr="00A42DCB">
        <w:rPr>
          <w:rFonts w:ascii="Times New Roman" w:hAnsi="Times New Roman"/>
        </w:rPr>
        <w:t xml:space="preserve">11.4 </w:t>
      </w:r>
      <w:r w:rsidRPr="00A42DCB">
        <w:rPr>
          <w:rFonts w:ascii="Times New Roman" w:hAnsi="Times New Roman"/>
        </w:rPr>
        <w:t>环境影响预测与评价结论</w:t>
      </w:r>
      <w:bookmarkEnd w:id="384"/>
      <w:bookmarkEnd w:id="385"/>
    </w:p>
    <w:p w14:paraId="1EF61A2D" w14:textId="77777777" w:rsidR="00530CDF" w:rsidRPr="00A42DCB" w:rsidRDefault="00530CDF">
      <w:pPr>
        <w:spacing w:line="480" w:lineRule="exact"/>
        <w:ind w:firstLineChars="150" w:firstLine="360"/>
        <w:rPr>
          <w:sz w:val="24"/>
        </w:rPr>
      </w:pPr>
      <w:r w:rsidRPr="00A42DCB">
        <w:rPr>
          <w:sz w:val="24"/>
        </w:rPr>
        <w:t>（</w:t>
      </w:r>
      <w:r w:rsidRPr="00A42DCB">
        <w:rPr>
          <w:sz w:val="24"/>
        </w:rPr>
        <w:t>1</w:t>
      </w:r>
      <w:r w:rsidRPr="00A42DCB">
        <w:rPr>
          <w:sz w:val="24"/>
        </w:rPr>
        <w:t>）水环境影响与评价结论</w:t>
      </w:r>
    </w:p>
    <w:p w14:paraId="3A8E85E7" w14:textId="06091B4A" w:rsidR="00AB5DE3" w:rsidRPr="00A42DCB" w:rsidRDefault="00530CDF" w:rsidP="00AC142F">
      <w:pPr>
        <w:autoSpaceDE w:val="0"/>
        <w:autoSpaceDN w:val="0"/>
        <w:adjustRightInd w:val="0"/>
        <w:spacing w:line="360" w:lineRule="auto"/>
        <w:ind w:firstLineChars="200" w:firstLine="480"/>
        <w:rPr>
          <w:sz w:val="24"/>
        </w:rPr>
      </w:pPr>
      <w:r w:rsidRPr="00A42DCB">
        <w:rPr>
          <w:kern w:val="0"/>
          <w:sz w:val="24"/>
        </w:rPr>
        <w:t>本项目产生的污水主要包括猪尿、猪舍冲洗水、设备洗涤水和员工生活污水等。</w:t>
      </w:r>
      <w:r w:rsidR="008B736F" w:rsidRPr="00A42DCB">
        <w:rPr>
          <w:sz w:val="24"/>
        </w:rPr>
        <w:t>本项目</w:t>
      </w:r>
      <w:proofErr w:type="gramStart"/>
      <w:r w:rsidR="008B736F" w:rsidRPr="00A42DCB">
        <w:rPr>
          <w:sz w:val="24"/>
        </w:rPr>
        <w:t>自建粪污</w:t>
      </w:r>
      <w:proofErr w:type="gramEnd"/>
      <w:r w:rsidR="008B736F" w:rsidRPr="00A42DCB">
        <w:rPr>
          <w:sz w:val="24"/>
        </w:rPr>
        <w:t>处理设施，养殖粪污采用</w:t>
      </w:r>
      <w:r w:rsidR="008B736F" w:rsidRPr="00A42DCB">
        <w:rPr>
          <w:sz w:val="24"/>
        </w:rPr>
        <w:t>“</w:t>
      </w:r>
      <w:r w:rsidR="008B736F" w:rsidRPr="00A42DCB">
        <w:rPr>
          <w:sz w:val="24"/>
        </w:rPr>
        <w:t>曝气生物处理</w:t>
      </w:r>
      <w:r w:rsidR="008B736F" w:rsidRPr="00A42DCB">
        <w:rPr>
          <w:sz w:val="24"/>
        </w:rPr>
        <w:t>+</w:t>
      </w:r>
      <w:r w:rsidR="008B736F" w:rsidRPr="00A42DCB">
        <w:rPr>
          <w:sz w:val="24"/>
        </w:rPr>
        <w:t>黑膜沼气池</w:t>
      </w:r>
      <w:r w:rsidR="008B736F" w:rsidRPr="00A42DCB">
        <w:rPr>
          <w:sz w:val="24"/>
        </w:rPr>
        <w:t>+</w:t>
      </w:r>
      <w:r w:rsidR="008B736F" w:rsidRPr="00A42DCB">
        <w:rPr>
          <w:sz w:val="24"/>
        </w:rPr>
        <w:t>生物氧化塘深度处理工艺</w:t>
      </w:r>
      <w:r w:rsidR="008B736F" w:rsidRPr="00A42DCB">
        <w:rPr>
          <w:sz w:val="24"/>
        </w:rPr>
        <w:t>”</w:t>
      </w:r>
      <w:r w:rsidR="008B736F" w:rsidRPr="00A42DCB">
        <w:rPr>
          <w:sz w:val="24"/>
        </w:rPr>
        <w:t>。项目养殖</w:t>
      </w:r>
      <w:proofErr w:type="gramStart"/>
      <w:r w:rsidR="008B736F" w:rsidRPr="00A42DCB">
        <w:rPr>
          <w:sz w:val="24"/>
        </w:rPr>
        <w:t>粪污经粪</w:t>
      </w:r>
      <w:proofErr w:type="gramEnd"/>
      <w:r w:rsidR="008B736F" w:rsidRPr="00A42DCB">
        <w:rPr>
          <w:sz w:val="24"/>
        </w:rPr>
        <w:t>污暂存池收集，进入曝气池进行好氧生物处理，再经黑膜沼气池进行厌氧处理。沼气池产生的沼液经沉淀池沉淀后进入</w:t>
      </w:r>
      <w:r w:rsidR="008B736F" w:rsidRPr="00A42DCB">
        <w:rPr>
          <w:sz w:val="24"/>
        </w:rPr>
        <w:t>6</w:t>
      </w:r>
      <w:r w:rsidR="008B736F" w:rsidRPr="00A42DCB">
        <w:rPr>
          <w:sz w:val="24"/>
        </w:rPr>
        <w:t>级生物净化塘进行生物净化处理，处理后的废水排入项目周边农灌水沟，用于周边农田灌溉施肥，不外排。生活污水经化粪池处理后用作厂区绿化施肥，无废水外排。</w:t>
      </w:r>
    </w:p>
    <w:p w14:paraId="08B3C158" w14:textId="77777777" w:rsidR="00530CDF" w:rsidRPr="00A42DCB" w:rsidRDefault="00530CDF" w:rsidP="00DC0E93">
      <w:pPr>
        <w:autoSpaceDE w:val="0"/>
        <w:autoSpaceDN w:val="0"/>
        <w:adjustRightInd w:val="0"/>
        <w:spacing w:line="360" w:lineRule="auto"/>
        <w:ind w:firstLineChars="200" w:firstLine="480"/>
        <w:rPr>
          <w:sz w:val="24"/>
        </w:rPr>
      </w:pPr>
      <w:r w:rsidRPr="00A42DCB">
        <w:rPr>
          <w:sz w:val="24"/>
        </w:rPr>
        <w:t>因此本项目污水不会</w:t>
      </w:r>
      <w:r w:rsidR="00AB5DE3" w:rsidRPr="00A42DCB">
        <w:rPr>
          <w:sz w:val="24"/>
        </w:rPr>
        <w:t>对区域地表水环境</w:t>
      </w:r>
      <w:r w:rsidRPr="00A42DCB">
        <w:rPr>
          <w:sz w:val="24"/>
        </w:rPr>
        <w:t>造成</w:t>
      </w:r>
      <w:r w:rsidR="00AB5DE3" w:rsidRPr="00A42DCB">
        <w:rPr>
          <w:sz w:val="24"/>
        </w:rPr>
        <w:t>明显</w:t>
      </w:r>
      <w:r w:rsidRPr="00A42DCB">
        <w:rPr>
          <w:sz w:val="24"/>
        </w:rPr>
        <w:t>污染影响。</w:t>
      </w:r>
    </w:p>
    <w:p w14:paraId="730CF8F3" w14:textId="77777777" w:rsidR="00530CDF" w:rsidRPr="00A42DCB" w:rsidRDefault="00530CDF">
      <w:pPr>
        <w:spacing w:line="480" w:lineRule="exact"/>
        <w:ind w:firstLineChars="150" w:firstLine="360"/>
        <w:rPr>
          <w:sz w:val="24"/>
        </w:rPr>
      </w:pPr>
      <w:r w:rsidRPr="00A42DCB">
        <w:rPr>
          <w:sz w:val="24"/>
        </w:rPr>
        <w:lastRenderedPageBreak/>
        <w:t>（</w:t>
      </w:r>
      <w:r w:rsidRPr="00A42DCB">
        <w:rPr>
          <w:sz w:val="24"/>
        </w:rPr>
        <w:t>2</w:t>
      </w:r>
      <w:r w:rsidRPr="00A42DCB">
        <w:rPr>
          <w:sz w:val="24"/>
        </w:rPr>
        <w:t>）环境空气预测与评价结论</w:t>
      </w:r>
    </w:p>
    <w:p w14:paraId="53B77405" w14:textId="02E6EE22" w:rsidR="00530CDF" w:rsidRPr="00A42DCB" w:rsidRDefault="008B736F">
      <w:pPr>
        <w:spacing w:line="480" w:lineRule="exact"/>
        <w:ind w:firstLineChars="200" w:firstLine="480"/>
        <w:rPr>
          <w:sz w:val="24"/>
        </w:rPr>
      </w:pPr>
      <w:r w:rsidRPr="00A42DCB">
        <w:rPr>
          <w:sz w:val="24"/>
        </w:rPr>
        <w:t>本项目场区无组织排放的</w:t>
      </w:r>
      <w:r w:rsidRPr="00A42DCB">
        <w:rPr>
          <w:sz w:val="24"/>
        </w:rPr>
        <w:t>H</w:t>
      </w:r>
      <w:r w:rsidRPr="00A42DCB">
        <w:rPr>
          <w:sz w:val="24"/>
          <w:vertAlign w:val="subscript"/>
        </w:rPr>
        <w:t>2</w:t>
      </w:r>
      <w:r w:rsidRPr="00A42DCB">
        <w:rPr>
          <w:sz w:val="24"/>
        </w:rPr>
        <w:t>S</w:t>
      </w:r>
      <w:r w:rsidRPr="00A42DCB">
        <w:rPr>
          <w:sz w:val="24"/>
        </w:rPr>
        <w:t>最大贡献浓度为</w:t>
      </w:r>
      <w:r w:rsidRPr="00A42DCB">
        <w:rPr>
          <w:sz w:val="24"/>
        </w:rPr>
        <w:t>0.000874mg/m</w:t>
      </w:r>
      <w:r w:rsidRPr="00A42DCB">
        <w:rPr>
          <w:sz w:val="24"/>
          <w:vertAlign w:val="superscript"/>
        </w:rPr>
        <w:t>3</w:t>
      </w:r>
      <w:r w:rsidRPr="00A42DCB">
        <w:rPr>
          <w:sz w:val="24"/>
        </w:rPr>
        <w:t>，占标率为</w:t>
      </w:r>
      <w:r w:rsidRPr="00A42DCB">
        <w:rPr>
          <w:sz w:val="24"/>
        </w:rPr>
        <w:t>8.74%</w:t>
      </w:r>
      <w:r w:rsidRPr="00A42DCB">
        <w:rPr>
          <w:sz w:val="24"/>
        </w:rPr>
        <w:t>；</w:t>
      </w:r>
      <w:r w:rsidRPr="00A42DCB">
        <w:rPr>
          <w:sz w:val="24"/>
        </w:rPr>
        <w:t>NH</w:t>
      </w:r>
      <w:r w:rsidRPr="00A42DCB">
        <w:rPr>
          <w:sz w:val="24"/>
          <w:vertAlign w:val="subscript"/>
        </w:rPr>
        <w:t>3</w:t>
      </w:r>
      <w:r w:rsidRPr="00A42DCB">
        <w:rPr>
          <w:sz w:val="24"/>
        </w:rPr>
        <w:t>最大贡献浓度</w:t>
      </w:r>
      <w:r w:rsidRPr="00A42DCB">
        <w:rPr>
          <w:sz w:val="24"/>
        </w:rPr>
        <w:t>0.01493mg /m</w:t>
      </w:r>
      <w:r w:rsidRPr="00A42DCB">
        <w:rPr>
          <w:sz w:val="24"/>
          <w:vertAlign w:val="superscript"/>
        </w:rPr>
        <w:t>3</w:t>
      </w:r>
      <w:r w:rsidRPr="00A42DCB">
        <w:rPr>
          <w:sz w:val="24"/>
        </w:rPr>
        <w:t>，占标率为</w:t>
      </w:r>
      <w:r w:rsidRPr="00A42DCB">
        <w:rPr>
          <w:sz w:val="24"/>
        </w:rPr>
        <w:t>7.46%</w:t>
      </w:r>
      <w:r w:rsidRPr="00A42DCB">
        <w:rPr>
          <w:sz w:val="24"/>
        </w:rPr>
        <w:t>，最大落地点距离为</w:t>
      </w:r>
      <w:r w:rsidRPr="00A42DCB">
        <w:rPr>
          <w:sz w:val="24"/>
        </w:rPr>
        <w:t>371m</w:t>
      </w:r>
      <w:r w:rsidRPr="00A42DCB">
        <w:rPr>
          <w:sz w:val="24"/>
        </w:rPr>
        <w:t>，</w:t>
      </w:r>
      <w:r w:rsidR="004F5405" w:rsidRPr="00A42DCB">
        <w:rPr>
          <w:sz w:val="24"/>
        </w:rPr>
        <w:t>确定本项目大气环境影响评价二级评价。</w:t>
      </w:r>
      <w:r w:rsidR="00530CDF" w:rsidRPr="00A42DCB">
        <w:rPr>
          <w:sz w:val="24"/>
        </w:rPr>
        <w:t>本项目区域环境中</w:t>
      </w:r>
      <w:r w:rsidR="00530CDF" w:rsidRPr="00A42DCB">
        <w:rPr>
          <w:sz w:val="24"/>
        </w:rPr>
        <w:t>NH</w:t>
      </w:r>
      <w:r w:rsidR="00530CDF" w:rsidRPr="00A42DCB">
        <w:rPr>
          <w:sz w:val="24"/>
          <w:vertAlign w:val="subscript"/>
        </w:rPr>
        <w:t>3</w:t>
      </w:r>
      <w:r w:rsidR="00530CDF" w:rsidRPr="00A42DCB">
        <w:rPr>
          <w:sz w:val="24"/>
        </w:rPr>
        <w:t>和</w:t>
      </w:r>
      <w:r w:rsidR="00530CDF" w:rsidRPr="00A42DCB">
        <w:rPr>
          <w:sz w:val="24"/>
        </w:rPr>
        <w:t>H</w:t>
      </w:r>
      <w:r w:rsidR="00530CDF" w:rsidRPr="00A42DCB">
        <w:rPr>
          <w:sz w:val="24"/>
          <w:vertAlign w:val="subscript"/>
        </w:rPr>
        <w:t>2</w:t>
      </w:r>
      <w:r w:rsidR="00530CDF" w:rsidRPr="00A42DCB">
        <w:rPr>
          <w:sz w:val="24"/>
        </w:rPr>
        <w:t>S</w:t>
      </w:r>
      <w:r w:rsidR="00530CDF" w:rsidRPr="00A42DCB">
        <w:rPr>
          <w:sz w:val="24"/>
        </w:rPr>
        <w:t>浓度叠加背景值后，贡献值满足《畜禽养殖产地环境评价规范》中《畜禽养殖场和养殖小区环境空气质量评价指标限值》和</w:t>
      </w:r>
      <w:r w:rsidR="00DC0E93" w:rsidRPr="00A42DCB">
        <w:rPr>
          <w:sz w:val="24"/>
        </w:rPr>
        <w:t>《</w:t>
      </w:r>
      <w:r w:rsidR="008F796F" w:rsidRPr="00A42DCB">
        <w:rPr>
          <w:sz w:val="24"/>
        </w:rPr>
        <w:t>环境影响评价技术导则</w:t>
      </w:r>
      <w:r w:rsidR="00DC0E93" w:rsidRPr="00A42DCB">
        <w:rPr>
          <w:sz w:val="24"/>
        </w:rPr>
        <w:t>--</w:t>
      </w:r>
      <w:r w:rsidR="008F796F" w:rsidRPr="00A42DCB">
        <w:rPr>
          <w:sz w:val="24"/>
        </w:rPr>
        <w:t>大气环境》（</w:t>
      </w:r>
      <w:r w:rsidR="008F796F" w:rsidRPr="00A42DCB">
        <w:rPr>
          <w:sz w:val="24"/>
        </w:rPr>
        <w:t>HJ2.2-2018</w:t>
      </w:r>
      <w:r w:rsidR="008F796F" w:rsidRPr="00A42DCB">
        <w:rPr>
          <w:sz w:val="24"/>
        </w:rPr>
        <w:t>）附录</w:t>
      </w:r>
      <w:r w:rsidR="008F796F" w:rsidRPr="00A42DCB">
        <w:rPr>
          <w:sz w:val="24"/>
        </w:rPr>
        <w:t>D</w:t>
      </w:r>
      <w:r w:rsidR="008F796F" w:rsidRPr="00A42DCB">
        <w:rPr>
          <w:sz w:val="24"/>
        </w:rPr>
        <w:t>中标准限值</w:t>
      </w:r>
      <w:r w:rsidR="00530CDF" w:rsidRPr="00A42DCB">
        <w:rPr>
          <w:sz w:val="24"/>
        </w:rPr>
        <w:t>，同时也满足《恶臭污染物排放标准》（</w:t>
      </w:r>
      <w:r w:rsidR="00530CDF" w:rsidRPr="00A42DCB">
        <w:rPr>
          <w:sz w:val="24"/>
        </w:rPr>
        <w:t>GB14554-93</w:t>
      </w:r>
      <w:r w:rsidR="00530CDF" w:rsidRPr="00A42DCB">
        <w:rPr>
          <w:sz w:val="24"/>
        </w:rPr>
        <w:t>）中无组织排放厂界标准值二级要求，对场区内和外界环境都影响不大。</w:t>
      </w:r>
    </w:p>
    <w:p w14:paraId="3FEAB377" w14:textId="216E3E87" w:rsidR="00530CDF" w:rsidRPr="00A42DCB" w:rsidRDefault="00530CDF">
      <w:pPr>
        <w:pStyle w:val="af4"/>
        <w:spacing w:after="0" w:line="360" w:lineRule="auto"/>
        <w:ind w:firstLineChars="200" w:firstLine="480"/>
        <w:rPr>
          <w:sz w:val="24"/>
        </w:rPr>
      </w:pPr>
      <w:r w:rsidRPr="00A42DCB">
        <w:rPr>
          <w:sz w:val="24"/>
        </w:rPr>
        <w:t>根据预测结果，本项目不需要设置大气环境防护距离。</w:t>
      </w:r>
      <w:r w:rsidR="004F5405" w:rsidRPr="00A42DCB">
        <w:rPr>
          <w:sz w:val="24"/>
        </w:rPr>
        <w:t>根据</w:t>
      </w:r>
      <w:r w:rsidR="008B35BD" w:rsidRPr="00A42DCB">
        <w:rPr>
          <w:sz w:val="24"/>
        </w:rPr>
        <w:t>《村镇规划卫生规范（</w:t>
      </w:r>
      <w:r w:rsidR="008B35BD" w:rsidRPr="00A42DCB">
        <w:rPr>
          <w:sz w:val="24"/>
        </w:rPr>
        <w:t>GB18055-2012</w:t>
      </w:r>
      <w:r w:rsidR="008B35BD" w:rsidRPr="00A42DCB">
        <w:rPr>
          <w:sz w:val="24"/>
        </w:rPr>
        <w:t>）》，本项目养猪场卫生防护距离应为</w:t>
      </w:r>
      <w:r w:rsidR="008B35BD" w:rsidRPr="00A42DCB">
        <w:rPr>
          <w:sz w:val="24"/>
        </w:rPr>
        <w:t>200~800m</w:t>
      </w:r>
      <w:r w:rsidR="008B35BD" w:rsidRPr="00A42DCB">
        <w:rPr>
          <w:sz w:val="24"/>
        </w:rPr>
        <w:t>。根据项目周边实际地形条件，</w:t>
      </w:r>
      <w:proofErr w:type="gramStart"/>
      <w:r w:rsidR="008B35BD" w:rsidRPr="00A42DCB">
        <w:rPr>
          <w:sz w:val="24"/>
        </w:rPr>
        <w:t>本环评建议</w:t>
      </w:r>
      <w:proofErr w:type="gramEnd"/>
      <w:r w:rsidR="008B35BD" w:rsidRPr="00A42DCB">
        <w:rPr>
          <w:sz w:val="24"/>
        </w:rPr>
        <w:t>设置卫生防护距离为</w:t>
      </w:r>
      <w:r w:rsidR="008B35BD" w:rsidRPr="00A42DCB">
        <w:rPr>
          <w:sz w:val="24"/>
        </w:rPr>
        <w:t>200m</w:t>
      </w:r>
      <w:r w:rsidRPr="00A42DCB">
        <w:rPr>
          <w:sz w:val="24"/>
        </w:rPr>
        <w:t>。本项目</w:t>
      </w:r>
      <w:r w:rsidR="004F5405" w:rsidRPr="00A42DCB">
        <w:rPr>
          <w:sz w:val="24"/>
        </w:rPr>
        <w:t>养殖猪舍</w:t>
      </w:r>
      <w:r w:rsidR="00657C08" w:rsidRPr="00A42DCB">
        <w:rPr>
          <w:sz w:val="24"/>
        </w:rPr>
        <w:t>粪污处理系统</w:t>
      </w:r>
      <w:r w:rsidRPr="00A42DCB">
        <w:rPr>
          <w:sz w:val="24"/>
        </w:rPr>
        <w:t>边界至敏感点</w:t>
      </w:r>
      <w:r w:rsidR="008B35BD" w:rsidRPr="00A42DCB">
        <w:rPr>
          <w:sz w:val="24"/>
        </w:rPr>
        <w:t>2</w:t>
      </w:r>
      <w:r w:rsidRPr="00A42DCB">
        <w:rPr>
          <w:sz w:val="24"/>
        </w:rPr>
        <w:t>00m</w:t>
      </w:r>
      <w:r w:rsidRPr="00A42DCB">
        <w:rPr>
          <w:sz w:val="24"/>
        </w:rPr>
        <w:t>范围内无居住区、学校、医院等敏感目标，无环保拆迁。同时要求建设方及有关部门对卫生防护距离范围内土地利用规划进行规范，避免项目建成投产后产生污染纠纷。</w:t>
      </w:r>
    </w:p>
    <w:p w14:paraId="29F3B94B" w14:textId="77777777" w:rsidR="00530CDF" w:rsidRPr="00A42DCB" w:rsidRDefault="00530CDF">
      <w:pPr>
        <w:spacing w:line="480" w:lineRule="exact"/>
        <w:ind w:firstLineChars="150" w:firstLine="360"/>
        <w:rPr>
          <w:sz w:val="24"/>
        </w:rPr>
      </w:pPr>
      <w:r w:rsidRPr="00A42DCB">
        <w:rPr>
          <w:sz w:val="24"/>
        </w:rPr>
        <w:t>（</w:t>
      </w:r>
      <w:r w:rsidRPr="00A42DCB">
        <w:rPr>
          <w:sz w:val="24"/>
        </w:rPr>
        <w:t>3</w:t>
      </w:r>
      <w:r w:rsidRPr="00A42DCB">
        <w:rPr>
          <w:sz w:val="24"/>
        </w:rPr>
        <w:t>）声环境影响预测与评价结论</w:t>
      </w:r>
    </w:p>
    <w:p w14:paraId="06183CA7" w14:textId="0B85A91E" w:rsidR="00530CDF" w:rsidRPr="00A42DCB" w:rsidRDefault="00530CDF">
      <w:pPr>
        <w:pStyle w:val="af4"/>
        <w:spacing w:line="480" w:lineRule="exact"/>
        <w:ind w:firstLineChars="200" w:firstLine="480"/>
        <w:rPr>
          <w:rStyle w:val="3CharCharChar1"/>
          <w:rFonts w:ascii="Times New Roman" w:hAnsi="Times New Roman" w:cs="Times New Roman"/>
          <w:b w:val="0"/>
          <w:bCs w:val="0"/>
          <w:sz w:val="24"/>
          <w:szCs w:val="24"/>
        </w:rPr>
      </w:pPr>
      <w:r w:rsidRPr="00A42DCB">
        <w:rPr>
          <w:sz w:val="24"/>
        </w:rPr>
        <w:t>养殖场噪声主要来源于猪群生活叫声、猪舍排气扇以及综合利用设施中鼓风机、水泵产生的噪声，</w:t>
      </w:r>
      <w:proofErr w:type="gramStart"/>
      <w:r w:rsidRPr="00A42DCB">
        <w:rPr>
          <w:sz w:val="24"/>
        </w:rPr>
        <w:t>声值在</w:t>
      </w:r>
      <w:proofErr w:type="gramEnd"/>
      <w:r w:rsidR="006A0499" w:rsidRPr="00A42DCB">
        <w:rPr>
          <w:sz w:val="24"/>
        </w:rPr>
        <w:t>75</w:t>
      </w:r>
      <w:r w:rsidR="006A0499" w:rsidRPr="00A42DCB">
        <w:rPr>
          <w:sz w:val="24"/>
        </w:rPr>
        <w:t>～</w:t>
      </w:r>
      <w:r w:rsidR="006A0499" w:rsidRPr="00A42DCB">
        <w:rPr>
          <w:sz w:val="24"/>
        </w:rPr>
        <w:t>90</w:t>
      </w:r>
      <w:r w:rsidRPr="00A42DCB">
        <w:rPr>
          <w:sz w:val="24"/>
        </w:rPr>
        <w:t>dB</w:t>
      </w:r>
      <w:r w:rsidRPr="00A42DCB">
        <w:rPr>
          <w:sz w:val="24"/>
        </w:rPr>
        <w:t>之间。从</w:t>
      </w:r>
      <w:r w:rsidR="008B736F" w:rsidRPr="00A42DCB">
        <w:rPr>
          <w:sz w:val="24"/>
        </w:rPr>
        <w:t>现状监测结果可知</w:t>
      </w:r>
      <w:r w:rsidRPr="00A42DCB">
        <w:rPr>
          <w:sz w:val="24"/>
        </w:rPr>
        <w:t>，本项目生产设备噪声</w:t>
      </w:r>
      <w:r w:rsidR="008B736F" w:rsidRPr="00A42DCB">
        <w:rPr>
          <w:sz w:val="24"/>
        </w:rPr>
        <w:t>在</w:t>
      </w:r>
      <w:r w:rsidRPr="00A42DCB">
        <w:rPr>
          <w:sz w:val="24"/>
        </w:rPr>
        <w:t>场界</w:t>
      </w:r>
      <w:r w:rsidR="008B736F" w:rsidRPr="00A42DCB">
        <w:rPr>
          <w:sz w:val="24"/>
        </w:rPr>
        <w:t>处</w:t>
      </w:r>
      <w:r w:rsidRPr="00A42DCB">
        <w:rPr>
          <w:sz w:val="24"/>
        </w:rPr>
        <w:t>无超标，因此本项目噪声不会造成污染影响。</w:t>
      </w:r>
    </w:p>
    <w:p w14:paraId="6ADB944E" w14:textId="77777777" w:rsidR="00530CDF" w:rsidRPr="00A42DCB" w:rsidRDefault="00530CDF">
      <w:pPr>
        <w:spacing w:line="480" w:lineRule="exact"/>
        <w:ind w:firstLineChars="200" w:firstLine="480"/>
        <w:rPr>
          <w:sz w:val="24"/>
        </w:rPr>
      </w:pPr>
      <w:r w:rsidRPr="00A42DCB">
        <w:rPr>
          <w:sz w:val="24"/>
        </w:rPr>
        <w:t>（</w:t>
      </w:r>
      <w:r w:rsidRPr="00A42DCB">
        <w:rPr>
          <w:sz w:val="24"/>
        </w:rPr>
        <w:t>4</w:t>
      </w:r>
      <w:r w:rsidRPr="00A42DCB">
        <w:rPr>
          <w:sz w:val="24"/>
        </w:rPr>
        <w:t>）固体废物环境影响分析</w:t>
      </w:r>
    </w:p>
    <w:p w14:paraId="04D552AD" w14:textId="117DD2E2" w:rsidR="00530CDF" w:rsidRPr="00A42DCB" w:rsidRDefault="008B736F" w:rsidP="008B736F">
      <w:pPr>
        <w:spacing w:line="480" w:lineRule="exact"/>
        <w:ind w:firstLineChars="200" w:firstLine="480"/>
        <w:rPr>
          <w:sz w:val="24"/>
        </w:rPr>
      </w:pPr>
      <w:r w:rsidRPr="00A42DCB">
        <w:rPr>
          <w:sz w:val="24"/>
        </w:rPr>
        <w:t>本项目猪舍中猪粪、饲料残渣进入废水处理系统，经生物分解处理后，最终以沼渣、沉渣形式排出；厌氧发酵沼渣定期清理后，采用槽罐车运输至周边协议农田施肥；</w:t>
      </w:r>
      <w:r w:rsidR="008279FA" w:rsidRPr="00A42DCB">
        <w:rPr>
          <w:sz w:val="24"/>
        </w:rPr>
        <w:t>病死</w:t>
      </w:r>
      <w:proofErr w:type="gramStart"/>
      <w:r w:rsidR="008279FA" w:rsidRPr="00A42DCB">
        <w:rPr>
          <w:sz w:val="24"/>
        </w:rPr>
        <w:t>猪</w:t>
      </w:r>
      <w:r w:rsidRPr="00A42DCB">
        <w:rPr>
          <w:sz w:val="24"/>
        </w:rPr>
        <w:t>采用化尸池</w:t>
      </w:r>
      <w:proofErr w:type="gramEnd"/>
      <w:r w:rsidRPr="00A42DCB">
        <w:rPr>
          <w:sz w:val="24"/>
        </w:rPr>
        <w:t>进行处理</w:t>
      </w:r>
      <w:r w:rsidR="00530CDF" w:rsidRPr="00A42DCB">
        <w:rPr>
          <w:sz w:val="24"/>
        </w:rPr>
        <w:t>；生活垃圾定期送城镇垃圾填埋场卫生填埋；</w:t>
      </w:r>
      <w:proofErr w:type="gramStart"/>
      <w:r w:rsidR="00530CDF" w:rsidRPr="00A42DCB">
        <w:rPr>
          <w:sz w:val="24"/>
        </w:rPr>
        <w:t>医疗固废临时</w:t>
      </w:r>
      <w:proofErr w:type="gramEnd"/>
      <w:r w:rsidR="00530CDF" w:rsidRPr="00A42DCB">
        <w:rPr>
          <w:sz w:val="24"/>
        </w:rPr>
        <w:t>存放在</w:t>
      </w:r>
      <w:r w:rsidR="00501BA3" w:rsidRPr="00A42DCB">
        <w:rPr>
          <w:sz w:val="24"/>
        </w:rPr>
        <w:t>医疗废物暂存间</w:t>
      </w:r>
      <w:r w:rsidR="00530CDF" w:rsidRPr="00A42DCB">
        <w:rPr>
          <w:sz w:val="24"/>
        </w:rPr>
        <w:t>，一定量后交由有资质的单位处置。本项目固体废物处理处置遵循了环境健康风险预防、安全无害以及固体废物</w:t>
      </w:r>
      <w:r w:rsidR="00530CDF" w:rsidRPr="00A42DCB">
        <w:rPr>
          <w:sz w:val="24"/>
        </w:rPr>
        <w:t>“</w:t>
      </w:r>
      <w:r w:rsidR="00530CDF" w:rsidRPr="00A42DCB">
        <w:rPr>
          <w:sz w:val="24"/>
        </w:rPr>
        <w:t>减量化、资源化及无害化</w:t>
      </w:r>
      <w:r w:rsidR="00530CDF" w:rsidRPr="00A42DCB">
        <w:rPr>
          <w:sz w:val="24"/>
        </w:rPr>
        <w:t>”</w:t>
      </w:r>
      <w:r w:rsidR="00530CDF" w:rsidRPr="00A42DCB">
        <w:rPr>
          <w:sz w:val="24"/>
        </w:rPr>
        <w:t>的原则，将固体废物全部综合利用或安全处置，减少了对周边环境的污染危害，还可以使企业增收节支，实现经济与环境的双赢。本项目固体废物在采取上述措施进行处置后对环境影响不大。</w:t>
      </w:r>
    </w:p>
    <w:p w14:paraId="06D15E57" w14:textId="77777777" w:rsidR="00530CDF" w:rsidRPr="00A42DCB" w:rsidRDefault="00530CDF">
      <w:pPr>
        <w:spacing w:line="480" w:lineRule="exact"/>
        <w:ind w:firstLineChars="150" w:firstLine="360"/>
        <w:rPr>
          <w:sz w:val="24"/>
        </w:rPr>
      </w:pPr>
      <w:r w:rsidRPr="00A42DCB">
        <w:rPr>
          <w:sz w:val="24"/>
        </w:rPr>
        <w:t>（</w:t>
      </w:r>
      <w:r w:rsidRPr="00A42DCB">
        <w:rPr>
          <w:sz w:val="24"/>
        </w:rPr>
        <w:t>5</w:t>
      </w:r>
      <w:r w:rsidRPr="00A42DCB">
        <w:rPr>
          <w:sz w:val="24"/>
        </w:rPr>
        <w:t>）地下水环境影响分析</w:t>
      </w:r>
    </w:p>
    <w:p w14:paraId="291CD885" w14:textId="69A94994" w:rsidR="00530CDF" w:rsidRPr="00A42DCB" w:rsidRDefault="00530CDF">
      <w:pPr>
        <w:spacing w:line="480" w:lineRule="exact"/>
        <w:ind w:firstLineChars="200" w:firstLine="480"/>
        <w:rPr>
          <w:sz w:val="24"/>
        </w:rPr>
      </w:pPr>
      <w:r w:rsidRPr="00A42DCB">
        <w:rPr>
          <w:sz w:val="24"/>
        </w:rPr>
        <w:lastRenderedPageBreak/>
        <w:t>该项目产生的污水，如果管理不善，会因入渗而污染地下水。污水中含有</w:t>
      </w:r>
      <w:r w:rsidRPr="00A42DCB">
        <w:rPr>
          <w:sz w:val="24"/>
        </w:rPr>
        <w:t>COD</w:t>
      </w:r>
      <w:r w:rsidRPr="00A42DCB">
        <w:rPr>
          <w:sz w:val="24"/>
        </w:rPr>
        <w:t>、</w:t>
      </w:r>
      <w:r w:rsidRPr="00A42DCB">
        <w:rPr>
          <w:sz w:val="24"/>
        </w:rPr>
        <w:t>BOD</w:t>
      </w:r>
      <w:r w:rsidRPr="00A42DCB">
        <w:rPr>
          <w:sz w:val="24"/>
          <w:vertAlign w:val="subscript"/>
        </w:rPr>
        <w:t>5</w:t>
      </w:r>
      <w:r w:rsidRPr="00A42DCB">
        <w:rPr>
          <w:sz w:val="24"/>
        </w:rPr>
        <w:t>、</w:t>
      </w:r>
      <w:r w:rsidRPr="00A42DCB">
        <w:rPr>
          <w:sz w:val="24"/>
        </w:rPr>
        <w:t>SS</w:t>
      </w:r>
      <w:r w:rsidRPr="00A42DCB">
        <w:rPr>
          <w:sz w:val="24"/>
        </w:rPr>
        <w:t>、</w:t>
      </w:r>
      <w:r w:rsidRPr="00A42DCB">
        <w:rPr>
          <w:sz w:val="24"/>
        </w:rPr>
        <w:t>NH</w:t>
      </w:r>
      <w:r w:rsidRPr="00A42DCB">
        <w:rPr>
          <w:sz w:val="24"/>
          <w:vertAlign w:val="subscript"/>
        </w:rPr>
        <w:t>3</w:t>
      </w:r>
      <w:r w:rsidRPr="00A42DCB">
        <w:rPr>
          <w:sz w:val="24"/>
        </w:rPr>
        <w:t>-N</w:t>
      </w:r>
      <w:r w:rsidRPr="00A42DCB">
        <w:rPr>
          <w:sz w:val="24"/>
        </w:rPr>
        <w:t>、肠胃病菌和寄生虫卵等多种污染因子，将对地下水造成严重污染。其次</w:t>
      </w:r>
      <w:r w:rsidR="00337D30" w:rsidRPr="00A42DCB">
        <w:rPr>
          <w:sz w:val="24"/>
        </w:rPr>
        <w:t>病死猪</w:t>
      </w:r>
      <w:r w:rsidRPr="00A42DCB">
        <w:rPr>
          <w:sz w:val="24"/>
        </w:rPr>
        <w:t>携带有病毒、病菌，随雨水的淋溶作用渗入地下，污染地下水。</w:t>
      </w:r>
      <w:proofErr w:type="gramStart"/>
      <w:r w:rsidRPr="00A42DCB">
        <w:rPr>
          <w:sz w:val="24"/>
        </w:rPr>
        <w:t>本评价</w:t>
      </w:r>
      <w:proofErr w:type="gramEnd"/>
      <w:r w:rsidR="00DC0E93" w:rsidRPr="00A42DCB">
        <w:rPr>
          <w:sz w:val="24"/>
        </w:rPr>
        <w:t>从</w:t>
      </w:r>
      <w:r w:rsidR="00DC0E93" w:rsidRPr="00A42DCB">
        <w:rPr>
          <w:sz w:val="24"/>
        </w:rPr>
        <w:t>“</w:t>
      </w:r>
      <w:r w:rsidR="00DC0E93" w:rsidRPr="00A42DCB">
        <w:rPr>
          <w:sz w:val="24"/>
        </w:rPr>
        <w:t>源头控制、分区防渗</w:t>
      </w:r>
      <w:r w:rsidR="00DC0E93" w:rsidRPr="00A42DCB">
        <w:rPr>
          <w:sz w:val="24"/>
        </w:rPr>
        <w:t>”</w:t>
      </w:r>
      <w:r w:rsidR="00DC0E93" w:rsidRPr="00A42DCB">
        <w:rPr>
          <w:sz w:val="24"/>
        </w:rPr>
        <w:t>的原则出发，</w:t>
      </w:r>
      <w:r w:rsidRPr="00A42DCB">
        <w:rPr>
          <w:sz w:val="24"/>
        </w:rPr>
        <w:t>提出了</w:t>
      </w:r>
      <w:r w:rsidR="00DC0E93" w:rsidRPr="00A42DCB">
        <w:rPr>
          <w:sz w:val="24"/>
        </w:rPr>
        <w:t>相应的</w:t>
      </w:r>
      <w:r w:rsidRPr="00A42DCB">
        <w:rPr>
          <w:sz w:val="24"/>
        </w:rPr>
        <w:t>地下水污染防治措施，只要该措施得到落实，不会对地下水造成大的影响。</w:t>
      </w:r>
    </w:p>
    <w:p w14:paraId="52AB2089" w14:textId="77777777" w:rsidR="00530CDF" w:rsidRPr="00A42DCB" w:rsidRDefault="00530CDF">
      <w:pPr>
        <w:spacing w:line="480" w:lineRule="exact"/>
        <w:ind w:firstLineChars="200" w:firstLine="480"/>
        <w:rPr>
          <w:sz w:val="24"/>
        </w:rPr>
      </w:pPr>
      <w:r w:rsidRPr="00A42DCB">
        <w:rPr>
          <w:sz w:val="24"/>
        </w:rPr>
        <w:t>本项目区居民饮用水主要为集中式饮用水源地的山泉水</w:t>
      </w:r>
      <w:r w:rsidR="006F57A0" w:rsidRPr="00A42DCB">
        <w:rPr>
          <w:sz w:val="24"/>
        </w:rPr>
        <w:t>及山塘水</w:t>
      </w:r>
      <w:r w:rsidRPr="00A42DCB">
        <w:rPr>
          <w:sz w:val="24"/>
        </w:rPr>
        <w:t>。本项目区</w:t>
      </w:r>
      <w:r w:rsidR="006D5252" w:rsidRPr="00A42DCB">
        <w:rPr>
          <w:sz w:val="24"/>
        </w:rPr>
        <w:t>2</w:t>
      </w:r>
      <w:r w:rsidR="006F57A0" w:rsidRPr="00A42DCB">
        <w:rPr>
          <w:sz w:val="24"/>
        </w:rPr>
        <w:t>00m</w:t>
      </w:r>
      <w:r w:rsidR="006F57A0" w:rsidRPr="00A42DCB">
        <w:rPr>
          <w:sz w:val="24"/>
        </w:rPr>
        <w:t>范围</w:t>
      </w:r>
      <w:r w:rsidRPr="00A42DCB">
        <w:rPr>
          <w:sz w:val="24"/>
        </w:rPr>
        <w:t>内无周边居民集中式饮用水源地</w:t>
      </w:r>
      <w:r w:rsidR="006F57A0" w:rsidRPr="00A42DCB">
        <w:rPr>
          <w:sz w:val="24"/>
        </w:rPr>
        <w:t>及居民生活用地下水井</w:t>
      </w:r>
      <w:r w:rsidRPr="00A42DCB">
        <w:rPr>
          <w:sz w:val="24"/>
        </w:rPr>
        <w:t>，项目建设不会影响周边居民生活用水。</w:t>
      </w:r>
    </w:p>
    <w:p w14:paraId="0A0C06C8" w14:textId="77777777" w:rsidR="00576BAE" w:rsidRPr="00A42DCB" w:rsidRDefault="00576BAE">
      <w:pPr>
        <w:spacing w:line="480" w:lineRule="exact"/>
        <w:ind w:firstLineChars="200" w:firstLine="480"/>
        <w:rPr>
          <w:sz w:val="24"/>
        </w:rPr>
      </w:pPr>
      <w:r w:rsidRPr="00A42DCB">
        <w:rPr>
          <w:sz w:val="24"/>
        </w:rPr>
        <w:t>（</w:t>
      </w:r>
      <w:r w:rsidRPr="00A42DCB">
        <w:rPr>
          <w:sz w:val="24"/>
        </w:rPr>
        <w:t>6</w:t>
      </w:r>
      <w:r w:rsidRPr="00A42DCB">
        <w:rPr>
          <w:sz w:val="24"/>
        </w:rPr>
        <w:t>）土壤环境影响分析</w:t>
      </w:r>
    </w:p>
    <w:p w14:paraId="0A6CE66C" w14:textId="72FB26F7" w:rsidR="00576BAE" w:rsidRPr="00A42DCB" w:rsidRDefault="00576BAE" w:rsidP="00576BAE">
      <w:pPr>
        <w:spacing w:line="520" w:lineRule="exact"/>
        <w:ind w:firstLineChars="200" w:firstLine="480"/>
        <w:rPr>
          <w:sz w:val="24"/>
        </w:rPr>
      </w:pPr>
      <w:r w:rsidRPr="00A42DCB">
        <w:rPr>
          <w:sz w:val="24"/>
        </w:rPr>
        <w:t>本项目建设地点周围为</w:t>
      </w:r>
      <w:r w:rsidR="008B736F" w:rsidRPr="00A42DCB">
        <w:rPr>
          <w:sz w:val="24"/>
        </w:rPr>
        <w:t>水塘、农田</w:t>
      </w:r>
      <w:r w:rsidRPr="00A42DCB">
        <w:rPr>
          <w:sz w:val="24"/>
        </w:rPr>
        <w:t>等，项目周围</w:t>
      </w:r>
      <w:r w:rsidR="00496ED2" w:rsidRPr="00A42DCB">
        <w:rPr>
          <w:sz w:val="24"/>
        </w:rPr>
        <w:t>无</w:t>
      </w:r>
      <w:r w:rsidRPr="00A42DCB">
        <w:rPr>
          <w:sz w:val="24"/>
        </w:rPr>
        <w:t>工业污染源。</w:t>
      </w:r>
      <w:r w:rsidR="00496ED2" w:rsidRPr="00A42DCB">
        <w:rPr>
          <w:sz w:val="24"/>
        </w:rPr>
        <w:t>养殖粪污</w:t>
      </w:r>
      <w:r w:rsidRPr="00A42DCB">
        <w:rPr>
          <w:sz w:val="24"/>
        </w:rPr>
        <w:t>中含有大量的植物生长过程中所需的营养元素，该养殖场将</w:t>
      </w:r>
      <w:r w:rsidR="00496ED2" w:rsidRPr="00A42DCB">
        <w:rPr>
          <w:sz w:val="24"/>
        </w:rPr>
        <w:t>养殖粪污</w:t>
      </w:r>
      <w:r w:rsidRPr="00A42DCB">
        <w:rPr>
          <w:sz w:val="24"/>
        </w:rPr>
        <w:t>无害化处理后用于周边</w:t>
      </w:r>
      <w:r w:rsidR="008B736F" w:rsidRPr="00A42DCB">
        <w:rPr>
          <w:sz w:val="24"/>
        </w:rPr>
        <w:t>农田</w:t>
      </w:r>
      <w:r w:rsidR="00496ED2" w:rsidRPr="00A42DCB">
        <w:rPr>
          <w:sz w:val="24"/>
        </w:rPr>
        <w:t>施肥</w:t>
      </w:r>
      <w:r w:rsidRPr="00A42DCB">
        <w:rPr>
          <w:sz w:val="24"/>
        </w:rPr>
        <w:t>，不仅节约能源，而且增加了土壤的肥力，提高了农产品的产量。因此项目</w:t>
      </w:r>
      <w:r w:rsidR="00496ED2" w:rsidRPr="00A42DCB">
        <w:rPr>
          <w:sz w:val="24"/>
        </w:rPr>
        <w:t>经</w:t>
      </w:r>
      <w:r w:rsidR="008B736F" w:rsidRPr="00A42DCB">
        <w:rPr>
          <w:sz w:val="24"/>
        </w:rPr>
        <w:t>厌氧处理后的沼渣施肥</w:t>
      </w:r>
      <w:r w:rsidRPr="00A42DCB">
        <w:rPr>
          <w:sz w:val="24"/>
        </w:rPr>
        <w:t>不会超过周边土地的肥力承载力，不会对周边土壤产生明显影响。</w:t>
      </w:r>
    </w:p>
    <w:p w14:paraId="0ED086D1" w14:textId="77777777" w:rsidR="00530CDF" w:rsidRPr="00A42DCB" w:rsidRDefault="00530CDF">
      <w:pPr>
        <w:spacing w:line="480" w:lineRule="exact"/>
        <w:ind w:firstLineChars="200" w:firstLine="480"/>
        <w:rPr>
          <w:sz w:val="24"/>
        </w:rPr>
      </w:pPr>
      <w:r w:rsidRPr="00A42DCB">
        <w:rPr>
          <w:sz w:val="24"/>
        </w:rPr>
        <w:t>（</w:t>
      </w:r>
      <w:r w:rsidR="00576BAE" w:rsidRPr="00A42DCB">
        <w:rPr>
          <w:sz w:val="24"/>
        </w:rPr>
        <w:t>7</w:t>
      </w:r>
      <w:r w:rsidRPr="00A42DCB">
        <w:rPr>
          <w:sz w:val="24"/>
        </w:rPr>
        <w:t>）生态环境影响分析</w:t>
      </w:r>
    </w:p>
    <w:p w14:paraId="70D0C1A3" w14:textId="75A7C896" w:rsidR="00530CDF" w:rsidRPr="00A42DCB" w:rsidRDefault="00530CDF">
      <w:pPr>
        <w:pStyle w:val="14"/>
        <w:spacing w:before="0" w:line="480" w:lineRule="exact"/>
        <w:ind w:firstLine="480"/>
      </w:pPr>
      <w:r w:rsidRPr="00A42DCB">
        <w:t>本项目采用多种绿化形式，将保持该地区的覆绿面积，对当地动植物生态环境将影响不大。</w:t>
      </w:r>
    </w:p>
    <w:p w14:paraId="13A16F85" w14:textId="77777777" w:rsidR="00530CDF" w:rsidRPr="00A42DCB" w:rsidRDefault="00530CDF" w:rsidP="00530CDF">
      <w:pPr>
        <w:pStyle w:val="14"/>
        <w:spacing w:before="0" w:line="480" w:lineRule="exact"/>
        <w:ind w:firstLineChars="182" w:firstLine="437"/>
      </w:pPr>
      <w:r w:rsidRPr="00A42DCB">
        <w:t>（</w:t>
      </w:r>
      <w:r w:rsidR="00576BAE" w:rsidRPr="00A42DCB">
        <w:t>8</w:t>
      </w:r>
      <w:r w:rsidRPr="00A42DCB">
        <w:t>）交通运输环境影响分析</w:t>
      </w:r>
    </w:p>
    <w:p w14:paraId="33400AF9" w14:textId="40C70A7E" w:rsidR="00530CDF" w:rsidRPr="00A42DCB" w:rsidRDefault="00530CDF">
      <w:pPr>
        <w:spacing w:line="360" w:lineRule="auto"/>
        <w:ind w:firstLineChars="250" w:firstLine="600"/>
        <w:rPr>
          <w:sz w:val="24"/>
        </w:rPr>
      </w:pPr>
      <w:r w:rsidRPr="00A42DCB">
        <w:rPr>
          <w:sz w:val="24"/>
        </w:rPr>
        <w:t>由于本项目运输路线大多是偏僻的乡村，汽车发动机工作时产生的噪声，对沿线居民的生活产生短时影响，但不会</w:t>
      </w:r>
      <w:proofErr w:type="gramStart"/>
      <w:r w:rsidRPr="00A42DCB">
        <w:rPr>
          <w:sz w:val="24"/>
        </w:rPr>
        <w:t>导致声</w:t>
      </w:r>
      <w:proofErr w:type="gramEnd"/>
      <w:r w:rsidRPr="00A42DCB">
        <w:rPr>
          <w:sz w:val="24"/>
        </w:rPr>
        <w:t>环境质量明显的下降。通过合理调度，减少夜间运输量，可减少物流运输中所产生的环境影响。据调查，一般运输猪只、</w:t>
      </w:r>
      <w:r w:rsidR="00FF39A1" w:rsidRPr="00A42DCB">
        <w:rPr>
          <w:sz w:val="24"/>
        </w:rPr>
        <w:t>有机肥运输</w:t>
      </w:r>
      <w:r w:rsidRPr="00A42DCB">
        <w:rPr>
          <w:sz w:val="24"/>
        </w:rPr>
        <w:t>车辆的恶臭影响范围在道路两侧</w:t>
      </w:r>
      <w:r w:rsidRPr="00A42DCB">
        <w:rPr>
          <w:sz w:val="24"/>
        </w:rPr>
        <w:t>50m</w:t>
      </w:r>
      <w:r w:rsidRPr="00A42DCB">
        <w:rPr>
          <w:sz w:val="24"/>
        </w:rPr>
        <w:t>内，因此对道路两侧</w:t>
      </w:r>
      <w:r w:rsidRPr="00A42DCB">
        <w:rPr>
          <w:sz w:val="24"/>
        </w:rPr>
        <w:t>50m</w:t>
      </w:r>
      <w:r w:rsidRPr="00A42DCB">
        <w:rPr>
          <w:sz w:val="24"/>
        </w:rPr>
        <w:t>范围内的居民有一定影响，但该恶臭源为非固定源，随着运输车辆的离开，影响也逐渐消失，一般情况下影响时间较短，在</w:t>
      </w:r>
      <w:r w:rsidRPr="00A42DCB">
        <w:rPr>
          <w:sz w:val="24"/>
        </w:rPr>
        <w:t>1-2min</w:t>
      </w:r>
      <w:r w:rsidRPr="00A42DCB">
        <w:rPr>
          <w:sz w:val="24"/>
        </w:rPr>
        <w:t>左右。只要加强管理、车辆合理调度，则对周围居民环境敏感点的影响有限。</w:t>
      </w:r>
    </w:p>
    <w:p w14:paraId="3AF1BB23" w14:textId="77777777" w:rsidR="00530CDF" w:rsidRPr="00A42DCB" w:rsidRDefault="00530CDF">
      <w:pPr>
        <w:pStyle w:val="21"/>
        <w:spacing w:before="156" w:after="156"/>
        <w:rPr>
          <w:rFonts w:ascii="Times New Roman" w:hAnsi="Times New Roman"/>
        </w:rPr>
      </w:pPr>
      <w:bookmarkStart w:id="386" w:name="_Toc327283309"/>
      <w:bookmarkStart w:id="387" w:name="_Toc71523949"/>
      <w:r w:rsidRPr="00A42DCB">
        <w:rPr>
          <w:rFonts w:ascii="Times New Roman" w:hAnsi="Times New Roman"/>
        </w:rPr>
        <w:t xml:space="preserve">11.5 </w:t>
      </w:r>
      <w:r w:rsidRPr="00A42DCB">
        <w:rPr>
          <w:rFonts w:ascii="Times New Roman" w:hAnsi="Times New Roman"/>
        </w:rPr>
        <w:t>项目建设可行性评价结论</w:t>
      </w:r>
      <w:bookmarkEnd w:id="386"/>
      <w:bookmarkEnd w:id="387"/>
    </w:p>
    <w:p w14:paraId="66A50EE5" w14:textId="77777777" w:rsidR="00530CDF" w:rsidRPr="00A42DCB" w:rsidRDefault="00530CDF">
      <w:pPr>
        <w:autoSpaceDE w:val="0"/>
        <w:autoSpaceDN w:val="0"/>
        <w:adjustRightInd w:val="0"/>
        <w:spacing w:line="360" w:lineRule="auto"/>
        <w:jc w:val="left"/>
        <w:outlineLvl w:val="2"/>
        <w:rPr>
          <w:b/>
          <w:bCs/>
          <w:sz w:val="24"/>
        </w:rPr>
      </w:pPr>
      <w:r w:rsidRPr="00A42DCB">
        <w:rPr>
          <w:b/>
          <w:bCs/>
          <w:sz w:val="24"/>
        </w:rPr>
        <w:t xml:space="preserve">11.5.1 </w:t>
      </w:r>
      <w:r w:rsidRPr="00A42DCB">
        <w:rPr>
          <w:b/>
          <w:bCs/>
          <w:sz w:val="24"/>
        </w:rPr>
        <w:t>项目建设符合产业政策</w:t>
      </w:r>
    </w:p>
    <w:p w14:paraId="65395795" w14:textId="77777777" w:rsidR="00530CDF" w:rsidRPr="00A42DCB" w:rsidRDefault="00530CDF">
      <w:pPr>
        <w:pStyle w:val="af4"/>
        <w:spacing w:line="480" w:lineRule="exact"/>
        <w:ind w:firstLineChars="200" w:firstLine="480"/>
        <w:rPr>
          <w:sz w:val="24"/>
        </w:rPr>
      </w:pPr>
      <w:r w:rsidRPr="00A42DCB">
        <w:rPr>
          <w:sz w:val="24"/>
        </w:rPr>
        <w:lastRenderedPageBreak/>
        <w:t>根据《产业结构调整指导目录（</w:t>
      </w:r>
      <w:r w:rsidRPr="00A42DCB">
        <w:rPr>
          <w:sz w:val="24"/>
        </w:rPr>
        <w:t>201</w:t>
      </w:r>
      <w:r w:rsidR="00431096" w:rsidRPr="00A42DCB">
        <w:rPr>
          <w:sz w:val="24"/>
        </w:rPr>
        <w:t>9</w:t>
      </w:r>
      <w:r w:rsidRPr="00A42DCB">
        <w:rPr>
          <w:sz w:val="24"/>
        </w:rPr>
        <w:t>年本）》，不属于限制类和淘汰类的产业，场区未使用淘汰类设备。因此，本项目建设符合国家的产业政策。</w:t>
      </w:r>
    </w:p>
    <w:p w14:paraId="63E1DAA6" w14:textId="77777777" w:rsidR="00530CDF" w:rsidRPr="00A42DCB" w:rsidRDefault="00530CDF">
      <w:pPr>
        <w:autoSpaceDE w:val="0"/>
        <w:autoSpaceDN w:val="0"/>
        <w:adjustRightInd w:val="0"/>
        <w:spacing w:line="360" w:lineRule="auto"/>
        <w:jc w:val="left"/>
        <w:outlineLvl w:val="2"/>
        <w:rPr>
          <w:b/>
          <w:bCs/>
          <w:sz w:val="24"/>
        </w:rPr>
      </w:pPr>
      <w:r w:rsidRPr="00A42DCB">
        <w:rPr>
          <w:b/>
          <w:bCs/>
          <w:sz w:val="24"/>
        </w:rPr>
        <w:t xml:space="preserve">11.5.2 </w:t>
      </w:r>
      <w:r w:rsidRPr="00A42DCB">
        <w:rPr>
          <w:b/>
          <w:bCs/>
          <w:sz w:val="24"/>
        </w:rPr>
        <w:t>项目选址合理性结论</w:t>
      </w:r>
    </w:p>
    <w:p w14:paraId="6A8E053E" w14:textId="59EB6AAB" w:rsidR="00530CDF" w:rsidRPr="00A42DCB" w:rsidRDefault="00530CDF">
      <w:pPr>
        <w:pStyle w:val="aff1"/>
        <w:spacing w:before="0" w:beforeAutospacing="0" w:after="0" w:afterAutospacing="0" w:line="480" w:lineRule="exact"/>
        <w:ind w:firstLineChars="200" w:firstLine="480"/>
        <w:rPr>
          <w:rFonts w:ascii="Times New Roman" w:hAnsi="Times New Roman"/>
          <w:bCs/>
          <w:szCs w:val="24"/>
        </w:rPr>
      </w:pPr>
      <w:r w:rsidRPr="00A42DCB">
        <w:rPr>
          <w:rFonts w:ascii="Times New Roman" w:hAnsi="Times New Roman"/>
        </w:rPr>
        <w:t>本项目选址符合</w:t>
      </w:r>
      <w:r w:rsidRPr="00A42DCB">
        <w:rPr>
          <w:rFonts w:ascii="Times New Roman" w:hAnsi="Times New Roman"/>
          <w:szCs w:val="24"/>
        </w:rPr>
        <w:t>土地利用规划</w:t>
      </w:r>
      <w:r w:rsidRPr="00A42DCB">
        <w:rPr>
          <w:rFonts w:ascii="Times New Roman" w:hAnsi="Times New Roman"/>
        </w:rPr>
        <w:t>，符合《畜禽养殖业污染防治技术规范》选址要求，符合《畜禽养殖产地环境评价规范》要求，符合《</w:t>
      </w:r>
      <w:r w:rsidR="00811136" w:rsidRPr="00A42DCB">
        <w:rPr>
          <w:rFonts w:ascii="Times New Roman" w:hAnsi="Times New Roman"/>
        </w:rPr>
        <w:t>汨罗市畜禽养殖禁养区限养区划分方案</w:t>
      </w:r>
      <w:r w:rsidRPr="00A42DCB">
        <w:rPr>
          <w:rFonts w:ascii="Times New Roman" w:hAnsi="Times New Roman"/>
        </w:rPr>
        <w:t>》要求，项目选址合理。</w:t>
      </w:r>
    </w:p>
    <w:p w14:paraId="656C0DCA" w14:textId="77777777" w:rsidR="00530CDF" w:rsidRPr="00A42DCB" w:rsidRDefault="00530CDF">
      <w:pPr>
        <w:autoSpaceDE w:val="0"/>
        <w:autoSpaceDN w:val="0"/>
        <w:adjustRightInd w:val="0"/>
        <w:spacing w:line="360" w:lineRule="auto"/>
        <w:jc w:val="left"/>
        <w:outlineLvl w:val="2"/>
        <w:rPr>
          <w:b/>
          <w:bCs/>
          <w:sz w:val="24"/>
        </w:rPr>
      </w:pPr>
      <w:r w:rsidRPr="00A42DCB">
        <w:rPr>
          <w:b/>
          <w:bCs/>
          <w:sz w:val="24"/>
        </w:rPr>
        <w:t xml:space="preserve">11.5.3 </w:t>
      </w:r>
      <w:r w:rsidRPr="00A42DCB">
        <w:rPr>
          <w:b/>
          <w:bCs/>
          <w:sz w:val="24"/>
        </w:rPr>
        <w:t>总图布置合理性分析</w:t>
      </w:r>
    </w:p>
    <w:p w14:paraId="7D59D84B" w14:textId="3129544A" w:rsidR="00530CDF" w:rsidRPr="00A42DCB" w:rsidRDefault="00530CDF">
      <w:pPr>
        <w:spacing w:line="480" w:lineRule="exact"/>
        <w:ind w:firstLineChars="200" w:firstLine="480"/>
        <w:rPr>
          <w:sz w:val="24"/>
        </w:rPr>
      </w:pPr>
      <w:r w:rsidRPr="00A42DCB">
        <w:rPr>
          <w:sz w:val="24"/>
        </w:rPr>
        <w:t>该项目在平面布置上生产区和非生产区功能分区布置相对独立，通过合理组织功能分区，合理组织交通运输使物料运输方便快捷；保证生产工艺流程畅通。污染区距离场区外界的居民住宅相对较远，尽可能减轻恶臭气体对居民的影响因素。保证场区平面布置符合环境保护、安全生产、卫生防疫、绿化与工业企业卫生要求。</w:t>
      </w:r>
    </w:p>
    <w:p w14:paraId="7ACBB43F" w14:textId="77777777" w:rsidR="00530CDF" w:rsidRPr="00A42DCB" w:rsidRDefault="00530CDF">
      <w:pPr>
        <w:pStyle w:val="21"/>
        <w:spacing w:before="156" w:after="156"/>
        <w:rPr>
          <w:rFonts w:ascii="Times New Roman" w:hAnsi="Times New Roman"/>
        </w:rPr>
      </w:pPr>
      <w:bookmarkStart w:id="388" w:name="_Toc327283310"/>
      <w:bookmarkStart w:id="389" w:name="_Toc71523950"/>
      <w:r w:rsidRPr="00A42DCB">
        <w:rPr>
          <w:rFonts w:ascii="Times New Roman" w:hAnsi="Times New Roman"/>
        </w:rPr>
        <w:t xml:space="preserve">11.6 </w:t>
      </w:r>
      <w:r w:rsidRPr="00A42DCB">
        <w:rPr>
          <w:rFonts w:ascii="Times New Roman" w:hAnsi="Times New Roman"/>
        </w:rPr>
        <w:t>环境风险评价结论</w:t>
      </w:r>
      <w:bookmarkEnd w:id="388"/>
      <w:bookmarkEnd w:id="389"/>
    </w:p>
    <w:p w14:paraId="0E0CDAA6" w14:textId="77777777" w:rsidR="00530CDF" w:rsidRPr="00A42DCB" w:rsidRDefault="00530CDF">
      <w:pPr>
        <w:spacing w:line="480" w:lineRule="exact"/>
        <w:ind w:firstLineChars="200" w:firstLine="480"/>
        <w:rPr>
          <w:sz w:val="24"/>
        </w:rPr>
      </w:pPr>
      <w:r w:rsidRPr="00A42DCB">
        <w:rPr>
          <w:sz w:val="24"/>
        </w:rPr>
        <w:t>经实地调查，本项目周边</w:t>
      </w:r>
      <w:r w:rsidRPr="00A42DCB">
        <w:rPr>
          <w:sz w:val="24"/>
        </w:rPr>
        <w:t>500m</w:t>
      </w:r>
      <w:r w:rsidRPr="00A42DCB">
        <w:rPr>
          <w:sz w:val="24"/>
        </w:rPr>
        <w:t>内无生产中的其它养殖场，在切实做好防疫工作的情况下，能很好的防止疫情的发生。</w:t>
      </w:r>
    </w:p>
    <w:p w14:paraId="1E2CC76E" w14:textId="77777777" w:rsidR="00530CDF" w:rsidRPr="00A42DCB" w:rsidRDefault="00530CDF">
      <w:pPr>
        <w:spacing w:line="480" w:lineRule="exact"/>
        <w:ind w:firstLineChars="200" w:firstLine="480"/>
        <w:rPr>
          <w:sz w:val="24"/>
        </w:rPr>
      </w:pPr>
      <w:r w:rsidRPr="00A42DCB">
        <w:rPr>
          <w:sz w:val="24"/>
        </w:rPr>
        <w:t>在采取设计与</w:t>
      </w:r>
      <w:proofErr w:type="gramStart"/>
      <w:r w:rsidRPr="00A42DCB">
        <w:rPr>
          <w:sz w:val="24"/>
        </w:rPr>
        <w:t>本评价</w:t>
      </w:r>
      <w:proofErr w:type="gramEnd"/>
      <w:r w:rsidRPr="00A42DCB">
        <w:rPr>
          <w:sz w:val="24"/>
        </w:rPr>
        <w:t>要求的风险防范措施后，可大大降低风险事故发生的机率，通过制定项目应急预案和采取事故应急措施，减缓风险事故对环境的影响，本项目所存在的环境风险是可以接受的。</w:t>
      </w:r>
    </w:p>
    <w:p w14:paraId="36EB987C" w14:textId="2EEA621C" w:rsidR="00530CDF" w:rsidRPr="00A42DCB" w:rsidRDefault="00530CDF">
      <w:pPr>
        <w:pStyle w:val="21"/>
        <w:spacing w:before="156" w:after="156"/>
        <w:rPr>
          <w:rFonts w:ascii="Times New Roman" w:hAnsi="Times New Roman"/>
        </w:rPr>
      </w:pPr>
      <w:bookmarkStart w:id="390" w:name="_Toc327283311"/>
      <w:bookmarkStart w:id="391" w:name="_Toc71523951"/>
      <w:r w:rsidRPr="00A42DCB">
        <w:rPr>
          <w:rFonts w:ascii="Times New Roman" w:hAnsi="Times New Roman"/>
        </w:rPr>
        <w:t>11.7</w:t>
      </w:r>
      <w:r w:rsidRPr="00A42DCB">
        <w:rPr>
          <w:rFonts w:ascii="Times New Roman" w:hAnsi="Times New Roman"/>
        </w:rPr>
        <w:t>总量控制结论</w:t>
      </w:r>
      <w:bookmarkEnd w:id="390"/>
      <w:bookmarkEnd w:id="391"/>
    </w:p>
    <w:p w14:paraId="1CC7AF1B" w14:textId="1DC312BA" w:rsidR="00CE1636" w:rsidRPr="00A42DCB" w:rsidRDefault="00496ED2" w:rsidP="00CE1636">
      <w:pPr>
        <w:spacing w:line="360" w:lineRule="auto"/>
        <w:ind w:firstLineChars="200" w:firstLine="480"/>
        <w:rPr>
          <w:sz w:val="24"/>
        </w:rPr>
      </w:pPr>
      <w:bookmarkStart w:id="392" w:name="_Toc327283312"/>
      <w:r w:rsidRPr="00A42DCB">
        <w:rPr>
          <w:sz w:val="24"/>
        </w:rPr>
        <w:t>本项目无总量控制指标</w:t>
      </w:r>
      <w:r w:rsidR="00CE1636" w:rsidRPr="00A42DCB">
        <w:rPr>
          <w:sz w:val="24"/>
        </w:rPr>
        <w:t>。</w:t>
      </w:r>
    </w:p>
    <w:p w14:paraId="33955C2D" w14:textId="77777777" w:rsidR="00530CDF" w:rsidRPr="00A42DCB" w:rsidRDefault="00530CDF">
      <w:pPr>
        <w:pStyle w:val="21"/>
        <w:spacing w:before="156" w:after="156"/>
        <w:rPr>
          <w:rFonts w:ascii="Times New Roman" w:hAnsi="Times New Roman"/>
        </w:rPr>
      </w:pPr>
      <w:bookmarkStart w:id="393" w:name="_Toc71523952"/>
      <w:r w:rsidRPr="00A42DCB">
        <w:rPr>
          <w:rFonts w:ascii="Times New Roman" w:hAnsi="Times New Roman"/>
        </w:rPr>
        <w:t xml:space="preserve">11.8 </w:t>
      </w:r>
      <w:r w:rsidRPr="00A42DCB">
        <w:rPr>
          <w:rFonts w:ascii="Times New Roman" w:hAnsi="Times New Roman"/>
        </w:rPr>
        <w:t>公众参与结论</w:t>
      </w:r>
      <w:bookmarkEnd w:id="392"/>
      <w:bookmarkEnd w:id="393"/>
    </w:p>
    <w:p w14:paraId="03FDFB20" w14:textId="70C299F2" w:rsidR="00F1032B" w:rsidRPr="00A42DCB" w:rsidRDefault="000C7A4E" w:rsidP="00F1032B">
      <w:pPr>
        <w:spacing w:line="360" w:lineRule="auto"/>
        <w:ind w:firstLineChars="200" w:firstLine="480"/>
        <w:rPr>
          <w:sz w:val="24"/>
        </w:rPr>
      </w:pPr>
      <w:r w:rsidRPr="00A42DCB">
        <w:rPr>
          <w:sz w:val="24"/>
        </w:rPr>
        <w:t>本项目环境影响评价公示公开阶段未收到相关公民、法人和其他组织提出的公众参与意见与建议。</w:t>
      </w:r>
    </w:p>
    <w:p w14:paraId="4197A6C2" w14:textId="77777777" w:rsidR="00530CDF" w:rsidRPr="00A42DCB" w:rsidRDefault="00576BAE">
      <w:pPr>
        <w:spacing w:line="360" w:lineRule="auto"/>
        <w:ind w:firstLine="482"/>
        <w:rPr>
          <w:b/>
          <w:sz w:val="28"/>
          <w:szCs w:val="28"/>
        </w:rPr>
      </w:pPr>
      <w:r w:rsidRPr="00A42DCB">
        <w:rPr>
          <w:sz w:val="24"/>
        </w:rPr>
        <w:t>本项目公众参与详细内容及分析详见《公众参与单行本》。</w:t>
      </w:r>
    </w:p>
    <w:p w14:paraId="71E539CA" w14:textId="77777777" w:rsidR="00530CDF" w:rsidRPr="00A42DCB" w:rsidRDefault="00530CDF">
      <w:pPr>
        <w:pStyle w:val="21"/>
        <w:spacing w:before="156" w:after="156"/>
        <w:rPr>
          <w:rFonts w:ascii="Times New Roman" w:hAnsi="Times New Roman"/>
        </w:rPr>
      </w:pPr>
      <w:bookmarkStart w:id="394" w:name="_Toc71523953"/>
      <w:r w:rsidRPr="00A42DCB">
        <w:rPr>
          <w:rFonts w:ascii="Times New Roman" w:hAnsi="Times New Roman"/>
        </w:rPr>
        <w:lastRenderedPageBreak/>
        <w:t xml:space="preserve">11.9 </w:t>
      </w:r>
      <w:r w:rsidRPr="00A42DCB">
        <w:rPr>
          <w:rFonts w:ascii="Times New Roman" w:hAnsi="Times New Roman"/>
        </w:rPr>
        <w:t>环境制约因素</w:t>
      </w:r>
      <w:bookmarkEnd w:id="394"/>
    </w:p>
    <w:p w14:paraId="01E6E802" w14:textId="77777777" w:rsidR="00530CDF" w:rsidRPr="00A42DCB" w:rsidRDefault="00530CDF">
      <w:pPr>
        <w:spacing w:line="360" w:lineRule="auto"/>
        <w:ind w:firstLineChars="200" w:firstLine="480"/>
        <w:rPr>
          <w:sz w:val="24"/>
        </w:rPr>
      </w:pPr>
      <w:r w:rsidRPr="00A42DCB">
        <w:rPr>
          <w:sz w:val="24"/>
        </w:rPr>
        <w:t>本项目无明显环境制约因素。</w:t>
      </w:r>
    </w:p>
    <w:p w14:paraId="125F3E51" w14:textId="77777777" w:rsidR="00530CDF" w:rsidRPr="00A42DCB" w:rsidRDefault="00530CDF">
      <w:pPr>
        <w:pStyle w:val="21"/>
        <w:spacing w:before="156" w:after="156"/>
        <w:rPr>
          <w:rFonts w:ascii="Times New Roman" w:hAnsi="Times New Roman"/>
        </w:rPr>
      </w:pPr>
      <w:bookmarkStart w:id="395" w:name="_Toc211660900"/>
      <w:bookmarkStart w:id="396" w:name="_Toc213226908"/>
      <w:bookmarkStart w:id="397" w:name="_Toc327283314"/>
      <w:bookmarkStart w:id="398" w:name="_Toc71523954"/>
      <w:r w:rsidRPr="00A42DCB">
        <w:rPr>
          <w:rFonts w:ascii="Times New Roman" w:hAnsi="Times New Roman"/>
        </w:rPr>
        <w:t xml:space="preserve">11.10 </w:t>
      </w:r>
      <w:r w:rsidRPr="00A42DCB">
        <w:rPr>
          <w:rFonts w:ascii="Times New Roman" w:hAnsi="Times New Roman"/>
        </w:rPr>
        <w:t>建议</w:t>
      </w:r>
      <w:bookmarkEnd w:id="395"/>
      <w:bookmarkEnd w:id="396"/>
      <w:bookmarkEnd w:id="397"/>
      <w:bookmarkEnd w:id="398"/>
    </w:p>
    <w:p w14:paraId="6AE655A2" w14:textId="414DD973" w:rsidR="00530CDF" w:rsidRPr="00A42DCB" w:rsidRDefault="00530CDF">
      <w:pPr>
        <w:spacing w:line="480" w:lineRule="exact"/>
        <w:ind w:firstLineChars="200" w:firstLine="480"/>
        <w:rPr>
          <w:sz w:val="24"/>
        </w:rPr>
      </w:pPr>
      <w:r w:rsidRPr="00A42DCB">
        <w:rPr>
          <w:sz w:val="24"/>
        </w:rPr>
        <w:t>（</w:t>
      </w:r>
      <w:r w:rsidRPr="00A42DCB">
        <w:rPr>
          <w:sz w:val="24"/>
        </w:rPr>
        <w:t>1</w:t>
      </w:r>
      <w:r w:rsidRPr="00A42DCB">
        <w:rPr>
          <w:sz w:val="24"/>
        </w:rPr>
        <w:t>）加强项目</w:t>
      </w:r>
      <w:r w:rsidR="006843C6" w:rsidRPr="00A42DCB">
        <w:rPr>
          <w:sz w:val="24"/>
        </w:rPr>
        <w:t>运营期环境</w:t>
      </w:r>
      <w:r w:rsidRPr="00A42DCB">
        <w:rPr>
          <w:sz w:val="24"/>
        </w:rPr>
        <w:t>管理，确保环保设施的建设。</w:t>
      </w:r>
    </w:p>
    <w:p w14:paraId="21701F24" w14:textId="77777777" w:rsidR="00530CDF" w:rsidRPr="00A42DCB" w:rsidRDefault="00530CDF">
      <w:pPr>
        <w:spacing w:line="480" w:lineRule="exact"/>
        <w:ind w:firstLineChars="200" w:firstLine="480"/>
        <w:rPr>
          <w:sz w:val="24"/>
        </w:rPr>
      </w:pPr>
      <w:r w:rsidRPr="00A42DCB">
        <w:rPr>
          <w:sz w:val="24"/>
        </w:rPr>
        <w:t>（</w:t>
      </w:r>
      <w:r w:rsidRPr="00A42DCB">
        <w:rPr>
          <w:sz w:val="24"/>
        </w:rPr>
        <w:t>2</w:t>
      </w:r>
      <w:r w:rsidRPr="00A42DCB">
        <w:rPr>
          <w:sz w:val="24"/>
        </w:rPr>
        <w:t>）必须搞好舍内卫生，发现有猪病死要及时清理消毒，妥善处理病死猪尸体，严禁随意丢弃，严禁出售或作为饲料再利用。</w:t>
      </w:r>
    </w:p>
    <w:p w14:paraId="4A2D1CE0" w14:textId="386F7B21" w:rsidR="00530CDF" w:rsidRPr="00A42DCB" w:rsidRDefault="00530CDF">
      <w:pPr>
        <w:pStyle w:val="14"/>
        <w:spacing w:before="0" w:line="480" w:lineRule="exact"/>
        <w:ind w:firstLine="480"/>
      </w:pPr>
      <w:bookmarkStart w:id="399" w:name="_Toc162352325"/>
      <w:bookmarkStart w:id="400" w:name="_Toc164687088"/>
      <w:bookmarkStart w:id="401" w:name="_Toc165626963"/>
      <w:bookmarkStart w:id="402" w:name="_Toc182941512"/>
      <w:bookmarkStart w:id="403" w:name="_Toc183331383"/>
      <w:r w:rsidRPr="00A42DCB">
        <w:t>（</w:t>
      </w:r>
      <w:r w:rsidR="00D13787" w:rsidRPr="00A42DCB">
        <w:t>3</w:t>
      </w:r>
      <w:r w:rsidRPr="00A42DCB">
        <w:t>）协调养殖场发展和城镇发展之间的相互关系，当地卫生防疫部门、环境卫生监测站等单位应依据有关卫生防护距离的要求，加强监督管理。当地规划管理部门应按照有关法律地实行严格控制。</w:t>
      </w:r>
      <w:r w:rsidRPr="00A42DCB">
        <w:t xml:space="preserve"> </w:t>
      </w:r>
      <w:bookmarkEnd w:id="399"/>
      <w:bookmarkEnd w:id="400"/>
      <w:bookmarkEnd w:id="401"/>
      <w:bookmarkEnd w:id="402"/>
      <w:bookmarkEnd w:id="403"/>
    </w:p>
    <w:p w14:paraId="3FB9ABBF" w14:textId="78079E14" w:rsidR="00530CDF" w:rsidRPr="00A42DCB" w:rsidRDefault="00530CDF">
      <w:pPr>
        <w:spacing w:line="480" w:lineRule="exact"/>
        <w:ind w:firstLineChars="200" w:firstLine="480"/>
        <w:rPr>
          <w:sz w:val="24"/>
        </w:rPr>
      </w:pPr>
      <w:r w:rsidRPr="00A42DCB">
        <w:rPr>
          <w:sz w:val="24"/>
        </w:rPr>
        <w:t>（</w:t>
      </w:r>
      <w:r w:rsidR="00D13787" w:rsidRPr="00A42DCB">
        <w:rPr>
          <w:sz w:val="24"/>
        </w:rPr>
        <w:t>4</w:t>
      </w:r>
      <w:r w:rsidRPr="00A42DCB">
        <w:rPr>
          <w:sz w:val="24"/>
        </w:rPr>
        <w:t>）加强环境管理，确保环保治理设施正常运行，未经环保主管部门同意，不得擅自停运环保设施。</w:t>
      </w:r>
    </w:p>
    <w:p w14:paraId="50FE8737" w14:textId="1071F272" w:rsidR="00530CDF" w:rsidRPr="00A42DCB" w:rsidRDefault="00530CDF">
      <w:pPr>
        <w:spacing w:line="480" w:lineRule="exact"/>
        <w:ind w:firstLineChars="200" w:firstLine="480"/>
        <w:rPr>
          <w:kern w:val="0"/>
          <w:sz w:val="24"/>
          <w:lang w:val="zh-CN"/>
        </w:rPr>
      </w:pPr>
      <w:r w:rsidRPr="00A42DCB">
        <w:rPr>
          <w:sz w:val="24"/>
        </w:rPr>
        <w:t>（</w:t>
      </w:r>
      <w:r w:rsidR="00D13787" w:rsidRPr="00A42DCB">
        <w:rPr>
          <w:sz w:val="24"/>
        </w:rPr>
        <w:t>5</w:t>
      </w:r>
      <w:r w:rsidRPr="00A42DCB">
        <w:rPr>
          <w:sz w:val="24"/>
        </w:rPr>
        <w:t>）</w:t>
      </w:r>
      <w:r w:rsidRPr="00A42DCB">
        <w:rPr>
          <w:kern w:val="0"/>
          <w:sz w:val="24"/>
          <w:lang w:val="zh-CN"/>
        </w:rPr>
        <w:t>贮存设施应采取有效的防渗处理工艺，防止畜禽粪便污染地下水和地表水；贮存设施应采取设置顶盖等防止降雨</w:t>
      </w:r>
      <w:r w:rsidRPr="00A42DCB">
        <w:rPr>
          <w:kern w:val="0"/>
          <w:sz w:val="24"/>
          <w:lang w:val="zh-CN"/>
        </w:rPr>
        <w:t>(</w:t>
      </w:r>
      <w:r w:rsidRPr="00A42DCB">
        <w:rPr>
          <w:kern w:val="0"/>
          <w:sz w:val="24"/>
          <w:lang w:val="zh-CN"/>
        </w:rPr>
        <w:t>水</w:t>
      </w:r>
      <w:r w:rsidRPr="00A42DCB">
        <w:rPr>
          <w:kern w:val="0"/>
          <w:sz w:val="24"/>
          <w:lang w:val="zh-CN"/>
        </w:rPr>
        <w:t>)</w:t>
      </w:r>
      <w:r w:rsidRPr="00A42DCB">
        <w:rPr>
          <w:kern w:val="0"/>
          <w:sz w:val="24"/>
          <w:lang w:val="zh-CN"/>
        </w:rPr>
        <w:t>进入的措施。贮存设施恶臭及污染物排放应符合《畜禽养殖业污染物排放标准》。贮存设施的位置必须远离各类功能地表水体，并应设在养殖场生产及生活管理区的常年主导风向的下风向或侧风向处。</w:t>
      </w:r>
    </w:p>
    <w:p w14:paraId="4F963819" w14:textId="7978337C" w:rsidR="00530CDF" w:rsidRPr="00A42DCB" w:rsidRDefault="00530CDF">
      <w:pPr>
        <w:spacing w:line="480" w:lineRule="exact"/>
        <w:ind w:firstLineChars="200" w:firstLine="480"/>
        <w:rPr>
          <w:kern w:val="0"/>
          <w:sz w:val="24"/>
          <w:lang w:val="zh-CN"/>
        </w:rPr>
      </w:pPr>
      <w:r w:rsidRPr="00A42DCB">
        <w:rPr>
          <w:kern w:val="0"/>
          <w:sz w:val="24"/>
          <w:lang w:val="zh-CN"/>
        </w:rPr>
        <w:t>（</w:t>
      </w:r>
      <w:r w:rsidR="00D13787" w:rsidRPr="00A42DCB">
        <w:rPr>
          <w:kern w:val="0"/>
          <w:sz w:val="24"/>
        </w:rPr>
        <w:t>6</w:t>
      </w:r>
      <w:r w:rsidRPr="00A42DCB">
        <w:rPr>
          <w:kern w:val="0"/>
          <w:sz w:val="24"/>
          <w:lang w:val="zh-CN"/>
        </w:rPr>
        <w:t>）加强管理，严格控制污水输送沿途的弃、撒和跑、冒、滴、漏。</w:t>
      </w:r>
    </w:p>
    <w:p w14:paraId="50F2FF3B" w14:textId="50D9C7CE" w:rsidR="00530CDF" w:rsidRPr="00A42DCB" w:rsidRDefault="00530CDF">
      <w:pPr>
        <w:spacing w:line="480" w:lineRule="exact"/>
        <w:ind w:firstLineChars="200" w:firstLine="480"/>
        <w:rPr>
          <w:kern w:val="0"/>
          <w:sz w:val="24"/>
          <w:lang w:val="zh-CN"/>
        </w:rPr>
      </w:pPr>
      <w:r w:rsidRPr="00A42DCB">
        <w:rPr>
          <w:kern w:val="0"/>
          <w:sz w:val="24"/>
          <w:lang w:val="zh-CN"/>
        </w:rPr>
        <w:t>（</w:t>
      </w:r>
      <w:r w:rsidR="00D13787" w:rsidRPr="00A42DCB">
        <w:rPr>
          <w:kern w:val="0"/>
          <w:sz w:val="24"/>
        </w:rPr>
        <w:t>7</w:t>
      </w:r>
      <w:r w:rsidRPr="00A42DCB">
        <w:rPr>
          <w:kern w:val="0"/>
          <w:sz w:val="24"/>
          <w:lang w:val="zh-CN"/>
        </w:rPr>
        <w:t>）选用合理高效的畜禽养殖饲料，提高蛋白</w:t>
      </w:r>
      <w:proofErr w:type="gramStart"/>
      <w:r w:rsidRPr="00A42DCB">
        <w:rPr>
          <w:kern w:val="0"/>
          <w:sz w:val="24"/>
          <w:lang w:val="zh-CN"/>
        </w:rPr>
        <w:t>质及其</w:t>
      </w:r>
      <w:proofErr w:type="gramEnd"/>
      <w:r w:rsidRPr="00A42DCB">
        <w:rPr>
          <w:kern w:val="0"/>
          <w:sz w:val="24"/>
          <w:lang w:val="zh-CN"/>
        </w:rPr>
        <w:t>它营养的吸收效率，减少氮的排放量和粪的产生量。</w:t>
      </w:r>
    </w:p>
    <w:p w14:paraId="153666B5" w14:textId="01B67B32" w:rsidR="00530CDF" w:rsidRPr="00A42DCB" w:rsidRDefault="00530CDF">
      <w:pPr>
        <w:spacing w:line="480" w:lineRule="exact"/>
        <w:ind w:firstLineChars="200" w:firstLine="480"/>
        <w:rPr>
          <w:kern w:val="0"/>
          <w:sz w:val="24"/>
          <w:lang w:val="zh-CN"/>
        </w:rPr>
      </w:pPr>
      <w:r w:rsidRPr="00A42DCB">
        <w:rPr>
          <w:kern w:val="0"/>
          <w:sz w:val="24"/>
          <w:lang w:val="zh-CN"/>
        </w:rPr>
        <w:t>（</w:t>
      </w:r>
      <w:r w:rsidR="00D13787" w:rsidRPr="00A42DCB">
        <w:rPr>
          <w:kern w:val="0"/>
          <w:sz w:val="24"/>
        </w:rPr>
        <w:t>8</w:t>
      </w:r>
      <w:r w:rsidRPr="00A42DCB">
        <w:rPr>
          <w:kern w:val="0"/>
          <w:sz w:val="24"/>
          <w:lang w:val="zh-CN"/>
        </w:rPr>
        <w:t>）</w:t>
      </w:r>
      <w:r w:rsidR="00AC142F" w:rsidRPr="00A42DCB">
        <w:rPr>
          <w:sz w:val="24"/>
        </w:rPr>
        <w:t>冬季或雨季前，建设单位应加强粪污管理，提前减少</w:t>
      </w:r>
      <w:r w:rsidR="008B736F" w:rsidRPr="00A42DCB">
        <w:rPr>
          <w:sz w:val="24"/>
        </w:rPr>
        <w:t>粪污处理系统中各处理池内水量</w:t>
      </w:r>
      <w:r w:rsidRPr="00A42DCB">
        <w:rPr>
          <w:sz w:val="24"/>
        </w:rPr>
        <w:t>。</w:t>
      </w:r>
    </w:p>
    <w:p w14:paraId="4F9826F0" w14:textId="49188B42" w:rsidR="00530CDF" w:rsidRPr="00A42DCB" w:rsidRDefault="00530CDF">
      <w:pPr>
        <w:pStyle w:val="af"/>
        <w:spacing w:line="360" w:lineRule="auto"/>
        <w:rPr>
          <w:rFonts w:ascii="Times New Roman" w:hAnsi="Times New Roman" w:cs="Times New Roman"/>
          <w:sz w:val="24"/>
          <w:szCs w:val="24"/>
        </w:rPr>
      </w:pPr>
      <w:r w:rsidRPr="00A42DCB">
        <w:rPr>
          <w:rFonts w:ascii="Times New Roman" w:hAnsi="Times New Roman" w:cs="Times New Roman"/>
          <w:sz w:val="24"/>
          <w:szCs w:val="24"/>
        </w:rPr>
        <w:t xml:space="preserve">    </w:t>
      </w:r>
      <w:r w:rsidRPr="00A42DCB">
        <w:rPr>
          <w:rFonts w:ascii="Times New Roman" w:hAnsi="Times New Roman" w:cs="Times New Roman"/>
          <w:sz w:val="24"/>
          <w:szCs w:val="24"/>
        </w:rPr>
        <w:t>（</w:t>
      </w:r>
      <w:r w:rsidR="008B736F" w:rsidRPr="00A42DCB">
        <w:rPr>
          <w:rFonts w:ascii="Times New Roman" w:hAnsi="Times New Roman" w:cs="Times New Roman"/>
          <w:sz w:val="24"/>
          <w:szCs w:val="24"/>
        </w:rPr>
        <w:t>9</w:t>
      </w:r>
      <w:r w:rsidRPr="00A42DCB">
        <w:rPr>
          <w:rFonts w:ascii="Times New Roman" w:hAnsi="Times New Roman" w:cs="Times New Roman"/>
          <w:sz w:val="24"/>
          <w:szCs w:val="24"/>
        </w:rPr>
        <w:t>）该项目各项污染处理设施必须经当地环保部门验收合格后，建设单位方可正式投入生产。</w:t>
      </w:r>
    </w:p>
    <w:p w14:paraId="1B1AA2DA" w14:textId="77777777" w:rsidR="00530CDF" w:rsidRPr="00A42DCB" w:rsidRDefault="00530CDF">
      <w:pPr>
        <w:pStyle w:val="21"/>
        <w:spacing w:before="156" w:after="156"/>
        <w:rPr>
          <w:rFonts w:ascii="Times New Roman" w:hAnsi="Times New Roman"/>
        </w:rPr>
      </w:pPr>
      <w:bookmarkStart w:id="404" w:name="_Toc327283313"/>
      <w:bookmarkStart w:id="405" w:name="_Toc71523955"/>
      <w:r w:rsidRPr="00A42DCB">
        <w:rPr>
          <w:rFonts w:ascii="Times New Roman" w:hAnsi="Times New Roman"/>
        </w:rPr>
        <w:t xml:space="preserve">11.11 </w:t>
      </w:r>
      <w:r w:rsidRPr="00A42DCB">
        <w:rPr>
          <w:rFonts w:ascii="Times New Roman" w:hAnsi="Times New Roman"/>
        </w:rPr>
        <w:t>总结论</w:t>
      </w:r>
      <w:bookmarkEnd w:id="404"/>
      <w:bookmarkEnd w:id="405"/>
    </w:p>
    <w:p w14:paraId="67E63A9E" w14:textId="77777777" w:rsidR="00530CDF" w:rsidRPr="00A42DCB" w:rsidRDefault="00530CDF">
      <w:pPr>
        <w:spacing w:line="360" w:lineRule="auto"/>
        <w:ind w:firstLineChars="200" w:firstLine="480"/>
        <w:rPr>
          <w:kern w:val="24"/>
          <w:sz w:val="24"/>
        </w:rPr>
      </w:pPr>
      <w:r w:rsidRPr="00A42DCB">
        <w:rPr>
          <w:sz w:val="24"/>
        </w:rPr>
        <w:t>本项目建设</w:t>
      </w:r>
      <w:r w:rsidRPr="00A42DCB">
        <w:rPr>
          <w:snapToGrid w:val="0"/>
          <w:kern w:val="24"/>
          <w:sz w:val="24"/>
        </w:rPr>
        <w:t>符合国家、地方的产业政策</w:t>
      </w:r>
      <w:r w:rsidRPr="00A42DCB">
        <w:rPr>
          <w:sz w:val="24"/>
        </w:rPr>
        <w:t>，</w:t>
      </w:r>
      <w:r w:rsidRPr="00A42DCB">
        <w:rPr>
          <w:kern w:val="0"/>
          <w:sz w:val="24"/>
        </w:rPr>
        <w:t>项目选址合理、可行。</w:t>
      </w:r>
      <w:r w:rsidRPr="00A42DCB">
        <w:rPr>
          <w:sz w:val="24"/>
        </w:rPr>
        <w:t>清洁生产属于国家先进水平</w:t>
      </w:r>
      <w:r w:rsidRPr="00A42DCB">
        <w:rPr>
          <w:snapToGrid w:val="0"/>
          <w:kern w:val="24"/>
          <w:sz w:val="24"/>
        </w:rPr>
        <w:t>。项目采取了完善的污染治理措施，有效减少污染物排放量，降</w:t>
      </w:r>
      <w:r w:rsidRPr="00A42DCB">
        <w:rPr>
          <w:snapToGrid w:val="0"/>
          <w:kern w:val="24"/>
          <w:sz w:val="24"/>
        </w:rPr>
        <w:lastRenderedPageBreak/>
        <w:t>低项目对周围环境质量的影响，</w:t>
      </w:r>
      <w:r w:rsidRPr="00A42DCB">
        <w:rPr>
          <w:kern w:val="24"/>
          <w:sz w:val="24"/>
        </w:rPr>
        <w:t>可维持评价范围内的环境质量功能目标要求</w:t>
      </w:r>
      <w:r w:rsidRPr="00A42DCB">
        <w:rPr>
          <w:snapToGrid w:val="0"/>
          <w:kern w:val="24"/>
          <w:sz w:val="24"/>
        </w:rPr>
        <w:t>。项目建立了各类风险防治措施和</w:t>
      </w:r>
      <w:r w:rsidRPr="00A42DCB">
        <w:rPr>
          <w:kern w:val="24"/>
          <w:sz w:val="24"/>
        </w:rPr>
        <w:t>应急预案，</w:t>
      </w:r>
      <w:r w:rsidRPr="00A42DCB">
        <w:rPr>
          <w:snapToGrid w:val="0"/>
          <w:kern w:val="24"/>
          <w:sz w:val="24"/>
        </w:rPr>
        <w:t>可有效控制各类风险事故的发生。</w:t>
      </w:r>
    </w:p>
    <w:p w14:paraId="21381737" w14:textId="47FA59B5" w:rsidR="00280D06" w:rsidRPr="00A42DCB" w:rsidRDefault="00530CDF" w:rsidP="00496ED2">
      <w:pPr>
        <w:spacing w:line="360" w:lineRule="auto"/>
        <w:ind w:firstLineChars="200" w:firstLine="480"/>
      </w:pPr>
      <w:r w:rsidRPr="00A42DCB">
        <w:rPr>
          <w:sz w:val="24"/>
        </w:rPr>
        <w:t>综上所述，本次评价认为项目加强环境管理，落实本报告中提出的各项污染防治措施和</w:t>
      </w:r>
      <w:r w:rsidRPr="00A42DCB">
        <w:rPr>
          <w:snapToGrid w:val="0"/>
          <w:kern w:val="24"/>
          <w:sz w:val="24"/>
        </w:rPr>
        <w:t>风险防治措施后</w:t>
      </w:r>
      <w:r w:rsidRPr="00A42DCB">
        <w:rPr>
          <w:sz w:val="24"/>
        </w:rPr>
        <w:t>，从环境保护角度来看该项目是可行的。</w:t>
      </w:r>
    </w:p>
    <w:sectPr w:rsidR="00280D06" w:rsidRPr="00A42DCB" w:rsidSect="00496ED2">
      <w:headerReference w:type="default" r:id="rId24"/>
      <w:footerReference w:type="even" r:id="rId2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78A6" w14:textId="77777777" w:rsidR="003D1CD2" w:rsidRDefault="003D1CD2">
      <w:r>
        <w:separator/>
      </w:r>
    </w:p>
  </w:endnote>
  <w:endnote w:type="continuationSeparator" w:id="0">
    <w:p w14:paraId="29A38781" w14:textId="77777777" w:rsidR="003D1CD2" w:rsidRDefault="003D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4000ACFF" w:usb2="00000001" w:usb3="00000000" w:csb0="000001FF" w:csb1="00000000"/>
  </w:font>
  <w:font w:name="汉鼎简书宋">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CDB7" w14:textId="77777777" w:rsidR="003D1CD2" w:rsidRDefault="003D1CD2">
    <w:pPr>
      <w:pStyle w:val="ad"/>
    </w:pPr>
    <w:r>
      <w:rPr>
        <w:noProof/>
      </w:rPr>
      <mc:AlternateContent>
        <mc:Choice Requires="wps">
          <w:drawing>
            <wp:anchor distT="0" distB="0" distL="114300" distR="114300" simplePos="0" relativeHeight="251657728" behindDoc="0" locked="0" layoutInCell="1" allowOverlap="1" wp14:anchorId="4F8DB181" wp14:editId="09DF94E2">
              <wp:simplePos x="0" y="0"/>
              <wp:positionH relativeFrom="margin">
                <wp:align>center</wp:align>
              </wp:positionH>
              <wp:positionV relativeFrom="paragraph">
                <wp:posOffset>0</wp:posOffset>
              </wp:positionV>
              <wp:extent cx="38100" cy="131445"/>
              <wp:effectExtent l="0" t="0" r="127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379D7968" w14:textId="77777777" w:rsidR="003D1CD2" w:rsidRDefault="003D1CD2">
                          <w:pPr>
                            <w:pStyle w:val="ad"/>
                            <w:rPr>
                              <w:rStyle w:val="a7"/>
                            </w:rPr>
                          </w:pPr>
                          <w:r>
                            <w:fldChar w:fldCharType="begin"/>
                          </w:r>
                          <w:r>
                            <w:rPr>
                              <w:rStyle w:val="a7"/>
                            </w:rPr>
                            <w:instrText xml:space="preserve">PAGE  </w:instrText>
                          </w:r>
                          <w:r>
                            <w:fldChar w:fldCharType="separate"/>
                          </w:r>
                          <w:r>
                            <w:rPr>
                              <w:rStyle w:val="a7"/>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8DB181" id="_x0000_t202" coordsize="21600,21600" o:spt="202" path="m,l,21600r21600,l21600,xe">
              <v:stroke joinstyle="miter"/>
              <v:path gradientshapeok="t" o:connecttype="rect"/>
            </v:shapetype>
            <v:shape id="文本框 1" o:spid="_x0000_s1089" type="#_x0000_t202" style="position:absolute;margin-left:0;margin-top:0;width:3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" filled="f" stroked="f" strokeweight="1.25pt">
              <v:textbox style="mso-fit-shape-to-text:t" inset="0,0,0,0">
                <w:txbxContent>
                  <w:p w14:paraId="379D7968" w14:textId="77777777" w:rsidR="003D1CD2" w:rsidRDefault="003D1CD2">
                    <w:pPr>
                      <w:pStyle w:val="ad"/>
                      <w:rPr>
                        <w:rStyle w:val="a7"/>
                      </w:rPr>
                    </w:pPr>
                    <w:r>
                      <w:fldChar w:fldCharType="begin"/>
                    </w:r>
                    <w:r>
                      <w:rPr>
                        <w:rStyle w:val="a7"/>
                      </w:rPr>
                      <w:instrText xml:space="preserve">PAGE  </w:instrText>
                    </w:r>
                    <w:r>
                      <w:fldChar w:fldCharType="separate"/>
                    </w:r>
                    <w:r>
                      <w:rPr>
                        <w:rStyle w:val="a7"/>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0C90" w14:textId="77777777" w:rsidR="003D1CD2" w:rsidRDefault="003D1CD2">
    <w:pPr>
      <w:pStyle w:val="ad"/>
      <w:ind w:firstLine="480"/>
      <w:jc w:val="center"/>
    </w:pPr>
    <w:r>
      <w:fldChar w:fldCharType="begin"/>
    </w:r>
    <w:r>
      <w:instrText>PAGE   \* MERGEFORMAT</w:instrText>
    </w:r>
    <w:r>
      <w:fldChar w:fldCharType="separate"/>
    </w:r>
    <w:r w:rsidRPr="00E34ED2">
      <w:rPr>
        <w:noProof/>
        <w:lang w:val="zh-CN"/>
      </w:rPr>
      <w:t>33</w:t>
    </w:r>
    <w:r>
      <w:fldChar w:fldCharType="end"/>
    </w:r>
  </w:p>
  <w:p w14:paraId="217DC941" w14:textId="77777777" w:rsidR="003D1CD2" w:rsidRDefault="003D1CD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7F2" w14:textId="77777777" w:rsidR="003D1CD2" w:rsidRDefault="003D1CD2">
    <w:pPr>
      <w:pStyle w:val="ad"/>
      <w:ind w:firstLine="480"/>
      <w:jc w:val="center"/>
    </w:pPr>
    <w:r>
      <w:fldChar w:fldCharType="begin"/>
    </w:r>
    <w:r>
      <w:instrText>PAGE   \* MERGEFORMAT</w:instrText>
    </w:r>
    <w:r>
      <w:fldChar w:fldCharType="separate"/>
    </w:r>
    <w:r w:rsidRPr="00E34ED2">
      <w:rPr>
        <w:noProof/>
        <w:lang w:val="zh-CN"/>
      </w:rPr>
      <w:t>33</w:t>
    </w:r>
    <w:r>
      <w:fldChar w:fldCharType="end"/>
    </w:r>
  </w:p>
  <w:p w14:paraId="4D7FE353" w14:textId="77777777" w:rsidR="003D1CD2" w:rsidRDefault="003D1CD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6FBC" w14:textId="77777777" w:rsidR="003D1CD2" w:rsidRDefault="003D1CD2">
    <w:pPr>
      <w:pStyle w:val="ad"/>
      <w:framePr w:wrap="around" w:vAnchor="text" w:hAnchor="margin" w:xAlign="center" w:y="1"/>
      <w:rPr>
        <w:rStyle w:val="a7"/>
      </w:rPr>
    </w:pPr>
    <w:r>
      <w:fldChar w:fldCharType="begin"/>
    </w:r>
    <w:r>
      <w:rPr>
        <w:rStyle w:val="a7"/>
      </w:rPr>
      <w:instrText xml:space="preserve">PAGE  </w:instrText>
    </w:r>
    <w:r>
      <w:fldChar w:fldCharType="end"/>
    </w:r>
  </w:p>
  <w:p w14:paraId="49723C70" w14:textId="77777777" w:rsidR="003D1CD2" w:rsidRDefault="003D1CD2">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F43C" w14:textId="77777777" w:rsidR="003D1CD2" w:rsidRDefault="003D1CD2">
    <w:pPr>
      <w:pStyle w:val="ad"/>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w:t>
    </w:r>
    <w:r>
      <w:fldChar w:fldCharType="end"/>
    </w:r>
  </w:p>
  <w:p w14:paraId="47B953A0" w14:textId="77777777" w:rsidR="003D1CD2" w:rsidRDefault="003D1C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1860" w14:textId="77777777" w:rsidR="003D1CD2" w:rsidRDefault="003D1CD2">
      <w:r>
        <w:separator/>
      </w:r>
    </w:p>
  </w:footnote>
  <w:footnote w:type="continuationSeparator" w:id="0">
    <w:p w14:paraId="1D37F6CA" w14:textId="77777777" w:rsidR="003D1CD2" w:rsidRDefault="003D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7002" w14:textId="07B12E42" w:rsidR="003D1CD2" w:rsidRPr="00F1032B" w:rsidRDefault="003D1CD2" w:rsidP="000F4580">
    <w:pPr>
      <w:pStyle w:val="af1"/>
      <w:jc w:val="center"/>
      <w:rPr>
        <w:i w:val="0"/>
      </w:rPr>
    </w:pPr>
    <w:r w:rsidRPr="0027157B">
      <w:rPr>
        <w:rFonts w:hint="eastAsia"/>
        <w:i w:val="0"/>
      </w:rPr>
      <w:t>岳阳市屈原管理区兴旺养殖有限公司</w:t>
    </w:r>
    <w:r w:rsidRPr="00ED1D51">
      <w:rPr>
        <w:rFonts w:hint="eastAsia"/>
        <w:i w:val="0"/>
      </w:rPr>
      <w:t>年出栏</w:t>
    </w:r>
    <w:r>
      <w:rPr>
        <w:i w:val="0"/>
      </w:rPr>
      <w:t>20</w:t>
    </w:r>
    <w:r w:rsidRPr="00ED1D51">
      <w:rPr>
        <w:rFonts w:hint="eastAsia"/>
        <w:i w:val="0"/>
      </w:rPr>
      <w:t>000</w:t>
    </w:r>
    <w:r w:rsidRPr="00ED1D51">
      <w:rPr>
        <w:rFonts w:hint="eastAsia"/>
        <w:i w:val="0"/>
      </w:rPr>
      <w:t>头生猪养殖</w:t>
    </w:r>
    <w:r w:rsidR="00A05C8D">
      <w:rPr>
        <w:rFonts w:hint="eastAsia"/>
        <w:i w:val="0"/>
      </w:rPr>
      <w:t>建设</w:t>
    </w:r>
    <w:r w:rsidRPr="00ED1D51">
      <w:rPr>
        <w:rFonts w:hint="eastAsia"/>
        <w:i w:val="0"/>
      </w:rPr>
      <w:t>项目</w:t>
    </w:r>
    <w:r w:rsidRPr="00F1032B">
      <w:rPr>
        <w:rFonts w:hint="eastAsia"/>
        <w:i w:val="0"/>
      </w:rPr>
      <w:t>环境影响报告书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0CAE" w14:textId="77777777" w:rsidR="003D1CD2" w:rsidRDefault="003D1CD2">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BC8F5C"/>
    <w:multiLevelType w:val="singleLevel"/>
    <w:tmpl w:val="C6BC8F5C"/>
    <w:lvl w:ilvl="0">
      <w:start w:val="1"/>
      <w:numFmt w:val="decimal"/>
      <w:suff w:val="nothing"/>
      <w:lvlText w:val="（%1）"/>
      <w:lvlJc w:val="left"/>
    </w:lvl>
  </w:abstractNum>
  <w:abstractNum w:abstractNumId="1" w15:restartNumberingAfterBreak="0">
    <w:nsid w:val="FFFFFF7C"/>
    <w:multiLevelType w:val="singleLevel"/>
    <w:tmpl w:val="1B70F1F4"/>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4E127B60"/>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959AC958"/>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A35A46E2"/>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09C6728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E982E79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77C40D1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DB6E8BC"/>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8D5A4526"/>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94AC226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0000001"/>
    <w:multiLevelType w:val="multilevel"/>
    <w:tmpl w:val="00000001"/>
    <w:lvl w:ilvl="0">
      <w:start w:val="1"/>
      <w:numFmt w:val="decimal"/>
      <w:pStyle w:val="333"/>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15:restartNumberingAfterBreak="0">
    <w:nsid w:val="12784963"/>
    <w:multiLevelType w:val="multilevel"/>
    <w:tmpl w:val="406CC87C"/>
    <w:lvl w:ilvl="0">
      <w:start w:val="11"/>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4"/>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63603E"/>
    <w:multiLevelType w:val="hybridMultilevel"/>
    <w:tmpl w:val="5CA45A04"/>
    <w:lvl w:ilvl="0" w:tplc="8AAC50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32F0041"/>
    <w:multiLevelType w:val="multilevel"/>
    <w:tmpl w:val="232F0041"/>
    <w:lvl w:ilvl="0">
      <w:start w:val="1"/>
      <w:numFmt w:val="decimalEnclosedCircle"/>
      <w:lvlText w:val="%1"/>
      <w:lvlJc w:val="left"/>
      <w:pPr>
        <w:ind w:left="840" w:hanging="36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326C24E5"/>
    <w:multiLevelType w:val="multilevel"/>
    <w:tmpl w:val="326C24E5"/>
    <w:lvl w:ilvl="0">
      <w:start w:val="1"/>
      <w:numFmt w:val="decimalEnclosedCircle"/>
      <w:lvlText w:val="%1"/>
      <w:lvlJc w:val="left"/>
      <w:pPr>
        <w:ind w:left="840" w:hanging="36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3A7F574C"/>
    <w:multiLevelType w:val="hybridMultilevel"/>
    <w:tmpl w:val="A432848C"/>
    <w:lvl w:ilvl="0" w:tplc="6FF21B5A">
      <w:start w:val="1"/>
      <w:numFmt w:val="decimalEnclosedCircle"/>
      <w:lvlText w:val="%1"/>
      <w:lvlJc w:val="left"/>
      <w:pPr>
        <w:ind w:left="360" w:hanging="360"/>
      </w:pPr>
      <w:rPr>
        <w:rFonts w:ascii="Times New Roman" w:hAnsi="Times New Roman" w:cs="Times New Roman" w:hint="default"/>
        <w:b/>
        <w:bCs/>
        <w:sz w:val="24"/>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8A59FD"/>
    <w:multiLevelType w:val="hybridMultilevel"/>
    <w:tmpl w:val="BD0E7BDC"/>
    <w:lvl w:ilvl="0" w:tplc="271A8862">
      <w:start w:val="1"/>
      <w:numFmt w:val="decimal"/>
      <w:lvlText w:val="%1、"/>
      <w:lvlJc w:val="left"/>
      <w:pPr>
        <w:ind w:left="720" w:hanging="360"/>
      </w:pPr>
      <w:rPr>
        <w:rFonts w:hint="default"/>
      </w:rPr>
    </w:lvl>
    <w:lvl w:ilvl="1" w:tplc="13D2DEA8">
      <w:start w:val="1"/>
      <w:numFmt w:val="decimalEnclosedCircle"/>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7C3DAE7"/>
    <w:multiLevelType w:val="singleLevel"/>
    <w:tmpl w:val="57C3DAE7"/>
    <w:lvl w:ilvl="0">
      <w:start w:val="1"/>
      <w:numFmt w:val="decimal"/>
      <w:suff w:val="nothing"/>
      <w:lvlText w:val="（%1）"/>
      <w:lvlJc w:val="left"/>
    </w:lvl>
  </w:abstractNum>
  <w:abstractNum w:abstractNumId="19" w15:restartNumberingAfterBreak="0">
    <w:nsid w:val="57C3DCFF"/>
    <w:multiLevelType w:val="singleLevel"/>
    <w:tmpl w:val="57C3DCFF"/>
    <w:lvl w:ilvl="0">
      <w:start w:val="1"/>
      <w:numFmt w:val="decimal"/>
      <w:suff w:val="nothing"/>
      <w:lvlText w:val="（%1）"/>
      <w:lvlJc w:val="left"/>
    </w:lvl>
  </w:abstractNum>
  <w:abstractNum w:abstractNumId="20" w15:restartNumberingAfterBreak="0">
    <w:nsid w:val="57C3E1F1"/>
    <w:multiLevelType w:val="singleLevel"/>
    <w:tmpl w:val="57C3E1F1"/>
    <w:lvl w:ilvl="0">
      <w:start w:val="3"/>
      <w:numFmt w:val="decimal"/>
      <w:suff w:val="nothing"/>
      <w:lvlText w:val="（%1）"/>
      <w:lvlJc w:val="left"/>
    </w:lvl>
  </w:abstractNum>
  <w:abstractNum w:abstractNumId="21" w15:restartNumberingAfterBreak="0">
    <w:nsid w:val="5804E822"/>
    <w:multiLevelType w:val="singleLevel"/>
    <w:tmpl w:val="5804E822"/>
    <w:lvl w:ilvl="0">
      <w:start w:val="5"/>
      <w:numFmt w:val="decimal"/>
      <w:suff w:val="nothing"/>
      <w:lvlText w:val="（%1）"/>
      <w:lvlJc w:val="left"/>
    </w:lvl>
  </w:abstractNum>
  <w:abstractNum w:abstractNumId="22" w15:restartNumberingAfterBreak="0">
    <w:nsid w:val="64E1676C"/>
    <w:multiLevelType w:val="hybridMultilevel"/>
    <w:tmpl w:val="54081668"/>
    <w:lvl w:ilvl="0" w:tplc="ADC883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6115EC6"/>
    <w:multiLevelType w:val="hybridMultilevel"/>
    <w:tmpl w:val="F8B49D5C"/>
    <w:lvl w:ilvl="0" w:tplc="D42C5AAC">
      <w:start w:val="1"/>
      <w:numFmt w:val="decimalEnclosedCircle"/>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4" w15:restartNumberingAfterBreak="0">
    <w:nsid w:val="7B007C3F"/>
    <w:multiLevelType w:val="hybridMultilevel"/>
    <w:tmpl w:val="B5A4C7E8"/>
    <w:lvl w:ilvl="0" w:tplc="B69C2B18">
      <w:start w:val="3"/>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C1F752A"/>
    <w:multiLevelType w:val="multilevel"/>
    <w:tmpl w:val="7C1F752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4"/>
  </w:num>
  <w:num w:numId="2">
    <w:abstractNumId w:val="18"/>
  </w:num>
  <w:num w:numId="3">
    <w:abstractNumId w:val="19"/>
  </w:num>
  <w:num w:numId="4">
    <w:abstractNumId w:val="20"/>
  </w:num>
  <w:num w:numId="5">
    <w:abstractNumId w:val="25"/>
  </w:num>
  <w:num w:numId="6">
    <w:abstractNumId w:val="24"/>
  </w:num>
  <w:num w:numId="7">
    <w:abstractNumId w:val="12"/>
  </w:num>
  <w:num w:numId="8">
    <w:abstractNumId w:val="23"/>
  </w:num>
  <w:num w:numId="9">
    <w:abstractNumId w:val="0"/>
  </w:num>
  <w:num w:numId="10">
    <w:abstractNumId w:val="13"/>
  </w:num>
  <w:num w:numId="11">
    <w:abstractNumId w:val="17"/>
  </w:num>
  <w:num w:numId="12">
    <w:abstractNumId w:val="22"/>
  </w:num>
  <w:num w:numId="13">
    <w:abstractNumId w:val="16"/>
  </w:num>
  <w:num w:numId="14">
    <w:abstractNumId w:val="11"/>
  </w:num>
  <w:num w:numId="15">
    <w:abstractNumId w:val="9"/>
  </w:num>
  <w:num w:numId="16">
    <w:abstractNumId w:val="4"/>
  </w:num>
  <w:num w:numId="17">
    <w:abstractNumId w:val="3"/>
  </w:num>
  <w:num w:numId="18">
    <w:abstractNumId w:val="2"/>
  </w:num>
  <w:num w:numId="19">
    <w:abstractNumId w:val="1"/>
  </w:num>
  <w:num w:numId="20">
    <w:abstractNumId w:val="10"/>
  </w:num>
  <w:num w:numId="21">
    <w:abstractNumId w:val="8"/>
  </w:num>
  <w:num w:numId="22">
    <w:abstractNumId w:val="7"/>
  </w:num>
  <w:num w:numId="23">
    <w:abstractNumId w:val="6"/>
  </w:num>
  <w:num w:numId="24">
    <w:abstractNumId w:val="5"/>
  </w:num>
  <w:num w:numId="25">
    <w:abstractNumId w:val="21"/>
  </w:num>
  <w:num w:numId="2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222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477"/>
    <w:rsid w:val="00007E61"/>
    <w:rsid w:val="000135DE"/>
    <w:rsid w:val="00017E91"/>
    <w:rsid w:val="00022560"/>
    <w:rsid w:val="00022B12"/>
    <w:rsid w:val="00024585"/>
    <w:rsid w:val="0002488F"/>
    <w:rsid w:val="00025FA4"/>
    <w:rsid w:val="00031236"/>
    <w:rsid w:val="00031240"/>
    <w:rsid w:val="00031ABF"/>
    <w:rsid w:val="000350B6"/>
    <w:rsid w:val="0004317E"/>
    <w:rsid w:val="00043A2F"/>
    <w:rsid w:val="00044143"/>
    <w:rsid w:val="00044476"/>
    <w:rsid w:val="00046FE2"/>
    <w:rsid w:val="000478E4"/>
    <w:rsid w:val="000500DE"/>
    <w:rsid w:val="000502B3"/>
    <w:rsid w:val="00051BA1"/>
    <w:rsid w:val="0005324B"/>
    <w:rsid w:val="00053A83"/>
    <w:rsid w:val="00055848"/>
    <w:rsid w:val="000573AA"/>
    <w:rsid w:val="00060399"/>
    <w:rsid w:val="00060747"/>
    <w:rsid w:val="000635E2"/>
    <w:rsid w:val="00067242"/>
    <w:rsid w:val="000701AA"/>
    <w:rsid w:val="000709AE"/>
    <w:rsid w:val="00070B19"/>
    <w:rsid w:val="00070E1E"/>
    <w:rsid w:val="000740B1"/>
    <w:rsid w:val="00074502"/>
    <w:rsid w:val="00074EEC"/>
    <w:rsid w:val="00075122"/>
    <w:rsid w:val="000755BF"/>
    <w:rsid w:val="000816F5"/>
    <w:rsid w:val="00083EA7"/>
    <w:rsid w:val="000840CB"/>
    <w:rsid w:val="00086959"/>
    <w:rsid w:val="000903E0"/>
    <w:rsid w:val="0009348B"/>
    <w:rsid w:val="00093CAF"/>
    <w:rsid w:val="00095B8A"/>
    <w:rsid w:val="00096394"/>
    <w:rsid w:val="00097522"/>
    <w:rsid w:val="000A0101"/>
    <w:rsid w:val="000A05CC"/>
    <w:rsid w:val="000A2A30"/>
    <w:rsid w:val="000A36F9"/>
    <w:rsid w:val="000A3C97"/>
    <w:rsid w:val="000B0E7E"/>
    <w:rsid w:val="000B2631"/>
    <w:rsid w:val="000B3B13"/>
    <w:rsid w:val="000C301C"/>
    <w:rsid w:val="000C3432"/>
    <w:rsid w:val="000C345E"/>
    <w:rsid w:val="000C509A"/>
    <w:rsid w:val="000C6895"/>
    <w:rsid w:val="000C7A4E"/>
    <w:rsid w:val="000D0284"/>
    <w:rsid w:val="000D18A8"/>
    <w:rsid w:val="000D2068"/>
    <w:rsid w:val="000D21E6"/>
    <w:rsid w:val="000D3ACD"/>
    <w:rsid w:val="000D46B2"/>
    <w:rsid w:val="000E1106"/>
    <w:rsid w:val="000F0526"/>
    <w:rsid w:val="000F0711"/>
    <w:rsid w:val="000F4580"/>
    <w:rsid w:val="000F5B55"/>
    <w:rsid w:val="000F7085"/>
    <w:rsid w:val="000F7C13"/>
    <w:rsid w:val="00100CAD"/>
    <w:rsid w:val="001013D8"/>
    <w:rsid w:val="00101989"/>
    <w:rsid w:val="00102651"/>
    <w:rsid w:val="00102A7A"/>
    <w:rsid w:val="001076B1"/>
    <w:rsid w:val="0011008A"/>
    <w:rsid w:val="00110120"/>
    <w:rsid w:val="00111C36"/>
    <w:rsid w:val="0011248B"/>
    <w:rsid w:val="00112E07"/>
    <w:rsid w:val="00113291"/>
    <w:rsid w:val="0011371E"/>
    <w:rsid w:val="00116BD9"/>
    <w:rsid w:val="00120B21"/>
    <w:rsid w:val="00127CEF"/>
    <w:rsid w:val="001316E5"/>
    <w:rsid w:val="00133317"/>
    <w:rsid w:val="00135CB2"/>
    <w:rsid w:val="00136DCC"/>
    <w:rsid w:val="00140DA6"/>
    <w:rsid w:val="00141055"/>
    <w:rsid w:val="001421A6"/>
    <w:rsid w:val="00144127"/>
    <w:rsid w:val="00144E29"/>
    <w:rsid w:val="00145B65"/>
    <w:rsid w:val="00146A7C"/>
    <w:rsid w:val="00151D60"/>
    <w:rsid w:val="00153119"/>
    <w:rsid w:val="001532FC"/>
    <w:rsid w:val="001578DF"/>
    <w:rsid w:val="00157E35"/>
    <w:rsid w:val="00157FF8"/>
    <w:rsid w:val="0016247F"/>
    <w:rsid w:val="001634EE"/>
    <w:rsid w:val="00163B3D"/>
    <w:rsid w:val="00165303"/>
    <w:rsid w:val="001660AB"/>
    <w:rsid w:val="00170944"/>
    <w:rsid w:val="00172A27"/>
    <w:rsid w:val="00173CE0"/>
    <w:rsid w:val="00173F05"/>
    <w:rsid w:val="00177937"/>
    <w:rsid w:val="00184C73"/>
    <w:rsid w:val="00186219"/>
    <w:rsid w:val="00187BD7"/>
    <w:rsid w:val="001A0C89"/>
    <w:rsid w:val="001A180F"/>
    <w:rsid w:val="001A21F0"/>
    <w:rsid w:val="001A58E6"/>
    <w:rsid w:val="001B0EF2"/>
    <w:rsid w:val="001B0FBC"/>
    <w:rsid w:val="001B14CB"/>
    <w:rsid w:val="001B2621"/>
    <w:rsid w:val="001B5CB2"/>
    <w:rsid w:val="001B5FC4"/>
    <w:rsid w:val="001B6EF4"/>
    <w:rsid w:val="001C0BA1"/>
    <w:rsid w:val="001C2F64"/>
    <w:rsid w:val="001C6319"/>
    <w:rsid w:val="001C66F5"/>
    <w:rsid w:val="001C707A"/>
    <w:rsid w:val="001D012D"/>
    <w:rsid w:val="001D14AD"/>
    <w:rsid w:val="001D265B"/>
    <w:rsid w:val="001D520B"/>
    <w:rsid w:val="001D5FED"/>
    <w:rsid w:val="001D6679"/>
    <w:rsid w:val="001D71C2"/>
    <w:rsid w:val="001E038E"/>
    <w:rsid w:val="001E0CEE"/>
    <w:rsid w:val="001E25F2"/>
    <w:rsid w:val="001E3DCB"/>
    <w:rsid w:val="001E47C8"/>
    <w:rsid w:val="001E4965"/>
    <w:rsid w:val="001F403E"/>
    <w:rsid w:val="001F54F9"/>
    <w:rsid w:val="001F791D"/>
    <w:rsid w:val="00200D05"/>
    <w:rsid w:val="002013E0"/>
    <w:rsid w:val="00201647"/>
    <w:rsid w:val="00203361"/>
    <w:rsid w:val="00203F97"/>
    <w:rsid w:val="002058BA"/>
    <w:rsid w:val="0020692A"/>
    <w:rsid w:val="00210FD4"/>
    <w:rsid w:val="002114C2"/>
    <w:rsid w:val="002124E3"/>
    <w:rsid w:val="00213AB6"/>
    <w:rsid w:val="00215895"/>
    <w:rsid w:val="002161AC"/>
    <w:rsid w:val="00216A0D"/>
    <w:rsid w:val="002210D2"/>
    <w:rsid w:val="00221893"/>
    <w:rsid w:val="00223A02"/>
    <w:rsid w:val="002253B2"/>
    <w:rsid w:val="002261F4"/>
    <w:rsid w:val="00226998"/>
    <w:rsid w:val="00227A3A"/>
    <w:rsid w:val="00231F60"/>
    <w:rsid w:val="002324F8"/>
    <w:rsid w:val="00235241"/>
    <w:rsid w:val="00236964"/>
    <w:rsid w:val="00240603"/>
    <w:rsid w:val="002417EA"/>
    <w:rsid w:val="00242B6E"/>
    <w:rsid w:val="00246B70"/>
    <w:rsid w:val="00250588"/>
    <w:rsid w:val="002506CC"/>
    <w:rsid w:val="00257228"/>
    <w:rsid w:val="00263748"/>
    <w:rsid w:val="00264AF1"/>
    <w:rsid w:val="00267410"/>
    <w:rsid w:val="0027071F"/>
    <w:rsid w:val="0027157B"/>
    <w:rsid w:val="002748C6"/>
    <w:rsid w:val="00280D06"/>
    <w:rsid w:val="00281987"/>
    <w:rsid w:val="002837E1"/>
    <w:rsid w:val="002846F3"/>
    <w:rsid w:val="00286544"/>
    <w:rsid w:val="00286A7B"/>
    <w:rsid w:val="00290042"/>
    <w:rsid w:val="0029017E"/>
    <w:rsid w:val="002906F5"/>
    <w:rsid w:val="00293F49"/>
    <w:rsid w:val="00295712"/>
    <w:rsid w:val="00297C5C"/>
    <w:rsid w:val="002A16C1"/>
    <w:rsid w:val="002A2906"/>
    <w:rsid w:val="002A4D4D"/>
    <w:rsid w:val="002A4ECC"/>
    <w:rsid w:val="002B1C70"/>
    <w:rsid w:val="002B248B"/>
    <w:rsid w:val="002B25D6"/>
    <w:rsid w:val="002B2624"/>
    <w:rsid w:val="002B2779"/>
    <w:rsid w:val="002B2E30"/>
    <w:rsid w:val="002B30E2"/>
    <w:rsid w:val="002B3A39"/>
    <w:rsid w:val="002B4A66"/>
    <w:rsid w:val="002B5CAC"/>
    <w:rsid w:val="002B66F1"/>
    <w:rsid w:val="002C1EEE"/>
    <w:rsid w:val="002C3474"/>
    <w:rsid w:val="002C6C34"/>
    <w:rsid w:val="002C7D75"/>
    <w:rsid w:val="002D28DD"/>
    <w:rsid w:val="002D41AD"/>
    <w:rsid w:val="002D4F1A"/>
    <w:rsid w:val="002D53B1"/>
    <w:rsid w:val="002D63FC"/>
    <w:rsid w:val="002D6D38"/>
    <w:rsid w:val="002E2358"/>
    <w:rsid w:val="002E255F"/>
    <w:rsid w:val="002E30F1"/>
    <w:rsid w:val="002E3666"/>
    <w:rsid w:val="002E41D5"/>
    <w:rsid w:val="002E4EA1"/>
    <w:rsid w:val="002E6EE7"/>
    <w:rsid w:val="002F006A"/>
    <w:rsid w:val="002F0214"/>
    <w:rsid w:val="002F115D"/>
    <w:rsid w:val="002F2903"/>
    <w:rsid w:val="002F643C"/>
    <w:rsid w:val="002F676D"/>
    <w:rsid w:val="002F73EA"/>
    <w:rsid w:val="002F78A4"/>
    <w:rsid w:val="002F7E59"/>
    <w:rsid w:val="00300676"/>
    <w:rsid w:val="003006CE"/>
    <w:rsid w:val="00301182"/>
    <w:rsid w:val="003029E5"/>
    <w:rsid w:val="00303E54"/>
    <w:rsid w:val="003045F0"/>
    <w:rsid w:val="0030774C"/>
    <w:rsid w:val="00310414"/>
    <w:rsid w:val="00311CF7"/>
    <w:rsid w:val="0031558E"/>
    <w:rsid w:val="00315BC2"/>
    <w:rsid w:val="00317423"/>
    <w:rsid w:val="00321CB4"/>
    <w:rsid w:val="00321FE0"/>
    <w:rsid w:val="00322801"/>
    <w:rsid w:val="0032315F"/>
    <w:rsid w:val="00324AC5"/>
    <w:rsid w:val="003250AD"/>
    <w:rsid w:val="00330156"/>
    <w:rsid w:val="00332D9E"/>
    <w:rsid w:val="00333419"/>
    <w:rsid w:val="003365F8"/>
    <w:rsid w:val="00337D30"/>
    <w:rsid w:val="00342AA7"/>
    <w:rsid w:val="0034524F"/>
    <w:rsid w:val="00345F98"/>
    <w:rsid w:val="0034605E"/>
    <w:rsid w:val="00346226"/>
    <w:rsid w:val="00346E19"/>
    <w:rsid w:val="00350659"/>
    <w:rsid w:val="00350691"/>
    <w:rsid w:val="00352812"/>
    <w:rsid w:val="003548AA"/>
    <w:rsid w:val="003558B1"/>
    <w:rsid w:val="00355FAC"/>
    <w:rsid w:val="00360C50"/>
    <w:rsid w:val="003613DE"/>
    <w:rsid w:val="003614B0"/>
    <w:rsid w:val="00361CFE"/>
    <w:rsid w:val="00362AE2"/>
    <w:rsid w:val="00362B50"/>
    <w:rsid w:val="003631CC"/>
    <w:rsid w:val="00363B0C"/>
    <w:rsid w:val="00364711"/>
    <w:rsid w:val="00365223"/>
    <w:rsid w:val="00365340"/>
    <w:rsid w:val="00365DB1"/>
    <w:rsid w:val="00366669"/>
    <w:rsid w:val="0036765F"/>
    <w:rsid w:val="003700FE"/>
    <w:rsid w:val="00370584"/>
    <w:rsid w:val="00371C8F"/>
    <w:rsid w:val="00371CB3"/>
    <w:rsid w:val="00372305"/>
    <w:rsid w:val="0037463D"/>
    <w:rsid w:val="00376E96"/>
    <w:rsid w:val="003804D4"/>
    <w:rsid w:val="0038108C"/>
    <w:rsid w:val="00381270"/>
    <w:rsid w:val="00382688"/>
    <w:rsid w:val="003834B5"/>
    <w:rsid w:val="00383BA1"/>
    <w:rsid w:val="00383D66"/>
    <w:rsid w:val="0038677D"/>
    <w:rsid w:val="00386FF4"/>
    <w:rsid w:val="0039283B"/>
    <w:rsid w:val="003945A1"/>
    <w:rsid w:val="00395315"/>
    <w:rsid w:val="00395BF3"/>
    <w:rsid w:val="00397383"/>
    <w:rsid w:val="003A0844"/>
    <w:rsid w:val="003A0918"/>
    <w:rsid w:val="003A0984"/>
    <w:rsid w:val="003A09B5"/>
    <w:rsid w:val="003A3110"/>
    <w:rsid w:val="003A5FCF"/>
    <w:rsid w:val="003A66A6"/>
    <w:rsid w:val="003B08D7"/>
    <w:rsid w:val="003B2A0B"/>
    <w:rsid w:val="003B43CA"/>
    <w:rsid w:val="003B5305"/>
    <w:rsid w:val="003B6C91"/>
    <w:rsid w:val="003C03EF"/>
    <w:rsid w:val="003C1515"/>
    <w:rsid w:val="003C3BC4"/>
    <w:rsid w:val="003D1CD2"/>
    <w:rsid w:val="003D286C"/>
    <w:rsid w:val="003D444C"/>
    <w:rsid w:val="003D4A95"/>
    <w:rsid w:val="003D5525"/>
    <w:rsid w:val="003E2918"/>
    <w:rsid w:val="003E2E80"/>
    <w:rsid w:val="003E33E3"/>
    <w:rsid w:val="003E6B1C"/>
    <w:rsid w:val="003E6BE3"/>
    <w:rsid w:val="003E7459"/>
    <w:rsid w:val="003F001C"/>
    <w:rsid w:val="003F5EDA"/>
    <w:rsid w:val="003F6789"/>
    <w:rsid w:val="003F68F2"/>
    <w:rsid w:val="0040144C"/>
    <w:rsid w:val="00405A23"/>
    <w:rsid w:val="00405C59"/>
    <w:rsid w:val="00407FB6"/>
    <w:rsid w:val="00415E66"/>
    <w:rsid w:val="004172F7"/>
    <w:rsid w:val="00420B80"/>
    <w:rsid w:val="00420F37"/>
    <w:rsid w:val="0042190A"/>
    <w:rsid w:val="00422006"/>
    <w:rsid w:val="00425821"/>
    <w:rsid w:val="00426198"/>
    <w:rsid w:val="00431096"/>
    <w:rsid w:val="00431E0B"/>
    <w:rsid w:val="00436858"/>
    <w:rsid w:val="00436B80"/>
    <w:rsid w:val="004408AD"/>
    <w:rsid w:val="00440C90"/>
    <w:rsid w:val="004413D6"/>
    <w:rsid w:val="0044191D"/>
    <w:rsid w:val="0044272C"/>
    <w:rsid w:val="00443821"/>
    <w:rsid w:val="00445B40"/>
    <w:rsid w:val="00445DE5"/>
    <w:rsid w:val="00446070"/>
    <w:rsid w:val="004462DE"/>
    <w:rsid w:val="00446E9E"/>
    <w:rsid w:val="00447D71"/>
    <w:rsid w:val="004502E8"/>
    <w:rsid w:val="00454498"/>
    <w:rsid w:val="00455D26"/>
    <w:rsid w:val="00456550"/>
    <w:rsid w:val="00456C03"/>
    <w:rsid w:val="00457316"/>
    <w:rsid w:val="004613A0"/>
    <w:rsid w:val="00463CB4"/>
    <w:rsid w:val="00463D48"/>
    <w:rsid w:val="00467D2C"/>
    <w:rsid w:val="00471DCA"/>
    <w:rsid w:val="00473D40"/>
    <w:rsid w:val="00474EFB"/>
    <w:rsid w:val="00475487"/>
    <w:rsid w:val="00481E21"/>
    <w:rsid w:val="00485A71"/>
    <w:rsid w:val="00490979"/>
    <w:rsid w:val="00491D35"/>
    <w:rsid w:val="004950BB"/>
    <w:rsid w:val="0049644E"/>
    <w:rsid w:val="0049645D"/>
    <w:rsid w:val="00496D2E"/>
    <w:rsid w:val="00496ED2"/>
    <w:rsid w:val="004A523B"/>
    <w:rsid w:val="004A6A6F"/>
    <w:rsid w:val="004A75F2"/>
    <w:rsid w:val="004B03C9"/>
    <w:rsid w:val="004B159C"/>
    <w:rsid w:val="004B2A5D"/>
    <w:rsid w:val="004B4F01"/>
    <w:rsid w:val="004B69A6"/>
    <w:rsid w:val="004B6D44"/>
    <w:rsid w:val="004B74AA"/>
    <w:rsid w:val="004C306E"/>
    <w:rsid w:val="004C5DF4"/>
    <w:rsid w:val="004D076F"/>
    <w:rsid w:val="004D0D8C"/>
    <w:rsid w:val="004D23E7"/>
    <w:rsid w:val="004D299F"/>
    <w:rsid w:val="004D6D31"/>
    <w:rsid w:val="004E07B1"/>
    <w:rsid w:val="004E5B06"/>
    <w:rsid w:val="004E6539"/>
    <w:rsid w:val="004E78BA"/>
    <w:rsid w:val="004E7F9C"/>
    <w:rsid w:val="004F0905"/>
    <w:rsid w:val="004F3020"/>
    <w:rsid w:val="004F4138"/>
    <w:rsid w:val="004F5405"/>
    <w:rsid w:val="00501053"/>
    <w:rsid w:val="005016EB"/>
    <w:rsid w:val="00501BA3"/>
    <w:rsid w:val="00502B60"/>
    <w:rsid w:val="0050624B"/>
    <w:rsid w:val="0050668E"/>
    <w:rsid w:val="0050715F"/>
    <w:rsid w:val="00510876"/>
    <w:rsid w:val="00511326"/>
    <w:rsid w:val="0051175A"/>
    <w:rsid w:val="00513D10"/>
    <w:rsid w:val="00513E99"/>
    <w:rsid w:val="0051400E"/>
    <w:rsid w:val="005146DD"/>
    <w:rsid w:val="005153D3"/>
    <w:rsid w:val="00515414"/>
    <w:rsid w:val="005164B0"/>
    <w:rsid w:val="0051754D"/>
    <w:rsid w:val="00517BC6"/>
    <w:rsid w:val="00522110"/>
    <w:rsid w:val="00523AC3"/>
    <w:rsid w:val="0052584E"/>
    <w:rsid w:val="0053054A"/>
    <w:rsid w:val="00530846"/>
    <w:rsid w:val="00530CDF"/>
    <w:rsid w:val="00532134"/>
    <w:rsid w:val="005328C4"/>
    <w:rsid w:val="00534EBA"/>
    <w:rsid w:val="00535229"/>
    <w:rsid w:val="00536796"/>
    <w:rsid w:val="00537D3B"/>
    <w:rsid w:val="00537D65"/>
    <w:rsid w:val="005409B7"/>
    <w:rsid w:val="005450C1"/>
    <w:rsid w:val="005454F6"/>
    <w:rsid w:val="00546679"/>
    <w:rsid w:val="005469BE"/>
    <w:rsid w:val="00551B36"/>
    <w:rsid w:val="00556B62"/>
    <w:rsid w:val="00557E05"/>
    <w:rsid w:val="0056155A"/>
    <w:rsid w:val="00561F53"/>
    <w:rsid w:val="00563669"/>
    <w:rsid w:val="005648DB"/>
    <w:rsid w:val="00565666"/>
    <w:rsid w:val="00574734"/>
    <w:rsid w:val="00576BAE"/>
    <w:rsid w:val="005773BA"/>
    <w:rsid w:val="00577BF0"/>
    <w:rsid w:val="005820AD"/>
    <w:rsid w:val="00583CAD"/>
    <w:rsid w:val="00585B4D"/>
    <w:rsid w:val="0059113E"/>
    <w:rsid w:val="00596334"/>
    <w:rsid w:val="00597561"/>
    <w:rsid w:val="005A0791"/>
    <w:rsid w:val="005A18D3"/>
    <w:rsid w:val="005A6F89"/>
    <w:rsid w:val="005B0694"/>
    <w:rsid w:val="005B24AD"/>
    <w:rsid w:val="005B5120"/>
    <w:rsid w:val="005B530F"/>
    <w:rsid w:val="005C0D3D"/>
    <w:rsid w:val="005C15AD"/>
    <w:rsid w:val="005C184C"/>
    <w:rsid w:val="005C223E"/>
    <w:rsid w:val="005C3F2C"/>
    <w:rsid w:val="005D0EB0"/>
    <w:rsid w:val="005D19EE"/>
    <w:rsid w:val="005D3E72"/>
    <w:rsid w:val="005D4796"/>
    <w:rsid w:val="005D50EF"/>
    <w:rsid w:val="005E087A"/>
    <w:rsid w:val="005E13E8"/>
    <w:rsid w:val="005E1A3B"/>
    <w:rsid w:val="005E202E"/>
    <w:rsid w:val="005E33EC"/>
    <w:rsid w:val="005E6ACB"/>
    <w:rsid w:val="005E7583"/>
    <w:rsid w:val="005F4AA6"/>
    <w:rsid w:val="005F6370"/>
    <w:rsid w:val="00600177"/>
    <w:rsid w:val="006003A7"/>
    <w:rsid w:val="006004B5"/>
    <w:rsid w:val="0060176A"/>
    <w:rsid w:val="0060346D"/>
    <w:rsid w:val="00605324"/>
    <w:rsid w:val="00606266"/>
    <w:rsid w:val="006074A0"/>
    <w:rsid w:val="00611BB1"/>
    <w:rsid w:val="006122E3"/>
    <w:rsid w:val="00612C30"/>
    <w:rsid w:val="00612FAA"/>
    <w:rsid w:val="00613ABD"/>
    <w:rsid w:val="00613E17"/>
    <w:rsid w:val="006157AA"/>
    <w:rsid w:val="00616FE6"/>
    <w:rsid w:val="00617C0D"/>
    <w:rsid w:val="00617CDD"/>
    <w:rsid w:val="00620383"/>
    <w:rsid w:val="006209E4"/>
    <w:rsid w:val="006222A9"/>
    <w:rsid w:val="00626E7F"/>
    <w:rsid w:val="006370B2"/>
    <w:rsid w:val="00637B6F"/>
    <w:rsid w:val="00640A5B"/>
    <w:rsid w:val="006411E3"/>
    <w:rsid w:val="00643270"/>
    <w:rsid w:val="00644D0D"/>
    <w:rsid w:val="00645CEE"/>
    <w:rsid w:val="00646AF0"/>
    <w:rsid w:val="00646F48"/>
    <w:rsid w:val="006550F4"/>
    <w:rsid w:val="00655E03"/>
    <w:rsid w:val="00657C08"/>
    <w:rsid w:val="00664740"/>
    <w:rsid w:val="00665E58"/>
    <w:rsid w:val="00666933"/>
    <w:rsid w:val="00666DA5"/>
    <w:rsid w:val="00666DAC"/>
    <w:rsid w:val="006679CD"/>
    <w:rsid w:val="00671396"/>
    <w:rsid w:val="00672B84"/>
    <w:rsid w:val="00673005"/>
    <w:rsid w:val="00677441"/>
    <w:rsid w:val="00677920"/>
    <w:rsid w:val="006803AB"/>
    <w:rsid w:val="006843C6"/>
    <w:rsid w:val="0069062A"/>
    <w:rsid w:val="006935A0"/>
    <w:rsid w:val="00693FDC"/>
    <w:rsid w:val="00696B4D"/>
    <w:rsid w:val="006A0499"/>
    <w:rsid w:val="006A2DD4"/>
    <w:rsid w:val="006A3BB2"/>
    <w:rsid w:val="006A3DE8"/>
    <w:rsid w:val="006A6CF9"/>
    <w:rsid w:val="006B07A1"/>
    <w:rsid w:val="006B0E07"/>
    <w:rsid w:val="006B21C6"/>
    <w:rsid w:val="006B36A1"/>
    <w:rsid w:val="006B74C6"/>
    <w:rsid w:val="006B7FD2"/>
    <w:rsid w:val="006C16B5"/>
    <w:rsid w:val="006C26DB"/>
    <w:rsid w:val="006C5AB1"/>
    <w:rsid w:val="006C678E"/>
    <w:rsid w:val="006C766E"/>
    <w:rsid w:val="006D06A6"/>
    <w:rsid w:val="006D08C8"/>
    <w:rsid w:val="006D0DDF"/>
    <w:rsid w:val="006D241B"/>
    <w:rsid w:val="006D28BD"/>
    <w:rsid w:val="006D5252"/>
    <w:rsid w:val="006E1F00"/>
    <w:rsid w:val="006E26E1"/>
    <w:rsid w:val="006E4F85"/>
    <w:rsid w:val="006E69E4"/>
    <w:rsid w:val="006E7402"/>
    <w:rsid w:val="006F0AC6"/>
    <w:rsid w:val="006F3C86"/>
    <w:rsid w:val="006F57A0"/>
    <w:rsid w:val="006F5DF6"/>
    <w:rsid w:val="007034FF"/>
    <w:rsid w:val="007056ED"/>
    <w:rsid w:val="00706502"/>
    <w:rsid w:val="00706DDD"/>
    <w:rsid w:val="00712DA8"/>
    <w:rsid w:val="0071579D"/>
    <w:rsid w:val="00717905"/>
    <w:rsid w:val="007211F1"/>
    <w:rsid w:val="00722DF7"/>
    <w:rsid w:val="00723E15"/>
    <w:rsid w:val="0072528B"/>
    <w:rsid w:val="0072531F"/>
    <w:rsid w:val="00730C45"/>
    <w:rsid w:val="00730CFA"/>
    <w:rsid w:val="0073216A"/>
    <w:rsid w:val="0073226F"/>
    <w:rsid w:val="007353C5"/>
    <w:rsid w:val="007367D9"/>
    <w:rsid w:val="00736C08"/>
    <w:rsid w:val="0074106A"/>
    <w:rsid w:val="00742C88"/>
    <w:rsid w:val="007458E2"/>
    <w:rsid w:val="0075064A"/>
    <w:rsid w:val="00751C19"/>
    <w:rsid w:val="007528B7"/>
    <w:rsid w:val="00753AC4"/>
    <w:rsid w:val="0075453D"/>
    <w:rsid w:val="007555CF"/>
    <w:rsid w:val="00756C47"/>
    <w:rsid w:val="007617AB"/>
    <w:rsid w:val="0076412C"/>
    <w:rsid w:val="00765079"/>
    <w:rsid w:val="007651CE"/>
    <w:rsid w:val="0076557D"/>
    <w:rsid w:val="00770406"/>
    <w:rsid w:val="0077042C"/>
    <w:rsid w:val="00775651"/>
    <w:rsid w:val="0078038B"/>
    <w:rsid w:val="007818B3"/>
    <w:rsid w:val="007820BB"/>
    <w:rsid w:val="0078737B"/>
    <w:rsid w:val="00793386"/>
    <w:rsid w:val="00794AFC"/>
    <w:rsid w:val="00794B7F"/>
    <w:rsid w:val="00796B44"/>
    <w:rsid w:val="007A1810"/>
    <w:rsid w:val="007A4370"/>
    <w:rsid w:val="007A5186"/>
    <w:rsid w:val="007A6186"/>
    <w:rsid w:val="007A62D9"/>
    <w:rsid w:val="007B0225"/>
    <w:rsid w:val="007B11DB"/>
    <w:rsid w:val="007B333E"/>
    <w:rsid w:val="007B6CE9"/>
    <w:rsid w:val="007B7F23"/>
    <w:rsid w:val="007C0B8E"/>
    <w:rsid w:val="007C120F"/>
    <w:rsid w:val="007C5C68"/>
    <w:rsid w:val="007C6F98"/>
    <w:rsid w:val="007C707F"/>
    <w:rsid w:val="007D10CE"/>
    <w:rsid w:val="007D1643"/>
    <w:rsid w:val="007D1BAA"/>
    <w:rsid w:val="007D3B56"/>
    <w:rsid w:val="007D407C"/>
    <w:rsid w:val="007D4DFD"/>
    <w:rsid w:val="007E355F"/>
    <w:rsid w:val="007E54AB"/>
    <w:rsid w:val="007E621F"/>
    <w:rsid w:val="007E6F74"/>
    <w:rsid w:val="007E778B"/>
    <w:rsid w:val="007F0EC0"/>
    <w:rsid w:val="007F47B6"/>
    <w:rsid w:val="007F5A98"/>
    <w:rsid w:val="007F634E"/>
    <w:rsid w:val="00800211"/>
    <w:rsid w:val="00801069"/>
    <w:rsid w:val="00801797"/>
    <w:rsid w:val="008035EC"/>
    <w:rsid w:val="00805651"/>
    <w:rsid w:val="00805AA6"/>
    <w:rsid w:val="00805B56"/>
    <w:rsid w:val="00805E40"/>
    <w:rsid w:val="0080789E"/>
    <w:rsid w:val="00810E48"/>
    <w:rsid w:val="00811136"/>
    <w:rsid w:val="0081247A"/>
    <w:rsid w:val="008137CE"/>
    <w:rsid w:val="00815503"/>
    <w:rsid w:val="00815634"/>
    <w:rsid w:val="0081739C"/>
    <w:rsid w:val="00817C9E"/>
    <w:rsid w:val="00821A23"/>
    <w:rsid w:val="00823E84"/>
    <w:rsid w:val="008246E0"/>
    <w:rsid w:val="008247B4"/>
    <w:rsid w:val="008252BD"/>
    <w:rsid w:val="00825E79"/>
    <w:rsid w:val="00826279"/>
    <w:rsid w:val="008279FA"/>
    <w:rsid w:val="00830F20"/>
    <w:rsid w:val="00830FC8"/>
    <w:rsid w:val="00831213"/>
    <w:rsid w:val="00831611"/>
    <w:rsid w:val="0083697B"/>
    <w:rsid w:val="00837BC1"/>
    <w:rsid w:val="008411B7"/>
    <w:rsid w:val="00843A42"/>
    <w:rsid w:val="00844899"/>
    <w:rsid w:val="0084498C"/>
    <w:rsid w:val="0085612C"/>
    <w:rsid w:val="0085613B"/>
    <w:rsid w:val="00861D12"/>
    <w:rsid w:val="0086583A"/>
    <w:rsid w:val="00870753"/>
    <w:rsid w:val="00870AE8"/>
    <w:rsid w:val="0087735C"/>
    <w:rsid w:val="00880AAD"/>
    <w:rsid w:val="00883B1B"/>
    <w:rsid w:val="00885AAA"/>
    <w:rsid w:val="008869D6"/>
    <w:rsid w:val="00887086"/>
    <w:rsid w:val="00887B7C"/>
    <w:rsid w:val="00891BEA"/>
    <w:rsid w:val="008935E4"/>
    <w:rsid w:val="00894920"/>
    <w:rsid w:val="00894FBE"/>
    <w:rsid w:val="0089748C"/>
    <w:rsid w:val="008A2A0D"/>
    <w:rsid w:val="008A3314"/>
    <w:rsid w:val="008B0119"/>
    <w:rsid w:val="008B28A0"/>
    <w:rsid w:val="008B35BD"/>
    <w:rsid w:val="008B35BF"/>
    <w:rsid w:val="008B3DE3"/>
    <w:rsid w:val="008B4FF6"/>
    <w:rsid w:val="008B736F"/>
    <w:rsid w:val="008B77AC"/>
    <w:rsid w:val="008B78B8"/>
    <w:rsid w:val="008C07FC"/>
    <w:rsid w:val="008C1FCE"/>
    <w:rsid w:val="008C2342"/>
    <w:rsid w:val="008C4655"/>
    <w:rsid w:val="008C4EF9"/>
    <w:rsid w:val="008C7AE4"/>
    <w:rsid w:val="008D135B"/>
    <w:rsid w:val="008D1D5B"/>
    <w:rsid w:val="008D53F0"/>
    <w:rsid w:val="008D6AA4"/>
    <w:rsid w:val="008D6BC4"/>
    <w:rsid w:val="008D703A"/>
    <w:rsid w:val="008D7C3C"/>
    <w:rsid w:val="008E0DF0"/>
    <w:rsid w:val="008E37FE"/>
    <w:rsid w:val="008E5FFF"/>
    <w:rsid w:val="008F185A"/>
    <w:rsid w:val="008F3BF7"/>
    <w:rsid w:val="008F6E7B"/>
    <w:rsid w:val="008F796F"/>
    <w:rsid w:val="00901B89"/>
    <w:rsid w:val="0090561E"/>
    <w:rsid w:val="00905B38"/>
    <w:rsid w:val="009107AA"/>
    <w:rsid w:val="009107B9"/>
    <w:rsid w:val="009124FC"/>
    <w:rsid w:val="009142CB"/>
    <w:rsid w:val="009157D5"/>
    <w:rsid w:val="0091659A"/>
    <w:rsid w:val="009167EF"/>
    <w:rsid w:val="009173D1"/>
    <w:rsid w:val="009223B4"/>
    <w:rsid w:val="00924156"/>
    <w:rsid w:val="00925A91"/>
    <w:rsid w:val="00925ECD"/>
    <w:rsid w:val="00926BDF"/>
    <w:rsid w:val="00926D2C"/>
    <w:rsid w:val="009273A5"/>
    <w:rsid w:val="009278C8"/>
    <w:rsid w:val="009300D5"/>
    <w:rsid w:val="00931902"/>
    <w:rsid w:val="00932FAD"/>
    <w:rsid w:val="00933A27"/>
    <w:rsid w:val="00936632"/>
    <w:rsid w:val="009401E2"/>
    <w:rsid w:val="00941A9A"/>
    <w:rsid w:val="00942142"/>
    <w:rsid w:val="00942437"/>
    <w:rsid w:val="00943236"/>
    <w:rsid w:val="00943258"/>
    <w:rsid w:val="00945810"/>
    <w:rsid w:val="00951471"/>
    <w:rsid w:val="009527C2"/>
    <w:rsid w:val="00952A2A"/>
    <w:rsid w:val="00954B42"/>
    <w:rsid w:val="009550AE"/>
    <w:rsid w:val="0095569D"/>
    <w:rsid w:val="00955E04"/>
    <w:rsid w:val="009648D8"/>
    <w:rsid w:val="00964DB8"/>
    <w:rsid w:val="00966A97"/>
    <w:rsid w:val="00967DF7"/>
    <w:rsid w:val="00971E5C"/>
    <w:rsid w:val="00972012"/>
    <w:rsid w:val="009723A7"/>
    <w:rsid w:val="009741A4"/>
    <w:rsid w:val="00974A98"/>
    <w:rsid w:val="00977021"/>
    <w:rsid w:val="00977D81"/>
    <w:rsid w:val="00980B5A"/>
    <w:rsid w:val="00981587"/>
    <w:rsid w:val="00981830"/>
    <w:rsid w:val="00983F4B"/>
    <w:rsid w:val="00986C32"/>
    <w:rsid w:val="009871DC"/>
    <w:rsid w:val="009879BF"/>
    <w:rsid w:val="00987D29"/>
    <w:rsid w:val="00991325"/>
    <w:rsid w:val="009916A1"/>
    <w:rsid w:val="009921DE"/>
    <w:rsid w:val="009923FA"/>
    <w:rsid w:val="009930F1"/>
    <w:rsid w:val="00994D45"/>
    <w:rsid w:val="00995864"/>
    <w:rsid w:val="0099778D"/>
    <w:rsid w:val="009A6949"/>
    <w:rsid w:val="009B174F"/>
    <w:rsid w:val="009B28E1"/>
    <w:rsid w:val="009B2F39"/>
    <w:rsid w:val="009B4879"/>
    <w:rsid w:val="009B4DB0"/>
    <w:rsid w:val="009B7F29"/>
    <w:rsid w:val="009C13D4"/>
    <w:rsid w:val="009C183D"/>
    <w:rsid w:val="009C358A"/>
    <w:rsid w:val="009C3A19"/>
    <w:rsid w:val="009C44A2"/>
    <w:rsid w:val="009C4DAB"/>
    <w:rsid w:val="009C6F39"/>
    <w:rsid w:val="009D13FA"/>
    <w:rsid w:val="009D1CC0"/>
    <w:rsid w:val="009D2120"/>
    <w:rsid w:val="009D60BF"/>
    <w:rsid w:val="009E0CF6"/>
    <w:rsid w:val="009E2E49"/>
    <w:rsid w:val="009E31DD"/>
    <w:rsid w:val="009E3216"/>
    <w:rsid w:val="009E3618"/>
    <w:rsid w:val="009E5FA7"/>
    <w:rsid w:val="009E6EB2"/>
    <w:rsid w:val="009E72E4"/>
    <w:rsid w:val="009F03C7"/>
    <w:rsid w:val="009F0960"/>
    <w:rsid w:val="009F1B2B"/>
    <w:rsid w:val="009F1D8F"/>
    <w:rsid w:val="009F2F38"/>
    <w:rsid w:val="009F428B"/>
    <w:rsid w:val="009F7173"/>
    <w:rsid w:val="00A01F6A"/>
    <w:rsid w:val="00A02AF5"/>
    <w:rsid w:val="00A05C8D"/>
    <w:rsid w:val="00A11ABD"/>
    <w:rsid w:val="00A15983"/>
    <w:rsid w:val="00A20F76"/>
    <w:rsid w:val="00A25B3C"/>
    <w:rsid w:val="00A2741B"/>
    <w:rsid w:val="00A30A1D"/>
    <w:rsid w:val="00A312D4"/>
    <w:rsid w:val="00A34C4B"/>
    <w:rsid w:val="00A379D4"/>
    <w:rsid w:val="00A429A7"/>
    <w:rsid w:val="00A42DCB"/>
    <w:rsid w:val="00A44684"/>
    <w:rsid w:val="00A47423"/>
    <w:rsid w:val="00A504D0"/>
    <w:rsid w:val="00A510F0"/>
    <w:rsid w:val="00A52FAA"/>
    <w:rsid w:val="00A5478B"/>
    <w:rsid w:val="00A54C90"/>
    <w:rsid w:val="00A55993"/>
    <w:rsid w:val="00A5689A"/>
    <w:rsid w:val="00A5716E"/>
    <w:rsid w:val="00A60EB3"/>
    <w:rsid w:val="00A6584C"/>
    <w:rsid w:val="00A65EDF"/>
    <w:rsid w:val="00A67EE2"/>
    <w:rsid w:val="00A7067D"/>
    <w:rsid w:val="00A70B11"/>
    <w:rsid w:val="00A71241"/>
    <w:rsid w:val="00A7213A"/>
    <w:rsid w:val="00A72DCD"/>
    <w:rsid w:val="00A749E4"/>
    <w:rsid w:val="00A74AA7"/>
    <w:rsid w:val="00A74F96"/>
    <w:rsid w:val="00A75841"/>
    <w:rsid w:val="00A77F1F"/>
    <w:rsid w:val="00A8125E"/>
    <w:rsid w:val="00A829EF"/>
    <w:rsid w:val="00A851E4"/>
    <w:rsid w:val="00A85D74"/>
    <w:rsid w:val="00A9087A"/>
    <w:rsid w:val="00A929E9"/>
    <w:rsid w:val="00A95D57"/>
    <w:rsid w:val="00A97F09"/>
    <w:rsid w:val="00AA2C42"/>
    <w:rsid w:val="00AA2C48"/>
    <w:rsid w:val="00AA331C"/>
    <w:rsid w:val="00AA3891"/>
    <w:rsid w:val="00AA6B83"/>
    <w:rsid w:val="00AB0056"/>
    <w:rsid w:val="00AB2FD3"/>
    <w:rsid w:val="00AB5DE3"/>
    <w:rsid w:val="00AB75A9"/>
    <w:rsid w:val="00AC1211"/>
    <w:rsid w:val="00AC142F"/>
    <w:rsid w:val="00AC6A7C"/>
    <w:rsid w:val="00AC6FE6"/>
    <w:rsid w:val="00AC7170"/>
    <w:rsid w:val="00AD0D88"/>
    <w:rsid w:val="00AD36E6"/>
    <w:rsid w:val="00AD463C"/>
    <w:rsid w:val="00AD5D34"/>
    <w:rsid w:val="00AD7A35"/>
    <w:rsid w:val="00AE040D"/>
    <w:rsid w:val="00AE0517"/>
    <w:rsid w:val="00AE14F8"/>
    <w:rsid w:val="00AE3675"/>
    <w:rsid w:val="00AE39D0"/>
    <w:rsid w:val="00AE3AD1"/>
    <w:rsid w:val="00AE5BA8"/>
    <w:rsid w:val="00AE755A"/>
    <w:rsid w:val="00AE7EDC"/>
    <w:rsid w:val="00B00AF8"/>
    <w:rsid w:val="00B02702"/>
    <w:rsid w:val="00B03CA7"/>
    <w:rsid w:val="00B0697C"/>
    <w:rsid w:val="00B077E6"/>
    <w:rsid w:val="00B10209"/>
    <w:rsid w:val="00B12B8B"/>
    <w:rsid w:val="00B12D24"/>
    <w:rsid w:val="00B169D5"/>
    <w:rsid w:val="00B20E7D"/>
    <w:rsid w:val="00B21607"/>
    <w:rsid w:val="00B2175D"/>
    <w:rsid w:val="00B2383D"/>
    <w:rsid w:val="00B23D92"/>
    <w:rsid w:val="00B31019"/>
    <w:rsid w:val="00B317AD"/>
    <w:rsid w:val="00B328CA"/>
    <w:rsid w:val="00B32D2D"/>
    <w:rsid w:val="00B344F8"/>
    <w:rsid w:val="00B35AA4"/>
    <w:rsid w:val="00B37E78"/>
    <w:rsid w:val="00B40165"/>
    <w:rsid w:val="00B41B25"/>
    <w:rsid w:val="00B423FB"/>
    <w:rsid w:val="00B4742B"/>
    <w:rsid w:val="00B47EB8"/>
    <w:rsid w:val="00B522FA"/>
    <w:rsid w:val="00B544C7"/>
    <w:rsid w:val="00B61179"/>
    <w:rsid w:val="00B61ACB"/>
    <w:rsid w:val="00B65BEE"/>
    <w:rsid w:val="00B66641"/>
    <w:rsid w:val="00B700E6"/>
    <w:rsid w:val="00B7033C"/>
    <w:rsid w:val="00B71797"/>
    <w:rsid w:val="00B76281"/>
    <w:rsid w:val="00B84EC8"/>
    <w:rsid w:val="00B864A9"/>
    <w:rsid w:val="00B86F1C"/>
    <w:rsid w:val="00B8715C"/>
    <w:rsid w:val="00B878AA"/>
    <w:rsid w:val="00B9238B"/>
    <w:rsid w:val="00B9583B"/>
    <w:rsid w:val="00B959EF"/>
    <w:rsid w:val="00B96424"/>
    <w:rsid w:val="00B9706A"/>
    <w:rsid w:val="00BA1088"/>
    <w:rsid w:val="00BA23E9"/>
    <w:rsid w:val="00BA2E03"/>
    <w:rsid w:val="00BA371C"/>
    <w:rsid w:val="00BA3A6C"/>
    <w:rsid w:val="00BA3BEA"/>
    <w:rsid w:val="00BA43C4"/>
    <w:rsid w:val="00BA7671"/>
    <w:rsid w:val="00BB1819"/>
    <w:rsid w:val="00BB1BA0"/>
    <w:rsid w:val="00BB2C18"/>
    <w:rsid w:val="00BB4C0A"/>
    <w:rsid w:val="00BB6667"/>
    <w:rsid w:val="00BC06FD"/>
    <w:rsid w:val="00BC34D0"/>
    <w:rsid w:val="00BD6059"/>
    <w:rsid w:val="00BE14FA"/>
    <w:rsid w:val="00BE1C0A"/>
    <w:rsid w:val="00BE639F"/>
    <w:rsid w:val="00BF18A3"/>
    <w:rsid w:val="00BF22B9"/>
    <w:rsid w:val="00BF453A"/>
    <w:rsid w:val="00C0091F"/>
    <w:rsid w:val="00C0309E"/>
    <w:rsid w:val="00C034A7"/>
    <w:rsid w:val="00C03665"/>
    <w:rsid w:val="00C05F34"/>
    <w:rsid w:val="00C06640"/>
    <w:rsid w:val="00C06656"/>
    <w:rsid w:val="00C07096"/>
    <w:rsid w:val="00C100D9"/>
    <w:rsid w:val="00C124DC"/>
    <w:rsid w:val="00C15B69"/>
    <w:rsid w:val="00C22518"/>
    <w:rsid w:val="00C22940"/>
    <w:rsid w:val="00C230FC"/>
    <w:rsid w:val="00C2417E"/>
    <w:rsid w:val="00C25708"/>
    <w:rsid w:val="00C258C6"/>
    <w:rsid w:val="00C2629F"/>
    <w:rsid w:val="00C3313C"/>
    <w:rsid w:val="00C33163"/>
    <w:rsid w:val="00C33347"/>
    <w:rsid w:val="00C33D6F"/>
    <w:rsid w:val="00C343F9"/>
    <w:rsid w:val="00C41E7C"/>
    <w:rsid w:val="00C42BCF"/>
    <w:rsid w:val="00C4517F"/>
    <w:rsid w:val="00C45584"/>
    <w:rsid w:val="00C46D84"/>
    <w:rsid w:val="00C47E90"/>
    <w:rsid w:val="00C52C2D"/>
    <w:rsid w:val="00C536AE"/>
    <w:rsid w:val="00C53DC9"/>
    <w:rsid w:val="00C549D5"/>
    <w:rsid w:val="00C54A8A"/>
    <w:rsid w:val="00C54F56"/>
    <w:rsid w:val="00C55549"/>
    <w:rsid w:val="00C6280C"/>
    <w:rsid w:val="00C628F6"/>
    <w:rsid w:val="00C63B11"/>
    <w:rsid w:val="00C63BE1"/>
    <w:rsid w:val="00C64F88"/>
    <w:rsid w:val="00C66716"/>
    <w:rsid w:val="00C66BF2"/>
    <w:rsid w:val="00C713B9"/>
    <w:rsid w:val="00C71F66"/>
    <w:rsid w:val="00C80C0D"/>
    <w:rsid w:val="00C8144A"/>
    <w:rsid w:val="00C8573F"/>
    <w:rsid w:val="00C86BD9"/>
    <w:rsid w:val="00C9545A"/>
    <w:rsid w:val="00C9797D"/>
    <w:rsid w:val="00CA07A2"/>
    <w:rsid w:val="00CA0B46"/>
    <w:rsid w:val="00CA2C0B"/>
    <w:rsid w:val="00CA2DD8"/>
    <w:rsid w:val="00CA2F1F"/>
    <w:rsid w:val="00CA36A4"/>
    <w:rsid w:val="00CA38B3"/>
    <w:rsid w:val="00CA5C8F"/>
    <w:rsid w:val="00CA68A5"/>
    <w:rsid w:val="00CA6E20"/>
    <w:rsid w:val="00CA7900"/>
    <w:rsid w:val="00CB0BAC"/>
    <w:rsid w:val="00CB404B"/>
    <w:rsid w:val="00CB664C"/>
    <w:rsid w:val="00CB7112"/>
    <w:rsid w:val="00CC29E7"/>
    <w:rsid w:val="00CC4233"/>
    <w:rsid w:val="00CC6AF7"/>
    <w:rsid w:val="00CD3C05"/>
    <w:rsid w:val="00CD66C4"/>
    <w:rsid w:val="00CE0877"/>
    <w:rsid w:val="00CE119B"/>
    <w:rsid w:val="00CE1636"/>
    <w:rsid w:val="00CE203F"/>
    <w:rsid w:val="00CE341A"/>
    <w:rsid w:val="00CE541D"/>
    <w:rsid w:val="00CE55BD"/>
    <w:rsid w:val="00CE5B27"/>
    <w:rsid w:val="00CF0C51"/>
    <w:rsid w:val="00CF1E07"/>
    <w:rsid w:val="00CF3B8C"/>
    <w:rsid w:val="00CF56A0"/>
    <w:rsid w:val="00CF575D"/>
    <w:rsid w:val="00D00817"/>
    <w:rsid w:val="00D06EBA"/>
    <w:rsid w:val="00D06F36"/>
    <w:rsid w:val="00D11880"/>
    <w:rsid w:val="00D11E77"/>
    <w:rsid w:val="00D1238B"/>
    <w:rsid w:val="00D12AAA"/>
    <w:rsid w:val="00D13787"/>
    <w:rsid w:val="00D1516E"/>
    <w:rsid w:val="00D154B6"/>
    <w:rsid w:val="00D175EA"/>
    <w:rsid w:val="00D20236"/>
    <w:rsid w:val="00D236E0"/>
    <w:rsid w:val="00D24C31"/>
    <w:rsid w:val="00D30BDE"/>
    <w:rsid w:val="00D3206D"/>
    <w:rsid w:val="00D33ABF"/>
    <w:rsid w:val="00D4013F"/>
    <w:rsid w:val="00D4174D"/>
    <w:rsid w:val="00D4418B"/>
    <w:rsid w:val="00D44B46"/>
    <w:rsid w:val="00D4670F"/>
    <w:rsid w:val="00D516FF"/>
    <w:rsid w:val="00D52964"/>
    <w:rsid w:val="00D5308D"/>
    <w:rsid w:val="00D53E37"/>
    <w:rsid w:val="00D54599"/>
    <w:rsid w:val="00D5471E"/>
    <w:rsid w:val="00D56F82"/>
    <w:rsid w:val="00D5771B"/>
    <w:rsid w:val="00D61716"/>
    <w:rsid w:val="00D63C8D"/>
    <w:rsid w:val="00D669EB"/>
    <w:rsid w:val="00D67329"/>
    <w:rsid w:val="00D70265"/>
    <w:rsid w:val="00D74F43"/>
    <w:rsid w:val="00D76E40"/>
    <w:rsid w:val="00D77756"/>
    <w:rsid w:val="00D81B38"/>
    <w:rsid w:val="00D82265"/>
    <w:rsid w:val="00D839CA"/>
    <w:rsid w:val="00D85DE2"/>
    <w:rsid w:val="00D86562"/>
    <w:rsid w:val="00D8708A"/>
    <w:rsid w:val="00D91656"/>
    <w:rsid w:val="00D918BF"/>
    <w:rsid w:val="00D919A5"/>
    <w:rsid w:val="00D92A53"/>
    <w:rsid w:val="00D93FB9"/>
    <w:rsid w:val="00D94CA3"/>
    <w:rsid w:val="00D9633D"/>
    <w:rsid w:val="00D97757"/>
    <w:rsid w:val="00DA1A50"/>
    <w:rsid w:val="00DA26E1"/>
    <w:rsid w:val="00DA2783"/>
    <w:rsid w:val="00DB30F9"/>
    <w:rsid w:val="00DB3392"/>
    <w:rsid w:val="00DB469E"/>
    <w:rsid w:val="00DB58B8"/>
    <w:rsid w:val="00DB5CEB"/>
    <w:rsid w:val="00DC0284"/>
    <w:rsid w:val="00DC0E93"/>
    <w:rsid w:val="00DC23A7"/>
    <w:rsid w:val="00DC7696"/>
    <w:rsid w:val="00DD05DB"/>
    <w:rsid w:val="00DD0CB0"/>
    <w:rsid w:val="00DD39E3"/>
    <w:rsid w:val="00DD5271"/>
    <w:rsid w:val="00DD570F"/>
    <w:rsid w:val="00DD655B"/>
    <w:rsid w:val="00DD6CBC"/>
    <w:rsid w:val="00DE2F44"/>
    <w:rsid w:val="00DE56B2"/>
    <w:rsid w:val="00DE618E"/>
    <w:rsid w:val="00DE6416"/>
    <w:rsid w:val="00DF125B"/>
    <w:rsid w:val="00DF1ED9"/>
    <w:rsid w:val="00DF22EE"/>
    <w:rsid w:val="00DF4137"/>
    <w:rsid w:val="00DF572D"/>
    <w:rsid w:val="00DF7246"/>
    <w:rsid w:val="00E00FC7"/>
    <w:rsid w:val="00E01A1E"/>
    <w:rsid w:val="00E02957"/>
    <w:rsid w:val="00E02F1C"/>
    <w:rsid w:val="00E03789"/>
    <w:rsid w:val="00E03F06"/>
    <w:rsid w:val="00E04324"/>
    <w:rsid w:val="00E05B8F"/>
    <w:rsid w:val="00E10678"/>
    <w:rsid w:val="00E12D98"/>
    <w:rsid w:val="00E15D8E"/>
    <w:rsid w:val="00E16127"/>
    <w:rsid w:val="00E20AD1"/>
    <w:rsid w:val="00E214C1"/>
    <w:rsid w:val="00E21813"/>
    <w:rsid w:val="00E24367"/>
    <w:rsid w:val="00E24795"/>
    <w:rsid w:val="00E26B8F"/>
    <w:rsid w:val="00E301B0"/>
    <w:rsid w:val="00E34ED2"/>
    <w:rsid w:val="00E372D2"/>
    <w:rsid w:val="00E45B66"/>
    <w:rsid w:val="00E45FF0"/>
    <w:rsid w:val="00E5057E"/>
    <w:rsid w:val="00E51F6D"/>
    <w:rsid w:val="00E53A4C"/>
    <w:rsid w:val="00E5629C"/>
    <w:rsid w:val="00E56E31"/>
    <w:rsid w:val="00E5766E"/>
    <w:rsid w:val="00E61A3B"/>
    <w:rsid w:val="00E62143"/>
    <w:rsid w:val="00E64037"/>
    <w:rsid w:val="00E64D11"/>
    <w:rsid w:val="00E65D19"/>
    <w:rsid w:val="00E6768A"/>
    <w:rsid w:val="00E7290B"/>
    <w:rsid w:val="00E740F6"/>
    <w:rsid w:val="00E7473B"/>
    <w:rsid w:val="00E7542E"/>
    <w:rsid w:val="00E76062"/>
    <w:rsid w:val="00E76A5E"/>
    <w:rsid w:val="00E824E8"/>
    <w:rsid w:val="00E83592"/>
    <w:rsid w:val="00E85855"/>
    <w:rsid w:val="00E85C7A"/>
    <w:rsid w:val="00E86E6A"/>
    <w:rsid w:val="00E9050F"/>
    <w:rsid w:val="00E90A14"/>
    <w:rsid w:val="00E91801"/>
    <w:rsid w:val="00E91A4A"/>
    <w:rsid w:val="00E93628"/>
    <w:rsid w:val="00E9580C"/>
    <w:rsid w:val="00E97288"/>
    <w:rsid w:val="00EA0E3B"/>
    <w:rsid w:val="00EA1512"/>
    <w:rsid w:val="00EA16A3"/>
    <w:rsid w:val="00EA41FD"/>
    <w:rsid w:val="00EA4EAC"/>
    <w:rsid w:val="00EB1D14"/>
    <w:rsid w:val="00EB2CD9"/>
    <w:rsid w:val="00EB3671"/>
    <w:rsid w:val="00EB3C8E"/>
    <w:rsid w:val="00EB55C3"/>
    <w:rsid w:val="00EB5628"/>
    <w:rsid w:val="00EC1B9A"/>
    <w:rsid w:val="00EC3DC7"/>
    <w:rsid w:val="00EC4DF2"/>
    <w:rsid w:val="00EC7203"/>
    <w:rsid w:val="00EC7DEA"/>
    <w:rsid w:val="00ED1D51"/>
    <w:rsid w:val="00ED228E"/>
    <w:rsid w:val="00ED3B79"/>
    <w:rsid w:val="00ED3E5E"/>
    <w:rsid w:val="00ED6EBE"/>
    <w:rsid w:val="00EE4370"/>
    <w:rsid w:val="00EE4B3F"/>
    <w:rsid w:val="00EE5110"/>
    <w:rsid w:val="00EE5121"/>
    <w:rsid w:val="00EE5C79"/>
    <w:rsid w:val="00EE6B8A"/>
    <w:rsid w:val="00EE7A79"/>
    <w:rsid w:val="00EF07BA"/>
    <w:rsid w:val="00EF0A4D"/>
    <w:rsid w:val="00EF36C6"/>
    <w:rsid w:val="00EF57D0"/>
    <w:rsid w:val="00F01EF1"/>
    <w:rsid w:val="00F01F01"/>
    <w:rsid w:val="00F02E15"/>
    <w:rsid w:val="00F07425"/>
    <w:rsid w:val="00F10134"/>
    <w:rsid w:val="00F1032B"/>
    <w:rsid w:val="00F13D2C"/>
    <w:rsid w:val="00F1628D"/>
    <w:rsid w:val="00F20489"/>
    <w:rsid w:val="00F27819"/>
    <w:rsid w:val="00F278F4"/>
    <w:rsid w:val="00F3205A"/>
    <w:rsid w:val="00F33D9B"/>
    <w:rsid w:val="00F34333"/>
    <w:rsid w:val="00F35531"/>
    <w:rsid w:val="00F37740"/>
    <w:rsid w:val="00F41807"/>
    <w:rsid w:val="00F43BFD"/>
    <w:rsid w:val="00F500DA"/>
    <w:rsid w:val="00F50386"/>
    <w:rsid w:val="00F537C8"/>
    <w:rsid w:val="00F55EFD"/>
    <w:rsid w:val="00F56EC7"/>
    <w:rsid w:val="00F60236"/>
    <w:rsid w:val="00F61399"/>
    <w:rsid w:val="00F61F1E"/>
    <w:rsid w:val="00F62560"/>
    <w:rsid w:val="00F630F4"/>
    <w:rsid w:val="00F6481F"/>
    <w:rsid w:val="00F65A05"/>
    <w:rsid w:val="00F65BF6"/>
    <w:rsid w:val="00F65C1F"/>
    <w:rsid w:val="00F66370"/>
    <w:rsid w:val="00F721E2"/>
    <w:rsid w:val="00F756B9"/>
    <w:rsid w:val="00F768F3"/>
    <w:rsid w:val="00F80337"/>
    <w:rsid w:val="00F80FFF"/>
    <w:rsid w:val="00F827BC"/>
    <w:rsid w:val="00F82FD6"/>
    <w:rsid w:val="00F83E16"/>
    <w:rsid w:val="00F84971"/>
    <w:rsid w:val="00F904D0"/>
    <w:rsid w:val="00F90BA4"/>
    <w:rsid w:val="00F913CD"/>
    <w:rsid w:val="00F91B4E"/>
    <w:rsid w:val="00F92B13"/>
    <w:rsid w:val="00F9318F"/>
    <w:rsid w:val="00FA062A"/>
    <w:rsid w:val="00FA0C56"/>
    <w:rsid w:val="00FA0D55"/>
    <w:rsid w:val="00FA1FF5"/>
    <w:rsid w:val="00FA3024"/>
    <w:rsid w:val="00FA5FFE"/>
    <w:rsid w:val="00FA7F4B"/>
    <w:rsid w:val="00FC0F5D"/>
    <w:rsid w:val="00FC1779"/>
    <w:rsid w:val="00FC214A"/>
    <w:rsid w:val="00FC2AA0"/>
    <w:rsid w:val="00FC6045"/>
    <w:rsid w:val="00FC6D8A"/>
    <w:rsid w:val="00FC6EA2"/>
    <w:rsid w:val="00FD1C3D"/>
    <w:rsid w:val="00FD4CF6"/>
    <w:rsid w:val="00FD54DD"/>
    <w:rsid w:val="00FD5ABE"/>
    <w:rsid w:val="00FD5ECC"/>
    <w:rsid w:val="00FD63AB"/>
    <w:rsid w:val="00FE1252"/>
    <w:rsid w:val="00FE2450"/>
    <w:rsid w:val="00FE27B9"/>
    <w:rsid w:val="00FE367A"/>
    <w:rsid w:val="00FE5D95"/>
    <w:rsid w:val="00FE6B6F"/>
    <w:rsid w:val="00FF35AF"/>
    <w:rsid w:val="00FF39A1"/>
    <w:rsid w:val="00FF3E39"/>
    <w:rsid w:val="00FF5614"/>
    <w:rsid w:val="00FF58E7"/>
    <w:rsid w:val="00FF604B"/>
    <w:rsid w:val="00FF7FC4"/>
    <w:rsid w:val="01001226"/>
    <w:rsid w:val="010D69CB"/>
    <w:rsid w:val="017F1250"/>
    <w:rsid w:val="01927E78"/>
    <w:rsid w:val="021173BB"/>
    <w:rsid w:val="021362D1"/>
    <w:rsid w:val="02E67AFD"/>
    <w:rsid w:val="03551E24"/>
    <w:rsid w:val="03AC12F2"/>
    <w:rsid w:val="041B34C3"/>
    <w:rsid w:val="049253AF"/>
    <w:rsid w:val="04C457FC"/>
    <w:rsid w:val="0540017B"/>
    <w:rsid w:val="05405FE2"/>
    <w:rsid w:val="05B30147"/>
    <w:rsid w:val="06A15914"/>
    <w:rsid w:val="06D518FB"/>
    <w:rsid w:val="071B71D6"/>
    <w:rsid w:val="075A577B"/>
    <w:rsid w:val="076D4357"/>
    <w:rsid w:val="078B2516"/>
    <w:rsid w:val="07F8181C"/>
    <w:rsid w:val="08232824"/>
    <w:rsid w:val="08577071"/>
    <w:rsid w:val="094D0D15"/>
    <w:rsid w:val="09812BCF"/>
    <w:rsid w:val="09996FB5"/>
    <w:rsid w:val="09ED1E4E"/>
    <w:rsid w:val="0A8F27FD"/>
    <w:rsid w:val="0AD248A0"/>
    <w:rsid w:val="0ADD6D6E"/>
    <w:rsid w:val="0AE4008E"/>
    <w:rsid w:val="0AE40DA1"/>
    <w:rsid w:val="0B5178F0"/>
    <w:rsid w:val="0BC7046B"/>
    <w:rsid w:val="0C0E7478"/>
    <w:rsid w:val="0CA16021"/>
    <w:rsid w:val="0CDA33E5"/>
    <w:rsid w:val="0D55697E"/>
    <w:rsid w:val="0D65350B"/>
    <w:rsid w:val="0D864EDE"/>
    <w:rsid w:val="0E0E7822"/>
    <w:rsid w:val="0E54289F"/>
    <w:rsid w:val="0E8B23E5"/>
    <w:rsid w:val="0F1B4B0E"/>
    <w:rsid w:val="0F964A05"/>
    <w:rsid w:val="0FCF2621"/>
    <w:rsid w:val="1092630A"/>
    <w:rsid w:val="11DA3E4E"/>
    <w:rsid w:val="125606C0"/>
    <w:rsid w:val="13566702"/>
    <w:rsid w:val="1393550F"/>
    <w:rsid w:val="15802AFD"/>
    <w:rsid w:val="159310B2"/>
    <w:rsid w:val="15931871"/>
    <w:rsid w:val="15940D70"/>
    <w:rsid w:val="15CC4C82"/>
    <w:rsid w:val="15CD1FB9"/>
    <w:rsid w:val="15D94B76"/>
    <w:rsid w:val="16443668"/>
    <w:rsid w:val="16D66BEA"/>
    <w:rsid w:val="16F23DD8"/>
    <w:rsid w:val="173416E5"/>
    <w:rsid w:val="180A4EED"/>
    <w:rsid w:val="18B17E00"/>
    <w:rsid w:val="19027941"/>
    <w:rsid w:val="1A4D3E22"/>
    <w:rsid w:val="1A765AFB"/>
    <w:rsid w:val="1A822FDA"/>
    <w:rsid w:val="1AE21085"/>
    <w:rsid w:val="1B175A4F"/>
    <w:rsid w:val="1B374996"/>
    <w:rsid w:val="1BA0778B"/>
    <w:rsid w:val="1BB61A75"/>
    <w:rsid w:val="1CF70968"/>
    <w:rsid w:val="1DA16864"/>
    <w:rsid w:val="1DB50D73"/>
    <w:rsid w:val="1E4A470F"/>
    <w:rsid w:val="1EAF6BEA"/>
    <w:rsid w:val="1EBD0DC8"/>
    <w:rsid w:val="1ED269AD"/>
    <w:rsid w:val="1EF649E7"/>
    <w:rsid w:val="1F1E4F1E"/>
    <w:rsid w:val="1F423A46"/>
    <w:rsid w:val="1F6703AD"/>
    <w:rsid w:val="1F862FEF"/>
    <w:rsid w:val="1F91178E"/>
    <w:rsid w:val="1FAD3F28"/>
    <w:rsid w:val="1FE400D7"/>
    <w:rsid w:val="1FE52EE1"/>
    <w:rsid w:val="201B613D"/>
    <w:rsid w:val="21403707"/>
    <w:rsid w:val="216C5699"/>
    <w:rsid w:val="2208684F"/>
    <w:rsid w:val="223108CC"/>
    <w:rsid w:val="22BD7D96"/>
    <w:rsid w:val="2312382F"/>
    <w:rsid w:val="234B4BD3"/>
    <w:rsid w:val="237E2518"/>
    <w:rsid w:val="23A50228"/>
    <w:rsid w:val="24397D11"/>
    <w:rsid w:val="248A09E2"/>
    <w:rsid w:val="2546682A"/>
    <w:rsid w:val="25E04614"/>
    <w:rsid w:val="260073EA"/>
    <w:rsid w:val="26451F20"/>
    <w:rsid w:val="26D0541E"/>
    <w:rsid w:val="26F4003D"/>
    <w:rsid w:val="27656EAF"/>
    <w:rsid w:val="27E05360"/>
    <w:rsid w:val="28005C3E"/>
    <w:rsid w:val="28462D56"/>
    <w:rsid w:val="28744F70"/>
    <w:rsid w:val="29352AC8"/>
    <w:rsid w:val="29C94422"/>
    <w:rsid w:val="29DA08ED"/>
    <w:rsid w:val="2A5625CB"/>
    <w:rsid w:val="2A644B25"/>
    <w:rsid w:val="2AAF5DF9"/>
    <w:rsid w:val="2B5F48D6"/>
    <w:rsid w:val="2B8969CF"/>
    <w:rsid w:val="2C4A6664"/>
    <w:rsid w:val="2D473C13"/>
    <w:rsid w:val="2D7A28AE"/>
    <w:rsid w:val="2DCD19FA"/>
    <w:rsid w:val="2DFE404F"/>
    <w:rsid w:val="2E143416"/>
    <w:rsid w:val="2EAE5F86"/>
    <w:rsid w:val="2EB71067"/>
    <w:rsid w:val="2EDA274B"/>
    <w:rsid w:val="2F0C5350"/>
    <w:rsid w:val="2F1421AF"/>
    <w:rsid w:val="2FA14C8C"/>
    <w:rsid w:val="2FAF4659"/>
    <w:rsid w:val="3000512B"/>
    <w:rsid w:val="30432B40"/>
    <w:rsid w:val="305649B4"/>
    <w:rsid w:val="305E4BB0"/>
    <w:rsid w:val="30B95076"/>
    <w:rsid w:val="30C24DE3"/>
    <w:rsid w:val="311E698B"/>
    <w:rsid w:val="316C59AE"/>
    <w:rsid w:val="319620B4"/>
    <w:rsid w:val="319627E6"/>
    <w:rsid w:val="32363A64"/>
    <w:rsid w:val="332D3CF9"/>
    <w:rsid w:val="336C5836"/>
    <w:rsid w:val="34091C90"/>
    <w:rsid w:val="340B745D"/>
    <w:rsid w:val="34566B4C"/>
    <w:rsid w:val="347141BD"/>
    <w:rsid w:val="354C24B8"/>
    <w:rsid w:val="359A5391"/>
    <w:rsid w:val="35DA1B67"/>
    <w:rsid w:val="35E44FC0"/>
    <w:rsid w:val="363248AB"/>
    <w:rsid w:val="36F75BD7"/>
    <w:rsid w:val="383B5A2C"/>
    <w:rsid w:val="38943436"/>
    <w:rsid w:val="38C12509"/>
    <w:rsid w:val="39330313"/>
    <w:rsid w:val="39487D83"/>
    <w:rsid w:val="3A686D9C"/>
    <w:rsid w:val="3A7A54CE"/>
    <w:rsid w:val="3A886658"/>
    <w:rsid w:val="3B2F71C2"/>
    <w:rsid w:val="3B784680"/>
    <w:rsid w:val="3B9C154C"/>
    <w:rsid w:val="3BDE1443"/>
    <w:rsid w:val="3BFD1AF3"/>
    <w:rsid w:val="3C934E2C"/>
    <w:rsid w:val="3CA40204"/>
    <w:rsid w:val="3CF758FD"/>
    <w:rsid w:val="3D0F2056"/>
    <w:rsid w:val="3D260D21"/>
    <w:rsid w:val="3D6E73F9"/>
    <w:rsid w:val="3DDB0A62"/>
    <w:rsid w:val="3DDF34DD"/>
    <w:rsid w:val="3DE82362"/>
    <w:rsid w:val="3E092343"/>
    <w:rsid w:val="3E0C5DDF"/>
    <w:rsid w:val="3E53563F"/>
    <w:rsid w:val="3EAD60D8"/>
    <w:rsid w:val="3F5F1D6D"/>
    <w:rsid w:val="3FD2791A"/>
    <w:rsid w:val="3FFA1567"/>
    <w:rsid w:val="406D43C9"/>
    <w:rsid w:val="40B02F9B"/>
    <w:rsid w:val="40B92B1E"/>
    <w:rsid w:val="411D5BAC"/>
    <w:rsid w:val="41A80DC6"/>
    <w:rsid w:val="41BB6626"/>
    <w:rsid w:val="420E1389"/>
    <w:rsid w:val="422F28A8"/>
    <w:rsid w:val="425F5324"/>
    <w:rsid w:val="43A92B46"/>
    <w:rsid w:val="454C5461"/>
    <w:rsid w:val="456D1D7A"/>
    <w:rsid w:val="45B73C69"/>
    <w:rsid w:val="45D33EFB"/>
    <w:rsid w:val="467C1746"/>
    <w:rsid w:val="469B0824"/>
    <w:rsid w:val="46D17466"/>
    <w:rsid w:val="46FE2A40"/>
    <w:rsid w:val="47022D6B"/>
    <w:rsid w:val="477A4F33"/>
    <w:rsid w:val="477B4FE7"/>
    <w:rsid w:val="47915E4A"/>
    <w:rsid w:val="47FD3D71"/>
    <w:rsid w:val="48111203"/>
    <w:rsid w:val="4814585D"/>
    <w:rsid w:val="482C31F4"/>
    <w:rsid w:val="48F71458"/>
    <w:rsid w:val="49502BD5"/>
    <w:rsid w:val="49856233"/>
    <w:rsid w:val="4A0F6E3B"/>
    <w:rsid w:val="4A5D0AFE"/>
    <w:rsid w:val="4A9947B3"/>
    <w:rsid w:val="4AF070BF"/>
    <w:rsid w:val="4BA13E6B"/>
    <w:rsid w:val="4C332E46"/>
    <w:rsid w:val="4C7970E6"/>
    <w:rsid w:val="4CEF3DA5"/>
    <w:rsid w:val="4D125D5F"/>
    <w:rsid w:val="4D2E124D"/>
    <w:rsid w:val="4D68206A"/>
    <w:rsid w:val="4DDE3B3A"/>
    <w:rsid w:val="4E821CCD"/>
    <w:rsid w:val="4FEA280D"/>
    <w:rsid w:val="502A22E5"/>
    <w:rsid w:val="513144B3"/>
    <w:rsid w:val="514114AE"/>
    <w:rsid w:val="5147163B"/>
    <w:rsid w:val="51580807"/>
    <w:rsid w:val="51B06671"/>
    <w:rsid w:val="51DD58DE"/>
    <w:rsid w:val="52302458"/>
    <w:rsid w:val="530472D7"/>
    <w:rsid w:val="54344F08"/>
    <w:rsid w:val="54961991"/>
    <w:rsid w:val="54B52B3B"/>
    <w:rsid w:val="5580486A"/>
    <w:rsid w:val="55965153"/>
    <w:rsid w:val="56A52889"/>
    <w:rsid w:val="575B7783"/>
    <w:rsid w:val="582069CE"/>
    <w:rsid w:val="587755C5"/>
    <w:rsid w:val="58B95F77"/>
    <w:rsid w:val="59A828A0"/>
    <w:rsid w:val="59C263DF"/>
    <w:rsid w:val="5A105C52"/>
    <w:rsid w:val="5A5651BC"/>
    <w:rsid w:val="5A9F48BD"/>
    <w:rsid w:val="5AA166BF"/>
    <w:rsid w:val="5AD46CD4"/>
    <w:rsid w:val="5B15690F"/>
    <w:rsid w:val="5B491B76"/>
    <w:rsid w:val="5B4B121F"/>
    <w:rsid w:val="5B524037"/>
    <w:rsid w:val="5B5B3F1F"/>
    <w:rsid w:val="5B6542D8"/>
    <w:rsid w:val="5BF43826"/>
    <w:rsid w:val="5C6F1CDB"/>
    <w:rsid w:val="5D140278"/>
    <w:rsid w:val="5D451A9F"/>
    <w:rsid w:val="5D84709C"/>
    <w:rsid w:val="5DE4651D"/>
    <w:rsid w:val="5E9A5FE8"/>
    <w:rsid w:val="5F294A2A"/>
    <w:rsid w:val="5F5B5810"/>
    <w:rsid w:val="5F923214"/>
    <w:rsid w:val="609B79DD"/>
    <w:rsid w:val="61206280"/>
    <w:rsid w:val="61303356"/>
    <w:rsid w:val="61A122CE"/>
    <w:rsid w:val="621E422C"/>
    <w:rsid w:val="629F3BB9"/>
    <w:rsid w:val="63A5704E"/>
    <w:rsid w:val="64D568BA"/>
    <w:rsid w:val="6554323B"/>
    <w:rsid w:val="655F3D06"/>
    <w:rsid w:val="65B33698"/>
    <w:rsid w:val="65BB0C1E"/>
    <w:rsid w:val="667B255D"/>
    <w:rsid w:val="672C71C8"/>
    <w:rsid w:val="67D344D8"/>
    <w:rsid w:val="68032EE6"/>
    <w:rsid w:val="68172ED8"/>
    <w:rsid w:val="689463E0"/>
    <w:rsid w:val="68A91D9D"/>
    <w:rsid w:val="6AAD6B30"/>
    <w:rsid w:val="6AD71468"/>
    <w:rsid w:val="6B297A8E"/>
    <w:rsid w:val="6B5E5AFB"/>
    <w:rsid w:val="6B644DE2"/>
    <w:rsid w:val="6B734899"/>
    <w:rsid w:val="6B861EB7"/>
    <w:rsid w:val="6BC83526"/>
    <w:rsid w:val="6BE36C7D"/>
    <w:rsid w:val="6BF66F04"/>
    <w:rsid w:val="6CD92D38"/>
    <w:rsid w:val="6D117C4D"/>
    <w:rsid w:val="6D345B4F"/>
    <w:rsid w:val="6D5D7967"/>
    <w:rsid w:val="6D8A5A8A"/>
    <w:rsid w:val="6DD02F85"/>
    <w:rsid w:val="6E005322"/>
    <w:rsid w:val="6E5648A8"/>
    <w:rsid w:val="6E6A1C53"/>
    <w:rsid w:val="6EB56A46"/>
    <w:rsid w:val="6EBB6271"/>
    <w:rsid w:val="6F15135C"/>
    <w:rsid w:val="6F6F4915"/>
    <w:rsid w:val="706A6E8E"/>
    <w:rsid w:val="70772F7C"/>
    <w:rsid w:val="70782586"/>
    <w:rsid w:val="70DF593A"/>
    <w:rsid w:val="714779D2"/>
    <w:rsid w:val="719175CD"/>
    <w:rsid w:val="71BA6062"/>
    <w:rsid w:val="71D74AFE"/>
    <w:rsid w:val="720B76D4"/>
    <w:rsid w:val="72677071"/>
    <w:rsid w:val="727D6484"/>
    <w:rsid w:val="72F00038"/>
    <w:rsid w:val="737002E8"/>
    <w:rsid w:val="73ED386A"/>
    <w:rsid w:val="742D2A32"/>
    <w:rsid w:val="74601748"/>
    <w:rsid w:val="746B5042"/>
    <w:rsid w:val="74E03878"/>
    <w:rsid w:val="74ED7EDD"/>
    <w:rsid w:val="752042ED"/>
    <w:rsid w:val="75E35229"/>
    <w:rsid w:val="76416322"/>
    <w:rsid w:val="76906B37"/>
    <w:rsid w:val="77392B87"/>
    <w:rsid w:val="776D0EEE"/>
    <w:rsid w:val="77F52741"/>
    <w:rsid w:val="78867132"/>
    <w:rsid w:val="78B917AC"/>
    <w:rsid w:val="78FC2F2F"/>
    <w:rsid w:val="795F1B77"/>
    <w:rsid w:val="798910E5"/>
    <w:rsid w:val="7A4A3B0F"/>
    <w:rsid w:val="7A8D2565"/>
    <w:rsid w:val="7B552A4B"/>
    <w:rsid w:val="7B6D3072"/>
    <w:rsid w:val="7B9005BA"/>
    <w:rsid w:val="7BE770E2"/>
    <w:rsid w:val="7C335847"/>
    <w:rsid w:val="7CBA474E"/>
    <w:rsid w:val="7CE9727D"/>
    <w:rsid w:val="7CF84E49"/>
    <w:rsid w:val="7D900A26"/>
    <w:rsid w:val="7E3500CF"/>
    <w:rsid w:val="7E9913B1"/>
    <w:rsid w:val="7EDD3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strokecolor="#739cc3">
      <v:fill angle="90" type="gradient">
        <o:fill v:ext="view" type="gradientUnscaled"/>
      </v:fill>
      <v:stroke color="#739cc3" weight="1.25pt"/>
    </o:shapedefaults>
    <o:shapelayout v:ext="edit">
      <o:idmap v:ext="edit" data="1"/>
    </o:shapelayout>
  </w:shapeDefaults>
  <w:decimalSymbol w:val="."/>
  <w:listSeparator w:val=","/>
  <w14:docId w14:val="4934684A"/>
  <w15:chartTrackingRefBased/>
  <w15:docId w15:val="{74463CFD-C852-449D-9023-DD661B0C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uiPriority="0"/>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uiPriority="0"/>
    <w:lsdException w:name="Body Text Indent 3" w:uiPriority="0"/>
    <w:lsdException w:name="Block Text" w:semiHidden="1" w:unhideWhenUsed="1"/>
    <w:lsdException w:name="FollowedHyperlink" w:uiPriority="0" w:unhideWhenUsed="1"/>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F39A1"/>
    <w:pPr>
      <w:widowControl w:val="0"/>
      <w:jc w:val="both"/>
    </w:pPr>
    <w:rPr>
      <w:kern w:val="2"/>
      <w:sz w:val="21"/>
      <w:szCs w:val="24"/>
    </w:rPr>
  </w:style>
  <w:style w:type="paragraph" w:styleId="1">
    <w:name w:val="heading 1"/>
    <w:basedOn w:val="a1"/>
    <w:next w:val="a1"/>
    <w:link w:val="11"/>
    <w:qFormat/>
    <w:pPr>
      <w:keepNext/>
      <w:keepLines/>
      <w:spacing w:beforeLines="50" w:before="50" w:afterLines="50" w:after="50" w:line="360" w:lineRule="auto"/>
      <w:outlineLvl w:val="0"/>
    </w:pPr>
    <w:rPr>
      <w:b/>
      <w:bCs/>
      <w:kern w:val="44"/>
      <w:sz w:val="32"/>
      <w:szCs w:val="44"/>
    </w:rPr>
  </w:style>
  <w:style w:type="paragraph" w:styleId="21">
    <w:name w:val="heading 2"/>
    <w:basedOn w:val="a1"/>
    <w:next w:val="a1"/>
    <w:link w:val="210"/>
    <w:qFormat/>
    <w:pPr>
      <w:keepNext/>
      <w:keepLines/>
      <w:spacing w:beforeLines="50" w:before="50" w:afterLines="50" w:after="50" w:line="360" w:lineRule="auto"/>
      <w:outlineLvl w:val="1"/>
    </w:pPr>
    <w:rPr>
      <w:rFonts w:ascii="Arial" w:hAnsi="Arial"/>
      <w:b/>
      <w:bCs/>
      <w:sz w:val="28"/>
      <w:szCs w:val="32"/>
    </w:rPr>
  </w:style>
  <w:style w:type="paragraph" w:styleId="31">
    <w:name w:val="heading 3"/>
    <w:aliases w:val="标题 3 Char Char Char Char Char Char Char Char Char Char Char Char Char Char1 Char Char Char Char Char Char,头,小节标题,一 Char Char,条标题1.1.1,小标题,H3,B Head,BSH-3,二级节名,h3,3rd level,3,l3,CT,标题 3 Char2,标题 3 Char1 Char,标题 3 Char Char1,段,条标"/>
    <w:basedOn w:val="a1"/>
    <w:next w:val="a1"/>
    <w:link w:val="32"/>
    <w:qFormat/>
    <w:pPr>
      <w:keepNext/>
      <w:keepLines/>
      <w:spacing w:before="260" w:after="260" w:line="416" w:lineRule="auto"/>
      <w:outlineLvl w:val="2"/>
    </w:pPr>
    <w:rPr>
      <w:b/>
      <w:bCs/>
      <w:sz w:val="32"/>
      <w:szCs w:val="32"/>
    </w:rPr>
  </w:style>
  <w:style w:type="paragraph" w:styleId="41">
    <w:name w:val="heading 4"/>
    <w:basedOn w:val="a1"/>
    <w:next w:val="a1"/>
    <w:link w:val="410"/>
    <w:qFormat/>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link w:val="52"/>
    <w:uiPriority w:val="9"/>
    <w:semiHidden/>
    <w:unhideWhenUsed/>
    <w:qFormat/>
    <w:rsid w:val="000C3432"/>
    <w:pPr>
      <w:keepNext/>
      <w:keepLines/>
      <w:spacing w:before="280" w:after="290" w:line="376" w:lineRule="auto"/>
      <w:outlineLvl w:val="4"/>
    </w:pPr>
    <w:rPr>
      <w:b/>
      <w:bCs/>
      <w:sz w:val="28"/>
      <w:szCs w:val="28"/>
    </w:rPr>
  </w:style>
  <w:style w:type="paragraph" w:styleId="6">
    <w:name w:val="heading 6"/>
    <w:basedOn w:val="a1"/>
    <w:next w:val="a1"/>
    <w:link w:val="60"/>
    <w:qFormat/>
    <w:pPr>
      <w:keepLines/>
      <w:spacing w:before="60" w:after="60"/>
      <w:jc w:val="center"/>
      <w:outlineLvl w:val="5"/>
    </w:pPr>
    <w:rPr>
      <w:rFonts w:ascii="Arial" w:hAnsi="Arial"/>
      <w:b/>
      <w:bCs/>
      <w:kern w:val="24"/>
    </w:rPr>
  </w:style>
  <w:style w:type="paragraph" w:styleId="7">
    <w:name w:val="heading 7"/>
    <w:basedOn w:val="a1"/>
    <w:next w:val="a1"/>
    <w:link w:val="70"/>
    <w:uiPriority w:val="9"/>
    <w:semiHidden/>
    <w:unhideWhenUsed/>
    <w:qFormat/>
    <w:rsid w:val="000C3432"/>
    <w:pPr>
      <w:keepNext/>
      <w:keepLines/>
      <w:spacing w:before="240" w:after="64" w:line="320" w:lineRule="auto"/>
      <w:outlineLvl w:val="6"/>
    </w:pPr>
    <w:rPr>
      <w:b/>
      <w:bCs/>
      <w:sz w:val="24"/>
    </w:rPr>
  </w:style>
  <w:style w:type="paragraph" w:styleId="8">
    <w:name w:val="heading 8"/>
    <w:basedOn w:val="a1"/>
    <w:next w:val="a1"/>
    <w:link w:val="80"/>
    <w:uiPriority w:val="9"/>
    <w:semiHidden/>
    <w:unhideWhenUsed/>
    <w:qFormat/>
    <w:rsid w:val="000C3432"/>
    <w:pPr>
      <w:keepNext/>
      <w:keepLines/>
      <w:spacing w:before="240" w:after="64" w:line="320" w:lineRule="auto"/>
      <w:outlineLvl w:val="7"/>
    </w:pPr>
    <w:rPr>
      <w:rFonts w:ascii="等线 Light" w:eastAsia="等线 Light" w:hAnsi="等线 Light"/>
      <w:sz w:val="24"/>
    </w:rPr>
  </w:style>
  <w:style w:type="paragraph" w:styleId="9">
    <w:name w:val="heading 9"/>
    <w:basedOn w:val="a1"/>
    <w:next w:val="a1"/>
    <w:link w:val="90"/>
    <w:uiPriority w:val="9"/>
    <w:semiHidden/>
    <w:unhideWhenUsed/>
    <w:qFormat/>
    <w:rsid w:val="000C3432"/>
    <w:pPr>
      <w:keepNext/>
      <w:keepLines/>
      <w:spacing w:before="240" w:after="64" w:line="320" w:lineRule="auto"/>
      <w:outlineLvl w:val="8"/>
    </w:pPr>
    <w:rPr>
      <w:rFonts w:ascii="等线 Light" w:eastAsia="等线 Light" w:hAnsi="等线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nhideWhenUsed/>
    <w:rPr>
      <w:color w:val="666666"/>
      <w:u w:val="none"/>
    </w:rPr>
  </w:style>
  <w:style w:type="character" w:styleId="a6">
    <w:name w:val="annotation reference"/>
    <w:rPr>
      <w:sz w:val="21"/>
      <w:szCs w:val="21"/>
    </w:rPr>
  </w:style>
  <w:style w:type="character" w:styleId="a7">
    <w:name w:val="page number"/>
    <w:basedOn w:val="a2"/>
  </w:style>
  <w:style w:type="character" w:styleId="a8">
    <w:name w:val="Emphasis"/>
    <w:uiPriority w:val="20"/>
    <w:qFormat/>
    <w:rPr>
      <w:i w:val="0"/>
    </w:rPr>
  </w:style>
  <w:style w:type="character" w:styleId="a9">
    <w:name w:val="Hyperlink"/>
    <w:uiPriority w:val="99"/>
    <w:rPr>
      <w:color w:val="333333"/>
      <w:u w:val="none"/>
    </w:rPr>
  </w:style>
  <w:style w:type="character" w:styleId="aa">
    <w:name w:val="Strong"/>
    <w:qFormat/>
    <w:rPr>
      <w:b/>
      <w:bCs/>
    </w:rPr>
  </w:style>
  <w:style w:type="character" w:customStyle="1" w:styleId="11">
    <w:name w:val="标题 1 字符1"/>
    <w:link w:val="1"/>
    <w:rPr>
      <w:rFonts w:ascii="Times New Roman" w:eastAsia="宋体" w:hAnsi="Times New Roman"/>
      <w:b/>
      <w:bCs/>
      <w:kern w:val="44"/>
      <w:sz w:val="32"/>
      <w:szCs w:val="44"/>
    </w:rPr>
  </w:style>
  <w:style w:type="character" w:customStyle="1" w:styleId="410">
    <w:name w:val="标题 4 字符1"/>
    <w:link w:val="41"/>
    <w:rPr>
      <w:rFonts w:ascii="Arial" w:eastAsia="黑体" w:hAnsi="Arial"/>
      <w:b/>
      <w:bCs/>
      <w:kern w:val="2"/>
      <w:sz w:val="28"/>
      <w:szCs w:val="28"/>
      <w:lang w:val="en-US" w:eastAsia="zh-CN" w:bidi="ar-SA"/>
    </w:rPr>
  </w:style>
  <w:style w:type="character" w:customStyle="1" w:styleId="CharChar10">
    <w:name w:val="Char Char10"/>
    <w:rPr>
      <w:rFonts w:eastAsia="宋体"/>
      <w:kern w:val="2"/>
      <w:sz w:val="21"/>
      <w:szCs w:val="24"/>
      <w:lang w:val="en-US" w:eastAsia="zh-CN" w:bidi="ar-SA"/>
    </w:rPr>
  </w:style>
  <w:style w:type="character" w:customStyle="1" w:styleId="60">
    <w:name w:val="标题 6 字符"/>
    <w:link w:val="6"/>
    <w:rPr>
      <w:rFonts w:ascii="Arial" w:eastAsia="宋体" w:hAnsi="Arial"/>
      <w:b/>
      <w:bCs/>
      <w:kern w:val="24"/>
      <w:sz w:val="21"/>
      <w:szCs w:val="24"/>
      <w:lang w:val="en-US" w:eastAsia="zh-CN" w:bidi="ar-SA"/>
    </w:rPr>
  </w:style>
  <w:style w:type="character" w:customStyle="1" w:styleId="3CharCharChar1">
    <w:name w:val="标题 3 Char Char Char1"/>
    <w:rPr>
      <w:rFonts w:ascii="Arial" w:eastAsia="宋体" w:hAnsi="Arial" w:cs="Arial"/>
      <w:b/>
      <w:bCs/>
      <w:sz w:val="26"/>
      <w:szCs w:val="26"/>
      <w:lang w:val="en-US" w:eastAsia="zh-CN" w:bidi="ar-SA"/>
    </w:rPr>
  </w:style>
  <w:style w:type="character" w:customStyle="1" w:styleId="CharChar">
    <w:name w:val="段落 Char Char"/>
    <w:link w:val="ab"/>
    <w:rPr>
      <w:rFonts w:ascii="宋体" w:eastAsia="宋体" w:hAnsi="宋体"/>
      <w:kern w:val="2"/>
      <w:sz w:val="24"/>
      <w:szCs w:val="24"/>
      <w:lang w:val="en-US" w:eastAsia="zh-CN" w:bidi="ar-SA"/>
    </w:rPr>
  </w:style>
  <w:style w:type="character" w:customStyle="1" w:styleId="CharChar0">
    <w:name w:val="表头 Char Char"/>
    <w:rPr>
      <w:rFonts w:eastAsia="黑体"/>
      <w:kern w:val="2"/>
      <w:sz w:val="24"/>
      <w:szCs w:val="24"/>
      <w:lang w:val="en-US" w:eastAsia="zh-CN"/>
    </w:rPr>
  </w:style>
  <w:style w:type="character" w:customStyle="1" w:styleId="2Char">
    <w:name w:val="正文文本 2 Char"/>
    <w:rPr>
      <w:kern w:val="2"/>
      <w:sz w:val="21"/>
      <w:szCs w:val="24"/>
    </w:rPr>
  </w:style>
  <w:style w:type="character" w:customStyle="1" w:styleId="15CharChar">
    <w:name w:val="正文正文正文 1.5 倍行距 Char Char"/>
    <w:link w:val="15"/>
    <w:rPr>
      <w:rFonts w:ascii="宋体" w:eastAsia="宋体" w:hAnsi="宋体" w:cs="宋体"/>
      <w:sz w:val="24"/>
      <w:lang w:val="en-US" w:eastAsia="zh-CN" w:bidi="ar-SA"/>
    </w:rPr>
  </w:style>
  <w:style w:type="character" w:customStyle="1" w:styleId="CharChar1">
    <w:name w:val="Char Char"/>
    <w:rPr>
      <w:rFonts w:eastAsia="宋体"/>
      <w:b/>
      <w:bCs/>
      <w:kern w:val="2"/>
      <w:sz w:val="32"/>
      <w:szCs w:val="32"/>
      <w:lang w:val="en-US" w:eastAsia="zh-CN" w:bidi="ar-SA"/>
    </w:rPr>
  </w:style>
  <w:style w:type="character" w:customStyle="1" w:styleId="CharChar2">
    <w:name w:val="表 头 Char Char"/>
    <w:link w:val="ac"/>
    <w:rPr>
      <w:rFonts w:ascii="黑体" w:eastAsia="黑体" w:hAnsi="宋体" w:cs="Arial"/>
      <w:kern w:val="24"/>
      <w:sz w:val="24"/>
      <w:szCs w:val="24"/>
      <w:lang w:val="zh-CN" w:eastAsia="zh-CN" w:bidi="ar-SA"/>
    </w:rPr>
  </w:style>
  <w:style w:type="character" w:customStyle="1" w:styleId="001CharChar">
    <w:name w:val="正文001 Char Char"/>
    <w:link w:val="001"/>
    <w:rPr>
      <w:sz w:val="24"/>
      <w:lang w:bidi="ar-SA"/>
    </w:rPr>
  </w:style>
  <w:style w:type="character" w:customStyle="1" w:styleId="CharChar12">
    <w:name w:val="Char Char12"/>
    <w:rPr>
      <w:rFonts w:eastAsia="宋体"/>
      <w:kern w:val="2"/>
      <w:sz w:val="18"/>
      <w:szCs w:val="18"/>
      <w:lang w:val="en-US" w:eastAsia="zh-CN" w:bidi="ar-SA"/>
    </w:rPr>
  </w:style>
  <w:style w:type="character" w:customStyle="1" w:styleId="10">
    <w:name w:val="页脚 字符1"/>
    <w:link w:val="ad"/>
    <w:uiPriority w:val="99"/>
    <w:rPr>
      <w:kern w:val="2"/>
      <w:sz w:val="18"/>
      <w:szCs w:val="18"/>
    </w:rPr>
  </w:style>
  <w:style w:type="character" w:customStyle="1" w:styleId="2Char1">
    <w:name w:val="标题 2 Char1"/>
    <w:qFormat/>
    <w:rPr>
      <w:rFonts w:eastAsia="宋体"/>
      <w:b/>
      <w:bCs/>
      <w:kern w:val="2"/>
      <w:sz w:val="30"/>
      <w:szCs w:val="32"/>
      <w:lang w:val="en-US" w:eastAsia="zh-CN" w:bidi="ar-SA"/>
    </w:rPr>
  </w:style>
  <w:style w:type="character" w:customStyle="1" w:styleId="7Char">
    <w:name w:val="样式7 Char"/>
    <w:link w:val="71"/>
    <w:qFormat/>
    <w:locked/>
    <w:rPr>
      <w:rFonts w:hAnsi="宋体"/>
      <w:sz w:val="24"/>
    </w:rPr>
  </w:style>
  <w:style w:type="character" w:customStyle="1" w:styleId="22">
    <w:name w:val="正文文本 2 字符"/>
    <w:link w:val="23"/>
    <w:rPr>
      <w:kern w:val="2"/>
      <w:sz w:val="21"/>
      <w:szCs w:val="24"/>
    </w:rPr>
  </w:style>
  <w:style w:type="character" w:customStyle="1" w:styleId="CharChar3">
    <w:name w:val="表格文字 Char Char"/>
    <w:aliases w:val="文字缩进 Char1,纯文本 Char Char,文字缩进 Char Char,普通文字 Char Char Char1,普通文字 Char Char Char Char1,表格文字 Char,表中文字 Char,表格中文字 Char,普通文字 Char1,普通文字 Char Char Char Char Char1,普通文字 Char Char Char Char Char Char1,加粗正文 Char,普通文字 Char Char,普通文字 Char Char1"/>
    <w:link w:val="ae"/>
    <w:rPr>
      <w:rFonts w:eastAsia="宋体"/>
      <w:kern w:val="2"/>
      <w:sz w:val="21"/>
      <w:lang w:val="en-US" w:eastAsia="zh-CN" w:bidi="ar-SA"/>
    </w:rPr>
  </w:style>
  <w:style w:type="character" w:customStyle="1" w:styleId="32">
    <w:name w:val="标题 3 字符2"/>
    <w:aliases w:val="标题 3 Char Char Char Char Char Char Char Char Char Char Char Char Char Char1 Char Char Char Char Char Char 字符,头 字符,小节标题 字符,一 Char Char 字符,条标题1.1.1 字符,小标题 字符,H3 字符,B Head 字符,BSH-3 字符,二级节名 字符,h3 字符,3rd level 字符,3 字符,l3 字符,CT 字符,标题 3 Char2 字符,段 字符"/>
    <w:link w:val="31"/>
    <w:rPr>
      <w:rFonts w:eastAsia="宋体"/>
      <w:b/>
      <w:bCs/>
      <w:kern w:val="2"/>
      <w:sz w:val="32"/>
      <w:szCs w:val="32"/>
      <w:lang w:val="en-US" w:eastAsia="zh-CN" w:bidi="ar-SA"/>
    </w:rPr>
  </w:style>
  <w:style w:type="character" w:customStyle="1" w:styleId="24">
    <w:name w:val="纯文本 字符2"/>
    <w:link w:val="af"/>
    <w:rPr>
      <w:rFonts w:ascii="宋体" w:eastAsia="宋体" w:hAnsi="Courier New" w:cs="Courier New"/>
      <w:kern w:val="2"/>
      <w:sz w:val="21"/>
      <w:szCs w:val="21"/>
      <w:lang w:val="en-US" w:eastAsia="zh-CN" w:bidi="ar-SA"/>
    </w:rPr>
  </w:style>
  <w:style w:type="character" w:customStyle="1" w:styleId="25">
    <w:name w:val="正文文本 字符2"/>
    <w:link w:val="af0"/>
    <w:rPr>
      <w:rFonts w:eastAsia="宋体"/>
      <w:kern w:val="2"/>
      <w:sz w:val="21"/>
      <w:szCs w:val="24"/>
      <w:lang w:val="en-US" w:eastAsia="zh-CN" w:bidi="ar-SA"/>
    </w:rPr>
  </w:style>
  <w:style w:type="character" w:customStyle="1" w:styleId="CharChar6">
    <w:name w:val="Char Char6"/>
    <w:rPr>
      <w:rFonts w:eastAsia="宋体"/>
      <w:kern w:val="2"/>
      <w:sz w:val="21"/>
      <w:szCs w:val="24"/>
      <w:lang w:val="en-US" w:eastAsia="zh-CN" w:bidi="ar-SA"/>
    </w:rPr>
  </w:style>
  <w:style w:type="character" w:customStyle="1" w:styleId="2Char11">
    <w:name w:val="标题 2 Char11"/>
    <w:aliases w:val="标题 12 Char,Se Char,Head wsa2 Char,Chapter Title Char,Chapter Char,节标题 1.1 Char,h2 Char,l2 Char,2nd level Char,Titre2 Char,2 Char,Header 2 Char,H2 Char,节 Char,1 Char,标题 1.1 Char,1.1标题 2 Char,1.1 Char,_Heading 2 Char,标2 Char,第一层条 Char,A Char"/>
    <w:rPr>
      <w:rFonts w:eastAsia="宋体"/>
      <w:b/>
      <w:bCs/>
      <w:kern w:val="2"/>
      <w:sz w:val="30"/>
      <w:szCs w:val="32"/>
      <w:lang w:val="en-US" w:eastAsia="zh-CN" w:bidi="ar-SA"/>
    </w:rPr>
  </w:style>
  <w:style w:type="character" w:customStyle="1" w:styleId="CharChar8">
    <w:name w:val="Char Char8"/>
    <w:rPr>
      <w:rFonts w:ascii="宋体" w:eastAsia="宋体" w:hAnsi="Courier New"/>
      <w:kern w:val="2"/>
      <w:sz w:val="28"/>
      <w:lang w:val="en-US" w:eastAsia="zh-CN" w:bidi="ar-SA"/>
    </w:rPr>
  </w:style>
  <w:style w:type="character" w:customStyle="1" w:styleId="12">
    <w:name w:val="页眉 字符1"/>
    <w:link w:val="af1"/>
    <w:rPr>
      <w:rFonts w:eastAsia="宋体"/>
      <w:i/>
      <w:kern w:val="24"/>
      <w:sz w:val="21"/>
      <w:szCs w:val="21"/>
      <w:lang w:val="en-US" w:eastAsia="zh-CN" w:bidi="ar-SA"/>
    </w:rPr>
  </w:style>
  <w:style w:type="character" w:customStyle="1" w:styleId="CharChar14">
    <w:name w:val="Char Char14"/>
    <w:rPr>
      <w:rFonts w:ascii="Arial" w:eastAsia="黑体" w:hAnsi="Arial"/>
      <w:b/>
      <w:bCs/>
      <w:kern w:val="2"/>
      <w:sz w:val="28"/>
      <w:szCs w:val="28"/>
      <w:lang w:val="en-US" w:eastAsia="zh-CN" w:bidi="ar-SA"/>
    </w:rPr>
  </w:style>
  <w:style w:type="character" w:customStyle="1" w:styleId="H3Char">
    <w:name w:val="H3 Char"/>
    <w:aliases w:val="B Head Char,标题 3 Char Char,条标题1.1.1 Char,标题 3 Char1,三级 Char,三级 标题 3 Char,Re Char,Head 3 WSA Char,h3 Char2,标题 32 Char,标题 311 Char,Re11 Char,Head 3 WSA11 Char,h31... Char,标题 3 Char Char Char Char,标题 3 Char1 Char Char1,标题 3 Char Char1 Char Char1"/>
    <w:rPr>
      <w:rFonts w:ascii="Arial" w:eastAsia="黑体" w:hAnsi="Arial"/>
      <w:kern w:val="20"/>
      <w:sz w:val="24"/>
      <w:lang w:val="en-US" w:eastAsia="zh-CN" w:bidi="ar-SA"/>
    </w:rPr>
  </w:style>
  <w:style w:type="character" w:customStyle="1" w:styleId="CharChar4">
    <w:name w:val="表文字 Char Char"/>
    <w:rPr>
      <w:rFonts w:eastAsia="仿宋_GB2312"/>
      <w:sz w:val="24"/>
      <w:lang w:val="en-US" w:eastAsia="zh-CN" w:bidi="ar-SA"/>
    </w:rPr>
  </w:style>
  <w:style w:type="character" w:customStyle="1" w:styleId="Char1">
    <w:name w:val="表头 Char1"/>
    <w:link w:val="af2"/>
    <w:rPr>
      <w:rFonts w:ascii="宋体" w:eastAsia="Times New Roman" w:hAnsi="宋体"/>
      <w:b/>
      <w:color w:val="000000"/>
      <w:kern w:val="2"/>
      <w:sz w:val="24"/>
      <w:szCs w:val="24"/>
      <w:lang w:val="en-US" w:eastAsia="zh-CN" w:bidi="ar-SA"/>
    </w:rPr>
  </w:style>
  <w:style w:type="character" w:customStyle="1" w:styleId="211">
    <w:name w:val="正文文本缩进 2 字符1"/>
    <w:link w:val="26"/>
    <w:rPr>
      <w:rFonts w:eastAsia="宋体"/>
      <w:kern w:val="2"/>
      <w:lang w:val="en-US" w:eastAsia="zh-CN" w:bidi="ar-SA"/>
    </w:rPr>
  </w:style>
  <w:style w:type="character" w:customStyle="1" w:styleId="-2CharChar">
    <w:name w:val="正文-2 Char Char"/>
    <w:link w:val="-2"/>
    <w:rPr>
      <w:kern w:val="2"/>
      <w:sz w:val="24"/>
      <w:szCs w:val="24"/>
      <w:lang w:val="en-US" w:eastAsia="zh-CN" w:bidi="ar-SA"/>
    </w:rPr>
  </w:style>
  <w:style w:type="character" w:customStyle="1" w:styleId="1CharChar">
    <w:name w:val="标题 1 Char Char"/>
    <w:aliases w:val="1.标题 1 Char Char"/>
    <w:rPr>
      <w:rFonts w:eastAsia="宋体"/>
      <w:b/>
      <w:bCs/>
      <w:kern w:val="44"/>
      <w:sz w:val="36"/>
      <w:szCs w:val="44"/>
      <w:lang w:val="en-US" w:eastAsia="zh-CN" w:bidi="ar-SA"/>
    </w:rPr>
  </w:style>
  <w:style w:type="character" w:customStyle="1" w:styleId="310">
    <w:name w:val="正文文本缩进 3 字符1"/>
    <w:link w:val="33"/>
    <w:rPr>
      <w:rFonts w:eastAsia="宋体"/>
      <w:kern w:val="2"/>
      <w:sz w:val="16"/>
      <w:szCs w:val="16"/>
      <w:lang w:val="en-US" w:eastAsia="zh-CN" w:bidi="ar-SA"/>
    </w:rPr>
  </w:style>
  <w:style w:type="character" w:customStyle="1" w:styleId="Char10">
    <w:name w:val="表文字 Char1"/>
    <w:link w:val="af3"/>
    <w:rPr>
      <w:rFonts w:ascii="宋体" w:eastAsia="宋体" w:hAnsi="宋体"/>
      <w:snapToGrid w:val="0"/>
      <w:color w:val="000000"/>
      <w:sz w:val="21"/>
      <w:szCs w:val="9"/>
      <w:lang w:val="en-US" w:eastAsia="zh-CN" w:bidi="ar-SA"/>
    </w:rPr>
  </w:style>
  <w:style w:type="character" w:customStyle="1" w:styleId="210">
    <w:name w:val="标题 2 字符1"/>
    <w:link w:val="21"/>
    <w:rPr>
      <w:rFonts w:ascii="Arial" w:eastAsia="宋体" w:hAnsi="Arial"/>
      <w:b/>
      <w:bCs/>
      <w:kern w:val="2"/>
      <w:sz w:val="28"/>
      <w:szCs w:val="32"/>
      <w:lang w:val="en-US" w:eastAsia="zh-CN" w:bidi="ar-SA"/>
    </w:rPr>
  </w:style>
  <w:style w:type="character" w:customStyle="1" w:styleId="Char11">
    <w:name w:val="纯文本 Char1"/>
    <w:rPr>
      <w:rFonts w:ascii="宋体" w:hAnsi="Courier New"/>
      <w:kern w:val="2"/>
      <w:sz w:val="28"/>
    </w:rPr>
  </w:style>
  <w:style w:type="character" w:customStyle="1" w:styleId="10851CharChar">
    <w:name w:val="样式 目录 1 + 首行缩进:  0.85 厘米1 Char Char"/>
    <w:link w:val="10851"/>
    <w:rPr>
      <w:rFonts w:ascii="Calibri" w:eastAsia="宋体" w:hAnsi="Calibri" w:cs="宋体"/>
      <w:b/>
      <w:bCs/>
      <w:caps/>
      <w:kern w:val="2"/>
      <w:lang w:val="en-US" w:eastAsia="zh-CN" w:bidi="ar-SA"/>
    </w:rPr>
  </w:style>
  <w:style w:type="character" w:customStyle="1" w:styleId="27">
    <w:name w:val="正文文本首行缩进 字符2"/>
    <w:aliases w:val="正文首行缩进 字符"/>
    <w:link w:val="af4"/>
    <w:rPr>
      <w:rFonts w:eastAsia="宋体"/>
      <w:kern w:val="2"/>
      <w:sz w:val="21"/>
      <w:szCs w:val="24"/>
      <w:lang w:val="en-US" w:eastAsia="zh-CN" w:bidi="ar-SA"/>
    </w:rPr>
  </w:style>
  <w:style w:type="paragraph" w:styleId="26">
    <w:name w:val="Body Text Indent 2"/>
    <w:basedOn w:val="a1"/>
    <w:link w:val="211"/>
    <w:pPr>
      <w:spacing w:after="120" w:line="480" w:lineRule="auto"/>
      <w:ind w:leftChars="200" w:left="420"/>
    </w:pPr>
  </w:style>
  <w:style w:type="paragraph" w:styleId="TOC3">
    <w:name w:val="toc 3"/>
    <w:aliases w:val="目录 3"/>
    <w:basedOn w:val="a1"/>
    <w:next w:val="a1"/>
    <w:uiPriority w:val="39"/>
    <w:unhideWhenUsed/>
    <w:pPr>
      <w:ind w:leftChars="400" w:left="840"/>
    </w:pPr>
    <w:rPr>
      <w:rFonts w:ascii="Calibri" w:hAnsi="Calibri"/>
      <w:szCs w:val="22"/>
    </w:rPr>
  </w:style>
  <w:style w:type="paragraph" w:styleId="af5">
    <w:name w:val="Normal Indent"/>
    <w:basedOn w:val="a1"/>
    <w:pPr>
      <w:spacing w:line="360" w:lineRule="auto"/>
      <w:ind w:firstLineChars="200" w:firstLine="420"/>
    </w:pPr>
    <w:rPr>
      <w:sz w:val="24"/>
      <w:szCs w:val="20"/>
    </w:rPr>
  </w:style>
  <w:style w:type="paragraph" w:styleId="TOC7">
    <w:name w:val="toc 7"/>
    <w:aliases w:val="目录 7"/>
    <w:basedOn w:val="a1"/>
    <w:next w:val="a1"/>
    <w:uiPriority w:val="39"/>
    <w:unhideWhenUsed/>
    <w:pPr>
      <w:ind w:leftChars="1200" w:left="2520"/>
    </w:pPr>
    <w:rPr>
      <w:rFonts w:ascii="Calibri" w:hAnsi="Calibri"/>
      <w:szCs w:val="22"/>
    </w:rPr>
  </w:style>
  <w:style w:type="paragraph" w:styleId="af6">
    <w:name w:val="Document Map"/>
    <w:basedOn w:val="a1"/>
    <w:link w:val="af7"/>
    <w:pPr>
      <w:shd w:val="clear" w:color="auto" w:fill="000080"/>
    </w:pPr>
  </w:style>
  <w:style w:type="paragraph" w:styleId="23">
    <w:name w:val="Body Text 2"/>
    <w:basedOn w:val="a1"/>
    <w:link w:val="22"/>
    <w:pPr>
      <w:spacing w:after="120" w:line="480" w:lineRule="auto"/>
    </w:pPr>
  </w:style>
  <w:style w:type="paragraph" w:styleId="TOC6">
    <w:name w:val="toc 6"/>
    <w:aliases w:val="目录 6"/>
    <w:basedOn w:val="a1"/>
    <w:next w:val="a1"/>
    <w:uiPriority w:val="39"/>
    <w:unhideWhenUsed/>
    <w:pPr>
      <w:ind w:leftChars="1000" w:left="2100"/>
    </w:pPr>
    <w:rPr>
      <w:rFonts w:ascii="Calibri" w:hAnsi="Calibri"/>
      <w:szCs w:val="22"/>
    </w:rPr>
  </w:style>
  <w:style w:type="paragraph" w:styleId="28">
    <w:name w:val="List 2"/>
    <w:basedOn w:val="a1"/>
    <w:pPr>
      <w:ind w:leftChars="200" w:left="100" w:hangingChars="200" w:hanging="200"/>
    </w:pPr>
  </w:style>
  <w:style w:type="paragraph" w:styleId="af8">
    <w:name w:val="annotation text"/>
    <w:basedOn w:val="a1"/>
    <w:link w:val="29"/>
    <w:pPr>
      <w:jc w:val="left"/>
    </w:pPr>
  </w:style>
  <w:style w:type="paragraph" w:styleId="33">
    <w:name w:val="Body Text Indent 3"/>
    <w:basedOn w:val="a1"/>
    <w:link w:val="310"/>
    <w:pPr>
      <w:spacing w:after="120"/>
      <w:ind w:leftChars="200" w:left="420"/>
    </w:pPr>
    <w:rPr>
      <w:sz w:val="16"/>
      <w:szCs w:val="16"/>
    </w:rPr>
  </w:style>
  <w:style w:type="paragraph" w:styleId="af9">
    <w:name w:val="annotation subject"/>
    <w:basedOn w:val="af8"/>
    <w:next w:val="af8"/>
    <w:link w:val="afa"/>
    <w:rPr>
      <w:b/>
      <w:bCs/>
    </w:rPr>
  </w:style>
  <w:style w:type="paragraph" w:styleId="afb">
    <w:name w:val="Body Text Indent"/>
    <w:basedOn w:val="a1"/>
    <w:link w:val="afc"/>
    <w:pPr>
      <w:spacing w:after="120"/>
      <w:ind w:leftChars="200" w:left="420"/>
    </w:pPr>
  </w:style>
  <w:style w:type="paragraph" w:styleId="af0">
    <w:name w:val="Body Text"/>
    <w:basedOn w:val="a1"/>
    <w:link w:val="25"/>
    <w:pPr>
      <w:spacing w:after="120"/>
    </w:pPr>
  </w:style>
  <w:style w:type="paragraph" w:styleId="TOC1">
    <w:name w:val="toc 1"/>
    <w:aliases w:val="目录 1"/>
    <w:basedOn w:val="a1"/>
    <w:next w:val="a1"/>
    <w:uiPriority w:val="39"/>
    <w:pPr>
      <w:spacing w:before="120" w:after="120"/>
      <w:jc w:val="left"/>
    </w:pPr>
    <w:rPr>
      <w:b/>
      <w:bCs/>
      <w:caps/>
      <w:sz w:val="20"/>
      <w:szCs w:val="20"/>
    </w:rPr>
  </w:style>
  <w:style w:type="paragraph" w:styleId="afd">
    <w:name w:val="Balloon Text"/>
    <w:basedOn w:val="a1"/>
    <w:link w:val="afe"/>
    <w:rPr>
      <w:sz w:val="18"/>
      <w:szCs w:val="18"/>
    </w:rPr>
  </w:style>
  <w:style w:type="paragraph" w:styleId="TOC5">
    <w:name w:val="toc 5"/>
    <w:aliases w:val="目录 5"/>
    <w:basedOn w:val="a1"/>
    <w:next w:val="a1"/>
    <w:uiPriority w:val="39"/>
    <w:unhideWhenUsed/>
    <w:pPr>
      <w:ind w:leftChars="800" w:left="1680"/>
    </w:pPr>
    <w:rPr>
      <w:rFonts w:ascii="Calibri" w:hAnsi="Calibri"/>
      <w:szCs w:val="22"/>
    </w:rPr>
  </w:style>
  <w:style w:type="paragraph" w:styleId="aff">
    <w:name w:val="caption"/>
    <w:basedOn w:val="a1"/>
    <w:link w:val="13"/>
    <w:qFormat/>
    <w:pPr>
      <w:adjustRightInd w:val="0"/>
      <w:snapToGrid w:val="0"/>
      <w:jc w:val="center"/>
    </w:pPr>
    <w:rPr>
      <w:b/>
      <w:sz w:val="24"/>
      <w:szCs w:val="20"/>
    </w:rPr>
  </w:style>
  <w:style w:type="paragraph" w:styleId="aff0">
    <w:name w:val="Date"/>
    <w:basedOn w:val="a1"/>
    <w:next w:val="a1"/>
    <w:pPr>
      <w:ind w:leftChars="2500" w:left="100"/>
    </w:pPr>
  </w:style>
  <w:style w:type="paragraph" w:styleId="aff1">
    <w:name w:val="Normal (Web)"/>
    <w:basedOn w:val="a1"/>
    <w:pPr>
      <w:widowControl/>
      <w:spacing w:before="100" w:beforeAutospacing="1" w:after="100" w:afterAutospacing="1"/>
      <w:jc w:val="left"/>
    </w:pPr>
    <w:rPr>
      <w:rFonts w:ascii="宋体" w:hAnsi="宋体"/>
      <w:kern w:val="0"/>
      <w:sz w:val="24"/>
      <w:szCs w:val="21"/>
    </w:rPr>
  </w:style>
  <w:style w:type="paragraph" w:styleId="aff2">
    <w:name w:val="List"/>
    <w:basedOn w:val="a1"/>
    <w:pPr>
      <w:ind w:left="200" w:hangingChars="200" w:hanging="200"/>
    </w:pPr>
  </w:style>
  <w:style w:type="paragraph" w:styleId="af4">
    <w:name w:val="Body Text First Indent"/>
    <w:aliases w:val="正文首行缩进"/>
    <w:basedOn w:val="af0"/>
    <w:link w:val="27"/>
    <w:pPr>
      <w:ind w:firstLineChars="100" w:firstLine="420"/>
    </w:pPr>
  </w:style>
  <w:style w:type="paragraph" w:styleId="TOC8">
    <w:name w:val="toc 8"/>
    <w:aliases w:val="目录 8"/>
    <w:basedOn w:val="a1"/>
    <w:next w:val="a1"/>
    <w:uiPriority w:val="39"/>
    <w:unhideWhenUsed/>
    <w:pPr>
      <w:ind w:leftChars="1400" w:left="2940"/>
    </w:pPr>
    <w:rPr>
      <w:rFonts w:ascii="Calibri" w:hAnsi="Calibri"/>
      <w:szCs w:val="22"/>
    </w:rPr>
  </w:style>
  <w:style w:type="paragraph" w:styleId="af">
    <w:name w:val="Plain Text"/>
    <w:basedOn w:val="a1"/>
    <w:link w:val="24"/>
    <w:rPr>
      <w:rFonts w:ascii="宋体" w:hAnsi="Courier New" w:cs="Courier New"/>
      <w:szCs w:val="21"/>
    </w:rPr>
  </w:style>
  <w:style w:type="paragraph" w:styleId="TOC9">
    <w:name w:val="toc 9"/>
    <w:aliases w:val="目录 9"/>
    <w:basedOn w:val="a1"/>
    <w:next w:val="a1"/>
    <w:uiPriority w:val="39"/>
    <w:unhideWhenUsed/>
    <w:pPr>
      <w:ind w:leftChars="1600" w:left="3360"/>
    </w:pPr>
    <w:rPr>
      <w:rFonts w:ascii="Calibri" w:hAnsi="Calibri"/>
      <w:szCs w:val="22"/>
    </w:rPr>
  </w:style>
  <w:style w:type="paragraph" w:styleId="af1">
    <w:name w:val="header"/>
    <w:basedOn w:val="a1"/>
    <w:link w:val="12"/>
    <w:pPr>
      <w:pBdr>
        <w:bottom w:val="single" w:sz="6" w:space="1" w:color="auto"/>
      </w:pBdr>
      <w:tabs>
        <w:tab w:val="center" w:pos="4153"/>
        <w:tab w:val="right" w:pos="8306"/>
      </w:tabs>
      <w:snapToGrid w:val="0"/>
      <w:jc w:val="right"/>
    </w:pPr>
    <w:rPr>
      <w:i/>
      <w:kern w:val="24"/>
      <w:szCs w:val="21"/>
    </w:rPr>
  </w:style>
  <w:style w:type="paragraph" w:styleId="ad">
    <w:name w:val="footer"/>
    <w:basedOn w:val="a1"/>
    <w:link w:val="10"/>
    <w:uiPriority w:val="99"/>
    <w:pPr>
      <w:tabs>
        <w:tab w:val="center" w:pos="4153"/>
        <w:tab w:val="right" w:pos="8306"/>
      </w:tabs>
      <w:snapToGrid w:val="0"/>
      <w:jc w:val="left"/>
    </w:pPr>
    <w:rPr>
      <w:sz w:val="18"/>
      <w:szCs w:val="18"/>
    </w:rPr>
  </w:style>
  <w:style w:type="paragraph" w:styleId="TOC2">
    <w:name w:val="toc 2"/>
    <w:aliases w:val="目录 2"/>
    <w:basedOn w:val="a1"/>
    <w:next w:val="a1"/>
    <w:uiPriority w:val="39"/>
    <w:pPr>
      <w:ind w:leftChars="200" w:left="420"/>
    </w:pPr>
  </w:style>
  <w:style w:type="paragraph" w:styleId="TOC4">
    <w:name w:val="toc 4"/>
    <w:aliases w:val="目录 4"/>
    <w:basedOn w:val="a1"/>
    <w:next w:val="a1"/>
    <w:uiPriority w:val="39"/>
    <w:unhideWhenUsed/>
    <w:pPr>
      <w:ind w:leftChars="600" w:left="1260"/>
    </w:pPr>
    <w:rPr>
      <w:rFonts w:ascii="Calibri" w:hAnsi="Calibri"/>
      <w:szCs w:val="22"/>
    </w:rPr>
  </w:style>
  <w:style w:type="paragraph" w:customStyle="1" w:styleId="CharCharCharCharCharCharCharCharCharCharCharCharCharCharCharChar">
    <w:name w:val="Char Char Char Char Char Char Char Char Char Char Char Char Char Char Char Char"/>
    <w:basedOn w:val="a1"/>
    <w:pPr>
      <w:spacing w:line="360" w:lineRule="auto"/>
      <w:ind w:firstLineChars="200" w:firstLine="200"/>
    </w:pPr>
    <w:rPr>
      <w:rFonts w:ascii="宋体" w:hAnsi="宋体" w:cs="宋体"/>
      <w:sz w:val="24"/>
    </w:rPr>
  </w:style>
  <w:style w:type="paragraph" w:customStyle="1" w:styleId="ParaChar">
    <w:name w:val="默认段落字体 Para Char"/>
    <w:basedOn w:val="a1"/>
    <w:next w:val="a1"/>
    <w:pPr>
      <w:spacing w:line="360" w:lineRule="auto"/>
      <w:ind w:firstLineChars="200" w:firstLine="200"/>
    </w:pPr>
    <w:rPr>
      <w:rFonts w:ascii="宋体" w:hAnsi="宋体" w:cs="宋体"/>
      <w:sz w:val="24"/>
    </w:rPr>
  </w:style>
  <w:style w:type="paragraph" w:customStyle="1" w:styleId="320">
    <w:name w:val="表格 32"/>
    <w:basedOn w:val="a1"/>
    <w:pPr>
      <w:autoSpaceDE w:val="0"/>
      <w:autoSpaceDN w:val="0"/>
      <w:adjustRightInd w:val="0"/>
      <w:snapToGrid w:val="0"/>
      <w:jc w:val="center"/>
      <w:textAlignment w:val="baseline"/>
    </w:pPr>
    <w:rPr>
      <w:kern w:val="0"/>
      <w:szCs w:val="20"/>
    </w:rPr>
  </w:style>
  <w:style w:type="paragraph" w:customStyle="1" w:styleId="aff3">
    <w:name w:val="（正文）"/>
    <w:basedOn w:val="af"/>
    <w:pPr>
      <w:spacing w:line="360" w:lineRule="auto"/>
      <w:ind w:firstLineChars="200" w:firstLine="480"/>
    </w:pPr>
    <w:rPr>
      <w:sz w:val="24"/>
    </w:rPr>
  </w:style>
  <w:style w:type="paragraph" w:customStyle="1" w:styleId="af3">
    <w:name w:val="表文字"/>
    <w:basedOn w:val="a1"/>
    <w:link w:val="Char10"/>
    <w:pPr>
      <w:tabs>
        <w:tab w:val="left" w:pos="945"/>
        <w:tab w:val="right" w:leader="dot" w:pos="1155"/>
        <w:tab w:val="left" w:pos="8715"/>
      </w:tabs>
      <w:adjustRightInd w:val="0"/>
      <w:snapToGrid w:val="0"/>
      <w:spacing w:beforeLines="15" w:before="46" w:afterLines="15" w:after="46" w:line="360" w:lineRule="auto"/>
      <w:jc w:val="center"/>
      <w:textAlignment w:val="baseline"/>
    </w:pPr>
    <w:rPr>
      <w:rFonts w:ascii="宋体" w:hAnsi="宋体"/>
      <w:snapToGrid w:val="0"/>
      <w:color w:val="000000"/>
      <w:szCs w:val="9"/>
    </w:rPr>
  </w:style>
  <w:style w:type="paragraph" w:customStyle="1" w:styleId="p0">
    <w:name w:val="p0"/>
    <w:basedOn w:val="a1"/>
    <w:pPr>
      <w:widowControl/>
    </w:pPr>
    <w:rPr>
      <w:kern w:val="0"/>
      <w:szCs w:val="21"/>
    </w:rPr>
  </w:style>
  <w:style w:type="paragraph" w:customStyle="1" w:styleId="aff4">
    <w:name w:val="正文(首行缩进)"/>
    <w:basedOn w:val="a1"/>
    <w:pPr>
      <w:spacing w:line="360" w:lineRule="auto"/>
      <w:ind w:firstLineChars="225" w:firstLine="540"/>
    </w:pPr>
    <w:rPr>
      <w:rFonts w:ascii="宋体" w:hAnsi="宋体"/>
      <w:snapToGrid w:val="0"/>
      <w:color w:val="000000"/>
      <w:sz w:val="24"/>
      <w:shd w:val="clear" w:color="auto" w:fill="FFFF99"/>
    </w:rPr>
  </w:style>
  <w:style w:type="paragraph" w:customStyle="1" w:styleId="aff5">
    <w:name w:val="报告正文"/>
    <w:basedOn w:val="a1"/>
    <w:pPr>
      <w:tabs>
        <w:tab w:val="left" w:pos="1440"/>
      </w:tabs>
      <w:adjustRightInd w:val="0"/>
      <w:spacing w:line="360" w:lineRule="auto"/>
      <w:ind w:firstLineChars="214" w:firstLine="541"/>
      <w:jc w:val="center"/>
    </w:pPr>
    <w:rPr>
      <w:rFonts w:ascii="宋体" w:hAnsi="宋体" w:cs="宋体"/>
      <w:b/>
      <w:snapToGrid w:val="0"/>
      <w:spacing w:val="6"/>
      <w:kern w:val="0"/>
      <w:sz w:val="24"/>
    </w:rPr>
  </w:style>
  <w:style w:type="paragraph" w:customStyle="1" w:styleId="ae">
    <w:name w:val="表格文字"/>
    <w:basedOn w:val="af4"/>
    <w:next w:val="a1"/>
    <w:link w:val="CharChar3"/>
    <w:qFormat/>
    <w:pPr>
      <w:adjustRightInd w:val="0"/>
      <w:snapToGrid w:val="0"/>
      <w:spacing w:after="0"/>
      <w:ind w:firstLineChars="0" w:firstLine="0"/>
      <w:jc w:val="center"/>
    </w:pPr>
  </w:style>
  <w:style w:type="paragraph" w:customStyle="1" w:styleId="aff6">
    <w:name w:val="表格中的文字"/>
    <w:basedOn w:val="a1"/>
    <w:pPr>
      <w:jc w:val="center"/>
    </w:pPr>
    <w:rPr>
      <w:rFonts w:ascii="宋体" w:hAnsi="宋体" w:cs="宋体"/>
      <w:kern w:val="0"/>
      <w:szCs w:val="20"/>
    </w:rPr>
  </w:style>
  <w:style w:type="paragraph" w:customStyle="1" w:styleId="aff7">
    <w:name w:val="环评正文格式"/>
    <w:basedOn w:val="a1"/>
    <w:pPr>
      <w:spacing w:before="60" w:line="460" w:lineRule="exact"/>
      <w:ind w:firstLineChars="200" w:firstLine="200"/>
    </w:pPr>
    <w:rPr>
      <w:snapToGrid w:val="0"/>
      <w:sz w:val="24"/>
      <w:shd w:val="clear" w:color="auto" w:fill="FFFFFF"/>
    </w:rPr>
  </w:style>
  <w:style w:type="paragraph" w:customStyle="1" w:styleId="14">
    <w:name w:val="正文1"/>
    <w:basedOn w:val="a1"/>
    <w:link w:val="1Char"/>
    <w:qFormat/>
    <w:pPr>
      <w:spacing w:before="60" w:line="460" w:lineRule="exact"/>
      <w:ind w:firstLineChars="200" w:firstLine="200"/>
    </w:pPr>
    <w:rPr>
      <w:sz w:val="24"/>
      <w:szCs w:val="20"/>
    </w:rPr>
  </w:style>
  <w:style w:type="paragraph" w:customStyle="1" w:styleId="152">
    <w:name w:val="样式 宋体 小四 行距: 1.5 倍行距 首行缩进:  2 字符"/>
    <w:basedOn w:val="a1"/>
    <w:qFormat/>
    <w:pPr>
      <w:spacing w:line="360" w:lineRule="auto"/>
      <w:ind w:firstLineChars="200" w:firstLine="480"/>
    </w:pPr>
    <w:rPr>
      <w:rFonts w:ascii="宋体" w:hAnsi="宋体" w:cs="宋体"/>
    </w:rPr>
  </w:style>
  <w:style w:type="paragraph" w:customStyle="1" w:styleId="2Char0">
    <w:name w:val="样式 样式2 + (符号) 宋体 Char"/>
    <w:basedOn w:val="a1"/>
    <w:pPr>
      <w:adjustRightInd w:val="0"/>
      <w:snapToGrid w:val="0"/>
      <w:spacing w:line="360" w:lineRule="auto"/>
      <w:ind w:leftChars="3" w:left="6"/>
      <w:jc w:val="center"/>
    </w:pPr>
    <w:rPr>
      <w:sz w:val="24"/>
      <w:szCs w:val="28"/>
    </w:rPr>
  </w:style>
  <w:style w:type="paragraph" w:customStyle="1" w:styleId="001">
    <w:name w:val="正文001"/>
    <w:basedOn w:val="a1"/>
    <w:link w:val="001CharChar"/>
    <w:pPr>
      <w:spacing w:before="60" w:line="420" w:lineRule="exact"/>
      <w:ind w:firstLine="482"/>
    </w:pPr>
    <w:rPr>
      <w:kern w:val="0"/>
      <w:sz w:val="24"/>
      <w:szCs w:val="20"/>
    </w:rPr>
  </w:style>
  <w:style w:type="paragraph" w:customStyle="1" w:styleId="aff8">
    <w:name w:val="表格(另)"/>
    <w:basedOn w:val="a1"/>
    <w:next w:val="a1"/>
    <w:rPr>
      <w:snapToGrid w:val="0"/>
      <w:kern w:val="0"/>
      <w:szCs w:val="21"/>
    </w:rPr>
  </w:style>
  <w:style w:type="paragraph" w:customStyle="1" w:styleId="aff9">
    <w:name w:val="文本"/>
    <w:basedOn w:val="a1"/>
    <w:pPr>
      <w:snapToGrid w:val="0"/>
      <w:ind w:firstLineChars="200" w:firstLine="200"/>
    </w:pPr>
    <w:rPr>
      <w:rFonts w:eastAsia="仿宋_GB2312"/>
      <w:sz w:val="28"/>
    </w:rPr>
  </w:style>
  <w:style w:type="paragraph" w:customStyle="1" w:styleId="affa">
    <w:name w:val="样式 批注文字"/>
    <w:basedOn w:val="af8"/>
    <w:next w:val="a1"/>
    <w:rPr>
      <w:color w:val="000000"/>
      <w:kern w:val="0"/>
      <w:sz w:val="18"/>
    </w:rPr>
  </w:style>
  <w:style w:type="paragraph" w:customStyle="1" w:styleId="af2">
    <w:name w:val="表头"/>
    <w:next w:val="a1"/>
    <w:link w:val="Char1"/>
    <w:pPr>
      <w:widowControl w:val="0"/>
      <w:adjustRightInd w:val="0"/>
      <w:snapToGrid w:val="0"/>
      <w:spacing w:line="480" w:lineRule="exact"/>
      <w:ind w:firstLineChars="850" w:firstLine="2048"/>
      <w:jc w:val="both"/>
    </w:pPr>
    <w:rPr>
      <w:rFonts w:ascii="宋体" w:eastAsia="Times New Roman" w:hAnsi="宋体"/>
      <w:b/>
      <w:color w:val="000000"/>
      <w:kern w:val="2"/>
      <w:sz w:val="24"/>
      <w:szCs w:val="24"/>
    </w:rPr>
  </w:style>
  <w:style w:type="paragraph" w:styleId="affb">
    <w:name w:val="List Paragraph"/>
    <w:aliases w:val="列出段落"/>
    <w:basedOn w:val="a1"/>
    <w:uiPriority w:val="34"/>
    <w:qFormat/>
    <w:pPr>
      <w:ind w:firstLineChars="200" w:firstLine="420"/>
    </w:pPr>
    <w:rPr>
      <w:sz w:val="20"/>
      <w:szCs w:val="20"/>
    </w:rPr>
  </w:style>
  <w:style w:type="paragraph" w:customStyle="1" w:styleId="2a">
    <w:name w:val="样式 列表 2 + 华文仿宋 居中"/>
    <w:basedOn w:val="28"/>
    <w:pPr>
      <w:spacing w:line="240" w:lineRule="exact"/>
      <w:ind w:leftChars="0" w:left="0" w:firstLineChars="0" w:firstLine="0"/>
    </w:pPr>
    <w:rPr>
      <w:rFonts w:ascii="宋体" w:hAnsi="宋体"/>
      <w:color w:val="000000"/>
      <w:sz w:val="18"/>
      <w:szCs w:val="18"/>
    </w:rPr>
  </w:style>
  <w:style w:type="paragraph" w:customStyle="1" w:styleId="2b">
    <w:name w:val="样式 四号 首行缩进:  2 字符"/>
    <w:basedOn w:val="a1"/>
    <w:pPr>
      <w:spacing w:line="480" w:lineRule="atLeast"/>
      <w:ind w:firstLineChars="200" w:firstLine="200"/>
    </w:pPr>
    <w:rPr>
      <w:sz w:val="24"/>
    </w:rPr>
  </w:style>
  <w:style w:type="paragraph" w:customStyle="1" w:styleId="53">
    <w:name w:val="5#表格"/>
    <w:basedOn w:val="a1"/>
    <w:pPr>
      <w:keepNext/>
      <w:keepLines/>
      <w:tabs>
        <w:tab w:val="left" w:pos="600"/>
      </w:tabs>
      <w:spacing w:before="280" w:after="290" w:line="360" w:lineRule="exact"/>
      <w:ind w:leftChars="-50" w:left="-105" w:rightChars="-50" w:right="-105"/>
      <w:jc w:val="center"/>
      <w:outlineLvl w:val="3"/>
    </w:pPr>
    <w:rPr>
      <w:rFonts w:eastAsia="黑体"/>
      <w:b/>
      <w:bCs/>
      <w:szCs w:val="21"/>
    </w:rPr>
  </w:style>
  <w:style w:type="paragraph" w:customStyle="1" w:styleId="10851">
    <w:name w:val="样式 目录 1 + 首行缩进:  0.85 厘米1"/>
    <w:basedOn w:val="TOC1"/>
    <w:link w:val="10851CharChar"/>
    <w:pPr>
      <w:ind w:firstLine="482"/>
      <w:jc w:val="both"/>
    </w:pPr>
    <w:rPr>
      <w:rFonts w:ascii="Calibri" w:hAnsi="Calibri" w:cs="宋体"/>
    </w:rPr>
  </w:style>
  <w:style w:type="paragraph" w:customStyle="1" w:styleId="affc">
    <w:name w:val="样式 首行缩进"/>
    <w:basedOn w:val="a1"/>
    <w:pPr>
      <w:spacing w:before="60" w:after="60" w:line="360" w:lineRule="auto"/>
      <w:ind w:firstLineChars="200" w:firstLine="480"/>
    </w:pPr>
    <w:rPr>
      <w:rFonts w:cs="宋体"/>
      <w:sz w:val="24"/>
      <w:szCs w:val="20"/>
    </w:rPr>
  </w:style>
  <w:style w:type="paragraph" w:customStyle="1" w:styleId="affd">
    <w:name w:val="样式 列表 + 居中"/>
    <w:basedOn w:val="aff2"/>
    <w:pPr>
      <w:snapToGrid w:val="0"/>
      <w:ind w:left="0" w:firstLineChars="0" w:firstLine="0"/>
      <w:jc w:val="center"/>
    </w:pPr>
  </w:style>
  <w:style w:type="paragraph" w:customStyle="1" w:styleId="ab">
    <w:name w:val="段落"/>
    <w:basedOn w:val="a1"/>
    <w:link w:val="CharChar"/>
    <w:pPr>
      <w:tabs>
        <w:tab w:val="left" w:pos="1021"/>
      </w:tabs>
      <w:snapToGrid w:val="0"/>
      <w:spacing w:line="360" w:lineRule="auto"/>
      <w:ind w:firstLineChars="200" w:firstLine="480"/>
    </w:pPr>
    <w:rPr>
      <w:rFonts w:ascii="宋体" w:hAnsi="宋体"/>
      <w:sz w:val="24"/>
    </w:rPr>
  </w:style>
  <w:style w:type="paragraph" w:customStyle="1" w:styleId="ac">
    <w:name w:val="表 头"/>
    <w:basedOn w:val="a1"/>
    <w:link w:val="CharChar2"/>
    <w:pPr>
      <w:tabs>
        <w:tab w:val="left" w:pos="0"/>
      </w:tabs>
      <w:adjustRightInd w:val="0"/>
      <w:spacing w:line="520" w:lineRule="exact"/>
      <w:ind w:firstLineChars="196" w:firstLine="470"/>
    </w:pPr>
    <w:rPr>
      <w:rFonts w:ascii="黑体" w:eastAsia="黑体" w:hAnsi="宋体" w:cs="Arial"/>
      <w:kern w:val="24"/>
      <w:sz w:val="24"/>
      <w:lang w:val="zh-CN"/>
    </w:rPr>
  </w:style>
  <w:style w:type="paragraph" w:customStyle="1" w:styleId="-2">
    <w:name w:val="正文-2"/>
    <w:link w:val="-2CharChar"/>
    <w:pPr>
      <w:widowControl w:val="0"/>
      <w:spacing w:line="440" w:lineRule="exact"/>
      <w:ind w:firstLineChars="200" w:firstLine="480"/>
      <w:jc w:val="both"/>
    </w:pPr>
    <w:rPr>
      <w:kern w:val="2"/>
      <w:sz w:val="24"/>
      <w:szCs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1"/>
    <w:pPr>
      <w:spacing w:line="360" w:lineRule="auto"/>
      <w:ind w:firstLineChars="200" w:firstLine="200"/>
    </w:pPr>
  </w:style>
  <w:style w:type="paragraph" w:customStyle="1" w:styleId="CharCharCharChar">
    <w:name w:val="Char Char Char Char"/>
    <w:basedOn w:val="a1"/>
    <w:pPr>
      <w:spacing w:line="360" w:lineRule="auto"/>
      <w:ind w:firstLineChars="200" w:firstLine="200"/>
    </w:pPr>
  </w:style>
  <w:style w:type="paragraph" w:customStyle="1" w:styleId="15">
    <w:name w:val="正文正文正文 1.5 倍行距"/>
    <w:basedOn w:val="a1"/>
    <w:link w:val="15CharChar"/>
    <w:pPr>
      <w:spacing w:before="60" w:after="60" w:line="360" w:lineRule="auto"/>
      <w:ind w:firstLineChars="200" w:firstLine="480"/>
    </w:pPr>
    <w:rPr>
      <w:rFonts w:ascii="宋体" w:hAnsi="宋体" w:cs="宋体"/>
      <w:sz w:val="24"/>
    </w:rPr>
  </w:style>
  <w:style w:type="paragraph" w:customStyle="1" w:styleId="affe">
    <w:name w:val="表文"/>
    <w:basedOn w:val="a1"/>
    <w:pPr>
      <w:tabs>
        <w:tab w:val="left" w:pos="1021"/>
      </w:tabs>
      <w:jc w:val="center"/>
    </w:pPr>
    <w:rPr>
      <w:kern w:val="0"/>
      <w:position w:val="-24"/>
      <w:szCs w:val="21"/>
    </w:rPr>
  </w:style>
  <w:style w:type="paragraph" w:customStyle="1" w:styleId="1111">
    <w:name w:val="四级标题1.1.1.1"/>
    <w:basedOn w:val="a1"/>
    <w:next w:val="a1"/>
    <w:pPr>
      <w:keepNext/>
      <w:keepLines/>
      <w:widowControl/>
      <w:adjustRightInd w:val="0"/>
      <w:spacing w:before="40" w:after="40" w:line="360" w:lineRule="auto"/>
      <w:ind w:firstLineChars="200" w:firstLine="200"/>
      <w:outlineLvl w:val="3"/>
    </w:pPr>
    <w:rPr>
      <w:rFonts w:eastAsia="仿宋_GB2312" w:cs="宋体"/>
      <w:b/>
      <w:kern w:val="0"/>
      <w:sz w:val="24"/>
      <w:szCs w:val="28"/>
    </w:rPr>
  </w:style>
  <w:style w:type="paragraph" w:customStyle="1" w:styleId="CharCharCharCharChar">
    <w:name w:val="Char Char Char Char Char"/>
    <w:basedOn w:val="a1"/>
    <w:next w:val="a1"/>
    <w:semiHidden/>
    <w:pPr>
      <w:spacing w:line="336" w:lineRule="auto"/>
      <w:ind w:firstLineChars="200" w:firstLine="200"/>
    </w:pPr>
    <w:rPr>
      <w:rFonts w:ascii="宋体" w:eastAsia="汉鼎简书宋" w:hAnsi="宋体" w:cs="宋体"/>
      <w:sz w:val="24"/>
    </w:rPr>
  </w:style>
  <w:style w:type="paragraph" w:customStyle="1" w:styleId="71">
    <w:name w:val="样式7"/>
    <w:basedOn w:val="a1"/>
    <w:link w:val="7Char"/>
    <w:qFormat/>
    <w:pPr>
      <w:autoSpaceDE w:val="0"/>
      <w:autoSpaceDN w:val="0"/>
      <w:spacing w:line="360" w:lineRule="auto"/>
      <w:ind w:firstLineChars="200" w:firstLine="480"/>
    </w:pPr>
    <w:rPr>
      <w:rFonts w:hAnsi="宋体"/>
      <w:kern w:val="0"/>
      <w:sz w:val="24"/>
      <w:szCs w:val="20"/>
    </w:rPr>
  </w:style>
  <w:style w:type="table" w:styleId="afff">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Char0">
    <w:name w:val="表格文字 Char Char Char Char"/>
    <w:rsid w:val="00FE6B6F"/>
    <w:rPr>
      <w:rFonts w:cs="Times New Roman"/>
      <w:kern w:val="2"/>
      <w:sz w:val="21"/>
      <w:szCs w:val="21"/>
    </w:rPr>
  </w:style>
  <w:style w:type="character" w:customStyle="1" w:styleId="29">
    <w:name w:val="批注文字 字符2"/>
    <w:link w:val="af8"/>
    <w:rsid w:val="00FE6B6F"/>
    <w:rPr>
      <w:kern w:val="2"/>
      <w:sz w:val="21"/>
      <w:szCs w:val="24"/>
    </w:rPr>
  </w:style>
  <w:style w:type="paragraph" w:customStyle="1" w:styleId="CharCharChar3Char">
    <w:name w:val="Char Char Char3 Char"/>
    <w:basedOn w:val="a1"/>
    <w:rsid w:val="007056ED"/>
    <w:pPr>
      <w:spacing w:line="360" w:lineRule="auto"/>
      <w:ind w:firstLineChars="200" w:firstLine="200"/>
    </w:pPr>
    <w:rPr>
      <w:rFonts w:ascii="宋体" w:hAnsi="宋体" w:cs="宋体"/>
      <w:sz w:val="24"/>
    </w:rPr>
  </w:style>
  <w:style w:type="paragraph" w:customStyle="1" w:styleId="afff0">
    <w:name w:val="三级"/>
    <w:basedOn w:val="a1"/>
    <w:qFormat/>
    <w:rsid w:val="007056ED"/>
    <w:pPr>
      <w:spacing w:line="360" w:lineRule="auto"/>
      <w:jc w:val="left"/>
      <w:outlineLvl w:val="2"/>
    </w:pPr>
    <w:rPr>
      <w:b/>
      <w:kern w:val="0"/>
      <w:sz w:val="28"/>
      <w:szCs w:val="21"/>
    </w:rPr>
  </w:style>
  <w:style w:type="character" w:customStyle="1" w:styleId="Char">
    <w:name w:val="四级 Char"/>
    <w:link w:val="afff1"/>
    <w:rsid w:val="007056ED"/>
    <w:rPr>
      <w:b/>
      <w:sz w:val="24"/>
      <w:szCs w:val="24"/>
    </w:rPr>
  </w:style>
  <w:style w:type="paragraph" w:customStyle="1" w:styleId="afff1">
    <w:name w:val="四级"/>
    <w:basedOn w:val="a1"/>
    <w:link w:val="Char"/>
    <w:qFormat/>
    <w:rsid w:val="007056ED"/>
    <w:pPr>
      <w:spacing w:line="360" w:lineRule="auto"/>
      <w:jc w:val="left"/>
      <w:outlineLvl w:val="3"/>
    </w:pPr>
    <w:rPr>
      <w:b/>
      <w:kern w:val="0"/>
      <w:sz w:val="24"/>
    </w:rPr>
  </w:style>
  <w:style w:type="character" w:customStyle="1" w:styleId="13">
    <w:name w:val="题注 字符1"/>
    <w:link w:val="aff"/>
    <w:rsid w:val="007056ED"/>
    <w:rPr>
      <w:b/>
      <w:kern w:val="2"/>
      <w:sz w:val="24"/>
    </w:rPr>
  </w:style>
  <w:style w:type="character" w:customStyle="1" w:styleId="16">
    <w:name w:val="副标题 字符1"/>
    <w:link w:val="afff2"/>
    <w:rsid w:val="007056ED"/>
    <w:rPr>
      <w:b/>
      <w:bCs/>
      <w:kern w:val="28"/>
      <w:sz w:val="24"/>
      <w:szCs w:val="24"/>
    </w:rPr>
  </w:style>
  <w:style w:type="paragraph" w:styleId="afff2">
    <w:name w:val="Subtitle"/>
    <w:basedOn w:val="a1"/>
    <w:next w:val="a1"/>
    <w:link w:val="16"/>
    <w:qFormat/>
    <w:rsid w:val="007056ED"/>
    <w:pPr>
      <w:widowControl/>
      <w:adjustRightInd w:val="0"/>
      <w:snapToGrid w:val="0"/>
      <w:spacing w:line="500" w:lineRule="exact"/>
      <w:jc w:val="center"/>
    </w:pPr>
    <w:rPr>
      <w:b/>
      <w:bCs/>
      <w:kern w:val="28"/>
      <w:sz w:val="24"/>
    </w:rPr>
  </w:style>
  <w:style w:type="character" w:customStyle="1" w:styleId="afff3">
    <w:name w:val="副标题 字符"/>
    <w:uiPriority w:val="11"/>
    <w:rsid w:val="007056ED"/>
    <w:rPr>
      <w:rFonts w:ascii="等线 Light" w:hAnsi="等线 Light" w:cs="Times New Roman"/>
      <w:b/>
      <w:bCs/>
      <w:kern w:val="28"/>
      <w:sz w:val="32"/>
      <w:szCs w:val="32"/>
    </w:rPr>
  </w:style>
  <w:style w:type="paragraph" w:customStyle="1" w:styleId="42">
    <w:name w:val="标题4"/>
    <w:basedOn w:val="41"/>
    <w:qFormat/>
    <w:rsid w:val="000B3B13"/>
    <w:pPr>
      <w:tabs>
        <w:tab w:val="left" w:pos="894"/>
      </w:tabs>
      <w:spacing w:before="0" w:after="0" w:line="360" w:lineRule="auto"/>
      <w:ind w:left="894" w:firstLineChars="200" w:hanging="864"/>
    </w:pPr>
    <w:rPr>
      <w:rFonts w:ascii="Times New Roman" w:hAnsi="Times New Roman"/>
      <w:b w:val="0"/>
      <w:snapToGrid w:val="0"/>
      <w:kern w:val="18"/>
      <w:sz w:val="24"/>
      <w:szCs w:val="24"/>
    </w:rPr>
  </w:style>
  <w:style w:type="character" w:customStyle="1" w:styleId="xryChar">
    <w:name w:val="xry表格文字 Char"/>
    <w:link w:val="xry"/>
    <w:rsid w:val="00386FF4"/>
    <w:rPr>
      <w:sz w:val="24"/>
      <w:szCs w:val="24"/>
    </w:rPr>
  </w:style>
  <w:style w:type="paragraph" w:customStyle="1" w:styleId="xry">
    <w:name w:val="xry表格文字"/>
    <w:basedOn w:val="afff4"/>
    <w:link w:val="xryChar"/>
    <w:qFormat/>
    <w:rsid w:val="00386FF4"/>
    <w:pPr>
      <w:jc w:val="center"/>
    </w:pPr>
    <w:rPr>
      <w:kern w:val="0"/>
      <w:sz w:val="24"/>
    </w:rPr>
  </w:style>
  <w:style w:type="paragraph" w:styleId="afff4">
    <w:name w:val="No Spacing"/>
    <w:uiPriority w:val="99"/>
    <w:qFormat/>
    <w:rsid w:val="00386FF4"/>
    <w:pPr>
      <w:widowControl w:val="0"/>
      <w:jc w:val="both"/>
    </w:pPr>
    <w:rPr>
      <w:kern w:val="2"/>
      <w:sz w:val="21"/>
      <w:szCs w:val="24"/>
    </w:rPr>
  </w:style>
  <w:style w:type="paragraph" w:customStyle="1" w:styleId="17">
    <w:name w:val="1文章"/>
    <w:basedOn w:val="a1"/>
    <w:rsid w:val="00DD05DB"/>
    <w:pPr>
      <w:snapToGrid w:val="0"/>
      <w:spacing w:line="360" w:lineRule="auto"/>
      <w:ind w:firstLine="573"/>
    </w:pPr>
    <w:rPr>
      <w:rFonts w:eastAsia="仿宋_GB2312"/>
      <w:sz w:val="28"/>
      <w:szCs w:val="20"/>
    </w:rPr>
  </w:style>
  <w:style w:type="character" w:customStyle="1" w:styleId="Char0">
    <w:name w:val="表标题 Char"/>
    <w:link w:val="afff5"/>
    <w:rsid w:val="00775651"/>
    <w:rPr>
      <w:b/>
      <w:sz w:val="21"/>
    </w:rPr>
  </w:style>
  <w:style w:type="character" w:customStyle="1" w:styleId="Char2">
    <w:name w:val="表字体 Char"/>
    <w:link w:val="afff6"/>
    <w:qFormat/>
    <w:rsid w:val="00775651"/>
    <w:rPr>
      <w:sz w:val="21"/>
    </w:rPr>
  </w:style>
  <w:style w:type="paragraph" w:customStyle="1" w:styleId="afff5">
    <w:name w:val="表标题"/>
    <w:basedOn w:val="a1"/>
    <w:link w:val="Char0"/>
    <w:qFormat/>
    <w:rsid w:val="00775651"/>
    <w:pPr>
      <w:jc w:val="center"/>
    </w:pPr>
    <w:rPr>
      <w:b/>
      <w:kern w:val="0"/>
      <w:szCs w:val="20"/>
    </w:rPr>
  </w:style>
  <w:style w:type="paragraph" w:customStyle="1" w:styleId="afff6">
    <w:name w:val="表字体"/>
    <w:basedOn w:val="a1"/>
    <w:next w:val="a1"/>
    <w:link w:val="Char2"/>
    <w:qFormat/>
    <w:rsid w:val="00775651"/>
    <w:pPr>
      <w:jc w:val="center"/>
    </w:pPr>
    <w:rPr>
      <w:kern w:val="0"/>
      <w:szCs w:val="20"/>
    </w:rPr>
  </w:style>
  <w:style w:type="paragraph" w:customStyle="1" w:styleId="CharCharCharCharCharCharCharCharCharChar">
    <w:name w:val="Char Char Char Char Char Char Char Char Char Char"/>
    <w:basedOn w:val="a1"/>
    <w:rsid w:val="00141055"/>
    <w:pPr>
      <w:widowControl/>
      <w:spacing w:after="160" w:line="240" w:lineRule="exact"/>
      <w:jc w:val="left"/>
    </w:pPr>
    <w:rPr>
      <w:rFonts w:ascii="Verdana" w:hAnsi="Verdana"/>
      <w:kern w:val="0"/>
      <w:sz w:val="20"/>
      <w:szCs w:val="20"/>
      <w:lang w:eastAsia="en-US"/>
    </w:rPr>
  </w:style>
  <w:style w:type="paragraph" w:customStyle="1" w:styleId="Default">
    <w:name w:val="Default"/>
    <w:qFormat/>
    <w:rsid w:val="00D06F36"/>
    <w:pPr>
      <w:widowControl w:val="0"/>
      <w:autoSpaceDE w:val="0"/>
      <w:autoSpaceDN w:val="0"/>
      <w:adjustRightInd w:val="0"/>
    </w:pPr>
    <w:rPr>
      <w:rFonts w:ascii="宋体" w:cs="宋体"/>
      <w:color w:val="000000"/>
      <w:sz w:val="24"/>
      <w:szCs w:val="24"/>
    </w:rPr>
  </w:style>
  <w:style w:type="paragraph" w:customStyle="1" w:styleId="afff7">
    <w:name w:val="报告表正文"/>
    <w:basedOn w:val="a1"/>
    <w:link w:val="Char3"/>
    <w:qFormat/>
    <w:rsid w:val="009E2E49"/>
    <w:pPr>
      <w:spacing w:line="360" w:lineRule="auto"/>
      <w:ind w:firstLineChars="200" w:firstLine="720"/>
    </w:pPr>
    <w:rPr>
      <w:sz w:val="24"/>
    </w:rPr>
  </w:style>
  <w:style w:type="paragraph" w:customStyle="1" w:styleId="afff8">
    <w:name w:val="正 文"/>
    <w:rsid w:val="006222A9"/>
    <w:pPr>
      <w:widowControl w:val="0"/>
      <w:spacing w:line="360" w:lineRule="auto"/>
      <w:ind w:firstLineChars="200" w:firstLine="200"/>
      <w:jc w:val="both"/>
    </w:pPr>
    <w:rPr>
      <w:b/>
      <w:snapToGrid w:val="0"/>
      <w:kern w:val="24"/>
      <w:sz w:val="24"/>
      <w:szCs w:val="21"/>
    </w:rPr>
  </w:style>
  <w:style w:type="paragraph" w:styleId="TOC">
    <w:name w:val="TOC Heading"/>
    <w:basedOn w:val="1"/>
    <w:next w:val="a1"/>
    <w:uiPriority w:val="39"/>
    <w:unhideWhenUsed/>
    <w:qFormat/>
    <w:rsid w:val="00F1032B"/>
    <w:pPr>
      <w:widowControl/>
      <w:spacing w:beforeLines="0" w:before="240" w:afterLines="0" w:after="0" w:line="259" w:lineRule="auto"/>
      <w:jc w:val="left"/>
      <w:outlineLvl w:val="9"/>
    </w:pPr>
    <w:rPr>
      <w:rFonts w:ascii="等线 Light" w:eastAsia="等线 Light" w:hAnsi="等线 Light"/>
      <w:b w:val="0"/>
      <w:bCs w:val="0"/>
      <w:color w:val="2F5496"/>
      <w:kern w:val="0"/>
      <w:szCs w:val="32"/>
    </w:rPr>
  </w:style>
  <w:style w:type="character" w:styleId="afff9">
    <w:name w:val="Unresolved Mention"/>
    <w:uiPriority w:val="99"/>
    <w:semiHidden/>
    <w:unhideWhenUsed/>
    <w:rsid w:val="00F1032B"/>
    <w:rPr>
      <w:color w:val="605E5C"/>
      <w:shd w:val="clear" w:color="auto" w:fill="E1DFDD"/>
    </w:rPr>
  </w:style>
  <w:style w:type="paragraph" w:customStyle="1" w:styleId="afffa">
    <w:name w:val="表名"/>
    <w:qFormat/>
    <w:rsid w:val="00024585"/>
    <w:pPr>
      <w:adjustRightInd w:val="0"/>
      <w:snapToGrid w:val="0"/>
      <w:jc w:val="center"/>
    </w:pPr>
    <w:rPr>
      <w:b/>
      <w:kern w:val="2"/>
      <w:sz w:val="24"/>
      <w:szCs w:val="21"/>
    </w:rPr>
  </w:style>
  <w:style w:type="paragraph" w:customStyle="1" w:styleId="afffb">
    <w:name w:val="表内容"/>
    <w:rsid w:val="00024585"/>
    <w:pPr>
      <w:widowControl w:val="0"/>
      <w:adjustRightInd w:val="0"/>
      <w:snapToGrid w:val="0"/>
      <w:spacing w:line="360" w:lineRule="exact"/>
      <w:ind w:leftChars="-50" w:left="-120" w:rightChars="-56" w:right="-56"/>
      <w:jc w:val="center"/>
      <w:textAlignment w:val="baseline"/>
    </w:pPr>
    <w:rPr>
      <w:sz w:val="21"/>
      <w:szCs w:val="22"/>
    </w:rPr>
  </w:style>
  <w:style w:type="paragraph" w:customStyle="1" w:styleId="afffc">
    <w:name w:val="表题"/>
    <w:basedOn w:val="aff5"/>
    <w:rsid w:val="007B11DB"/>
    <w:pPr>
      <w:tabs>
        <w:tab w:val="clear" w:pos="1440"/>
      </w:tabs>
      <w:adjustRightInd/>
      <w:spacing w:beforeLines="20" w:before="62" w:afterLines="20" w:after="62" w:line="240" w:lineRule="auto"/>
      <w:ind w:firstLineChars="0" w:firstLine="0"/>
    </w:pPr>
    <w:rPr>
      <w:rFonts w:ascii="Times New Roman" w:hAnsi="Times New Roman" w:cs="Times New Roman"/>
      <w:snapToGrid/>
      <w:spacing w:val="0"/>
      <w:sz w:val="21"/>
      <w:szCs w:val="21"/>
    </w:rPr>
  </w:style>
  <w:style w:type="character" w:customStyle="1" w:styleId="Char4">
    <w:name w:val="表格内容 Char"/>
    <w:link w:val="afffd"/>
    <w:rsid w:val="00E10678"/>
    <w:rPr>
      <w:rFonts w:cs="宋体"/>
      <w:sz w:val="21"/>
    </w:rPr>
  </w:style>
  <w:style w:type="paragraph" w:customStyle="1" w:styleId="afffd">
    <w:name w:val="表格内容"/>
    <w:basedOn w:val="a1"/>
    <w:link w:val="Char4"/>
    <w:rsid w:val="00E10678"/>
    <w:pPr>
      <w:widowControl/>
      <w:jc w:val="center"/>
    </w:pPr>
    <w:rPr>
      <w:rFonts w:cs="宋体"/>
      <w:kern w:val="0"/>
      <w:szCs w:val="20"/>
    </w:rPr>
  </w:style>
  <w:style w:type="character" w:customStyle="1" w:styleId="afffe">
    <w:name w:val="题注 字符"/>
    <w:qFormat/>
    <w:rsid w:val="008252BD"/>
    <w:rPr>
      <w:rFonts w:ascii="Times New Roman" w:eastAsia="黑体" w:hAnsi="Times New Roman" w:cs="Times New Roman"/>
      <w:sz w:val="24"/>
      <w:szCs w:val="20"/>
    </w:rPr>
  </w:style>
  <w:style w:type="paragraph" w:customStyle="1" w:styleId="CharChar1Char">
    <w:name w:val="Char Char1 Char"/>
    <w:basedOn w:val="a1"/>
    <w:rsid w:val="00805AA6"/>
    <w:rPr>
      <w:rFonts w:eastAsia="Times New Roman"/>
      <w:kern w:val="0"/>
      <w:sz w:val="20"/>
      <w:szCs w:val="20"/>
    </w:rPr>
  </w:style>
  <w:style w:type="character" w:customStyle="1" w:styleId="1Char">
    <w:name w:val="正文1 Char"/>
    <w:link w:val="14"/>
    <w:qFormat/>
    <w:rsid w:val="00805AA6"/>
    <w:rPr>
      <w:kern w:val="2"/>
      <w:sz w:val="24"/>
    </w:rPr>
  </w:style>
  <w:style w:type="paragraph" w:customStyle="1" w:styleId="affff">
    <w:name w:val="河南正文"/>
    <w:basedOn w:val="a1"/>
    <w:qFormat/>
    <w:rsid w:val="0034524F"/>
    <w:pPr>
      <w:spacing w:line="520" w:lineRule="exact"/>
      <w:ind w:firstLineChars="200" w:firstLine="200"/>
    </w:pPr>
    <w:rPr>
      <w:sz w:val="24"/>
      <w:szCs w:val="22"/>
    </w:rPr>
  </w:style>
  <w:style w:type="paragraph" w:customStyle="1" w:styleId="affff0">
    <w:name w:val="样式式"/>
    <w:basedOn w:val="a1"/>
    <w:rsid w:val="00E16127"/>
    <w:pPr>
      <w:jc w:val="center"/>
    </w:pPr>
    <w:rPr>
      <w:szCs w:val="21"/>
    </w:rPr>
  </w:style>
  <w:style w:type="character" w:customStyle="1" w:styleId="Char5">
    <w:name w:val="烟厂正文 Char"/>
    <w:link w:val="affff1"/>
    <w:rsid w:val="0051175A"/>
    <w:rPr>
      <w:kern w:val="2"/>
      <w:sz w:val="24"/>
      <w:szCs w:val="24"/>
    </w:rPr>
  </w:style>
  <w:style w:type="paragraph" w:customStyle="1" w:styleId="affff1">
    <w:name w:val="烟厂正文"/>
    <w:basedOn w:val="a1"/>
    <w:link w:val="Char5"/>
    <w:rsid w:val="0051175A"/>
    <w:pPr>
      <w:spacing w:beforeLines="20" w:before="20" w:afterLines="20" w:after="20" w:line="500" w:lineRule="exact"/>
      <w:ind w:firstLineChars="200" w:firstLine="200"/>
    </w:pPr>
    <w:rPr>
      <w:sz w:val="24"/>
    </w:rPr>
  </w:style>
  <w:style w:type="character" w:customStyle="1" w:styleId="affff2">
    <w:name w:val="页眉 字符"/>
    <w:uiPriority w:val="99"/>
    <w:rsid w:val="00E97288"/>
    <w:rPr>
      <w:sz w:val="18"/>
      <w:szCs w:val="18"/>
    </w:rPr>
  </w:style>
  <w:style w:type="character" w:customStyle="1" w:styleId="affff3">
    <w:name w:val="页脚 字符"/>
    <w:uiPriority w:val="99"/>
    <w:rsid w:val="00280D06"/>
    <w:rPr>
      <w:sz w:val="18"/>
      <w:szCs w:val="18"/>
    </w:rPr>
  </w:style>
  <w:style w:type="character" w:customStyle="1" w:styleId="18">
    <w:name w:val="标题 1 字符"/>
    <w:rsid w:val="00280D06"/>
    <w:rPr>
      <w:rFonts w:ascii="Times New Roman" w:eastAsia="宋体" w:hAnsi="Times New Roman" w:cs="Times New Roman"/>
      <w:b/>
      <w:bCs/>
      <w:kern w:val="44"/>
      <w:sz w:val="44"/>
      <w:szCs w:val="44"/>
    </w:rPr>
  </w:style>
  <w:style w:type="character" w:customStyle="1" w:styleId="2c">
    <w:name w:val="标题 2 字符"/>
    <w:rsid w:val="00280D06"/>
    <w:rPr>
      <w:rFonts w:ascii="Arial" w:eastAsia="宋体" w:hAnsi="Arial" w:cs="Times New Roman"/>
      <w:b/>
      <w:sz w:val="28"/>
      <w:szCs w:val="20"/>
    </w:rPr>
  </w:style>
  <w:style w:type="character" w:customStyle="1" w:styleId="34">
    <w:name w:val="标题 3 字符"/>
    <w:uiPriority w:val="9"/>
    <w:semiHidden/>
    <w:rsid w:val="00280D06"/>
    <w:rPr>
      <w:rFonts w:ascii="Times New Roman" w:eastAsia="宋体" w:hAnsi="Times New Roman" w:cs="Times New Roman"/>
      <w:b/>
      <w:bCs/>
      <w:sz w:val="32"/>
      <w:szCs w:val="32"/>
    </w:rPr>
  </w:style>
  <w:style w:type="character" w:customStyle="1" w:styleId="43">
    <w:name w:val="标题 4 字符"/>
    <w:rsid w:val="00280D06"/>
    <w:rPr>
      <w:rFonts w:ascii="Arial" w:eastAsia="黑体" w:hAnsi="Arial" w:cs="Times New Roman"/>
      <w:b/>
      <w:bCs/>
      <w:sz w:val="28"/>
      <w:szCs w:val="28"/>
    </w:rPr>
  </w:style>
  <w:style w:type="character" w:customStyle="1" w:styleId="111Char">
    <w:name w:val="111 Char"/>
    <w:link w:val="111"/>
    <w:rsid w:val="00280D06"/>
    <w:rPr>
      <w:b/>
      <w:bCs/>
      <w:sz w:val="30"/>
      <w:szCs w:val="30"/>
    </w:rPr>
  </w:style>
  <w:style w:type="character" w:customStyle="1" w:styleId="311">
    <w:name w:val="标题 3 字符1"/>
    <w:rsid w:val="00280D06"/>
    <w:rPr>
      <w:rFonts w:ascii="Times New Roman" w:eastAsia="宋体" w:hAnsi="Times New Roman" w:cs="Times New Roman"/>
      <w:b/>
      <w:bCs/>
      <w:sz w:val="32"/>
      <w:szCs w:val="32"/>
    </w:rPr>
  </w:style>
  <w:style w:type="character" w:customStyle="1" w:styleId="19">
    <w:name w:val="正文文本 字符1"/>
    <w:rsid w:val="00280D06"/>
    <w:rPr>
      <w:rFonts w:eastAsia="宋体"/>
      <w:szCs w:val="24"/>
    </w:rPr>
  </w:style>
  <w:style w:type="character" w:customStyle="1" w:styleId="1a">
    <w:name w:val="纯文本 字符1"/>
    <w:rsid w:val="00280D06"/>
    <w:rPr>
      <w:rFonts w:ascii="宋体" w:eastAsia="宋体" w:hAnsi="Courier New" w:cs="Courier New"/>
      <w:szCs w:val="21"/>
    </w:rPr>
  </w:style>
  <w:style w:type="character" w:customStyle="1" w:styleId="1b">
    <w:name w:val="标题1"/>
    <w:rsid w:val="00280D06"/>
  </w:style>
  <w:style w:type="character" w:customStyle="1" w:styleId="affff4">
    <w:name w:val="链接"/>
    <w:rsid w:val="00280D06"/>
    <w:rPr>
      <w:rFonts w:ascii="Times New Roman" w:eastAsia="宋体"/>
      <w:b w:val="0"/>
      <w:i w:val="0"/>
      <w:strike w:val="0"/>
      <w:dstrike w:val="0"/>
      <w:color w:val="0000FF"/>
      <w:sz w:val="21"/>
      <w:u w:val="single" w:color="0000FF"/>
      <w:vertAlign w:val="baseline"/>
      <w:lang w:val="en-US" w:eastAsia="zh-CN"/>
    </w:rPr>
  </w:style>
  <w:style w:type="character" w:customStyle="1" w:styleId="postbody1">
    <w:name w:val="postbody1"/>
    <w:rsid w:val="00280D06"/>
    <w:rPr>
      <w:sz w:val="21"/>
      <w:szCs w:val="21"/>
    </w:rPr>
  </w:style>
  <w:style w:type="character" w:customStyle="1" w:styleId="Char6">
    <w:name w:val="段落 Char"/>
    <w:rsid w:val="00280D06"/>
    <w:rPr>
      <w:rFonts w:eastAsia="宋体"/>
      <w:color w:val="FF0000"/>
      <w:kern w:val="24"/>
      <w:sz w:val="24"/>
      <w:szCs w:val="24"/>
    </w:rPr>
  </w:style>
  <w:style w:type="character" w:customStyle="1" w:styleId="1c">
    <w:name w:val="正文文本首行缩进 字符1"/>
    <w:rsid w:val="00280D06"/>
    <w:rPr>
      <w:kern w:val="2"/>
      <w:sz w:val="21"/>
      <w:szCs w:val="24"/>
    </w:rPr>
  </w:style>
  <w:style w:type="paragraph" w:customStyle="1" w:styleId="Affff5">
    <w:name w:val="正文A"/>
    <w:basedOn w:val="a1"/>
    <w:rsid w:val="00280D06"/>
    <w:pPr>
      <w:spacing w:line="520" w:lineRule="exact"/>
      <w:ind w:firstLineChars="200" w:firstLine="480"/>
    </w:pPr>
    <w:rPr>
      <w:rFonts w:ascii="宋体" w:hAnsi="宋体" w:cs="宋体"/>
      <w:sz w:val="24"/>
    </w:rPr>
  </w:style>
  <w:style w:type="paragraph" w:customStyle="1" w:styleId="Char7">
    <w:name w:val="Char"/>
    <w:basedOn w:val="a1"/>
    <w:rsid w:val="00280D06"/>
    <w:rPr>
      <w:rFonts w:ascii="Tahoma" w:hAnsi="Tahoma"/>
      <w:sz w:val="24"/>
      <w:szCs w:val="20"/>
    </w:rPr>
  </w:style>
  <w:style w:type="paragraph" w:customStyle="1" w:styleId="affff6">
    <w:name w:val="居中正文"/>
    <w:basedOn w:val="af4"/>
    <w:rsid w:val="00280D06"/>
    <w:pPr>
      <w:adjustRightInd w:val="0"/>
      <w:spacing w:before="120" w:after="0" w:line="360" w:lineRule="auto"/>
      <w:ind w:firstLineChars="0" w:firstLine="0"/>
      <w:jc w:val="center"/>
      <w:textAlignment w:val="baseline"/>
    </w:pPr>
    <w:rPr>
      <w:rFonts w:ascii="宋体"/>
      <w:kern w:val="28"/>
      <w:sz w:val="24"/>
      <w:szCs w:val="20"/>
      <w:lang w:val="x-none" w:eastAsia="x-none"/>
    </w:rPr>
  </w:style>
  <w:style w:type="paragraph" w:customStyle="1" w:styleId="CharCharCharCharCharCharCharCharCharCharCharCharCharCharCharCharCharCharChar">
    <w:name w:val="Char Char Char Char Char Char Char Char Char Char Char Char Char Char Char Char Char Char Char"/>
    <w:basedOn w:val="a1"/>
    <w:rsid w:val="00280D06"/>
    <w:pPr>
      <w:spacing w:line="360" w:lineRule="auto"/>
      <w:ind w:firstLineChars="200" w:firstLine="200"/>
    </w:pPr>
    <w:rPr>
      <w:szCs w:val="20"/>
    </w:rPr>
  </w:style>
  <w:style w:type="character" w:customStyle="1" w:styleId="af7">
    <w:name w:val="文档结构图 字符"/>
    <w:link w:val="af6"/>
    <w:rsid w:val="00280D06"/>
    <w:rPr>
      <w:kern w:val="2"/>
      <w:sz w:val="21"/>
      <w:szCs w:val="24"/>
      <w:shd w:val="clear" w:color="auto" w:fill="000080"/>
    </w:rPr>
  </w:style>
  <w:style w:type="character" w:customStyle="1" w:styleId="afc">
    <w:name w:val="正文文本缩进 字符"/>
    <w:link w:val="afb"/>
    <w:rsid w:val="00280D06"/>
    <w:rPr>
      <w:kern w:val="2"/>
      <w:sz w:val="21"/>
      <w:szCs w:val="24"/>
    </w:rPr>
  </w:style>
  <w:style w:type="character" w:customStyle="1" w:styleId="affff7">
    <w:name w:val="批注文字 字符"/>
    <w:uiPriority w:val="99"/>
    <w:semiHidden/>
    <w:rsid w:val="00280D06"/>
    <w:rPr>
      <w:rFonts w:ascii="Times New Roman" w:eastAsia="宋体" w:hAnsi="Times New Roman" w:cs="Times New Roman"/>
      <w:szCs w:val="24"/>
    </w:rPr>
  </w:style>
  <w:style w:type="character" w:customStyle="1" w:styleId="afa">
    <w:name w:val="批注主题 字符"/>
    <w:link w:val="af9"/>
    <w:rsid w:val="00280D06"/>
    <w:rPr>
      <w:b/>
      <w:bCs/>
      <w:kern w:val="2"/>
      <w:sz w:val="21"/>
      <w:szCs w:val="24"/>
    </w:rPr>
  </w:style>
  <w:style w:type="paragraph" w:styleId="35">
    <w:name w:val="Body Text 3"/>
    <w:basedOn w:val="a1"/>
    <w:link w:val="36"/>
    <w:rsid w:val="00280D06"/>
    <w:pPr>
      <w:spacing w:after="120"/>
    </w:pPr>
    <w:rPr>
      <w:sz w:val="16"/>
      <w:szCs w:val="16"/>
    </w:rPr>
  </w:style>
  <w:style w:type="character" w:customStyle="1" w:styleId="36">
    <w:name w:val="正文文本 3 字符"/>
    <w:link w:val="35"/>
    <w:rsid w:val="00280D06"/>
    <w:rPr>
      <w:kern w:val="2"/>
      <w:sz w:val="16"/>
      <w:szCs w:val="16"/>
    </w:rPr>
  </w:style>
  <w:style w:type="character" w:customStyle="1" w:styleId="affff8">
    <w:name w:val="正文文本 字符"/>
    <w:uiPriority w:val="99"/>
    <w:semiHidden/>
    <w:rsid w:val="00280D06"/>
    <w:rPr>
      <w:rFonts w:ascii="Times New Roman" w:eastAsia="宋体" w:hAnsi="Times New Roman" w:cs="Times New Roman"/>
      <w:szCs w:val="24"/>
    </w:rPr>
  </w:style>
  <w:style w:type="character" w:customStyle="1" w:styleId="affff9">
    <w:name w:val="纯文本 字符"/>
    <w:uiPriority w:val="99"/>
    <w:semiHidden/>
    <w:rsid w:val="00280D06"/>
    <w:rPr>
      <w:rFonts w:ascii="等线" w:hAnsi="Courier New" w:cs="Courier New"/>
      <w:szCs w:val="24"/>
    </w:rPr>
  </w:style>
  <w:style w:type="character" w:customStyle="1" w:styleId="37">
    <w:name w:val="正文文本缩进 3 字符"/>
    <w:rsid w:val="00280D06"/>
    <w:rPr>
      <w:rFonts w:ascii="宋体" w:eastAsia="宋体" w:hAnsi="Times New Roman" w:cs="Times New Roman"/>
      <w:b/>
      <w:bCs/>
      <w:i/>
      <w:iCs/>
      <w:sz w:val="24"/>
      <w:szCs w:val="20"/>
    </w:rPr>
  </w:style>
  <w:style w:type="character" w:customStyle="1" w:styleId="afe">
    <w:name w:val="批注框文本 字符"/>
    <w:link w:val="afd"/>
    <w:rsid w:val="00280D06"/>
    <w:rPr>
      <w:kern w:val="2"/>
      <w:sz w:val="18"/>
      <w:szCs w:val="18"/>
    </w:rPr>
  </w:style>
  <w:style w:type="character" w:customStyle="1" w:styleId="2d">
    <w:name w:val="正文文本缩进 2 字符"/>
    <w:rsid w:val="00280D06"/>
    <w:rPr>
      <w:rFonts w:ascii="Times New Roman" w:eastAsia="宋体" w:hAnsi="Times New Roman" w:cs="Times New Roman"/>
      <w:szCs w:val="24"/>
    </w:rPr>
  </w:style>
  <w:style w:type="paragraph" w:customStyle="1" w:styleId="affffa">
    <w:name w:val="章标题"/>
    <w:basedOn w:val="a1"/>
    <w:rsid w:val="00280D06"/>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44">
    <w:name w:val="目录4"/>
    <w:basedOn w:val="a1"/>
    <w:rsid w:val="00280D06"/>
    <w:pPr>
      <w:widowControl/>
      <w:tabs>
        <w:tab w:val="left" w:leader="dot" w:pos="7370"/>
      </w:tabs>
      <w:spacing w:line="317" w:lineRule="atLeast"/>
      <w:ind w:firstLine="629"/>
      <w:textAlignment w:val="baseline"/>
    </w:pPr>
    <w:rPr>
      <w:color w:val="000000"/>
      <w:kern w:val="0"/>
      <w:szCs w:val="20"/>
      <w:u w:color="000000"/>
    </w:rPr>
  </w:style>
  <w:style w:type="paragraph" w:customStyle="1" w:styleId="333">
    <w:name w:val="333"/>
    <w:basedOn w:val="a1"/>
    <w:rsid w:val="00280D06"/>
    <w:pPr>
      <w:numPr>
        <w:numId w:val="14"/>
      </w:numPr>
      <w:tabs>
        <w:tab w:val="left" w:pos="840"/>
      </w:tabs>
      <w:spacing w:line="360" w:lineRule="auto"/>
    </w:pPr>
    <w:rPr>
      <w:b/>
      <w:sz w:val="24"/>
    </w:rPr>
  </w:style>
  <w:style w:type="paragraph" w:customStyle="1" w:styleId="affffb">
    <w:name w:val="表格"/>
    <w:rsid w:val="00280D06"/>
    <w:pPr>
      <w:spacing w:line="380" w:lineRule="exact"/>
      <w:jc w:val="center"/>
    </w:pPr>
    <w:rPr>
      <w:rFonts w:ascii="宋体" w:hAnsi="宋体"/>
      <w:snapToGrid w:val="0"/>
      <w:sz w:val="21"/>
    </w:rPr>
  </w:style>
  <w:style w:type="paragraph" w:customStyle="1" w:styleId="affffc">
    <w:name w:val="文章总标题"/>
    <w:basedOn w:val="a1"/>
    <w:rsid w:val="00280D06"/>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3333">
    <w:name w:val="3333"/>
    <w:basedOn w:val="333"/>
    <w:rsid w:val="00280D06"/>
    <w:pPr>
      <w:numPr>
        <w:numId w:val="0"/>
      </w:numPr>
      <w:tabs>
        <w:tab w:val="left" w:pos="840"/>
      </w:tabs>
      <w:ind w:left="480"/>
    </w:pPr>
  </w:style>
  <w:style w:type="paragraph" w:customStyle="1" w:styleId="1d">
    <w:name w:val="目录1"/>
    <w:basedOn w:val="a1"/>
    <w:rsid w:val="00280D06"/>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char8">
    <w:name w:val="char"/>
    <w:basedOn w:val="a1"/>
    <w:rsid w:val="00280D06"/>
    <w:pPr>
      <w:widowControl/>
      <w:spacing w:after="160" w:line="240" w:lineRule="exact"/>
      <w:jc w:val="left"/>
    </w:pPr>
    <w:rPr>
      <w:rFonts w:eastAsia="Times New Roman"/>
      <w:kern w:val="0"/>
      <w:sz w:val="20"/>
      <w:szCs w:val="20"/>
    </w:rPr>
  </w:style>
  <w:style w:type="paragraph" w:customStyle="1" w:styleId="affffd">
    <w:name w:val="特殊标题３"/>
    <w:basedOn w:val="a1"/>
    <w:rsid w:val="00280D06"/>
    <w:pPr>
      <w:overflowPunct w:val="0"/>
      <w:autoSpaceDE w:val="0"/>
      <w:autoSpaceDN w:val="0"/>
      <w:adjustRightInd w:val="0"/>
      <w:spacing w:line="360" w:lineRule="auto"/>
      <w:textAlignment w:val="baseline"/>
    </w:pPr>
    <w:rPr>
      <w:rFonts w:eastAsia="仿宋_GB2312"/>
      <w:kern w:val="0"/>
      <w:sz w:val="28"/>
      <w:szCs w:val="20"/>
    </w:rPr>
  </w:style>
  <w:style w:type="paragraph" w:customStyle="1" w:styleId="1e">
    <w:name w:val="样式1"/>
    <w:basedOn w:val="a1"/>
    <w:link w:val="1Char0"/>
    <w:rsid w:val="00280D06"/>
    <w:pPr>
      <w:adjustRightInd w:val="0"/>
      <w:snapToGrid w:val="0"/>
      <w:spacing w:line="312" w:lineRule="auto"/>
      <w:ind w:firstLineChars="200" w:firstLine="560"/>
    </w:pPr>
    <w:rPr>
      <w:rFonts w:ascii="宋体"/>
      <w:sz w:val="24"/>
      <w:lang w:val="x-none" w:eastAsia="x-none"/>
    </w:rPr>
  </w:style>
  <w:style w:type="paragraph" w:customStyle="1" w:styleId="affffe">
    <w:name w:val="节标题"/>
    <w:basedOn w:val="a1"/>
    <w:rsid w:val="00280D06"/>
    <w:pPr>
      <w:widowControl/>
      <w:spacing w:line="289" w:lineRule="atLeast"/>
      <w:jc w:val="center"/>
      <w:textAlignment w:val="baseline"/>
    </w:pPr>
    <w:rPr>
      <w:color w:val="000000"/>
      <w:kern w:val="0"/>
      <w:sz w:val="28"/>
      <w:szCs w:val="20"/>
      <w:u w:color="000000"/>
    </w:rPr>
  </w:style>
  <w:style w:type="paragraph" w:customStyle="1" w:styleId="acee">
    <w:name w:val="acee正文"/>
    <w:rsid w:val="00280D06"/>
    <w:pPr>
      <w:spacing w:line="480" w:lineRule="exact"/>
      <w:ind w:firstLineChars="200" w:firstLine="640"/>
    </w:pPr>
    <w:rPr>
      <w:rFonts w:ascii="仿宋_GB2312" w:eastAsia="仿宋_GB2312" w:hAnsi="宋体"/>
      <w:sz w:val="32"/>
    </w:rPr>
  </w:style>
  <w:style w:type="paragraph" w:customStyle="1" w:styleId="CharCharChar">
    <w:name w:val="Char Char Char"/>
    <w:basedOn w:val="af6"/>
    <w:rsid w:val="00280D06"/>
    <w:pPr>
      <w:adjustRightInd w:val="0"/>
      <w:spacing w:line="436" w:lineRule="exact"/>
      <w:ind w:left="357"/>
      <w:jc w:val="left"/>
      <w:outlineLvl w:val="3"/>
    </w:pPr>
  </w:style>
  <w:style w:type="paragraph" w:customStyle="1" w:styleId="afffff">
    <w:name w:val="文章附标题"/>
    <w:basedOn w:val="a1"/>
    <w:rsid w:val="00280D06"/>
    <w:pPr>
      <w:widowControl/>
      <w:spacing w:before="187" w:after="175" w:line="374" w:lineRule="atLeast"/>
      <w:jc w:val="center"/>
      <w:textAlignment w:val="baseline"/>
    </w:pPr>
    <w:rPr>
      <w:color w:val="000000"/>
      <w:kern w:val="0"/>
      <w:sz w:val="36"/>
      <w:szCs w:val="20"/>
      <w:u w:color="000000"/>
    </w:rPr>
  </w:style>
  <w:style w:type="paragraph" w:customStyle="1" w:styleId="Char12">
    <w:name w:val="Char1"/>
    <w:basedOn w:val="a1"/>
    <w:rsid w:val="00280D06"/>
    <w:pPr>
      <w:keepNext/>
      <w:keepLines/>
      <w:tabs>
        <w:tab w:val="left" w:pos="2160"/>
      </w:tabs>
      <w:adjustRightInd w:val="0"/>
      <w:snapToGrid w:val="0"/>
      <w:spacing w:before="120" w:after="120" w:line="360" w:lineRule="auto"/>
      <w:ind w:left="2160" w:hanging="420"/>
      <w:outlineLvl w:val="3"/>
    </w:pPr>
  </w:style>
  <w:style w:type="paragraph" w:customStyle="1" w:styleId="afffff0">
    <w:name w:val="可研报告正文"/>
    <w:basedOn w:val="a1"/>
    <w:rsid w:val="00280D06"/>
    <w:pPr>
      <w:adjustRightInd w:val="0"/>
      <w:snapToGrid w:val="0"/>
      <w:spacing w:line="360" w:lineRule="auto"/>
      <w:ind w:firstLineChars="200" w:firstLine="200"/>
    </w:pPr>
    <w:rPr>
      <w:rFonts w:eastAsia="仿宋_GB2312"/>
      <w:sz w:val="24"/>
      <w:szCs w:val="20"/>
    </w:rPr>
  </w:style>
  <w:style w:type="paragraph" w:customStyle="1" w:styleId="38">
    <w:name w:val="目录3"/>
    <w:basedOn w:val="a1"/>
    <w:rsid w:val="00280D06"/>
    <w:pPr>
      <w:widowControl/>
      <w:tabs>
        <w:tab w:val="left" w:leader="dot" w:pos="7370"/>
      </w:tabs>
      <w:spacing w:line="317" w:lineRule="atLeast"/>
      <w:ind w:firstLine="419"/>
      <w:textAlignment w:val="baseline"/>
    </w:pPr>
    <w:rPr>
      <w:color w:val="000000"/>
      <w:kern w:val="0"/>
      <w:szCs w:val="20"/>
      <w:u w:color="000000"/>
    </w:rPr>
  </w:style>
  <w:style w:type="paragraph" w:customStyle="1" w:styleId="1f">
    <w:name w:val="1"/>
    <w:basedOn w:val="a1"/>
    <w:rsid w:val="00280D06"/>
  </w:style>
  <w:style w:type="paragraph" w:customStyle="1" w:styleId="2e">
    <w:name w:val="2"/>
    <w:basedOn w:val="a1"/>
    <w:rsid w:val="00280D06"/>
    <w:pPr>
      <w:spacing w:line="360" w:lineRule="auto"/>
      <w:outlineLvl w:val="1"/>
    </w:pPr>
    <w:rPr>
      <w:rFonts w:ascii="宋体" w:hAnsi="宋体"/>
      <w:b/>
      <w:sz w:val="28"/>
      <w:szCs w:val="28"/>
    </w:rPr>
  </w:style>
  <w:style w:type="paragraph" w:customStyle="1" w:styleId="afffff1">
    <w:name w:val="目录标题"/>
    <w:basedOn w:val="a1"/>
    <w:rsid w:val="00280D06"/>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101">
    <w:name w:val="样式 首行缩进:  1.01 厘米"/>
    <w:basedOn w:val="a1"/>
    <w:rsid w:val="00280D06"/>
    <w:pPr>
      <w:spacing w:line="500" w:lineRule="exact"/>
      <w:ind w:firstLine="573"/>
    </w:pPr>
    <w:rPr>
      <w:rFonts w:cs="宋体"/>
      <w:sz w:val="24"/>
    </w:rPr>
  </w:style>
  <w:style w:type="paragraph" w:customStyle="1" w:styleId="2f">
    <w:name w:val="目录2"/>
    <w:basedOn w:val="a1"/>
    <w:rsid w:val="00280D06"/>
    <w:pPr>
      <w:widowControl/>
      <w:tabs>
        <w:tab w:val="left" w:leader="dot" w:pos="7370"/>
      </w:tabs>
      <w:spacing w:line="317" w:lineRule="atLeast"/>
      <w:ind w:firstLine="209"/>
      <w:textAlignment w:val="baseline"/>
    </w:pPr>
    <w:rPr>
      <w:color w:val="000000"/>
      <w:kern w:val="0"/>
      <w:szCs w:val="20"/>
      <w:u w:color="000000"/>
    </w:rPr>
  </w:style>
  <w:style w:type="paragraph" w:customStyle="1" w:styleId="111">
    <w:name w:val="111"/>
    <w:basedOn w:val="a1"/>
    <w:link w:val="111Char"/>
    <w:rsid w:val="00280D06"/>
    <w:pPr>
      <w:spacing w:line="360" w:lineRule="auto"/>
    </w:pPr>
    <w:rPr>
      <w:b/>
      <w:bCs/>
      <w:kern w:val="0"/>
      <w:sz w:val="30"/>
      <w:szCs w:val="30"/>
    </w:rPr>
  </w:style>
  <w:style w:type="paragraph" w:customStyle="1" w:styleId="1f0">
    <w:name w:val="题注1"/>
    <w:basedOn w:val="aff"/>
    <w:next w:val="aff"/>
    <w:rsid w:val="00280D06"/>
    <w:pPr>
      <w:adjustRightInd/>
      <w:snapToGrid/>
      <w:spacing w:line="360" w:lineRule="auto"/>
    </w:pPr>
    <w:rPr>
      <w:rFonts w:cs="Arial"/>
      <w:bCs/>
      <w:kern w:val="44"/>
      <w:sz w:val="21"/>
      <w:szCs w:val="21"/>
      <w:u w:val="single"/>
    </w:rPr>
  </w:style>
  <w:style w:type="paragraph" w:customStyle="1" w:styleId="-">
    <w:name w:val="田雄-报告表正文格式"/>
    <w:basedOn w:val="a1"/>
    <w:rsid w:val="00280D06"/>
    <w:pPr>
      <w:spacing w:line="360" w:lineRule="auto"/>
      <w:ind w:firstLineChars="200" w:firstLine="720"/>
    </w:pPr>
    <w:rPr>
      <w:sz w:val="24"/>
    </w:rPr>
  </w:style>
  <w:style w:type="paragraph" w:customStyle="1" w:styleId="110">
    <w:name w:val="正文文本11"/>
    <w:basedOn w:val="a1"/>
    <w:rsid w:val="00280D06"/>
    <w:pPr>
      <w:shd w:val="clear" w:color="auto" w:fill="FFFFFF"/>
      <w:spacing w:line="619" w:lineRule="exact"/>
      <w:ind w:hanging="2040"/>
      <w:jc w:val="distribute"/>
    </w:pPr>
    <w:rPr>
      <w:rFonts w:ascii="MingLiU" w:eastAsia="MingLiU" w:hAnsi="MingLiU"/>
      <w:spacing w:val="20"/>
      <w:kern w:val="0"/>
      <w:sz w:val="26"/>
      <w:szCs w:val="26"/>
    </w:rPr>
  </w:style>
  <w:style w:type="character" w:customStyle="1" w:styleId="1Char0">
    <w:name w:val="样式1 Char"/>
    <w:link w:val="1e"/>
    <w:rsid w:val="00280D06"/>
    <w:rPr>
      <w:rFonts w:ascii="宋体"/>
      <w:kern w:val="2"/>
      <w:sz w:val="24"/>
      <w:szCs w:val="24"/>
      <w:lang w:val="x-none" w:eastAsia="x-none"/>
    </w:rPr>
  </w:style>
  <w:style w:type="paragraph" w:customStyle="1" w:styleId="a10">
    <w:name w:val="a1"/>
    <w:basedOn w:val="a1"/>
    <w:rsid w:val="00280D06"/>
    <w:pPr>
      <w:spacing w:line="480" w:lineRule="exact"/>
      <w:ind w:firstLineChars="200" w:firstLine="480"/>
    </w:pPr>
    <w:rPr>
      <w:kern w:val="0"/>
      <w:sz w:val="24"/>
    </w:rPr>
  </w:style>
  <w:style w:type="paragraph" w:customStyle="1" w:styleId="afffff2">
    <w:name w:val="报告书表格"/>
    <w:basedOn w:val="a1"/>
    <w:qFormat/>
    <w:rsid w:val="00280D06"/>
    <w:pPr>
      <w:adjustRightInd w:val="0"/>
      <w:spacing w:before="60" w:after="60" w:line="240" w:lineRule="atLeast"/>
      <w:jc w:val="center"/>
      <w:textAlignment w:val="baseline"/>
    </w:pPr>
    <w:rPr>
      <w:kern w:val="0"/>
      <w:szCs w:val="20"/>
    </w:rPr>
  </w:style>
  <w:style w:type="character" w:customStyle="1" w:styleId="1f1">
    <w:name w:val="批注文字 字符1"/>
    <w:rsid w:val="00280D06"/>
    <w:rPr>
      <w:rFonts w:ascii="Times New Roman" w:eastAsia="宋体" w:hAnsi="Times New Roman" w:cs="Times New Roman"/>
      <w:szCs w:val="24"/>
      <w:lang w:val="x-none" w:eastAsia="x-none"/>
    </w:rPr>
  </w:style>
  <w:style w:type="character" w:customStyle="1" w:styleId="Char3">
    <w:name w:val="报告表正文 Char"/>
    <w:link w:val="afff7"/>
    <w:rsid w:val="00280D06"/>
    <w:rPr>
      <w:kern w:val="2"/>
      <w:sz w:val="24"/>
      <w:szCs w:val="24"/>
    </w:rPr>
  </w:style>
  <w:style w:type="character" w:customStyle="1" w:styleId="afffff3">
    <w:name w:val="正文文本首行缩进 字符"/>
    <w:uiPriority w:val="99"/>
    <w:semiHidden/>
    <w:rsid w:val="00280D06"/>
  </w:style>
  <w:style w:type="paragraph" w:styleId="HTML">
    <w:name w:val="HTML Address"/>
    <w:basedOn w:val="a1"/>
    <w:link w:val="HTML0"/>
    <w:uiPriority w:val="99"/>
    <w:semiHidden/>
    <w:unhideWhenUsed/>
    <w:rsid w:val="000C3432"/>
    <w:rPr>
      <w:i/>
      <w:iCs/>
    </w:rPr>
  </w:style>
  <w:style w:type="character" w:customStyle="1" w:styleId="HTML0">
    <w:name w:val="HTML 地址 字符"/>
    <w:link w:val="HTML"/>
    <w:uiPriority w:val="99"/>
    <w:semiHidden/>
    <w:rsid w:val="000C3432"/>
    <w:rPr>
      <w:i/>
      <w:iCs/>
      <w:kern w:val="2"/>
      <w:sz w:val="21"/>
      <w:szCs w:val="24"/>
    </w:rPr>
  </w:style>
  <w:style w:type="paragraph" w:styleId="HTML1">
    <w:name w:val="HTML Preformatted"/>
    <w:basedOn w:val="a1"/>
    <w:link w:val="HTML2"/>
    <w:uiPriority w:val="99"/>
    <w:semiHidden/>
    <w:unhideWhenUsed/>
    <w:rsid w:val="000C3432"/>
    <w:rPr>
      <w:rFonts w:ascii="Courier New" w:hAnsi="Courier New" w:cs="Courier New"/>
      <w:sz w:val="20"/>
      <w:szCs w:val="20"/>
    </w:rPr>
  </w:style>
  <w:style w:type="character" w:customStyle="1" w:styleId="HTML2">
    <w:name w:val="HTML 预设格式 字符"/>
    <w:link w:val="HTML1"/>
    <w:uiPriority w:val="99"/>
    <w:semiHidden/>
    <w:rsid w:val="000C3432"/>
    <w:rPr>
      <w:rFonts w:ascii="Courier New" w:hAnsi="Courier New" w:cs="Courier New"/>
      <w:kern w:val="2"/>
    </w:rPr>
  </w:style>
  <w:style w:type="paragraph" w:styleId="afffff4">
    <w:name w:val="Title"/>
    <w:basedOn w:val="a1"/>
    <w:next w:val="a1"/>
    <w:link w:val="afffff5"/>
    <w:uiPriority w:val="10"/>
    <w:qFormat/>
    <w:rsid w:val="000C3432"/>
    <w:pPr>
      <w:spacing w:before="240" w:after="60"/>
      <w:jc w:val="center"/>
      <w:outlineLvl w:val="0"/>
    </w:pPr>
    <w:rPr>
      <w:rFonts w:ascii="等线 Light" w:hAnsi="等线 Light"/>
      <w:b/>
      <w:bCs/>
      <w:sz w:val="32"/>
      <w:szCs w:val="32"/>
    </w:rPr>
  </w:style>
  <w:style w:type="character" w:customStyle="1" w:styleId="afffff5">
    <w:name w:val="标题 字符"/>
    <w:link w:val="afffff4"/>
    <w:uiPriority w:val="10"/>
    <w:rsid w:val="000C3432"/>
    <w:rPr>
      <w:rFonts w:ascii="等线 Light" w:hAnsi="等线 Light" w:cs="Times New Roman"/>
      <w:b/>
      <w:bCs/>
      <w:kern w:val="2"/>
      <w:sz w:val="32"/>
      <w:szCs w:val="32"/>
    </w:rPr>
  </w:style>
  <w:style w:type="character" w:customStyle="1" w:styleId="52">
    <w:name w:val="标题 5 字符"/>
    <w:link w:val="51"/>
    <w:uiPriority w:val="9"/>
    <w:semiHidden/>
    <w:rsid w:val="000C3432"/>
    <w:rPr>
      <w:b/>
      <w:bCs/>
      <w:kern w:val="2"/>
      <w:sz w:val="28"/>
      <w:szCs w:val="28"/>
    </w:rPr>
  </w:style>
  <w:style w:type="character" w:customStyle="1" w:styleId="70">
    <w:name w:val="标题 7 字符"/>
    <w:link w:val="7"/>
    <w:uiPriority w:val="9"/>
    <w:semiHidden/>
    <w:rsid w:val="000C3432"/>
    <w:rPr>
      <w:b/>
      <w:bCs/>
      <w:kern w:val="2"/>
      <w:sz w:val="24"/>
      <w:szCs w:val="24"/>
    </w:rPr>
  </w:style>
  <w:style w:type="character" w:customStyle="1" w:styleId="80">
    <w:name w:val="标题 8 字符"/>
    <w:link w:val="8"/>
    <w:uiPriority w:val="9"/>
    <w:semiHidden/>
    <w:rsid w:val="000C3432"/>
    <w:rPr>
      <w:rFonts w:ascii="等线 Light" w:eastAsia="等线 Light" w:hAnsi="等线 Light" w:cs="Times New Roman"/>
      <w:kern w:val="2"/>
      <w:sz w:val="24"/>
      <w:szCs w:val="24"/>
    </w:rPr>
  </w:style>
  <w:style w:type="character" w:customStyle="1" w:styleId="90">
    <w:name w:val="标题 9 字符"/>
    <w:link w:val="9"/>
    <w:uiPriority w:val="9"/>
    <w:semiHidden/>
    <w:rsid w:val="000C3432"/>
    <w:rPr>
      <w:rFonts w:ascii="等线 Light" w:eastAsia="等线 Light" w:hAnsi="等线 Light" w:cs="Times New Roman"/>
      <w:kern w:val="2"/>
      <w:sz w:val="21"/>
      <w:szCs w:val="21"/>
    </w:rPr>
  </w:style>
  <w:style w:type="paragraph" w:styleId="afffff6">
    <w:name w:val="Salutation"/>
    <w:basedOn w:val="a1"/>
    <w:next w:val="a1"/>
    <w:link w:val="afffff7"/>
    <w:uiPriority w:val="99"/>
    <w:semiHidden/>
    <w:unhideWhenUsed/>
    <w:rsid w:val="000C3432"/>
  </w:style>
  <w:style w:type="character" w:customStyle="1" w:styleId="afffff7">
    <w:name w:val="称呼 字符"/>
    <w:link w:val="afffff6"/>
    <w:uiPriority w:val="99"/>
    <w:semiHidden/>
    <w:rsid w:val="000C3432"/>
    <w:rPr>
      <w:kern w:val="2"/>
      <w:sz w:val="21"/>
      <w:szCs w:val="24"/>
    </w:rPr>
  </w:style>
  <w:style w:type="paragraph" w:styleId="afffff8">
    <w:name w:val="E-mail Signature"/>
    <w:basedOn w:val="a1"/>
    <w:link w:val="afffff9"/>
    <w:uiPriority w:val="99"/>
    <w:semiHidden/>
    <w:unhideWhenUsed/>
    <w:rsid w:val="000C3432"/>
  </w:style>
  <w:style w:type="character" w:customStyle="1" w:styleId="afffff9">
    <w:name w:val="电子邮件签名 字符"/>
    <w:link w:val="afffff8"/>
    <w:uiPriority w:val="99"/>
    <w:semiHidden/>
    <w:rsid w:val="000C3432"/>
    <w:rPr>
      <w:kern w:val="2"/>
      <w:sz w:val="21"/>
      <w:szCs w:val="24"/>
    </w:rPr>
  </w:style>
  <w:style w:type="paragraph" w:styleId="afffffa">
    <w:name w:val="macro"/>
    <w:link w:val="afffffb"/>
    <w:uiPriority w:val="99"/>
    <w:semiHidden/>
    <w:unhideWhenUsed/>
    <w:rsid w:val="000C343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b">
    <w:name w:val="宏文本 字符"/>
    <w:link w:val="afffffa"/>
    <w:uiPriority w:val="99"/>
    <w:semiHidden/>
    <w:rsid w:val="000C3432"/>
    <w:rPr>
      <w:rFonts w:ascii="Courier New" w:hAnsi="Courier New" w:cs="Courier New"/>
      <w:kern w:val="2"/>
      <w:sz w:val="24"/>
      <w:szCs w:val="24"/>
    </w:rPr>
  </w:style>
  <w:style w:type="paragraph" w:styleId="afffffc">
    <w:name w:val="envelope return"/>
    <w:basedOn w:val="a1"/>
    <w:uiPriority w:val="99"/>
    <w:semiHidden/>
    <w:unhideWhenUsed/>
    <w:rsid w:val="000C3432"/>
    <w:pPr>
      <w:snapToGrid w:val="0"/>
    </w:pPr>
    <w:rPr>
      <w:rFonts w:ascii="等线 Light" w:eastAsia="等线 Light" w:hAnsi="等线 Light"/>
    </w:rPr>
  </w:style>
  <w:style w:type="paragraph" w:styleId="afffffd">
    <w:name w:val="footnote text"/>
    <w:basedOn w:val="a1"/>
    <w:link w:val="afffffe"/>
    <w:uiPriority w:val="99"/>
    <w:semiHidden/>
    <w:unhideWhenUsed/>
    <w:rsid w:val="000C3432"/>
    <w:pPr>
      <w:snapToGrid w:val="0"/>
      <w:jc w:val="left"/>
    </w:pPr>
    <w:rPr>
      <w:sz w:val="18"/>
      <w:szCs w:val="18"/>
    </w:rPr>
  </w:style>
  <w:style w:type="character" w:customStyle="1" w:styleId="afffffe">
    <w:name w:val="脚注文本 字符"/>
    <w:link w:val="afffffd"/>
    <w:uiPriority w:val="99"/>
    <w:semiHidden/>
    <w:rsid w:val="000C3432"/>
    <w:rPr>
      <w:kern w:val="2"/>
      <w:sz w:val="18"/>
      <w:szCs w:val="18"/>
    </w:rPr>
  </w:style>
  <w:style w:type="paragraph" w:styleId="affffff">
    <w:name w:val="Closing"/>
    <w:basedOn w:val="a1"/>
    <w:link w:val="affffff0"/>
    <w:uiPriority w:val="99"/>
    <w:semiHidden/>
    <w:unhideWhenUsed/>
    <w:rsid w:val="000C3432"/>
    <w:pPr>
      <w:ind w:leftChars="2100" w:left="100"/>
    </w:pPr>
  </w:style>
  <w:style w:type="character" w:customStyle="1" w:styleId="affffff0">
    <w:name w:val="结束语 字符"/>
    <w:link w:val="affffff"/>
    <w:uiPriority w:val="99"/>
    <w:semiHidden/>
    <w:rsid w:val="000C3432"/>
    <w:rPr>
      <w:kern w:val="2"/>
      <w:sz w:val="21"/>
      <w:szCs w:val="24"/>
    </w:rPr>
  </w:style>
  <w:style w:type="paragraph" w:styleId="39">
    <w:name w:val="List 3"/>
    <w:basedOn w:val="a1"/>
    <w:uiPriority w:val="99"/>
    <w:semiHidden/>
    <w:unhideWhenUsed/>
    <w:rsid w:val="000C3432"/>
    <w:pPr>
      <w:ind w:leftChars="400" w:left="100" w:hangingChars="200" w:hanging="200"/>
      <w:contextualSpacing/>
    </w:pPr>
  </w:style>
  <w:style w:type="paragraph" w:styleId="45">
    <w:name w:val="List 4"/>
    <w:basedOn w:val="a1"/>
    <w:uiPriority w:val="99"/>
    <w:semiHidden/>
    <w:unhideWhenUsed/>
    <w:rsid w:val="000C3432"/>
    <w:pPr>
      <w:ind w:leftChars="600" w:left="100" w:hangingChars="200" w:hanging="200"/>
      <w:contextualSpacing/>
    </w:pPr>
  </w:style>
  <w:style w:type="paragraph" w:styleId="54">
    <w:name w:val="List 5"/>
    <w:basedOn w:val="a1"/>
    <w:uiPriority w:val="99"/>
    <w:semiHidden/>
    <w:unhideWhenUsed/>
    <w:rsid w:val="000C3432"/>
    <w:pPr>
      <w:ind w:leftChars="800" w:left="100" w:hangingChars="200" w:hanging="200"/>
      <w:contextualSpacing/>
    </w:pPr>
  </w:style>
  <w:style w:type="paragraph" w:styleId="a">
    <w:name w:val="List Number"/>
    <w:basedOn w:val="a1"/>
    <w:uiPriority w:val="99"/>
    <w:semiHidden/>
    <w:unhideWhenUsed/>
    <w:rsid w:val="000C3432"/>
    <w:pPr>
      <w:numPr>
        <w:numId w:val="15"/>
      </w:numPr>
      <w:contextualSpacing/>
    </w:pPr>
  </w:style>
  <w:style w:type="paragraph" w:styleId="2">
    <w:name w:val="List Number 2"/>
    <w:basedOn w:val="a1"/>
    <w:uiPriority w:val="99"/>
    <w:semiHidden/>
    <w:unhideWhenUsed/>
    <w:rsid w:val="000C3432"/>
    <w:pPr>
      <w:numPr>
        <w:numId w:val="16"/>
      </w:numPr>
      <w:contextualSpacing/>
    </w:pPr>
  </w:style>
  <w:style w:type="paragraph" w:styleId="3">
    <w:name w:val="List Number 3"/>
    <w:basedOn w:val="a1"/>
    <w:uiPriority w:val="99"/>
    <w:semiHidden/>
    <w:unhideWhenUsed/>
    <w:rsid w:val="000C3432"/>
    <w:pPr>
      <w:numPr>
        <w:numId w:val="17"/>
      </w:numPr>
      <w:contextualSpacing/>
    </w:pPr>
  </w:style>
  <w:style w:type="paragraph" w:styleId="4">
    <w:name w:val="List Number 4"/>
    <w:basedOn w:val="a1"/>
    <w:uiPriority w:val="99"/>
    <w:semiHidden/>
    <w:unhideWhenUsed/>
    <w:rsid w:val="000C3432"/>
    <w:pPr>
      <w:numPr>
        <w:numId w:val="18"/>
      </w:numPr>
      <w:contextualSpacing/>
    </w:pPr>
  </w:style>
  <w:style w:type="paragraph" w:styleId="5">
    <w:name w:val="List Number 5"/>
    <w:basedOn w:val="a1"/>
    <w:uiPriority w:val="99"/>
    <w:semiHidden/>
    <w:unhideWhenUsed/>
    <w:rsid w:val="000C3432"/>
    <w:pPr>
      <w:numPr>
        <w:numId w:val="19"/>
      </w:numPr>
      <w:contextualSpacing/>
    </w:pPr>
  </w:style>
  <w:style w:type="paragraph" w:styleId="affffff1">
    <w:name w:val="List Continue"/>
    <w:basedOn w:val="a1"/>
    <w:uiPriority w:val="99"/>
    <w:semiHidden/>
    <w:unhideWhenUsed/>
    <w:rsid w:val="000C3432"/>
    <w:pPr>
      <w:spacing w:after="120"/>
      <w:ind w:leftChars="200" w:left="420"/>
      <w:contextualSpacing/>
    </w:pPr>
  </w:style>
  <w:style w:type="paragraph" w:styleId="2f0">
    <w:name w:val="List Continue 2"/>
    <w:basedOn w:val="a1"/>
    <w:uiPriority w:val="99"/>
    <w:semiHidden/>
    <w:unhideWhenUsed/>
    <w:rsid w:val="000C3432"/>
    <w:pPr>
      <w:spacing w:after="120"/>
      <w:ind w:leftChars="400" w:left="840"/>
      <w:contextualSpacing/>
    </w:pPr>
  </w:style>
  <w:style w:type="paragraph" w:styleId="3a">
    <w:name w:val="List Continue 3"/>
    <w:basedOn w:val="a1"/>
    <w:uiPriority w:val="99"/>
    <w:semiHidden/>
    <w:unhideWhenUsed/>
    <w:rsid w:val="000C3432"/>
    <w:pPr>
      <w:spacing w:after="120"/>
      <w:ind w:leftChars="600" w:left="1260"/>
      <w:contextualSpacing/>
    </w:pPr>
  </w:style>
  <w:style w:type="paragraph" w:styleId="46">
    <w:name w:val="List Continue 4"/>
    <w:basedOn w:val="a1"/>
    <w:uiPriority w:val="99"/>
    <w:semiHidden/>
    <w:unhideWhenUsed/>
    <w:rsid w:val="000C3432"/>
    <w:pPr>
      <w:spacing w:after="120"/>
      <w:ind w:leftChars="800" w:left="1680"/>
      <w:contextualSpacing/>
    </w:pPr>
  </w:style>
  <w:style w:type="paragraph" w:styleId="55">
    <w:name w:val="List Continue 5"/>
    <w:basedOn w:val="a1"/>
    <w:uiPriority w:val="99"/>
    <w:semiHidden/>
    <w:unhideWhenUsed/>
    <w:rsid w:val="000C3432"/>
    <w:pPr>
      <w:spacing w:after="120"/>
      <w:ind w:leftChars="1000" w:left="2100"/>
      <w:contextualSpacing/>
    </w:pPr>
  </w:style>
  <w:style w:type="paragraph" w:styleId="a0">
    <w:name w:val="List Bullet"/>
    <w:basedOn w:val="a1"/>
    <w:uiPriority w:val="99"/>
    <w:semiHidden/>
    <w:unhideWhenUsed/>
    <w:rsid w:val="000C3432"/>
    <w:pPr>
      <w:numPr>
        <w:numId w:val="20"/>
      </w:numPr>
      <w:contextualSpacing/>
    </w:pPr>
  </w:style>
  <w:style w:type="paragraph" w:styleId="20">
    <w:name w:val="List Bullet 2"/>
    <w:basedOn w:val="a1"/>
    <w:uiPriority w:val="99"/>
    <w:semiHidden/>
    <w:unhideWhenUsed/>
    <w:rsid w:val="000C3432"/>
    <w:pPr>
      <w:numPr>
        <w:numId w:val="21"/>
      </w:numPr>
      <w:contextualSpacing/>
    </w:pPr>
  </w:style>
  <w:style w:type="paragraph" w:styleId="30">
    <w:name w:val="List Bullet 3"/>
    <w:basedOn w:val="a1"/>
    <w:uiPriority w:val="99"/>
    <w:semiHidden/>
    <w:unhideWhenUsed/>
    <w:rsid w:val="000C3432"/>
    <w:pPr>
      <w:numPr>
        <w:numId w:val="22"/>
      </w:numPr>
      <w:contextualSpacing/>
    </w:pPr>
  </w:style>
  <w:style w:type="paragraph" w:styleId="40">
    <w:name w:val="List Bullet 4"/>
    <w:basedOn w:val="a1"/>
    <w:uiPriority w:val="99"/>
    <w:semiHidden/>
    <w:unhideWhenUsed/>
    <w:rsid w:val="000C3432"/>
    <w:pPr>
      <w:numPr>
        <w:numId w:val="23"/>
      </w:numPr>
      <w:contextualSpacing/>
    </w:pPr>
  </w:style>
  <w:style w:type="paragraph" w:styleId="50">
    <w:name w:val="List Bullet 5"/>
    <w:basedOn w:val="a1"/>
    <w:uiPriority w:val="99"/>
    <w:semiHidden/>
    <w:unhideWhenUsed/>
    <w:rsid w:val="000C3432"/>
    <w:pPr>
      <w:numPr>
        <w:numId w:val="24"/>
      </w:numPr>
      <w:contextualSpacing/>
    </w:pPr>
  </w:style>
  <w:style w:type="paragraph" w:styleId="affffff2">
    <w:name w:val="Intense Quote"/>
    <w:basedOn w:val="a1"/>
    <w:next w:val="a1"/>
    <w:link w:val="affffff3"/>
    <w:uiPriority w:val="99"/>
    <w:qFormat/>
    <w:rsid w:val="000C3432"/>
    <w:pPr>
      <w:pBdr>
        <w:top w:val="single" w:sz="4" w:space="10" w:color="4472C4"/>
        <w:bottom w:val="single" w:sz="4" w:space="10" w:color="4472C4"/>
      </w:pBdr>
      <w:spacing w:before="360" w:after="360"/>
      <w:ind w:left="864" w:right="864"/>
      <w:jc w:val="center"/>
    </w:pPr>
    <w:rPr>
      <w:i/>
      <w:iCs/>
      <w:color w:val="4472C4"/>
    </w:rPr>
  </w:style>
  <w:style w:type="character" w:customStyle="1" w:styleId="affffff3">
    <w:name w:val="明显引用 字符"/>
    <w:link w:val="affffff2"/>
    <w:uiPriority w:val="99"/>
    <w:rsid w:val="000C3432"/>
    <w:rPr>
      <w:i/>
      <w:iCs/>
      <w:color w:val="4472C4"/>
      <w:kern w:val="2"/>
      <w:sz w:val="21"/>
      <w:szCs w:val="24"/>
    </w:rPr>
  </w:style>
  <w:style w:type="paragraph" w:styleId="affffff4">
    <w:name w:val="Signature"/>
    <w:basedOn w:val="a1"/>
    <w:link w:val="affffff5"/>
    <w:uiPriority w:val="99"/>
    <w:semiHidden/>
    <w:unhideWhenUsed/>
    <w:rsid w:val="000C3432"/>
    <w:pPr>
      <w:ind w:leftChars="2100" w:left="100"/>
    </w:pPr>
  </w:style>
  <w:style w:type="character" w:customStyle="1" w:styleId="affffff5">
    <w:name w:val="签名 字符"/>
    <w:link w:val="affffff4"/>
    <w:uiPriority w:val="99"/>
    <w:semiHidden/>
    <w:rsid w:val="000C3432"/>
    <w:rPr>
      <w:kern w:val="2"/>
      <w:sz w:val="21"/>
      <w:szCs w:val="24"/>
    </w:rPr>
  </w:style>
  <w:style w:type="paragraph" w:styleId="affffff6">
    <w:name w:val="envelope address"/>
    <w:basedOn w:val="a1"/>
    <w:uiPriority w:val="99"/>
    <w:semiHidden/>
    <w:unhideWhenUsed/>
    <w:rsid w:val="000C3432"/>
    <w:pPr>
      <w:framePr w:w="7920" w:h="1980" w:hRule="exact" w:hSpace="180" w:wrap="auto" w:hAnchor="page" w:xAlign="center" w:yAlign="bottom"/>
      <w:snapToGrid w:val="0"/>
      <w:ind w:leftChars="1400" w:left="100"/>
    </w:pPr>
    <w:rPr>
      <w:rFonts w:ascii="等线 Light" w:eastAsia="等线 Light" w:hAnsi="等线 Light"/>
      <w:sz w:val="24"/>
    </w:rPr>
  </w:style>
  <w:style w:type="paragraph" w:styleId="affffff7">
    <w:name w:val="Bibliography"/>
    <w:basedOn w:val="a1"/>
    <w:next w:val="a1"/>
    <w:uiPriority w:val="37"/>
    <w:semiHidden/>
    <w:unhideWhenUsed/>
    <w:rsid w:val="000C3432"/>
  </w:style>
  <w:style w:type="paragraph" w:styleId="1f2">
    <w:name w:val="index 1"/>
    <w:basedOn w:val="a1"/>
    <w:next w:val="a1"/>
    <w:autoRedefine/>
    <w:uiPriority w:val="99"/>
    <w:semiHidden/>
    <w:unhideWhenUsed/>
    <w:rsid w:val="000C3432"/>
  </w:style>
  <w:style w:type="paragraph" w:styleId="2f1">
    <w:name w:val="index 2"/>
    <w:basedOn w:val="a1"/>
    <w:next w:val="a1"/>
    <w:autoRedefine/>
    <w:uiPriority w:val="99"/>
    <w:semiHidden/>
    <w:unhideWhenUsed/>
    <w:rsid w:val="000C3432"/>
    <w:pPr>
      <w:ind w:leftChars="200" w:left="200"/>
    </w:pPr>
  </w:style>
  <w:style w:type="paragraph" w:styleId="3b">
    <w:name w:val="index 3"/>
    <w:basedOn w:val="a1"/>
    <w:next w:val="a1"/>
    <w:autoRedefine/>
    <w:uiPriority w:val="99"/>
    <w:semiHidden/>
    <w:unhideWhenUsed/>
    <w:rsid w:val="000C3432"/>
    <w:pPr>
      <w:ind w:leftChars="400" w:left="400"/>
    </w:pPr>
  </w:style>
  <w:style w:type="paragraph" w:styleId="47">
    <w:name w:val="index 4"/>
    <w:basedOn w:val="a1"/>
    <w:next w:val="a1"/>
    <w:autoRedefine/>
    <w:uiPriority w:val="99"/>
    <w:semiHidden/>
    <w:unhideWhenUsed/>
    <w:rsid w:val="000C3432"/>
    <w:pPr>
      <w:ind w:leftChars="600" w:left="600"/>
    </w:pPr>
  </w:style>
  <w:style w:type="paragraph" w:styleId="56">
    <w:name w:val="index 5"/>
    <w:basedOn w:val="a1"/>
    <w:next w:val="a1"/>
    <w:autoRedefine/>
    <w:uiPriority w:val="99"/>
    <w:semiHidden/>
    <w:unhideWhenUsed/>
    <w:rsid w:val="000C3432"/>
    <w:pPr>
      <w:ind w:leftChars="800" w:left="800"/>
    </w:pPr>
  </w:style>
  <w:style w:type="paragraph" w:styleId="61">
    <w:name w:val="index 6"/>
    <w:basedOn w:val="a1"/>
    <w:next w:val="a1"/>
    <w:autoRedefine/>
    <w:uiPriority w:val="99"/>
    <w:semiHidden/>
    <w:unhideWhenUsed/>
    <w:rsid w:val="000C3432"/>
    <w:pPr>
      <w:ind w:leftChars="1000" w:left="1000"/>
    </w:pPr>
  </w:style>
  <w:style w:type="paragraph" w:styleId="72">
    <w:name w:val="index 7"/>
    <w:basedOn w:val="a1"/>
    <w:next w:val="a1"/>
    <w:autoRedefine/>
    <w:uiPriority w:val="99"/>
    <w:semiHidden/>
    <w:unhideWhenUsed/>
    <w:rsid w:val="000C3432"/>
    <w:pPr>
      <w:ind w:leftChars="1200" w:left="1200"/>
    </w:pPr>
  </w:style>
  <w:style w:type="paragraph" w:styleId="81">
    <w:name w:val="index 8"/>
    <w:basedOn w:val="a1"/>
    <w:next w:val="a1"/>
    <w:autoRedefine/>
    <w:uiPriority w:val="99"/>
    <w:semiHidden/>
    <w:unhideWhenUsed/>
    <w:rsid w:val="000C3432"/>
    <w:pPr>
      <w:ind w:leftChars="1400" w:left="1400"/>
    </w:pPr>
  </w:style>
  <w:style w:type="paragraph" w:styleId="91">
    <w:name w:val="index 9"/>
    <w:basedOn w:val="a1"/>
    <w:next w:val="a1"/>
    <w:autoRedefine/>
    <w:uiPriority w:val="99"/>
    <w:semiHidden/>
    <w:unhideWhenUsed/>
    <w:rsid w:val="000C3432"/>
    <w:pPr>
      <w:ind w:leftChars="1600" w:left="1600"/>
    </w:pPr>
  </w:style>
  <w:style w:type="paragraph" w:styleId="affffff8">
    <w:name w:val="index heading"/>
    <w:basedOn w:val="a1"/>
    <w:next w:val="1f2"/>
    <w:uiPriority w:val="99"/>
    <w:semiHidden/>
    <w:unhideWhenUsed/>
    <w:rsid w:val="000C3432"/>
    <w:rPr>
      <w:rFonts w:ascii="等线 Light" w:eastAsia="等线 Light" w:hAnsi="等线 Light"/>
      <w:b/>
      <w:bCs/>
    </w:rPr>
  </w:style>
  <w:style w:type="paragraph" w:styleId="affffff9">
    <w:name w:val="table of figures"/>
    <w:basedOn w:val="a1"/>
    <w:next w:val="a1"/>
    <w:uiPriority w:val="99"/>
    <w:semiHidden/>
    <w:unhideWhenUsed/>
    <w:rsid w:val="000C3432"/>
    <w:pPr>
      <w:ind w:leftChars="200" w:left="200" w:hangingChars="200" w:hanging="200"/>
    </w:pPr>
  </w:style>
  <w:style w:type="paragraph" w:styleId="affffffa">
    <w:name w:val="endnote text"/>
    <w:basedOn w:val="a1"/>
    <w:link w:val="affffffb"/>
    <w:uiPriority w:val="99"/>
    <w:semiHidden/>
    <w:unhideWhenUsed/>
    <w:rsid w:val="000C3432"/>
    <w:pPr>
      <w:snapToGrid w:val="0"/>
      <w:jc w:val="left"/>
    </w:pPr>
  </w:style>
  <w:style w:type="character" w:customStyle="1" w:styleId="affffffb">
    <w:name w:val="尾注文本 字符"/>
    <w:link w:val="affffffa"/>
    <w:uiPriority w:val="99"/>
    <w:semiHidden/>
    <w:rsid w:val="000C3432"/>
    <w:rPr>
      <w:kern w:val="2"/>
      <w:sz w:val="21"/>
      <w:szCs w:val="24"/>
    </w:rPr>
  </w:style>
  <w:style w:type="paragraph" w:styleId="affffffc">
    <w:name w:val="Block Text"/>
    <w:basedOn w:val="a1"/>
    <w:uiPriority w:val="99"/>
    <w:semiHidden/>
    <w:unhideWhenUsed/>
    <w:rsid w:val="000C3432"/>
    <w:pPr>
      <w:spacing w:after="120"/>
      <w:ind w:leftChars="700" w:left="1440" w:rightChars="700" w:right="1440"/>
    </w:pPr>
  </w:style>
  <w:style w:type="paragraph" w:styleId="affffffd">
    <w:name w:val="Message Header"/>
    <w:basedOn w:val="a1"/>
    <w:link w:val="affffffe"/>
    <w:uiPriority w:val="99"/>
    <w:semiHidden/>
    <w:unhideWhenUsed/>
    <w:rsid w:val="000C343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等线 Light" w:eastAsia="等线 Light" w:hAnsi="等线 Light"/>
      <w:sz w:val="24"/>
    </w:rPr>
  </w:style>
  <w:style w:type="character" w:customStyle="1" w:styleId="affffffe">
    <w:name w:val="信息标题 字符"/>
    <w:link w:val="affffffd"/>
    <w:uiPriority w:val="99"/>
    <w:semiHidden/>
    <w:rsid w:val="000C3432"/>
    <w:rPr>
      <w:rFonts w:ascii="等线 Light" w:eastAsia="等线 Light" w:hAnsi="等线 Light" w:cs="Times New Roman"/>
      <w:kern w:val="2"/>
      <w:sz w:val="24"/>
      <w:szCs w:val="24"/>
      <w:shd w:val="pct20" w:color="auto" w:fill="auto"/>
    </w:rPr>
  </w:style>
  <w:style w:type="paragraph" w:styleId="afffffff">
    <w:name w:val="table of authorities"/>
    <w:basedOn w:val="a1"/>
    <w:next w:val="a1"/>
    <w:uiPriority w:val="99"/>
    <w:semiHidden/>
    <w:unhideWhenUsed/>
    <w:rsid w:val="000C3432"/>
    <w:pPr>
      <w:ind w:leftChars="200" w:left="420"/>
    </w:pPr>
  </w:style>
  <w:style w:type="paragraph" w:styleId="afffffff0">
    <w:name w:val="toa heading"/>
    <w:basedOn w:val="a1"/>
    <w:next w:val="a1"/>
    <w:uiPriority w:val="99"/>
    <w:semiHidden/>
    <w:unhideWhenUsed/>
    <w:rsid w:val="000C3432"/>
    <w:pPr>
      <w:spacing w:before="120"/>
    </w:pPr>
    <w:rPr>
      <w:rFonts w:ascii="等线 Light" w:hAnsi="等线 Light"/>
      <w:sz w:val="24"/>
    </w:rPr>
  </w:style>
  <w:style w:type="paragraph" w:styleId="afffffff1">
    <w:name w:val="Quote"/>
    <w:basedOn w:val="a1"/>
    <w:next w:val="a1"/>
    <w:link w:val="afffffff2"/>
    <w:uiPriority w:val="99"/>
    <w:qFormat/>
    <w:rsid w:val="000C3432"/>
    <w:pPr>
      <w:spacing w:before="200" w:after="160"/>
      <w:ind w:left="864" w:right="864"/>
      <w:jc w:val="center"/>
    </w:pPr>
    <w:rPr>
      <w:i/>
      <w:iCs/>
      <w:color w:val="404040"/>
    </w:rPr>
  </w:style>
  <w:style w:type="character" w:customStyle="1" w:styleId="afffffff2">
    <w:name w:val="引用 字符"/>
    <w:link w:val="afffffff1"/>
    <w:uiPriority w:val="99"/>
    <w:rsid w:val="000C3432"/>
    <w:rPr>
      <w:i/>
      <w:iCs/>
      <w:color w:val="404040"/>
      <w:kern w:val="2"/>
      <w:sz w:val="21"/>
      <w:szCs w:val="24"/>
    </w:rPr>
  </w:style>
  <w:style w:type="paragraph" w:styleId="2f2">
    <w:name w:val="Body Text First Indent 2"/>
    <w:basedOn w:val="afb"/>
    <w:link w:val="2f3"/>
    <w:uiPriority w:val="99"/>
    <w:semiHidden/>
    <w:unhideWhenUsed/>
    <w:rsid w:val="000C3432"/>
    <w:pPr>
      <w:ind w:firstLineChars="200" w:firstLine="420"/>
    </w:pPr>
  </w:style>
  <w:style w:type="character" w:customStyle="1" w:styleId="2f3">
    <w:name w:val="正文文本首行缩进 2 字符"/>
    <w:basedOn w:val="afc"/>
    <w:link w:val="2f2"/>
    <w:uiPriority w:val="99"/>
    <w:semiHidden/>
    <w:rsid w:val="000C3432"/>
    <w:rPr>
      <w:kern w:val="2"/>
      <w:sz w:val="21"/>
      <w:szCs w:val="24"/>
    </w:rPr>
  </w:style>
  <w:style w:type="paragraph" w:styleId="afffffff3">
    <w:name w:val="Note Heading"/>
    <w:basedOn w:val="a1"/>
    <w:next w:val="a1"/>
    <w:link w:val="afffffff4"/>
    <w:uiPriority w:val="99"/>
    <w:semiHidden/>
    <w:unhideWhenUsed/>
    <w:rsid w:val="000C3432"/>
    <w:pPr>
      <w:jc w:val="center"/>
    </w:pPr>
  </w:style>
  <w:style w:type="character" w:customStyle="1" w:styleId="afffffff4">
    <w:name w:val="注释标题 字符"/>
    <w:link w:val="afffffff3"/>
    <w:uiPriority w:val="99"/>
    <w:semiHidden/>
    <w:rsid w:val="000C3432"/>
    <w:rPr>
      <w:kern w:val="2"/>
      <w:sz w:val="21"/>
      <w:szCs w:val="24"/>
    </w:rPr>
  </w:style>
  <w:style w:type="character" w:customStyle="1" w:styleId="MChar">
    <w:name w:val="M表中字体 Char"/>
    <w:link w:val="M"/>
    <w:qFormat/>
    <w:rsid w:val="00AC6A7C"/>
    <w:rPr>
      <w:kern w:val="2"/>
      <w:sz w:val="21"/>
      <w:szCs w:val="21"/>
    </w:rPr>
  </w:style>
  <w:style w:type="paragraph" w:customStyle="1" w:styleId="M">
    <w:name w:val="M表中字体"/>
    <w:link w:val="MChar"/>
    <w:qFormat/>
    <w:rsid w:val="00AC6A7C"/>
    <w:pPr>
      <w:adjustRightInd w:val="0"/>
      <w:snapToGrid w:val="0"/>
      <w:jc w:val="center"/>
    </w:pPr>
    <w:rPr>
      <w:kern w:val="2"/>
      <w:sz w:val="21"/>
      <w:szCs w:val="21"/>
    </w:rPr>
  </w:style>
  <w:style w:type="character" w:customStyle="1" w:styleId="2Char10">
    <w:name w:val="正文文本 2 Char1"/>
    <w:rsid w:val="00055848"/>
    <w:rPr>
      <w:kern w:val="2"/>
      <w:sz w:val="21"/>
      <w:szCs w:val="24"/>
    </w:rPr>
  </w:style>
  <w:style w:type="character" w:customStyle="1" w:styleId="Char9">
    <w:name w:val="表格、图表名称 Char"/>
    <w:link w:val="afffffff5"/>
    <w:rsid w:val="00A749E4"/>
    <w:rPr>
      <w:b/>
      <w:kern w:val="2"/>
      <w:sz w:val="24"/>
      <w:szCs w:val="22"/>
    </w:rPr>
  </w:style>
  <w:style w:type="paragraph" w:customStyle="1" w:styleId="afffffff5">
    <w:name w:val="表格、图表名称"/>
    <w:basedOn w:val="a1"/>
    <w:link w:val="Char9"/>
    <w:qFormat/>
    <w:rsid w:val="00A749E4"/>
    <w:pPr>
      <w:jc w:val="center"/>
    </w:pPr>
    <w:rPr>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32341">
      <w:bodyDiv w:val="1"/>
      <w:marLeft w:val="0"/>
      <w:marRight w:val="0"/>
      <w:marTop w:val="0"/>
      <w:marBottom w:val="0"/>
      <w:divBdr>
        <w:top w:val="none" w:sz="0" w:space="0" w:color="auto"/>
        <w:left w:val="none" w:sz="0" w:space="0" w:color="auto"/>
        <w:bottom w:val="none" w:sz="0" w:space="0" w:color="auto"/>
        <w:right w:val="none" w:sz="0" w:space="0" w:color="auto"/>
      </w:divBdr>
    </w:div>
    <w:div w:id="385833016">
      <w:bodyDiv w:val="1"/>
      <w:marLeft w:val="0"/>
      <w:marRight w:val="0"/>
      <w:marTop w:val="0"/>
      <w:marBottom w:val="0"/>
      <w:divBdr>
        <w:top w:val="none" w:sz="0" w:space="0" w:color="auto"/>
        <w:left w:val="none" w:sz="0" w:space="0" w:color="auto"/>
        <w:bottom w:val="none" w:sz="0" w:space="0" w:color="auto"/>
        <w:right w:val="none" w:sz="0" w:space="0" w:color="auto"/>
      </w:divBdr>
    </w:div>
    <w:div w:id="786005174">
      <w:bodyDiv w:val="1"/>
      <w:marLeft w:val="0"/>
      <w:marRight w:val="0"/>
      <w:marTop w:val="0"/>
      <w:marBottom w:val="0"/>
      <w:divBdr>
        <w:top w:val="none" w:sz="0" w:space="0" w:color="auto"/>
        <w:left w:val="none" w:sz="0" w:space="0" w:color="auto"/>
        <w:bottom w:val="none" w:sz="0" w:space="0" w:color="auto"/>
        <w:right w:val="none" w:sz="0" w:space="0" w:color="auto"/>
      </w:divBdr>
    </w:div>
    <w:div w:id="1087925279">
      <w:bodyDiv w:val="1"/>
      <w:marLeft w:val="0"/>
      <w:marRight w:val="0"/>
      <w:marTop w:val="0"/>
      <w:marBottom w:val="0"/>
      <w:divBdr>
        <w:top w:val="none" w:sz="0" w:space="0" w:color="auto"/>
        <w:left w:val="none" w:sz="0" w:space="0" w:color="auto"/>
        <w:bottom w:val="none" w:sz="0" w:space="0" w:color="auto"/>
        <w:right w:val="none" w:sz="0" w:space="0" w:color="auto"/>
      </w:divBdr>
    </w:div>
    <w:div w:id="1118837232">
      <w:bodyDiv w:val="1"/>
      <w:marLeft w:val="0"/>
      <w:marRight w:val="0"/>
      <w:marTop w:val="0"/>
      <w:marBottom w:val="0"/>
      <w:divBdr>
        <w:top w:val="none" w:sz="0" w:space="0" w:color="auto"/>
        <w:left w:val="none" w:sz="0" w:space="0" w:color="auto"/>
        <w:bottom w:val="none" w:sz="0" w:space="0" w:color="auto"/>
        <w:right w:val="none" w:sz="0" w:space="0" w:color="auto"/>
      </w:divBdr>
    </w:div>
    <w:div w:id="1352295261">
      <w:bodyDiv w:val="1"/>
      <w:marLeft w:val="0"/>
      <w:marRight w:val="0"/>
      <w:marTop w:val="0"/>
      <w:marBottom w:val="0"/>
      <w:divBdr>
        <w:top w:val="none" w:sz="0" w:space="0" w:color="auto"/>
        <w:left w:val="none" w:sz="0" w:space="0" w:color="auto"/>
        <w:bottom w:val="none" w:sz="0" w:space="0" w:color="auto"/>
        <w:right w:val="none" w:sz="0" w:space="0" w:color="auto"/>
      </w:divBdr>
    </w:div>
    <w:div w:id="1481536039">
      <w:bodyDiv w:val="1"/>
      <w:marLeft w:val="0"/>
      <w:marRight w:val="0"/>
      <w:marTop w:val="0"/>
      <w:marBottom w:val="0"/>
      <w:divBdr>
        <w:top w:val="none" w:sz="0" w:space="0" w:color="auto"/>
        <w:left w:val="none" w:sz="0" w:space="0" w:color="auto"/>
        <w:bottom w:val="none" w:sz="0" w:space="0" w:color="auto"/>
        <w:right w:val="none" w:sz="0" w:space="0" w:color="auto"/>
      </w:divBdr>
    </w:div>
    <w:div w:id="1857500051">
      <w:bodyDiv w:val="1"/>
      <w:marLeft w:val="0"/>
      <w:marRight w:val="0"/>
      <w:marTop w:val="0"/>
      <w:marBottom w:val="0"/>
      <w:divBdr>
        <w:top w:val="none" w:sz="0" w:space="0" w:color="auto"/>
        <w:left w:val="none" w:sz="0" w:space="0" w:color="auto"/>
        <w:bottom w:val="none" w:sz="0" w:space="0" w:color="auto"/>
        <w:right w:val="none" w:sz="0" w:space="0" w:color="auto"/>
      </w:divBdr>
    </w:div>
    <w:div w:id="18948046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w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D06C-DFF3-481A-B478-92F3FCAF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125</Pages>
  <Words>71776</Words>
  <Characters>22999</Characters>
  <Application>Microsoft Office Word</Application>
  <DocSecurity>0</DocSecurity>
  <PresentationFormat/>
  <Lines>191</Lines>
  <Paragraphs>189</Paragraphs>
  <Slides>0</Slides>
  <Notes>0</Notes>
  <HiddenSlides>0</HiddenSlides>
  <MMClips>0</MMClips>
  <ScaleCrop>false</ScaleCrop>
  <Company>Microsoft</Company>
  <LinksUpToDate>false</LinksUpToDate>
  <CharactersWithSpaces>94586</CharactersWithSpaces>
  <SharedDoc>false</SharedDoc>
  <HLinks>
    <vt:vector size="474" baseType="variant">
      <vt:variant>
        <vt:i4>1638449</vt:i4>
      </vt:variant>
      <vt:variant>
        <vt:i4>470</vt:i4>
      </vt:variant>
      <vt:variant>
        <vt:i4>0</vt:i4>
      </vt:variant>
      <vt:variant>
        <vt:i4>5</vt:i4>
      </vt:variant>
      <vt:variant>
        <vt:lpwstr/>
      </vt:variant>
      <vt:variant>
        <vt:lpwstr>_Toc35327960</vt:lpwstr>
      </vt:variant>
      <vt:variant>
        <vt:i4>1048626</vt:i4>
      </vt:variant>
      <vt:variant>
        <vt:i4>464</vt:i4>
      </vt:variant>
      <vt:variant>
        <vt:i4>0</vt:i4>
      </vt:variant>
      <vt:variant>
        <vt:i4>5</vt:i4>
      </vt:variant>
      <vt:variant>
        <vt:lpwstr/>
      </vt:variant>
      <vt:variant>
        <vt:lpwstr>_Toc35327959</vt:lpwstr>
      </vt:variant>
      <vt:variant>
        <vt:i4>1114162</vt:i4>
      </vt:variant>
      <vt:variant>
        <vt:i4>458</vt:i4>
      </vt:variant>
      <vt:variant>
        <vt:i4>0</vt:i4>
      </vt:variant>
      <vt:variant>
        <vt:i4>5</vt:i4>
      </vt:variant>
      <vt:variant>
        <vt:lpwstr/>
      </vt:variant>
      <vt:variant>
        <vt:lpwstr>_Toc35327958</vt:lpwstr>
      </vt:variant>
      <vt:variant>
        <vt:i4>1966130</vt:i4>
      </vt:variant>
      <vt:variant>
        <vt:i4>452</vt:i4>
      </vt:variant>
      <vt:variant>
        <vt:i4>0</vt:i4>
      </vt:variant>
      <vt:variant>
        <vt:i4>5</vt:i4>
      </vt:variant>
      <vt:variant>
        <vt:lpwstr/>
      </vt:variant>
      <vt:variant>
        <vt:lpwstr>_Toc35327957</vt:lpwstr>
      </vt:variant>
      <vt:variant>
        <vt:i4>2031666</vt:i4>
      </vt:variant>
      <vt:variant>
        <vt:i4>446</vt:i4>
      </vt:variant>
      <vt:variant>
        <vt:i4>0</vt:i4>
      </vt:variant>
      <vt:variant>
        <vt:i4>5</vt:i4>
      </vt:variant>
      <vt:variant>
        <vt:lpwstr/>
      </vt:variant>
      <vt:variant>
        <vt:lpwstr>_Toc35327956</vt:lpwstr>
      </vt:variant>
      <vt:variant>
        <vt:i4>1835058</vt:i4>
      </vt:variant>
      <vt:variant>
        <vt:i4>440</vt:i4>
      </vt:variant>
      <vt:variant>
        <vt:i4>0</vt:i4>
      </vt:variant>
      <vt:variant>
        <vt:i4>5</vt:i4>
      </vt:variant>
      <vt:variant>
        <vt:lpwstr/>
      </vt:variant>
      <vt:variant>
        <vt:lpwstr>_Toc35327955</vt:lpwstr>
      </vt:variant>
      <vt:variant>
        <vt:i4>1900594</vt:i4>
      </vt:variant>
      <vt:variant>
        <vt:i4>434</vt:i4>
      </vt:variant>
      <vt:variant>
        <vt:i4>0</vt:i4>
      </vt:variant>
      <vt:variant>
        <vt:i4>5</vt:i4>
      </vt:variant>
      <vt:variant>
        <vt:lpwstr/>
      </vt:variant>
      <vt:variant>
        <vt:lpwstr>_Toc35327954</vt:lpwstr>
      </vt:variant>
      <vt:variant>
        <vt:i4>1703986</vt:i4>
      </vt:variant>
      <vt:variant>
        <vt:i4>428</vt:i4>
      </vt:variant>
      <vt:variant>
        <vt:i4>0</vt:i4>
      </vt:variant>
      <vt:variant>
        <vt:i4>5</vt:i4>
      </vt:variant>
      <vt:variant>
        <vt:lpwstr/>
      </vt:variant>
      <vt:variant>
        <vt:lpwstr>_Toc35327953</vt:lpwstr>
      </vt:variant>
      <vt:variant>
        <vt:i4>1769522</vt:i4>
      </vt:variant>
      <vt:variant>
        <vt:i4>422</vt:i4>
      </vt:variant>
      <vt:variant>
        <vt:i4>0</vt:i4>
      </vt:variant>
      <vt:variant>
        <vt:i4>5</vt:i4>
      </vt:variant>
      <vt:variant>
        <vt:lpwstr/>
      </vt:variant>
      <vt:variant>
        <vt:lpwstr>_Toc35327952</vt:lpwstr>
      </vt:variant>
      <vt:variant>
        <vt:i4>1572914</vt:i4>
      </vt:variant>
      <vt:variant>
        <vt:i4>416</vt:i4>
      </vt:variant>
      <vt:variant>
        <vt:i4>0</vt:i4>
      </vt:variant>
      <vt:variant>
        <vt:i4>5</vt:i4>
      </vt:variant>
      <vt:variant>
        <vt:lpwstr/>
      </vt:variant>
      <vt:variant>
        <vt:lpwstr>_Toc35327951</vt:lpwstr>
      </vt:variant>
      <vt:variant>
        <vt:i4>1638450</vt:i4>
      </vt:variant>
      <vt:variant>
        <vt:i4>410</vt:i4>
      </vt:variant>
      <vt:variant>
        <vt:i4>0</vt:i4>
      </vt:variant>
      <vt:variant>
        <vt:i4>5</vt:i4>
      </vt:variant>
      <vt:variant>
        <vt:lpwstr/>
      </vt:variant>
      <vt:variant>
        <vt:lpwstr>_Toc35327950</vt:lpwstr>
      </vt:variant>
      <vt:variant>
        <vt:i4>1048627</vt:i4>
      </vt:variant>
      <vt:variant>
        <vt:i4>404</vt:i4>
      </vt:variant>
      <vt:variant>
        <vt:i4>0</vt:i4>
      </vt:variant>
      <vt:variant>
        <vt:i4>5</vt:i4>
      </vt:variant>
      <vt:variant>
        <vt:lpwstr/>
      </vt:variant>
      <vt:variant>
        <vt:lpwstr>_Toc35327949</vt:lpwstr>
      </vt:variant>
      <vt:variant>
        <vt:i4>1114163</vt:i4>
      </vt:variant>
      <vt:variant>
        <vt:i4>398</vt:i4>
      </vt:variant>
      <vt:variant>
        <vt:i4>0</vt:i4>
      </vt:variant>
      <vt:variant>
        <vt:i4>5</vt:i4>
      </vt:variant>
      <vt:variant>
        <vt:lpwstr/>
      </vt:variant>
      <vt:variant>
        <vt:lpwstr>_Toc35327948</vt:lpwstr>
      </vt:variant>
      <vt:variant>
        <vt:i4>1966131</vt:i4>
      </vt:variant>
      <vt:variant>
        <vt:i4>392</vt:i4>
      </vt:variant>
      <vt:variant>
        <vt:i4>0</vt:i4>
      </vt:variant>
      <vt:variant>
        <vt:i4>5</vt:i4>
      </vt:variant>
      <vt:variant>
        <vt:lpwstr/>
      </vt:variant>
      <vt:variant>
        <vt:lpwstr>_Toc35327947</vt:lpwstr>
      </vt:variant>
      <vt:variant>
        <vt:i4>2031667</vt:i4>
      </vt:variant>
      <vt:variant>
        <vt:i4>386</vt:i4>
      </vt:variant>
      <vt:variant>
        <vt:i4>0</vt:i4>
      </vt:variant>
      <vt:variant>
        <vt:i4>5</vt:i4>
      </vt:variant>
      <vt:variant>
        <vt:lpwstr/>
      </vt:variant>
      <vt:variant>
        <vt:lpwstr>_Toc35327946</vt:lpwstr>
      </vt:variant>
      <vt:variant>
        <vt:i4>1835059</vt:i4>
      </vt:variant>
      <vt:variant>
        <vt:i4>380</vt:i4>
      </vt:variant>
      <vt:variant>
        <vt:i4>0</vt:i4>
      </vt:variant>
      <vt:variant>
        <vt:i4>5</vt:i4>
      </vt:variant>
      <vt:variant>
        <vt:lpwstr/>
      </vt:variant>
      <vt:variant>
        <vt:lpwstr>_Toc35327945</vt:lpwstr>
      </vt:variant>
      <vt:variant>
        <vt:i4>1900595</vt:i4>
      </vt:variant>
      <vt:variant>
        <vt:i4>374</vt:i4>
      </vt:variant>
      <vt:variant>
        <vt:i4>0</vt:i4>
      </vt:variant>
      <vt:variant>
        <vt:i4>5</vt:i4>
      </vt:variant>
      <vt:variant>
        <vt:lpwstr/>
      </vt:variant>
      <vt:variant>
        <vt:lpwstr>_Toc35327944</vt:lpwstr>
      </vt:variant>
      <vt:variant>
        <vt:i4>1703987</vt:i4>
      </vt:variant>
      <vt:variant>
        <vt:i4>368</vt:i4>
      </vt:variant>
      <vt:variant>
        <vt:i4>0</vt:i4>
      </vt:variant>
      <vt:variant>
        <vt:i4>5</vt:i4>
      </vt:variant>
      <vt:variant>
        <vt:lpwstr/>
      </vt:variant>
      <vt:variant>
        <vt:lpwstr>_Toc35327943</vt:lpwstr>
      </vt:variant>
      <vt:variant>
        <vt:i4>1769523</vt:i4>
      </vt:variant>
      <vt:variant>
        <vt:i4>362</vt:i4>
      </vt:variant>
      <vt:variant>
        <vt:i4>0</vt:i4>
      </vt:variant>
      <vt:variant>
        <vt:i4>5</vt:i4>
      </vt:variant>
      <vt:variant>
        <vt:lpwstr/>
      </vt:variant>
      <vt:variant>
        <vt:lpwstr>_Toc35327942</vt:lpwstr>
      </vt:variant>
      <vt:variant>
        <vt:i4>1572915</vt:i4>
      </vt:variant>
      <vt:variant>
        <vt:i4>356</vt:i4>
      </vt:variant>
      <vt:variant>
        <vt:i4>0</vt:i4>
      </vt:variant>
      <vt:variant>
        <vt:i4>5</vt:i4>
      </vt:variant>
      <vt:variant>
        <vt:lpwstr/>
      </vt:variant>
      <vt:variant>
        <vt:lpwstr>_Toc35327941</vt:lpwstr>
      </vt:variant>
      <vt:variant>
        <vt:i4>1638451</vt:i4>
      </vt:variant>
      <vt:variant>
        <vt:i4>350</vt:i4>
      </vt:variant>
      <vt:variant>
        <vt:i4>0</vt:i4>
      </vt:variant>
      <vt:variant>
        <vt:i4>5</vt:i4>
      </vt:variant>
      <vt:variant>
        <vt:lpwstr/>
      </vt:variant>
      <vt:variant>
        <vt:lpwstr>_Toc35327940</vt:lpwstr>
      </vt:variant>
      <vt:variant>
        <vt:i4>1048628</vt:i4>
      </vt:variant>
      <vt:variant>
        <vt:i4>344</vt:i4>
      </vt:variant>
      <vt:variant>
        <vt:i4>0</vt:i4>
      </vt:variant>
      <vt:variant>
        <vt:i4>5</vt:i4>
      </vt:variant>
      <vt:variant>
        <vt:lpwstr/>
      </vt:variant>
      <vt:variant>
        <vt:lpwstr>_Toc35327939</vt:lpwstr>
      </vt:variant>
      <vt:variant>
        <vt:i4>1114164</vt:i4>
      </vt:variant>
      <vt:variant>
        <vt:i4>338</vt:i4>
      </vt:variant>
      <vt:variant>
        <vt:i4>0</vt:i4>
      </vt:variant>
      <vt:variant>
        <vt:i4>5</vt:i4>
      </vt:variant>
      <vt:variant>
        <vt:lpwstr/>
      </vt:variant>
      <vt:variant>
        <vt:lpwstr>_Toc35327938</vt:lpwstr>
      </vt:variant>
      <vt:variant>
        <vt:i4>1966132</vt:i4>
      </vt:variant>
      <vt:variant>
        <vt:i4>332</vt:i4>
      </vt:variant>
      <vt:variant>
        <vt:i4>0</vt:i4>
      </vt:variant>
      <vt:variant>
        <vt:i4>5</vt:i4>
      </vt:variant>
      <vt:variant>
        <vt:lpwstr/>
      </vt:variant>
      <vt:variant>
        <vt:lpwstr>_Toc35327937</vt:lpwstr>
      </vt:variant>
      <vt:variant>
        <vt:i4>2031668</vt:i4>
      </vt:variant>
      <vt:variant>
        <vt:i4>326</vt:i4>
      </vt:variant>
      <vt:variant>
        <vt:i4>0</vt:i4>
      </vt:variant>
      <vt:variant>
        <vt:i4>5</vt:i4>
      </vt:variant>
      <vt:variant>
        <vt:lpwstr/>
      </vt:variant>
      <vt:variant>
        <vt:lpwstr>_Toc35327936</vt:lpwstr>
      </vt:variant>
      <vt:variant>
        <vt:i4>1835060</vt:i4>
      </vt:variant>
      <vt:variant>
        <vt:i4>320</vt:i4>
      </vt:variant>
      <vt:variant>
        <vt:i4>0</vt:i4>
      </vt:variant>
      <vt:variant>
        <vt:i4>5</vt:i4>
      </vt:variant>
      <vt:variant>
        <vt:lpwstr/>
      </vt:variant>
      <vt:variant>
        <vt:lpwstr>_Toc35327935</vt:lpwstr>
      </vt:variant>
      <vt:variant>
        <vt:i4>1900596</vt:i4>
      </vt:variant>
      <vt:variant>
        <vt:i4>314</vt:i4>
      </vt:variant>
      <vt:variant>
        <vt:i4>0</vt:i4>
      </vt:variant>
      <vt:variant>
        <vt:i4>5</vt:i4>
      </vt:variant>
      <vt:variant>
        <vt:lpwstr/>
      </vt:variant>
      <vt:variant>
        <vt:lpwstr>_Toc35327934</vt:lpwstr>
      </vt:variant>
      <vt:variant>
        <vt:i4>1703988</vt:i4>
      </vt:variant>
      <vt:variant>
        <vt:i4>308</vt:i4>
      </vt:variant>
      <vt:variant>
        <vt:i4>0</vt:i4>
      </vt:variant>
      <vt:variant>
        <vt:i4>5</vt:i4>
      </vt:variant>
      <vt:variant>
        <vt:lpwstr/>
      </vt:variant>
      <vt:variant>
        <vt:lpwstr>_Toc35327933</vt:lpwstr>
      </vt:variant>
      <vt:variant>
        <vt:i4>1769524</vt:i4>
      </vt:variant>
      <vt:variant>
        <vt:i4>302</vt:i4>
      </vt:variant>
      <vt:variant>
        <vt:i4>0</vt:i4>
      </vt:variant>
      <vt:variant>
        <vt:i4>5</vt:i4>
      </vt:variant>
      <vt:variant>
        <vt:lpwstr/>
      </vt:variant>
      <vt:variant>
        <vt:lpwstr>_Toc35327932</vt:lpwstr>
      </vt:variant>
      <vt:variant>
        <vt:i4>1572916</vt:i4>
      </vt:variant>
      <vt:variant>
        <vt:i4>296</vt:i4>
      </vt:variant>
      <vt:variant>
        <vt:i4>0</vt:i4>
      </vt:variant>
      <vt:variant>
        <vt:i4>5</vt:i4>
      </vt:variant>
      <vt:variant>
        <vt:lpwstr/>
      </vt:variant>
      <vt:variant>
        <vt:lpwstr>_Toc35327931</vt:lpwstr>
      </vt:variant>
      <vt:variant>
        <vt:i4>1638452</vt:i4>
      </vt:variant>
      <vt:variant>
        <vt:i4>290</vt:i4>
      </vt:variant>
      <vt:variant>
        <vt:i4>0</vt:i4>
      </vt:variant>
      <vt:variant>
        <vt:i4>5</vt:i4>
      </vt:variant>
      <vt:variant>
        <vt:lpwstr/>
      </vt:variant>
      <vt:variant>
        <vt:lpwstr>_Toc35327930</vt:lpwstr>
      </vt:variant>
      <vt:variant>
        <vt:i4>1048629</vt:i4>
      </vt:variant>
      <vt:variant>
        <vt:i4>284</vt:i4>
      </vt:variant>
      <vt:variant>
        <vt:i4>0</vt:i4>
      </vt:variant>
      <vt:variant>
        <vt:i4>5</vt:i4>
      </vt:variant>
      <vt:variant>
        <vt:lpwstr/>
      </vt:variant>
      <vt:variant>
        <vt:lpwstr>_Toc35327929</vt:lpwstr>
      </vt:variant>
      <vt:variant>
        <vt:i4>1114165</vt:i4>
      </vt:variant>
      <vt:variant>
        <vt:i4>278</vt:i4>
      </vt:variant>
      <vt:variant>
        <vt:i4>0</vt:i4>
      </vt:variant>
      <vt:variant>
        <vt:i4>5</vt:i4>
      </vt:variant>
      <vt:variant>
        <vt:lpwstr/>
      </vt:variant>
      <vt:variant>
        <vt:lpwstr>_Toc35327928</vt:lpwstr>
      </vt:variant>
      <vt:variant>
        <vt:i4>1966133</vt:i4>
      </vt:variant>
      <vt:variant>
        <vt:i4>272</vt:i4>
      </vt:variant>
      <vt:variant>
        <vt:i4>0</vt:i4>
      </vt:variant>
      <vt:variant>
        <vt:i4>5</vt:i4>
      </vt:variant>
      <vt:variant>
        <vt:lpwstr/>
      </vt:variant>
      <vt:variant>
        <vt:lpwstr>_Toc35327927</vt:lpwstr>
      </vt:variant>
      <vt:variant>
        <vt:i4>2031669</vt:i4>
      </vt:variant>
      <vt:variant>
        <vt:i4>266</vt:i4>
      </vt:variant>
      <vt:variant>
        <vt:i4>0</vt:i4>
      </vt:variant>
      <vt:variant>
        <vt:i4>5</vt:i4>
      </vt:variant>
      <vt:variant>
        <vt:lpwstr/>
      </vt:variant>
      <vt:variant>
        <vt:lpwstr>_Toc35327926</vt:lpwstr>
      </vt:variant>
      <vt:variant>
        <vt:i4>1835061</vt:i4>
      </vt:variant>
      <vt:variant>
        <vt:i4>260</vt:i4>
      </vt:variant>
      <vt:variant>
        <vt:i4>0</vt:i4>
      </vt:variant>
      <vt:variant>
        <vt:i4>5</vt:i4>
      </vt:variant>
      <vt:variant>
        <vt:lpwstr/>
      </vt:variant>
      <vt:variant>
        <vt:lpwstr>_Toc35327925</vt:lpwstr>
      </vt:variant>
      <vt:variant>
        <vt:i4>1900597</vt:i4>
      </vt:variant>
      <vt:variant>
        <vt:i4>254</vt:i4>
      </vt:variant>
      <vt:variant>
        <vt:i4>0</vt:i4>
      </vt:variant>
      <vt:variant>
        <vt:i4>5</vt:i4>
      </vt:variant>
      <vt:variant>
        <vt:lpwstr/>
      </vt:variant>
      <vt:variant>
        <vt:lpwstr>_Toc35327924</vt:lpwstr>
      </vt:variant>
      <vt:variant>
        <vt:i4>1703989</vt:i4>
      </vt:variant>
      <vt:variant>
        <vt:i4>248</vt:i4>
      </vt:variant>
      <vt:variant>
        <vt:i4>0</vt:i4>
      </vt:variant>
      <vt:variant>
        <vt:i4>5</vt:i4>
      </vt:variant>
      <vt:variant>
        <vt:lpwstr/>
      </vt:variant>
      <vt:variant>
        <vt:lpwstr>_Toc35327923</vt:lpwstr>
      </vt:variant>
      <vt:variant>
        <vt:i4>1769525</vt:i4>
      </vt:variant>
      <vt:variant>
        <vt:i4>242</vt:i4>
      </vt:variant>
      <vt:variant>
        <vt:i4>0</vt:i4>
      </vt:variant>
      <vt:variant>
        <vt:i4>5</vt:i4>
      </vt:variant>
      <vt:variant>
        <vt:lpwstr/>
      </vt:variant>
      <vt:variant>
        <vt:lpwstr>_Toc35327922</vt:lpwstr>
      </vt:variant>
      <vt:variant>
        <vt:i4>1572917</vt:i4>
      </vt:variant>
      <vt:variant>
        <vt:i4>236</vt:i4>
      </vt:variant>
      <vt:variant>
        <vt:i4>0</vt:i4>
      </vt:variant>
      <vt:variant>
        <vt:i4>5</vt:i4>
      </vt:variant>
      <vt:variant>
        <vt:lpwstr/>
      </vt:variant>
      <vt:variant>
        <vt:lpwstr>_Toc35327921</vt:lpwstr>
      </vt:variant>
      <vt:variant>
        <vt:i4>1638453</vt:i4>
      </vt:variant>
      <vt:variant>
        <vt:i4>230</vt:i4>
      </vt:variant>
      <vt:variant>
        <vt:i4>0</vt:i4>
      </vt:variant>
      <vt:variant>
        <vt:i4>5</vt:i4>
      </vt:variant>
      <vt:variant>
        <vt:lpwstr/>
      </vt:variant>
      <vt:variant>
        <vt:lpwstr>_Toc35327920</vt:lpwstr>
      </vt:variant>
      <vt:variant>
        <vt:i4>1048630</vt:i4>
      </vt:variant>
      <vt:variant>
        <vt:i4>224</vt:i4>
      </vt:variant>
      <vt:variant>
        <vt:i4>0</vt:i4>
      </vt:variant>
      <vt:variant>
        <vt:i4>5</vt:i4>
      </vt:variant>
      <vt:variant>
        <vt:lpwstr/>
      </vt:variant>
      <vt:variant>
        <vt:lpwstr>_Toc35327919</vt:lpwstr>
      </vt:variant>
      <vt:variant>
        <vt:i4>1114166</vt:i4>
      </vt:variant>
      <vt:variant>
        <vt:i4>218</vt:i4>
      </vt:variant>
      <vt:variant>
        <vt:i4>0</vt:i4>
      </vt:variant>
      <vt:variant>
        <vt:i4>5</vt:i4>
      </vt:variant>
      <vt:variant>
        <vt:lpwstr/>
      </vt:variant>
      <vt:variant>
        <vt:lpwstr>_Toc35327918</vt:lpwstr>
      </vt:variant>
      <vt:variant>
        <vt:i4>1966134</vt:i4>
      </vt:variant>
      <vt:variant>
        <vt:i4>212</vt:i4>
      </vt:variant>
      <vt:variant>
        <vt:i4>0</vt:i4>
      </vt:variant>
      <vt:variant>
        <vt:i4>5</vt:i4>
      </vt:variant>
      <vt:variant>
        <vt:lpwstr/>
      </vt:variant>
      <vt:variant>
        <vt:lpwstr>_Toc35327917</vt:lpwstr>
      </vt:variant>
      <vt:variant>
        <vt:i4>2031670</vt:i4>
      </vt:variant>
      <vt:variant>
        <vt:i4>206</vt:i4>
      </vt:variant>
      <vt:variant>
        <vt:i4>0</vt:i4>
      </vt:variant>
      <vt:variant>
        <vt:i4>5</vt:i4>
      </vt:variant>
      <vt:variant>
        <vt:lpwstr/>
      </vt:variant>
      <vt:variant>
        <vt:lpwstr>_Toc35327916</vt:lpwstr>
      </vt:variant>
      <vt:variant>
        <vt:i4>1835062</vt:i4>
      </vt:variant>
      <vt:variant>
        <vt:i4>200</vt:i4>
      </vt:variant>
      <vt:variant>
        <vt:i4>0</vt:i4>
      </vt:variant>
      <vt:variant>
        <vt:i4>5</vt:i4>
      </vt:variant>
      <vt:variant>
        <vt:lpwstr/>
      </vt:variant>
      <vt:variant>
        <vt:lpwstr>_Toc35327915</vt:lpwstr>
      </vt:variant>
      <vt:variant>
        <vt:i4>1900598</vt:i4>
      </vt:variant>
      <vt:variant>
        <vt:i4>194</vt:i4>
      </vt:variant>
      <vt:variant>
        <vt:i4>0</vt:i4>
      </vt:variant>
      <vt:variant>
        <vt:i4>5</vt:i4>
      </vt:variant>
      <vt:variant>
        <vt:lpwstr/>
      </vt:variant>
      <vt:variant>
        <vt:lpwstr>_Toc35327914</vt:lpwstr>
      </vt:variant>
      <vt:variant>
        <vt:i4>1703990</vt:i4>
      </vt:variant>
      <vt:variant>
        <vt:i4>188</vt:i4>
      </vt:variant>
      <vt:variant>
        <vt:i4>0</vt:i4>
      </vt:variant>
      <vt:variant>
        <vt:i4>5</vt:i4>
      </vt:variant>
      <vt:variant>
        <vt:lpwstr/>
      </vt:variant>
      <vt:variant>
        <vt:lpwstr>_Toc35327913</vt:lpwstr>
      </vt:variant>
      <vt:variant>
        <vt:i4>1769526</vt:i4>
      </vt:variant>
      <vt:variant>
        <vt:i4>182</vt:i4>
      </vt:variant>
      <vt:variant>
        <vt:i4>0</vt:i4>
      </vt:variant>
      <vt:variant>
        <vt:i4>5</vt:i4>
      </vt:variant>
      <vt:variant>
        <vt:lpwstr/>
      </vt:variant>
      <vt:variant>
        <vt:lpwstr>_Toc35327912</vt:lpwstr>
      </vt:variant>
      <vt:variant>
        <vt:i4>1572918</vt:i4>
      </vt:variant>
      <vt:variant>
        <vt:i4>176</vt:i4>
      </vt:variant>
      <vt:variant>
        <vt:i4>0</vt:i4>
      </vt:variant>
      <vt:variant>
        <vt:i4>5</vt:i4>
      </vt:variant>
      <vt:variant>
        <vt:lpwstr/>
      </vt:variant>
      <vt:variant>
        <vt:lpwstr>_Toc35327911</vt:lpwstr>
      </vt:variant>
      <vt:variant>
        <vt:i4>1638454</vt:i4>
      </vt:variant>
      <vt:variant>
        <vt:i4>170</vt:i4>
      </vt:variant>
      <vt:variant>
        <vt:i4>0</vt:i4>
      </vt:variant>
      <vt:variant>
        <vt:i4>5</vt:i4>
      </vt:variant>
      <vt:variant>
        <vt:lpwstr/>
      </vt:variant>
      <vt:variant>
        <vt:lpwstr>_Toc35327910</vt:lpwstr>
      </vt:variant>
      <vt:variant>
        <vt:i4>1048631</vt:i4>
      </vt:variant>
      <vt:variant>
        <vt:i4>164</vt:i4>
      </vt:variant>
      <vt:variant>
        <vt:i4>0</vt:i4>
      </vt:variant>
      <vt:variant>
        <vt:i4>5</vt:i4>
      </vt:variant>
      <vt:variant>
        <vt:lpwstr/>
      </vt:variant>
      <vt:variant>
        <vt:lpwstr>_Toc35327909</vt:lpwstr>
      </vt:variant>
      <vt:variant>
        <vt:i4>1114167</vt:i4>
      </vt:variant>
      <vt:variant>
        <vt:i4>158</vt:i4>
      </vt:variant>
      <vt:variant>
        <vt:i4>0</vt:i4>
      </vt:variant>
      <vt:variant>
        <vt:i4>5</vt:i4>
      </vt:variant>
      <vt:variant>
        <vt:lpwstr/>
      </vt:variant>
      <vt:variant>
        <vt:lpwstr>_Toc35327908</vt:lpwstr>
      </vt:variant>
      <vt:variant>
        <vt:i4>1966135</vt:i4>
      </vt:variant>
      <vt:variant>
        <vt:i4>152</vt:i4>
      </vt:variant>
      <vt:variant>
        <vt:i4>0</vt:i4>
      </vt:variant>
      <vt:variant>
        <vt:i4>5</vt:i4>
      </vt:variant>
      <vt:variant>
        <vt:lpwstr/>
      </vt:variant>
      <vt:variant>
        <vt:lpwstr>_Toc35327907</vt:lpwstr>
      </vt:variant>
      <vt:variant>
        <vt:i4>2031671</vt:i4>
      </vt:variant>
      <vt:variant>
        <vt:i4>146</vt:i4>
      </vt:variant>
      <vt:variant>
        <vt:i4>0</vt:i4>
      </vt:variant>
      <vt:variant>
        <vt:i4>5</vt:i4>
      </vt:variant>
      <vt:variant>
        <vt:lpwstr/>
      </vt:variant>
      <vt:variant>
        <vt:lpwstr>_Toc35327906</vt:lpwstr>
      </vt:variant>
      <vt:variant>
        <vt:i4>1835063</vt:i4>
      </vt:variant>
      <vt:variant>
        <vt:i4>140</vt:i4>
      </vt:variant>
      <vt:variant>
        <vt:i4>0</vt:i4>
      </vt:variant>
      <vt:variant>
        <vt:i4>5</vt:i4>
      </vt:variant>
      <vt:variant>
        <vt:lpwstr/>
      </vt:variant>
      <vt:variant>
        <vt:lpwstr>_Toc35327905</vt:lpwstr>
      </vt:variant>
      <vt:variant>
        <vt:i4>1900599</vt:i4>
      </vt:variant>
      <vt:variant>
        <vt:i4>134</vt:i4>
      </vt:variant>
      <vt:variant>
        <vt:i4>0</vt:i4>
      </vt:variant>
      <vt:variant>
        <vt:i4>5</vt:i4>
      </vt:variant>
      <vt:variant>
        <vt:lpwstr/>
      </vt:variant>
      <vt:variant>
        <vt:lpwstr>_Toc35327904</vt:lpwstr>
      </vt:variant>
      <vt:variant>
        <vt:i4>1703991</vt:i4>
      </vt:variant>
      <vt:variant>
        <vt:i4>128</vt:i4>
      </vt:variant>
      <vt:variant>
        <vt:i4>0</vt:i4>
      </vt:variant>
      <vt:variant>
        <vt:i4>5</vt:i4>
      </vt:variant>
      <vt:variant>
        <vt:lpwstr/>
      </vt:variant>
      <vt:variant>
        <vt:lpwstr>_Toc35327903</vt:lpwstr>
      </vt:variant>
      <vt:variant>
        <vt:i4>1769527</vt:i4>
      </vt:variant>
      <vt:variant>
        <vt:i4>122</vt:i4>
      </vt:variant>
      <vt:variant>
        <vt:i4>0</vt:i4>
      </vt:variant>
      <vt:variant>
        <vt:i4>5</vt:i4>
      </vt:variant>
      <vt:variant>
        <vt:lpwstr/>
      </vt:variant>
      <vt:variant>
        <vt:lpwstr>_Toc35327902</vt:lpwstr>
      </vt:variant>
      <vt:variant>
        <vt:i4>1572919</vt:i4>
      </vt:variant>
      <vt:variant>
        <vt:i4>116</vt:i4>
      </vt:variant>
      <vt:variant>
        <vt:i4>0</vt:i4>
      </vt:variant>
      <vt:variant>
        <vt:i4>5</vt:i4>
      </vt:variant>
      <vt:variant>
        <vt:lpwstr/>
      </vt:variant>
      <vt:variant>
        <vt:lpwstr>_Toc35327901</vt:lpwstr>
      </vt:variant>
      <vt:variant>
        <vt:i4>1638455</vt:i4>
      </vt:variant>
      <vt:variant>
        <vt:i4>110</vt:i4>
      </vt:variant>
      <vt:variant>
        <vt:i4>0</vt:i4>
      </vt:variant>
      <vt:variant>
        <vt:i4>5</vt:i4>
      </vt:variant>
      <vt:variant>
        <vt:lpwstr/>
      </vt:variant>
      <vt:variant>
        <vt:lpwstr>_Toc35327900</vt:lpwstr>
      </vt:variant>
      <vt:variant>
        <vt:i4>1114174</vt:i4>
      </vt:variant>
      <vt:variant>
        <vt:i4>104</vt:i4>
      </vt:variant>
      <vt:variant>
        <vt:i4>0</vt:i4>
      </vt:variant>
      <vt:variant>
        <vt:i4>5</vt:i4>
      </vt:variant>
      <vt:variant>
        <vt:lpwstr/>
      </vt:variant>
      <vt:variant>
        <vt:lpwstr>_Toc35327899</vt:lpwstr>
      </vt:variant>
      <vt:variant>
        <vt:i4>1048638</vt:i4>
      </vt:variant>
      <vt:variant>
        <vt:i4>98</vt:i4>
      </vt:variant>
      <vt:variant>
        <vt:i4>0</vt:i4>
      </vt:variant>
      <vt:variant>
        <vt:i4>5</vt:i4>
      </vt:variant>
      <vt:variant>
        <vt:lpwstr/>
      </vt:variant>
      <vt:variant>
        <vt:lpwstr>_Toc35327898</vt:lpwstr>
      </vt:variant>
      <vt:variant>
        <vt:i4>2031678</vt:i4>
      </vt:variant>
      <vt:variant>
        <vt:i4>92</vt:i4>
      </vt:variant>
      <vt:variant>
        <vt:i4>0</vt:i4>
      </vt:variant>
      <vt:variant>
        <vt:i4>5</vt:i4>
      </vt:variant>
      <vt:variant>
        <vt:lpwstr/>
      </vt:variant>
      <vt:variant>
        <vt:lpwstr>_Toc35327897</vt:lpwstr>
      </vt:variant>
      <vt:variant>
        <vt:i4>1966142</vt:i4>
      </vt:variant>
      <vt:variant>
        <vt:i4>86</vt:i4>
      </vt:variant>
      <vt:variant>
        <vt:i4>0</vt:i4>
      </vt:variant>
      <vt:variant>
        <vt:i4>5</vt:i4>
      </vt:variant>
      <vt:variant>
        <vt:lpwstr/>
      </vt:variant>
      <vt:variant>
        <vt:lpwstr>_Toc35327896</vt:lpwstr>
      </vt:variant>
      <vt:variant>
        <vt:i4>1900606</vt:i4>
      </vt:variant>
      <vt:variant>
        <vt:i4>80</vt:i4>
      </vt:variant>
      <vt:variant>
        <vt:i4>0</vt:i4>
      </vt:variant>
      <vt:variant>
        <vt:i4>5</vt:i4>
      </vt:variant>
      <vt:variant>
        <vt:lpwstr/>
      </vt:variant>
      <vt:variant>
        <vt:lpwstr>_Toc35327895</vt:lpwstr>
      </vt:variant>
      <vt:variant>
        <vt:i4>1835070</vt:i4>
      </vt:variant>
      <vt:variant>
        <vt:i4>74</vt:i4>
      </vt:variant>
      <vt:variant>
        <vt:i4>0</vt:i4>
      </vt:variant>
      <vt:variant>
        <vt:i4>5</vt:i4>
      </vt:variant>
      <vt:variant>
        <vt:lpwstr/>
      </vt:variant>
      <vt:variant>
        <vt:lpwstr>_Toc35327894</vt:lpwstr>
      </vt:variant>
      <vt:variant>
        <vt:i4>1769534</vt:i4>
      </vt:variant>
      <vt:variant>
        <vt:i4>68</vt:i4>
      </vt:variant>
      <vt:variant>
        <vt:i4>0</vt:i4>
      </vt:variant>
      <vt:variant>
        <vt:i4>5</vt:i4>
      </vt:variant>
      <vt:variant>
        <vt:lpwstr/>
      </vt:variant>
      <vt:variant>
        <vt:lpwstr>_Toc35327893</vt:lpwstr>
      </vt:variant>
      <vt:variant>
        <vt:i4>1703998</vt:i4>
      </vt:variant>
      <vt:variant>
        <vt:i4>62</vt:i4>
      </vt:variant>
      <vt:variant>
        <vt:i4>0</vt:i4>
      </vt:variant>
      <vt:variant>
        <vt:i4>5</vt:i4>
      </vt:variant>
      <vt:variant>
        <vt:lpwstr/>
      </vt:variant>
      <vt:variant>
        <vt:lpwstr>_Toc35327892</vt:lpwstr>
      </vt:variant>
      <vt:variant>
        <vt:i4>1638462</vt:i4>
      </vt:variant>
      <vt:variant>
        <vt:i4>56</vt:i4>
      </vt:variant>
      <vt:variant>
        <vt:i4>0</vt:i4>
      </vt:variant>
      <vt:variant>
        <vt:i4>5</vt:i4>
      </vt:variant>
      <vt:variant>
        <vt:lpwstr/>
      </vt:variant>
      <vt:variant>
        <vt:lpwstr>_Toc35327891</vt:lpwstr>
      </vt:variant>
      <vt:variant>
        <vt:i4>1572926</vt:i4>
      </vt:variant>
      <vt:variant>
        <vt:i4>50</vt:i4>
      </vt:variant>
      <vt:variant>
        <vt:i4>0</vt:i4>
      </vt:variant>
      <vt:variant>
        <vt:i4>5</vt:i4>
      </vt:variant>
      <vt:variant>
        <vt:lpwstr/>
      </vt:variant>
      <vt:variant>
        <vt:lpwstr>_Toc35327890</vt:lpwstr>
      </vt:variant>
      <vt:variant>
        <vt:i4>1114175</vt:i4>
      </vt:variant>
      <vt:variant>
        <vt:i4>44</vt:i4>
      </vt:variant>
      <vt:variant>
        <vt:i4>0</vt:i4>
      </vt:variant>
      <vt:variant>
        <vt:i4>5</vt:i4>
      </vt:variant>
      <vt:variant>
        <vt:lpwstr/>
      </vt:variant>
      <vt:variant>
        <vt:lpwstr>_Toc35327889</vt:lpwstr>
      </vt:variant>
      <vt:variant>
        <vt:i4>1048639</vt:i4>
      </vt:variant>
      <vt:variant>
        <vt:i4>38</vt:i4>
      </vt:variant>
      <vt:variant>
        <vt:i4>0</vt:i4>
      </vt:variant>
      <vt:variant>
        <vt:i4>5</vt:i4>
      </vt:variant>
      <vt:variant>
        <vt:lpwstr/>
      </vt:variant>
      <vt:variant>
        <vt:lpwstr>_Toc35327888</vt:lpwstr>
      </vt:variant>
      <vt:variant>
        <vt:i4>2031679</vt:i4>
      </vt:variant>
      <vt:variant>
        <vt:i4>32</vt:i4>
      </vt:variant>
      <vt:variant>
        <vt:i4>0</vt:i4>
      </vt:variant>
      <vt:variant>
        <vt:i4>5</vt:i4>
      </vt:variant>
      <vt:variant>
        <vt:lpwstr/>
      </vt:variant>
      <vt:variant>
        <vt:lpwstr>_Toc35327887</vt:lpwstr>
      </vt:variant>
      <vt:variant>
        <vt:i4>1966143</vt:i4>
      </vt:variant>
      <vt:variant>
        <vt:i4>26</vt:i4>
      </vt:variant>
      <vt:variant>
        <vt:i4>0</vt:i4>
      </vt:variant>
      <vt:variant>
        <vt:i4>5</vt:i4>
      </vt:variant>
      <vt:variant>
        <vt:lpwstr/>
      </vt:variant>
      <vt:variant>
        <vt:lpwstr>_Toc35327886</vt:lpwstr>
      </vt:variant>
      <vt:variant>
        <vt:i4>1900607</vt:i4>
      </vt:variant>
      <vt:variant>
        <vt:i4>20</vt:i4>
      </vt:variant>
      <vt:variant>
        <vt:i4>0</vt:i4>
      </vt:variant>
      <vt:variant>
        <vt:i4>5</vt:i4>
      </vt:variant>
      <vt:variant>
        <vt:lpwstr/>
      </vt:variant>
      <vt:variant>
        <vt:lpwstr>_Toc35327885</vt:lpwstr>
      </vt:variant>
      <vt:variant>
        <vt:i4>1835071</vt:i4>
      </vt:variant>
      <vt:variant>
        <vt:i4>14</vt:i4>
      </vt:variant>
      <vt:variant>
        <vt:i4>0</vt:i4>
      </vt:variant>
      <vt:variant>
        <vt:i4>5</vt:i4>
      </vt:variant>
      <vt:variant>
        <vt:lpwstr/>
      </vt:variant>
      <vt:variant>
        <vt:lpwstr>_Toc35327884</vt:lpwstr>
      </vt:variant>
      <vt:variant>
        <vt:i4>1769535</vt:i4>
      </vt:variant>
      <vt:variant>
        <vt:i4>8</vt:i4>
      </vt:variant>
      <vt:variant>
        <vt:i4>0</vt:i4>
      </vt:variant>
      <vt:variant>
        <vt:i4>5</vt:i4>
      </vt:variant>
      <vt:variant>
        <vt:lpwstr/>
      </vt:variant>
      <vt:variant>
        <vt:lpwstr>_Toc35327883</vt:lpwstr>
      </vt:variant>
      <vt:variant>
        <vt:i4>1703999</vt:i4>
      </vt:variant>
      <vt:variant>
        <vt:i4>2</vt:i4>
      </vt:variant>
      <vt:variant>
        <vt:i4>0</vt:i4>
      </vt:variant>
      <vt:variant>
        <vt:i4>5</vt:i4>
      </vt:variant>
      <vt:variant>
        <vt:lpwstr/>
      </vt:variant>
      <vt:variant>
        <vt:lpwstr>_Toc35327882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User</dc:creator>
  <cp:keywords/>
  <dc:description/>
  <cp:lastModifiedBy>jiang</cp:lastModifiedBy>
  <cp:revision>10</cp:revision>
  <cp:lastPrinted>2020-03-17T03:01:00Z</cp:lastPrinted>
  <dcterms:created xsi:type="dcterms:W3CDTF">2021-04-13T19:48:00Z</dcterms:created>
  <dcterms:modified xsi:type="dcterms:W3CDTF">2021-05-10T05:44:00Z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