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E3421" w14:textId="77777777" w:rsidR="004D0F8D" w:rsidRPr="004D0F8D" w:rsidRDefault="004D0F8D" w:rsidP="004D0F8D">
      <w:pPr>
        <w:widowControl/>
        <w:spacing w:line="320" w:lineRule="exact"/>
        <w:jc w:val="left"/>
        <w:textAlignment w:val="top"/>
        <w:rPr>
          <w:rFonts w:ascii="Times New Roman" w:eastAsia="楷体_GB2312" w:hAnsi="Times New Roman" w:cs="Times New Roman"/>
          <w:color w:val="000000"/>
          <w:kern w:val="0"/>
          <w:sz w:val="30"/>
          <w:szCs w:val="30"/>
        </w:rPr>
      </w:pPr>
    </w:p>
    <w:p w14:paraId="63C2A243" w14:textId="77777777" w:rsidR="004D0F8D" w:rsidRDefault="004D0F8D" w:rsidP="004D0F8D">
      <w:pPr>
        <w:widowControl/>
        <w:spacing w:line="400" w:lineRule="exact"/>
        <w:ind w:firstLineChars="1750" w:firstLine="5250"/>
        <w:textAlignment w:val="top"/>
        <w:rPr>
          <w:rFonts w:ascii="Times New Roman" w:eastAsia="楷体_GB2312" w:hAnsi="Times New Roman" w:cs="Times New Roman"/>
          <w:color w:val="000000"/>
          <w:kern w:val="0"/>
          <w:sz w:val="30"/>
          <w:szCs w:val="30"/>
        </w:rPr>
      </w:pPr>
    </w:p>
    <w:p w14:paraId="05548E25" w14:textId="77777777" w:rsidR="00BE0B9D" w:rsidRDefault="00BE0B9D" w:rsidP="004D0F8D">
      <w:pPr>
        <w:widowControl/>
        <w:spacing w:line="400" w:lineRule="exact"/>
        <w:ind w:firstLineChars="1750" w:firstLine="5250"/>
        <w:textAlignment w:val="top"/>
        <w:rPr>
          <w:rFonts w:ascii="Times New Roman" w:eastAsia="楷体_GB2312" w:hAnsi="Times New Roman" w:cs="Times New Roman"/>
          <w:color w:val="000000"/>
          <w:kern w:val="0"/>
          <w:sz w:val="30"/>
          <w:szCs w:val="30"/>
        </w:rPr>
      </w:pPr>
    </w:p>
    <w:p w14:paraId="7292E955" w14:textId="77777777" w:rsidR="00BE0B9D" w:rsidRDefault="00BE0B9D" w:rsidP="004D0F8D">
      <w:pPr>
        <w:widowControl/>
        <w:spacing w:line="400" w:lineRule="exact"/>
        <w:ind w:firstLineChars="1750" w:firstLine="5250"/>
        <w:textAlignment w:val="top"/>
        <w:rPr>
          <w:rFonts w:ascii="Times New Roman" w:eastAsia="楷体_GB2312" w:hAnsi="Times New Roman" w:cs="Times New Roman"/>
          <w:color w:val="000000"/>
          <w:kern w:val="0"/>
          <w:sz w:val="30"/>
          <w:szCs w:val="30"/>
        </w:rPr>
      </w:pPr>
    </w:p>
    <w:p w14:paraId="2F719B0C" w14:textId="77777777" w:rsidR="00BE0B9D" w:rsidRDefault="00BE0B9D" w:rsidP="004D0F8D">
      <w:pPr>
        <w:widowControl/>
        <w:spacing w:line="400" w:lineRule="exact"/>
        <w:ind w:firstLineChars="1750" w:firstLine="5250"/>
        <w:textAlignment w:val="top"/>
        <w:rPr>
          <w:rFonts w:ascii="Times New Roman" w:eastAsia="楷体_GB2312" w:hAnsi="Times New Roman" w:cs="Times New Roman"/>
          <w:color w:val="000000"/>
          <w:kern w:val="0"/>
          <w:sz w:val="30"/>
          <w:szCs w:val="30"/>
        </w:rPr>
      </w:pPr>
    </w:p>
    <w:p w14:paraId="090E5160" w14:textId="77777777" w:rsidR="00BE0B9D" w:rsidRPr="004D0F8D" w:rsidRDefault="00BE0B9D" w:rsidP="004D0F8D">
      <w:pPr>
        <w:widowControl/>
        <w:spacing w:line="400" w:lineRule="exact"/>
        <w:ind w:firstLineChars="1750" w:firstLine="5250"/>
        <w:textAlignment w:val="top"/>
        <w:rPr>
          <w:rFonts w:ascii="Times New Roman" w:eastAsia="楷体_GB2312" w:hAnsi="Times New Roman" w:cs="Times New Roman"/>
          <w:color w:val="000000"/>
          <w:kern w:val="0"/>
          <w:sz w:val="30"/>
          <w:szCs w:val="30"/>
        </w:rPr>
      </w:pPr>
    </w:p>
    <w:p w14:paraId="3CD7E119" w14:textId="49176162" w:rsidR="004D0F8D" w:rsidRPr="002C09D6" w:rsidRDefault="004D0F8D" w:rsidP="004D0F8D">
      <w:pPr>
        <w:wordWrap w:val="0"/>
        <w:spacing w:line="440" w:lineRule="exact"/>
        <w:ind w:firstLineChars="205" w:firstLine="656"/>
        <w:jc w:val="right"/>
        <w:rPr>
          <w:rFonts w:ascii="仿宋_GB2312" w:eastAsia="仿宋_GB2312" w:hAnsi="仿宋_GB2312" w:cs="仿宋_GB2312"/>
          <w:color w:val="000000" w:themeColor="text1"/>
          <w:kern w:val="0"/>
          <w:sz w:val="32"/>
          <w:szCs w:val="32"/>
        </w:rPr>
      </w:pPr>
      <w:bookmarkStart w:id="0" w:name="_GoBack"/>
      <w:r w:rsidRPr="002C09D6">
        <w:rPr>
          <w:rFonts w:ascii="仿宋_GB2312" w:eastAsia="仿宋_GB2312" w:hAnsi="仿宋_GB2312" w:cs="仿宋_GB2312" w:hint="eastAsia"/>
          <w:color w:val="000000" w:themeColor="text1"/>
          <w:kern w:val="0"/>
          <w:sz w:val="32"/>
          <w:szCs w:val="32"/>
        </w:rPr>
        <w:t>岳环评 [2020</w:t>
      </w:r>
      <w:del w:id="1" w:author="王志勤" w:date="2020-10-22T11:12:00Z">
        <w:r w:rsidRPr="002C09D6" w:rsidDel="00E036CE">
          <w:rPr>
            <w:rFonts w:ascii="仿宋_GB2312" w:eastAsia="仿宋_GB2312" w:hAnsi="仿宋_GB2312" w:cs="仿宋_GB2312" w:hint="eastAsia"/>
            <w:color w:val="000000" w:themeColor="text1"/>
            <w:kern w:val="0"/>
            <w:sz w:val="32"/>
            <w:szCs w:val="32"/>
          </w:rPr>
          <w:delText xml:space="preserve">]  </w:delText>
        </w:r>
      </w:del>
      <w:ins w:id="2" w:author="王志勤" w:date="2020-10-22T11:12:00Z">
        <w:r w:rsidR="00E036CE" w:rsidRPr="002C09D6">
          <w:rPr>
            <w:rFonts w:ascii="仿宋_GB2312" w:eastAsia="仿宋_GB2312" w:hAnsi="仿宋_GB2312" w:cs="仿宋_GB2312" w:hint="eastAsia"/>
            <w:color w:val="000000" w:themeColor="text1"/>
            <w:kern w:val="0"/>
            <w:sz w:val="32"/>
            <w:szCs w:val="32"/>
          </w:rPr>
          <w:t>]</w:t>
        </w:r>
        <w:r w:rsidR="00E036CE">
          <w:rPr>
            <w:rFonts w:ascii="仿宋_GB2312" w:eastAsia="仿宋_GB2312" w:hAnsi="仿宋_GB2312" w:cs="仿宋_GB2312" w:hint="eastAsia"/>
            <w:color w:val="000000" w:themeColor="text1"/>
            <w:kern w:val="0"/>
            <w:sz w:val="32"/>
            <w:szCs w:val="32"/>
          </w:rPr>
          <w:t>12</w:t>
        </w:r>
      </w:ins>
      <w:ins w:id="3" w:author="王志勤" w:date="2020-10-22T11:40:00Z">
        <w:r w:rsidR="00E036CE">
          <w:rPr>
            <w:rFonts w:ascii="仿宋_GB2312" w:eastAsia="仿宋_GB2312" w:hAnsi="仿宋_GB2312" w:cs="仿宋_GB2312" w:hint="eastAsia"/>
            <w:color w:val="000000" w:themeColor="text1"/>
            <w:kern w:val="0"/>
            <w:sz w:val="32"/>
            <w:szCs w:val="32"/>
          </w:rPr>
          <w:t>7</w:t>
        </w:r>
      </w:ins>
      <w:r w:rsidRPr="002C09D6">
        <w:rPr>
          <w:rFonts w:ascii="仿宋_GB2312" w:eastAsia="仿宋_GB2312" w:hAnsi="仿宋_GB2312" w:cs="仿宋_GB2312" w:hint="eastAsia"/>
          <w:color w:val="000000" w:themeColor="text1"/>
          <w:kern w:val="0"/>
          <w:sz w:val="32"/>
          <w:szCs w:val="32"/>
        </w:rPr>
        <w:t>号</w:t>
      </w:r>
      <w:bookmarkEnd w:id="0"/>
    </w:p>
    <w:p w14:paraId="691F960A" w14:textId="1881DEB5" w:rsidR="004D0F8D" w:rsidRPr="00BE0B9D" w:rsidRDefault="004D0F8D" w:rsidP="004D0F8D">
      <w:pPr>
        <w:autoSpaceDE w:val="0"/>
        <w:autoSpaceDN w:val="0"/>
        <w:adjustRightInd w:val="0"/>
        <w:ind w:left="177" w:hanging="177"/>
        <w:jc w:val="center"/>
        <w:rPr>
          <w:rFonts w:ascii="华文中宋" w:eastAsia="华文中宋" w:hAnsi="华文中宋" w:cs="黑体"/>
          <w:b/>
          <w:color w:val="000000"/>
          <w:kern w:val="0"/>
          <w:sz w:val="36"/>
          <w:szCs w:val="36"/>
        </w:rPr>
      </w:pPr>
      <w:r w:rsidRPr="00BE0B9D">
        <w:rPr>
          <w:rFonts w:ascii="华文中宋" w:eastAsia="华文中宋" w:hAnsi="华文中宋" w:cs="黑体" w:hint="eastAsia"/>
          <w:b/>
          <w:color w:val="000000"/>
          <w:kern w:val="0"/>
          <w:sz w:val="36"/>
          <w:szCs w:val="36"/>
        </w:rPr>
        <w:t>关于</w:t>
      </w:r>
      <w:r w:rsidR="007D5BCA" w:rsidRPr="00BE0B9D">
        <w:rPr>
          <w:rFonts w:ascii="华文中宋" w:eastAsia="华文中宋" w:hAnsi="华文中宋" w:cs="黑体" w:hint="eastAsia"/>
          <w:b/>
          <w:color w:val="000000"/>
          <w:kern w:val="0"/>
          <w:sz w:val="36"/>
          <w:szCs w:val="36"/>
        </w:rPr>
        <w:t>湖南中创化工股份有限公司5万吨/年乙酸异丙酯项目</w:t>
      </w:r>
      <w:r w:rsidRPr="00BE0B9D">
        <w:rPr>
          <w:rFonts w:ascii="华文中宋" w:eastAsia="华文中宋" w:hAnsi="华文中宋" w:cs="黑体" w:hint="eastAsia"/>
          <w:b/>
          <w:color w:val="000000"/>
          <w:kern w:val="0"/>
          <w:sz w:val="36"/>
          <w:szCs w:val="36"/>
        </w:rPr>
        <w:t>环境影响报告书的批复</w:t>
      </w:r>
    </w:p>
    <w:p w14:paraId="7BCBE0FC" w14:textId="77777777" w:rsidR="004D0F8D" w:rsidRPr="004D0F8D" w:rsidRDefault="004D0F8D" w:rsidP="004D0F8D">
      <w:pPr>
        <w:spacing w:line="440" w:lineRule="exact"/>
        <w:rPr>
          <w:rFonts w:ascii="Times New Roman" w:eastAsia="仿宋_GB2312" w:hAnsi="Times New Roman" w:cs="Times New Roman"/>
          <w:color w:val="000000"/>
          <w:kern w:val="0"/>
          <w:sz w:val="32"/>
          <w:szCs w:val="20"/>
        </w:rPr>
      </w:pPr>
    </w:p>
    <w:p w14:paraId="57831E34" w14:textId="0113FB93" w:rsidR="004D0F8D" w:rsidRPr="004D0F8D" w:rsidRDefault="007D5BCA" w:rsidP="00BE0B9D">
      <w:pPr>
        <w:spacing w:line="520" w:lineRule="exact"/>
        <w:ind w:firstLineChars="6" w:firstLine="19"/>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湖南中创化工股份有限公司</w:t>
      </w:r>
      <w:r w:rsidR="004D0F8D" w:rsidRPr="004D0F8D">
        <w:rPr>
          <w:rFonts w:ascii="仿宋" w:eastAsia="仿宋" w:hAnsi="仿宋" w:cs="仿宋_GB2312" w:hint="eastAsia"/>
          <w:color w:val="000000"/>
          <w:kern w:val="0"/>
          <w:sz w:val="32"/>
          <w:szCs w:val="32"/>
        </w:rPr>
        <w:t>：</w:t>
      </w:r>
    </w:p>
    <w:p w14:paraId="5C2A9811" w14:textId="316D2845" w:rsidR="004D0F8D" w:rsidRPr="004D0F8D" w:rsidRDefault="004D0F8D" w:rsidP="00BE0B9D">
      <w:pPr>
        <w:spacing w:line="520" w:lineRule="exact"/>
        <w:ind w:firstLineChars="200" w:firstLine="640"/>
        <w:jc w:val="left"/>
        <w:rPr>
          <w:rFonts w:ascii="仿宋" w:eastAsia="仿宋" w:hAnsi="仿宋" w:cs="仿宋_GB2312"/>
          <w:color w:val="000000"/>
          <w:kern w:val="0"/>
          <w:sz w:val="32"/>
          <w:szCs w:val="32"/>
        </w:rPr>
      </w:pPr>
      <w:r w:rsidRPr="004D0F8D">
        <w:rPr>
          <w:rFonts w:ascii="仿宋" w:eastAsia="仿宋" w:hAnsi="仿宋" w:cs="仿宋_GB2312" w:hint="eastAsia"/>
          <w:color w:val="000000"/>
          <w:kern w:val="0"/>
          <w:sz w:val="32"/>
          <w:szCs w:val="32"/>
        </w:rPr>
        <w:t>你公司</w:t>
      </w:r>
      <w:r w:rsidR="007D5BCA" w:rsidRPr="007D5BCA">
        <w:rPr>
          <w:rFonts w:ascii="仿宋" w:eastAsia="仿宋" w:hAnsi="仿宋" w:cs="仿宋_GB2312"/>
          <w:color w:val="000000"/>
          <w:kern w:val="0"/>
          <w:sz w:val="32"/>
          <w:szCs w:val="32"/>
        </w:rPr>
        <w:t>《关于申请</w:t>
      </w:r>
      <w:r w:rsidR="007D5BCA">
        <w:rPr>
          <w:rFonts w:ascii="仿宋" w:eastAsia="仿宋" w:hAnsi="仿宋" w:cs="仿宋_GB2312" w:hint="eastAsia"/>
          <w:color w:val="000000"/>
          <w:kern w:val="0"/>
          <w:sz w:val="32"/>
          <w:szCs w:val="32"/>
        </w:rPr>
        <w:t>&lt;</w:t>
      </w:r>
      <w:r w:rsidR="007D5BCA" w:rsidRPr="007D5BCA">
        <w:rPr>
          <w:rFonts w:ascii="仿宋" w:eastAsia="仿宋" w:hAnsi="仿宋" w:cs="仿宋_GB2312" w:hint="eastAsia"/>
          <w:color w:val="000000"/>
          <w:kern w:val="0"/>
          <w:sz w:val="32"/>
          <w:szCs w:val="32"/>
        </w:rPr>
        <w:t>湖南中创化工股份有限公司5万吨/年乙酸异丙酯项目环境影响报告书</w:t>
      </w:r>
      <w:r w:rsidR="007D5BCA">
        <w:rPr>
          <w:rFonts w:ascii="仿宋" w:eastAsia="仿宋" w:hAnsi="仿宋" w:cs="仿宋_GB2312" w:hint="eastAsia"/>
          <w:color w:val="000000"/>
          <w:kern w:val="0"/>
          <w:sz w:val="32"/>
          <w:szCs w:val="32"/>
        </w:rPr>
        <w:t>&gt;</w:t>
      </w:r>
      <w:r w:rsidR="007D5BCA" w:rsidRPr="007D5BCA">
        <w:rPr>
          <w:rFonts w:ascii="仿宋" w:eastAsia="仿宋" w:hAnsi="仿宋" w:cs="仿宋_GB2312"/>
          <w:color w:val="000000"/>
          <w:kern w:val="0"/>
          <w:sz w:val="32"/>
          <w:szCs w:val="32"/>
        </w:rPr>
        <w:t>环评批复的</w:t>
      </w:r>
      <w:r w:rsidR="007D5BCA" w:rsidRPr="007D5BCA">
        <w:rPr>
          <w:rFonts w:ascii="仿宋" w:eastAsia="仿宋" w:hAnsi="仿宋" w:cs="仿宋_GB2312" w:hint="eastAsia"/>
          <w:color w:val="000000"/>
          <w:kern w:val="0"/>
          <w:sz w:val="32"/>
          <w:szCs w:val="32"/>
        </w:rPr>
        <w:t>请示</w:t>
      </w:r>
      <w:r w:rsidR="007D5BCA" w:rsidRPr="007D5BCA">
        <w:rPr>
          <w:rFonts w:ascii="仿宋" w:eastAsia="仿宋" w:hAnsi="仿宋" w:cs="仿宋_GB2312"/>
          <w:color w:val="000000"/>
          <w:kern w:val="0"/>
          <w:sz w:val="32"/>
          <w:szCs w:val="32"/>
        </w:rPr>
        <w:t>》</w:t>
      </w:r>
      <w:r w:rsidR="00A345D8">
        <w:rPr>
          <w:rFonts w:ascii="仿宋" w:eastAsia="仿宋" w:hAnsi="仿宋" w:cs="仿宋_GB2312" w:hint="eastAsia"/>
          <w:color w:val="000000"/>
          <w:kern w:val="0"/>
          <w:sz w:val="32"/>
          <w:szCs w:val="32"/>
        </w:rPr>
        <w:t>、</w:t>
      </w:r>
      <w:r w:rsidRPr="004D0F8D">
        <w:rPr>
          <w:rFonts w:ascii="仿宋" w:eastAsia="仿宋" w:hAnsi="仿宋" w:cs="Times New Roman" w:hint="eastAsia"/>
          <w:kern w:val="0"/>
          <w:sz w:val="32"/>
          <w:szCs w:val="32"/>
        </w:rPr>
        <w:t>岳阳市生态环境局云溪分局</w:t>
      </w:r>
      <w:r w:rsidRPr="004D0F8D">
        <w:rPr>
          <w:rFonts w:ascii="仿宋_GB2312" w:eastAsia="仿宋_GB2312" w:hAnsi="仿宋_GB2312" w:cs="仿宋_GB2312" w:hint="eastAsia"/>
          <w:kern w:val="0"/>
          <w:sz w:val="32"/>
          <w:szCs w:val="32"/>
        </w:rPr>
        <w:t>的预审意见及有关附件收悉。经研究，批复如下</w:t>
      </w:r>
      <w:r w:rsidRPr="004D0F8D">
        <w:rPr>
          <w:rFonts w:ascii="仿宋" w:eastAsia="仿宋" w:hAnsi="仿宋" w:cs="仿宋_GB2312" w:hint="eastAsia"/>
          <w:color w:val="000000"/>
          <w:kern w:val="0"/>
          <w:sz w:val="32"/>
          <w:szCs w:val="32"/>
        </w:rPr>
        <w:t>：</w:t>
      </w:r>
    </w:p>
    <w:p w14:paraId="6918A295" w14:textId="5BEFB929" w:rsidR="004D0F8D" w:rsidRPr="004D0F8D" w:rsidRDefault="004D0F8D" w:rsidP="00BE0B9D">
      <w:pPr>
        <w:spacing w:line="520" w:lineRule="exact"/>
        <w:ind w:firstLine="656"/>
        <w:rPr>
          <w:rFonts w:ascii="仿宋" w:eastAsia="仿宋" w:hAnsi="仿宋" w:cs="仿宋_GB2312"/>
          <w:color w:val="000000"/>
          <w:kern w:val="0"/>
          <w:sz w:val="32"/>
          <w:szCs w:val="32"/>
        </w:rPr>
      </w:pPr>
      <w:r w:rsidRPr="004D0F8D">
        <w:rPr>
          <w:rFonts w:ascii="仿宋" w:eastAsia="仿宋" w:hAnsi="仿宋" w:cs="仿宋_GB2312" w:hint="eastAsia"/>
          <w:color w:val="000000"/>
          <w:kern w:val="0"/>
          <w:sz w:val="32"/>
          <w:szCs w:val="32"/>
        </w:rPr>
        <w:t>一、</w:t>
      </w:r>
      <w:r w:rsidR="007D5BCA">
        <w:rPr>
          <w:rFonts w:ascii="仿宋" w:eastAsia="仿宋" w:hAnsi="仿宋" w:cs="仿宋_GB2312" w:hint="eastAsia"/>
          <w:color w:val="000000"/>
          <w:kern w:val="0"/>
          <w:sz w:val="32"/>
          <w:szCs w:val="32"/>
        </w:rPr>
        <w:t>湖南中创化工股份有限公司</w:t>
      </w:r>
      <w:r w:rsidRPr="004D0F8D">
        <w:rPr>
          <w:rFonts w:ascii="仿宋" w:eastAsia="仿宋" w:hAnsi="仿宋" w:cs="仿宋_GB2312" w:hint="eastAsia"/>
          <w:color w:val="000000"/>
          <w:kern w:val="0"/>
          <w:sz w:val="32"/>
          <w:szCs w:val="32"/>
        </w:rPr>
        <w:t>位于湖南岳阳绿色化工产业园</w:t>
      </w:r>
      <w:r w:rsidR="007D5BCA">
        <w:rPr>
          <w:rFonts w:ascii="仿宋" w:eastAsia="仿宋" w:hAnsi="仿宋" w:cs="仿宋_GB2312" w:hint="eastAsia"/>
          <w:color w:val="000000"/>
          <w:kern w:val="0"/>
          <w:sz w:val="32"/>
          <w:szCs w:val="32"/>
        </w:rPr>
        <w:t>长岭片区</w:t>
      </w:r>
      <w:r w:rsidR="00BE0B9D">
        <w:rPr>
          <w:rFonts w:ascii="仿宋" w:eastAsia="仿宋" w:hAnsi="仿宋" w:cs="仿宋_GB2312" w:hint="eastAsia"/>
          <w:color w:val="000000"/>
          <w:kern w:val="0"/>
          <w:sz w:val="32"/>
          <w:szCs w:val="32"/>
        </w:rPr>
        <w:t>，</w:t>
      </w:r>
      <w:r w:rsidRPr="004D0F8D">
        <w:rPr>
          <w:rFonts w:ascii="仿宋" w:eastAsia="仿宋" w:hAnsi="仿宋" w:cs="仿宋_GB2312" w:hint="eastAsia"/>
          <w:color w:val="000000"/>
          <w:kern w:val="0"/>
          <w:sz w:val="32"/>
          <w:szCs w:val="32"/>
        </w:rPr>
        <w:t>拟</w:t>
      </w:r>
      <w:r w:rsidR="007D5BCA">
        <w:rPr>
          <w:rFonts w:ascii="仿宋" w:eastAsia="仿宋" w:hAnsi="仿宋" w:cs="仿宋_GB2312" w:hint="eastAsia"/>
          <w:color w:val="000000"/>
          <w:kern w:val="0"/>
          <w:sz w:val="32"/>
          <w:szCs w:val="32"/>
        </w:rPr>
        <w:t>在</w:t>
      </w:r>
      <w:r w:rsidR="003042A3">
        <w:rPr>
          <w:rFonts w:ascii="仿宋" w:eastAsia="仿宋" w:hAnsi="仿宋" w:cs="仿宋_GB2312" w:hint="eastAsia"/>
          <w:color w:val="000000"/>
          <w:kern w:val="0"/>
          <w:sz w:val="32"/>
          <w:szCs w:val="32"/>
        </w:rPr>
        <w:t>企业</w:t>
      </w:r>
      <w:r w:rsidR="007D5BCA">
        <w:rPr>
          <w:rFonts w:ascii="仿宋" w:eastAsia="仿宋" w:hAnsi="仿宋" w:cs="仿宋_GB2312" w:hint="eastAsia"/>
          <w:color w:val="000000"/>
          <w:kern w:val="0"/>
          <w:sz w:val="32"/>
          <w:szCs w:val="32"/>
        </w:rPr>
        <w:t>现有厂区预留空地内建设5万吨/年乙酸异丙酯项目</w:t>
      </w:r>
      <w:r w:rsidR="00BE0B9D">
        <w:rPr>
          <w:rFonts w:ascii="仿宋" w:eastAsia="仿宋" w:hAnsi="仿宋" w:cs="仿宋_GB2312" w:hint="eastAsia"/>
          <w:color w:val="000000"/>
          <w:kern w:val="0"/>
          <w:sz w:val="32"/>
          <w:szCs w:val="32"/>
        </w:rPr>
        <w:t>，</w:t>
      </w:r>
      <w:r w:rsidR="007D5BCA">
        <w:rPr>
          <w:rFonts w:ascii="仿宋" w:eastAsia="仿宋" w:hAnsi="仿宋" w:cs="仿宋_GB2312" w:hint="eastAsia"/>
          <w:color w:val="000000"/>
          <w:kern w:val="0"/>
          <w:sz w:val="32"/>
          <w:szCs w:val="32"/>
        </w:rPr>
        <w:t>项目总投资4946.73</w:t>
      </w:r>
      <w:r w:rsidR="007D5BCA" w:rsidRPr="004D0F8D">
        <w:rPr>
          <w:rFonts w:ascii="仿宋" w:eastAsia="仿宋" w:hAnsi="仿宋" w:cs="仿宋_GB2312" w:hint="eastAsia"/>
          <w:color w:val="000000"/>
          <w:kern w:val="0"/>
          <w:sz w:val="32"/>
          <w:szCs w:val="32"/>
        </w:rPr>
        <w:t>万元</w:t>
      </w:r>
      <w:r w:rsidR="007D5BCA">
        <w:rPr>
          <w:rFonts w:ascii="仿宋" w:eastAsia="仿宋" w:hAnsi="仿宋" w:cs="仿宋_GB2312" w:hint="eastAsia"/>
          <w:color w:val="000000"/>
          <w:kern w:val="0"/>
          <w:sz w:val="32"/>
          <w:szCs w:val="32"/>
        </w:rPr>
        <w:t>，其中环保投资180万元。</w:t>
      </w:r>
      <w:r w:rsidR="00CB4882">
        <w:rPr>
          <w:rFonts w:ascii="仿宋" w:eastAsia="仿宋" w:hAnsi="仿宋" w:cs="仿宋_GB2312" w:hint="eastAsia"/>
          <w:color w:val="000000"/>
          <w:kern w:val="0"/>
          <w:sz w:val="32"/>
          <w:szCs w:val="32"/>
        </w:rPr>
        <w:t>项目</w:t>
      </w:r>
      <w:r w:rsidR="00BE0B9D">
        <w:rPr>
          <w:rFonts w:ascii="仿宋" w:eastAsia="仿宋" w:hAnsi="仿宋" w:cs="仿宋_GB2312" w:hint="eastAsia"/>
          <w:color w:val="000000"/>
          <w:kern w:val="0"/>
          <w:sz w:val="32"/>
          <w:szCs w:val="32"/>
        </w:rPr>
        <w:t>以乙酸、丙烯、丙酸、丙烷等为原料，通过水洗、脱盐、预热、反应、脱酸</w:t>
      </w:r>
      <w:r w:rsidR="009A175E">
        <w:rPr>
          <w:rFonts w:ascii="仿宋" w:eastAsia="仿宋" w:hAnsi="仿宋" w:cs="仿宋_GB2312" w:hint="eastAsia"/>
          <w:color w:val="000000"/>
          <w:kern w:val="0"/>
          <w:sz w:val="32"/>
          <w:szCs w:val="32"/>
        </w:rPr>
        <w:t>、精制等工序生产乙酸异丙酯50000吨/年、混合酯240吨/年；主要</w:t>
      </w:r>
      <w:r w:rsidR="00CB4882">
        <w:rPr>
          <w:rFonts w:ascii="仿宋" w:eastAsia="仿宋" w:hAnsi="仿宋" w:cs="仿宋_GB2312" w:hint="eastAsia"/>
          <w:color w:val="000000"/>
          <w:kern w:val="0"/>
          <w:sz w:val="32"/>
          <w:szCs w:val="32"/>
        </w:rPr>
        <w:t>建设内容</w:t>
      </w:r>
      <w:r w:rsidR="009A175E">
        <w:rPr>
          <w:rFonts w:ascii="仿宋" w:eastAsia="仿宋" w:hAnsi="仿宋" w:cs="仿宋_GB2312" w:hint="eastAsia"/>
          <w:color w:val="000000"/>
          <w:kern w:val="0"/>
          <w:sz w:val="32"/>
          <w:szCs w:val="32"/>
        </w:rPr>
        <w:t>为：新建</w:t>
      </w:r>
      <w:r w:rsidR="00CB4882">
        <w:rPr>
          <w:rFonts w:ascii="仿宋" w:eastAsia="仿宋" w:hAnsi="仿宋" w:cs="仿宋_GB2312" w:hint="eastAsia"/>
          <w:color w:val="000000"/>
          <w:kern w:val="0"/>
          <w:sz w:val="32"/>
          <w:szCs w:val="32"/>
        </w:rPr>
        <w:t>乙酸异丙酯生产装置、乙酸异丙酯产品储罐、丙烯原料储罐</w:t>
      </w:r>
      <w:r w:rsidR="009A175E">
        <w:rPr>
          <w:rFonts w:ascii="仿宋" w:eastAsia="仿宋" w:hAnsi="仿宋" w:cs="仿宋_GB2312" w:hint="eastAsia"/>
          <w:color w:val="000000"/>
          <w:kern w:val="0"/>
          <w:sz w:val="32"/>
          <w:szCs w:val="32"/>
        </w:rPr>
        <w:t>、</w:t>
      </w:r>
      <w:r w:rsidR="00CB4882">
        <w:rPr>
          <w:rFonts w:ascii="仿宋" w:eastAsia="仿宋" w:hAnsi="仿宋" w:cs="仿宋_GB2312" w:hint="eastAsia"/>
          <w:color w:val="000000"/>
          <w:kern w:val="0"/>
          <w:sz w:val="32"/>
          <w:szCs w:val="32"/>
        </w:rPr>
        <w:t>危险废物暂存间、初期雨水池、事故提升池，其它公用辅助设施依托现有工程。</w:t>
      </w:r>
      <w:r w:rsidRPr="004D0F8D">
        <w:rPr>
          <w:rFonts w:ascii="仿宋" w:eastAsia="仿宋" w:hAnsi="仿宋" w:cs="仿宋_GB2312" w:hint="eastAsia"/>
          <w:kern w:val="0"/>
          <w:sz w:val="32"/>
          <w:szCs w:val="32"/>
        </w:rPr>
        <w:t>根据联合泰泽环境科技发展有限公司编制的</w:t>
      </w:r>
      <w:r w:rsidRPr="00CB4882">
        <w:rPr>
          <w:rFonts w:ascii="Times New Roman" w:eastAsia="仿宋" w:hAnsi="Times New Roman" w:hint="eastAsia"/>
          <w:bCs/>
          <w:color w:val="000000" w:themeColor="text1"/>
          <w:sz w:val="32"/>
          <w:szCs w:val="32"/>
        </w:rPr>
        <w:t>《</w:t>
      </w:r>
      <w:r w:rsidR="00CB4882" w:rsidRPr="00CB4882">
        <w:rPr>
          <w:rFonts w:ascii="Times New Roman" w:eastAsia="仿宋" w:hAnsi="Times New Roman" w:hint="eastAsia"/>
          <w:bCs/>
          <w:color w:val="000000" w:themeColor="text1"/>
          <w:sz w:val="32"/>
          <w:szCs w:val="32"/>
        </w:rPr>
        <w:t>湖南中创化工股份有限公司</w:t>
      </w:r>
      <w:r w:rsidR="00CB4882" w:rsidRPr="00CB4882">
        <w:rPr>
          <w:rFonts w:ascii="Times New Roman" w:eastAsia="仿宋" w:hAnsi="Times New Roman" w:hint="eastAsia"/>
          <w:bCs/>
          <w:color w:val="000000" w:themeColor="text1"/>
          <w:sz w:val="32"/>
          <w:szCs w:val="32"/>
        </w:rPr>
        <w:t>5</w:t>
      </w:r>
      <w:r w:rsidR="00CB4882" w:rsidRPr="00CB4882">
        <w:rPr>
          <w:rFonts w:ascii="Times New Roman" w:eastAsia="仿宋" w:hAnsi="Times New Roman" w:hint="eastAsia"/>
          <w:bCs/>
          <w:color w:val="000000" w:themeColor="text1"/>
          <w:sz w:val="32"/>
          <w:szCs w:val="32"/>
        </w:rPr>
        <w:t>万吨</w:t>
      </w:r>
      <w:r w:rsidR="00CB4882" w:rsidRPr="00CB4882">
        <w:rPr>
          <w:rFonts w:ascii="Times New Roman" w:eastAsia="仿宋" w:hAnsi="Times New Roman" w:hint="eastAsia"/>
          <w:bCs/>
          <w:color w:val="000000" w:themeColor="text1"/>
          <w:sz w:val="32"/>
          <w:szCs w:val="32"/>
        </w:rPr>
        <w:t>/</w:t>
      </w:r>
      <w:r w:rsidR="00CB4882" w:rsidRPr="00CB4882">
        <w:rPr>
          <w:rFonts w:ascii="Times New Roman" w:eastAsia="仿宋" w:hAnsi="Times New Roman" w:hint="eastAsia"/>
          <w:bCs/>
          <w:color w:val="000000" w:themeColor="text1"/>
          <w:sz w:val="32"/>
          <w:szCs w:val="32"/>
        </w:rPr>
        <w:t>年乙酸异丙酯项目环境影响报告书</w:t>
      </w:r>
      <w:r w:rsidRPr="00CB4882">
        <w:rPr>
          <w:rFonts w:ascii="Times New Roman" w:eastAsia="仿宋" w:hAnsi="Times New Roman" w:hint="eastAsia"/>
          <w:bCs/>
          <w:color w:val="000000" w:themeColor="text1"/>
          <w:sz w:val="32"/>
          <w:szCs w:val="32"/>
        </w:rPr>
        <w:t>（报批稿</w:t>
      </w:r>
      <w:r w:rsidRPr="004D0F8D">
        <w:rPr>
          <w:rFonts w:ascii="仿宋" w:eastAsia="仿宋" w:hAnsi="仿宋" w:cs="仿宋_GB2312" w:hint="eastAsia"/>
          <w:color w:val="000000"/>
          <w:kern w:val="0"/>
          <w:sz w:val="32"/>
          <w:szCs w:val="32"/>
        </w:rPr>
        <w:t>）》基本内容、结论、专家评审意见和岳阳市生态环境局云溪分局预审意见，从环境保护角度考虑，我局原则同意你公司环境影响报告书中所列建设项目的性质、规模、工艺、</w:t>
      </w:r>
      <w:r w:rsidRPr="004D0F8D">
        <w:rPr>
          <w:rFonts w:ascii="仿宋" w:eastAsia="仿宋" w:hAnsi="仿宋" w:cs="仿宋_GB2312" w:hint="eastAsia"/>
          <w:color w:val="000000"/>
          <w:kern w:val="0"/>
          <w:sz w:val="32"/>
          <w:szCs w:val="32"/>
        </w:rPr>
        <w:lastRenderedPageBreak/>
        <w:t>地点和环境保护对策措施。</w:t>
      </w:r>
    </w:p>
    <w:p w14:paraId="7122293C" w14:textId="77777777" w:rsidR="004D0F8D" w:rsidRPr="004D0F8D" w:rsidRDefault="004D0F8D" w:rsidP="00BE0B9D">
      <w:pPr>
        <w:spacing w:line="520" w:lineRule="exact"/>
        <w:ind w:firstLineChars="200" w:firstLine="640"/>
        <w:rPr>
          <w:rFonts w:ascii="仿宋" w:eastAsia="仿宋" w:hAnsi="仿宋" w:cs="Times New Roman"/>
          <w:kern w:val="0"/>
          <w:sz w:val="32"/>
          <w:szCs w:val="32"/>
        </w:rPr>
      </w:pPr>
      <w:r w:rsidRPr="004D0F8D">
        <w:rPr>
          <w:rFonts w:ascii="仿宋" w:eastAsia="仿宋" w:hAnsi="仿宋" w:cs="Times New Roman" w:hint="eastAsia"/>
          <w:kern w:val="0"/>
          <w:sz w:val="32"/>
          <w:szCs w:val="32"/>
        </w:rPr>
        <w:t>二、认真落实专家及环境影响报告书中提出的各项污染防治措施，并应着重注意以下问题：</w:t>
      </w:r>
    </w:p>
    <w:p w14:paraId="4694CD58" w14:textId="77777777" w:rsidR="004D0F8D" w:rsidRPr="004D0F8D" w:rsidRDefault="004D0F8D" w:rsidP="002C09D6">
      <w:pPr>
        <w:spacing w:line="520" w:lineRule="exact"/>
        <w:ind w:firstLineChars="200" w:firstLine="640"/>
        <w:rPr>
          <w:rFonts w:ascii="仿宋" w:eastAsia="仿宋" w:hAnsi="仿宋" w:cs="Times New Roman"/>
          <w:kern w:val="0"/>
          <w:sz w:val="32"/>
          <w:szCs w:val="32"/>
        </w:rPr>
      </w:pPr>
      <w:bookmarkStart w:id="4" w:name="OLE_LINK8"/>
      <w:r w:rsidRPr="004D0F8D">
        <w:rPr>
          <w:rFonts w:ascii="仿宋" w:eastAsia="仿宋" w:hAnsi="仿宋" w:cs="Times New Roman" w:hint="eastAsia"/>
          <w:kern w:val="0"/>
          <w:sz w:val="32"/>
          <w:szCs w:val="32"/>
        </w:rPr>
        <w:t>1、落实施工期污染防治措施。采取边界围挡、物料遮盖、定期洒水、运输车辆加盖篷布等措施减少扬尘污染，四级及以上大风天气禁止土方作业；施工废水经沉淀处理后循环使用，施工生活废水经沉淀后循环使用，施工生活污水排入厂区污水管网经化粪池处理后排放；选用低噪声施工设备，合理布局等措施控制噪声环境影响；建筑垃圾应外运至有关部门指定场地，生活垃圾经收集后由环卫部门统一处理处置。</w:t>
      </w:r>
    </w:p>
    <w:p w14:paraId="5AFFC515" w14:textId="02DCC8AA" w:rsidR="00782516" w:rsidRDefault="004D0F8D" w:rsidP="002C09D6">
      <w:pPr>
        <w:spacing w:line="520" w:lineRule="exact"/>
        <w:ind w:firstLineChars="200" w:firstLine="640"/>
        <w:rPr>
          <w:rFonts w:ascii="仿宋" w:eastAsia="仿宋" w:hAnsi="仿宋" w:cs="Times New Roman"/>
          <w:kern w:val="0"/>
          <w:sz w:val="32"/>
          <w:szCs w:val="32"/>
        </w:rPr>
      </w:pPr>
      <w:r w:rsidRPr="004D0F8D">
        <w:rPr>
          <w:rFonts w:ascii="仿宋" w:eastAsia="仿宋" w:hAnsi="仿宋" w:cs="Times New Roman" w:hint="eastAsia"/>
          <w:kern w:val="0"/>
          <w:sz w:val="32"/>
          <w:szCs w:val="32"/>
        </w:rPr>
        <w:t>2、加强废气污染防治工作。</w:t>
      </w:r>
      <w:r w:rsidR="00782516">
        <w:rPr>
          <w:rFonts w:ascii="仿宋" w:eastAsia="仿宋" w:hAnsi="仿宋" w:cs="Times New Roman" w:hint="eastAsia"/>
          <w:kern w:val="0"/>
          <w:sz w:val="32"/>
          <w:szCs w:val="32"/>
        </w:rPr>
        <w:t>严格控制项目废气污染，加强日常监管，最大限度减少生产过程中的废气无组织排放，厂区内非甲烷总烃执行《挥发性有机物无组织排放控制标准》（G</w:t>
      </w:r>
      <w:r w:rsidR="00782516">
        <w:rPr>
          <w:rFonts w:ascii="仿宋" w:eastAsia="仿宋" w:hAnsi="仿宋" w:cs="Times New Roman"/>
          <w:kern w:val="0"/>
          <w:sz w:val="32"/>
          <w:szCs w:val="32"/>
        </w:rPr>
        <w:t>B</w:t>
      </w:r>
      <w:r w:rsidR="00782516">
        <w:rPr>
          <w:rFonts w:ascii="仿宋" w:eastAsia="仿宋" w:hAnsi="仿宋" w:cs="Times New Roman" w:hint="eastAsia"/>
          <w:kern w:val="0"/>
          <w:sz w:val="32"/>
          <w:szCs w:val="32"/>
        </w:rPr>
        <w:t>37822-2019），厂界非甲烷总烃执行《石油化学工业污染物排放标准》（G</w:t>
      </w:r>
      <w:r w:rsidR="00782516">
        <w:rPr>
          <w:rFonts w:ascii="仿宋" w:eastAsia="仿宋" w:hAnsi="仿宋" w:cs="Times New Roman"/>
          <w:kern w:val="0"/>
          <w:sz w:val="32"/>
          <w:szCs w:val="32"/>
        </w:rPr>
        <w:t>B</w:t>
      </w:r>
      <w:r w:rsidR="00782516">
        <w:rPr>
          <w:rFonts w:ascii="仿宋" w:eastAsia="仿宋" w:hAnsi="仿宋" w:cs="Times New Roman" w:hint="eastAsia"/>
          <w:kern w:val="0"/>
          <w:sz w:val="32"/>
          <w:szCs w:val="32"/>
        </w:rPr>
        <w:t>31571-2015）表7限值要求。装卸废气经收集处理，</w:t>
      </w:r>
      <w:r w:rsidR="0004141C">
        <w:rPr>
          <w:rFonts w:ascii="仿宋" w:eastAsia="仿宋" w:hAnsi="仿宋" w:cs="Times New Roman" w:hint="eastAsia"/>
          <w:kern w:val="0"/>
          <w:sz w:val="32"/>
          <w:szCs w:val="32"/>
        </w:rPr>
        <w:t>满足《石油化学工业污染物排放标准》（G</w:t>
      </w:r>
      <w:r w:rsidR="0004141C">
        <w:rPr>
          <w:rFonts w:ascii="仿宋" w:eastAsia="仿宋" w:hAnsi="仿宋" w:cs="Times New Roman"/>
          <w:kern w:val="0"/>
          <w:sz w:val="32"/>
          <w:szCs w:val="32"/>
        </w:rPr>
        <w:t>B</w:t>
      </w:r>
      <w:r w:rsidR="0004141C">
        <w:rPr>
          <w:rFonts w:ascii="仿宋" w:eastAsia="仿宋" w:hAnsi="仿宋" w:cs="Times New Roman" w:hint="eastAsia"/>
          <w:kern w:val="0"/>
          <w:sz w:val="32"/>
          <w:szCs w:val="32"/>
        </w:rPr>
        <w:t>31571-2015）后，</w:t>
      </w:r>
      <w:r w:rsidR="00782516">
        <w:rPr>
          <w:rFonts w:ascii="仿宋" w:eastAsia="仿宋" w:hAnsi="仿宋" w:cs="Times New Roman" w:hint="eastAsia"/>
          <w:kern w:val="0"/>
          <w:sz w:val="32"/>
          <w:szCs w:val="32"/>
        </w:rPr>
        <w:t>经15m高排气筒排放</w:t>
      </w:r>
      <w:r w:rsidR="0004141C">
        <w:rPr>
          <w:rFonts w:ascii="仿宋" w:eastAsia="仿宋" w:hAnsi="仿宋" w:cs="Times New Roman" w:hint="eastAsia"/>
          <w:kern w:val="0"/>
          <w:sz w:val="32"/>
          <w:szCs w:val="32"/>
        </w:rPr>
        <w:t>。</w:t>
      </w:r>
    </w:p>
    <w:p w14:paraId="2B9C9682" w14:textId="41E1FE71" w:rsidR="0004141C" w:rsidRDefault="004D0F8D" w:rsidP="00BE0B9D">
      <w:pPr>
        <w:spacing w:line="520" w:lineRule="exact"/>
        <w:ind w:firstLineChars="200" w:firstLine="640"/>
        <w:rPr>
          <w:rFonts w:ascii="仿宋" w:eastAsia="仿宋" w:hAnsi="仿宋" w:cs="Times New Roman"/>
          <w:kern w:val="0"/>
          <w:sz w:val="32"/>
          <w:szCs w:val="32"/>
        </w:rPr>
      </w:pPr>
      <w:r w:rsidRPr="004D0F8D">
        <w:rPr>
          <w:rFonts w:ascii="仿宋" w:eastAsia="仿宋" w:hAnsi="仿宋" w:cs="Times New Roman" w:hint="eastAsia"/>
          <w:kern w:val="0"/>
          <w:sz w:val="32"/>
          <w:szCs w:val="32"/>
        </w:rPr>
        <w:t>3、加强废水污染防治工作。</w:t>
      </w:r>
      <w:r w:rsidR="0004141C">
        <w:rPr>
          <w:rFonts w:ascii="仿宋" w:eastAsia="仿宋" w:hAnsi="仿宋" w:cs="Times New Roman" w:hint="eastAsia"/>
          <w:kern w:val="0"/>
          <w:sz w:val="32"/>
          <w:szCs w:val="32"/>
        </w:rPr>
        <w:t>严格按照“雨污分流、清污分流、污污分流”的原则规范厂区雨水及污水管网。生产废水经收集</w:t>
      </w:r>
      <w:r w:rsidR="002C09D6">
        <w:rPr>
          <w:rFonts w:ascii="仿宋" w:eastAsia="仿宋" w:hAnsi="仿宋" w:cs="Times New Roman" w:hint="eastAsia"/>
          <w:kern w:val="0"/>
          <w:sz w:val="32"/>
          <w:szCs w:val="32"/>
        </w:rPr>
        <w:t>处理，</w:t>
      </w:r>
      <w:r w:rsidR="0004141C" w:rsidRPr="004D0F8D">
        <w:rPr>
          <w:rFonts w:ascii="仿宋" w:eastAsia="仿宋" w:hAnsi="仿宋" w:cs="Times New Roman" w:hint="eastAsia"/>
          <w:kern w:val="0"/>
          <w:sz w:val="32"/>
          <w:szCs w:val="32"/>
        </w:rPr>
        <w:t>达到《石油化学工业污染物排放标准》（GB31571-2015）</w:t>
      </w:r>
      <w:r w:rsidR="0004141C" w:rsidRPr="0004141C">
        <w:rPr>
          <w:rFonts w:ascii="仿宋" w:eastAsia="仿宋" w:hAnsi="仿宋" w:cs="Times New Roman"/>
          <w:kern w:val="0"/>
          <w:sz w:val="32"/>
          <w:szCs w:val="32"/>
        </w:rPr>
        <w:t>间接排放标准和中国石油化工股份有限公司长岭分公司</w:t>
      </w:r>
      <w:r w:rsidR="0004141C">
        <w:rPr>
          <w:rFonts w:ascii="仿宋" w:eastAsia="仿宋" w:hAnsi="仿宋" w:cs="Times New Roman" w:hint="eastAsia"/>
          <w:kern w:val="0"/>
          <w:sz w:val="32"/>
          <w:szCs w:val="32"/>
        </w:rPr>
        <w:t>污水处理厂</w:t>
      </w:r>
      <w:r w:rsidR="0004141C" w:rsidRPr="0004141C">
        <w:rPr>
          <w:rFonts w:ascii="仿宋" w:eastAsia="仿宋" w:hAnsi="仿宋" w:cs="Times New Roman"/>
          <w:kern w:val="0"/>
          <w:sz w:val="32"/>
          <w:szCs w:val="32"/>
        </w:rPr>
        <w:t>废水接纳</w:t>
      </w:r>
      <w:r w:rsidR="0004141C">
        <w:rPr>
          <w:rFonts w:ascii="仿宋" w:eastAsia="仿宋" w:hAnsi="仿宋" w:cs="Times New Roman" w:hint="eastAsia"/>
          <w:kern w:val="0"/>
          <w:sz w:val="32"/>
          <w:szCs w:val="32"/>
        </w:rPr>
        <w:t>标准后，送长岭分公司污水处理厂进行处理。</w:t>
      </w:r>
    </w:p>
    <w:p w14:paraId="44D3F3C8" w14:textId="7716935E" w:rsidR="004D0F8D" w:rsidRPr="004D0F8D" w:rsidRDefault="004D0F8D" w:rsidP="00BE0B9D">
      <w:pPr>
        <w:spacing w:line="520" w:lineRule="exact"/>
        <w:ind w:firstLineChars="200" w:firstLine="640"/>
        <w:rPr>
          <w:rFonts w:ascii="仿宋" w:eastAsia="仿宋" w:hAnsi="仿宋" w:cs="Times New Roman"/>
          <w:kern w:val="0"/>
          <w:sz w:val="32"/>
          <w:szCs w:val="32"/>
        </w:rPr>
      </w:pPr>
      <w:r w:rsidRPr="004D0F8D">
        <w:rPr>
          <w:rFonts w:ascii="仿宋" w:eastAsia="仿宋" w:hAnsi="仿宋" w:cs="Times New Roman" w:hint="eastAsia"/>
          <w:kern w:val="0"/>
          <w:sz w:val="32"/>
          <w:szCs w:val="32"/>
        </w:rPr>
        <w:t>4、加强噪声污染防治工作。采用低噪声设备，主要的声源设备离心机、泵、冷冻机组等采取隔声、消声、减振等措施，确保厂界噪声达到《工业企业厂界环境噪声排放标准》（GB12348-2008）中的3类标准要求。</w:t>
      </w:r>
    </w:p>
    <w:p w14:paraId="123C2077" w14:textId="5FC97B21" w:rsidR="004D0F8D" w:rsidRPr="004D0F8D" w:rsidRDefault="004D0F8D" w:rsidP="00BE0B9D">
      <w:pPr>
        <w:spacing w:line="520" w:lineRule="exact"/>
        <w:ind w:firstLineChars="200" w:firstLine="640"/>
        <w:rPr>
          <w:rFonts w:ascii="仿宋" w:eastAsia="仿宋" w:hAnsi="仿宋" w:cs="Times New Roman"/>
          <w:kern w:val="0"/>
          <w:sz w:val="32"/>
          <w:szCs w:val="32"/>
        </w:rPr>
      </w:pPr>
      <w:r w:rsidRPr="004D0F8D">
        <w:rPr>
          <w:rFonts w:ascii="仿宋" w:eastAsia="仿宋" w:hAnsi="仿宋" w:cs="Times New Roman" w:hint="eastAsia"/>
          <w:kern w:val="0"/>
          <w:sz w:val="32"/>
          <w:szCs w:val="32"/>
        </w:rPr>
        <w:lastRenderedPageBreak/>
        <w:t>5、加强固体废物防治工作。</w:t>
      </w:r>
      <w:r w:rsidR="00E0055E">
        <w:rPr>
          <w:rFonts w:ascii="仿宋" w:eastAsia="仿宋" w:hAnsi="仿宋" w:cs="Times New Roman" w:hint="eastAsia"/>
          <w:kern w:val="0"/>
          <w:sz w:val="32"/>
          <w:szCs w:val="32"/>
        </w:rPr>
        <w:t>按“无害化、减量化、资源化”的原则，做好固体废物分类收集、暂存工作，建立健全固体废物产生、转运、处置管理台账。严格按</w:t>
      </w:r>
      <w:r w:rsidRPr="004D0F8D">
        <w:rPr>
          <w:rFonts w:ascii="仿宋" w:eastAsia="仿宋" w:hAnsi="仿宋" w:cs="Times New Roman" w:hint="eastAsia"/>
          <w:kern w:val="0"/>
          <w:sz w:val="32"/>
          <w:szCs w:val="32"/>
        </w:rPr>
        <w:t>《危险废物贮存污染控制标准》（GB18597-2001）及2013年修改单的要求</w:t>
      </w:r>
      <w:r w:rsidR="00E0055E">
        <w:rPr>
          <w:rFonts w:ascii="仿宋" w:eastAsia="仿宋" w:hAnsi="仿宋" w:cs="Times New Roman" w:hint="eastAsia"/>
          <w:kern w:val="0"/>
          <w:sz w:val="32"/>
          <w:szCs w:val="32"/>
        </w:rPr>
        <w:t>管理废树脂、废催化剂、废活性炭等危险废物，定期交有资质单位处置，并执行转移联单制度</w:t>
      </w:r>
      <w:r w:rsidR="002C09D6">
        <w:rPr>
          <w:rFonts w:ascii="仿宋" w:eastAsia="仿宋" w:hAnsi="仿宋" w:hint="eastAsia"/>
          <w:color w:val="000000"/>
          <w:sz w:val="32"/>
          <w:szCs w:val="32"/>
        </w:rPr>
        <w:t>；生活垃圾交由环卫部门统一收集处理</w:t>
      </w:r>
      <w:r w:rsidRPr="004D0F8D">
        <w:rPr>
          <w:rFonts w:ascii="仿宋" w:eastAsia="仿宋" w:hAnsi="仿宋" w:cs="Times New Roman" w:hint="eastAsia"/>
          <w:kern w:val="0"/>
          <w:sz w:val="32"/>
          <w:szCs w:val="32"/>
        </w:rPr>
        <w:t>。</w:t>
      </w:r>
    </w:p>
    <w:p w14:paraId="27B642C8" w14:textId="77777777" w:rsidR="004D0F8D" w:rsidRPr="004D0F8D" w:rsidRDefault="004D0F8D" w:rsidP="00BE0B9D">
      <w:pPr>
        <w:spacing w:line="520" w:lineRule="exact"/>
        <w:ind w:firstLineChars="200" w:firstLine="640"/>
        <w:jc w:val="left"/>
        <w:rPr>
          <w:rFonts w:ascii="仿宋" w:eastAsia="仿宋" w:hAnsi="仿宋" w:cs="Times New Roman"/>
          <w:kern w:val="0"/>
          <w:sz w:val="32"/>
          <w:szCs w:val="32"/>
        </w:rPr>
      </w:pPr>
      <w:r w:rsidRPr="004D0F8D">
        <w:rPr>
          <w:rFonts w:ascii="仿宋" w:eastAsia="仿宋" w:hAnsi="仿宋" w:cs="Times New Roman" w:hint="eastAsia"/>
          <w:kern w:val="0"/>
          <w:sz w:val="32"/>
          <w:szCs w:val="32"/>
        </w:rPr>
        <w:t>6、加强营运期风险防范。落实各项风险防范措施，加强设施设备的维护和管理，严格按照《突发环境事件应急预案管理暂行办法》要求制定事故环境应急预案，储备风险救助物资并组织演练，杜绝环境风险事故发生。</w:t>
      </w:r>
    </w:p>
    <w:p w14:paraId="4FAB15F0" w14:textId="4AB7560F" w:rsidR="004D0F8D" w:rsidRPr="003042A3" w:rsidRDefault="00E0055E" w:rsidP="00BE0B9D">
      <w:pPr>
        <w:spacing w:line="520" w:lineRule="exact"/>
        <w:ind w:firstLineChars="200" w:firstLine="640"/>
        <w:rPr>
          <w:rFonts w:ascii="Times New Roman" w:eastAsia="仿宋" w:hAnsi="Times New Roman" w:cs="Times New Roman"/>
          <w:kern w:val="0"/>
          <w:sz w:val="32"/>
          <w:szCs w:val="32"/>
        </w:rPr>
      </w:pPr>
      <w:r w:rsidRPr="003042A3">
        <w:rPr>
          <w:rFonts w:ascii="Times New Roman" w:eastAsia="仿宋" w:hAnsi="Times New Roman" w:cs="Times New Roman"/>
          <w:kern w:val="0"/>
          <w:sz w:val="32"/>
          <w:szCs w:val="32"/>
        </w:rPr>
        <w:t>7</w:t>
      </w:r>
      <w:r w:rsidR="004D0F8D" w:rsidRPr="003042A3">
        <w:rPr>
          <w:rFonts w:ascii="Times New Roman" w:eastAsia="仿宋" w:hAnsi="Times New Roman" w:cs="Times New Roman"/>
          <w:kern w:val="0"/>
          <w:sz w:val="32"/>
          <w:szCs w:val="32"/>
        </w:rPr>
        <w:t>、</w:t>
      </w:r>
      <w:r w:rsidR="002C09D6">
        <w:rPr>
          <w:rFonts w:ascii="Times New Roman" w:eastAsia="仿宋" w:hAnsi="Times New Roman" w:cs="Times New Roman"/>
          <w:kern w:val="0"/>
          <w:sz w:val="32"/>
          <w:szCs w:val="32"/>
        </w:rPr>
        <w:t>本项目</w:t>
      </w:r>
      <w:r w:rsidR="000B4212">
        <w:rPr>
          <w:rFonts w:ascii="Times New Roman" w:eastAsia="仿宋" w:hAnsi="Times New Roman" w:cs="Times New Roman" w:hint="eastAsia"/>
          <w:kern w:val="0"/>
          <w:sz w:val="32"/>
          <w:szCs w:val="32"/>
        </w:rPr>
        <w:t>污染物总量控制</w:t>
      </w:r>
      <w:r w:rsidRPr="003042A3">
        <w:rPr>
          <w:rFonts w:ascii="Times New Roman" w:eastAsia="仿宋" w:hAnsi="Times New Roman" w:cs="Times New Roman"/>
          <w:kern w:val="0"/>
          <w:sz w:val="32"/>
          <w:szCs w:val="32"/>
        </w:rPr>
        <w:t>指标为</w:t>
      </w:r>
      <w:r w:rsidRPr="003042A3">
        <w:rPr>
          <w:rFonts w:ascii="Times New Roman" w:eastAsia="仿宋" w:hAnsi="Times New Roman" w:cs="Times New Roman"/>
          <w:kern w:val="0"/>
          <w:sz w:val="32"/>
          <w:szCs w:val="32"/>
        </w:rPr>
        <w:t>COD</w:t>
      </w:r>
      <w:r w:rsidR="000B4212">
        <w:rPr>
          <w:rFonts w:ascii="Times New Roman" w:eastAsia="仿宋" w:hAnsi="Times New Roman" w:cs="Times New Roman" w:hint="eastAsia"/>
          <w:kern w:val="0"/>
          <w:sz w:val="32"/>
          <w:szCs w:val="32"/>
        </w:rPr>
        <w:t>≤</w:t>
      </w:r>
      <w:r w:rsidRPr="003042A3">
        <w:rPr>
          <w:rFonts w:ascii="Times New Roman" w:eastAsia="仿宋" w:hAnsi="Times New Roman" w:cs="Times New Roman"/>
          <w:kern w:val="0"/>
          <w:sz w:val="32"/>
          <w:szCs w:val="32"/>
        </w:rPr>
        <w:t>0.</w:t>
      </w:r>
      <w:r w:rsidR="000B4212">
        <w:rPr>
          <w:rFonts w:ascii="Times New Roman" w:eastAsia="仿宋" w:hAnsi="Times New Roman" w:cs="Times New Roman" w:hint="eastAsia"/>
          <w:kern w:val="0"/>
          <w:sz w:val="32"/>
          <w:szCs w:val="32"/>
        </w:rPr>
        <w:t>9</w:t>
      </w:r>
      <w:r w:rsidRPr="003042A3">
        <w:rPr>
          <w:rFonts w:ascii="Times New Roman" w:eastAsia="仿宋" w:hAnsi="Times New Roman" w:cs="Times New Roman"/>
          <w:kern w:val="0"/>
          <w:sz w:val="32"/>
          <w:szCs w:val="32"/>
        </w:rPr>
        <w:t>t/a</w:t>
      </w:r>
      <w:r w:rsidRPr="003042A3">
        <w:rPr>
          <w:rFonts w:ascii="Times New Roman" w:eastAsia="仿宋" w:hAnsi="Times New Roman" w:cs="Times New Roman"/>
          <w:kern w:val="0"/>
          <w:sz w:val="32"/>
          <w:szCs w:val="32"/>
        </w:rPr>
        <w:t>、氨氮</w:t>
      </w:r>
      <w:r w:rsidR="000B4212">
        <w:rPr>
          <w:rFonts w:ascii="Times New Roman" w:eastAsia="仿宋" w:hAnsi="Times New Roman" w:cs="Times New Roman" w:hint="eastAsia"/>
          <w:kern w:val="0"/>
          <w:sz w:val="32"/>
          <w:szCs w:val="32"/>
        </w:rPr>
        <w:t>≤</w:t>
      </w:r>
      <w:r w:rsidRPr="003042A3">
        <w:rPr>
          <w:rFonts w:ascii="Times New Roman" w:eastAsia="仿宋" w:hAnsi="Times New Roman" w:cs="Times New Roman"/>
          <w:kern w:val="0"/>
          <w:sz w:val="32"/>
          <w:szCs w:val="32"/>
        </w:rPr>
        <w:t>0.</w:t>
      </w:r>
      <w:r w:rsidR="000B4212">
        <w:rPr>
          <w:rFonts w:ascii="Times New Roman" w:eastAsia="仿宋" w:hAnsi="Times New Roman" w:cs="Times New Roman" w:hint="eastAsia"/>
          <w:kern w:val="0"/>
          <w:sz w:val="32"/>
          <w:szCs w:val="32"/>
        </w:rPr>
        <w:t>1</w:t>
      </w:r>
      <w:r w:rsidRPr="003042A3">
        <w:rPr>
          <w:rFonts w:ascii="Times New Roman" w:eastAsia="仿宋" w:hAnsi="Times New Roman" w:cs="Times New Roman"/>
          <w:kern w:val="0"/>
          <w:sz w:val="32"/>
          <w:szCs w:val="32"/>
        </w:rPr>
        <w:t>t/a</w:t>
      </w:r>
      <w:r w:rsidR="000B4212">
        <w:rPr>
          <w:rFonts w:ascii="Times New Roman" w:eastAsia="仿宋" w:hAnsi="Times New Roman" w:cs="Times New Roman" w:hint="eastAsia"/>
          <w:kern w:val="0"/>
          <w:sz w:val="32"/>
          <w:szCs w:val="32"/>
        </w:rPr>
        <w:t>、</w:t>
      </w:r>
      <w:r w:rsidR="000B4212">
        <w:rPr>
          <w:rFonts w:ascii="Times New Roman" w:eastAsia="仿宋" w:hAnsi="Times New Roman" w:cs="Times New Roman"/>
          <w:kern w:val="0"/>
          <w:sz w:val="32"/>
          <w:szCs w:val="32"/>
        </w:rPr>
        <w:t>VOC</w:t>
      </w:r>
      <w:r w:rsidR="000B4212">
        <w:rPr>
          <w:rFonts w:ascii="Times New Roman" w:eastAsia="仿宋" w:hAnsi="Times New Roman" w:cs="Times New Roman" w:hint="eastAsia"/>
          <w:kern w:val="0"/>
          <w:sz w:val="32"/>
          <w:szCs w:val="32"/>
        </w:rPr>
        <w:t>s</w:t>
      </w:r>
      <w:r w:rsidR="000B4212">
        <w:rPr>
          <w:rFonts w:ascii="Times New Roman" w:eastAsia="仿宋" w:hAnsi="Times New Roman" w:cs="Times New Roman" w:hint="eastAsia"/>
          <w:kern w:val="0"/>
          <w:sz w:val="32"/>
          <w:szCs w:val="32"/>
        </w:rPr>
        <w:t>≤</w:t>
      </w:r>
      <w:r w:rsidR="000B4212">
        <w:rPr>
          <w:rFonts w:ascii="Times New Roman" w:eastAsia="仿宋" w:hAnsi="Times New Roman" w:cs="Times New Roman"/>
          <w:kern w:val="0"/>
          <w:sz w:val="32"/>
          <w:szCs w:val="32"/>
        </w:rPr>
        <w:t>6.</w:t>
      </w:r>
      <w:r w:rsidR="000B4212">
        <w:rPr>
          <w:rFonts w:ascii="Times New Roman" w:eastAsia="仿宋" w:hAnsi="Times New Roman" w:cs="Times New Roman" w:hint="eastAsia"/>
          <w:kern w:val="0"/>
          <w:sz w:val="32"/>
          <w:szCs w:val="32"/>
        </w:rPr>
        <w:t>8</w:t>
      </w:r>
      <w:r w:rsidR="000B4212">
        <w:rPr>
          <w:rFonts w:ascii="Times New Roman" w:eastAsia="仿宋" w:hAnsi="Times New Roman" w:cs="Times New Roman"/>
          <w:kern w:val="0"/>
          <w:sz w:val="32"/>
          <w:szCs w:val="32"/>
        </w:rPr>
        <w:t>t/a</w:t>
      </w:r>
      <w:r w:rsidR="004D0F8D" w:rsidRPr="003042A3">
        <w:rPr>
          <w:rFonts w:ascii="Times New Roman" w:eastAsia="仿宋" w:hAnsi="Times New Roman" w:cs="Times New Roman"/>
          <w:kern w:val="0"/>
          <w:sz w:val="32"/>
          <w:szCs w:val="32"/>
        </w:rPr>
        <w:t>。</w:t>
      </w:r>
      <w:bookmarkEnd w:id="4"/>
    </w:p>
    <w:p w14:paraId="717575B2" w14:textId="2402718B" w:rsidR="004D0F8D" w:rsidRPr="004D0F8D" w:rsidRDefault="004D0F8D" w:rsidP="00BE0B9D">
      <w:pPr>
        <w:spacing w:line="520" w:lineRule="exact"/>
        <w:ind w:firstLineChars="200" w:firstLine="640"/>
        <w:jc w:val="left"/>
        <w:rPr>
          <w:rFonts w:ascii="仿宋" w:eastAsia="仿宋" w:hAnsi="仿宋" w:cs="Times New Roman"/>
          <w:kern w:val="0"/>
          <w:sz w:val="32"/>
          <w:szCs w:val="32"/>
        </w:rPr>
      </w:pPr>
      <w:r w:rsidRPr="004D0F8D">
        <w:rPr>
          <w:rFonts w:ascii="仿宋" w:eastAsia="仿宋" w:hAnsi="仿宋" w:cs="Times New Roman" w:hint="eastAsia"/>
          <w:kern w:val="0"/>
          <w:sz w:val="32"/>
          <w:szCs w:val="32"/>
        </w:rPr>
        <w:t>三、你公司应收到本批复后15个工作日内，将批复及批准的环评报告文件送岳阳市生态环境局云溪分局</w:t>
      </w:r>
      <w:ins w:id="5" w:author="王志勤" w:date="2020-10-20T14:06:00Z">
        <w:r w:rsidR="00DF4535" w:rsidRPr="004D0F8D">
          <w:rPr>
            <w:rFonts w:ascii="仿宋" w:eastAsia="仿宋" w:hAnsi="仿宋" w:cs="仿宋_GB2312" w:hint="eastAsia"/>
            <w:kern w:val="0"/>
            <w:sz w:val="32"/>
            <w:szCs w:val="32"/>
          </w:rPr>
          <w:t>、岳阳市绿色化工产业园管理</w:t>
        </w:r>
        <w:r w:rsidR="00DF4535">
          <w:rPr>
            <w:rFonts w:ascii="仿宋" w:eastAsia="仿宋" w:hAnsi="仿宋" w:cs="仿宋_GB2312" w:hint="eastAsia"/>
            <w:kern w:val="0"/>
            <w:sz w:val="32"/>
            <w:szCs w:val="32"/>
          </w:rPr>
          <w:t>委员会</w:t>
        </w:r>
      </w:ins>
      <w:r w:rsidRPr="004D0F8D">
        <w:rPr>
          <w:rFonts w:ascii="仿宋" w:eastAsia="仿宋" w:hAnsi="仿宋" w:cs="Times New Roman" w:hint="eastAsia"/>
          <w:kern w:val="0"/>
          <w:sz w:val="32"/>
          <w:szCs w:val="32"/>
        </w:rPr>
        <w:t>、</w:t>
      </w:r>
      <w:r w:rsidRPr="004D0F8D">
        <w:rPr>
          <w:rFonts w:ascii="仿宋" w:eastAsia="仿宋" w:hAnsi="仿宋" w:cs="仿宋_GB2312" w:hint="eastAsia"/>
          <w:kern w:val="0"/>
          <w:sz w:val="32"/>
          <w:szCs w:val="32"/>
        </w:rPr>
        <w:t>联合泰泽环境科技发展有限公司</w:t>
      </w:r>
      <w:r w:rsidRPr="004D0F8D">
        <w:rPr>
          <w:rFonts w:ascii="仿宋" w:eastAsia="仿宋" w:hAnsi="仿宋" w:cs="Times New Roman" w:hint="eastAsia"/>
          <w:kern w:val="0"/>
          <w:sz w:val="32"/>
          <w:szCs w:val="32"/>
        </w:rPr>
        <w:t>。</w:t>
      </w:r>
    </w:p>
    <w:p w14:paraId="423121E1" w14:textId="77777777" w:rsidR="004D0F8D" w:rsidRPr="004D0F8D" w:rsidRDefault="004D0F8D" w:rsidP="00BE0B9D">
      <w:pPr>
        <w:spacing w:line="520" w:lineRule="exact"/>
        <w:ind w:firstLineChars="200" w:firstLine="640"/>
        <w:jc w:val="left"/>
        <w:rPr>
          <w:rFonts w:ascii="仿宋" w:eastAsia="仿宋" w:hAnsi="仿宋" w:cs="Times New Roman"/>
          <w:kern w:val="0"/>
          <w:sz w:val="32"/>
          <w:szCs w:val="32"/>
        </w:rPr>
      </w:pPr>
      <w:r w:rsidRPr="004D0F8D">
        <w:rPr>
          <w:rFonts w:ascii="仿宋" w:eastAsia="仿宋" w:hAnsi="仿宋" w:cs="Times New Roman" w:hint="eastAsia"/>
          <w:kern w:val="0"/>
          <w:sz w:val="32"/>
          <w:szCs w:val="32"/>
        </w:rPr>
        <w:t xml:space="preserve">四、请岳阳市生态环境局云溪分局负责项目建设和运营期的日常环境监管。   </w:t>
      </w:r>
    </w:p>
    <w:p w14:paraId="71ED8416" w14:textId="77777777" w:rsidR="004D0F8D" w:rsidRPr="004D0F8D" w:rsidRDefault="004D0F8D" w:rsidP="00BE0B9D">
      <w:pPr>
        <w:spacing w:line="520" w:lineRule="exact"/>
        <w:ind w:firstLineChars="200" w:firstLine="640"/>
        <w:jc w:val="left"/>
        <w:rPr>
          <w:rFonts w:ascii="仿宋" w:eastAsia="仿宋" w:hAnsi="仿宋" w:cs="Times New Roman"/>
          <w:kern w:val="0"/>
          <w:sz w:val="32"/>
          <w:szCs w:val="32"/>
        </w:rPr>
      </w:pPr>
      <w:r w:rsidRPr="004D0F8D">
        <w:rPr>
          <w:rFonts w:ascii="仿宋" w:eastAsia="仿宋" w:hAnsi="仿宋" w:cs="Times New Roman" w:hint="eastAsia"/>
          <w:kern w:val="0"/>
          <w:sz w:val="32"/>
          <w:szCs w:val="32"/>
        </w:rPr>
        <w:t xml:space="preserve"> </w:t>
      </w:r>
    </w:p>
    <w:p w14:paraId="3FF1278B" w14:textId="77777777" w:rsidR="004D0F8D" w:rsidRPr="004D0F8D" w:rsidRDefault="004D0F8D" w:rsidP="00BE0B9D">
      <w:pPr>
        <w:spacing w:line="520" w:lineRule="exact"/>
        <w:ind w:firstLineChars="200" w:firstLine="640"/>
        <w:jc w:val="left"/>
        <w:rPr>
          <w:rFonts w:ascii="仿宋" w:eastAsia="仿宋" w:hAnsi="仿宋" w:cs="Times New Roman"/>
          <w:kern w:val="0"/>
          <w:sz w:val="32"/>
          <w:szCs w:val="32"/>
        </w:rPr>
      </w:pPr>
    </w:p>
    <w:p w14:paraId="2186DA89" w14:textId="77777777" w:rsidR="004D0F8D" w:rsidRDefault="004D0F8D" w:rsidP="00BE0B9D">
      <w:pPr>
        <w:widowControl/>
        <w:spacing w:line="520" w:lineRule="exact"/>
        <w:ind w:firstLine="400"/>
        <w:jc w:val="left"/>
        <w:rPr>
          <w:rFonts w:ascii="Times New Roman" w:eastAsia="宋体" w:hAnsi="Times New Roman" w:cs="Times New Roman"/>
          <w:kern w:val="0"/>
          <w:sz w:val="20"/>
          <w:szCs w:val="20"/>
        </w:rPr>
      </w:pPr>
    </w:p>
    <w:p w14:paraId="766D550A" w14:textId="77777777" w:rsidR="002C09D6" w:rsidRPr="004D0F8D" w:rsidRDefault="002C09D6" w:rsidP="00BE0B9D">
      <w:pPr>
        <w:widowControl/>
        <w:spacing w:line="520" w:lineRule="exact"/>
        <w:ind w:firstLine="400"/>
        <w:jc w:val="left"/>
        <w:rPr>
          <w:rFonts w:ascii="Times New Roman" w:eastAsia="宋体" w:hAnsi="Times New Roman" w:cs="Times New Roman"/>
          <w:kern w:val="0"/>
          <w:sz w:val="20"/>
          <w:szCs w:val="20"/>
        </w:rPr>
      </w:pPr>
    </w:p>
    <w:p w14:paraId="4D7A87D8" w14:textId="77777777" w:rsidR="004D0F8D" w:rsidRPr="002C09D6" w:rsidRDefault="004D0F8D" w:rsidP="00BE0B9D">
      <w:pPr>
        <w:spacing w:line="520" w:lineRule="exact"/>
        <w:jc w:val="left"/>
        <w:rPr>
          <w:rFonts w:ascii="仿宋" w:eastAsia="仿宋" w:hAnsi="仿宋" w:cs="Times New Roman"/>
          <w:color w:val="000000" w:themeColor="text1"/>
          <w:kern w:val="0"/>
          <w:sz w:val="32"/>
          <w:szCs w:val="32"/>
        </w:rPr>
      </w:pPr>
      <w:r w:rsidRPr="004D0F8D">
        <w:rPr>
          <w:rFonts w:ascii="仿宋" w:eastAsia="仿宋" w:hAnsi="仿宋" w:cs="Times New Roman" w:hint="eastAsia"/>
          <w:kern w:val="0"/>
          <w:sz w:val="32"/>
          <w:szCs w:val="32"/>
        </w:rPr>
        <w:t xml:space="preserve">                                </w:t>
      </w:r>
      <w:r w:rsidRPr="004D0F8D">
        <w:rPr>
          <w:rFonts w:ascii="仿宋" w:eastAsia="仿宋" w:hAnsi="仿宋" w:cs="Times New Roman" w:hint="eastAsia"/>
          <w:color w:val="FF0000"/>
          <w:kern w:val="0"/>
          <w:sz w:val="32"/>
          <w:szCs w:val="32"/>
        </w:rPr>
        <w:t xml:space="preserve"> </w:t>
      </w:r>
      <w:r w:rsidRPr="002C09D6">
        <w:rPr>
          <w:rFonts w:ascii="仿宋" w:eastAsia="仿宋" w:hAnsi="仿宋" w:cs="Times New Roman" w:hint="eastAsia"/>
          <w:color w:val="000000" w:themeColor="text1"/>
          <w:kern w:val="0"/>
          <w:sz w:val="32"/>
          <w:szCs w:val="32"/>
        </w:rPr>
        <w:t>岳阳市生态环境局</w:t>
      </w:r>
    </w:p>
    <w:p w14:paraId="70BA4DA5" w14:textId="51C0A182" w:rsidR="004D0F8D" w:rsidRPr="002C09D6" w:rsidRDefault="004D0F8D" w:rsidP="00BE0B9D">
      <w:pPr>
        <w:spacing w:line="520" w:lineRule="exact"/>
        <w:ind w:firstLineChars="20" w:firstLine="64"/>
        <w:jc w:val="left"/>
        <w:rPr>
          <w:rFonts w:ascii="仿宋" w:eastAsia="仿宋" w:hAnsi="仿宋" w:cs="仿宋_GB2312"/>
          <w:color w:val="000000" w:themeColor="text1"/>
          <w:kern w:val="0"/>
          <w:sz w:val="32"/>
          <w:szCs w:val="32"/>
        </w:rPr>
      </w:pPr>
      <w:r w:rsidRPr="002C09D6">
        <w:rPr>
          <w:rFonts w:ascii="仿宋" w:eastAsia="仿宋" w:hAnsi="仿宋" w:cs="Times New Roman" w:hint="eastAsia"/>
          <w:color w:val="000000" w:themeColor="text1"/>
          <w:kern w:val="0"/>
          <w:sz w:val="32"/>
          <w:szCs w:val="32"/>
        </w:rPr>
        <w:t xml:space="preserve">                                 2020年</w:t>
      </w:r>
      <w:del w:id="6" w:author="王志勤" w:date="2020-10-22T11:39:00Z">
        <w:r w:rsidR="002C09D6" w:rsidRPr="002C09D6" w:rsidDel="00E036CE">
          <w:rPr>
            <w:rFonts w:ascii="仿宋" w:eastAsia="仿宋" w:hAnsi="仿宋" w:cs="Times New Roman" w:hint="eastAsia"/>
            <w:color w:val="000000" w:themeColor="text1"/>
            <w:kern w:val="0"/>
            <w:sz w:val="32"/>
            <w:szCs w:val="32"/>
          </w:rPr>
          <w:delText xml:space="preserve">  </w:delText>
        </w:r>
      </w:del>
      <w:ins w:id="7" w:author="王志勤" w:date="2020-10-22T11:39:00Z">
        <w:r w:rsidR="00E036CE">
          <w:rPr>
            <w:rFonts w:ascii="仿宋" w:eastAsia="仿宋" w:hAnsi="仿宋" w:cs="Times New Roman" w:hint="eastAsia"/>
            <w:color w:val="000000" w:themeColor="text1"/>
            <w:kern w:val="0"/>
            <w:sz w:val="32"/>
            <w:szCs w:val="32"/>
          </w:rPr>
          <w:t>10</w:t>
        </w:r>
      </w:ins>
      <w:r w:rsidRPr="002C09D6">
        <w:rPr>
          <w:rFonts w:ascii="仿宋" w:eastAsia="仿宋" w:hAnsi="仿宋" w:cs="Times New Roman" w:hint="eastAsia"/>
          <w:color w:val="000000" w:themeColor="text1"/>
          <w:kern w:val="0"/>
          <w:sz w:val="32"/>
          <w:szCs w:val="32"/>
        </w:rPr>
        <w:t>月</w:t>
      </w:r>
      <w:del w:id="8" w:author="王志勤" w:date="2020-10-22T11:39:00Z">
        <w:r w:rsidR="002C09D6" w:rsidRPr="002C09D6" w:rsidDel="00E036CE">
          <w:rPr>
            <w:rFonts w:ascii="仿宋" w:eastAsia="仿宋" w:hAnsi="仿宋" w:cs="Times New Roman" w:hint="eastAsia"/>
            <w:color w:val="000000" w:themeColor="text1"/>
            <w:kern w:val="0"/>
            <w:sz w:val="32"/>
            <w:szCs w:val="32"/>
          </w:rPr>
          <w:delText xml:space="preserve">  </w:delText>
        </w:r>
      </w:del>
      <w:ins w:id="9" w:author="王志勤" w:date="2020-10-22T11:39:00Z">
        <w:r w:rsidR="00E036CE">
          <w:rPr>
            <w:rFonts w:ascii="仿宋" w:eastAsia="仿宋" w:hAnsi="仿宋" w:cs="Times New Roman" w:hint="eastAsia"/>
            <w:color w:val="000000" w:themeColor="text1"/>
            <w:kern w:val="0"/>
            <w:sz w:val="32"/>
            <w:szCs w:val="32"/>
          </w:rPr>
          <w:t>20</w:t>
        </w:r>
      </w:ins>
      <w:r w:rsidRPr="002C09D6">
        <w:rPr>
          <w:rFonts w:ascii="仿宋" w:eastAsia="仿宋" w:hAnsi="仿宋" w:cs="Times New Roman" w:hint="eastAsia"/>
          <w:color w:val="000000" w:themeColor="text1"/>
          <w:kern w:val="0"/>
          <w:sz w:val="32"/>
          <w:szCs w:val="32"/>
        </w:rPr>
        <w:t>日</w:t>
      </w:r>
    </w:p>
    <w:tbl>
      <w:tblPr>
        <w:tblpPr w:leftFromText="180" w:rightFromText="180" w:vertAnchor="text" w:horzAnchor="margin" w:tblpY="727"/>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883"/>
      </w:tblGrid>
      <w:tr w:rsidR="002C09D6" w:rsidRPr="004D0F8D" w14:paraId="6958928C" w14:textId="77777777" w:rsidTr="002C09D6">
        <w:trPr>
          <w:trHeight w:val="915"/>
        </w:trPr>
        <w:tc>
          <w:tcPr>
            <w:tcW w:w="8883" w:type="dxa"/>
          </w:tcPr>
          <w:p w14:paraId="2B22991C" w14:textId="454D7CFE" w:rsidR="002C09D6" w:rsidRPr="004D0F8D" w:rsidRDefault="002C09D6" w:rsidP="002C09D6">
            <w:pPr>
              <w:spacing w:line="520" w:lineRule="exact"/>
              <w:ind w:left="960" w:hangingChars="300" w:hanging="960"/>
              <w:rPr>
                <w:rFonts w:ascii="仿宋" w:eastAsia="仿宋" w:hAnsi="仿宋" w:cs="仿宋_GB2312"/>
                <w:color w:val="FF0000"/>
                <w:kern w:val="0"/>
                <w:sz w:val="32"/>
                <w:szCs w:val="32"/>
              </w:rPr>
            </w:pPr>
            <w:r w:rsidRPr="004D0F8D">
              <w:rPr>
                <w:rFonts w:ascii="仿宋" w:eastAsia="仿宋" w:hAnsi="仿宋" w:cs="仿宋_GB2312" w:hint="eastAsia"/>
                <w:kern w:val="0"/>
                <w:sz w:val="32"/>
                <w:szCs w:val="32"/>
              </w:rPr>
              <w:t>抄送: 岳阳市生态环境局云溪分局、岳阳市绿色化工产业园管理</w:t>
            </w:r>
            <w:ins w:id="10" w:author="王志勤" w:date="2020-10-20T14:04:00Z">
              <w:r w:rsidR="00DF4535">
                <w:rPr>
                  <w:rFonts w:ascii="仿宋" w:eastAsia="仿宋" w:hAnsi="仿宋" w:cs="仿宋_GB2312" w:hint="eastAsia"/>
                  <w:kern w:val="0"/>
                  <w:sz w:val="32"/>
                  <w:szCs w:val="32"/>
                </w:rPr>
                <w:t>委员会</w:t>
              </w:r>
            </w:ins>
            <w:del w:id="11" w:author="王志勤" w:date="2020-10-20T14:04:00Z">
              <w:r w:rsidRPr="004D0F8D" w:rsidDel="00DF4535">
                <w:rPr>
                  <w:rFonts w:ascii="仿宋" w:eastAsia="仿宋" w:hAnsi="仿宋" w:cs="仿宋_GB2312" w:hint="eastAsia"/>
                  <w:kern w:val="0"/>
                  <w:sz w:val="32"/>
                  <w:szCs w:val="32"/>
                </w:rPr>
                <w:delText>委</w:delText>
              </w:r>
            </w:del>
            <w:r w:rsidRPr="004D0F8D">
              <w:rPr>
                <w:rFonts w:ascii="仿宋" w:eastAsia="仿宋" w:hAnsi="仿宋" w:cs="仿宋_GB2312" w:hint="eastAsia"/>
                <w:kern w:val="0"/>
                <w:sz w:val="32"/>
                <w:szCs w:val="32"/>
              </w:rPr>
              <w:t>、</w:t>
            </w:r>
            <w:r w:rsidRPr="00A345D8">
              <w:rPr>
                <w:rFonts w:ascii="仿宋" w:eastAsia="仿宋" w:hAnsi="仿宋" w:cs="仿宋_GB2312" w:hint="eastAsia"/>
                <w:kern w:val="0"/>
                <w:sz w:val="32"/>
                <w:szCs w:val="32"/>
              </w:rPr>
              <w:t>联合泰泽环境科技发展有限公司</w:t>
            </w:r>
          </w:p>
        </w:tc>
      </w:tr>
    </w:tbl>
    <w:p w14:paraId="258E241E" w14:textId="77777777" w:rsidR="00D92628" w:rsidRPr="004D0F8D" w:rsidRDefault="00E036CE"/>
    <w:sectPr w:rsidR="00D92628" w:rsidRPr="004D0F8D">
      <w:headerReference w:type="even" r:id="rId7"/>
      <w:headerReference w:type="default" r:id="rId8"/>
      <w:footerReference w:type="even" r:id="rId9"/>
      <w:footerReference w:type="default" r:id="rId10"/>
      <w:headerReference w:type="first" r:id="rId11"/>
      <w:footerReference w:type="first" r:id="rId12"/>
      <w:pgSz w:w="11906" w:h="16838"/>
      <w:pgMar w:top="1440" w:right="1587" w:bottom="1440" w:left="164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7D2C6" w14:textId="77777777" w:rsidR="00363D93" w:rsidRDefault="00363D93" w:rsidP="004D0F8D">
      <w:r>
        <w:separator/>
      </w:r>
    </w:p>
  </w:endnote>
  <w:endnote w:type="continuationSeparator" w:id="0">
    <w:p w14:paraId="6F68D6DA" w14:textId="77777777" w:rsidR="00363D93" w:rsidRDefault="00363D93" w:rsidP="004D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2CF96" w14:textId="77777777" w:rsidR="00DB0BC0" w:rsidRDefault="00E036C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D9491" w14:textId="77777777" w:rsidR="00457B55" w:rsidRDefault="00296977" w:rsidP="00457B55">
    <w:pPr>
      <w:pStyle w:val="a4"/>
      <w:ind w:firstLine="360"/>
      <w:jc w:val="center"/>
    </w:pPr>
    <w:r>
      <w:fldChar w:fldCharType="begin"/>
    </w:r>
    <w:r>
      <w:instrText>PAGE   \* MERGEFORMAT</w:instrText>
    </w:r>
    <w:r>
      <w:fldChar w:fldCharType="separate"/>
    </w:r>
    <w:r w:rsidR="00E036CE" w:rsidRPr="00E036CE">
      <w:rPr>
        <w:noProof/>
        <w:lang w:val="zh-CN"/>
      </w:rPr>
      <w:t>2</w:t>
    </w:r>
    <w:r>
      <w:fldChar w:fldCharType="end"/>
    </w:r>
  </w:p>
  <w:p w14:paraId="62995118" w14:textId="77777777" w:rsidR="00DB0BC0" w:rsidRDefault="00E036CE">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F6501" w14:textId="77777777" w:rsidR="00DB0BC0" w:rsidRDefault="00E036CE">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45054" w14:textId="77777777" w:rsidR="00363D93" w:rsidRDefault="00363D93" w:rsidP="004D0F8D">
      <w:r>
        <w:separator/>
      </w:r>
    </w:p>
  </w:footnote>
  <w:footnote w:type="continuationSeparator" w:id="0">
    <w:p w14:paraId="63E513F4" w14:textId="77777777" w:rsidR="00363D93" w:rsidRDefault="00363D93" w:rsidP="004D0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3A6F8" w14:textId="77777777" w:rsidR="00DB0BC0" w:rsidRDefault="00E036C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90B3F" w14:textId="77777777" w:rsidR="00DB0BC0" w:rsidRDefault="00E036CE">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58D56" w14:textId="77777777" w:rsidR="00DB0BC0" w:rsidRPr="00457B55" w:rsidRDefault="00E036CE" w:rsidP="00457B55">
    <w:pPr>
      <w:ind w:left="4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5A"/>
    <w:rsid w:val="0004141C"/>
    <w:rsid w:val="000B4212"/>
    <w:rsid w:val="0010275A"/>
    <w:rsid w:val="00296977"/>
    <w:rsid w:val="002C09D6"/>
    <w:rsid w:val="003042A3"/>
    <w:rsid w:val="0035355E"/>
    <w:rsid w:val="00363D93"/>
    <w:rsid w:val="004D0F8D"/>
    <w:rsid w:val="00782516"/>
    <w:rsid w:val="007D5BCA"/>
    <w:rsid w:val="009A175E"/>
    <w:rsid w:val="00A345D8"/>
    <w:rsid w:val="00BE0B9D"/>
    <w:rsid w:val="00CB4882"/>
    <w:rsid w:val="00DF4535"/>
    <w:rsid w:val="00E0055E"/>
    <w:rsid w:val="00E036CE"/>
    <w:rsid w:val="00FE5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58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0F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0F8D"/>
    <w:rPr>
      <w:sz w:val="18"/>
      <w:szCs w:val="18"/>
    </w:rPr>
  </w:style>
  <w:style w:type="paragraph" w:styleId="a4">
    <w:name w:val="footer"/>
    <w:basedOn w:val="a"/>
    <w:link w:val="Char0"/>
    <w:uiPriority w:val="99"/>
    <w:unhideWhenUsed/>
    <w:rsid w:val="004D0F8D"/>
    <w:pPr>
      <w:tabs>
        <w:tab w:val="center" w:pos="4153"/>
        <w:tab w:val="right" w:pos="8306"/>
      </w:tabs>
      <w:snapToGrid w:val="0"/>
      <w:jc w:val="left"/>
    </w:pPr>
    <w:rPr>
      <w:sz w:val="18"/>
      <w:szCs w:val="18"/>
    </w:rPr>
  </w:style>
  <w:style w:type="character" w:customStyle="1" w:styleId="Char0">
    <w:name w:val="页脚 Char"/>
    <w:basedOn w:val="a0"/>
    <w:link w:val="a4"/>
    <w:uiPriority w:val="99"/>
    <w:rsid w:val="004D0F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0F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0F8D"/>
    <w:rPr>
      <w:sz w:val="18"/>
      <w:szCs w:val="18"/>
    </w:rPr>
  </w:style>
  <w:style w:type="paragraph" w:styleId="a4">
    <w:name w:val="footer"/>
    <w:basedOn w:val="a"/>
    <w:link w:val="Char0"/>
    <w:uiPriority w:val="99"/>
    <w:unhideWhenUsed/>
    <w:rsid w:val="004D0F8D"/>
    <w:pPr>
      <w:tabs>
        <w:tab w:val="center" w:pos="4153"/>
        <w:tab w:val="right" w:pos="8306"/>
      </w:tabs>
      <w:snapToGrid w:val="0"/>
      <w:jc w:val="left"/>
    </w:pPr>
    <w:rPr>
      <w:sz w:val="18"/>
      <w:szCs w:val="18"/>
    </w:rPr>
  </w:style>
  <w:style w:type="character" w:customStyle="1" w:styleId="Char0">
    <w:name w:val="页脚 Char"/>
    <w:basedOn w:val="a0"/>
    <w:link w:val="a4"/>
    <w:uiPriority w:val="99"/>
    <w:rsid w:val="004D0F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856</Words>
  <Characters>917</Characters>
  <Application>Microsoft Office Word</Application>
  <DocSecurity>0</DocSecurity>
  <Lines>45</Lines>
  <Paragraphs>19</Paragraphs>
  <ScaleCrop>false</ScaleCrop>
  <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王志勤</cp:lastModifiedBy>
  <cp:revision>6</cp:revision>
  <dcterms:created xsi:type="dcterms:W3CDTF">2020-10-10T03:13:00Z</dcterms:created>
  <dcterms:modified xsi:type="dcterms:W3CDTF">2020-10-22T03:42:00Z</dcterms:modified>
</cp:coreProperties>
</file>