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513" w:rsidRDefault="00ED5513">
      <w:pPr>
        <w:pStyle w:val="WPSPlain"/>
        <w:spacing w:line="480" w:lineRule="exact"/>
        <w:textAlignment w:val="top"/>
        <w:rPr>
          <w:rFonts w:eastAsia="黑体"/>
          <w:b/>
          <w:kern w:val="2"/>
          <w:sz w:val="36"/>
        </w:rPr>
      </w:pPr>
      <w:bookmarkStart w:id="0" w:name="OLE_LINK4"/>
    </w:p>
    <w:p w:rsidR="00ED5513" w:rsidRDefault="00ED5513">
      <w:pPr>
        <w:pStyle w:val="WPSPlain"/>
        <w:spacing w:line="480" w:lineRule="exact"/>
        <w:textAlignment w:val="top"/>
        <w:rPr>
          <w:rFonts w:eastAsia="黑体"/>
          <w:b/>
          <w:kern w:val="2"/>
          <w:sz w:val="36"/>
        </w:rPr>
      </w:pPr>
    </w:p>
    <w:p w:rsidR="00ED5513" w:rsidRDefault="00ED5513">
      <w:pPr>
        <w:pStyle w:val="WPSPlain"/>
        <w:spacing w:line="480" w:lineRule="exact"/>
        <w:textAlignment w:val="top"/>
        <w:rPr>
          <w:rFonts w:eastAsia="黑体"/>
          <w:b/>
          <w:kern w:val="2"/>
          <w:sz w:val="36"/>
        </w:rPr>
      </w:pPr>
    </w:p>
    <w:p w:rsidR="00ED5513" w:rsidRDefault="00ED5513">
      <w:pPr>
        <w:pStyle w:val="WPSPlain"/>
        <w:spacing w:line="480" w:lineRule="exact"/>
        <w:textAlignment w:val="top"/>
        <w:rPr>
          <w:rFonts w:eastAsia="黑体"/>
          <w:b/>
          <w:kern w:val="2"/>
          <w:sz w:val="36"/>
        </w:rPr>
      </w:pPr>
    </w:p>
    <w:p w:rsidR="00ED5513" w:rsidRDefault="0086221D" w:rsidP="00F81D08">
      <w:pPr>
        <w:shd w:val="clear" w:color="auto" w:fill="FFFFFF"/>
        <w:spacing w:line="580" w:lineRule="exact"/>
        <w:ind w:firstLine="0"/>
        <w:jc w:val="right"/>
        <w:outlineLvl w:val="0"/>
        <w:rPr>
          <w:rFonts w:ascii="仿宋" w:eastAsia="仿宋" w:hAnsi="仿宋" w:cs="仿宋_GB2312"/>
          <w:sz w:val="32"/>
          <w:szCs w:val="32"/>
          <w:lang w:eastAsia="zh-CN"/>
        </w:rPr>
      </w:pPr>
      <w:r>
        <w:rPr>
          <w:rFonts w:ascii="仿宋" w:eastAsia="仿宋" w:hAnsi="仿宋" w:cs="仿宋_GB2312" w:hint="eastAsia"/>
          <w:sz w:val="32"/>
          <w:szCs w:val="32"/>
          <w:lang w:eastAsia="zh-CN"/>
        </w:rPr>
        <w:t>岳环评 [2018]</w:t>
      </w:r>
      <w:r w:rsidR="00A5155C" w:rsidRPr="00A5155C">
        <w:rPr>
          <w:rFonts w:ascii="仿宋" w:eastAsia="仿宋" w:hAnsi="仿宋" w:cs="仿宋_GB2312" w:hint="eastAsia"/>
          <w:sz w:val="32"/>
          <w:szCs w:val="32"/>
          <w:lang w:eastAsia="zh-CN"/>
        </w:rPr>
        <w:t>93</w:t>
      </w:r>
      <w:r>
        <w:rPr>
          <w:rFonts w:ascii="仿宋" w:eastAsia="仿宋" w:hAnsi="仿宋" w:cs="仿宋_GB2312" w:hint="eastAsia"/>
          <w:sz w:val="32"/>
          <w:szCs w:val="32"/>
          <w:lang w:eastAsia="zh-CN"/>
        </w:rPr>
        <w:t>号</w:t>
      </w:r>
    </w:p>
    <w:p w:rsidR="005612CB" w:rsidRDefault="0086221D" w:rsidP="00F81D08">
      <w:pPr>
        <w:spacing w:line="580" w:lineRule="exact"/>
        <w:ind w:firstLine="0"/>
        <w:jc w:val="center"/>
        <w:rPr>
          <w:rFonts w:ascii="黑体" w:eastAsia="黑体" w:hAnsi="黑体" w:cs="黑体"/>
          <w:b/>
          <w:bCs/>
          <w:sz w:val="36"/>
          <w:szCs w:val="36"/>
          <w:lang w:eastAsia="zh-CN"/>
        </w:rPr>
      </w:pPr>
      <w:r>
        <w:rPr>
          <w:rFonts w:ascii="黑体" w:eastAsia="黑体" w:hAnsi="黑体" w:cs="黑体" w:hint="eastAsia"/>
          <w:b/>
          <w:bCs/>
          <w:sz w:val="36"/>
          <w:szCs w:val="36"/>
          <w:lang w:eastAsia="zh-CN"/>
        </w:rPr>
        <w:t>关于</w:t>
      </w:r>
      <w:bookmarkStart w:id="1" w:name="OLE_LINK10"/>
      <w:r w:rsidR="00A06A99" w:rsidRPr="00A06A99">
        <w:rPr>
          <w:rFonts w:ascii="黑体" w:eastAsia="黑体" w:hAnsi="黑体" w:cs="黑体"/>
          <w:b/>
          <w:bCs/>
          <w:sz w:val="36"/>
          <w:szCs w:val="36"/>
          <w:lang w:eastAsia="zh-CN"/>
        </w:rPr>
        <w:t>岳阳康达骨伤医院五里牌分院建设项目</w:t>
      </w:r>
      <w:bookmarkEnd w:id="1"/>
    </w:p>
    <w:p w:rsidR="00ED5513" w:rsidRDefault="0086221D" w:rsidP="00F81D08">
      <w:pPr>
        <w:spacing w:line="580" w:lineRule="exact"/>
        <w:ind w:firstLine="0"/>
        <w:jc w:val="center"/>
        <w:rPr>
          <w:rFonts w:ascii="黑体" w:eastAsia="黑体" w:hAnsi="黑体" w:cs="黑体"/>
          <w:b/>
          <w:bCs/>
          <w:sz w:val="36"/>
          <w:szCs w:val="36"/>
          <w:lang w:eastAsia="zh-CN"/>
        </w:rPr>
      </w:pPr>
      <w:r>
        <w:rPr>
          <w:rFonts w:ascii="黑体" w:eastAsia="黑体" w:hAnsi="黑体" w:cs="黑体" w:hint="eastAsia"/>
          <w:b/>
          <w:bCs/>
          <w:sz w:val="36"/>
          <w:szCs w:val="36"/>
          <w:lang w:eastAsia="zh-CN"/>
        </w:rPr>
        <w:t>环境影响报告书的批复</w:t>
      </w:r>
      <w:bookmarkEnd w:id="0"/>
    </w:p>
    <w:p w:rsidR="00ED5513" w:rsidRDefault="00ED5513" w:rsidP="00ED5513">
      <w:pPr>
        <w:shd w:val="clear" w:color="auto" w:fill="FFFFFF"/>
        <w:spacing w:line="480" w:lineRule="exact"/>
        <w:ind w:left="157" w:hangingChars="49" w:hanging="157"/>
        <w:jc w:val="center"/>
        <w:textAlignment w:val="top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</w:p>
    <w:p w:rsidR="00ED5513" w:rsidRDefault="00A06A99" w:rsidP="00A5155C">
      <w:pPr>
        <w:shd w:val="clear" w:color="auto" w:fill="FFFFFF"/>
        <w:spacing w:line="470" w:lineRule="exact"/>
        <w:ind w:firstLine="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  <w:bookmarkStart w:id="2" w:name="OLE_LINK1"/>
      <w:r w:rsidRPr="00A06A99"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岳阳康达骨伤医院</w:t>
      </w:r>
      <w:bookmarkEnd w:id="2"/>
      <w:r w:rsidR="0086221D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：</w:t>
      </w:r>
    </w:p>
    <w:p w:rsidR="00ED5513" w:rsidRDefault="0086221D" w:rsidP="00A5155C">
      <w:pPr>
        <w:shd w:val="clear" w:color="auto" w:fill="FFFFFF"/>
        <w:spacing w:line="470" w:lineRule="exact"/>
        <w:ind w:firstLine="66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你</w:t>
      </w:r>
      <w:r w:rsidR="007E52CF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院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《关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于申请</w:t>
      </w:r>
      <w:r w:rsidR="003F3F5F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&lt;</w:t>
      </w:r>
      <w:r w:rsidR="00A06A99" w:rsidRPr="00A06A99"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岳阳康达骨伤医院五里牌分院建设项目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环境影响报告书</w:t>
      </w:r>
      <w:r w:rsidR="003F3F5F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&gt;环评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批复的</w:t>
      </w:r>
      <w:r w:rsidR="003F3F5F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函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》、</w:t>
      </w:r>
      <w:r w:rsidR="00A06A99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岳阳楼区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环保分局的预审意见及有关附件收悉。经研究，批复如下：</w:t>
      </w:r>
    </w:p>
    <w:p w:rsidR="00ED5513" w:rsidRDefault="0086221D" w:rsidP="00A5155C">
      <w:pPr>
        <w:shd w:val="clear" w:color="auto" w:fill="FFFFFF"/>
        <w:spacing w:line="470" w:lineRule="exact"/>
        <w:ind w:firstLine="660"/>
        <w:jc w:val="both"/>
        <w:rPr>
          <w:rFonts w:ascii="仿宋" w:eastAsia="仿宋" w:hAnsi="仿宋" w:cs="宋体"/>
          <w:bCs/>
          <w:color w:val="000000"/>
          <w:sz w:val="32"/>
          <w:szCs w:val="32"/>
          <w:lang w:eastAsia="zh-CN" w:bidi="ar-SA"/>
        </w:rPr>
      </w:pP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一、</w:t>
      </w:r>
      <w:bookmarkStart w:id="3" w:name="OLE_LINK6"/>
      <w:bookmarkStart w:id="4" w:name="OLE_LINK7"/>
      <w:bookmarkStart w:id="5" w:name="OLE_LINK2"/>
      <w:r w:rsidR="00393278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你</w:t>
      </w:r>
      <w:r w:rsidR="007E52CF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院</w:t>
      </w:r>
      <w:r w:rsidR="00A06A99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于2016年6月投资1000万元在</w:t>
      </w:r>
      <w:r w:rsidR="00A06A99" w:rsidRPr="00A06A99"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岳阳市五里牌东茅岭路426号租用岳阳满江红物贸有限公司</w:t>
      </w:r>
      <w:r w:rsidR="00A06A99" w:rsidRPr="00A06A99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原正湘行大厦</w:t>
      </w:r>
      <w:r w:rsidR="00A06A99" w:rsidRPr="00A06A99"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第一层西边两间门面、三、四、五、六、七、八层</w:t>
      </w:r>
      <w:r w:rsidR="00393278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建设</w:t>
      </w:r>
      <w:r w:rsidR="00A06A99" w:rsidRPr="00A06A99"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岳阳康达骨伤医院五里牌分院建设项目</w:t>
      </w:r>
      <w:r w:rsidR="00A06A99" w:rsidRPr="0041186F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。</w:t>
      </w:r>
      <w:r w:rsidR="00393278" w:rsidRPr="0041186F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项目</w:t>
      </w:r>
      <w:r w:rsidR="001C37D4" w:rsidRPr="0041186F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设置100个床位，经营范围为中医针灸、推拿、按摩、骨关节病的微创治疗及创伤后的骨关节功能康复训练等，不开展同位素诊疗诊断，放射性设备委托有资质的单位另行环评。</w:t>
      </w:r>
      <w:bookmarkEnd w:id="3"/>
      <w:r w:rsidR="00393278" w:rsidRPr="0041186F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该项目</w:t>
      </w:r>
      <w:r w:rsidR="00A06A99" w:rsidRPr="0041186F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属未批先建</w:t>
      </w:r>
      <w:r w:rsidR="00393278" w:rsidRPr="0041186F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，</w:t>
      </w:r>
      <w:r w:rsidR="00A06A99" w:rsidRPr="0041186F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岳阳市环保局岳阳楼区分局</w:t>
      </w:r>
      <w:r w:rsidR="00A06A99" w:rsidRPr="0041186F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就未批先建行为进行了处罚</w:t>
      </w:r>
      <w:r w:rsidR="00A06A99" w:rsidRPr="0041186F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，</w:t>
      </w:r>
      <w:r w:rsidR="00A06A99" w:rsidRPr="0041186F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接受处罚后，根据《关于加强“未批先建”建设项目环境影响评价管理工作的通知》（环办环评〔2018〕18号）中相关规定，</w:t>
      </w:r>
      <w:r w:rsidR="00A06A99" w:rsidRPr="0041186F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岳阳康达骨伤医院</w:t>
      </w:r>
      <w:r w:rsidR="00A06A99" w:rsidRPr="0041186F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现申请补办</w:t>
      </w:r>
      <w:r w:rsidR="00A06A99" w:rsidRPr="0041186F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岳阳康达骨伤医院五里牌分院建设项目</w:t>
      </w:r>
      <w:r w:rsidR="00A06A99" w:rsidRPr="0041186F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环评手续</w:t>
      </w:r>
      <w:r w:rsidR="00393278" w:rsidRPr="0041186F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。</w:t>
      </w:r>
      <w:bookmarkEnd w:id="4"/>
      <w:bookmarkEnd w:id="5"/>
      <w:r w:rsidRPr="0041186F"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CN" w:bidi="ar-SA"/>
        </w:rPr>
        <w:t>项目建设符</w:t>
      </w:r>
      <w:r>
        <w:rPr>
          <w:rFonts w:ascii="仿宋" w:eastAsia="仿宋" w:hAnsi="仿宋" w:cs="仿宋" w:hint="eastAsia"/>
          <w:bCs/>
          <w:color w:val="000000"/>
          <w:sz w:val="32"/>
          <w:szCs w:val="32"/>
          <w:lang w:eastAsia="zh-CN" w:bidi="ar-SA"/>
        </w:rPr>
        <w:t>合国家产业政策，根据</w:t>
      </w:r>
      <w:bookmarkStart w:id="6" w:name="OLE_LINK5"/>
      <w:r w:rsidR="00393278">
        <w:rPr>
          <w:rFonts w:ascii="仿宋" w:eastAsia="仿宋" w:hAnsi="仿宋" w:cs="仿宋" w:hint="eastAsia"/>
          <w:bCs/>
          <w:sz w:val="32"/>
          <w:szCs w:val="32"/>
          <w:lang w:eastAsia="zh-CN"/>
        </w:rPr>
        <w:t>江西景瑞祥环保科技有限公司</w:t>
      </w:r>
      <w:bookmarkEnd w:id="6"/>
      <w:r>
        <w:rPr>
          <w:rFonts w:ascii="仿宋" w:eastAsia="仿宋" w:hAnsi="仿宋" w:cs="仿宋" w:hint="eastAsia"/>
          <w:bCs/>
          <w:color w:val="000000"/>
          <w:sz w:val="32"/>
          <w:szCs w:val="32"/>
          <w:lang w:eastAsia="zh-CN" w:bidi="ar-SA"/>
        </w:rPr>
        <w:t>编制的《</w:t>
      </w:r>
      <w:r w:rsidR="00393278" w:rsidRPr="00A06A99"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岳阳康达骨伤医院五里牌分院建设项目</w:t>
      </w:r>
      <w:r w:rsidR="00393278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环境影响报告书</w:t>
      </w:r>
      <w:r>
        <w:rPr>
          <w:rFonts w:ascii="仿宋" w:eastAsia="仿宋" w:hAnsi="仿宋" w:cs="仿宋" w:hint="eastAsia"/>
          <w:bCs/>
          <w:color w:val="000000"/>
          <w:sz w:val="32"/>
          <w:szCs w:val="32"/>
          <w:lang w:eastAsia="zh-CN" w:bidi="ar-SA"/>
        </w:rPr>
        <w:t>（报批稿）》基本内容、结论、专家评审意见、</w:t>
      </w:r>
      <w:r w:rsidR="00393278">
        <w:rPr>
          <w:rFonts w:ascii="仿宋" w:eastAsia="仿宋" w:hAnsi="仿宋" w:cs="仿宋" w:hint="eastAsia"/>
          <w:bCs/>
          <w:color w:val="000000"/>
          <w:sz w:val="32"/>
          <w:szCs w:val="32"/>
          <w:lang w:eastAsia="zh-CN" w:bidi="ar-SA"/>
        </w:rPr>
        <w:t>岳阳楼区</w:t>
      </w:r>
      <w:r>
        <w:rPr>
          <w:rFonts w:ascii="仿宋" w:eastAsia="仿宋" w:hAnsi="仿宋" w:cs="宋体"/>
          <w:bCs/>
          <w:color w:val="000000"/>
          <w:sz w:val="32"/>
          <w:szCs w:val="32"/>
          <w:lang w:eastAsia="zh-CN" w:bidi="ar-SA"/>
        </w:rPr>
        <w:t>环保</w:t>
      </w:r>
      <w:r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分</w:t>
      </w:r>
      <w:r>
        <w:rPr>
          <w:rFonts w:ascii="仿宋" w:eastAsia="仿宋" w:hAnsi="仿宋" w:cs="宋体"/>
          <w:bCs/>
          <w:color w:val="000000"/>
          <w:sz w:val="32"/>
          <w:szCs w:val="32"/>
          <w:lang w:eastAsia="zh-CN" w:bidi="ar-SA"/>
        </w:rPr>
        <w:t>局预审意见，</w:t>
      </w:r>
      <w:r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综合</w:t>
      </w:r>
      <w:r>
        <w:rPr>
          <w:rFonts w:ascii="仿宋" w:eastAsia="仿宋" w:hAnsi="仿宋" w:cs="宋体"/>
          <w:bCs/>
          <w:color w:val="000000"/>
          <w:sz w:val="32"/>
          <w:szCs w:val="32"/>
          <w:lang w:eastAsia="zh-CN" w:bidi="ar-SA"/>
        </w:rPr>
        <w:t>考虑，</w:t>
      </w:r>
      <w:r w:rsidR="00AB3B72" w:rsidRPr="007C6EAE">
        <w:rPr>
          <w:rFonts w:ascii="仿宋" w:eastAsia="仿宋" w:hAnsi="仿宋" w:hint="eastAsia"/>
          <w:sz w:val="32"/>
          <w:szCs w:val="32"/>
          <w:lang w:eastAsia="zh-CN"/>
        </w:rPr>
        <w:t>我局原则同意你单位环境影响报告书所列建设项目性质、规模、地点和环境保护对策措施。</w:t>
      </w:r>
    </w:p>
    <w:p w:rsidR="00ED5513" w:rsidRDefault="0086221D" w:rsidP="00A5155C">
      <w:pPr>
        <w:shd w:val="clear" w:color="auto" w:fill="FFFFFF"/>
        <w:spacing w:line="470" w:lineRule="exact"/>
        <w:ind w:firstLine="66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lastRenderedPageBreak/>
        <w:t>二、</w:t>
      </w:r>
      <w:r w:rsidR="003F3F5F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项目建设及营运过程中，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认真落实专家及环境影响报告书中提出的各项污染防治措施，并应着重注意以下问题：</w:t>
      </w:r>
    </w:p>
    <w:p w:rsidR="00393278" w:rsidRPr="00393278" w:rsidRDefault="0086221D" w:rsidP="00A5155C">
      <w:pPr>
        <w:shd w:val="clear" w:color="auto" w:fill="FFFFFF"/>
        <w:spacing w:line="470" w:lineRule="exact"/>
        <w:ind w:firstLine="645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/>
        </w:rPr>
      </w:pPr>
      <w:bookmarkStart w:id="7" w:name="OLE_LINK9"/>
      <w:bookmarkStart w:id="8" w:name="OLE_LINK8"/>
      <w:bookmarkStart w:id="9" w:name="OLE_LINK3"/>
      <w:r>
        <w:rPr>
          <w:rFonts w:ascii="仿宋" w:eastAsia="仿宋" w:hAnsi="仿宋" w:cs="_4eff_5b8b_GB2312"/>
          <w:bCs/>
          <w:sz w:val="32"/>
          <w:szCs w:val="32"/>
          <w:lang w:eastAsia="zh-CN" w:bidi="ar-SA"/>
        </w:rPr>
        <w:t>1、</w:t>
      </w:r>
      <w:r w:rsidR="00393278" w:rsidRPr="00393278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/>
        </w:rPr>
        <w:t>废水污染防治工作。医院生活污水与医疗废水经处理后，达到</w:t>
      </w:r>
      <w:r w:rsidR="00393278" w:rsidRPr="00393278">
        <w:rPr>
          <w:rFonts w:ascii="仿宋" w:eastAsia="仿宋" w:hAnsi="仿宋" w:cs="_4eff_5b8b_GB2312"/>
          <w:bCs/>
          <w:color w:val="000000"/>
          <w:sz w:val="32"/>
          <w:szCs w:val="32"/>
          <w:lang w:eastAsia="zh-CN"/>
        </w:rPr>
        <w:t>《医疗机构水污染物排放标准》（GB18466-2005）中“综合医疗机构和其他医疗机构水污染物排放限值（日均值）”的预处理标准</w:t>
      </w:r>
      <w:r w:rsidR="00393278" w:rsidRPr="00393278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/>
        </w:rPr>
        <w:t>要求和南津港污水处理厂进水水质标准后，经市政污水管道排入南津港污水处理厂处理。</w:t>
      </w:r>
    </w:p>
    <w:p w:rsidR="00393278" w:rsidRPr="00393278" w:rsidRDefault="00497FED" w:rsidP="00A5155C">
      <w:pPr>
        <w:shd w:val="clear" w:color="auto" w:fill="FFFFFF"/>
        <w:spacing w:line="470" w:lineRule="exact"/>
        <w:ind w:firstLine="645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/>
        </w:rPr>
      </w:pP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/>
        </w:rPr>
        <w:t>2</w:t>
      </w:r>
      <w:r w:rsidR="00393278" w:rsidRPr="00393278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/>
        </w:rPr>
        <w:t>、废气污染防治工作。化粪池及消毒池采用密闭防臭措施，确保污水处理设施恶臭排放达到《医疗机构水污染物排放标准》（</w:t>
      </w:r>
      <w:r w:rsidR="00393278" w:rsidRPr="00393278">
        <w:rPr>
          <w:rFonts w:ascii="仿宋" w:eastAsia="仿宋" w:hAnsi="仿宋" w:cs="_4eff_5b8b_GB2312"/>
          <w:bCs/>
          <w:color w:val="000000"/>
          <w:sz w:val="32"/>
          <w:szCs w:val="32"/>
          <w:lang w:eastAsia="zh-CN"/>
        </w:rPr>
        <w:t>GB18466-2005</w:t>
      </w:r>
      <w:r w:rsidR="00393278" w:rsidRPr="00393278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/>
        </w:rPr>
        <w:t>）中表</w:t>
      </w:r>
      <w:r w:rsidR="00393278" w:rsidRPr="00393278">
        <w:rPr>
          <w:rFonts w:ascii="仿宋" w:eastAsia="仿宋" w:hAnsi="仿宋" w:cs="_4eff_5b8b_GB2312"/>
          <w:bCs/>
          <w:color w:val="000000"/>
          <w:sz w:val="32"/>
          <w:szCs w:val="32"/>
          <w:lang w:eastAsia="zh-CN"/>
        </w:rPr>
        <w:t>3</w:t>
      </w:r>
      <w:r w:rsidR="00393278" w:rsidRPr="00393278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/>
        </w:rPr>
        <w:t>污水处理站周边大气污染物最高允许排放限值。</w:t>
      </w:r>
    </w:p>
    <w:p w:rsidR="00393278" w:rsidRPr="00393278" w:rsidRDefault="00497FED" w:rsidP="00A5155C">
      <w:pPr>
        <w:shd w:val="clear" w:color="auto" w:fill="FFFFFF"/>
        <w:spacing w:line="470" w:lineRule="exact"/>
        <w:ind w:firstLine="645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/>
        </w:rPr>
      </w:pP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/>
        </w:rPr>
        <w:t>3</w:t>
      </w:r>
      <w:r w:rsidR="00393278" w:rsidRPr="00393278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/>
        </w:rPr>
        <w:t>、噪声污染防治工作。加强医院的设备管理，合理布置空调风机、污水处理设备及医疗设备</w:t>
      </w:r>
      <w:r w:rsidR="00393278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/>
        </w:rPr>
        <w:t>等</w:t>
      </w:r>
      <w:r w:rsidR="00393278" w:rsidRPr="00393278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/>
        </w:rPr>
        <w:t>，确保厂界噪声达到《工业企业厂界环境噪声排放标准》（GB12348-2008）中2类标准要求。</w:t>
      </w:r>
    </w:p>
    <w:p w:rsidR="00393278" w:rsidRDefault="00497FED" w:rsidP="00A5155C">
      <w:pPr>
        <w:shd w:val="clear" w:color="auto" w:fill="FFFFFF"/>
        <w:spacing w:line="470" w:lineRule="exact"/>
        <w:ind w:firstLine="645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/>
        </w:rPr>
        <w:t>4</w:t>
      </w:r>
      <w:r w:rsidR="00393278" w:rsidRPr="00393278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/>
        </w:rPr>
        <w:t>、固体废物管理工作。按照《医疗卫生机构医疗废物管理办法》、《医疗废物集中处置技术规范</w:t>
      </w:r>
      <w:r w:rsidR="00393278" w:rsidRPr="00393278">
        <w:rPr>
          <w:rFonts w:ascii="仿宋" w:eastAsia="仿宋" w:hAnsi="仿宋" w:cs="_4eff_5b8b_GB2312"/>
          <w:bCs/>
          <w:color w:val="000000"/>
          <w:sz w:val="32"/>
          <w:szCs w:val="32"/>
          <w:lang w:eastAsia="zh-CN"/>
        </w:rPr>
        <w:t>(</w:t>
      </w:r>
      <w:r w:rsidR="00393278" w:rsidRPr="00393278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/>
        </w:rPr>
        <w:t>试行</w:t>
      </w:r>
      <w:r w:rsidR="00393278" w:rsidRPr="00393278">
        <w:rPr>
          <w:rFonts w:ascii="仿宋" w:eastAsia="仿宋" w:hAnsi="仿宋" w:cs="_4eff_5b8b_GB2312"/>
          <w:bCs/>
          <w:color w:val="000000"/>
          <w:sz w:val="32"/>
          <w:szCs w:val="32"/>
          <w:lang w:eastAsia="zh-CN"/>
        </w:rPr>
        <w:t>)</w:t>
      </w:r>
      <w:r w:rsidR="00393278" w:rsidRPr="00393278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/>
        </w:rPr>
        <w:t>》相关要求，规范设置废物暂存间，建立健全医疗废物转移联单台帐，项目营运期产生的注射器、输液管、药瓶等医疗废物经</w:t>
      </w:r>
      <w:r w:rsidR="00393278">
        <w:rPr>
          <w:rFonts w:ascii="仿宋" w:eastAsia="仿宋" w:hAnsi="仿宋" w:hint="eastAsia"/>
          <w:sz w:val="32"/>
          <w:szCs w:val="32"/>
          <w:lang w:eastAsia="zh-CN"/>
        </w:rPr>
        <w:t>妥善</w:t>
      </w:r>
      <w:r w:rsidR="00393278" w:rsidRPr="00E5238C">
        <w:rPr>
          <w:rFonts w:ascii="仿宋" w:eastAsia="仿宋" w:hAnsi="仿宋" w:hint="eastAsia"/>
          <w:sz w:val="32"/>
          <w:szCs w:val="32"/>
          <w:lang w:eastAsia="zh-CN"/>
        </w:rPr>
        <w:t>收集</w:t>
      </w:r>
      <w:r w:rsidR="00393278">
        <w:rPr>
          <w:rFonts w:ascii="仿宋" w:eastAsia="仿宋" w:hAnsi="仿宋" w:hint="eastAsia"/>
          <w:sz w:val="32"/>
          <w:szCs w:val="32"/>
          <w:lang w:eastAsia="zh-CN"/>
        </w:rPr>
        <w:t>暂存后，污水处理设施</w:t>
      </w:r>
      <w:r w:rsidR="00393278" w:rsidRPr="002B335D">
        <w:rPr>
          <w:rFonts w:ascii="仿宋" w:eastAsia="仿宋" w:hAnsi="仿宋" w:hint="eastAsia"/>
          <w:sz w:val="32"/>
          <w:szCs w:val="32"/>
          <w:lang w:eastAsia="zh-CN"/>
        </w:rPr>
        <w:t>污泥经干化消毒处理后</w:t>
      </w:r>
      <w:r w:rsidR="00393278">
        <w:rPr>
          <w:rFonts w:ascii="仿宋" w:eastAsia="仿宋" w:hAnsi="仿宋" w:hint="eastAsia"/>
          <w:sz w:val="32"/>
          <w:szCs w:val="32"/>
          <w:lang w:eastAsia="zh-CN"/>
        </w:rPr>
        <w:t>，均</w:t>
      </w:r>
      <w:r w:rsidR="00393278" w:rsidRPr="001C7B51">
        <w:rPr>
          <w:rFonts w:ascii="仿宋" w:eastAsia="仿宋" w:hAnsi="仿宋" w:hint="eastAsia"/>
          <w:sz w:val="32"/>
          <w:szCs w:val="32"/>
          <w:lang w:eastAsia="zh-CN"/>
        </w:rPr>
        <w:t>交由有</w:t>
      </w:r>
      <w:r w:rsidR="00393278">
        <w:rPr>
          <w:rFonts w:ascii="仿宋" w:eastAsia="仿宋" w:hAnsi="仿宋" w:hint="eastAsia"/>
          <w:sz w:val="32"/>
          <w:szCs w:val="32"/>
          <w:lang w:eastAsia="zh-CN"/>
        </w:rPr>
        <w:t>资质单位</w:t>
      </w:r>
      <w:r w:rsidR="00393278" w:rsidRPr="001C7B51">
        <w:rPr>
          <w:rFonts w:ascii="仿宋" w:eastAsia="仿宋" w:hAnsi="仿宋" w:hint="eastAsia"/>
          <w:sz w:val="32"/>
          <w:szCs w:val="32"/>
          <w:lang w:eastAsia="zh-CN"/>
        </w:rPr>
        <w:t>无害化处置。</w:t>
      </w:r>
      <w:r w:rsidR="00393278" w:rsidRPr="002B335D">
        <w:rPr>
          <w:rFonts w:ascii="仿宋" w:eastAsia="仿宋" w:hAnsi="仿宋"/>
          <w:sz w:val="32"/>
          <w:szCs w:val="32"/>
          <w:lang w:eastAsia="zh-CN"/>
        </w:rPr>
        <w:t>采取密封、防水、防渗漏和防遗撒等措施</w:t>
      </w:r>
      <w:r w:rsidR="00393278">
        <w:rPr>
          <w:rFonts w:ascii="仿宋" w:eastAsia="仿宋" w:hAnsi="仿宋" w:hint="eastAsia"/>
          <w:sz w:val="32"/>
          <w:szCs w:val="32"/>
          <w:lang w:eastAsia="zh-CN"/>
        </w:rPr>
        <w:t>，做好</w:t>
      </w:r>
      <w:r w:rsidR="00393278" w:rsidRPr="002B335D">
        <w:rPr>
          <w:rFonts w:ascii="仿宋" w:eastAsia="仿宋" w:hAnsi="仿宋"/>
          <w:sz w:val="32"/>
          <w:szCs w:val="32"/>
          <w:lang w:eastAsia="zh-CN"/>
        </w:rPr>
        <w:t>运输车辆</w:t>
      </w:r>
      <w:r w:rsidR="00393278">
        <w:rPr>
          <w:rFonts w:ascii="仿宋" w:eastAsia="仿宋" w:hAnsi="仿宋" w:hint="eastAsia"/>
          <w:sz w:val="32"/>
          <w:szCs w:val="32"/>
          <w:lang w:eastAsia="zh-CN"/>
        </w:rPr>
        <w:t>防护工作。</w:t>
      </w:r>
    </w:p>
    <w:p w:rsidR="00393278" w:rsidRPr="00E5238C" w:rsidRDefault="00497FED" w:rsidP="00A5155C">
      <w:pPr>
        <w:shd w:val="clear" w:color="auto" w:fill="FFFFFF"/>
        <w:spacing w:line="470" w:lineRule="exact"/>
        <w:ind w:firstLine="645"/>
        <w:jc w:val="both"/>
        <w:rPr>
          <w:rFonts w:ascii="仿宋" w:eastAsia="仿宋" w:hAnsi="仿宋" w:cs="宋体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5</w:t>
      </w:r>
      <w:r w:rsidR="00393278">
        <w:rPr>
          <w:rFonts w:ascii="仿宋" w:eastAsia="仿宋" w:hAnsi="仿宋" w:hint="eastAsia"/>
          <w:sz w:val="32"/>
          <w:szCs w:val="32"/>
          <w:lang w:eastAsia="zh-CN"/>
        </w:rPr>
        <w:t>、加强</w:t>
      </w:r>
      <w:r w:rsidR="00393278" w:rsidRPr="00E5238C">
        <w:rPr>
          <w:rFonts w:ascii="仿宋" w:eastAsia="仿宋" w:hAnsi="仿宋" w:hint="eastAsia"/>
          <w:sz w:val="32"/>
          <w:szCs w:val="32"/>
          <w:lang w:eastAsia="zh-CN"/>
        </w:rPr>
        <w:t>环境管理</w:t>
      </w:r>
      <w:r w:rsidR="00393278">
        <w:rPr>
          <w:rFonts w:ascii="仿宋" w:eastAsia="仿宋" w:hAnsi="仿宋" w:hint="eastAsia"/>
          <w:sz w:val="32"/>
          <w:szCs w:val="32"/>
          <w:lang w:eastAsia="zh-CN"/>
        </w:rPr>
        <w:t>和环境风险防范工作。对</w:t>
      </w:r>
      <w:r w:rsidR="00393278" w:rsidRPr="003E455C">
        <w:rPr>
          <w:rFonts w:ascii="仿宋" w:eastAsia="仿宋" w:hAnsi="仿宋"/>
          <w:sz w:val="32"/>
          <w:szCs w:val="32"/>
          <w:lang w:eastAsia="zh-CN"/>
        </w:rPr>
        <w:t>医疗废物管理人员</w:t>
      </w:r>
      <w:r w:rsidR="00393278">
        <w:rPr>
          <w:rFonts w:ascii="仿宋" w:eastAsia="仿宋" w:hAnsi="仿宋" w:hint="eastAsia"/>
          <w:sz w:val="32"/>
          <w:szCs w:val="32"/>
          <w:lang w:eastAsia="zh-CN"/>
        </w:rPr>
        <w:t>开展</w:t>
      </w:r>
      <w:r w:rsidR="00393278" w:rsidRPr="003E455C">
        <w:rPr>
          <w:rFonts w:ascii="仿宋" w:eastAsia="仿宋" w:hAnsi="仿宋"/>
          <w:sz w:val="32"/>
          <w:szCs w:val="32"/>
          <w:lang w:eastAsia="zh-CN"/>
        </w:rPr>
        <w:t>专业知识培训</w:t>
      </w:r>
      <w:r w:rsidR="00393278" w:rsidRPr="003E455C">
        <w:rPr>
          <w:rFonts w:ascii="仿宋" w:eastAsia="仿宋" w:hAnsi="仿宋" w:hint="eastAsia"/>
          <w:sz w:val="32"/>
          <w:szCs w:val="32"/>
          <w:lang w:eastAsia="zh-CN"/>
        </w:rPr>
        <w:t>，</w:t>
      </w:r>
      <w:r w:rsidR="00393278">
        <w:rPr>
          <w:rFonts w:ascii="仿宋" w:eastAsia="仿宋" w:hAnsi="仿宋" w:hint="eastAsia"/>
          <w:sz w:val="32"/>
          <w:szCs w:val="32"/>
          <w:lang w:eastAsia="zh-CN"/>
        </w:rPr>
        <w:t>编</w:t>
      </w:r>
      <w:r w:rsidR="00393278">
        <w:rPr>
          <w:rFonts w:ascii="仿宋" w:eastAsia="仿宋" w:hAnsi="仿宋"/>
          <w:sz w:val="32"/>
          <w:szCs w:val="32"/>
          <w:lang w:eastAsia="zh-CN"/>
        </w:rPr>
        <w:t>制</w:t>
      </w:r>
      <w:r w:rsidR="00393278" w:rsidRPr="003E455C">
        <w:rPr>
          <w:rFonts w:ascii="仿宋" w:eastAsia="仿宋" w:hAnsi="仿宋"/>
          <w:sz w:val="32"/>
          <w:szCs w:val="32"/>
          <w:lang w:eastAsia="zh-CN"/>
        </w:rPr>
        <w:t>事故应急预案</w:t>
      </w:r>
      <w:r w:rsidR="00393278" w:rsidRPr="003E455C">
        <w:rPr>
          <w:rFonts w:ascii="仿宋" w:eastAsia="仿宋" w:hAnsi="仿宋" w:hint="eastAsia"/>
          <w:sz w:val="32"/>
          <w:szCs w:val="32"/>
          <w:lang w:eastAsia="zh-CN"/>
        </w:rPr>
        <w:t>，配备相应应急处置物资，制</w:t>
      </w:r>
      <w:r w:rsidR="00393278">
        <w:rPr>
          <w:rFonts w:ascii="仿宋" w:eastAsia="仿宋" w:hAnsi="仿宋" w:hint="eastAsia"/>
          <w:sz w:val="32"/>
          <w:szCs w:val="32"/>
          <w:lang w:eastAsia="zh-CN"/>
        </w:rPr>
        <w:t>订</w:t>
      </w:r>
      <w:r w:rsidR="00393278" w:rsidRPr="003E455C">
        <w:rPr>
          <w:rFonts w:ascii="仿宋" w:eastAsia="仿宋" w:hAnsi="仿宋" w:hint="eastAsia"/>
          <w:sz w:val="32"/>
          <w:szCs w:val="32"/>
          <w:lang w:eastAsia="zh-CN"/>
        </w:rPr>
        <w:t>营运期环境监测计划</w:t>
      </w:r>
      <w:r w:rsidR="00393278">
        <w:rPr>
          <w:rFonts w:ascii="仿宋" w:eastAsia="仿宋" w:hAnsi="仿宋" w:hint="eastAsia"/>
          <w:sz w:val="32"/>
          <w:szCs w:val="32"/>
          <w:lang w:eastAsia="zh-CN"/>
        </w:rPr>
        <w:t>。</w:t>
      </w:r>
    </w:p>
    <w:p w:rsidR="00ED5513" w:rsidRDefault="00497FED" w:rsidP="00A5155C">
      <w:pPr>
        <w:shd w:val="clear" w:color="auto" w:fill="FFFFFF"/>
        <w:spacing w:line="470" w:lineRule="exact"/>
        <w:ind w:firstLine="645"/>
        <w:jc w:val="both"/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</w:pPr>
      <w:r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6</w:t>
      </w:r>
      <w:r w:rsidR="0086221D" w:rsidRPr="008A0FA4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、加强环境管理，建立健全污染防治设施运行管理台帐，设专门的环保机构及环保人员，确保各项污染防治设施的正常运行，各类污染物稳定达标排放。</w:t>
      </w:r>
    </w:p>
    <w:p w:rsidR="0041186F" w:rsidRPr="007C6EAE" w:rsidRDefault="00497FED" w:rsidP="00A5155C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7</w:t>
      </w:r>
      <w:r w:rsidR="0041186F" w:rsidRPr="007C6EAE">
        <w:rPr>
          <w:rFonts w:ascii="仿宋" w:eastAsia="仿宋" w:hAnsi="仿宋" w:hint="eastAsia"/>
          <w:sz w:val="32"/>
          <w:szCs w:val="32"/>
          <w:lang w:eastAsia="zh-CN"/>
        </w:rPr>
        <w:t>、本项目总量控制指标为：COD≦</w:t>
      </w:r>
      <w:r w:rsidR="001E0EF3">
        <w:rPr>
          <w:rFonts w:ascii="仿宋" w:eastAsia="仿宋" w:hAnsi="仿宋" w:hint="eastAsia"/>
          <w:sz w:val="32"/>
          <w:szCs w:val="32"/>
          <w:lang w:eastAsia="zh-CN"/>
        </w:rPr>
        <w:t>0.9</w:t>
      </w:r>
      <w:r w:rsidR="0041186F" w:rsidRPr="007C6EAE">
        <w:rPr>
          <w:rFonts w:ascii="仿宋" w:eastAsia="仿宋" w:hAnsi="仿宋" w:hint="eastAsia"/>
          <w:sz w:val="32"/>
          <w:szCs w:val="32"/>
          <w:lang w:eastAsia="zh-CN"/>
        </w:rPr>
        <w:t>t/a,NH</w:t>
      </w:r>
      <w:r w:rsidR="0041186F" w:rsidRPr="00B10EDD">
        <w:rPr>
          <w:rFonts w:ascii="仿宋" w:eastAsia="仿宋" w:hAnsi="仿宋" w:hint="eastAsia"/>
          <w:sz w:val="32"/>
          <w:szCs w:val="32"/>
          <w:vertAlign w:val="subscript"/>
          <w:lang w:eastAsia="zh-CN"/>
        </w:rPr>
        <w:t>3</w:t>
      </w:r>
      <w:r w:rsidR="0041186F" w:rsidRPr="007C6EAE">
        <w:rPr>
          <w:rFonts w:ascii="仿宋" w:eastAsia="仿宋" w:hAnsi="仿宋" w:hint="eastAsia"/>
          <w:sz w:val="32"/>
          <w:szCs w:val="32"/>
          <w:lang w:eastAsia="zh-CN"/>
        </w:rPr>
        <w:t>-N≦0.</w:t>
      </w:r>
      <w:r w:rsidR="001E0EF3">
        <w:rPr>
          <w:rFonts w:ascii="仿宋" w:eastAsia="仿宋" w:hAnsi="仿宋" w:hint="eastAsia"/>
          <w:sz w:val="32"/>
          <w:szCs w:val="32"/>
          <w:lang w:eastAsia="zh-CN"/>
        </w:rPr>
        <w:t>2</w:t>
      </w:r>
      <w:r w:rsidR="0041186F" w:rsidRPr="007C6EAE">
        <w:rPr>
          <w:rFonts w:ascii="仿宋" w:eastAsia="仿宋" w:hAnsi="仿宋" w:hint="eastAsia"/>
          <w:sz w:val="32"/>
          <w:szCs w:val="32"/>
          <w:lang w:eastAsia="zh-CN"/>
        </w:rPr>
        <w:t>t/a。</w:t>
      </w:r>
      <w:bookmarkEnd w:id="7"/>
    </w:p>
    <w:bookmarkEnd w:id="8"/>
    <w:bookmarkEnd w:id="9"/>
    <w:p w:rsidR="00ED5513" w:rsidRDefault="0086221D" w:rsidP="00A5155C">
      <w:pPr>
        <w:shd w:val="clear" w:color="auto" w:fill="FFFFFF"/>
        <w:spacing w:line="470" w:lineRule="exact"/>
        <w:ind w:firstLine="645"/>
        <w:jc w:val="both"/>
        <w:rPr>
          <w:rFonts w:ascii="仿宋" w:eastAsia="仿宋" w:hAnsi="仿宋" w:cs="_4eff_5b8b_GB2312"/>
          <w:bCs/>
          <w:sz w:val="32"/>
          <w:szCs w:val="32"/>
          <w:lang w:eastAsia="zh-CN" w:bidi="ar-SA"/>
        </w:rPr>
      </w:pPr>
      <w:r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lastRenderedPageBreak/>
        <w:t>三、你</w:t>
      </w:r>
      <w:r w:rsidR="007E52CF"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院</w:t>
      </w:r>
      <w:r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应收到本批复后</w:t>
      </w:r>
      <w:r>
        <w:rPr>
          <w:rFonts w:ascii="仿宋" w:eastAsia="仿宋" w:hAnsi="仿宋" w:cs="_4eff_5b8b_GB2312"/>
          <w:bCs/>
          <w:sz w:val="32"/>
          <w:szCs w:val="32"/>
          <w:lang w:eastAsia="zh-CN" w:bidi="ar-SA"/>
        </w:rPr>
        <w:t>15</w:t>
      </w:r>
      <w:r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个工作日内，将批复及批准的环评报告文件送</w:t>
      </w:r>
      <w:r w:rsidR="00393278" w:rsidRPr="00393278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/>
        </w:rPr>
        <w:t>岳阳楼区</w:t>
      </w:r>
      <w:r w:rsidRPr="00393278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/>
        </w:rPr>
        <w:t>环保分局</w:t>
      </w:r>
      <w:r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、</w:t>
      </w:r>
      <w:r w:rsidR="00AB3B72">
        <w:rPr>
          <w:rFonts w:ascii="仿宋" w:eastAsia="仿宋" w:hAnsi="仿宋" w:hint="eastAsia"/>
          <w:sz w:val="32"/>
          <w:szCs w:val="32"/>
          <w:lang w:eastAsia="zh-CN"/>
        </w:rPr>
        <w:t>岳阳</w:t>
      </w:r>
      <w:r w:rsidR="00AB3B72" w:rsidRPr="007C6EAE">
        <w:rPr>
          <w:rFonts w:ascii="仿宋" w:eastAsia="仿宋" w:hAnsi="仿宋" w:hint="eastAsia"/>
          <w:sz w:val="32"/>
          <w:szCs w:val="32"/>
          <w:lang w:eastAsia="zh-CN"/>
        </w:rPr>
        <w:t>市卫生和计划生育</w:t>
      </w:r>
      <w:r w:rsidR="00AB3B72">
        <w:rPr>
          <w:rFonts w:ascii="仿宋" w:eastAsia="仿宋" w:hAnsi="仿宋" w:hint="eastAsia"/>
          <w:sz w:val="32"/>
          <w:szCs w:val="32"/>
          <w:lang w:eastAsia="zh-CN"/>
        </w:rPr>
        <w:t>委员会、</w:t>
      </w:r>
      <w:r w:rsidR="00393278"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江西景瑞祥环保科技有限公司</w:t>
      </w:r>
      <w:r>
        <w:rPr>
          <w:rFonts w:ascii="仿宋" w:eastAsia="仿宋" w:hAnsi="仿宋" w:cs="_4eff_5b8b_GB2312"/>
          <w:bCs/>
          <w:sz w:val="32"/>
          <w:szCs w:val="32"/>
          <w:lang w:eastAsia="zh-CN" w:bidi="ar-SA"/>
        </w:rPr>
        <w:t>。</w:t>
      </w:r>
    </w:p>
    <w:p w:rsidR="00ED5513" w:rsidRPr="007E52CF" w:rsidRDefault="0086221D" w:rsidP="00A5155C">
      <w:pPr>
        <w:shd w:val="clear" w:color="auto" w:fill="FFFFFF"/>
        <w:spacing w:line="470" w:lineRule="exact"/>
        <w:ind w:firstLine="645"/>
        <w:jc w:val="both"/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</w:pPr>
      <w:r w:rsidRPr="007E52CF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四、</w:t>
      </w:r>
      <w:bookmarkStart w:id="10" w:name="_GoBack"/>
      <w:bookmarkEnd w:id="10"/>
      <w:r w:rsidR="007E52CF" w:rsidRPr="007E52CF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由岳阳楼区环保</w:t>
      </w:r>
      <w:r w:rsidR="00AB3B72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分</w:t>
      </w:r>
      <w:r w:rsidR="007E52CF" w:rsidRPr="007E52CF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局负责该项目环保“三同时”执行情况和日常运营时环保设施的监督检查工作。</w:t>
      </w:r>
    </w:p>
    <w:p w:rsidR="00ED5513" w:rsidRDefault="00ED5513" w:rsidP="00A5155C">
      <w:pPr>
        <w:shd w:val="clear" w:color="auto" w:fill="FFFFFF"/>
        <w:spacing w:line="470" w:lineRule="exact"/>
        <w:ind w:firstLine="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</w:p>
    <w:p w:rsidR="00F22448" w:rsidRDefault="00F22448" w:rsidP="00A5155C">
      <w:pPr>
        <w:shd w:val="clear" w:color="auto" w:fill="FFFFFF"/>
        <w:spacing w:line="470" w:lineRule="exact"/>
        <w:ind w:firstLine="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</w:p>
    <w:p w:rsidR="00497FED" w:rsidRDefault="00497FED" w:rsidP="00A5155C">
      <w:pPr>
        <w:shd w:val="clear" w:color="auto" w:fill="FFFFFF"/>
        <w:spacing w:line="470" w:lineRule="exact"/>
        <w:ind w:firstLine="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</w:p>
    <w:p w:rsidR="00497FED" w:rsidRDefault="00497FED" w:rsidP="00A5155C">
      <w:pPr>
        <w:shd w:val="clear" w:color="auto" w:fill="FFFFFF"/>
        <w:spacing w:line="470" w:lineRule="exact"/>
        <w:ind w:firstLine="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</w:p>
    <w:p w:rsidR="00F22448" w:rsidRDefault="00F22448" w:rsidP="00A5155C">
      <w:pPr>
        <w:shd w:val="clear" w:color="auto" w:fill="FFFFFF"/>
        <w:spacing w:line="470" w:lineRule="exact"/>
        <w:ind w:firstLineChars="1650" w:firstLine="528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岳阳市环境保护局</w:t>
      </w:r>
    </w:p>
    <w:p w:rsidR="00F22448" w:rsidRPr="00497FED" w:rsidRDefault="00F22448" w:rsidP="00A5155C">
      <w:pPr>
        <w:shd w:val="clear" w:color="auto" w:fill="FFFFFF"/>
        <w:spacing w:line="470" w:lineRule="exact"/>
        <w:ind w:firstLine="0"/>
        <w:jc w:val="both"/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</w:pP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 xml:space="preserve">                                 </w:t>
      </w:r>
      <w:r w:rsidRPr="00497FED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2018</w:t>
      </w:r>
      <w:r w:rsidRPr="00497FED">
        <w:rPr>
          <w:rFonts w:ascii="仿宋" w:eastAsia="仿宋" w:hAnsi="仿宋" w:cs="宋体" w:hint="eastAsia"/>
          <w:bCs/>
          <w:color w:val="000000" w:themeColor="text1"/>
          <w:sz w:val="32"/>
          <w:szCs w:val="32"/>
          <w:lang w:eastAsia="zh-CN" w:bidi="ar-SA"/>
        </w:rPr>
        <w:t>年</w:t>
      </w:r>
      <w:r w:rsidR="00A5155C">
        <w:rPr>
          <w:rFonts w:ascii="仿宋" w:eastAsia="仿宋" w:hAnsi="仿宋" w:cs="宋体" w:hint="eastAsia"/>
          <w:bCs/>
          <w:color w:val="000000" w:themeColor="text1"/>
          <w:sz w:val="32"/>
          <w:szCs w:val="32"/>
          <w:lang w:eastAsia="zh-CN" w:bidi="ar-SA"/>
        </w:rPr>
        <w:t>9</w:t>
      </w:r>
      <w:r w:rsidRPr="00497FED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月</w:t>
      </w:r>
      <w:r w:rsidR="00A5155C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29</w:t>
      </w:r>
      <w:r w:rsidRPr="00497FED"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日</w:t>
      </w:r>
    </w:p>
    <w:p w:rsidR="00393278" w:rsidRDefault="00393278" w:rsidP="00F22448">
      <w:pPr>
        <w:shd w:val="clear" w:color="auto" w:fill="FFFFFF"/>
        <w:spacing w:line="470" w:lineRule="exact"/>
        <w:ind w:firstLine="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</w:p>
    <w:p w:rsidR="00393278" w:rsidRDefault="00393278" w:rsidP="00F22448">
      <w:pPr>
        <w:shd w:val="clear" w:color="auto" w:fill="FFFFFF"/>
        <w:spacing w:line="470" w:lineRule="exact"/>
        <w:ind w:firstLine="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</w:p>
    <w:p w:rsidR="00393278" w:rsidRDefault="00393278" w:rsidP="00F22448">
      <w:pPr>
        <w:shd w:val="clear" w:color="auto" w:fill="FFFFFF"/>
        <w:spacing w:line="470" w:lineRule="exact"/>
        <w:ind w:firstLine="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</w:p>
    <w:p w:rsidR="00393278" w:rsidRDefault="00393278" w:rsidP="00F22448">
      <w:pPr>
        <w:shd w:val="clear" w:color="auto" w:fill="FFFFFF"/>
        <w:spacing w:line="470" w:lineRule="exact"/>
        <w:ind w:firstLine="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</w:p>
    <w:p w:rsidR="00393278" w:rsidRDefault="00393278" w:rsidP="00F22448">
      <w:pPr>
        <w:shd w:val="clear" w:color="auto" w:fill="FFFFFF"/>
        <w:spacing w:line="470" w:lineRule="exact"/>
        <w:ind w:firstLine="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</w:p>
    <w:p w:rsidR="00393278" w:rsidRDefault="00393278" w:rsidP="00F22448">
      <w:pPr>
        <w:shd w:val="clear" w:color="auto" w:fill="FFFFFF"/>
        <w:spacing w:line="470" w:lineRule="exact"/>
        <w:ind w:firstLine="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</w:p>
    <w:p w:rsidR="00393278" w:rsidRDefault="00393278" w:rsidP="00F22448">
      <w:pPr>
        <w:shd w:val="clear" w:color="auto" w:fill="FFFFFF"/>
        <w:spacing w:line="470" w:lineRule="exact"/>
        <w:ind w:firstLine="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</w:p>
    <w:p w:rsidR="00393278" w:rsidRDefault="00393278" w:rsidP="00F22448">
      <w:pPr>
        <w:shd w:val="clear" w:color="auto" w:fill="FFFFFF"/>
        <w:spacing w:line="470" w:lineRule="exact"/>
        <w:ind w:firstLine="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</w:p>
    <w:tbl>
      <w:tblPr>
        <w:tblpPr w:leftFromText="180" w:rightFromText="180" w:vertAnchor="text" w:horzAnchor="margin" w:tblpY="3864"/>
        <w:tblW w:w="874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8"/>
      </w:tblGrid>
      <w:tr w:rsidR="00A5155C" w:rsidTr="00A5155C">
        <w:tc>
          <w:tcPr>
            <w:tcW w:w="8748" w:type="dxa"/>
          </w:tcPr>
          <w:p w:rsidR="00A5155C" w:rsidRDefault="00A5155C" w:rsidP="00A5155C">
            <w:pPr>
              <w:spacing w:line="470" w:lineRule="exact"/>
              <w:ind w:left="800" w:hangingChars="250" w:hanging="800"/>
              <w:jc w:val="both"/>
              <w:rPr>
                <w:rFonts w:ascii="仿宋" w:eastAsia="仿宋" w:hAnsi="仿宋" w:cs="仿宋_GB2312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  <w:lang w:eastAsia="zh-CN"/>
              </w:rPr>
              <w:t>抄送:</w:t>
            </w:r>
            <w:r>
              <w:rPr>
                <w:rFonts w:ascii="仿宋" w:eastAsia="仿宋" w:hAnsi="仿宋" w:cs="_4eff_5b8b_GB2312" w:hint="eastAsia"/>
                <w:bCs/>
                <w:sz w:val="32"/>
                <w:szCs w:val="32"/>
                <w:lang w:eastAsia="zh-CN" w:bidi="ar-SA"/>
              </w:rPr>
              <w:t>岳阳楼区环保分局、</w:t>
            </w:r>
            <w:r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岳阳</w:t>
            </w:r>
            <w:r w:rsidRPr="007C6EAE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市卫生和计划生育</w:t>
            </w:r>
            <w:r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委员会、</w:t>
            </w:r>
            <w:r>
              <w:rPr>
                <w:rFonts w:ascii="仿宋" w:eastAsia="仿宋" w:hAnsi="仿宋" w:cs="_4eff_5b8b_GB2312" w:hint="eastAsia"/>
                <w:bCs/>
                <w:sz w:val="32"/>
                <w:szCs w:val="32"/>
                <w:lang w:eastAsia="zh-CN" w:bidi="ar-SA"/>
              </w:rPr>
              <w:t>江西景瑞祥环保科技有限公司</w:t>
            </w:r>
          </w:p>
        </w:tc>
      </w:tr>
    </w:tbl>
    <w:p w:rsidR="00393278" w:rsidRPr="00C243F4" w:rsidRDefault="00393278" w:rsidP="00393278">
      <w:pPr>
        <w:spacing w:line="460" w:lineRule="exact"/>
        <w:ind w:firstLine="0"/>
        <w:rPr>
          <w:lang w:eastAsia="zh-CN"/>
        </w:rPr>
      </w:pPr>
    </w:p>
    <w:sectPr w:rsidR="00393278" w:rsidRPr="00C243F4" w:rsidSect="00A5155C">
      <w:headerReference w:type="default" r:id="rId7"/>
      <w:footerReference w:type="default" r:id="rId8"/>
      <w:headerReference w:type="first" r:id="rId9"/>
      <w:pgSz w:w="11906" w:h="16838"/>
      <w:pgMar w:top="1418" w:right="1588" w:bottom="1418" w:left="164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ACA" w:rsidRDefault="007D2ACA" w:rsidP="008A0FA4">
      <w:r>
        <w:separator/>
      </w:r>
    </w:p>
  </w:endnote>
  <w:endnote w:type="continuationSeparator" w:id="1">
    <w:p w:rsidR="007D2ACA" w:rsidRDefault="007D2ACA" w:rsidP="008A0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_4eff_5b8b_GB2312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05969"/>
      <w:docPartObj>
        <w:docPartGallery w:val="Page Numbers (Bottom of Page)"/>
        <w:docPartUnique/>
      </w:docPartObj>
    </w:sdtPr>
    <w:sdtContent>
      <w:p w:rsidR="00A5155C" w:rsidRDefault="00A5155C">
        <w:pPr>
          <w:pStyle w:val="a5"/>
          <w:jc w:val="center"/>
        </w:pPr>
        <w:fldSimple w:instr=" PAGE   \* MERGEFORMAT ">
          <w:r w:rsidR="001837FB" w:rsidRPr="001837FB">
            <w:rPr>
              <w:noProof/>
              <w:lang w:val="zh-CN"/>
            </w:rPr>
            <w:t>2</w:t>
          </w:r>
        </w:fldSimple>
      </w:p>
    </w:sdtContent>
  </w:sdt>
  <w:p w:rsidR="00A5155C" w:rsidRDefault="00A515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ACA" w:rsidRDefault="007D2ACA" w:rsidP="008A0FA4">
      <w:r>
        <w:separator/>
      </w:r>
    </w:p>
  </w:footnote>
  <w:footnote w:type="continuationSeparator" w:id="1">
    <w:p w:rsidR="007D2ACA" w:rsidRDefault="007D2ACA" w:rsidP="008A0F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55C" w:rsidRPr="00A5155C" w:rsidRDefault="00A5155C" w:rsidP="00A5155C">
    <w:pPr>
      <w:ind w:left="360"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55C" w:rsidRPr="00A5155C" w:rsidRDefault="00A5155C" w:rsidP="00A5155C">
    <w:pPr>
      <w:ind w:left="360"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42559"/>
    <w:rsid w:val="0006332B"/>
    <w:rsid w:val="00064B39"/>
    <w:rsid w:val="00070688"/>
    <w:rsid w:val="00172A27"/>
    <w:rsid w:val="00175C9B"/>
    <w:rsid w:val="001837FB"/>
    <w:rsid w:val="001973E0"/>
    <w:rsid w:val="001C37D4"/>
    <w:rsid w:val="001C4EA7"/>
    <w:rsid w:val="001D0135"/>
    <w:rsid w:val="001E0EF3"/>
    <w:rsid w:val="001E4974"/>
    <w:rsid w:val="002374BC"/>
    <w:rsid w:val="002577B8"/>
    <w:rsid w:val="00294E1A"/>
    <w:rsid w:val="00296BAB"/>
    <w:rsid w:val="002A6637"/>
    <w:rsid w:val="002B64E3"/>
    <w:rsid w:val="002D2FC8"/>
    <w:rsid w:val="00340D94"/>
    <w:rsid w:val="00393278"/>
    <w:rsid w:val="003D4ECD"/>
    <w:rsid w:val="003F3F5F"/>
    <w:rsid w:val="0041186F"/>
    <w:rsid w:val="0049680F"/>
    <w:rsid w:val="00497FED"/>
    <w:rsid w:val="004D076F"/>
    <w:rsid w:val="004E48A3"/>
    <w:rsid w:val="00525D8B"/>
    <w:rsid w:val="005612CB"/>
    <w:rsid w:val="0058658E"/>
    <w:rsid w:val="005C215B"/>
    <w:rsid w:val="005F1677"/>
    <w:rsid w:val="00600C53"/>
    <w:rsid w:val="006C642E"/>
    <w:rsid w:val="006E0559"/>
    <w:rsid w:val="00767125"/>
    <w:rsid w:val="007D2ACA"/>
    <w:rsid w:val="007E52CF"/>
    <w:rsid w:val="0086221D"/>
    <w:rsid w:val="008A0FA4"/>
    <w:rsid w:val="008C2158"/>
    <w:rsid w:val="0093107E"/>
    <w:rsid w:val="00997864"/>
    <w:rsid w:val="009A2656"/>
    <w:rsid w:val="009C2B02"/>
    <w:rsid w:val="009F59D1"/>
    <w:rsid w:val="00A06A99"/>
    <w:rsid w:val="00A17D95"/>
    <w:rsid w:val="00A3699E"/>
    <w:rsid w:val="00A5155C"/>
    <w:rsid w:val="00AB30E3"/>
    <w:rsid w:val="00AB3B72"/>
    <w:rsid w:val="00AC4345"/>
    <w:rsid w:val="00AD7CBE"/>
    <w:rsid w:val="00B02D7F"/>
    <w:rsid w:val="00B0381B"/>
    <w:rsid w:val="00B52123"/>
    <w:rsid w:val="00B5464D"/>
    <w:rsid w:val="00BC2E34"/>
    <w:rsid w:val="00C13599"/>
    <w:rsid w:val="00C243F4"/>
    <w:rsid w:val="00C70371"/>
    <w:rsid w:val="00CB6BAC"/>
    <w:rsid w:val="00D65455"/>
    <w:rsid w:val="00D72DF7"/>
    <w:rsid w:val="00D87E3D"/>
    <w:rsid w:val="00D87F22"/>
    <w:rsid w:val="00DD2D3C"/>
    <w:rsid w:val="00E06A13"/>
    <w:rsid w:val="00E312F8"/>
    <w:rsid w:val="00E40E9C"/>
    <w:rsid w:val="00ED5513"/>
    <w:rsid w:val="00F22448"/>
    <w:rsid w:val="00F81D08"/>
    <w:rsid w:val="00F97E1F"/>
    <w:rsid w:val="00FE5342"/>
    <w:rsid w:val="3C13304E"/>
    <w:rsid w:val="56B82193"/>
    <w:rsid w:val="592A5D93"/>
    <w:rsid w:val="66701D4F"/>
    <w:rsid w:val="6D914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513"/>
    <w:pPr>
      <w:ind w:firstLine="360"/>
    </w:pPr>
    <w:rPr>
      <w:rFonts w:asciiTheme="minorHAnsi" w:eastAsiaTheme="minorEastAsia" w:hAnsiTheme="minorHAnsi" w:cstheme="minorBidi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ED5513"/>
    <w:rPr>
      <w:rFonts w:ascii="宋体" w:eastAsia="宋体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ED5513"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qFormat/>
    <w:rsid w:val="00ED551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ED5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sid w:val="00ED5513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ED5513"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ED5513"/>
    <w:rPr>
      <w:rFonts w:ascii="宋体" w:eastAsia="宋体"/>
      <w:kern w:val="0"/>
      <w:sz w:val="18"/>
      <w:szCs w:val="18"/>
      <w:lang w:eastAsia="en-US" w:bidi="en-US"/>
    </w:rPr>
  </w:style>
  <w:style w:type="paragraph" w:customStyle="1" w:styleId="WPSPlain">
    <w:name w:val="WPS Plain"/>
    <w:qFormat/>
    <w:rsid w:val="00ED5513"/>
    <w:rPr>
      <w:rFonts w:ascii="Times New Roman" w:hAnsi="Times New Roman"/>
    </w:rPr>
  </w:style>
  <w:style w:type="character" w:customStyle="1" w:styleId="Char0">
    <w:name w:val="日期 Char"/>
    <w:basedOn w:val="a0"/>
    <w:link w:val="a4"/>
    <w:uiPriority w:val="99"/>
    <w:semiHidden/>
    <w:rsid w:val="00ED5513"/>
    <w:rPr>
      <w:kern w:val="0"/>
      <w:sz w:val="22"/>
      <w:lang w:eastAsia="en-US" w:bidi="en-US"/>
    </w:rPr>
  </w:style>
  <w:style w:type="character" w:customStyle="1" w:styleId="px141">
    <w:name w:val="px141"/>
    <w:qFormat/>
    <w:rsid w:val="00ED5513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225</Words>
  <Characters>1287</Characters>
  <Application>Microsoft Office Word</Application>
  <DocSecurity>0</DocSecurity>
  <Lines>10</Lines>
  <Paragraphs>3</Paragraphs>
  <ScaleCrop>false</ScaleCrop>
  <Company>微软中国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3</cp:revision>
  <cp:lastPrinted>2018-09-29T02:16:00Z</cp:lastPrinted>
  <dcterms:created xsi:type="dcterms:W3CDTF">2018-09-29T02:04:00Z</dcterms:created>
  <dcterms:modified xsi:type="dcterms:W3CDTF">2018-09-29T02:19:00Z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