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77" w:rsidRDefault="005F1677" w:rsidP="005F1677">
      <w:pPr>
        <w:pStyle w:val="WPSPlain"/>
        <w:spacing w:line="480" w:lineRule="exact"/>
        <w:textAlignment w:val="top"/>
        <w:rPr>
          <w:rFonts w:eastAsia="黑体"/>
          <w:b/>
          <w:kern w:val="2"/>
          <w:sz w:val="36"/>
        </w:rPr>
      </w:pPr>
      <w:bookmarkStart w:id="0" w:name="OLE_LINK4"/>
      <w:r>
        <w:rPr>
          <w:rFonts w:eastAsia="黑体" w:hint="eastAsia"/>
          <w:b/>
          <w:kern w:val="2"/>
          <w:sz w:val="36"/>
        </w:rPr>
        <w:t xml:space="preserve">     </w:t>
      </w:r>
    </w:p>
    <w:p w:rsidR="005F1677" w:rsidRDefault="005F1677" w:rsidP="005F1677">
      <w:pPr>
        <w:pStyle w:val="WPSPlain"/>
        <w:spacing w:line="480" w:lineRule="exact"/>
        <w:textAlignment w:val="top"/>
        <w:rPr>
          <w:rFonts w:eastAsia="黑体"/>
          <w:b/>
          <w:kern w:val="2"/>
          <w:sz w:val="36"/>
        </w:rPr>
      </w:pPr>
      <w:r>
        <w:rPr>
          <w:rFonts w:eastAsia="黑体" w:hint="eastAsia"/>
          <w:b/>
          <w:kern w:val="2"/>
          <w:sz w:val="36"/>
        </w:rPr>
        <w:t xml:space="preserve">    </w:t>
      </w:r>
    </w:p>
    <w:p w:rsidR="005F1677" w:rsidRPr="005F1677" w:rsidRDefault="005F1677" w:rsidP="005F1677">
      <w:pPr>
        <w:pStyle w:val="WPSPlain"/>
        <w:spacing w:line="480" w:lineRule="exact"/>
        <w:textAlignment w:val="top"/>
        <w:rPr>
          <w:rFonts w:eastAsia="黑体"/>
          <w:b/>
          <w:kern w:val="2"/>
          <w:sz w:val="36"/>
        </w:rPr>
      </w:pPr>
    </w:p>
    <w:p w:rsidR="005F1677" w:rsidRDefault="005F1677" w:rsidP="005F1677">
      <w:pPr>
        <w:pStyle w:val="WPSPlain"/>
        <w:spacing w:line="480" w:lineRule="exact"/>
        <w:textAlignment w:val="top"/>
        <w:rPr>
          <w:rFonts w:eastAsia="黑体"/>
          <w:b/>
          <w:kern w:val="2"/>
          <w:sz w:val="36"/>
        </w:rPr>
      </w:pPr>
    </w:p>
    <w:p w:rsidR="005F1677" w:rsidDel="003565F9" w:rsidRDefault="005F1677" w:rsidP="005F1677">
      <w:pPr>
        <w:pStyle w:val="WPSPlain"/>
        <w:spacing w:line="480" w:lineRule="exact"/>
        <w:textAlignment w:val="top"/>
        <w:rPr>
          <w:del w:id="1" w:author="Windows 用户" w:date="2018-03-02T11:20:00Z"/>
          <w:rFonts w:eastAsia="黑体"/>
          <w:b/>
          <w:kern w:val="2"/>
          <w:sz w:val="36"/>
        </w:rPr>
      </w:pPr>
    </w:p>
    <w:p w:rsidR="005F1677" w:rsidRDefault="005F1677" w:rsidP="005F1677">
      <w:pPr>
        <w:shd w:val="clear" w:color="auto" w:fill="FFFFFF"/>
        <w:spacing w:line="480" w:lineRule="exact"/>
        <w:ind w:firstLine="0"/>
        <w:jc w:val="right"/>
        <w:outlineLvl w:val="0"/>
        <w:rPr>
          <w:rFonts w:ascii="仿宋" w:eastAsia="仿宋" w:hAnsi="仿宋" w:cs="仿宋_GB2312"/>
          <w:sz w:val="32"/>
          <w:szCs w:val="32"/>
          <w:lang w:eastAsia="zh-CN"/>
        </w:rPr>
      </w:pPr>
      <w:r>
        <w:rPr>
          <w:rFonts w:eastAsia="楷体_GB2312" w:hint="eastAsia"/>
          <w:color w:val="000000"/>
          <w:sz w:val="30"/>
          <w:szCs w:val="30"/>
          <w:lang w:eastAsia="zh-CN"/>
        </w:rPr>
        <w:t xml:space="preserve">       </w:t>
      </w:r>
      <w:r>
        <w:rPr>
          <w:rFonts w:ascii="仿宋" w:eastAsia="仿宋" w:hAnsi="仿宋" w:cs="仿宋_GB2312" w:hint="eastAsia"/>
          <w:sz w:val="32"/>
          <w:szCs w:val="32"/>
          <w:lang w:eastAsia="zh-CN"/>
        </w:rPr>
        <w:t>岳环评 [2018]</w:t>
      </w:r>
      <w:del w:id="2" w:author="Windows 用户" w:date="2018-03-02T10:17:00Z">
        <w:r w:rsidDel="00184040">
          <w:rPr>
            <w:rFonts w:ascii="仿宋" w:eastAsia="仿宋" w:hAnsi="仿宋" w:cs="仿宋_GB2312" w:hint="eastAsia"/>
            <w:sz w:val="32"/>
            <w:szCs w:val="32"/>
            <w:lang w:eastAsia="zh-CN"/>
          </w:rPr>
          <w:delText xml:space="preserve">  </w:delText>
        </w:r>
      </w:del>
      <w:ins w:id="3" w:author="Windows 用户" w:date="2018-03-02T10:17:00Z">
        <w:r w:rsidR="00184040">
          <w:rPr>
            <w:rFonts w:ascii="仿宋" w:eastAsia="仿宋" w:hAnsi="仿宋" w:cs="仿宋_GB2312" w:hint="eastAsia"/>
            <w:sz w:val="32"/>
            <w:szCs w:val="32"/>
            <w:lang w:eastAsia="zh-CN"/>
          </w:rPr>
          <w:t>15</w:t>
        </w:r>
      </w:ins>
      <w:r>
        <w:rPr>
          <w:rFonts w:ascii="仿宋" w:eastAsia="仿宋" w:hAnsi="仿宋" w:cs="仿宋_GB2312" w:hint="eastAsia"/>
          <w:sz w:val="32"/>
          <w:szCs w:val="32"/>
          <w:lang w:eastAsia="zh-CN"/>
        </w:rPr>
        <w:t>号</w:t>
      </w:r>
    </w:p>
    <w:p w:rsidR="00296BAB" w:rsidRPr="00296BAB" w:rsidRDefault="00296BAB" w:rsidP="00296BAB">
      <w:pPr>
        <w:shd w:val="clear" w:color="auto" w:fill="FFFFFF"/>
        <w:spacing w:line="480" w:lineRule="exact"/>
        <w:ind w:firstLine="0"/>
        <w:jc w:val="center"/>
        <w:outlineLvl w:val="0"/>
        <w:rPr>
          <w:rFonts w:ascii="_9ed1_4f53" w:eastAsia="宋体" w:hAnsi="_9ed1_4f53" w:cs="_9ed1_4f53" w:hint="eastAsia"/>
          <w:b/>
          <w:bCs/>
          <w:color w:val="000000"/>
          <w:sz w:val="28"/>
          <w:szCs w:val="28"/>
          <w:lang w:eastAsia="zh-CN" w:bidi="ar-SA"/>
        </w:rPr>
      </w:pPr>
      <w:r w:rsidRPr="005F1677">
        <w:rPr>
          <w:rFonts w:ascii="黑体" w:eastAsia="黑体" w:hAnsi="黑体" w:cs="_9ed1_4f53"/>
          <w:b/>
          <w:bCs/>
          <w:color w:val="000000"/>
          <w:sz w:val="36"/>
          <w:szCs w:val="36"/>
          <w:lang w:eastAsia="zh-CN" w:bidi="ar-SA"/>
        </w:rPr>
        <w:t>关于</w:t>
      </w:r>
      <w:bookmarkStart w:id="4" w:name="OLE_LINK1"/>
      <w:r w:rsidRPr="005F1677">
        <w:rPr>
          <w:rFonts w:ascii="黑体" w:eastAsia="黑体" w:hAnsi="黑体" w:cs="_9ed1_4f53" w:hint="eastAsia"/>
          <w:b/>
          <w:bCs/>
          <w:color w:val="000000"/>
          <w:sz w:val="36"/>
          <w:szCs w:val="36"/>
          <w:lang w:eastAsia="zh-CN" w:bidi="ar-SA"/>
        </w:rPr>
        <w:t>岳阳市格瑞科技有限公司年产10000吨绝缘材料改扩建项目</w:t>
      </w:r>
      <w:bookmarkEnd w:id="4"/>
      <w:r w:rsidRPr="005F1677">
        <w:rPr>
          <w:rFonts w:ascii="黑体" w:eastAsia="黑体" w:hAnsi="黑体" w:cs="_9ed1_4f53"/>
          <w:b/>
          <w:bCs/>
          <w:color w:val="000000"/>
          <w:sz w:val="36"/>
          <w:szCs w:val="36"/>
          <w:lang w:eastAsia="zh-CN" w:bidi="ar-SA"/>
        </w:rPr>
        <w:t>环境影响报告书的批复</w:t>
      </w:r>
      <w:bookmarkEnd w:id="0"/>
    </w:p>
    <w:p w:rsidR="00296BAB" w:rsidRDefault="00296BAB" w:rsidP="00296BAB">
      <w:pPr>
        <w:shd w:val="clear" w:color="auto" w:fill="FFFFFF"/>
        <w:spacing w:line="480" w:lineRule="exact"/>
        <w:ind w:left="157" w:hangingChars="49" w:hanging="157"/>
        <w:jc w:val="center"/>
        <w:textAlignment w:val="top"/>
        <w:rPr>
          <w:rFonts w:ascii="仿宋" w:eastAsia="仿宋" w:hAnsi="仿宋" w:cs="_4eff_5b8b_GB2312"/>
          <w:bCs/>
          <w:color w:val="000000"/>
          <w:sz w:val="32"/>
          <w:szCs w:val="32"/>
          <w:lang w:eastAsia="zh-CN" w:bidi="ar-SA"/>
        </w:rPr>
      </w:pPr>
    </w:p>
    <w:p w:rsidR="00296BAB" w:rsidRPr="005F1677" w:rsidRDefault="00296BAB" w:rsidP="00DD2D3C">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5F1677">
        <w:rPr>
          <w:rFonts w:ascii="仿宋" w:eastAsia="仿宋" w:hAnsi="仿宋" w:cs="_4eff_5b8b_GB2312" w:hint="eastAsia"/>
          <w:bCs/>
          <w:color w:val="000000"/>
          <w:sz w:val="32"/>
          <w:szCs w:val="32"/>
          <w:lang w:eastAsia="zh-CN" w:bidi="ar-SA"/>
        </w:rPr>
        <w:t>岳阳</w:t>
      </w:r>
      <w:r w:rsidR="005C215B">
        <w:rPr>
          <w:rFonts w:ascii="仿宋" w:eastAsia="仿宋" w:hAnsi="仿宋" w:cs="_4eff_5b8b_GB2312" w:hint="eastAsia"/>
          <w:bCs/>
          <w:color w:val="000000"/>
          <w:sz w:val="32"/>
          <w:szCs w:val="32"/>
          <w:lang w:eastAsia="zh-CN" w:bidi="ar-SA"/>
        </w:rPr>
        <w:t>市</w:t>
      </w:r>
      <w:r w:rsidRPr="005F1677">
        <w:rPr>
          <w:rFonts w:ascii="仿宋" w:eastAsia="仿宋" w:hAnsi="仿宋" w:cs="_4eff_5b8b_GB2312" w:hint="eastAsia"/>
          <w:bCs/>
          <w:color w:val="000000"/>
          <w:sz w:val="32"/>
          <w:szCs w:val="32"/>
          <w:lang w:eastAsia="zh-CN" w:bidi="ar-SA"/>
        </w:rPr>
        <w:t>格瑞科技有限公司</w:t>
      </w:r>
      <w:r w:rsidRPr="005F1677">
        <w:rPr>
          <w:rFonts w:ascii="仿宋" w:eastAsia="仿宋" w:hAnsi="仿宋" w:cs="_4eff_5b8b_GB2312"/>
          <w:bCs/>
          <w:color w:val="000000"/>
          <w:sz w:val="32"/>
          <w:szCs w:val="32"/>
          <w:lang w:eastAsia="zh-CN" w:bidi="ar-SA"/>
        </w:rPr>
        <w:t>：</w:t>
      </w:r>
    </w:p>
    <w:p w:rsidR="00296BAB" w:rsidRPr="005F1677" w:rsidRDefault="00296BAB" w:rsidP="00DD2D3C">
      <w:pPr>
        <w:shd w:val="clear" w:color="auto" w:fill="FFFFFF"/>
        <w:spacing w:line="480" w:lineRule="exact"/>
        <w:ind w:firstLine="660"/>
        <w:jc w:val="both"/>
        <w:rPr>
          <w:rFonts w:ascii="仿宋" w:eastAsia="仿宋" w:hAnsi="仿宋" w:cs="_4eff_5b8b_GB2312"/>
          <w:bCs/>
          <w:color w:val="000000"/>
          <w:sz w:val="32"/>
          <w:szCs w:val="32"/>
          <w:lang w:eastAsia="zh-CN" w:bidi="ar-SA"/>
        </w:rPr>
      </w:pPr>
      <w:r w:rsidRPr="005F1677">
        <w:rPr>
          <w:rFonts w:ascii="仿宋" w:eastAsia="仿宋" w:hAnsi="仿宋" w:cs="_4eff_5b8b_GB2312"/>
          <w:bCs/>
          <w:color w:val="000000"/>
          <w:sz w:val="32"/>
          <w:szCs w:val="32"/>
          <w:lang w:eastAsia="zh-CN" w:bidi="ar-SA"/>
        </w:rPr>
        <w:t>你</w:t>
      </w:r>
      <w:r w:rsidRPr="005F1677">
        <w:rPr>
          <w:rFonts w:ascii="仿宋" w:eastAsia="仿宋" w:hAnsi="仿宋" w:cs="_4eff_5b8b_GB2312" w:hint="eastAsia"/>
          <w:bCs/>
          <w:color w:val="000000"/>
          <w:sz w:val="32"/>
          <w:szCs w:val="32"/>
          <w:lang w:eastAsia="zh-CN" w:bidi="ar-SA"/>
        </w:rPr>
        <w:t>公司</w:t>
      </w:r>
      <w:r w:rsidRPr="005F1677">
        <w:rPr>
          <w:rFonts w:ascii="仿宋" w:eastAsia="仿宋" w:hAnsi="仿宋" w:cs="_4eff_5b8b_GB2312"/>
          <w:bCs/>
          <w:color w:val="000000"/>
          <w:sz w:val="32"/>
          <w:szCs w:val="32"/>
          <w:lang w:eastAsia="zh-CN" w:bidi="ar-SA"/>
        </w:rPr>
        <w:t>《关于</w:t>
      </w:r>
      <w:r w:rsidRPr="005F1677">
        <w:rPr>
          <w:rFonts w:ascii="仿宋" w:eastAsia="仿宋" w:hAnsi="仿宋" w:cs="_4eff_5b8b_GB2312" w:hint="eastAsia"/>
          <w:bCs/>
          <w:color w:val="000000"/>
          <w:sz w:val="32"/>
          <w:szCs w:val="32"/>
          <w:lang w:eastAsia="zh-CN" w:bidi="ar-SA"/>
        </w:rPr>
        <w:t>申请岳阳市格瑞科技有限公司年产1</w:t>
      </w:r>
      <w:r w:rsidR="005C215B">
        <w:rPr>
          <w:rFonts w:ascii="仿宋" w:eastAsia="仿宋" w:hAnsi="仿宋" w:cs="_4eff_5b8b_GB2312" w:hint="eastAsia"/>
          <w:bCs/>
          <w:color w:val="000000"/>
          <w:sz w:val="32"/>
          <w:szCs w:val="32"/>
          <w:lang w:eastAsia="zh-CN" w:bidi="ar-SA"/>
        </w:rPr>
        <w:t>万</w:t>
      </w:r>
      <w:r w:rsidRPr="005F1677">
        <w:rPr>
          <w:rFonts w:ascii="仿宋" w:eastAsia="仿宋" w:hAnsi="仿宋" w:cs="_4eff_5b8b_GB2312" w:hint="eastAsia"/>
          <w:bCs/>
          <w:color w:val="000000"/>
          <w:sz w:val="32"/>
          <w:szCs w:val="32"/>
          <w:lang w:eastAsia="zh-CN" w:bidi="ar-SA"/>
        </w:rPr>
        <w:t>吨绝缘材料改扩建项目环评批复的报告</w:t>
      </w:r>
      <w:r w:rsidRPr="005F1677">
        <w:rPr>
          <w:rFonts w:ascii="仿宋" w:eastAsia="仿宋" w:hAnsi="仿宋" w:cs="_4eff_5b8b_GB2312"/>
          <w:bCs/>
          <w:color w:val="000000"/>
          <w:sz w:val="32"/>
          <w:szCs w:val="32"/>
          <w:lang w:eastAsia="zh-CN" w:bidi="ar-SA"/>
        </w:rPr>
        <w:t>》、云溪区环保分局的预审意见及有关附件收悉。经研究，批复如下：</w:t>
      </w:r>
    </w:p>
    <w:p w:rsidR="00296BAB" w:rsidRPr="005F1677" w:rsidRDefault="00296BAB" w:rsidP="00DD2D3C">
      <w:pPr>
        <w:shd w:val="clear" w:color="auto" w:fill="FFFFFF"/>
        <w:spacing w:line="480" w:lineRule="exact"/>
        <w:ind w:firstLine="660"/>
        <w:jc w:val="both"/>
        <w:rPr>
          <w:rFonts w:ascii="仿宋" w:eastAsia="仿宋" w:hAnsi="仿宋" w:cs="宋体"/>
          <w:bCs/>
          <w:color w:val="000000"/>
          <w:sz w:val="32"/>
          <w:szCs w:val="32"/>
          <w:lang w:eastAsia="zh-CN" w:bidi="ar-SA"/>
        </w:rPr>
      </w:pPr>
      <w:r w:rsidRPr="005F1677">
        <w:rPr>
          <w:rFonts w:ascii="仿宋" w:eastAsia="仿宋" w:hAnsi="仿宋" w:cs="_4eff_5b8b_GB2312" w:hint="eastAsia"/>
          <w:bCs/>
          <w:color w:val="000000"/>
          <w:sz w:val="32"/>
          <w:szCs w:val="32"/>
          <w:lang w:eastAsia="zh-CN" w:bidi="ar-SA"/>
        </w:rPr>
        <w:t>一、</w:t>
      </w:r>
      <w:bookmarkStart w:id="5" w:name="OLE_LINK2"/>
      <w:bookmarkStart w:id="6" w:name="OLE_LINK7"/>
      <w:r w:rsidRPr="005F1677">
        <w:rPr>
          <w:rFonts w:ascii="仿宋" w:eastAsia="仿宋" w:hAnsi="仿宋" w:cs="宋体"/>
          <w:bCs/>
          <w:color w:val="000000"/>
          <w:sz w:val="32"/>
          <w:szCs w:val="32"/>
          <w:lang w:eastAsia="zh-CN" w:bidi="ar-SA"/>
        </w:rPr>
        <w:t>岳阳市</w:t>
      </w:r>
      <w:r w:rsidRPr="005F1677">
        <w:rPr>
          <w:rFonts w:ascii="仿宋" w:eastAsia="仿宋" w:hAnsi="仿宋" w:cs="宋体" w:hint="eastAsia"/>
          <w:bCs/>
          <w:color w:val="000000"/>
          <w:sz w:val="32"/>
          <w:szCs w:val="32"/>
          <w:lang w:eastAsia="zh-CN" w:bidi="ar-SA"/>
        </w:rPr>
        <w:t>格瑞科技有限公司位于</w:t>
      </w:r>
      <w:bookmarkStart w:id="7" w:name="OLE_LINK5"/>
      <w:r w:rsidRPr="005F1677">
        <w:rPr>
          <w:rFonts w:ascii="仿宋" w:eastAsia="仿宋" w:hAnsi="仿宋" w:cs="宋体"/>
          <w:bCs/>
          <w:color w:val="000000"/>
          <w:sz w:val="32"/>
          <w:szCs w:val="32"/>
          <w:lang w:eastAsia="zh-CN" w:bidi="ar-SA"/>
        </w:rPr>
        <w:t>岳阳绿色化工产业园区</w:t>
      </w:r>
      <w:bookmarkEnd w:id="7"/>
      <w:r w:rsidRPr="005F1677">
        <w:rPr>
          <w:rFonts w:ascii="仿宋" w:eastAsia="仿宋" w:hAnsi="仿宋" w:cs="宋体"/>
          <w:bCs/>
          <w:color w:val="000000"/>
          <w:sz w:val="32"/>
          <w:szCs w:val="32"/>
          <w:lang w:eastAsia="zh-CN" w:bidi="ar-SA"/>
        </w:rPr>
        <w:t>，</w:t>
      </w:r>
      <w:r w:rsidR="005F1677">
        <w:rPr>
          <w:rFonts w:ascii="仿宋" w:eastAsia="仿宋" w:hAnsi="仿宋" w:cs="宋体" w:hint="eastAsia"/>
          <w:bCs/>
          <w:color w:val="000000"/>
          <w:sz w:val="32"/>
          <w:szCs w:val="32"/>
          <w:lang w:eastAsia="zh-CN" w:bidi="ar-SA"/>
        </w:rPr>
        <w:t>占地面积21117.6m</w:t>
      </w:r>
      <w:r w:rsidR="005F1677" w:rsidRPr="005F1677">
        <w:rPr>
          <w:rFonts w:ascii="仿宋" w:eastAsia="仿宋" w:hAnsi="仿宋" w:cs="宋体" w:hint="eastAsia"/>
          <w:bCs/>
          <w:color w:val="000000"/>
          <w:sz w:val="32"/>
          <w:szCs w:val="32"/>
          <w:vertAlign w:val="superscript"/>
          <w:lang w:eastAsia="zh-CN" w:bidi="ar-SA"/>
        </w:rPr>
        <w:t>2</w:t>
      </w:r>
      <w:r w:rsidR="005F1677">
        <w:rPr>
          <w:rFonts w:ascii="仿宋" w:eastAsia="仿宋" w:hAnsi="仿宋" w:cs="宋体" w:hint="eastAsia"/>
          <w:bCs/>
          <w:color w:val="000000"/>
          <w:sz w:val="32"/>
          <w:szCs w:val="32"/>
          <w:lang w:eastAsia="zh-CN" w:bidi="ar-SA"/>
        </w:rPr>
        <w:t>，现有3000吨/年绝缘材料</w:t>
      </w:r>
      <w:r w:rsidR="009A2656">
        <w:rPr>
          <w:rFonts w:ascii="仿宋" w:eastAsia="仿宋" w:hAnsi="仿宋" w:cs="宋体" w:hint="eastAsia"/>
          <w:bCs/>
          <w:color w:val="000000"/>
          <w:sz w:val="32"/>
          <w:szCs w:val="32"/>
          <w:lang w:eastAsia="zh-CN" w:bidi="ar-SA"/>
        </w:rPr>
        <w:t>生产能力，生产氨基醇酸、聚酯树脂、环氧树脂绝缘材料各1000吨/年</w:t>
      </w:r>
      <w:r w:rsidR="005F1677">
        <w:rPr>
          <w:rFonts w:ascii="仿宋" w:eastAsia="仿宋" w:hAnsi="仿宋" w:cs="宋体" w:hint="eastAsia"/>
          <w:bCs/>
          <w:color w:val="000000"/>
          <w:sz w:val="32"/>
          <w:szCs w:val="32"/>
          <w:lang w:eastAsia="zh-CN" w:bidi="ar-SA"/>
        </w:rPr>
        <w:t>。</w:t>
      </w:r>
      <w:r w:rsidRPr="005F1677">
        <w:rPr>
          <w:rFonts w:ascii="仿宋" w:eastAsia="仿宋" w:hAnsi="仿宋" w:cs="宋体"/>
          <w:bCs/>
          <w:color w:val="000000"/>
          <w:sz w:val="32"/>
          <w:szCs w:val="32"/>
          <w:lang w:eastAsia="zh-CN" w:bidi="ar-SA"/>
        </w:rPr>
        <w:t>公司拟投资</w:t>
      </w:r>
      <w:r w:rsidRPr="005F1677">
        <w:rPr>
          <w:rFonts w:ascii="仿宋" w:eastAsia="仿宋" w:hAnsi="仿宋" w:cs="宋体" w:hint="eastAsia"/>
          <w:bCs/>
          <w:color w:val="000000"/>
          <w:sz w:val="32"/>
          <w:szCs w:val="32"/>
          <w:lang w:eastAsia="zh-CN" w:bidi="ar-SA"/>
        </w:rPr>
        <w:t>3667.78</w:t>
      </w:r>
      <w:r w:rsidRPr="005F1677">
        <w:rPr>
          <w:rFonts w:ascii="仿宋" w:eastAsia="仿宋" w:hAnsi="仿宋" w:cs="宋体"/>
          <w:bCs/>
          <w:color w:val="000000"/>
          <w:sz w:val="32"/>
          <w:szCs w:val="32"/>
          <w:lang w:eastAsia="zh-CN" w:bidi="ar-SA"/>
        </w:rPr>
        <w:t>万元，</w:t>
      </w:r>
      <w:r w:rsidR="00997864">
        <w:rPr>
          <w:rFonts w:ascii="仿宋" w:eastAsia="仿宋" w:hAnsi="仿宋" w:cs="宋体" w:hint="eastAsia"/>
          <w:bCs/>
          <w:color w:val="000000"/>
          <w:sz w:val="32"/>
          <w:szCs w:val="32"/>
          <w:lang w:eastAsia="zh-CN" w:bidi="ar-SA"/>
        </w:rPr>
        <w:t>在预留用地内扩建7000吨/年</w:t>
      </w:r>
      <w:r w:rsidRPr="005F1677">
        <w:rPr>
          <w:rFonts w:ascii="仿宋" w:eastAsia="仿宋" w:hAnsi="仿宋" w:cs="宋体" w:hint="eastAsia"/>
          <w:bCs/>
          <w:color w:val="000000"/>
          <w:sz w:val="32"/>
          <w:szCs w:val="32"/>
          <w:lang w:eastAsia="zh-CN" w:bidi="ar-SA"/>
        </w:rPr>
        <w:t>绝缘材料生产线</w:t>
      </w:r>
      <w:r w:rsidR="00997864">
        <w:rPr>
          <w:rFonts w:ascii="仿宋" w:eastAsia="仿宋" w:hAnsi="仿宋" w:cs="宋体" w:hint="eastAsia"/>
          <w:bCs/>
          <w:color w:val="000000"/>
          <w:sz w:val="32"/>
          <w:szCs w:val="32"/>
          <w:lang w:eastAsia="zh-CN" w:bidi="ar-SA"/>
        </w:rPr>
        <w:t>，扩建后总产能达到10000吨/年</w:t>
      </w:r>
      <w:r w:rsidRPr="005F1677">
        <w:rPr>
          <w:rFonts w:ascii="仿宋" w:eastAsia="仿宋" w:hAnsi="仿宋" w:cs="宋体"/>
          <w:bCs/>
          <w:color w:val="000000"/>
          <w:sz w:val="32"/>
          <w:szCs w:val="32"/>
          <w:lang w:eastAsia="zh-CN" w:bidi="ar-SA"/>
        </w:rPr>
        <w:t>。</w:t>
      </w:r>
      <w:r w:rsidR="001E4974">
        <w:rPr>
          <w:rFonts w:ascii="仿宋" w:eastAsia="仿宋" w:hAnsi="仿宋" w:cs="宋体" w:hint="eastAsia"/>
          <w:bCs/>
          <w:color w:val="000000"/>
          <w:sz w:val="32"/>
          <w:szCs w:val="32"/>
          <w:lang w:eastAsia="zh-CN" w:bidi="ar-SA"/>
        </w:rPr>
        <w:t>新增水性、硅微粉绝缘材料、852平衡胶泥、包封胶、200#</w:t>
      </w:r>
      <w:r w:rsidR="0093107E">
        <w:rPr>
          <w:rFonts w:ascii="仿宋" w:eastAsia="仿宋" w:hAnsi="仿宋" w:cs="宋体" w:hint="eastAsia"/>
          <w:bCs/>
          <w:color w:val="000000"/>
          <w:sz w:val="32"/>
          <w:szCs w:val="32"/>
          <w:lang w:eastAsia="zh-CN" w:bidi="ar-SA"/>
        </w:rPr>
        <w:t>溶剂油等5种产品，</w:t>
      </w:r>
      <w:r w:rsidRPr="005F1677">
        <w:rPr>
          <w:rFonts w:ascii="仿宋" w:eastAsia="仿宋" w:hAnsi="仿宋" w:cs="宋体"/>
          <w:bCs/>
          <w:color w:val="000000"/>
          <w:sz w:val="32"/>
          <w:szCs w:val="32"/>
          <w:lang w:eastAsia="zh-CN" w:bidi="ar-SA"/>
        </w:rPr>
        <w:t>主要建设内容为：</w:t>
      </w:r>
      <w:r w:rsidR="009A2656">
        <w:rPr>
          <w:rFonts w:ascii="仿宋" w:eastAsia="仿宋" w:hAnsi="仿宋" w:cs="宋体" w:hint="eastAsia"/>
          <w:bCs/>
          <w:color w:val="000000"/>
          <w:sz w:val="32"/>
          <w:szCs w:val="32"/>
          <w:lang w:eastAsia="zh-CN" w:bidi="ar-SA"/>
        </w:rPr>
        <w:t>新建</w:t>
      </w:r>
      <w:r w:rsidR="00997864" w:rsidRPr="005F1677">
        <w:rPr>
          <w:rFonts w:ascii="仿宋" w:eastAsia="仿宋" w:hAnsi="仿宋" w:cs="宋体" w:hint="eastAsia"/>
          <w:bCs/>
          <w:color w:val="000000"/>
          <w:sz w:val="32"/>
          <w:szCs w:val="32"/>
          <w:lang w:eastAsia="zh-CN" w:bidi="ar-SA"/>
        </w:rPr>
        <w:t>1764</w:t>
      </w:r>
      <w:r w:rsidR="00997864" w:rsidRPr="005F1677">
        <w:rPr>
          <w:rFonts w:ascii="仿宋" w:eastAsia="仿宋" w:hAnsi="仿宋" w:cs="宋体"/>
          <w:bCs/>
          <w:color w:val="000000"/>
          <w:sz w:val="32"/>
          <w:szCs w:val="32"/>
          <w:lang w:eastAsia="zh-CN" w:bidi="ar-SA"/>
        </w:rPr>
        <w:t>m</w:t>
      </w:r>
      <w:r w:rsidR="00997864" w:rsidRPr="005F1677">
        <w:rPr>
          <w:rFonts w:ascii="仿宋" w:eastAsia="仿宋" w:hAnsi="仿宋" w:cs="宋体"/>
          <w:bCs/>
          <w:color w:val="000000"/>
          <w:sz w:val="32"/>
          <w:szCs w:val="32"/>
          <w:vertAlign w:val="superscript"/>
          <w:lang w:eastAsia="zh-CN" w:bidi="ar-SA"/>
        </w:rPr>
        <w:t>2</w:t>
      </w:r>
      <w:r w:rsidRPr="005F1677">
        <w:rPr>
          <w:rFonts w:ascii="仿宋" w:eastAsia="仿宋" w:hAnsi="仿宋" w:cs="宋体" w:hint="eastAsia"/>
          <w:bCs/>
          <w:color w:val="000000"/>
          <w:sz w:val="32"/>
          <w:szCs w:val="32"/>
          <w:lang w:eastAsia="zh-CN" w:bidi="ar-SA"/>
        </w:rPr>
        <w:t>甲类厂房，</w:t>
      </w:r>
      <w:r w:rsidR="00997864">
        <w:rPr>
          <w:rFonts w:ascii="仿宋" w:eastAsia="仿宋" w:hAnsi="仿宋" w:cs="宋体" w:hint="eastAsia"/>
          <w:bCs/>
          <w:color w:val="000000"/>
          <w:sz w:val="32"/>
          <w:szCs w:val="32"/>
          <w:lang w:eastAsia="zh-CN" w:bidi="ar-SA"/>
        </w:rPr>
        <w:t>1468</w:t>
      </w:r>
      <w:r w:rsidR="00997864" w:rsidRPr="005F1677">
        <w:rPr>
          <w:rFonts w:ascii="仿宋" w:eastAsia="仿宋" w:hAnsi="仿宋" w:cs="宋体"/>
          <w:bCs/>
          <w:color w:val="000000"/>
          <w:sz w:val="32"/>
          <w:szCs w:val="32"/>
          <w:lang w:eastAsia="zh-CN" w:bidi="ar-SA"/>
        </w:rPr>
        <w:t>m</w:t>
      </w:r>
      <w:r w:rsidR="00997864" w:rsidRPr="005F1677">
        <w:rPr>
          <w:rFonts w:ascii="仿宋" w:eastAsia="仿宋" w:hAnsi="仿宋" w:cs="宋体"/>
          <w:bCs/>
          <w:color w:val="000000"/>
          <w:sz w:val="32"/>
          <w:szCs w:val="32"/>
          <w:vertAlign w:val="superscript"/>
          <w:lang w:eastAsia="zh-CN" w:bidi="ar-SA"/>
        </w:rPr>
        <w:t>2</w:t>
      </w:r>
      <w:r w:rsidRPr="005F1677">
        <w:rPr>
          <w:rFonts w:ascii="仿宋" w:eastAsia="仿宋" w:hAnsi="仿宋" w:cs="宋体" w:hint="eastAsia"/>
          <w:bCs/>
          <w:color w:val="000000"/>
          <w:sz w:val="32"/>
          <w:szCs w:val="32"/>
          <w:lang w:eastAsia="zh-CN" w:bidi="ar-SA"/>
        </w:rPr>
        <w:t>甲类仓库，</w:t>
      </w:r>
      <w:r w:rsidR="00997864" w:rsidRPr="005F1677">
        <w:rPr>
          <w:rFonts w:ascii="仿宋" w:eastAsia="仿宋" w:hAnsi="仿宋" w:cs="宋体" w:hint="eastAsia"/>
          <w:bCs/>
          <w:color w:val="000000"/>
          <w:sz w:val="32"/>
          <w:szCs w:val="32"/>
          <w:lang w:eastAsia="zh-CN" w:bidi="ar-SA"/>
        </w:rPr>
        <w:t>6个</w:t>
      </w:r>
      <w:r w:rsidRPr="005F1677">
        <w:rPr>
          <w:rFonts w:ascii="仿宋" w:eastAsia="仿宋" w:hAnsi="仿宋" w:cs="宋体" w:hint="eastAsia"/>
          <w:bCs/>
          <w:color w:val="000000"/>
          <w:sz w:val="32"/>
          <w:szCs w:val="32"/>
          <w:lang w:eastAsia="zh-CN" w:bidi="ar-SA"/>
        </w:rPr>
        <w:t>甲类储罐，</w:t>
      </w:r>
      <w:r w:rsidR="0093107E" w:rsidRPr="005F1677">
        <w:rPr>
          <w:rFonts w:ascii="仿宋" w:eastAsia="仿宋" w:hAnsi="仿宋" w:cs="宋体" w:hint="eastAsia"/>
          <w:bCs/>
          <w:color w:val="000000"/>
          <w:sz w:val="32"/>
          <w:szCs w:val="32"/>
          <w:lang w:eastAsia="zh-CN" w:bidi="ar-SA"/>
        </w:rPr>
        <w:t xml:space="preserve"> </w:t>
      </w:r>
      <w:r w:rsidRPr="005F1677">
        <w:rPr>
          <w:rFonts w:ascii="仿宋" w:eastAsia="仿宋" w:hAnsi="仿宋" w:cs="宋体" w:hint="eastAsia"/>
          <w:bCs/>
          <w:color w:val="000000"/>
          <w:sz w:val="32"/>
          <w:szCs w:val="32"/>
          <w:lang w:eastAsia="zh-CN" w:bidi="ar-SA"/>
        </w:rPr>
        <w:t>4条</w:t>
      </w:r>
      <w:r w:rsidRPr="005F1677">
        <w:rPr>
          <w:rFonts w:ascii="仿宋" w:eastAsia="仿宋" w:hAnsi="仿宋" w:cs="宋体"/>
          <w:bCs/>
          <w:color w:val="000000"/>
          <w:sz w:val="32"/>
          <w:szCs w:val="32"/>
          <w:lang w:eastAsia="zh-CN" w:bidi="ar-SA"/>
        </w:rPr>
        <w:t>水性绝缘</w:t>
      </w:r>
      <w:r w:rsidRPr="005F1677">
        <w:rPr>
          <w:rFonts w:ascii="仿宋" w:eastAsia="仿宋" w:hAnsi="仿宋" w:cs="宋体" w:hint="eastAsia"/>
          <w:bCs/>
          <w:color w:val="000000"/>
          <w:sz w:val="32"/>
          <w:szCs w:val="32"/>
          <w:lang w:eastAsia="zh-CN" w:bidi="ar-SA"/>
        </w:rPr>
        <w:t>材料</w:t>
      </w:r>
      <w:r w:rsidRPr="005F1677">
        <w:rPr>
          <w:rFonts w:ascii="仿宋" w:eastAsia="仿宋" w:hAnsi="仿宋" w:cs="宋体"/>
          <w:bCs/>
          <w:color w:val="000000"/>
          <w:sz w:val="32"/>
          <w:szCs w:val="32"/>
          <w:lang w:eastAsia="zh-CN" w:bidi="ar-SA"/>
        </w:rPr>
        <w:t>生产线</w:t>
      </w:r>
      <w:r w:rsidRPr="005F1677">
        <w:rPr>
          <w:rFonts w:ascii="仿宋" w:eastAsia="仿宋" w:hAnsi="仿宋" w:cs="宋体" w:hint="eastAsia"/>
          <w:bCs/>
          <w:color w:val="000000"/>
          <w:sz w:val="32"/>
          <w:szCs w:val="32"/>
          <w:lang w:eastAsia="zh-CN" w:bidi="ar-SA"/>
        </w:rPr>
        <w:t>、4条硅微粉绝材料漆生产线、1条</w:t>
      </w:r>
      <w:r w:rsidRPr="005F1677">
        <w:rPr>
          <w:rFonts w:ascii="仿宋" w:eastAsia="仿宋" w:hAnsi="仿宋" w:cs="宋体"/>
          <w:bCs/>
          <w:color w:val="000000"/>
          <w:sz w:val="32"/>
          <w:szCs w:val="32"/>
          <w:lang w:eastAsia="zh-CN" w:bidi="ar-SA"/>
        </w:rPr>
        <w:t>包封胶生产线</w:t>
      </w:r>
      <w:r w:rsidRPr="005F1677">
        <w:rPr>
          <w:rFonts w:ascii="仿宋" w:eastAsia="仿宋" w:hAnsi="仿宋" w:cs="宋体" w:hint="eastAsia"/>
          <w:bCs/>
          <w:color w:val="000000"/>
          <w:sz w:val="32"/>
          <w:szCs w:val="32"/>
          <w:lang w:eastAsia="zh-CN" w:bidi="ar-SA"/>
        </w:rPr>
        <w:t>、2条平衡胶泥生产线，一条稀释剂分装生产线</w:t>
      </w:r>
      <w:r w:rsidR="0093107E">
        <w:rPr>
          <w:rFonts w:ascii="仿宋" w:eastAsia="仿宋" w:hAnsi="仿宋" w:cs="宋体" w:hint="eastAsia"/>
          <w:bCs/>
          <w:color w:val="000000"/>
          <w:sz w:val="32"/>
          <w:szCs w:val="32"/>
          <w:lang w:eastAsia="zh-CN" w:bidi="ar-SA"/>
        </w:rPr>
        <w:t>、396m</w:t>
      </w:r>
      <w:r w:rsidR="0093107E" w:rsidRPr="0093107E">
        <w:rPr>
          <w:rFonts w:ascii="仿宋" w:eastAsia="仿宋" w:hAnsi="仿宋" w:cs="宋体" w:hint="eastAsia"/>
          <w:bCs/>
          <w:color w:val="000000"/>
          <w:sz w:val="32"/>
          <w:szCs w:val="32"/>
          <w:vertAlign w:val="superscript"/>
          <w:lang w:eastAsia="zh-CN" w:bidi="ar-SA"/>
        </w:rPr>
        <w:t>3</w:t>
      </w:r>
      <w:r w:rsidR="0093107E">
        <w:rPr>
          <w:rFonts w:ascii="仿宋" w:eastAsia="仿宋" w:hAnsi="仿宋" w:cs="宋体" w:hint="eastAsia"/>
          <w:bCs/>
          <w:color w:val="000000"/>
          <w:sz w:val="32"/>
          <w:szCs w:val="32"/>
          <w:lang w:eastAsia="zh-CN" w:bidi="ar-SA"/>
        </w:rPr>
        <w:t>事故应急池和114m</w:t>
      </w:r>
      <w:r w:rsidR="0093107E" w:rsidRPr="0093107E">
        <w:rPr>
          <w:rFonts w:ascii="仿宋" w:eastAsia="仿宋" w:hAnsi="仿宋" w:cs="宋体" w:hint="eastAsia"/>
          <w:bCs/>
          <w:color w:val="000000"/>
          <w:sz w:val="32"/>
          <w:szCs w:val="32"/>
          <w:vertAlign w:val="superscript"/>
          <w:lang w:eastAsia="zh-CN" w:bidi="ar-SA"/>
        </w:rPr>
        <w:t>3</w:t>
      </w:r>
      <w:r w:rsidR="0093107E">
        <w:rPr>
          <w:rFonts w:ascii="仿宋" w:eastAsia="仿宋" w:hAnsi="仿宋" w:cs="宋体" w:hint="eastAsia"/>
          <w:bCs/>
          <w:color w:val="000000"/>
          <w:sz w:val="32"/>
          <w:szCs w:val="32"/>
          <w:lang w:eastAsia="zh-CN" w:bidi="ar-SA"/>
        </w:rPr>
        <w:t>初期雨水池</w:t>
      </w:r>
      <w:r w:rsidRPr="005F1677">
        <w:rPr>
          <w:rFonts w:ascii="仿宋" w:eastAsia="仿宋" w:hAnsi="仿宋" w:cs="宋体" w:hint="eastAsia"/>
          <w:bCs/>
          <w:color w:val="000000"/>
          <w:sz w:val="32"/>
          <w:szCs w:val="32"/>
          <w:lang w:eastAsia="zh-CN" w:bidi="ar-SA"/>
        </w:rPr>
        <w:t>，同时改造</w:t>
      </w:r>
      <w:r w:rsidR="0093107E">
        <w:rPr>
          <w:rFonts w:ascii="仿宋" w:eastAsia="仿宋" w:hAnsi="仿宋" w:cs="宋体" w:hint="eastAsia"/>
          <w:bCs/>
          <w:color w:val="000000"/>
          <w:sz w:val="32"/>
          <w:szCs w:val="32"/>
          <w:lang w:eastAsia="zh-CN" w:bidi="ar-SA"/>
        </w:rPr>
        <w:t>现有车间和</w:t>
      </w:r>
      <w:r w:rsidRPr="005F1677">
        <w:rPr>
          <w:rFonts w:ascii="仿宋" w:eastAsia="仿宋" w:hAnsi="仿宋" w:cs="宋体" w:hint="eastAsia"/>
          <w:bCs/>
          <w:color w:val="000000"/>
          <w:sz w:val="32"/>
          <w:szCs w:val="32"/>
          <w:lang w:eastAsia="zh-CN" w:bidi="ar-SA"/>
        </w:rPr>
        <w:t>废气处理系统</w:t>
      </w:r>
      <w:r w:rsidR="0093107E">
        <w:rPr>
          <w:rFonts w:ascii="仿宋" w:eastAsia="仿宋" w:hAnsi="仿宋" w:cs="宋体" w:hint="eastAsia"/>
          <w:bCs/>
          <w:color w:val="000000"/>
          <w:sz w:val="32"/>
          <w:szCs w:val="32"/>
          <w:lang w:eastAsia="zh-CN" w:bidi="ar-SA"/>
        </w:rPr>
        <w:t>，</w:t>
      </w:r>
      <w:r w:rsidRPr="005F1677">
        <w:rPr>
          <w:rFonts w:ascii="仿宋" w:eastAsia="仿宋" w:hAnsi="仿宋" w:cs="宋体"/>
          <w:bCs/>
          <w:color w:val="000000"/>
          <w:sz w:val="32"/>
          <w:szCs w:val="32"/>
          <w:lang w:eastAsia="zh-CN" w:bidi="ar-SA"/>
        </w:rPr>
        <w:t>其他公用、辅助工程依托厂区和园区现有工程</w:t>
      </w:r>
      <w:r w:rsidRPr="005F1677">
        <w:rPr>
          <w:rFonts w:ascii="仿宋" w:eastAsia="仿宋" w:hAnsi="仿宋" w:cs="宋体" w:hint="eastAsia"/>
          <w:bCs/>
          <w:color w:val="000000"/>
          <w:sz w:val="32"/>
          <w:szCs w:val="32"/>
          <w:lang w:eastAsia="zh-CN" w:bidi="ar-SA"/>
        </w:rPr>
        <w:t>。</w:t>
      </w:r>
      <w:bookmarkEnd w:id="5"/>
      <w:bookmarkEnd w:id="6"/>
      <w:r w:rsidRPr="005F1677">
        <w:rPr>
          <w:rFonts w:ascii="仿宋" w:eastAsia="仿宋" w:hAnsi="仿宋" w:cs="宋体"/>
          <w:bCs/>
          <w:color w:val="000000"/>
          <w:sz w:val="32"/>
          <w:szCs w:val="32"/>
          <w:lang w:eastAsia="zh-CN" w:bidi="ar-SA"/>
        </w:rPr>
        <w:t>项目建设符合国家产业政策，根据</w:t>
      </w:r>
      <w:bookmarkStart w:id="8" w:name="OLE_LINK6"/>
      <w:r w:rsidRPr="005F1677">
        <w:rPr>
          <w:rFonts w:ascii="仿宋" w:eastAsia="仿宋" w:hAnsi="仿宋" w:cs="宋体" w:hint="eastAsia"/>
          <w:bCs/>
          <w:color w:val="000000"/>
          <w:sz w:val="32"/>
          <w:szCs w:val="32"/>
          <w:lang w:eastAsia="zh-CN" w:bidi="ar-SA"/>
        </w:rPr>
        <w:t>永清环保股份有限公司</w:t>
      </w:r>
      <w:bookmarkEnd w:id="8"/>
      <w:r w:rsidRPr="005F1677">
        <w:rPr>
          <w:rFonts w:ascii="仿宋" w:eastAsia="仿宋" w:hAnsi="仿宋" w:cs="宋体"/>
          <w:bCs/>
          <w:color w:val="000000"/>
          <w:sz w:val="32"/>
          <w:szCs w:val="32"/>
          <w:lang w:eastAsia="zh-CN" w:bidi="ar-SA"/>
        </w:rPr>
        <w:t>编制的《</w:t>
      </w:r>
      <w:r w:rsidRPr="005F1677">
        <w:rPr>
          <w:rFonts w:ascii="仿宋" w:eastAsia="仿宋" w:hAnsi="仿宋" w:cs="宋体" w:hint="eastAsia"/>
          <w:bCs/>
          <w:color w:val="000000"/>
          <w:sz w:val="32"/>
          <w:szCs w:val="32"/>
          <w:lang w:eastAsia="zh-CN" w:bidi="ar-SA"/>
        </w:rPr>
        <w:t>岳阳市格瑞科技有限公司年产10000吨绝缘材料改扩建项目</w:t>
      </w:r>
      <w:r w:rsidRPr="005F1677">
        <w:rPr>
          <w:rFonts w:ascii="仿宋" w:eastAsia="仿宋" w:hAnsi="仿宋" w:cs="宋体"/>
          <w:bCs/>
          <w:color w:val="000000"/>
          <w:sz w:val="32"/>
          <w:szCs w:val="32"/>
          <w:lang w:eastAsia="zh-CN" w:bidi="ar-SA"/>
        </w:rPr>
        <w:t>环境影响报告书（报批稿）》基本内容、结论、专家评审意见、云溪区环保</w:t>
      </w:r>
      <w:r w:rsidRPr="005F1677">
        <w:rPr>
          <w:rFonts w:ascii="仿宋" w:eastAsia="仿宋" w:hAnsi="仿宋" w:cs="宋体" w:hint="eastAsia"/>
          <w:bCs/>
          <w:color w:val="000000"/>
          <w:sz w:val="32"/>
          <w:szCs w:val="32"/>
          <w:lang w:eastAsia="zh-CN" w:bidi="ar-SA"/>
        </w:rPr>
        <w:t>分</w:t>
      </w:r>
      <w:r w:rsidRPr="005F1677">
        <w:rPr>
          <w:rFonts w:ascii="仿宋" w:eastAsia="仿宋" w:hAnsi="仿宋" w:cs="宋体"/>
          <w:bCs/>
          <w:color w:val="000000"/>
          <w:sz w:val="32"/>
          <w:szCs w:val="32"/>
          <w:lang w:eastAsia="zh-CN" w:bidi="ar-SA"/>
        </w:rPr>
        <w:t>局预审意见，</w:t>
      </w:r>
      <w:r w:rsidR="005C215B">
        <w:rPr>
          <w:rFonts w:ascii="仿宋" w:eastAsia="仿宋" w:hAnsi="仿宋" w:cs="宋体" w:hint="eastAsia"/>
          <w:bCs/>
          <w:color w:val="000000"/>
          <w:sz w:val="32"/>
          <w:szCs w:val="32"/>
          <w:lang w:eastAsia="zh-CN" w:bidi="ar-SA"/>
        </w:rPr>
        <w:t>综合</w:t>
      </w:r>
      <w:r w:rsidRPr="005F1677">
        <w:rPr>
          <w:rFonts w:ascii="仿宋" w:eastAsia="仿宋" w:hAnsi="仿宋" w:cs="宋体"/>
          <w:bCs/>
          <w:color w:val="000000"/>
          <w:sz w:val="32"/>
          <w:szCs w:val="32"/>
          <w:lang w:eastAsia="zh-CN" w:bidi="ar-SA"/>
        </w:rPr>
        <w:t>考虑，</w:t>
      </w:r>
      <w:r w:rsidRPr="005F1677">
        <w:rPr>
          <w:rFonts w:ascii="仿宋" w:eastAsia="仿宋" w:hAnsi="仿宋" w:cs="宋体" w:hint="eastAsia"/>
          <w:bCs/>
          <w:color w:val="000000"/>
          <w:sz w:val="32"/>
          <w:szCs w:val="32"/>
          <w:lang w:eastAsia="zh-CN" w:bidi="ar-SA"/>
        </w:rPr>
        <w:t>我局原则同意</w:t>
      </w:r>
      <w:r w:rsidR="005C215B">
        <w:rPr>
          <w:rFonts w:ascii="仿宋" w:eastAsia="仿宋" w:hAnsi="仿宋" w:cs="宋体" w:hint="eastAsia"/>
          <w:bCs/>
          <w:color w:val="000000"/>
          <w:sz w:val="32"/>
          <w:szCs w:val="32"/>
          <w:lang w:eastAsia="zh-CN" w:bidi="ar-SA"/>
        </w:rPr>
        <w:t>你公司</w:t>
      </w:r>
      <w:r w:rsidRPr="005F1677">
        <w:rPr>
          <w:rFonts w:ascii="仿宋" w:eastAsia="仿宋" w:hAnsi="仿宋" w:cs="宋体" w:hint="eastAsia"/>
          <w:bCs/>
          <w:color w:val="000000"/>
          <w:sz w:val="32"/>
          <w:szCs w:val="32"/>
          <w:lang w:eastAsia="zh-CN" w:bidi="ar-SA"/>
        </w:rPr>
        <w:t>环境影响报告书中所列建设项目的性质、规模、工艺、地点和环境保护对策措施</w:t>
      </w:r>
      <w:r w:rsidRPr="005F1677">
        <w:rPr>
          <w:rFonts w:ascii="仿宋" w:eastAsia="仿宋" w:hAnsi="仿宋" w:cs="宋体"/>
          <w:bCs/>
          <w:color w:val="000000"/>
          <w:sz w:val="32"/>
          <w:szCs w:val="32"/>
          <w:lang w:eastAsia="zh-CN" w:bidi="ar-SA"/>
        </w:rPr>
        <w:t>。</w:t>
      </w:r>
    </w:p>
    <w:p w:rsidR="00296BAB" w:rsidRPr="005F1677" w:rsidRDefault="00296BAB" w:rsidP="00DD2D3C">
      <w:pPr>
        <w:shd w:val="clear" w:color="auto" w:fill="FFFFFF"/>
        <w:spacing w:line="480" w:lineRule="exact"/>
        <w:ind w:firstLine="660"/>
        <w:jc w:val="both"/>
        <w:rPr>
          <w:rFonts w:ascii="仿宋" w:eastAsia="仿宋" w:hAnsi="仿宋" w:cs="_4eff_5b8b_GB2312"/>
          <w:bCs/>
          <w:color w:val="000000"/>
          <w:sz w:val="32"/>
          <w:szCs w:val="32"/>
          <w:lang w:eastAsia="zh-CN" w:bidi="ar-SA"/>
        </w:rPr>
      </w:pPr>
      <w:r w:rsidRPr="005F1677">
        <w:rPr>
          <w:rFonts w:ascii="仿宋" w:eastAsia="仿宋" w:hAnsi="仿宋" w:cs="_4eff_5b8b_GB2312" w:hint="eastAsia"/>
          <w:bCs/>
          <w:color w:val="000000"/>
          <w:sz w:val="32"/>
          <w:szCs w:val="32"/>
          <w:lang w:eastAsia="zh-CN" w:bidi="ar-SA"/>
        </w:rPr>
        <w:lastRenderedPageBreak/>
        <w:t>二、认真落实专家及环境影响报告书中提出的各项污染防治措施，并应着重注意以下问题：</w:t>
      </w:r>
    </w:p>
    <w:p w:rsidR="00997864"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bookmarkStart w:id="9" w:name="OLE_LINK8"/>
      <w:bookmarkStart w:id="10" w:name="OLE_LINK3"/>
      <w:r w:rsidRPr="005F1677">
        <w:rPr>
          <w:rFonts w:ascii="仿宋" w:eastAsia="仿宋" w:hAnsi="仿宋" w:cs="_4eff_5b8b_GB2312"/>
          <w:bCs/>
          <w:sz w:val="32"/>
          <w:szCs w:val="32"/>
          <w:lang w:eastAsia="zh-CN" w:bidi="ar-SA"/>
        </w:rPr>
        <w:t>1、</w:t>
      </w:r>
      <w:r w:rsidR="00997864" w:rsidRPr="00802C94">
        <w:rPr>
          <w:rFonts w:ascii="仿宋" w:eastAsia="仿宋" w:hAnsi="仿宋" w:cs="仿宋_GB2312" w:hint="eastAsia"/>
          <w:color w:val="000000"/>
          <w:sz w:val="32"/>
          <w:szCs w:val="32"/>
          <w:lang w:eastAsia="zh-CN"/>
        </w:rPr>
        <w:t>项目应严格按照报告书所列</w:t>
      </w:r>
      <w:r w:rsidR="00997864">
        <w:rPr>
          <w:rFonts w:ascii="仿宋" w:eastAsia="仿宋" w:hAnsi="仿宋" w:cs="仿宋_GB2312" w:hint="eastAsia"/>
          <w:color w:val="000000"/>
          <w:sz w:val="32"/>
          <w:szCs w:val="32"/>
          <w:lang w:eastAsia="zh-CN"/>
        </w:rPr>
        <w:t>建设项目性质、规模、工艺、地点和环境保护对策措施</w:t>
      </w:r>
      <w:r w:rsidR="00997864" w:rsidRPr="00802C94">
        <w:rPr>
          <w:rFonts w:ascii="仿宋" w:eastAsia="仿宋" w:hAnsi="仿宋" w:cs="仿宋_GB2312" w:hint="eastAsia"/>
          <w:color w:val="000000"/>
          <w:sz w:val="32"/>
          <w:szCs w:val="32"/>
          <w:lang w:eastAsia="zh-CN"/>
        </w:rPr>
        <w:t>进行生产，不得擅自变更</w:t>
      </w:r>
      <w:r w:rsidR="00997864">
        <w:rPr>
          <w:rFonts w:ascii="仿宋" w:eastAsia="仿宋" w:hAnsi="仿宋" w:cs="仿宋_GB2312" w:hint="eastAsia"/>
          <w:color w:val="000000"/>
          <w:sz w:val="32"/>
          <w:szCs w:val="32"/>
          <w:lang w:eastAsia="zh-CN"/>
        </w:rPr>
        <w:t>；</w:t>
      </w:r>
      <w:r w:rsidR="00997864">
        <w:rPr>
          <w:rFonts w:ascii="仿宋" w:eastAsia="仿宋" w:hAnsi="仿宋" w:cs="_4eff_5b8b_GB2312" w:hint="eastAsia"/>
          <w:bCs/>
          <w:color w:val="000000"/>
          <w:sz w:val="32"/>
          <w:szCs w:val="32"/>
          <w:lang w:eastAsia="zh-CN"/>
        </w:rPr>
        <w:t>按照“以新带老”的要求，</w:t>
      </w:r>
      <w:r w:rsidR="0093107E">
        <w:rPr>
          <w:rFonts w:ascii="仿宋" w:eastAsia="仿宋" w:hAnsi="仿宋" w:cs="_4eff_5b8b_GB2312" w:hint="eastAsia"/>
          <w:bCs/>
          <w:color w:val="000000"/>
          <w:sz w:val="32"/>
          <w:szCs w:val="32"/>
          <w:lang w:eastAsia="zh-CN"/>
        </w:rPr>
        <w:t>解决现有环境问题，高浓度有机废水作危废送有资质的单位</w:t>
      </w:r>
      <w:del w:id="11" w:author="微软用户" w:date="2018-02-09T11:25:00Z">
        <w:r w:rsidR="0093107E" w:rsidDel="009F61D7">
          <w:rPr>
            <w:rFonts w:ascii="仿宋" w:eastAsia="仿宋" w:hAnsi="仿宋" w:cs="_4eff_5b8b_GB2312" w:hint="eastAsia"/>
            <w:bCs/>
            <w:color w:val="000000"/>
            <w:sz w:val="32"/>
            <w:szCs w:val="32"/>
            <w:lang w:eastAsia="zh-CN"/>
          </w:rPr>
          <w:delText>焚烧</w:delText>
        </w:r>
      </w:del>
      <w:r w:rsidR="0093107E">
        <w:rPr>
          <w:rFonts w:ascii="仿宋" w:eastAsia="仿宋" w:hAnsi="仿宋" w:cs="_4eff_5b8b_GB2312" w:hint="eastAsia"/>
          <w:bCs/>
          <w:color w:val="000000"/>
          <w:sz w:val="32"/>
          <w:szCs w:val="32"/>
          <w:lang w:eastAsia="zh-CN"/>
        </w:rPr>
        <w:t>处理</w:t>
      </w:r>
      <w:commentRangeStart w:id="12"/>
      <w:ins w:id="13" w:author="微软用户" w:date="2018-02-09T11:25:00Z">
        <w:r w:rsidR="009F61D7">
          <w:rPr>
            <w:rFonts w:ascii="仿宋" w:eastAsia="仿宋" w:hAnsi="仿宋" w:cs="_4eff_5b8b_GB2312" w:hint="eastAsia"/>
            <w:bCs/>
            <w:color w:val="000000"/>
            <w:sz w:val="32"/>
            <w:szCs w:val="32"/>
            <w:lang w:eastAsia="zh-CN"/>
          </w:rPr>
          <w:t>处置</w:t>
        </w:r>
        <w:commentRangeEnd w:id="12"/>
        <w:r w:rsidR="009F61D7">
          <w:rPr>
            <w:rStyle w:val="a7"/>
          </w:rPr>
          <w:commentReference w:id="12"/>
        </w:r>
      </w:ins>
      <w:r w:rsidR="0093107E">
        <w:rPr>
          <w:rFonts w:ascii="仿宋" w:eastAsia="仿宋" w:hAnsi="仿宋" w:cs="_4eff_5b8b_GB2312" w:hint="eastAsia"/>
          <w:bCs/>
          <w:color w:val="000000"/>
          <w:sz w:val="32"/>
          <w:szCs w:val="32"/>
          <w:lang w:eastAsia="zh-CN"/>
        </w:rPr>
        <w:t>，原料由桶装改为罐装，</w:t>
      </w:r>
      <w:ins w:id="14" w:author="Windows 用户" w:date="2018-03-02T10:13:00Z">
        <w:r w:rsidR="00184040">
          <w:rPr>
            <w:rFonts w:ascii="仿宋" w:eastAsia="仿宋" w:hAnsi="仿宋" w:cs="_4eff_5b8b_GB2312" w:hint="eastAsia"/>
            <w:bCs/>
            <w:color w:val="000000"/>
            <w:sz w:val="32"/>
            <w:szCs w:val="32"/>
            <w:lang w:eastAsia="zh-CN"/>
          </w:rPr>
          <w:t>现有</w:t>
        </w:r>
      </w:ins>
      <w:r w:rsidR="0093107E">
        <w:rPr>
          <w:rFonts w:ascii="仿宋" w:eastAsia="仿宋" w:hAnsi="仿宋" w:cs="_4eff_5b8b_GB2312" w:hint="eastAsia"/>
          <w:bCs/>
          <w:color w:val="000000"/>
          <w:sz w:val="32"/>
          <w:szCs w:val="32"/>
          <w:lang w:eastAsia="zh-CN"/>
        </w:rPr>
        <w:t>生产线改为全自动密闭生产线</w:t>
      </w:r>
      <w:r w:rsidR="00997864">
        <w:rPr>
          <w:rFonts w:ascii="仿宋" w:eastAsia="仿宋" w:hAnsi="仿宋" w:cs="_4eff_5b8b_GB2312" w:hint="eastAsia"/>
          <w:bCs/>
          <w:color w:val="000000"/>
          <w:sz w:val="32"/>
          <w:szCs w:val="32"/>
          <w:lang w:eastAsia="zh-CN"/>
        </w:rPr>
        <w:t>。</w:t>
      </w:r>
    </w:p>
    <w:p w:rsidR="003D4ECD" w:rsidRPr="00EA2E07" w:rsidRDefault="00997864" w:rsidP="00DD2D3C">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2、</w:t>
      </w:r>
      <w:r w:rsidR="00296BAB" w:rsidRPr="005F1677">
        <w:rPr>
          <w:rFonts w:ascii="仿宋" w:eastAsia="仿宋" w:hAnsi="仿宋" w:cs="_4eff_5b8b_GB2312"/>
          <w:bCs/>
          <w:sz w:val="32"/>
          <w:szCs w:val="32"/>
          <w:lang w:eastAsia="zh-CN" w:bidi="ar-SA"/>
        </w:rPr>
        <w:t>废水污染防治工作。严格按照“雨污分流、清污分流、污污分流”的要求，完善厂区雨污管网，确保项目区</w:t>
      </w:r>
      <w:del w:id="15" w:author="Windows 用户" w:date="2018-03-02T10:13:00Z">
        <w:r w:rsidR="00296BAB" w:rsidRPr="005F1677" w:rsidDel="00184040">
          <w:rPr>
            <w:rFonts w:ascii="仿宋" w:eastAsia="仿宋" w:hAnsi="仿宋" w:cs="_4eff_5b8b_GB2312" w:hint="eastAsia"/>
            <w:bCs/>
            <w:sz w:val="32"/>
            <w:szCs w:val="32"/>
            <w:lang w:eastAsia="zh-CN" w:bidi="ar-SA"/>
          </w:rPr>
          <w:delText>废</w:delText>
        </w:r>
      </w:del>
      <w:ins w:id="16" w:author="Windows 用户" w:date="2018-03-02T10:13:00Z">
        <w:r w:rsidR="00184040">
          <w:rPr>
            <w:rFonts w:ascii="仿宋" w:eastAsia="仿宋" w:hAnsi="仿宋" w:cs="_4eff_5b8b_GB2312" w:hint="eastAsia"/>
            <w:bCs/>
            <w:sz w:val="32"/>
            <w:szCs w:val="32"/>
            <w:lang w:eastAsia="zh-CN" w:bidi="ar-SA"/>
          </w:rPr>
          <w:t>污</w:t>
        </w:r>
      </w:ins>
      <w:r w:rsidR="00296BAB" w:rsidRPr="005F1677">
        <w:rPr>
          <w:rFonts w:ascii="仿宋" w:eastAsia="仿宋" w:hAnsi="仿宋" w:cs="_4eff_5b8b_GB2312"/>
          <w:bCs/>
          <w:sz w:val="32"/>
          <w:szCs w:val="32"/>
          <w:lang w:eastAsia="zh-CN" w:bidi="ar-SA"/>
        </w:rPr>
        <w:t>水得到有效收集。</w:t>
      </w:r>
      <w:r w:rsidR="0093107E" w:rsidRPr="005F1677">
        <w:rPr>
          <w:rFonts w:ascii="仿宋" w:eastAsia="仿宋" w:hAnsi="仿宋" w:cs="_4eff_5b8b_GB2312" w:hint="eastAsia"/>
          <w:bCs/>
          <w:sz w:val="32"/>
          <w:szCs w:val="32"/>
          <w:lang w:eastAsia="zh-CN" w:bidi="ar-SA"/>
        </w:rPr>
        <w:t>生产过程中使用的冷却水经厂内冷却系统冷却循环利用，不外排。</w:t>
      </w:r>
      <w:r w:rsidR="00296BAB" w:rsidRPr="005F1677">
        <w:rPr>
          <w:rFonts w:ascii="仿宋" w:eastAsia="仿宋" w:hAnsi="仿宋" w:cs="_4eff_5b8b_GB2312" w:hint="eastAsia"/>
          <w:bCs/>
          <w:sz w:val="32"/>
          <w:szCs w:val="32"/>
          <w:lang w:eastAsia="zh-CN" w:bidi="ar-SA"/>
        </w:rPr>
        <w:t>地面拖洗废水、初期雨水和生活污水，初期雨水经</w:t>
      </w:r>
      <w:r w:rsidR="0093107E">
        <w:rPr>
          <w:rFonts w:ascii="仿宋" w:eastAsia="仿宋" w:hAnsi="仿宋" w:cs="_4eff_5b8b_GB2312" w:hint="eastAsia"/>
          <w:bCs/>
          <w:sz w:val="32"/>
          <w:szCs w:val="32"/>
          <w:lang w:eastAsia="zh-CN" w:bidi="ar-SA"/>
        </w:rPr>
        <w:t>收集、隔油、沉淀</w:t>
      </w:r>
      <w:r w:rsidR="00296BAB" w:rsidRPr="005F1677">
        <w:rPr>
          <w:rFonts w:ascii="仿宋" w:eastAsia="仿宋" w:hAnsi="仿宋" w:cs="_4eff_5b8b_GB2312" w:hint="eastAsia"/>
          <w:bCs/>
          <w:sz w:val="32"/>
          <w:szCs w:val="32"/>
          <w:lang w:eastAsia="zh-CN" w:bidi="ar-SA"/>
        </w:rPr>
        <w:t>预处理</w:t>
      </w:r>
      <w:r>
        <w:rPr>
          <w:rFonts w:ascii="仿宋" w:eastAsia="仿宋" w:hAnsi="仿宋" w:cs="_4eff_5b8b_GB2312" w:hint="eastAsia"/>
          <w:bCs/>
          <w:sz w:val="32"/>
          <w:szCs w:val="32"/>
          <w:lang w:eastAsia="zh-CN" w:bidi="ar-SA"/>
        </w:rPr>
        <w:t>后，</w:t>
      </w:r>
      <w:r w:rsidR="00EA2E07">
        <w:rPr>
          <w:rFonts w:ascii="仿宋" w:eastAsia="仿宋" w:hAnsi="仿宋" w:cs="_4eff_5b8b_GB2312" w:hint="eastAsia"/>
          <w:bCs/>
          <w:sz w:val="32"/>
          <w:szCs w:val="32"/>
          <w:lang w:eastAsia="zh-CN" w:bidi="ar-SA"/>
        </w:rPr>
        <w:t>邻</w:t>
      </w:r>
      <w:r w:rsidRPr="00EA2E07">
        <w:rPr>
          <w:rFonts w:ascii="仿宋" w:eastAsia="仿宋" w:hAnsi="仿宋" w:cs="_4eff_5b8b_GB2312" w:hint="eastAsia"/>
          <w:bCs/>
          <w:sz w:val="32"/>
          <w:szCs w:val="32"/>
          <w:lang w:eastAsia="zh-CN" w:bidi="ar-SA"/>
        </w:rPr>
        <w:t>二甲苯</w:t>
      </w:r>
      <w:r w:rsidR="00EA2E07" w:rsidRPr="00EA2E07">
        <w:rPr>
          <w:rFonts w:ascii="仿宋" w:eastAsia="仿宋" w:hAnsi="仿宋" w:cs="_4eff_5b8b_GB2312" w:hint="eastAsia"/>
          <w:bCs/>
          <w:sz w:val="32"/>
          <w:szCs w:val="32"/>
          <w:lang w:eastAsia="zh-CN" w:bidi="ar-SA"/>
        </w:rPr>
        <w:t>、</w:t>
      </w:r>
      <w:r w:rsidR="00EA2E07">
        <w:rPr>
          <w:rFonts w:ascii="仿宋" w:eastAsia="仿宋" w:hAnsi="仿宋" w:cs="_4eff_5b8b_GB2312" w:hint="eastAsia"/>
          <w:bCs/>
          <w:sz w:val="32"/>
          <w:szCs w:val="32"/>
          <w:lang w:eastAsia="zh-CN" w:bidi="ar-SA"/>
        </w:rPr>
        <w:t>对</w:t>
      </w:r>
      <w:r w:rsidR="00EA2E07" w:rsidRPr="00EA2E07">
        <w:rPr>
          <w:rFonts w:ascii="仿宋" w:eastAsia="仿宋" w:hAnsi="仿宋" w:cs="_4eff_5b8b_GB2312" w:hint="eastAsia"/>
          <w:bCs/>
          <w:sz w:val="32"/>
          <w:szCs w:val="32"/>
          <w:lang w:eastAsia="zh-CN" w:bidi="ar-SA"/>
        </w:rPr>
        <w:t>二甲苯、</w:t>
      </w:r>
      <w:r w:rsidR="00EA2E07">
        <w:rPr>
          <w:rFonts w:ascii="仿宋" w:eastAsia="仿宋" w:hAnsi="仿宋" w:cs="_4eff_5b8b_GB2312" w:hint="eastAsia"/>
          <w:bCs/>
          <w:sz w:val="32"/>
          <w:szCs w:val="32"/>
          <w:lang w:eastAsia="zh-CN" w:bidi="ar-SA"/>
        </w:rPr>
        <w:t>间</w:t>
      </w:r>
      <w:r w:rsidR="00EA2E07" w:rsidRPr="00EA2E07">
        <w:rPr>
          <w:rFonts w:ascii="仿宋" w:eastAsia="仿宋" w:hAnsi="仿宋" w:cs="_4eff_5b8b_GB2312" w:hint="eastAsia"/>
          <w:bCs/>
          <w:sz w:val="32"/>
          <w:szCs w:val="32"/>
          <w:lang w:eastAsia="zh-CN" w:bidi="ar-SA"/>
        </w:rPr>
        <w:t>二甲苯</w:t>
      </w:r>
      <w:r w:rsidRPr="00EA2E07">
        <w:rPr>
          <w:rFonts w:ascii="仿宋" w:eastAsia="仿宋" w:hAnsi="仿宋" w:cs="_4eff_5b8b_GB2312" w:hint="eastAsia"/>
          <w:bCs/>
          <w:sz w:val="32"/>
          <w:szCs w:val="32"/>
          <w:lang w:eastAsia="zh-CN" w:bidi="ar-SA"/>
        </w:rPr>
        <w:t>满足</w:t>
      </w:r>
      <w:r w:rsidR="00296BAB" w:rsidRPr="00EA2E07">
        <w:rPr>
          <w:rFonts w:ascii="仿宋" w:eastAsia="仿宋" w:hAnsi="仿宋" w:cs="_4eff_5b8b_GB2312"/>
          <w:bCs/>
          <w:sz w:val="32"/>
          <w:szCs w:val="32"/>
          <w:lang w:eastAsia="zh-CN" w:bidi="ar-SA"/>
        </w:rPr>
        <w:t>《石油化学工业污染物排放标准》（GB 31571-2015）表</w:t>
      </w:r>
      <w:r w:rsidR="00296BAB" w:rsidRPr="00EA2E07">
        <w:rPr>
          <w:rFonts w:ascii="仿宋" w:eastAsia="仿宋" w:hAnsi="仿宋" w:cs="_4eff_5b8b_GB2312" w:hint="eastAsia"/>
          <w:bCs/>
          <w:sz w:val="32"/>
          <w:szCs w:val="32"/>
          <w:lang w:eastAsia="zh-CN" w:bidi="ar-SA"/>
        </w:rPr>
        <w:t>3标</w:t>
      </w:r>
      <w:r w:rsidRPr="00EA2E07">
        <w:rPr>
          <w:rFonts w:ascii="仿宋" w:eastAsia="仿宋" w:hAnsi="仿宋" w:cs="_4eff_5b8b_GB2312"/>
          <w:bCs/>
          <w:sz w:val="32"/>
          <w:szCs w:val="32"/>
          <w:lang w:eastAsia="zh-CN" w:bidi="ar-SA"/>
        </w:rPr>
        <w:t>准</w:t>
      </w:r>
      <w:r w:rsidRPr="00EA2E07">
        <w:rPr>
          <w:rFonts w:ascii="仿宋" w:eastAsia="仿宋" w:hAnsi="仿宋" w:cs="_4eff_5b8b_GB2312" w:hint="eastAsia"/>
          <w:bCs/>
          <w:sz w:val="32"/>
          <w:szCs w:val="32"/>
          <w:lang w:eastAsia="zh-CN" w:bidi="ar-SA"/>
        </w:rPr>
        <w:t>，</w:t>
      </w:r>
      <w:r w:rsidR="004E48A3" w:rsidRPr="00EA2E07">
        <w:rPr>
          <w:rFonts w:ascii="仿宋" w:eastAsia="仿宋" w:hAnsi="仿宋" w:cs="_4eff_5b8b_GB2312" w:hint="eastAsia"/>
          <w:bCs/>
          <w:sz w:val="32"/>
          <w:szCs w:val="32"/>
          <w:lang w:eastAsia="zh-CN" w:bidi="ar-SA"/>
        </w:rPr>
        <w:t>其他因子达到《合成树脂工业污染物排放标准》（GB31572-2015）间接排放标准和云溪污水处理厂接管标准要求</w:t>
      </w:r>
      <w:r w:rsidR="004E48A3" w:rsidRPr="00EA2E07">
        <w:rPr>
          <w:rFonts w:ascii="仿宋" w:eastAsia="仿宋" w:hAnsi="仿宋" w:cs="_4eff_5b8b_GB2312"/>
          <w:bCs/>
          <w:sz w:val="32"/>
          <w:szCs w:val="32"/>
          <w:lang w:eastAsia="zh-CN" w:bidi="ar-SA"/>
        </w:rPr>
        <w:t>后</w:t>
      </w:r>
      <w:r w:rsidR="004E48A3" w:rsidRPr="00EA2E07">
        <w:rPr>
          <w:rFonts w:ascii="仿宋" w:eastAsia="仿宋" w:hAnsi="仿宋" w:cs="_4eff_5b8b_GB2312" w:hint="eastAsia"/>
          <w:bCs/>
          <w:sz w:val="32"/>
          <w:szCs w:val="32"/>
          <w:lang w:eastAsia="zh-CN" w:bidi="ar-SA"/>
        </w:rPr>
        <w:t>经园区管网排入云溪污水处理厂处理</w:t>
      </w:r>
      <w:r w:rsidR="00296BAB" w:rsidRPr="00EA2E07">
        <w:rPr>
          <w:rFonts w:ascii="仿宋" w:eastAsia="仿宋" w:hAnsi="仿宋" w:cs="_4eff_5b8b_GB2312"/>
          <w:bCs/>
          <w:sz w:val="32"/>
          <w:szCs w:val="32"/>
          <w:lang w:eastAsia="zh-CN" w:bidi="ar-SA"/>
        </w:rPr>
        <w:t>。</w:t>
      </w:r>
    </w:p>
    <w:p w:rsidR="003D4ECD" w:rsidRPr="005F1677" w:rsidRDefault="003D4ECD"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bCs/>
          <w:sz w:val="32"/>
          <w:szCs w:val="32"/>
          <w:lang w:eastAsia="zh-CN" w:bidi="ar-SA"/>
        </w:rPr>
        <w:t>按照分区防控的原则落实报告书提出地下水污染防治措施，做好装置区、</w:t>
      </w:r>
      <w:r w:rsidRPr="005F1677">
        <w:rPr>
          <w:rFonts w:ascii="仿宋" w:eastAsia="仿宋" w:hAnsi="仿宋" w:cs="_4eff_5b8b_GB2312" w:hint="eastAsia"/>
          <w:bCs/>
          <w:sz w:val="32"/>
          <w:szCs w:val="32"/>
          <w:lang w:eastAsia="zh-CN" w:bidi="ar-SA"/>
        </w:rPr>
        <w:t>仓储区、管廊</w:t>
      </w:r>
      <w:r w:rsidRPr="005F1677">
        <w:rPr>
          <w:rFonts w:ascii="仿宋" w:eastAsia="仿宋" w:hAnsi="仿宋" w:cs="_4eff_5b8b_GB2312"/>
          <w:bCs/>
          <w:sz w:val="32"/>
          <w:szCs w:val="32"/>
          <w:lang w:eastAsia="zh-CN" w:bidi="ar-SA"/>
        </w:rPr>
        <w:t>等区域的防雨、防腐、防渗工作，加强涉污区域的生产管理，避免由于管道破损等造成废水下渗污染地下水体；根据《环境影响评价技术导则地下水环境》(HJ610-2016)要求，跟踪监测地下水质情况，确保地下水环境安全。</w:t>
      </w:r>
    </w:p>
    <w:p w:rsidR="00296BAB"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bCs/>
          <w:sz w:val="32"/>
          <w:szCs w:val="32"/>
          <w:lang w:eastAsia="zh-CN" w:bidi="ar-SA"/>
        </w:rPr>
        <w:t>2、废气污染防治工作。</w:t>
      </w:r>
      <w:r w:rsidR="00B02D7F" w:rsidRPr="00101C0A">
        <w:rPr>
          <w:rFonts w:ascii="仿宋" w:eastAsia="仿宋" w:hAnsi="仿宋" w:cs="仿宋_GB2312" w:hint="eastAsia"/>
          <w:color w:val="000000"/>
          <w:sz w:val="32"/>
          <w:szCs w:val="32"/>
          <w:lang w:eastAsia="zh-CN"/>
        </w:rPr>
        <w:t>严格控制项目废气的污染，采用密闭生产装置，加强日常监管，定期对机泵、阀门、储罐、法兰等进行维护和管理，原材料密闭贮存，最大限度减少生产、储运过程中的废气无组织排放</w:t>
      </w:r>
      <w:r w:rsidR="0006332B">
        <w:rPr>
          <w:rFonts w:ascii="仿宋" w:eastAsia="仿宋" w:hAnsi="仿宋" w:cs="仿宋_GB2312" w:hint="eastAsia"/>
          <w:color w:val="000000"/>
          <w:sz w:val="32"/>
          <w:szCs w:val="32"/>
          <w:lang w:eastAsia="zh-CN"/>
        </w:rPr>
        <w:t>，厂界</w:t>
      </w:r>
      <w:r w:rsidR="0006332B">
        <w:rPr>
          <w:rFonts w:ascii="仿宋" w:eastAsia="仿宋" w:hAnsi="仿宋" w:cs="_4eff_5b8b_GB2312" w:hint="eastAsia"/>
          <w:bCs/>
          <w:sz w:val="32"/>
          <w:szCs w:val="32"/>
          <w:lang w:eastAsia="zh-CN" w:bidi="ar-SA"/>
        </w:rPr>
        <w:t>颗粒物、甲苯、非甲烷总烃浓度满足</w:t>
      </w:r>
      <w:r w:rsidR="0006332B" w:rsidRPr="005F1677">
        <w:rPr>
          <w:rFonts w:ascii="仿宋" w:eastAsia="仿宋" w:hAnsi="仿宋" w:cs="_4eff_5b8b_GB2312"/>
          <w:bCs/>
          <w:sz w:val="32"/>
          <w:szCs w:val="32"/>
          <w:lang w:eastAsia="zh-CN" w:bidi="ar-SA"/>
        </w:rPr>
        <w:t>《合成树脂工业污染物排放标准》（GB 31572-2015）表</w:t>
      </w:r>
      <w:r w:rsidR="0006332B">
        <w:rPr>
          <w:rFonts w:ascii="仿宋" w:eastAsia="仿宋" w:hAnsi="仿宋" w:cs="_4eff_5b8b_GB2312"/>
          <w:bCs/>
          <w:sz w:val="32"/>
          <w:szCs w:val="32"/>
          <w:lang w:eastAsia="zh-CN" w:bidi="ar-SA"/>
        </w:rPr>
        <w:t>4</w:t>
      </w:r>
      <w:r w:rsidR="0006332B" w:rsidRPr="005F1677">
        <w:rPr>
          <w:rFonts w:ascii="仿宋" w:eastAsia="仿宋" w:hAnsi="仿宋" w:cs="_4eff_5b8b_GB2312" w:hint="eastAsia"/>
          <w:bCs/>
          <w:sz w:val="32"/>
          <w:szCs w:val="32"/>
          <w:lang w:eastAsia="zh-CN" w:bidi="ar-SA"/>
        </w:rPr>
        <w:t>标准</w:t>
      </w:r>
      <w:r w:rsidR="0006332B">
        <w:rPr>
          <w:rFonts w:ascii="仿宋" w:eastAsia="仿宋" w:hAnsi="仿宋" w:cs="_4eff_5b8b_GB2312" w:hint="eastAsia"/>
          <w:bCs/>
          <w:sz w:val="32"/>
          <w:szCs w:val="32"/>
          <w:lang w:eastAsia="zh-CN" w:bidi="ar-SA"/>
        </w:rPr>
        <w:t>，</w:t>
      </w:r>
      <w:r w:rsidR="0006332B" w:rsidRPr="00EA2E07">
        <w:rPr>
          <w:rFonts w:ascii="仿宋" w:eastAsia="仿宋" w:hAnsi="仿宋" w:cs="_4eff_5b8b_GB2312" w:hint="eastAsia"/>
          <w:bCs/>
          <w:sz w:val="32"/>
          <w:szCs w:val="32"/>
          <w:lang w:eastAsia="zh-CN" w:bidi="ar-SA"/>
        </w:rPr>
        <w:t>二甲苯浓度满足</w:t>
      </w:r>
      <w:r w:rsidR="0006332B" w:rsidRPr="00EA2E07">
        <w:rPr>
          <w:rFonts w:ascii="仿宋" w:eastAsia="仿宋" w:hAnsi="仿宋" w:cs="_4eff_5b8b_GB2312"/>
          <w:bCs/>
          <w:sz w:val="32"/>
          <w:szCs w:val="32"/>
          <w:lang w:eastAsia="zh-CN" w:bidi="ar-SA"/>
        </w:rPr>
        <w:t>《石油化学工业污染物排放标准》（GB 31571-2015）表</w:t>
      </w:r>
      <w:r w:rsidR="0006332B" w:rsidRPr="00EA2E07">
        <w:rPr>
          <w:rFonts w:ascii="仿宋" w:eastAsia="仿宋" w:hAnsi="仿宋" w:cs="_4eff_5b8b_GB2312" w:hint="eastAsia"/>
          <w:bCs/>
          <w:sz w:val="32"/>
          <w:szCs w:val="32"/>
          <w:lang w:eastAsia="zh-CN" w:bidi="ar-SA"/>
        </w:rPr>
        <w:t>6限值，苯乙烯、臭气浓度满足</w:t>
      </w:r>
      <w:r w:rsidR="0006332B" w:rsidRPr="00EA2E07">
        <w:rPr>
          <w:rFonts w:ascii="仿宋" w:eastAsia="仿宋" w:hAnsi="仿宋" w:cs="_4eff_5b8b_GB2312"/>
          <w:bCs/>
          <w:sz w:val="32"/>
          <w:szCs w:val="32"/>
          <w:lang w:eastAsia="zh-CN" w:bidi="ar-SA"/>
        </w:rPr>
        <w:t>《恶臭污</w:t>
      </w:r>
      <w:r w:rsidR="0006332B" w:rsidRPr="00EA2E07">
        <w:rPr>
          <w:rFonts w:ascii="仿宋" w:eastAsia="仿宋" w:hAnsi="仿宋" w:cs="_4eff_5b8b_GB2312"/>
          <w:bCs/>
          <w:sz w:val="32"/>
          <w:szCs w:val="32"/>
          <w:lang w:eastAsia="zh-CN" w:bidi="ar-SA"/>
        </w:rPr>
        <w:lastRenderedPageBreak/>
        <w:t>染物排放标准》（GB14554-93）表1中二级排放标准限值</w:t>
      </w:r>
      <w:r w:rsidR="0006332B" w:rsidRPr="00EA2E07">
        <w:rPr>
          <w:rFonts w:ascii="仿宋" w:eastAsia="仿宋" w:hAnsi="仿宋" w:cs="_4eff_5b8b_GB2312" w:hint="eastAsia"/>
          <w:bCs/>
          <w:sz w:val="32"/>
          <w:szCs w:val="32"/>
          <w:lang w:eastAsia="zh-CN" w:bidi="ar-SA"/>
        </w:rPr>
        <w:t>，</w:t>
      </w:r>
      <w:r w:rsidR="0006332B" w:rsidRPr="0006332B">
        <w:rPr>
          <w:rFonts w:ascii="仿宋" w:eastAsia="仿宋" w:hAnsi="仿宋" w:cs="_4eff_5b8b_GB2312" w:hint="eastAsia"/>
          <w:bCs/>
          <w:sz w:val="32"/>
          <w:szCs w:val="32"/>
          <w:lang w:eastAsia="zh-CN" w:bidi="ar-SA"/>
        </w:rPr>
        <w:t>VOCs满足《天津市工业企业挥发性有机物污染物排放标注》(DB12/524-2014)标准要求</w:t>
      </w:r>
      <w:r w:rsidR="00B02D7F" w:rsidRPr="00EA2E07">
        <w:rPr>
          <w:rFonts w:ascii="仿宋" w:eastAsia="仿宋" w:hAnsi="仿宋" w:cs="_4eff_5b8b_GB2312" w:hint="eastAsia"/>
          <w:bCs/>
          <w:sz w:val="32"/>
          <w:szCs w:val="32"/>
          <w:lang w:eastAsia="zh-CN" w:bidi="ar-SA"/>
        </w:rPr>
        <w:t>；</w:t>
      </w:r>
      <w:r w:rsidRPr="005F1677">
        <w:rPr>
          <w:rFonts w:ascii="仿宋" w:eastAsia="仿宋" w:hAnsi="仿宋" w:cs="_4eff_5b8b_GB2312" w:hint="eastAsia"/>
          <w:bCs/>
          <w:sz w:val="32"/>
          <w:szCs w:val="32"/>
          <w:lang w:eastAsia="zh-CN" w:bidi="ar-SA"/>
        </w:rPr>
        <w:t>反应釜、稀释釜</w:t>
      </w:r>
      <w:r w:rsidR="0093107E">
        <w:rPr>
          <w:rFonts w:ascii="仿宋" w:eastAsia="仿宋" w:hAnsi="仿宋" w:cs="_4eff_5b8b_GB2312" w:hint="eastAsia"/>
          <w:bCs/>
          <w:sz w:val="32"/>
          <w:szCs w:val="32"/>
          <w:lang w:eastAsia="zh-CN" w:bidi="ar-SA"/>
        </w:rPr>
        <w:t>不</w:t>
      </w:r>
      <w:r w:rsidRPr="005F1677">
        <w:rPr>
          <w:rFonts w:ascii="仿宋" w:eastAsia="仿宋" w:hAnsi="仿宋" w:cs="_4eff_5b8b_GB2312" w:hint="eastAsia"/>
          <w:bCs/>
          <w:sz w:val="32"/>
          <w:szCs w:val="32"/>
          <w:lang w:eastAsia="zh-CN" w:bidi="ar-SA"/>
        </w:rPr>
        <w:t>凝有机废气、通过集气罩收集的进料废气和过滤罐装废气以及由管道收集的储罐区“呼吸废气”和废水处理站排放的有机废气，</w:t>
      </w:r>
      <w:r w:rsidR="00294E1A">
        <w:rPr>
          <w:rFonts w:ascii="仿宋" w:eastAsia="仿宋" w:hAnsi="仿宋" w:cs="_4eff_5b8b_GB2312" w:hint="eastAsia"/>
          <w:bCs/>
          <w:sz w:val="32"/>
          <w:szCs w:val="32"/>
          <w:lang w:eastAsia="zh-CN" w:bidi="ar-SA"/>
        </w:rPr>
        <w:t>通过</w:t>
      </w:r>
      <w:r w:rsidRPr="005F1677">
        <w:rPr>
          <w:rFonts w:ascii="仿宋" w:eastAsia="仿宋" w:hAnsi="仿宋" w:cs="_4eff_5b8b_GB2312" w:hint="eastAsia"/>
          <w:bCs/>
          <w:sz w:val="32"/>
          <w:szCs w:val="32"/>
          <w:lang w:eastAsia="zh-CN" w:bidi="ar-SA"/>
        </w:rPr>
        <w:t>UV光催化氧化装置处理；硅微粉和气相白炭黑投料、分散和研磨过程中产生粉尘通过集气罩收集，</w:t>
      </w:r>
      <w:r w:rsidR="00294E1A">
        <w:rPr>
          <w:rFonts w:ascii="仿宋" w:eastAsia="仿宋" w:hAnsi="仿宋" w:cs="_4eff_5b8b_GB2312" w:hint="eastAsia"/>
          <w:bCs/>
          <w:sz w:val="32"/>
          <w:szCs w:val="32"/>
          <w:lang w:eastAsia="zh-CN" w:bidi="ar-SA"/>
        </w:rPr>
        <w:t>经</w:t>
      </w:r>
      <w:r w:rsidRPr="005F1677">
        <w:rPr>
          <w:rFonts w:ascii="仿宋" w:eastAsia="仿宋" w:hAnsi="仿宋" w:cs="_4eff_5b8b_GB2312" w:hint="eastAsia"/>
          <w:bCs/>
          <w:sz w:val="32"/>
          <w:szCs w:val="32"/>
          <w:lang w:eastAsia="zh-CN" w:bidi="ar-SA"/>
        </w:rPr>
        <w:t>布袋除尘处理</w:t>
      </w:r>
      <w:r w:rsidR="00294E1A">
        <w:rPr>
          <w:rFonts w:ascii="仿宋" w:eastAsia="仿宋" w:hAnsi="仿宋" w:cs="_4eff_5b8b_GB2312" w:hint="eastAsia"/>
          <w:bCs/>
          <w:sz w:val="32"/>
          <w:szCs w:val="32"/>
          <w:lang w:eastAsia="zh-CN" w:bidi="ar-SA"/>
        </w:rPr>
        <w:t>；各类废气经处理后，颗粒物、甲苯、</w:t>
      </w:r>
      <w:ins w:id="17" w:author="微软用户" w:date="2018-02-09T11:29:00Z">
        <w:r w:rsidR="009F61D7">
          <w:rPr>
            <w:rFonts w:ascii="仿宋" w:eastAsia="仿宋" w:hAnsi="仿宋" w:cs="_4eff_5b8b_GB2312" w:hint="eastAsia"/>
            <w:bCs/>
            <w:sz w:val="32"/>
            <w:szCs w:val="32"/>
            <w:lang w:eastAsia="zh-CN" w:bidi="ar-SA"/>
          </w:rPr>
          <w:t>苯乙烯、</w:t>
        </w:r>
      </w:ins>
      <w:r w:rsidR="00294E1A">
        <w:rPr>
          <w:rFonts w:ascii="仿宋" w:eastAsia="仿宋" w:hAnsi="仿宋" w:cs="_4eff_5b8b_GB2312" w:hint="eastAsia"/>
          <w:bCs/>
          <w:sz w:val="32"/>
          <w:szCs w:val="32"/>
          <w:lang w:eastAsia="zh-CN" w:bidi="ar-SA"/>
        </w:rPr>
        <w:t>非甲烷总烃满足</w:t>
      </w:r>
      <w:r w:rsidR="00294E1A" w:rsidRPr="005F1677">
        <w:rPr>
          <w:rFonts w:ascii="仿宋" w:eastAsia="仿宋" w:hAnsi="仿宋" w:cs="_4eff_5b8b_GB2312"/>
          <w:bCs/>
          <w:sz w:val="32"/>
          <w:szCs w:val="32"/>
          <w:lang w:eastAsia="zh-CN" w:bidi="ar-SA"/>
        </w:rPr>
        <w:t>《合成树脂工业污染物排放标准》（GB 31572-2015）表</w:t>
      </w:r>
      <w:r w:rsidR="00294E1A">
        <w:rPr>
          <w:rFonts w:ascii="仿宋" w:eastAsia="仿宋" w:hAnsi="仿宋" w:cs="_4eff_5b8b_GB2312"/>
          <w:bCs/>
          <w:sz w:val="32"/>
          <w:szCs w:val="32"/>
          <w:lang w:eastAsia="zh-CN" w:bidi="ar-SA"/>
        </w:rPr>
        <w:t>4</w:t>
      </w:r>
      <w:r w:rsidR="00294E1A" w:rsidRPr="005F1677">
        <w:rPr>
          <w:rFonts w:ascii="仿宋" w:eastAsia="仿宋" w:hAnsi="仿宋" w:cs="_4eff_5b8b_GB2312" w:hint="eastAsia"/>
          <w:bCs/>
          <w:sz w:val="32"/>
          <w:szCs w:val="32"/>
          <w:lang w:eastAsia="zh-CN" w:bidi="ar-SA"/>
        </w:rPr>
        <w:t>标准</w:t>
      </w:r>
      <w:r w:rsidR="00294E1A">
        <w:rPr>
          <w:rFonts w:ascii="仿宋" w:eastAsia="仿宋" w:hAnsi="仿宋" w:cs="_4eff_5b8b_GB2312" w:hint="eastAsia"/>
          <w:bCs/>
          <w:sz w:val="32"/>
          <w:szCs w:val="32"/>
          <w:lang w:eastAsia="zh-CN" w:bidi="ar-SA"/>
        </w:rPr>
        <w:t>，二甲苯满足</w:t>
      </w:r>
      <w:r w:rsidR="00294E1A" w:rsidRPr="005F1677">
        <w:rPr>
          <w:rFonts w:ascii="仿宋" w:eastAsia="仿宋" w:hAnsi="仿宋" w:cs="_4eff_5b8b_GB2312"/>
          <w:bCs/>
          <w:sz w:val="32"/>
          <w:szCs w:val="32"/>
          <w:lang w:eastAsia="zh-CN" w:bidi="ar-SA"/>
        </w:rPr>
        <w:t>《石油化学工业污染物排放标准》（GB 31571-2015）表</w:t>
      </w:r>
      <w:r w:rsidR="0006332B">
        <w:rPr>
          <w:rFonts w:ascii="仿宋" w:eastAsia="仿宋" w:hAnsi="仿宋" w:cs="_4eff_5b8b_GB2312" w:hint="eastAsia"/>
          <w:bCs/>
          <w:sz w:val="32"/>
          <w:szCs w:val="32"/>
          <w:lang w:eastAsia="zh-CN" w:bidi="ar-SA"/>
        </w:rPr>
        <w:t>6限值</w:t>
      </w:r>
      <w:r w:rsidR="00294E1A">
        <w:rPr>
          <w:rFonts w:ascii="仿宋" w:eastAsia="仿宋" w:hAnsi="仿宋" w:cs="_4eff_5b8b_GB2312" w:hint="eastAsia"/>
          <w:bCs/>
          <w:sz w:val="32"/>
          <w:szCs w:val="32"/>
          <w:lang w:eastAsia="zh-CN" w:bidi="ar-SA"/>
        </w:rPr>
        <w:t>，</w:t>
      </w:r>
      <w:del w:id="18" w:author="微软用户" w:date="2018-02-09T11:29:00Z">
        <w:r w:rsidR="0006332B" w:rsidDel="009F61D7">
          <w:rPr>
            <w:rFonts w:ascii="仿宋" w:eastAsia="仿宋" w:hAnsi="仿宋" w:cs="_4eff_5b8b_GB2312" w:hint="eastAsia"/>
            <w:bCs/>
            <w:sz w:val="32"/>
            <w:szCs w:val="32"/>
            <w:lang w:eastAsia="zh-CN" w:bidi="ar-SA"/>
          </w:rPr>
          <w:delText>苯乙烯、</w:delText>
        </w:r>
      </w:del>
      <w:r w:rsidR="0006332B">
        <w:rPr>
          <w:rFonts w:ascii="仿宋" w:eastAsia="仿宋" w:hAnsi="仿宋" w:cs="_4eff_5b8b_GB2312" w:hint="eastAsia"/>
          <w:bCs/>
          <w:sz w:val="32"/>
          <w:szCs w:val="32"/>
          <w:lang w:eastAsia="zh-CN" w:bidi="ar-SA"/>
        </w:rPr>
        <w:t>臭气浓度满足</w:t>
      </w:r>
      <w:r w:rsidR="0006332B" w:rsidRPr="0006332B">
        <w:rPr>
          <w:rFonts w:ascii="仿宋" w:eastAsia="仿宋" w:hAnsi="仿宋" w:cs="_4eff_5b8b_GB2312"/>
          <w:bCs/>
          <w:sz w:val="32"/>
          <w:szCs w:val="32"/>
          <w:lang w:eastAsia="zh-CN" w:bidi="ar-SA"/>
        </w:rPr>
        <w:t>《恶臭污染物排放标准》（GB14554-93）表1中二级排放标准限值</w:t>
      </w:r>
      <w:r w:rsidRPr="005F1677">
        <w:rPr>
          <w:rFonts w:ascii="仿宋" w:eastAsia="仿宋" w:hAnsi="仿宋" w:cs="_4eff_5b8b_GB2312" w:hint="eastAsia"/>
          <w:bCs/>
          <w:sz w:val="32"/>
          <w:szCs w:val="32"/>
          <w:lang w:eastAsia="zh-CN" w:bidi="ar-SA"/>
        </w:rPr>
        <w:t>，</w:t>
      </w:r>
      <w:r w:rsidR="0006332B" w:rsidRPr="0006332B">
        <w:rPr>
          <w:rFonts w:ascii="仿宋" w:eastAsia="仿宋" w:hAnsi="仿宋" w:cs="_4eff_5b8b_GB2312" w:hint="eastAsia"/>
          <w:bCs/>
          <w:sz w:val="32"/>
          <w:szCs w:val="32"/>
          <w:lang w:eastAsia="zh-CN" w:bidi="ar-SA"/>
        </w:rPr>
        <w:t>VOCs满足《天津市工业企业挥发性有机物污染物排放标注》(DB12/524-2014)标准要求，</w:t>
      </w:r>
      <w:r w:rsidRPr="005F1677">
        <w:rPr>
          <w:rFonts w:ascii="仿宋" w:eastAsia="仿宋" w:hAnsi="仿宋" w:cs="_4eff_5b8b_GB2312"/>
          <w:bCs/>
          <w:sz w:val="32"/>
          <w:szCs w:val="32"/>
          <w:lang w:eastAsia="zh-CN" w:bidi="ar-SA"/>
        </w:rPr>
        <w:t>通过1根15米高排气筒外排。</w:t>
      </w:r>
    </w:p>
    <w:p w:rsidR="00296BAB" w:rsidRPr="005F1677"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bCs/>
          <w:sz w:val="32"/>
          <w:szCs w:val="32"/>
          <w:lang w:eastAsia="zh-CN" w:bidi="ar-SA"/>
        </w:rPr>
        <w:t>3、噪声污染防治工作。采用低噪声设备，对产生噪声的设备和工序进行合理布局，对主要的声源设备泵、各类风机等采取消声、减震等措施，确保厂界噪声达到《工业企业厂界环境噪声排放标准》(GB12348-2008)中的3类标准要求。</w:t>
      </w:r>
    </w:p>
    <w:p w:rsidR="00296BAB" w:rsidRPr="00EA2E07"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EA2E07">
        <w:rPr>
          <w:rFonts w:ascii="仿宋" w:eastAsia="仿宋" w:hAnsi="仿宋" w:cs="_4eff_5b8b_GB2312"/>
          <w:bCs/>
          <w:sz w:val="32"/>
          <w:szCs w:val="32"/>
          <w:lang w:eastAsia="zh-CN" w:bidi="ar-SA"/>
        </w:rPr>
        <w:t>4、固体废物防治工作。</w:t>
      </w:r>
      <w:r w:rsidR="0006332B" w:rsidRPr="00EA2E07">
        <w:rPr>
          <w:rFonts w:ascii="仿宋" w:eastAsia="仿宋" w:hAnsi="仿宋" w:cs="_4eff_5b8b_GB2312" w:hint="eastAsia"/>
          <w:bCs/>
          <w:sz w:val="32"/>
          <w:szCs w:val="32"/>
          <w:lang w:eastAsia="zh-CN" w:bidi="ar-SA"/>
        </w:rPr>
        <w:t>按“无害化、减量化、资源化”原则，做好固体废物的分类收集和综合利用，并建立固体废物产生、储存、处置管理台账；</w:t>
      </w:r>
      <w:r w:rsidR="00EA2E07" w:rsidRPr="00EA2E07">
        <w:rPr>
          <w:rFonts w:ascii="仿宋" w:eastAsia="仿宋" w:hAnsi="仿宋" w:cs="_4eff_5b8b_GB2312" w:hint="eastAsia"/>
          <w:bCs/>
          <w:sz w:val="32"/>
          <w:szCs w:val="32"/>
          <w:lang w:eastAsia="zh-CN" w:bidi="ar-SA"/>
        </w:rPr>
        <w:t>生产废水、</w:t>
      </w:r>
      <w:r w:rsidR="004E48A3" w:rsidRPr="00EA2E07">
        <w:rPr>
          <w:rFonts w:ascii="仿宋" w:eastAsia="仿宋" w:hAnsi="仿宋" w:cs="_4eff_5b8b_GB2312"/>
          <w:bCs/>
          <w:sz w:val="32"/>
          <w:szCs w:val="32"/>
          <w:lang w:eastAsia="zh-CN" w:bidi="ar-SA"/>
        </w:rPr>
        <w:t>危化品包装</w:t>
      </w:r>
      <w:r w:rsidR="004E48A3" w:rsidRPr="00EA2E07">
        <w:rPr>
          <w:rFonts w:ascii="仿宋" w:eastAsia="仿宋" w:hAnsi="仿宋" w:cs="_4eff_5b8b_GB2312" w:hint="eastAsia"/>
          <w:bCs/>
          <w:sz w:val="32"/>
          <w:szCs w:val="32"/>
          <w:lang w:eastAsia="zh-CN" w:bidi="ar-SA"/>
        </w:rPr>
        <w:t>材料</w:t>
      </w:r>
      <w:r w:rsidR="0006332B" w:rsidRPr="00EA2E07">
        <w:rPr>
          <w:rFonts w:ascii="仿宋" w:eastAsia="仿宋" w:hAnsi="仿宋" w:cs="_4eff_5b8b_GB2312" w:hint="eastAsia"/>
          <w:bCs/>
          <w:sz w:val="32"/>
          <w:szCs w:val="32"/>
          <w:lang w:eastAsia="zh-CN" w:bidi="ar-SA"/>
        </w:rPr>
        <w:t>、废过滤网和滤渣、釜内残渣和碱渣、</w:t>
      </w:r>
      <w:r w:rsidR="0006332B" w:rsidRPr="00EA2E07">
        <w:rPr>
          <w:rFonts w:ascii="仿宋" w:eastAsia="仿宋" w:hAnsi="仿宋" w:cs="_4eff_5b8b_GB2312"/>
          <w:bCs/>
          <w:sz w:val="32"/>
          <w:szCs w:val="32"/>
          <w:lang w:eastAsia="zh-CN" w:bidi="ar-SA"/>
        </w:rPr>
        <w:t>隔油池浮油</w:t>
      </w:r>
      <w:r w:rsidR="0006332B" w:rsidRPr="00EA2E07">
        <w:rPr>
          <w:rFonts w:ascii="仿宋" w:eastAsia="仿宋" w:hAnsi="仿宋" w:cs="_4eff_5b8b_GB2312" w:hint="eastAsia"/>
          <w:bCs/>
          <w:sz w:val="32"/>
          <w:szCs w:val="32"/>
          <w:lang w:eastAsia="zh-CN" w:bidi="ar-SA"/>
        </w:rPr>
        <w:t>、废水处理污泥、废机油</w:t>
      </w:r>
      <w:r w:rsidR="004E48A3" w:rsidRPr="00EA2E07">
        <w:rPr>
          <w:rFonts w:ascii="仿宋" w:eastAsia="仿宋" w:hAnsi="仿宋" w:cs="_4eff_5b8b_GB2312" w:hint="eastAsia"/>
          <w:bCs/>
          <w:sz w:val="32"/>
          <w:szCs w:val="32"/>
          <w:lang w:eastAsia="zh-CN" w:bidi="ar-SA"/>
        </w:rPr>
        <w:t>、</w:t>
      </w:r>
      <w:r w:rsidR="004E48A3" w:rsidRPr="00EA2E07">
        <w:rPr>
          <w:rFonts w:ascii="仿宋" w:eastAsia="仿宋" w:hAnsi="仿宋" w:cs="_4eff_5b8b_GB2312"/>
          <w:bCs/>
          <w:sz w:val="32"/>
          <w:szCs w:val="32"/>
          <w:lang w:eastAsia="zh-CN" w:bidi="ar-SA"/>
        </w:rPr>
        <w:t>废导热油</w:t>
      </w:r>
      <w:r w:rsidR="0006332B" w:rsidRPr="00EA2E07">
        <w:rPr>
          <w:rFonts w:ascii="仿宋" w:eastAsia="仿宋" w:hAnsi="仿宋" w:cs="_4eff_5b8b_GB2312" w:hint="eastAsia"/>
          <w:bCs/>
          <w:sz w:val="32"/>
          <w:szCs w:val="32"/>
          <w:lang w:eastAsia="zh-CN" w:bidi="ar-SA"/>
        </w:rPr>
        <w:t>属危险废物，须严格按《危险废物贮存污染控制标准》(GB18597-2001)及2013年修改单要求设置危险废物暂存场，送有资质的单位处理，并做好转移联单工作；</w:t>
      </w:r>
      <w:r w:rsidR="004E48A3" w:rsidRPr="00EA2E07">
        <w:rPr>
          <w:rFonts w:ascii="仿宋" w:eastAsia="仿宋" w:hAnsi="仿宋" w:cs="_4eff_5b8b_GB2312" w:hint="eastAsia"/>
          <w:bCs/>
          <w:sz w:val="32"/>
          <w:szCs w:val="32"/>
          <w:lang w:eastAsia="zh-CN" w:bidi="ar-SA"/>
        </w:rPr>
        <w:t>一般化学品包装材料</w:t>
      </w:r>
      <w:r w:rsidR="004E48A3" w:rsidRPr="00EA2E07">
        <w:rPr>
          <w:rFonts w:ascii="仿宋" w:eastAsia="仿宋" w:hAnsi="仿宋" w:cs="_4eff_5b8b_GB2312"/>
          <w:bCs/>
          <w:sz w:val="32"/>
          <w:szCs w:val="32"/>
          <w:lang w:eastAsia="zh-CN" w:bidi="ar-SA"/>
        </w:rPr>
        <w:t>外售回收利用，</w:t>
      </w:r>
      <w:r w:rsidRPr="00EA2E07">
        <w:rPr>
          <w:rFonts w:ascii="仿宋" w:eastAsia="仿宋" w:hAnsi="仿宋" w:cs="_4eff_5b8b_GB2312"/>
          <w:bCs/>
          <w:sz w:val="32"/>
          <w:szCs w:val="32"/>
          <w:lang w:eastAsia="zh-CN" w:bidi="ar-SA"/>
        </w:rPr>
        <w:t>生活垃圾经收集后</w:t>
      </w:r>
      <w:r w:rsidR="0006332B" w:rsidRPr="00EA2E07">
        <w:rPr>
          <w:rFonts w:ascii="仿宋" w:eastAsia="仿宋" w:hAnsi="仿宋" w:cs="_4eff_5b8b_GB2312" w:hint="eastAsia"/>
          <w:bCs/>
          <w:sz w:val="32"/>
          <w:szCs w:val="32"/>
          <w:lang w:eastAsia="zh-CN" w:bidi="ar-SA"/>
        </w:rPr>
        <w:t>交</w:t>
      </w:r>
      <w:r w:rsidRPr="00EA2E07">
        <w:rPr>
          <w:rFonts w:ascii="仿宋" w:eastAsia="仿宋" w:hAnsi="仿宋" w:cs="_4eff_5b8b_GB2312"/>
          <w:bCs/>
          <w:sz w:val="32"/>
          <w:szCs w:val="32"/>
          <w:lang w:eastAsia="zh-CN" w:bidi="ar-SA"/>
        </w:rPr>
        <w:t>环卫部门处置。</w:t>
      </w:r>
    </w:p>
    <w:p w:rsidR="00296BAB" w:rsidRPr="005F1677"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bCs/>
          <w:sz w:val="32"/>
          <w:szCs w:val="32"/>
          <w:lang w:eastAsia="zh-CN" w:bidi="ar-SA"/>
        </w:rPr>
        <w:t>5、加强营运期风险防范。落实各项风险防范措施，防止风险事故的发生。加强生产系统和环保设备维护和管理；注重</w:t>
      </w:r>
      <w:del w:id="19" w:author="微软用户" w:date="2018-02-09T11:31:00Z">
        <w:r w:rsidRPr="005F1677" w:rsidDel="005A1017">
          <w:rPr>
            <w:rFonts w:ascii="仿宋" w:eastAsia="仿宋" w:hAnsi="仿宋" w:cs="_4eff_5b8b_GB2312"/>
            <w:bCs/>
            <w:sz w:val="32"/>
            <w:szCs w:val="32"/>
            <w:lang w:eastAsia="zh-CN" w:bidi="ar-SA"/>
          </w:rPr>
          <w:delText>盐酸</w:delText>
        </w:r>
      </w:del>
      <w:ins w:id="20" w:author="微软用户" w:date="2018-02-09T11:31:00Z">
        <w:r w:rsidR="005A1017">
          <w:rPr>
            <w:rFonts w:ascii="仿宋" w:eastAsia="仿宋" w:hAnsi="仿宋" w:cs="_4eff_5b8b_GB2312" w:hint="eastAsia"/>
            <w:bCs/>
            <w:sz w:val="32"/>
            <w:szCs w:val="32"/>
            <w:lang w:eastAsia="zh-CN" w:bidi="ar-SA"/>
          </w:rPr>
          <w:t>危</w:t>
        </w:r>
        <w:r w:rsidR="005A1017">
          <w:rPr>
            <w:rFonts w:ascii="仿宋" w:eastAsia="仿宋" w:hAnsi="仿宋" w:cs="_4eff_5b8b_GB2312" w:hint="eastAsia"/>
            <w:bCs/>
            <w:sz w:val="32"/>
            <w:szCs w:val="32"/>
            <w:lang w:eastAsia="zh-CN" w:bidi="ar-SA"/>
          </w:rPr>
          <w:lastRenderedPageBreak/>
          <w:t>险化学品</w:t>
        </w:r>
      </w:ins>
      <w:commentRangeStart w:id="21"/>
      <w:r w:rsidRPr="005F1677">
        <w:rPr>
          <w:rFonts w:ascii="仿宋" w:eastAsia="仿宋" w:hAnsi="仿宋" w:cs="_4eff_5b8b_GB2312"/>
          <w:bCs/>
          <w:sz w:val="32"/>
          <w:szCs w:val="32"/>
          <w:lang w:eastAsia="zh-CN" w:bidi="ar-SA"/>
        </w:rPr>
        <w:t>的</w:t>
      </w:r>
      <w:commentRangeEnd w:id="21"/>
      <w:r w:rsidR="005A1017">
        <w:rPr>
          <w:rStyle w:val="a7"/>
        </w:rPr>
        <w:commentReference w:id="21"/>
      </w:r>
      <w:r w:rsidRPr="005F1677">
        <w:rPr>
          <w:rFonts w:ascii="仿宋" w:eastAsia="仿宋" w:hAnsi="仿宋" w:cs="_4eff_5b8b_GB2312"/>
          <w:bCs/>
          <w:sz w:val="32"/>
          <w:szCs w:val="32"/>
          <w:lang w:eastAsia="zh-CN" w:bidi="ar-SA"/>
        </w:rPr>
        <w:t>运输、储存和管理；储罐区采用防渗、硬化处理，成品罐周边设置1.2m高围堰，设置3</w:t>
      </w:r>
      <w:r w:rsidRPr="005F1677">
        <w:rPr>
          <w:rFonts w:ascii="仿宋" w:eastAsia="仿宋" w:hAnsi="仿宋" w:cs="_4eff_5b8b_GB2312" w:hint="eastAsia"/>
          <w:bCs/>
          <w:sz w:val="32"/>
          <w:szCs w:val="32"/>
          <w:lang w:eastAsia="zh-CN" w:bidi="ar-SA"/>
        </w:rPr>
        <w:t>9</w:t>
      </w:r>
      <w:r w:rsidRPr="005F1677">
        <w:rPr>
          <w:rFonts w:ascii="仿宋" w:eastAsia="仿宋" w:hAnsi="仿宋" w:cs="_4eff_5b8b_GB2312"/>
          <w:bCs/>
          <w:sz w:val="32"/>
          <w:szCs w:val="32"/>
          <w:lang w:eastAsia="zh-CN" w:bidi="ar-SA"/>
        </w:rPr>
        <w:t>6m</w:t>
      </w:r>
      <w:r w:rsidRPr="005F1677">
        <w:rPr>
          <w:rFonts w:ascii="仿宋" w:eastAsia="仿宋" w:hAnsi="仿宋" w:cs="_4eff_5b8b_GB2312"/>
          <w:bCs/>
          <w:sz w:val="32"/>
          <w:szCs w:val="32"/>
          <w:vertAlign w:val="superscript"/>
          <w:lang w:eastAsia="zh-CN" w:bidi="ar-SA"/>
        </w:rPr>
        <w:t>3</w:t>
      </w:r>
      <w:r w:rsidRPr="005F1677">
        <w:rPr>
          <w:rFonts w:ascii="仿宋" w:eastAsia="仿宋" w:hAnsi="仿宋" w:cs="_4eff_5b8b_GB2312"/>
          <w:bCs/>
          <w:sz w:val="32"/>
          <w:szCs w:val="32"/>
          <w:lang w:eastAsia="zh-CN" w:bidi="ar-SA"/>
        </w:rPr>
        <w:t>的事故应急池；严格按照《突发环境事件应急管理办法》</w:t>
      </w:r>
      <w:r w:rsidR="004E48A3">
        <w:rPr>
          <w:rFonts w:ascii="仿宋" w:eastAsia="仿宋" w:hAnsi="仿宋" w:cs="_4eff_5b8b_GB2312" w:hint="eastAsia"/>
          <w:bCs/>
          <w:sz w:val="32"/>
          <w:szCs w:val="32"/>
          <w:lang w:eastAsia="zh-CN" w:bidi="ar-SA"/>
        </w:rPr>
        <w:t>编制</w:t>
      </w:r>
      <w:r w:rsidRPr="005F1677">
        <w:rPr>
          <w:rFonts w:ascii="仿宋" w:eastAsia="仿宋" w:hAnsi="仿宋" w:cs="_4eff_5b8b_GB2312"/>
          <w:bCs/>
          <w:sz w:val="32"/>
          <w:szCs w:val="32"/>
          <w:lang w:eastAsia="zh-CN" w:bidi="ar-SA"/>
        </w:rPr>
        <w:t>风险事故应急预案，储备风险救助物资并组织演练，杜绝环境风险事故发生。</w:t>
      </w:r>
    </w:p>
    <w:p w:rsidR="00296BAB" w:rsidRPr="005F1677"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bCs/>
          <w:sz w:val="32"/>
          <w:szCs w:val="32"/>
          <w:lang w:eastAsia="zh-CN" w:bidi="ar-SA"/>
        </w:rPr>
        <w:t>6、加强环境管理，建立健全污染防治设施运行管理台帐，设专门的环保机构及环保人员，确保各项污染防治设施的正常运行，各类污染物稳定达标排放。</w:t>
      </w:r>
    </w:p>
    <w:p w:rsidR="003D4ECD" w:rsidRPr="00D87E3D"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bCs/>
          <w:sz w:val="32"/>
          <w:szCs w:val="32"/>
          <w:lang w:eastAsia="zh-CN" w:bidi="ar-SA"/>
        </w:rPr>
        <w:t>7、</w:t>
      </w:r>
      <w:r w:rsidR="00DD2D3C">
        <w:rPr>
          <w:rFonts w:ascii="仿宋" w:eastAsia="仿宋" w:hAnsi="仿宋" w:cs="_4eff_5b8b_GB2312" w:hint="eastAsia"/>
          <w:bCs/>
          <w:sz w:val="32"/>
          <w:szCs w:val="32"/>
          <w:lang w:eastAsia="zh-CN" w:bidi="ar-SA"/>
        </w:rPr>
        <w:t>你公司</w:t>
      </w:r>
      <w:r w:rsidRPr="005F1677">
        <w:rPr>
          <w:rFonts w:ascii="仿宋" w:eastAsia="仿宋" w:hAnsi="仿宋" w:cs="_4eff_5b8b_GB2312" w:hint="eastAsia"/>
          <w:bCs/>
          <w:sz w:val="32"/>
          <w:szCs w:val="32"/>
          <w:lang w:eastAsia="zh-CN" w:bidi="ar-SA"/>
        </w:rPr>
        <w:t>核定的总量指标为：</w:t>
      </w:r>
      <w:r w:rsidRPr="00D87E3D">
        <w:rPr>
          <w:rFonts w:ascii="仿宋" w:eastAsia="仿宋" w:hAnsi="仿宋" w:cs="_4eff_5b8b_GB2312" w:hint="eastAsia"/>
          <w:bCs/>
          <w:sz w:val="32"/>
          <w:szCs w:val="32"/>
          <w:lang w:eastAsia="zh-CN" w:bidi="ar-SA"/>
        </w:rPr>
        <w:t xml:space="preserve"> </w:t>
      </w:r>
      <w:r w:rsidR="00DD2D3C" w:rsidRPr="00D87E3D">
        <w:rPr>
          <w:rFonts w:ascii="仿宋" w:eastAsia="仿宋" w:hAnsi="仿宋" w:cs="_4eff_5b8b_GB2312" w:hint="eastAsia"/>
          <w:bCs/>
          <w:sz w:val="32"/>
          <w:szCs w:val="32"/>
          <w:lang w:eastAsia="zh-CN" w:bidi="ar-SA"/>
        </w:rPr>
        <w:t>VOCs≤</w:t>
      </w:r>
      <w:r w:rsidR="00D87E3D" w:rsidRPr="00D87E3D">
        <w:rPr>
          <w:rFonts w:ascii="仿宋" w:eastAsia="仿宋" w:hAnsi="仿宋" w:cs="_4eff_5b8b_GB2312" w:hint="eastAsia"/>
          <w:bCs/>
          <w:sz w:val="32"/>
          <w:szCs w:val="32"/>
          <w:lang w:eastAsia="zh-CN" w:bidi="ar-SA"/>
        </w:rPr>
        <w:t>0</w:t>
      </w:r>
      <w:r w:rsidR="00DD2D3C" w:rsidRPr="00D87E3D">
        <w:rPr>
          <w:rFonts w:ascii="仿宋" w:eastAsia="仿宋" w:hAnsi="仿宋" w:cs="_4eff_5b8b_GB2312" w:hint="eastAsia"/>
          <w:bCs/>
          <w:sz w:val="32"/>
          <w:szCs w:val="32"/>
          <w:lang w:eastAsia="zh-CN" w:bidi="ar-SA"/>
        </w:rPr>
        <w:t>.5t/a。</w:t>
      </w:r>
      <w:bookmarkEnd w:id="9"/>
    </w:p>
    <w:p w:rsidR="00296BAB" w:rsidRPr="005F1677" w:rsidRDefault="003D4ECD" w:rsidP="00DD2D3C">
      <w:pPr>
        <w:shd w:val="clear" w:color="auto" w:fill="FFFFFF"/>
        <w:spacing w:line="480" w:lineRule="exact"/>
        <w:ind w:firstLineChars="200" w:firstLine="640"/>
        <w:jc w:val="both"/>
        <w:rPr>
          <w:rFonts w:ascii="仿宋" w:eastAsia="仿宋" w:hAnsi="仿宋" w:cs="_4eff_5b8b_GB2312"/>
          <w:bCs/>
          <w:sz w:val="32"/>
          <w:szCs w:val="32"/>
          <w:lang w:eastAsia="zh-CN" w:bidi="ar-SA"/>
        </w:rPr>
      </w:pPr>
      <w:r w:rsidRPr="005F1677">
        <w:rPr>
          <w:rFonts w:ascii="仿宋" w:eastAsia="仿宋" w:hAnsi="仿宋" w:cs="_4eff_5b8b_GB2312" w:hint="eastAsia"/>
          <w:bCs/>
          <w:sz w:val="32"/>
          <w:szCs w:val="32"/>
          <w:lang w:eastAsia="zh-CN" w:bidi="ar-SA"/>
        </w:rPr>
        <w:t>8</w:t>
      </w:r>
      <w:r w:rsidR="00296BAB" w:rsidRPr="005F1677">
        <w:rPr>
          <w:rFonts w:ascii="仿宋" w:eastAsia="仿宋" w:hAnsi="仿宋" w:cs="_4eff_5b8b_GB2312" w:hint="eastAsia"/>
          <w:bCs/>
          <w:sz w:val="32"/>
          <w:szCs w:val="32"/>
          <w:lang w:eastAsia="zh-CN" w:bidi="ar-SA"/>
        </w:rPr>
        <w:t>、</w:t>
      </w:r>
      <w:r w:rsidR="00296BAB" w:rsidRPr="005F1677">
        <w:rPr>
          <w:rFonts w:ascii="仿宋" w:eastAsia="仿宋" w:hAnsi="仿宋" w:cs="仿宋_GB2312" w:hint="eastAsia"/>
          <w:bCs/>
          <w:color w:val="000000"/>
          <w:sz w:val="32"/>
          <w:szCs w:val="32"/>
          <w:lang w:eastAsia="zh-CN"/>
        </w:rPr>
        <w:t>本项目以</w:t>
      </w:r>
      <w:r w:rsidRPr="005F1677">
        <w:rPr>
          <w:rFonts w:ascii="仿宋" w:eastAsia="仿宋" w:hAnsi="仿宋" w:cs="仿宋_GB2312" w:hint="eastAsia"/>
          <w:bCs/>
          <w:color w:val="000000"/>
          <w:sz w:val="32"/>
          <w:szCs w:val="32"/>
          <w:lang w:eastAsia="zh-CN"/>
        </w:rPr>
        <w:t>储罐区和生产车间</w:t>
      </w:r>
      <w:r w:rsidR="00296BAB" w:rsidRPr="005F1677">
        <w:rPr>
          <w:rFonts w:ascii="仿宋" w:eastAsia="仿宋" w:hAnsi="仿宋" w:cs="仿宋_GB2312" w:hint="eastAsia"/>
          <w:bCs/>
          <w:color w:val="000000"/>
          <w:sz w:val="32"/>
          <w:szCs w:val="32"/>
          <w:lang w:eastAsia="zh-CN"/>
        </w:rPr>
        <w:t>为界设置200m的</w:t>
      </w:r>
      <w:r w:rsidR="00DD2D3C">
        <w:rPr>
          <w:rFonts w:ascii="仿宋" w:eastAsia="仿宋" w:hAnsi="仿宋" w:cs="仿宋_GB2312" w:hint="eastAsia"/>
          <w:bCs/>
          <w:color w:val="000000"/>
          <w:sz w:val="32"/>
          <w:szCs w:val="32"/>
          <w:lang w:eastAsia="zh-CN"/>
        </w:rPr>
        <w:t>环境</w:t>
      </w:r>
      <w:r w:rsidR="00296BAB" w:rsidRPr="005F1677">
        <w:rPr>
          <w:rFonts w:ascii="仿宋" w:eastAsia="仿宋" w:hAnsi="仿宋" w:cs="仿宋_GB2312" w:hint="eastAsia"/>
          <w:bCs/>
          <w:color w:val="000000"/>
          <w:sz w:val="32"/>
          <w:szCs w:val="32"/>
          <w:lang w:eastAsia="zh-CN"/>
        </w:rPr>
        <w:t>防护距离，</w:t>
      </w:r>
      <w:r w:rsidR="00DD2D3C">
        <w:rPr>
          <w:rFonts w:ascii="仿宋" w:eastAsia="仿宋" w:hAnsi="仿宋" w:cs="仿宋_GB2312" w:hint="eastAsia"/>
          <w:bCs/>
          <w:color w:val="000000"/>
          <w:sz w:val="32"/>
          <w:szCs w:val="32"/>
          <w:lang w:eastAsia="zh-CN"/>
        </w:rPr>
        <w:t>防护距离范围内禁止新建学校、医院、集中居民区等环境敏感点</w:t>
      </w:r>
      <w:r w:rsidR="00EA2E07">
        <w:rPr>
          <w:rFonts w:ascii="仿宋" w:eastAsia="仿宋" w:hAnsi="仿宋" w:cs="仿宋_GB2312" w:hint="eastAsia"/>
          <w:bCs/>
          <w:color w:val="000000"/>
          <w:sz w:val="32"/>
          <w:szCs w:val="32"/>
          <w:lang w:eastAsia="zh-CN"/>
        </w:rPr>
        <w:t>；防护距离范围内所有居民住宅拆迁完毕后，项目方可投入运营</w:t>
      </w:r>
      <w:r w:rsidRPr="005F1677">
        <w:rPr>
          <w:rFonts w:ascii="仿宋" w:eastAsia="仿宋" w:hAnsi="仿宋" w:cs="仿宋_GB2312" w:hint="eastAsia"/>
          <w:bCs/>
          <w:color w:val="000000"/>
          <w:sz w:val="32"/>
          <w:szCs w:val="32"/>
          <w:lang w:eastAsia="zh-CN"/>
        </w:rPr>
        <w:t>。</w:t>
      </w:r>
    </w:p>
    <w:bookmarkEnd w:id="10"/>
    <w:p w:rsidR="00296BAB" w:rsidRPr="005F1677"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_4eff_5b8b_GB2312" w:hint="eastAsia"/>
          <w:bCs/>
          <w:sz w:val="32"/>
          <w:szCs w:val="32"/>
          <w:lang w:eastAsia="zh-CN" w:bidi="ar-SA"/>
        </w:rPr>
        <w:t>三、你公司应收到本批复后</w:t>
      </w:r>
      <w:r w:rsidRPr="005F1677">
        <w:rPr>
          <w:rFonts w:ascii="仿宋" w:eastAsia="仿宋" w:hAnsi="仿宋" w:cs="_4eff_5b8b_GB2312"/>
          <w:bCs/>
          <w:sz w:val="32"/>
          <w:szCs w:val="32"/>
          <w:lang w:eastAsia="zh-CN" w:bidi="ar-SA"/>
        </w:rPr>
        <w:t>15</w:t>
      </w:r>
      <w:r w:rsidRPr="005F1677">
        <w:rPr>
          <w:rFonts w:ascii="仿宋" w:eastAsia="仿宋" w:hAnsi="仿宋" w:cs="_4eff_5b8b_GB2312" w:hint="eastAsia"/>
          <w:bCs/>
          <w:sz w:val="32"/>
          <w:szCs w:val="32"/>
          <w:lang w:eastAsia="zh-CN" w:bidi="ar-SA"/>
        </w:rPr>
        <w:t>个工作日内，将批复及批准的环评报告文件送云溪区环保分局、</w:t>
      </w:r>
      <w:r w:rsidRPr="005F1677">
        <w:rPr>
          <w:rFonts w:ascii="仿宋" w:eastAsia="仿宋" w:hAnsi="仿宋" w:cs="_4eff_5b8b_GB2312"/>
          <w:bCs/>
          <w:sz w:val="32"/>
          <w:szCs w:val="32"/>
          <w:lang w:eastAsia="zh-CN" w:bidi="ar-SA"/>
        </w:rPr>
        <w:t>湖南岳阳绿色化工产业园管委会、</w:t>
      </w:r>
      <w:r w:rsidRPr="005F1677">
        <w:rPr>
          <w:rFonts w:ascii="仿宋" w:eastAsia="仿宋" w:hAnsi="仿宋" w:cs="_4eff_5b8b_GB2312" w:hint="eastAsia"/>
          <w:bCs/>
          <w:sz w:val="32"/>
          <w:szCs w:val="32"/>
          <w:lang w:eastAsia="zh-CN" w:bidi="ar-SA"/>
        </w:rPr>
        <w:t>永清环保股份有限公司</w:t>
      </w:r>
      <w:r w:rsidRPr="005F1677">
        <w:rPr>
          <w:rFonts w:ascii="仿宋" w:eastAsia="仿宋" w:hAnsi="仿宋" w:cs="_4eff_5b8b_GB2312"/>
          <w:bCs/>
          <w:sz w:val="32"/>
          <w:szCs w:val="32"/>
          <w:lang w:eastAsia="zh-CN" w:bidi="ar-SA"/>
        </w:rPr>
        <w:t>。</w:t>
      </w:r>
    </w:p>
    <w:p w:rsidR="00296BAB" w:rsidRPr="005F1677" w:rsidRDefault="00296BAB" w:rsidP="00DD2D3C">
      <w:pPr>
        <w:shd w:val="clear" w:color="auto" w:fill="FFFFFF"/>
        <w:spacing w:line="480" w:lineRule="exact"/>
        <w:ind w:firstLine="645"/>
        <w:jc w:val="both"/>
        <w:rPr>
          <w:rFonts w:ascii="仿宋" w:eastAsia="仿宋" w:hAnsi="仿宋" w:cs="_4eff_5b8b_GB2312"/>
          <w:bCs/>
          <w:sz w:val="32"/>
          <w:szCs w:val="32"/>
          <w:lang w:eastAsia="zh-CN" w:bidi="ar-SA"/>
        </w:rPr>
      </w:pPr>
      <w:r w:rsidRPr="005F1677">
        <w:rPr>
          <w:rFonts w:ascii="仿宋" w:eastAsia="仿宋" w:hAnsi="仿宋" w:cs="宋体" w:hint="eastAsia"/>
          <w:bCs/>
          <w:sz w:val="32"/>
          <w:szCs w:val="32"/>
          <w:lang w:eastAsia="zh-CN" w:bidi="ar-SA"/>
        </w:rPr>
        <w:t>四、</w:t>
      </w:r>
      <w:r w:rsidRPr="005F1677">
        <w:rPr>
          <w:rFonts w:ascii="仿宋" w:eastAsia="仿宋" w:hAnsi="仿宋" w:cs="_4eff_5b8b_GB2312"/>
          <w:bCs/>
          <w:sz w:val="32"/>
          <w:szCs w:val="32"/>
          <w:lang w:eastAsia="zh-CN" w:bidi="ar-SA"/>
        </w:rPr>
        <w:t>请云溪区</w:t>
      </w:r>
      <w:r w:rsidRPr="005F1677">
        <w:rPr>
          <w:rFonts w:ascii="仿宋" w:eastAsia="仿宋" w:hAnsi="仿宋" w:cs="_4eff_5b8b_GB2312" w:hint="eastAsia"/>
          <w:bCs/>
          <w:sz w:val="32"/>
          <w:szCs w:val="32"/>
          <w:lang w:eastAsia="zh-CN" w:bidi="ar-SA"/>
        </w:rPr>
        <w:t>环保</w:t>
      </w:r>
      <w:r w:rsidRPr="005F1677">
        <w:rPr>
          <w:rFonts w:ascii="仿宋" w:eastAsia="仿宋" w:hAnsi="仿宋" w:cs="_4eff_5b8b_GB2312"/>
          <w:bCs/>
          <w:sz w:val="32"/>
          <w:szCs w:val="32"/>
          <w:lang w:eastAsia="zh-CN" w:bidi="ar-SA"/>
        </w:rPr>
        <w:t>分局负责项目建设和运营期的日常环境监管。</w:t>
      </w:r>
    </w:p>
    <w:p w:rsidR="00296BAB" w:rsidRPr="005F1677" w:rsidRDefault="00296BAB" w:rsidP="00DD2D3C">
      <w:pPr>
        <w:shd w:val="clear" w:color="auto" w:fill="FFFFFF"/>
        <w:spacing w:line="480" w:lineRule="exact"/>
        <w:ind w:firstLine="0"/>
        <w:jc w:val="both"/>
        <w:rPr>
          <w:rFonts w:ascii="仿宋" w:eastAsia="仿宋" w:hAnsi="仿宋" w:cs="_4eff_5b8b_GB2312"/>
          <w:bCs/>
          <w:color w:val="000000"/>
          <w:sz w:val="32"/>
          <w:szCs w:val="32"/>
          <w:lang w:eastAsia="zh-CN" w:bidi="ar-SA"/>
        </w:rPr>
      </w:pPr>
    </w:p>
    <w:p w:rsidR="005C215B" w:rsidDel="005A66B6" w:rsidRDefault="005C215B" w:rsidP="00DD2D3C">
      <w:pPr>
        <w:shd w:val="clear" w:color="auto" w:fill="FFFFFF"/>
        <w:spacing w:line="480" w:lineRule="exact"/>
        <w:ind w:firstLine="0"/>
        <w:jc w:val="both"/>
        <w:rPr>
          <w:del w:id="22" w:author="Windows 用户" w:date="2018-02-11T13:45:00Z"/>
          <w:rFonts w:ascii="仿宋" w:eastAsia="仿宋" w:hAnsi="仿宋" w:cs="_4eff_5b8b_GB2312"/>
          <w:bCs/>
          <w:color w:val="000000"/>
          <w:sz w:val="32"/>
          <w:szCs w:val="32"/>
          <w:lang w:eastAsia="zh-CN" w:bidi="ar-SA"/>
        </w:rPr>
      </w:pPr>
    </w:p>
    <w:p w:rsidR="00EA2E07" w:rsidRPr="005F1677" w:rsidRDefault="00EA2E07" w:rsidP="00DD2D3C">
      <w:pPr>
        <w:shd w:val="clear" w:color="auto" w:fill="FFFFFF"/>
        <w:spacing w:line="480" w:lineRule="exact"/>
        <w:ind w:firstLine="0"/>
        <w:jc w:val="both"/>
        <w:rPr>
          <w:rFonts w:ascii="仿宋" w:eastAsia="仿宋" w:hAnsi="仿宋" w:cs="_4eff_5b8b_GB2312"/>
          <w:bCs/>
          <w:color w:val="000000"/>
          <w:sz w:val="32"/>
          <w:szCs w:val="32"/>
          <w:lang w:eastAsia="zh-CN" w:bidi="ar-SA"/>
        </w:rPr>
      </w:pPr>
    </w:p>
    <w:p w:rsidR="00296BAB" w:rsidRPr="005F1677" w:rsidRDefault="00296BAB" w:rsidP="00EA2E07">
      <w:pPr>
        <w:shd w:val="clear" w:color="auto" w:fill="FFFFFF"/>
        <w:spacing w:line="480" w:lineRule="exact"/>
        <w:ind w:firstLineChars="1600" w:firstLine="5120"/>
        <w:jc w:val="both"/>
        <w:rPr>
          <w:rFonts w:ascii="仿宋" w:eastAsia="仿宋" w:hAnsi="仿宋" w:cs="_4eff_5b8b_GB2312"/>
          <w:bCs/>
          <w:color w:val="000000"/>
          <w:sz w:val="32"/>
          <w:szCs w:val="32"/>
          <w:lang w:eastAsia="zh-CN" w:bidi="ar-SA"/>
        </w:rPr>
      </w:pPr>
      <w:r w:rsidRPr="005F1677">
        <w:rPr>
          <w:rFonts w:ascii="仿宋" w:eastAsia="仿宋" w:hAnsi="仿宋" w:cs="_4eff_5b8b_GB2312"/>
          <w:bCs/>
          <w:color w:val="000000"/>
          <w:sz w:val="32"/>
          <w:szCs w:val="32"/>
          <w:lang w:eastAsia="zh-CN" w:bidi="ar-SA"/>
        </w:rPr>
        <w:t>岳阳市环境保护局</w:t>
      </w:r>
    </w:p>
    <w:tbl>
      <w:tblPr>
        <w:tblpPr w:leftFromText="180" w:rightFromText="180" w:vertAnchor="text" w:horzAnchor="margin" w:tblpY="984"/>
        <w:tblOverlap w:val="never"/>
        <w:tblW w:w="8748" w:type="dxa"/>
        <w:tblBorders>
          <w:top w:val="single" w:sz="4" w:space="0" w:color="auto"/>
          <w:bottom w:val="single" w:sz="4" w:space="0" w:color="auto"/>
          <w:insideH w:val="single" w:sz="4" w:space="0" w:color="auto"/>
          <w:insideV w:val="single" w:sz="4" w:space="0" w:color="auto"/>
        </w:tblBorders>
        <w:tblLayout w:type="fixed"/>
        <w:tblLook w:val="0000"/>
        <w:tblPrChange w:id="23" w:author="Windows 用户" w:date="2018-03-02T10:14:00Z">
          <w:tblPr>
            <w:tblpPr w:leftFromText="180" w:rightFromText="180" w:vertAnchor="text" w:horzAnchor="margin" w:tblpY="984"/>
            <w:tblOverlap w:val="never"/>
            <w:tblW w:w="8748" w:type="dxa"/>
            <w:tblBorders>
              <w:top w:val="single" w:sz="4" w:space="0" w:color="auto"/>
              <w:bottom w:val="single" w:sz="4" w:space="0" w:color="auto"/>
              <w:insideH w:val="single" w:sz="4" w:space="0" w:color="auto"/>
              <w:insideV w:val="single" w:sz="4" w:space="0" w:color="auto"/>
            </w:tblBorders>
            <w:tblLayout w:type="fixed"/>
            <w:tblLook w:val="0000"/>
          </w:tblPr>
        </w:tblPrChange>
      </w:tblPr>
      <w:tblGrid>
        <w:gridCol w:w="8748"/>
        <w:tblGridChange w:id="24">
          <w:tblGrid>
            <w:gridCol w:w="8748"/>
          </w:tblGrid>
        </w:tblGridChange>
      </w:tblGrid>
      <w:tr w:rsidR="00EA2E07" w:rsidDel="005A66B6" w:rsidTr="00184040">
        <w:trPr>
          <w:trHeight w:val="842"/>
        </w:trPr>
        <w:tc>
          <w:tcPr>
            <w:tcW w:w="8748" w:type="dxa"/>
            <w:tcPrChange w:id="25" w:author="Windows 用户" w:date="2018-03-02T10:14:00Z">
              <w:tcPr>
                <w:tcW w:w="8748" w:type="dxa"/>
              </w:tcPr>
            </w:tcPrChange>
          </w:tcPr>
          <w:p w:rsidR="00EA2E07" w:rsidDel="005A66B6" w:rsidRDefault="00EA2E07" w:rsidP="00EA2E07">
            <w:pPr>
              <w:spacing w:line="440" w:lineRule="exact"/>
              <w:ind w:firstLine="640"/>
              <w:jc w:val="both"/>
              <w:rPr>
                <w:rFonts w:ascii="仿宋" w:eastAsia="仿宋" w:hAnsi="仿宋" w:cs="仿宋_GB2312"/>
                <w:sz w:val="32"/>
                <w:szCs w:val="32"/>
                <w:lang w:eastAsia="zh-CN"/>
              </w:rPr>
            </w:pPr>
            <w:moveFromRangeStart w:id="26" w:author="Windows 用户" w:date="2018-03-02T11:22:00Z" w:name="move506120010"/>
            <w:moveFrom w:id="27" w:author="Windows 用户" w:date="2018-03-02T11:22:00Z">
              <w:r w:rsidDel="003565F9">
                <w:rPr>
                  <w:rFonts w:ascii="仿宋" w:eastAsia="仿宋" w:hAnsi="仿宋" w:cs="仿宋_GB2312" w:hint="eastAsia"/>
                  <w:sz w:val="32"/>
                  <w:szCs w:val="32"/>
                  <w:lang w:eastAsia="zh-CN"/>
                </w:rPr>
                <w:t>抄送:云溪区环保分局、湖南岳阳绿色化工产业园管委会、</w:t>
              </w:r>
              <w:r w:rsidRPr="005F1677" w:rsidDel="003565F9">
                <w:rPr>
                  <w:rFonts w:ascii="仿宋" w:eastAsia="仿宋" w:hAnsi="仿宋" w:cs="_4eff_5b8b_GB2312" w:hint="eastAsia"/>
                  <w:bCs/>
                  <w:sz w:val="32"/>
                  <w:szCs w:val="32"/>
                  <w:lang w:eastAsia="zh-CN" w:bidi="ar-SA"/>
                </w:rPr>
                <w:t>永清环保股份有限公司</w:t>
              </w:r>
            </w:moveFrom>
          </w:p>
        </w:tc>
      </w:tr>
    </w:tbl>
    <w:tbl>
      <w:tblPr>
        <w:tblpPr w:leftFromText="180" w:rightFromText="180" w:vertAnchor="text" w:horzAnchor="margin" w:tblpY="3430"/>
        <w:tblOverlap w:val="never"/>
        <w:tblW w:w="8748" w:type="dxa"/>
        <w:tblBorders>
          <w:top w:val="single" w:sz="4" w:space="0" w:color="auto"/>
          <w:bottom w:val="single" w:sz="4" w:space="0" w:color="auto"/>
          <w:insideH w:val="single" w:sz="4" w:space="0" w:color="auto"/>
          <w:insideV w:val="single" w:sz="4" w:space="0" w:color="auto"/>
        </w:tblBorders>
        <w:tblLayout w:type="fixed"/>
        <w:tblLook w:val="0000"/>
        <w:tblPrChange w:id="28" w:author="Windows 用户" w:date="2018-03-02T11:22:00Z">
          <w:tblPr>
            <w:tblpPr w:leftFromText="180" w:rightFromText="180" w:vertAnchor="text" w:horzAnchor="margin" w:tblpY="3265"/>
            <w:tblOverlap w:val="never"/>
            <w:tblW w:w="8748" w:type="dxa"/>
            <w:tblBorders>
              <w:top w:val="single" w:sz="4" w:space="0" w:color="auto"/>
              <w:bottom w:val="single" w:sz="4" w:space="0" w:color="auto"/>
              <w:insideH w:val="single" w:sz="4" w:space="0" w:color="auto"/>
              <w:insideV w:val="single" w:sz="4" w:space="0" w:color="auto"/>
            </w:tblBorders>
            <w:tblLayout w:type="fixed"/>
            <w:tblLook w:val="0000"/>
          </w:tblPr>
        </w:tblPrChange>
      </w:tblPr>
      <w:tblGrid>
        <w:gridCol w:w="8748"/>
        <w:tblGridChange w:id="29">
          <w:tblGrid>
            <w:gridCol w:w="8748"/>
          </w:tblGrid>
        </w:tblGridChange>
      </w:tblGrid>
      <w:tr w:rsidR="003565F9" w:rsidTr="003565F9">
        <w:trPr>
          <w:trHeight w:val="281"/>
          <w:trPrChange w:id="30" w:author="Windows 用户" w:date="2018-03-02T11:22:00Z">
            <w:trPr>
              <w:trHeight w:val="281"/>
            </w:trPr>
          </w:trPrChange>
        </w:trPr>
        <w:tc>
          <w:tcPr>
            <w:tcW w:w="8748" w:type="dxa"/>
            <w:tcPrChange w:id="31" w:author="Windows 用户" w:date="2018-03-02T11:22:00Z">
              <w:tcPr>
                <w:tcW w:w="8748" w:type="dxa"/>
              </w:tcPr>
            </w:tcPrChange>
          </w:tcPr>
          <w:moveFromRangeEnd w:id="26"/>
          <w:p w:rsidR="003565F9" w:rsidRDefault="003565F9" w:rsidP="003565F9">
            <w:pPr>
              <w:spacing w:line="440" w:lineRule="exact"/>
              <w:ind w:firstLine="640"/>
              <w:jc w:val="both"/>
              <w:rPr>
                <w:rFonts w:ascii="仿宋" w:eastAsia="仿宋" w:hAnsi="仿宋" w:cs="仿宋_GB2312"/>
                <w:sz w:val="32"/>
                <w:szCs w:val="32"/>
                <w:lang w:eastAsia="zh-CN"/>
              </w:rPr>
            </w:pPr>
            <w:moveToRangeStart w:id="32" w:author="Windows 用户" w:date="2018-03-02T11:22:00Z" w:name="move506120010"/>
            <w:moveTo w:id="33" w:author="Windows 用户" w:date="2018-03-02T11:22:00Z">
              <w:r>
                <w:rPr>
                  <w:rFonts w:ascii="仿宋" w:eastAsia="仿宋" w:hAnsi="仿宋" w:cs="仿宋_GB2312" w:hint="eastAsia"/>
                  <w:sz w:val="32"/>
                  <w:szCs w:val="32"/>
                  <w:lang w:eastAsia="zh-CN"/>
                </w:rPr>
                <w:t>抄送:云溪区环保分局、湖南岳阳绿色化工产业园管委会、</w:t>
              </w:r>
              <w:r w:rsidRPr="005F1677">
                <w:rPr>
                  <w:rFonts w:ascii="仿宋" w:eastAsia="仿宋" w:hAnsi="仿宋" w:cs="_4eff_5b8b_GB2312" w:hint="eastAsia"/>
                  <w:bCs/>
                  <w:sz w:val="32"/>
                  <w:szCs w:val="32"/>
                  <w:lang w:eastAsia="zh-CN" w:bidi="ar-SA"/>
                </w:rPr>
                <w:t>永清环保股份有限公司</w:t>
              </w:r>
            </w:moveTo>
          </w:p>
        </w:tc>
      </w:tr>
    </w:tbl>
    <w:moveToRangeEnd w:id="32"/>
    <w:p w:rsidR="00FE5342" w:rsidRPr="00EA2E07" w:rsidRDefault="00296BAB" w:rsidP="00EA2E07">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5F1677">
        <w:rPr>
          <w:rFonts w:ascii="仿宋" w:eastAsia="仿宋" w:hAnsi="仿宋" w:cs="_4eff_5b8b_GB2312"/>
          <w:bCs/>
          <w:color w:val="000000"/>
          <w:sz w:val="32"/>
          <w:szCs w:val="32"/>
          <w:lang w:eastAsia="zh-CN" w:bidi="ar-SA"/>
        </w:rPr>
        <w:t xml:space="preserve">                             </w:t>
      </w:r>
      <w:r w:rsidR="005F1677">
        <w:rPr>
          <w:rFonts w:ascii="仿宋" w:eastAsia="仿宋" w:hAnsi="仿宋" w:cs="_4eff_5b8b_GB2312" w:hint="eastAsia"/>
          <w:bCs/>
          <w:color w:val="000000"/>
          <w:sz w:val="32"/>
          <w:szCs w:val="32"/>
          <w:lang w:eastAsia="zh-CN" w:bidi="ar-SA"/>
        </w:rPr>
        <w:t xml:space="preserve"> </w:t>
      </w:r>
      <w:r w:rsidR="00DD2D3C">
        <w:rPr>
          <w:rFonts w:ascii="仿宋" w:eastAsia="仿宋" w:hAnsi="仿宋" w:cs="_4eff_5b8b_GB2312" w:hint="eastAsia"/>
          <w:bCs/>
          <w:color w:val="000000"/>
          <w:sz w:val="32"/>
          <w:szCs w:val="32"/>
          <w:lang w:eastAsia="zh-CN" w:bidi="ar-SA"/>
        </w:rPr>
        <w:t xml:space="preserve"> </w:t>
      </w:r>
      <w:r w:rsidR="005F1677">
        <w:rPr>
          <w:rFonts w:ascii="仿宋" w:eastAsia="仿宋" w:hAnsi="仿宋" w:cs="_4eff_5b8b_GB2312" w:hint="eastAsia"/>
          <w:bCs/>
          <w:color w:val="000000"/>
          <w:sz w:val="32"/>
          <w:szCs w:val="32"/>
          <w:lang w:eastAsia="zh-CN" w:bidi="ar-SA"/>
        </w:rPr>
        <w:t xml:space="preserve">  2018</w:t>
      </w:r>
      <w:r w:rsidRPr="005F1677">
        <w:rPr>
          <w:rFonts w:ascii="仿宋" w:eastAsia="仿宋" w:hAnsi="仿宋" w:cs="宋体" w:hint="eastAsia"/>
          <w:bCs/>
          <w:color w:val="000000"/>
          <w:sz w:val="32"/>
          <w:szCs w:val="32"/>
          <w:lang w:eastAsia="zh-CN" w:bidi="ar-SA"/>
        </w:rPr>
        <w:t>年</w:t>
      </w:r>
      <w:del w:id="34" w:author="Windows 用户" w:date="2018-03-02T10:14:00Z">
        <w:r w:rsidR="005F1677" w:rsidDel="00184040">
          <w:rPr>
            <w:rFonts w:ascii="仿宋" w:eastAsia="仿宋" w:hAnsi="仿宋" w:cs="_4eff_5b8b_GB2312" w:hint="eastAsia"/>
            <w:bCs/>
            <w:color w:val="000000"/>
            <w:sz w:val="32"/>
            <w:szCs w:val="32"/>
            <w:lang w:eastAsia="zh-CN" w:bidi="ar-SA"/>
          </w:rPr>
          <w:delText>2</w:delText>
        </w:r>
      </w:del>
      <w:ins w:id="35" w:author="Windows 用户" w:date="2018-03-02T10:14:00Z">
        <w:r w:rsidR="00184040">
          <w:rPr>
            <w:rFonts w:ascii="仿宋" w:eastAsia="仿宋" w:hAnsi="仿宋" w:cs="_4eff_5b8b_GB2312" w:hint="eastAsia"/>
            <w:bCs/>
            <w:color w:val="000000"/>
            <w:sz w:val="32"/>
            <w:szCs w:val="32"/>
            <w:lang w:eastAsia="zh-CN" w:bidi="ar-SA"/>
          </w:rPr>
          <w:t>3</w:t>
        </w:r>
      </w:ins>
      <w:r w:rsidRPr="005F1677">
        <w:rPr>
          <w:rFonts w:ascii="仿宋" w:eastAsia="仿宋" w:hAnsi="仿宋" w:cs="_4eff_5b8b_GB2312"/>
          <w:bCs/>
          <w:color w:val="000000"/>
          <w:sz w:val="32"/>
          <w:szCs w:val="32"/>
          <w:lang w:eastAsia="zh-CN" w:bidi="ar-SA"/>
        </w:rPr>
        <w:t>月</w:t>
      </w:r>
      <w:del w:id="36" w:author="Windows 用户" w:date="2018-03-02T10:14:00Z">
        <w:r w:rsidR="005C215B" w:rsidDel="00184040">
          <w:rPr>
            <w:rFonts w:ascii="仿宋" w:eastAsia="仿宋" w:hAnsi="仿宋" w:cs="_4eff_5b8b_GB2312" w:hint="eastAsia"/>
            <w:bCs/>
            <w:color w:val="000000"/>
            <w:sz w:val="32"/>
            <w:szCs w:val="32"/>
            <w:lang w:eastAsia="zh-CN" w:bidi="ar-SA"/>
          </w:rPr>
          <w:delText>1</w:delText>
        </w:r>
      </w:del>
      <w:r w:rsidR="005C215B">
        <w:rPr>
          <w:rFonts w:ascii="仿宋" w:eastAsia="仿宋" w:hAnsi="仿宋" w:cs="_4eff_5b8b_GB2312" w:hint="eastAsia"/>
          <w:bCs/>
          <w:color w:val="000000"/>
          <w:sz w:val="32"/>
          <w:szCs w:val="32"/>
          <w:lang w:eastAsia="zh-CN" w:bidi="ar-SA"/>
        </w:rPr>
        <w:t>2</w:t>
      </w:r>
      <w:r w:rsidRPr="005F1677">
        <w:rPr>
          <w:rFonts w:ascii="仿宋" w:eastAsia="仿宋" w:hAnsi="仿宋" w:cs="_4eff_5b8b_GB2312"/>
          <w:bCs/>
          <w:color w:val="000000"/>
          <w:sz w:val="32"/>
          <w:szCs w:val="32"/>
          <w:lang w:eastAsia="zh-CN" w:bidi="ar-SA"/>
        </w:rPr>
        <w:t>日</w:t>
      </w:r>
    </w:p>
    <w:p w:rsidR="005C215B" w:rsidRPr="003565F9" w:rsidRDefault="005C215B" w:rsidP="005C215B">
      <w:pPr>
        <w:ind w:firstLine="0"/>
        <w:rPr>
          <w:lang w:eastAsia="zh-CN"/>
          <w:rPrChange w:id="37" w:author="Windows 用户" w:date="2018-03-02T11:20:00Z">
            <w:rPr>
              <w:lang w:eastAsia="zh-CN"/>
            </w:rPr>
          </w:rPrChange>
        </w:rPr>
      </w:pPr>
    </w:p>
    <w:sectPr w:rsidR="005C215B" w:rsidRPr="003565F9" w:rsidSect="003565F9">
      <w:footerReference w:type="default" r:id="rId7"/>
      <w:pgSz w:w="11906" w:h="16838"/>
      <w:pgMar w:top="1418" w:right="1588" w:bottom="1440" w:left="1644" w:header="851" w:footer="992" w:gutter="0"/>
      <w:cols w:space="425"/>
      <w:titlePg/>
      <w:docGrid w:type="lines" w:linePitch="312"/>
      <w:sectPrChange w:id="43" w:author="Windows 用户" w:date="2018-03-02T11:24:00Z">
        <w:sectPr w:rsidR="005C215B" w:rsidRPr="003565F9" w:rsidSect="003565F9">
          <w:pgMar w:top="1440" w:right="1800" w:left="1800"/>
          <w:titlePg w:val="0"/>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微软用户" w:date="2018-02-09T11:32:00Z" w:initials="微软用户">
    <w:p w:rsidR="009F61D7" w:rsidRDefault="009F61D7">
      <w:pPr>
        <w:pStyle w:val="a8"/>
        <w:rPr>
          <w:lang w:eastAsia="zh-CN"/>
        </w:rPr>
      </w:pPr>
      <w:r>
        <w:rPr>
          <w:rStyle w:val="a7"/>
        </w:rPr>
        <w:annotationRef/>
      </w:r>
      <w:r>
        <w:rPr>
          <w:rFonts w:hint="eastAsia"/>
          <w:lang w:eastAsia="zh-CN"/>
        </w:rPr>
        <w:t>这里改为“送有资质的单位处理处置”，好些吧？</w:t>
      </w:r>
    </w:p>
  </w:comment>
  <w:comment w:id="21" w:author="微软用户" w:date="2018-02-09T11:32:00Z" w:initials="微软用户">
    <w:p w:rsidR="005A1017" w:rsidRDefault="005A1017">
      <w:pPr>
        <w:pStyle w:val="a8"/>
        <w:rPr>
          <w:lang w:eastAsia="zh-CN"/>
        </w:rPr>
      </w:pPr>
      <w:r>
        <w:rPr>
          <w:rStyle w:val="a7"/>
        </w:rPr>
        <w:annotationRef/>
      </w:r>
      <w:r>
        <w:rPr>
          <w:rFonts w:hint="eastAsia"/>
          <w:lang w:eastAsia="zh-CN"/>
        </w:rPr>
        <w:t>本项目生产原材料不涉及盐酸</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76E" w:rsidRPr="00141DF3" w:rsidRDefault="00BB076E" w:rsidP="00296BAB">
      <w:pPr>
        <w:rPr>
          <w:sz w:val="24"/>
          <w:szCs w:val="20"/>
        </w:rPr>
      </w:pPr>
      <w:r>
        <w:separator/>
      </w:r>
    </w:p>
  </w:endnote>
  <w:endnote w:type="continuationSeparator" w:id="1">
    <w:p w:rsidR="00BB076E" w:rsidRPr="00141DF3" w:rsidRDefault="00BB076E" w:rsidP="00296BAB">
      <w:pPr>
        <w:rPr>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_9ed1_4f53">
    <w:altName w:val="Times New Roman"/>
    <w:charset w:val="00"/>
    <w:family w:val="roman"/>
    <w:pitch w:val="default"/>
    <w:sig w:usb0="00000000" w:usb1="00000000" w:usb2="00000000" w:usb3="00000000" w:csb0="00000000" w:csb1="00000000"/>
  </w:font>
  <w:font w:name="_4eff_5b8b_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8" w:author="Windows 用户" w:date="2018-03-02T11:14:00Z"/>
  <w:sdt>
    <w:sdtPr>
      <w:id w:val="97332455"/>
      <w:docPartObj>
        <w:docPartGallery w:val="Page Numbers (Bottom of Page)"/>
        <w:docPartUnique/>
      </w:docPartObj>
    </w:sdtPr>
    <w:sdtContent>
      <w:customXmlInsRangeEnd w:id="38"/>
      <w:p w:rsidR="003565F9" w:rsidRDefault="003565F9">
        <w:pPr>
          <w:pStyle w:val="a4"/>
          <w:jc w:val="center"/>
          <w:rPr>
            <w:ins w:id="39" w:author="Windows 用户" w:date="2018-03-02T11:14:00Z"/>
          </w:rPr>
        </w:pPr>
        <w:ins w:id="40" w:author="Windows 用户" w:date="2018-03-02T11:14:00Z">
          <w:r>
            <w:fldChar w:fldCharType="begin"/>
          </w:r>
          <w:r>
            <w:instrText xml:space="preserve"> PAGE   \* MERGEFORMAT </w:instrText>
          </w:r>
          <w:r>
            <w:fldChar w:fldCharType="separate"/>
          </w:r>
        </w:ins>
        <w:r w:rsidRPr="003565F9">
          <w:rPr>
            <w:noProof/>
            <w:lang w:val="zh-CN"/>
          </w:rPr>
          <w:t>4</w:t>
        </w:r>
        <w:ins w:id="41" w:author="Windows 用户" w:date="2018-03-02T11:14:00Z">
          <w:r>
            <w:fldChar w:fldCharType="end"/>
          </w:r>
        </w:ins>
      </w:p>
    </w:sdtContent>
    <w:customXmlInsRangeStart w:id="42" w:author="Windows 用户" w:date="2018-03-02T11:14:00Z"/>
  </w:sdt>
  <w:customXmlInsRangeEnd w:id="42"/>
  <w:p w:rsidR="00184040" w:rsidRDefault="001840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76E" w:rsidRPr="00141DF3" w:rsidRDefault="00BB076E" w:rsidP="00296BAB">
      <w:pPr>
        <w:rPr>
          <w:sz w:val="24"/>
          <w:szCs w:val="20"/>
        </w:rPr>
      </w:pPr>
      <w:r>
        <w:separator/>
      </w:r>
    </w:p>
  </w:footnote>
  <w:footnote w:type="continuationSeparator" w:id="1">
    <w:p w:rsidR="00BB076E" w:rsidRPr="00141DF3" w:rsidRDefault="00BB076E" w:rsidP="00296BAB">
      <w:pPr>
        <w:rPr>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BAB"/>
    <w:rsid w:val="00022211"/>
    <w:rsid w:val="0006332B"/>
    <w:rsid w:val="00064B39"/>
    <w:rsid w:val="00175C9B"/>
    <w:rsid w:val="00184040"/>
    <w:rsid w:val="001E4974"/>
    <w:rsid w:val="002374BC"/>
    <w:rsid w:val="002577B8"/>
    <w:rsid w:val="00283755"/>
    <w:rsid w:val="00294E1A"/>
    <w:rsid w:val="00296BAB"/>
    <w:rsid w:val="002D2FC8"/>
    <w:rsid w:val="003565F9"/>
    <w:rsid w:val="003753AC"/>
    <w:rsid w:val="003D4ECD"/>
    <w:rsid w:val="0049680F"/>
    <w:rsid w:val="004D076F"/>
    <w:rsid w:val="004E48A3"/>
    <w:rsid w:val="004F4FEA"/>
    <w:rsid w:val="005A1017"/>
    <w:rsid w:val="005A66B6"/>
    <w:rsid w:val="005C215B"/>
    <w:rsid w:val="005F1677"/>
    <w:rsid w:val="006C642E"/>
    <w:rsid w:val="006E0559"/>
    <w:rsid w:val="00767125"/>
    <w:rsid w:val="0093107E"/>
    <w:rsid w:val="00997864"/>
    <w:rsid w:val="009A2656"/>
    <w:rsid w:val="009F61D7"/>
    <w:rsid w:val="009F6E34"/>
    <w:rsid w:val="00A04720"/>
    <w:rsid w:val="00A17D95"/>
    <w:rsid w:val="00B02D7F"/>
    <w:rsid w:val="00BB076E"/>
    <w:rsid w:val="00BC2E34"/>
    <w:rsid w:val="00C13599"/>
    <w:rsid w:val="00C45DA1"/>
    <w:rsid w:val="00D37D4D"/>
    <w:rsid w:val="00D65455"/>
    <w:rsid w:val="00D86FED"/>
    <w:rsid w:val="00D87E3D"/>
    <w:rsid w:val="00DD2D3C"/>
    <w:rsid w:val="00E06A13"/>
    <w:rsid w:val="00EA2E07"/>
    <w:rsid w:val="00F97E1F"/>
    <w:rsid w:val="00FE5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AB"/>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BAB"/>
    <w:rPr>
      <w:sz w:val="18"/>
      <w:szCs w:val="18"/>
    </w:rPr>
  </w:style>
  <w:style w:type="paragraph" w:styleId="a4">
    <w:name w:val="footer"/>
    <w:basedOn w:val="a"/>
    <w:link w:val="Char0"/>
    <w:uiPriority w:val="99"/>
    <w:unhideWhenUsed/>
    <w:rsid w:val="00296BAB"/>
    <w:pPr>
      <w:tabs>
        <w:tab w:val="center" w:pos="4153"/>
        <w:tab w:val="right" w:pos="8306"/>
      </w:tabs>
      <w:snapToGrid w:val="0"/>
    </w:pPr>
    <w:rPr>
      <w:sz w:val="18"/>
      <w:szCs w:val="18"/>
    </w:rPr>
  </w:style>
  <w:style w:type="character" w:customStyle="1" w:styleId="Char0">
    <w:name w:val="页脚 Char"/>
    <w:basedOn w:val="a0"/>
    <w:link w:val="a4"/>
    <w:uiPriority w:val="99"/>
    <w:rsid w:val="00296BAB"/>
    <w:rPr>
      <w:sz w:val="18"/>
      <w:szCs w:val="18"/>
    </w:rPr>
  </w:style>
  <w:style w:type="paragraph" w:styleId="a5">
    <w:name w:val="Document Map"/>
    <w:basedOn w:val="a"/>
    <w:link w:val="Char1"/>
    <w:uiPriority w:val="99"/>
    <w:semiHidden/>
    <w:unhideWhenUsed/>
    <w:rsid w:val="00296BAB"/>
    <w:rPr>
      <w:rFonts w:ascii="宋体" w:eastAsia="宋体"/>
      <w:sz w:val="18"/>
      <w:szCs w:val="18"/>
    </w:rPr>
  </w:style>
  <w:style w:type="character" w:customStyle="1" w:styleId="Char1">
    <w:name w:val="文档结构图 Char"/>
    <w:basedOn w:val="a0"/>
    <w:link w:val="a5"/>
    <w:uiPriority w:val="99"/>
    <w:semiHidden/>
    <w:rsid w:val="00296BAB"/>
    <w:rPr>
      <w:rFonts w:ascii="宋体" w:eastAsia="宋体"/>
      <w:kern w:val="0"/>
      <w:sz w:val="18"/>
      <w:szCs w:val="18"/>
      <w:lang w:eastAsia="en-US" w:bidi="en-US"/>
    </w:rPr>
  </w:style>
  <w:style w:type="paragraph" w:customStyle="1" w:styleId="WPSPlain">
    <w:name w:val="WPS Plain"/>
    <w:rsid w:val="005F1677"/>
    <w:rPr>
      <w:rFonts w:ascii="Times New Roman" w:eastAsia="宋体" w:hAnsi="Times New Roman" w:cs="Times New Roman"/>
      <w:kern w:val="0"/>
      <w:sz w:val="20"/>
      <w:szCs w:val="20"/>
    </w:rPr>
  </w:style>
  <w:style w:type="paragraph" w:styleId="a6">
    <w:name w:val="Date"/>
    <w:basedOn w:val="a"/>
    <w:next w:val="a"/>
    <w:link w:val="Char2"/>
    <w:uiPriority w:val="99"/>
    <w:semiHidden/>
    <w:unhideWhenUsed/>
    <w:rsid w:val="00DD2D3C"/>
    <w:pPr>
      <w:ind w:leftChars="2500" w:left="100"/>
    </w:pPr>
  </w:style>
  <w:style w:type="character" w:customStyle="1" w:styleId="Char2">
    <w:name w:val="日期 Char"/>
    <w:basedOn w:val="a0"/>
    <w:link w:val="a6"/>
    <w:uiPriority w:val="99"/>
    <w:semiHidden/>
    <w:rsid w:val="00DD2D3C"/>
    <w:rPr>
      <w:kern w:val="0"/>
      <w:sz w:val="22"/>
      <w:lang w:eastAsia="en-US" w:bidi="en-US"/>
    </w:rPr>
  </w:style>
  <w:style w:type="character" w:styleId="a7">
    <w:name w:val="annotation reference"/>
    <w:basedOn w:val="a0"/>
    <w:uiPriority w:val="99"/>
    <w:semiHidden/>
    <w:unhideWhenUsed/>
    <w:rsid w:val="009F61D7"/>
    <w:rPr>
      <w:sz w:val="21"/>
      <w:szCs w:val="21"/>
    </w:rPr>
  </w:style>
  <w:style w:type="paragraph" w:styleId="a8">
    <w:name w:val="annotation text"/>
    <w:basedOn w:val="a"/>
    <w:link w:val="Char3"/>
    <w:uiPriority w:val="99"/>
    <w:semiHidden/>
    <w:unhideWhenUsed/>
    <w:rsid w:val="009F61D7"/>
  </w:style>
  <w:style w:type="character" w:customStyle="1" w:styleId="Char3">
    <w:name w:val="批注文字 Char"/>
    <w:basedOn w:val="a0"/>
    <w:link w:val="a8"/>
    <w:uiPriority w:val="99"/>
    <w:semiHidden/>
    <w:rsid w:val="009F61D7"/>
    <w:rPr>
      <w:kern w:val="0"/>
      <w:sz w:val="22"/>
      <w:lang w:eastAsia="en-US" w:bidi="en-US"/>
    </w:rPr>
  </w:style>
  <w:style w:type="paragraph" w:styleId="a9">
    <w:name w:val="annotation subject"/>
    <w:basedOn w:val="a8"/>
    <w:next w:val="a8"/>
    <w:link w:val="Char4"/>
    <w:uiPriority w:val="99"/>
    <w:semiHidden/>
    <w:unhideWhenUsed/>
    <w:rsid w:val="009F61D7"/>
    <w:rPr>
      <w:b/>
      <w:bCs/>
    </w:rPr>
  </w:style>
  <w:style w:type="character" w:customStyle="1" w:styleId="Char4">
    <w:name w:val="批注主题 Char"/>
    <w:basedOn w:val="Char3"/>
    <w:link w:val="a9"/>
    <w:uiPriority w:val="99"/>
    <w:semiHidden/>
    <w:rsid w:val="009F61D7"/>
    <w:rPr>
      <w:b/>
      <w:bCs/>
    </w:rPr>
  </w:style>
  <w:style w:type="paragraph" w:styleId="aa">
    <w:name w:val="Balloon Text"/>
    <w:basedOn w:val="a"/>
    <w:link w:val="Char5"/>
    <w:uiPriority w:val="99"/>
    <w:semiHidden/>
    <w:unhideWhenUsed/>
    <w:rsid w:val="009F61D7"/>
    <w:rPr>
      <w:sz w:val="18"/>
      <w:szCs w:val="18"/>
    </w:rPr>
  </w:style>
  <w:style w:type="character" w:customStyle="1" w:styleId="Char5">
    <w:name w:val="批注框文本 Char"/>
    <w:basedOn w:val="a0"/>
    <w:link w:val="aa"/>
    <w:uiPriority w:val="99"/>
    <w:semiHidden/>
    <w:rsid w:val="009F61D7"/>
    <w:rPr>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407</Words>
  <Characters>2325</Characters>
  <Application>Microsoft Office Word</Application>
  <DocSecurity>0</DocSecurity>
  <Lines>19</Lines>
  <Paragraphs>5</Paragraphs>
  <ScaleCrop>false</ScaleCrop>
  <Company>微软中国</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Windows 用户</cp:lastModifiedBy>
  <cp:revision>3</cp:revision>
  <cp:lastPrinted>2018-03-02T03:28:00Z</cp:lastPrinted>
  <dcterms:created xsi:type="dcterms:W3CDTF">2018-03-02T02:17:00Z</dcterms:created>
  <dcterms:modified xsi:type="dcterms:W3CDTF">2018-03-02T03:28:00Z</dcterms:modified>
</cp:coreProperties>
</file>