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4D3F" w:rsidRDefault="00014D3F">
      <w:pPr>
        <w:pStyle w:val="WPSPlain"/>
        <w:spacing w:line="480" w:lineRule="exact"/>
        <w:textAlignment w:val="top"/>
        <w:rPr>
          <w:rFonts w:eastAsia="黑体"/>
          <w:b/>
          <w:color w:val="000000"/>
          <w:sz w:val="36"/>
        </w:rPr>
      </w:pPr>
      <w:r>
        <w:rPr>
          <w:rFonts w:eastAsia="黑体" w:hint="eastAsia"/>
          <w:b/>
          <w:kern w:val="2"/>
          <w:sz w:val="36"/>
        </w:rPr>
        <w:t xml:space="preserve">                                               </w:t>
      </w:r>
    </w:p>
    <w:p w:rsidR="00014D3F" w:rsidRDefault="00014D3F">
      <w:pPr>
        <w:pStyle w:val="WPSPlain"/>
        <w:spacing w:line="480" w:lineRule="exact"/>
        <w:textAlignment w:val="top"/>
        <w:rPr>
          <w:rFonts w:eastAsia="黑体"/>
          <w:b/>
          <w:color w:val="000000"/>
          <w:sz w:val="36"/>
        </w:rPr>
      </w:pPr>
    </w:p>
    <w:p w:rsidR="00014D3F" w:rsidRDefault="00014D3F">
      <w:pPr>
        <w:pStyle w:val="WPSPlain"/>
        <w:spacing w:line="320" w:lineRule="exact"/>
        <w:ind w:firstLineChars="1750" w:firstLine="5250"/>
        <w:textAlignment w:val="top"/>
        <w:rPr>
          <w:rFonts w:eastAsia="楷体_GB2312"/>
          <w:color w:val="000000"/>
          <w:sz w:val="30"/>
          <w:szCs w:val="30"/>
        </w:rPr>
      </w:pPr>
    </w:p>
    <w:p w:rsidR="00014D3F" w:rsidRDefault="00014D3F">
      <w:pPr>
        <w:pStyle w:val="WPSPlain"/>
        <w:spacing w:line="320" w:lineRule="exact"/>
        <w:ind w:firstLineChars="1750" w:firstLine="5250"/>
        <w:textAlignment w:val="top"/>
        <w:rPr>
          <w:rFonts w:eastAsia="楷体_GB2312"/>
          <w:color w:val="000000"/>
          <w:sz w:val="30"/>
          <w:szCs w:val="30"/>
        </w:rPr>
      </w:pPr>
    </w:p>
    <w:p w:rsidR="00014D3F" w:rsidRDefault="00014D3F" w:rsidP="005C6312">
      <w:pPr>
        <w:pStyle w:val="WPSPlain"/>
        <w:spacing w:line="400" w:lineRule="exact"/>
        <w:ind w:firstLineChars="1750" w:firstLine="4900"/>
        <w:jc w:val="both"/>
        <w:textAlignment w:val="top"/>
        <w:rPr>
          <w:rFonts w:eastAsia="楷体_GB2312"/>
          <w:color w:val="000000"/>
          <w:sz w:val="30"/>
          <w:szCs w:val="30"/>
        </w:rPr>
      </w:pPr>
      <w:r>
        <w:rPr>
          <w:rFonts w:ascii="仿宋_GB2312" w:eastAsia="仿宋_GB2312" w:hAnsi="楷体_GB2312" w:hint="eastAsia"/>
          <w:sz w:val="28"/>
          <w:szCs w:val="28"/>
        </w:rPr>
        <w:t xml:space="preserve">                               </w:t>
      </w:r>
    </w:p>
    <w:p w:rsidR="00014D3F" w:rsidRPr="00091E7A" w:rsidRDefault="00014D3F" w:rsidP="002C36F2">
      <w:pPr>
        <w:pStyle w:val="WPSPlain"/>
        <w:ind w:firstLineChars="1750" w:firstLine="5250"/>
        <w:jc w:val="both"/>
        <w:textAlignment w:val="top"/>
        <w:rPr>
          <w:rFonts w:ascii="仿宋" w:eastAsia="仿宋" w:hAnsi="仿宋"/>
          <w:color w:val="000000"/>
          <w:sz w:val="32"/>
          <w:szCs w:val="32"/>
        </w:rPr>
      </w:pPr>
      <w:r w:rsidRPr="00C67143"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  <w:r w:rsidRPr="00091E7A">
        <w:rPr>
          <w:rFonts w:ascii="仿宋" w:eastAsia="仿宋" w:hAnsi="仿宋" w:hint="eastAsia"/>
          <w:color w:val="000000"/>
          <w:sz w:val="32"/>
          <w:szCs w:val="32"/>
        </w:rPr>
        <w:t>岳环评 [201</w:t>
      </w:r>
      <w:r w:rsidR="005B1EFC">
        <w:rPr>
          <w:rFonts w:ascii="仿宋" w:eastAsia="仿宋" w:hAnsi="仿宋"/>
          <w:color w:val="000000"/>
          <w:sz w:val="32"/>
          <w:szCs w:val="32"/>
        </w:rPr>
        <w:t>8</w:t>
      </w:r>
      <w:r w:rsidRPr="00091E7A">
        <w:rPr>
          <w:rFonts w:ascii="仿宋" w:eastAsia="仿宋" w:hAnsi="仿宋" w:hint="eastAsia"/>
          <w:color w:val="000000"/>
          <w:sz w:val="32"/>
          <w:szCs w:val="32"/>
        </w:rPr>
        <w:t>]</w:t>
      </w:r>
      <w:r w:rsidR="00CE5EEA">
        <w:rPr>
          <w:rFonts w:ascii="仿宋" w:eastAsia="仿宋" w:hAnsi="仿宋"/>
          <w:color w:val="000000"/>
          <w:sz w:val="32"/>
          <w:szCs w:val="32"/>
        </w:rPr>
        <w:t>9</w:t>
      </w:r>
      <w:bookmarkStart w:id="0" w:name="_GoBack"/>
      <w:bookmarkEnd w:id="0"/>
      <w:r w:rsidRPr="00091E7A">
        <w:rPr>
          <w:rFonts w:ascii="仿宋" w:eastAsia="仿宋" w:hAnsi="仿宋" w:hint="eastAsia"/>
          <w:color w:val="000000"/>
          <w:sz w:val="32"/>
          <w:szCs w:val="32"/>
        </w:rPr>
        <w:t>号</w:t>
      </w:r>
    </w:p>
    <w:p w:rsidR="00ED1921" w:rsidRPr="00ED1921" w:rsidRDefault="00014D3F" w:rsidP="00ED1921">
      <w:pPr>
        <w:pStyle w:val="WPSPlain"/>
        <w:spacing w:line="600" w:lineRule="exact"/>
        <w:ind w:left="177" w:hangingChars="49" w:hanging="177"/>
        <w:jc w:val="center"/>
        <w:textAlignment w:val="top"/>
        <w:rPr>
          <w:rFonts w:ascii="宋体" w:hAnsi="宋体"/>
          <w:b/>
          <w:color w:val="000000"/>
          <w:sz w:val="36"/>
          <w:szCs w:val="36"/>
        </w:rPr>
      </w:pPr>
      <w:r w:rsidRPr="006F6B04">
        <w:rPr>
          <w:rFonts w:ascii="宋体" w:hAnsi="宋体" w:hint="eastAsia"/>
          <w:b/>
          <w:color w:val="000000"/>
          <w:sz w:val="36"/>
          <w:szCs w:val="36"/>
        </w:rPr>
        <w:t>关于</w:t>
      </w:r>
      <w:bookmarkStart w:id="1" w:name="_Hlk486952526"/>
      <w:r w:rsidR="005B1EFC" w:rsidRPr="00E06E0E">
        <w:rPr>
          <w:rFonts w:ascii="宋体" w:hAnsi="宋体" w:hint="eastAsia"/>
          <w:b/>
          <w:color w:val="000000"/>
          <w:sz w:val="36"/>
          <w:szCs w:val="36"/>
        </w:rPr>
        <w:t>湖南新泰和绿色农业集团有限公司</w:t>
      </w:r>
    </w:p>
    <w:p w:rsidR="00ED1921" w:rsidRDefault="005B1EFC" w:rsidP="00ED1921">
      <w:pPr>
        <w:pStyle w:val="WPSPlain"/>
        <w:spacing w:line="600" w:lineRule="exact"/>
        <w:ind w:left="177" w:hangingChars="49" w:hanging="177"/>
        <w:jc w:val="center"/>
        <w:textAlignment w:val="top"/>
        <w:rPr>
          <w:rFonts w:ascii="宋体" w:hAnsi="宋体"/>
          <w:b/>
          <w:color w:val="000000"/>
          <w:sz w:val="36"/>
          <w:szCs w:val="36"/>
        </w:rPr>
      </w:pPr>
      <w:r w:rsidRPr="00E06E0E">
        <w:rPr>
          <w:rFonts w:ascii="宋体" w:hAnsi="宋体" w:hint="eastAsia"/>
          <w:b/>
          <w:color w:val="000000"/>
          <w:sz w:val="36"/>
          <w:szCs w:val="36"/>
        </w:rPr>
        <w:t>君山生态循环农业示范产业基地</w:t>
      </w:r>
      <w:r w:rsidR="00014D3F" w:rsidRPr="006F6B04">
        <w:rPr>
          <w:rFonts w:ascii="宋体" w:hAnsi="宋体" w:hint="eastAsia"/>
          <w:b/>
          <w:color w:val="000000"/>
          <w:sz w:val="36"/>
          <w:szCs w:val="36"/>
        </w:rPr>
        <w:t>环境影响报告</w:t>
      </w:r>
      <w:r w:rsidR="00C67143" w:rsidRPr="006F6B04">
        <w:rPr>
          <w:rFonts w:ascii="宋体" w:hAnsi="宋体" w:hint="eastAsia"/>
          <w:b/>
          <w:color w:val="000000"/>
          <w:sz w:val="36"/>
          <w:szCs w:val="36"/>
        </w:rPr>
        <w:t>表</w:t>
      </w:r>
      <w:bookmarkEnd w:id="1"/>
      <w:r w:rsidR="00014D3F" w:rsidRPr="006F6B04">
        <w:rPr>
          <w:rFonts w:ascii="宋体" w:hAnsi="宋体" w:hint="eastAsia"/>
          <w:b/>
          <w:color w:val="000000"/>
          <w:sz w:val="36"/>
          <w:szCs w:val="36"/>
        </w:rPr>
        <w:t>的</w:t>
      </w:r>
    </w:p>
    <w:p w:rsidR="00014D3F" w:rsidRPr="006F6B04" w:rsidRDefault="00014D3F" w:rsidP="00ED1921">
      <w:pPr>
        <w:pStyle w:val="WPSPlain"/>
        <w:spacing w:line="600" w:lineRule="exact"/>
        <w:ind w:left="177" w:hangingChars="49" w:hanging="177"/>
        <w:jc w:val="center"/>
        <w:textAlignment w:val="top"/>
        <w:rPr>
          <w:rFonts w:ascii="宋体" w:hAnsi="宋体"/>
          <w:b/>
          <w:color w:val="000000"/>
          <w:sz w:val="36"/>
          <w:szCs w:val="36"/>
        </w:rPr>
      </w:pPr>
      <w:r w:rsidRPr="006F6B04">
        <w:rPr>
          <w:rFonts w:ascii="宋体" w:hAnsi="宋体" w:hint="eastAsia"/>
          <w:b/>
          <w:color w:val="000000"/>
          <w:sz w:val="36"/>
          <w:szCs w:val="36"/>
        </w:rPr>
        <w:t>批</w:t>
      </w:r>
      <w:r w:rsidR="00ED1921">
        <w:rPr>
          <w:rFonts w:ascii="宋体" w:hAnsi="宋体" w:hint="eastAsia"/>
          <w:b/>
          <w:color w:val="000000"/>
          <w:sz w:val="36"/>
          <w:szCs w:val="36"/>
        </w:rPr>
        <w:t xml:space="preserve"> </w:t>
      </w:r>
      <w:r w:rsidRPr="006F6B04">
        <w:rPr>
          <w:rFonts w:ascii="宋体" w:hAnsi="宋体" w:hint="eastAsia"/>
          <w:b/>
          <w:color w:val="000000"/>
          <w:sz w:val="36"/>
          <w:szCs w:val="36"/>
        </w:rPr>
        <w:t>复</w:t>
      </w:r>
    </w:p>
    <w:p w:rsidR="00014D3F" w:rsidRPr="00ED1921" w:rsidRDefault="00014D3F">
      <w:pPr>
        <w:spacing w:line="440" w:lineRule="exact"/>
        <w:ind w:firstLineChars="0" w:firstLine="0"/>
        <w:jc w:val="both"/>
        <w:rPr>
          <w:rFonts w:ascii="宋体" w:hAnsi="宋体"/>
          <w:b/>
          <w:color w:val="000000"/>
          <w:sz w:val="36"/>
          <w:szCs w:val="36"/>
        </w:rPr>
      </w:pPr>
    </w:p>
    <w:p w:rsidR="00250F81" w:rsidRPr="00A165BC" w:rsidRDefault="00DF39D5" w:rsidP="002A1FA7">
      <w:pPr>
        <w:spacing w:line="520" w:lineRule="exact"/>
        <w:ind w:firstLineChars="6" w:firstLine="19"/>
        <w:jc w:val="both"/>
        <w:rPr>
          <w:rFonts w:ascii="仿宋" w:eastAsia="仿宋" w:hAnsi="仿宋"/>
          <w:sz w:val="32"/>
          <w:szCs w:val="32"/>
        </w:rPr>
      </w:pPr>
      <w:r w:rsidRPr="00A165BC">
        <w:rPr>
          <w:rFonts w:ascii="仿宋" w:eastAsia="仿宋" w:hAnsi="仿宋" w:hint="eastAsia"/>
          <w:sz w:val="32"/>
          <w:szCs w:val="32"/>
        </w:rPr>
        <w:t>湖南新泰和绿色农业集团有限公司</w:t>
      </w:r>
      <w:r w:rsidR="00250F81" w:rsidRPr="00A165BC">
        <w:rPr>
          <w:rFonts w:ascii="仿宋" w:eastAsia="仿宋" w:hAnsi="仿宋" w:hint="eastAsia"/>
          <w:sz w:val="32"/>
          <w:szCs w:val="32"/>
        </w:rPr>
        <w:t>：</w:t>
      </w:r>
    </w:p>
    <w:p w:rsidR="00014D3F" w:rsidRPr="00CC7C81" w:rsidRDefault="00ED1921" w:rsidP="002A1FA7">
      <w:pPr>
        <w:pStyle w:val="WPSPlain"/>
        <w:spacing w:line="520" w:lineRule="exact"/>
        <w:ind w:firstLineChars="200" w:firstLine="640"/>
        <w:textAlignment w:val="top"/>
        <w:rPr>
          <w:rFonts w:ascii="仿宋" w:eastAsia="仿宋" w:hAnsi="仿宋"/>
          <w:sz w:val="32"/>
          <w:szCs w:val="32"/>
        </w:rPr>
      </w:pPr>
      <w:r w:rsidRPr="00A165BC">
        <w:rPr>
          <w:rFonts w:ascii="仿宋" w:eastAsia="仿宋" w:hAnsi="仿宋" w:cs="仿宋_GB2312" w:hint="eastAsia"/>
          <w:color w:val="000000"/>
          <w:sz w:val="32"/>
          <w:szCs w:val="32"/>
        </w:rPr>
        <w:t>你</w:t>
      </w:r>
      <w:r w:rsidR="00E06E0E">
        <w:rPr>
          <w:rFonts w:ascii="仿宋" w:eastAsia="仿宋" w:hAnsi="仿宋" w:cs="仿宋_GB2312" w:hint="eastAsia"/>
          <w:color w:val="000000"/>
          <w:sz w:val="32"/>
          <w:szCs w:val="32"/>
        </w:rPr>
        <w:t>公司</w:t>
      </w:r>
      <w:r w:rsidR="00250F81" w:rsidRPr="00A165BC">
        <w:rPr>
          <w:rFonts w:ascii="仿宋" w:eastAsia="仿宋" w:hAnsi="仿宋" w:cs="仿宋_GB2312" w:hint="eastAsia"/>
          <w:color w:val="000000"/>
          <w:sz w:val="32"/>
          <w:szCs w:val="32"/>
        </w:rPr>
        <w:t>《关于</w:t>
      </w:r>
      <w:r w:rsidR="00E06E0E">
        <w:rPr>
          <w:rFonts w:ascii="仿宋" w:eastAsia="仿宋" w:hAnsi="仿宋" w:cs="仿宋_GB2312" w:hint="eastAsia"/>
          <w:color w:val="000000"/>
          <w:sz w:val="32"/>
          <w:szCs w:val="32"/>
        </w:rPr>
        <w:t>请求批复</w:t>
      </w:r>
      <w:r w:rsidR="00250F81" w:rsidRPr="00A165BC">
        <w:rPr>
          <w:rFonts w:ascii="仿宋" w:eastAsia="仿宋" w:hAnsi="仿宋" w:cs="仿宋_GB2312" w:hint="eastAsia"/>
          <w:color w:val="000000"/>
          <w:sz w:val="32"/>
          <w:szCs w:val="32"/>
        </w:rPr>
        <w:t>&lt;</w:t>
      </w:r>
      <w:r w:rsidR="005B1EFC" w:rsidRPr="00A165BC">
        <w:rPr>
          <w:rFonts w:ascii="仿宋" w:eastAsia="仿宋" w:hAnsi="仿宋" w:cs="仿宋_GB2312" w:hint="eastAsia"/>
          <w:color w:val="000000"/>
          <w:sz w:val="32"/>
          <w:szCs w:val="32"/>
        </w:rPr>
        <w:t>君山生态循环农业示范产业基地</w:t>
      </w:r>
      <w:r w:rsidR="00250F81" w:rsidRPr="00A165BC">
        <w:rPr>
          <w:rFonts w:ascii="仿宋" w:eastAsia="仿宋" w:hAnsi="仿宋" w:cs="仿宋_GB2312" w:hint="eastAsia"/>
          <w:color w:val="000000"/>
          <w:sz w:val="32"/>
          <w:szCs w:val="32"/>
        </w:rPr>
        <w:t>环境影</w:t>
      </w:r>
      <w:r w:rsidR="00250F81" w:rsidRPr="00CC7C81">
        <w:rPr>
          <w:rFonts w:ascii="仿宋" w:eastAsia="仿宋" w:hAnsi="仿宋" w:hint="eastAsia"/>
          <w:sz w:val="32"/>
          <w:szCs w:val="32"/>
        </w:rPr>
        <w:t>响报告表</w:t>
      </w:r>
      <w:r w:rsidR="00250F81" w:rsidRPr="00CC7C81">
        <w:rPr>
          <w:rFonts w:ascii="仿宋" w:eastAsia="仿宋" w:hAnsi="仿宋"/>
          <w:sz w:val="32"/>
          <w:szCs w:val="32"/>
        </w:rPr>
        <w:t>&gt;</w:t>
      </w:r>
      <w:r w:rsidR="00250F81" w:rsidRPr="00CC7C81">
        <w:rPr>
          <w:rFonts w:ascii="仿宋" w:eastAsia="仿宋" w:hAnsi="仿宋" w:hint="eastAsia"/>
          <w:sz w:val="32"/>
          <w:szCs w:val="32"/>
        </w:rPr>
        <w:t>的</w:t>
      </w:r>
      <w:r w:rsidR="00E06E0E">
        <w:rPr>
          <w:rFonts w:ascii="仿宋" w:eastAsia="仿宋" w:hAnsi="仿宋" w:hint="eastAsia"/>
          <w:sz w:val="32"/>
          <w:szCs w:val="32"/>
        </w:rPr>
        <w:t>报告</w:t>
      </w:r>
      <w:r w:rsidR="00250F81" w:rsidRPr="00CC7C81">
        <w:rPr>
          <w:rFonts w:ascii="仿宋" w:eastAsia="仿宋" w:hAnsi="仿宋" w:hint="eastAsia"/>
          <w:sz w:val="32"/>
          <w:szCs w:val="32"/>
        </w:rPr>
        <w:t>》、</w:t>
      </w:r>
      <w:r w:rsidR="003B22BB" w:rsidRPr="00CC7C81">
        <w:rPr>
          <w:rFonts w:ascii="仿宋" w:eastAsia="仿宋" w:hAnsi="仿宋" w:hint="eastAsia"/>
          <w:sz w:val="32"/>
          <w:szCs w:val="32"/>
        </w:rPr>
        <w:t>君山区</w:t>
      </w:r>
      <w:r w:rsidR="00250F81" w:rsidRPr="00CC7C81">
        <w:rPr>
          <w:rFonts w:ascii="仿宋" w:eastAsia="仿宋" w:hAnsi="仿宋" w:hint="eastAsia"/>
          <w:sz w:val="32"/>
          <w:szCs w:val="32"/>
        </w:rPr>
        <w:t>环保</w:t>
      </w:r>
      <w:r w:rsidR="003B22BB" w:rsidRPr="00CC7C81">
        <w:rPr>
          <w:rFonts w:ascii="仿宋" w:eastAsia="仿宋" w:hAnsi="仿宋" w:hint="eastAsia"/>
          <w:sz w:val="32"/>
          <w:szCs w:val="32"/>
        </w:rPr>
        <w:t>分</w:t>
      </w:r>
      <w:r w:rsidR="00250F81" w:rsidRPr="00CC7C81">
        <w:rPr>
          <w:rFonts w:ascii="仿宋" w:eastAsia="仿宋" w:hAnsi="仿宋" w:hint="eastAsia"/>
          <w:sz w:val="32"/>
          <w:szCs w:val="32"/>
        </w:rPr>
        <w:t>局预审意见及有关附件收悉，</w:t>
      </w:r>
      <w:r w:rsidR="00014D3F" w:rsidRPr="00CC7C81">
        <w:rPr>
          <w:rFonts w:ascii="仿宋" w:eastAsia="仿宋" w:hAnsi="仿宋" w:hint="eastAsia"/>
          <w:sz w:val="32"/>
          <w:szCs w:val="32"/>
        </w:rPr>
        <w:t>经研究，批复如下：</w:t>
      </w:r>
    </w:p>
    <w:p w:rsidR="005844C4" w:rsidRPr="00775231" w:rsidRDefault="00014D3F" w:rsidP="002A1FA7">
      <w:pPr>
        <w:spacing w:line="520" w:lineRule="exact"/>
        <w:ind w:firstLine="640"/>
        <w:rPr>
          <w:rFonts w:ascii="仿宋" w:eastAsia="仿宋" w:hAnsi="仿宋" w:cs="仿宋_GB2312"/>
          <w:sz w:val="32"/>
          <w:szCs w:val="32"/>
        </w:rPr>
      </w:pPr>
      <w:r w:rsidRPr="00CC7C81">
        <w:rPr>
          <w:rFonts w:ascii="仿宋" w:eastAsia="仿宋" w:hAnsi="仿宋" w:cs="仿宋_GB2312" w:hint="eastAsia"/>
          <w:color w:val="000000"/>
          <w:sz w:val="32"/>
          <w:szCs w:val="32"/>
        </w:rPr>
        <w:t>一、</w:t>
      </w:r>
      <w:r w:rsidR="008A1E8A">
        <w:rPr>
          <w:rFonts w:ascii="仿宋" w:eastAsia="仿宋" w:hAnsi="仿宋" w:cs="仿宋_GB2312" w:hint="eastAsia"/>
          <w:color w:val="000000"/>
          <w:sz w:val="32"/>
          <w:szCs w:val="32"/>
        </w:rPr>
        <w:t>你</w:t>
      </w:r>
      <w:r w:rsidR="00C34A6D">
        <w:rPr>
          <w:rFonts w:ascii="仿宋" w:eastAsia="仿宋" w:hAnsi="仿宋" w:cs="仿宋_GB2312" w:hint="eastAsia"/>
          <w:color w:val="000000"/>
          <w:sz w:val="32"/>
          <w:szCs w:val="32"/>
        </w:rPr>
        <w:t>公司拟</w:t>
      </w:r>
      <w:r w:rsidR="00C34A6D" w:rsidRPr="00CC7C81">
        <w:rPr>
          <w:rFonts w:ascii="仿宋" w:eastAsia="仿宋" w:hAnsi="仿宋" w:cs="仿宋_GB2312"/>
          <w:color w:val="000000"/>
          <w:sz w:val="32"/>
          <w:szCs w:val="32"/>
        </w:rPr>
        <w:t>投资</w:t>
      </w:r>
      <w:r w:rsidR="00C34A6D">
        <w:rPr>
          <w:rFonts w:ascii="仿宋" w:eastAsia="仿宋" w:hAnsi="仿宋" w:cs="仿宋_GB2312"/>
          <w:color w:val="000000"/>
          <w:sz w:val="32"/>
          <w:szCs w:val="32"/>
        </w:rPr>
        <w:t>33000</w:t>
      </w:r>
      <w:r w:rsidR="00C34A6D" w:rsidRPr="00CC7C81">
        <w:rPr>
          <w:rFonts w:ascii="仿宋" w:eastAsia="仿宋" w:hAnsi="仿宋" w:cs="仿宋_GB2312" w:hint="eastAsia"/>
          <w:color w:val="000000"/>
          <w:sz w:val="32"/>
          <w:szCs w:val="32"/>
        </w:rPr>
        <w:t>万元</w:t>
      </w:r>
      <w:r w:rsidR="00C34A6D">
        <w:rPr>
          <w:rFonts w:ascii="仿宋" w:eastAsia="仿宋" w:hAnsi="仿宋" w:cs="仿宋_GB2312" w:hint="eastAsia"/>
          <w:color w:val="000000"/>
          <w:sz w:val="32"/>
          <w:szCs w:val="32"/>
        </w:rPr>
        <w:t>，租赁岳阳监狱管理局位于君山区</w:t>
      </w:r>
      <w:r w:rsidR="00E46C7B">
        <w:rPr>
          <w:rFonts w:ascii="仿宋" w:eastAsia="仿宋" w:hAnsi="仿宋" w:cs="仿宋_GB2312" w:hint="eastAsia"/>
          <w:color w:val="000000"/>
          <w:sz w:val="32"/>
          <w:szCs w:val="32"/>
        </w:rPr>
        <w:t>原</w:t>
      </w:r>
      <w:r w:rsidR="00C34A6D">
        <w:rPr>
          <w:rFonts w:ascii="仿宋" w:eastAsia="仿宋" w:hAnsi="仿宋" w:cs="仿宋_GB2312" w:hint="eastAsia"/>
          <w:color w:val="000000"/>
          <w:sz w:val="32"/>
          <w:szCs w:val="32"/>
        </w:rPr>
        <w:t>建新农场8、9、1</w:t>
      </w:r>
      <w:r w:rsidR="00C34A6D">
        <w:rPr>
          <w:rFonts w:ascii="仿宋" w:eastAsia="仿宋" w:hAnsi="仿宋" w:cs="仿宋_GB2312"/>
          <w:color w:val="000000"/>
          <w:sz w:val="32"/>
          <w:szCs w:val="32"/>
        </w:rPr>
        <w:t>0</w:t>
      </w:r>
      <w:r w:rsidR="00C34A6D">
        <w:rPr>
          <w:rFonts w:ascii="仿宋" w:eastAsia="仿宋" w:hAnsi="仿宋" w:cs="仿宋_GB2312" w:hint="eastAsia"/>
          <w:color w:val="000000"/>
          <w:sz w:val="32"/>
          <w:szCs w:val="32"/>
        </w:rPr>
        <w:t>大队农耕用地</w:t>
      </w:r>
      <w:r w:rsidR="004D3C73">
        <w:rPr>
          <w:rFonts w:ascii="仿宋" w:eastAsia="仿宋" w:hAnsi="仿宋" w:cs="仿宋_GB2312" w:hint="eastAsia"/>
          <w:color w:val="000000"/>
          <w:sz w:val="32"/>
          <w:szCs w:val="32"/>
        </w:rPr>
        <w:t>6</w:t>
      </w:r>
      <w:r w:rsidR="004D3C73">
        <w:rPr>
          <w:rFonts w:ascii="仿宋" w:eastAsia="仿宋" w:hAnsi="仿宋" w:cs="仿宋_GB2312"/>
          <w:color w:val="000000"/>
          <w:sz w:val="32"/>
          <w:szCs w:val="32"/>
        </w:rPr>
        <w:t>000</w:t>
      </w:r>
      <w:r w:rsidR="004D3C73">
        <w:rPr>
          <w:rFonts w:ascii="仿宋" w:eastAsia="仿宋" w:hAnsi="仿宋" w:cs="仿宋_GB2312" w:hint="eastAsia"/>
          <w:color w:val="000000"/>
          <w:sz w:val="32"/>
          <w:szCs w:val="32"/>
        </w:rPr>
        <w:t>亩</w:t>
      </w:r>
      <w:r w:rsidR="00C34A6D">
        <w:rPr>
          <w:rFonts w:ascii="仿宋" w:eastAsia="仿宋" w:hAnsi="仿宋" w:cs="仿宋_GB2312" w:hint="eastAsia"/>
          <w:color w:val="000000"/>
          <w:sz w:val="32"/>
          <w:szCs w:val="32"/>
        </w:rPr>
        <w:t>，</w:t>
      </w:r>
      <w:r w:rsidR="004D3C73">
        <w:rPr>
          <w:rFonts w:ascii="仿宋" w:eastAsia="仿宋" w:hAnsi="仿宋" w:cs="仿宋_GB2312" w:hint="eastAsia"/>
          <w:color w:val="000000"/>
          <w:sz w:val="32"/>
          <w:szCs w:val="32"/>
        </w:rPr>
        <w:t>采取“企业+基地+农户”的运行机制，</w:t>
      </w:r>
      <w:r w:rsidR="00C34A6D">
        <w:rPr>
          <w:rFonts w:ascii="仿宋" w:eastAsia="仿宋" w:hAnsi="仿宋" w:cs="仿宋_GB2312" w:hint="eastAsia"/>
          <w:color w:val="000000"/>
          <w:sz w:val="32"/>
          <w:szCs w:val="32"/>
        </w:rPr>
        <w:t>实施</w:t>
      </w:r>
      <w:r w:rsidR="00C34A6D" w:rsidRPr="00A165BC">
        <w:rPr>
          <w:rFonts w:ascii="仿宋" w:eastAsia="仿宋" w:hAnsi="仿宋" w:cs="仿宋_GB2312" w:hint="eastAsia"/>
          <w:color w:val="000000"/>
          <w:sz w:val="32"/>
          <w:szCs w:val="32"/>
        </w:rPr>
        <w:t>生态循环农业示范产业基地</w:t>
      </w:r>
      <w:r w:rsidR="00C34A6D">
        <w:rPr>
          <w:rFonts w:ascii="仿宋" w:eastAsia="仿宋" w:hAnsi="仿宋" w:cs="仿宋_GB2312" w:hint="eastAsia"/>
          <w:color w:val="000000"/>
          <w:sz w:val="32"/>
          <w:szCs w:val="32"/>
        </w:rPr>
        <w:t>项目</w:t>
      </w:r>
      <w:r w:rsidR="00C34A6D" w:rsidRPr="00CC7C81">
        <w:rPr>
          <w:rFonts w:ascii="仿宋" w:eastAsia="仿宋" w:hAnsi="仿宋" w:cs="仿宋_GB2312" w:hint="eastAsia"/>
          <w:color w:val="000000"/>
          <w:sz w:val="32"/>
          <w:szCs w:val="32"/>
        </w:rPr>
        <w:t>。</w:t>
      </w:r>
      <w:r w:rsidR="00703B15" w:rsidRPr="00CC7C81">
        <w:rPr>
          <w:rFonts w:ascii="仿宋" w:eastAsia="仿宋" w:hAnsi="仿宋" w:cs="仿宋_GB2312" w:hint="eastAsia"/>
          <w:color w:val="000000"/>
          <w:sz w:val="32"/>
          <w:szCs w:val="32"/>
        </w:rPr>
        <w:t>主要</w:t>
      </w:r>
      <w:r w:rsidR="00C34A6D">
        <w:rPr>
          <w:rFonts w:ascii="仿宋" w:eastAsia="仿宋" w:hAnsi="仿宋" w:cs="仿宋_GB2312" w:hint="eastAsia"/>
          <w:color w:val="000000"/>
          <w:sz w:val="32"/>
          <w:szCs w:val="32"/>
        </w:rPr>
        <w:t>建设</w:t>
      </w:r>
      <w:r w:rsidR="00703B15" w:rsidRPr="00CC7C81">
        <w:rPr>
          <w:rFonts w:ascii="仿宋" w:eastAsia="仿宋" w:hAnsi="仿宋" w:cs="仿宋_GB2312" w:hint="eastAsia"/>
          <w:color w:val="000000"/>
          <w:sz w:val="32"/>
          <w:szCs w:val="32"/>
        </w:rPr>
        <w:t>内容包括</w:t>
      </w:r>
      <w:r w:rsidR="00C34A6D">
        <w:rPr>
          <w:rFonts w:ascii="仿宋" w:eastAsia="仿宋" w:hAnsi="仿宋" w:cs="仿宋_GB2312" w:hint="eastAsia"/>
          <w:color w:val="000000"/>
          <w:sz w:val="32"/>
          <w:szCs w:val="32"/>
        </w:rPr>
        <w:t>：</w:t>
      </w:r>
      <w:r w:rsidR="004D3C73">
        <w:rPr>
          <w:rFonts w:ascii="仿宋" w:eastAsia="仿宋" w:hAnsi="仿宋" w:cs="仿宋_GB2312" w:hint="eastAsia"/>
          <w:color w:val="000000"/>
          <w:sz w:val="32"/>
          <w:szCs w:val="32"/>
        </w:rPr>
        <w:t>1.</w:t>
      </w:r>
      <w:r w:rsidR="00C34A6D">
        <w:rPr>
          <w:rFonts w:ascii="仿宋" w:eastAsia="仿宋" w:hAnsi="仿宋" w:cs="仿宋_GB2312" w:hint="eastAsia"/>
          <w:color w:val="000000"/>
          <w:sz w:val="32"/>
          <w:szCs w:val="32"/>
        </w:rPr>
        <w:t>以种养结合</w:t>
      </w:r>
      <w:r w:rsidR="005A25D3">
        <w:rPr>
          <w:rFonts w:ascii="仿宋" w:eastAsia="仿宋" w:hAnsi="仿宋" w:cs="仿宋_GB2312" w:hint="eastAsia"/>
          <w:color w:val="000000"/>
          <w:sz w:val="32"/>
          <w:szCs w:val="32"/>
        </w:rPr>
        <w:t>为主</w:t>
      </w:r>
      <w:r w:rsidR="00C34A6D">
        <w:rPr>
          <w:rFonts w:ascii="仿宋" w:eastAsia="仿宋" w:hAnsi="仿宋" w:cs="仿宋_GB2312" w:hint="eastAsia"/>
          <w:color w:val="000000"/>
          <w:sz w:val="32"/>
          <w:szCs w:val="32"/>
        </w:rPr>
        <w:t>的农产品种植基地（</w:t>
      </w:r>
      <w:r w:rsidR="007D3D12">
        <w:rPr>
          <w:rFonts w:ascii="仿宋" w:eastAsia="仿宋" w:hAnsi="仿宋" w:cs="仿宋_GB2312" w:hint="eastAsia"/>
          <w:color w:val="000000"/>
          <w:sz w:val="32"/>
          <w:szCs w:val="32"/>
        </w:rPr>
        <w:t>包括</w:t>
      </w:r>
      <w:r w:rsidR="00C34A6D">
        <w:rPr>
          <w:rFonts w:ascii="仿宋" w:eastAsia="仿宋" w:hAnsi="仿宋" w:cs="仿宋_GB2312" w:hint="eastAsia"/>
          <w:color w:val="000000"/>
          <w:sz w:val="32"/>
          <w:szCs w:val="32"/>
        </w:rPr>
        <w:t>新建蔬菜</w:t>
      </w:r>
      <w:proofErr w:type="gramStart"/>
      <w:r w:rsidR="00C34A6D">
        <w:rPr>
          <w:rFonts w:ascii="仿宋" w:eastAsia="仿宋" w:hAnsi="仿宋" w:cs="仿宋_GB2312" w:hint="eastAsia"/>
          <w:color w:val="000000"/>
          <w:sz w:val="32"/>
          <w:szCs w:val="32"/>
        </w:rPr>
        <w:t>育苗区</w:t>
      </w:r>
      <w:proofErr w:type="gramEnd"/>
      <w:r w:rsidR="00C34A6D">
        <w:rPr>
          <w:rFonts w:ascii="仿宋" w:eastAsia="仿宋" w:hAnsi="仿宋" w:cs="仿宋_GB2312" w:hint="eastAsia"/>
          <w:color w:val="000000"/>
          <w:sz w:val="32"/>
          <w:szCs w:val="32"/>
        </w:rPr>
        <w:t>4</w:t>
      </w:r>
      <w:r w:rsidR="00C34A6D">
        <w:rPr>
          <w:rFonts w:ascii="仿宋" w:eastAsia="仿宋" w:hAnsi="仿宋" w:cs="仿宋_GB2312"/>
          <w:color w:val="000000"/>
          <w:sz w:val="32"/>
          <w:szCs w:val="32"/>
        </w:rPr>
        <w:t>5</w:t>
      </w:r>
      <w:r w:rsidR="00C34A6D">
        <w:rPr>
          <w:rFonts w:ascii="仿宋" w:eastAsia="仿宋" w:hAnsi="仿宋" w:cs="仿宋_GB2312" w:hint="eastAsia"/>
          <w:color w:val="000000"/>
          <w:sz w:val="32"/>
          <w:szCs w:val="32"/>
        </w:rPr>
        <w:t>亩、蔬菜标准化温室大棚2</w:t>
      </w:r>
      <w:r w:rsidR="00C34A6D">
        <w:rPr>
          <w:rFonts w:ascii="仿宋" w:eastAsia="仿宋" w:hAnsi="仿宋" w:cs="仿宋_GB2312"/>
          <w:color w:val="000000"/>
          <w:sz w:val="32"/>
          <w:szCs w:val="32"/>
        </w:rPr>
        <w:t>200</w:t>
      </w:r>
      <w:r w:rsidR="00C34A6D">
        <w:rPr>
          <w:rFonts w:ascii="仿宋" w:eastAsia="仿宋" w:hAnsi="仿宋" w:cs="仿宋_GB2312" w:hint="eastAsia"/>
          <w:color w:val="000000"/>
          <w:sz w:val="32"/>
          <w:szCs w:val="32"/>
        </w:rPr>
        <w:t>亩、种养平衡有机肥处理中心5</w:t>
      </w:r>
      <w:r w:rsidR="00C34A6D">
        <w:rPr>
          <w:rFonts w:ascii="仿宋" w:eastAsia="仿宋" w:hAnsi="仿宋" w:cs="仿宋_GB2312"/>
          <w:color w:val="000000"/>
          <w:sz w:val="32"/>
          <w:szCs w:val="32"/>
        </w:rPr>
        <w:t>0</w:t>
      </w:r>
      <w:r w:rsidR="00C34A6D">
        <w:rPr>
          <w:rFonts w:ascii="仿宋" w:eastAsia="仿宋" w:hAnsi="仿宋" w:cs="仿宋_GB2312" w:hint="eastAsia"/>
          <w:color w:val="000000"/>
          <w:sz w:val="32"/>
          <w:szCs w:val="32"/>
        </w:rPr>
        <w:t>亩</w:t>
      </w:r>
      <w:r w:rsidR="00FC1BF6">
        <w:rPr>
          <w:rFonts w:ascii="仿宋" w:eastAsia="仿宋" w:hAnsi="仿宋" w:cs="仿宋_GB2312" w:hint="eastAsia"/>
          <w:color w:val="000000"/>
          <w:sz w:val="32"/>
          <w:szCs w:val="32"/>
        </w:rPr>
        <w:t>、猪圈看护房及家庭式小型猪圈5</w:t>
      </w:r>
      <w:r w:rsidR="00FC1BF6">
        <w:rPr>
          <w:rFonts w:ascii="仿宋" w:eastAsia="仿宋" w:hAnsi="仿宋" w:cs="仿宋_GB2312"/>
          <w:color w:val="000000"/>
          <w:sz w:val="32"/>
          <w:szCs w:val="32"/>
        </w:rPr>
        <w:t>6</w:t>
      </w:r>
      <w:r w:rsidR="00FC1BF6">
        <w:rPr>
          <w:rFonts w:ascii="仿宋" w:eastAsia="仿宋" w:hAnsi="仿宋" w:cs="仿宋_GB2312" w:hint="eastAsia"/>
          <w:color w:val="000000"/>
          <w:sz w:val="32"/>
          <w:szCs w:val="32"/>
        </w:rPr>
        <w:t>个，3</w:t>
      </w:r>
      <w:r w:rsidR="00FC1BF6">
        <w:rPr>
          <w:rFonts w:ascii="仿宋" w:eastAsia="仿宋" w:hAnsi="仿宋" w:cs="仿宋_GB2312"/>
          <w:color w:val="000000"/>
          <w:sz w:val="32"/>
          <w:szCs w:val="32"/>
        </w:rPr>
        <w:t>0</w:t>
      </w:r>
      <w:r w:rsidR="00FC1BF6">
        <w:rPr>
          <w:rFonts w:ascii="仿宋" w:eastAsia="仿宋" w:hAnsi="仿宋" w:cs="仿宋_GB2312" w:hint="eastAsia"/>
          <w:color w:val="000000"/>
          <w:sz w:val="32"/>
          <w:szCs w:val="32"/>
        </w:rPr>
        <w:t>立方米的联户沼气工程5</w:t>
      </w:r>
      <w:r w:rsidR="00FC1BF6">
        <w:rPr>
          <w:rFonts w:ascii="仿宋" w:eastAsia="仿宋" w:hAnsi="仿宋" w:cs="仿宋_GB2312"/>
          <w:color w:val="000000"/>
          <w:sz w:val="32"/>
          <w:szCs w:val="32"/>
        </w:rPr>
        <w:t>6</w:t>
      </w:r>
      <w:r w:rsidR="00FC1BF6">
        <w:rPr>
          <w:rFonts w:ascii="仿宋" w:eastAsia="仿宋" w:hAnsi="仿宋" w:cs="仿宋_GB2312" w:hint="eastAsia"/>
          <w:color w:val="000000"/>
          <w:sz w:val="32"/>
          <w:szCs w:val="32"/>
        </w:rPr>
        <w:t>个、</w:t>
      </w:r>
      <w:r w:rsidR="00FC1BF6" w:rsidRPr="00FC1BF6">
        <w:rPr>
          <w:rFonts w:ascii="仿宋" w:eastAsia="仿宋" w:hAnsi="仿宋" w:cs="仿宋_GB2312" w:hint="eastAsia"/>
          <w:color w:val="000000"/>
          <w:sz w:val="32"/>
          <w:szCs w:val="32"/>
        </w:rPr>
        <w:t>其他现有的农灌渠及农耕道路占地约500亩</w:t>
      </w:r>
      <w:r w:rsidR="00B44ACD">
        <w:rPr>
          <w:rFonts w:ascii="仿宋" w:eastAsia="仿宋" w:hAnsi="仿宋" w:cs="仿宋_GB2312" w:hint="eastAsia"/>
          <w:color w:val="000000"/>
          <w:sz w:val="32"/>
          <w:szCs w:val="32"/>
        </w:rPr>
        <w:t>、</w:t>
      </w:r>
      <w:r w:rsidR="00FC1BF6" w:rsidRPr="00FC1BF6">
        <w:rPr>
          <w:rFonts w:ascii="仿宋" w:eastAsia="仿宋" w:hAnsi="仿宋" w:cs="仿宋_GB2312" w:hint="eastAsia"/>
          <w:color w:val="000000"/>
          <w:sz w:val="32"/>
          <w:szCs w:val="32"/>
        </w:rPr>
        <w:t>已有的人工林地1235亩</w:t>
      </w:r>
      <w:r w:rsidR="00B44ACD">
        <w:rPr>
          <w:rFonts w:ascii="仿宋" w:eastAsia="仿宋" w:hAnsi="仿宋" w:cs="仿宋_GB2312" w:hint="eastAsia"/>
          <w:color w:val="000000"/>
          <w:sz w:val="32"/>
          <w:szCs w:val="32"/>
        </w:rPr>
        <w:t>）</w:t>
      </w:r>
      <w:r w:rsidR="00FC1BF6">
        <w:rPr>
          <w:rFonts w:ascii="仿宋" w:eastAsia="仿宋" w:hAnsi="仿宋" w:cs="仿宋_GB2312" w:hint="eastAsia"/>
          <w:color w:val="000000"/>
          <w:sz w:val="32"/>
          <w:szCs w:val="32"/>
        </w:rPr>
        <w:t>；</w:t>
      </w:r>
      <w:r w:rsidR="004D3C73">
        <w:rPr>
          <w:rFonts w:ascii="仿宋" w:eastAsia="仿宋" w:hAnsi="仿宋" w:cs="仿宋_GB2312" w:hint="eastAsia"/>
          <w:color w:val="000000"/>
          <w:sz w:val="32"/>
          <w:szCs w:val="32"/>
        </w:rPr>
        <w:t>2.</w:t>
      </w:r>
      <w:r w:rsidR="00FC1BF6">
        <w:rPr>
          <w:rFonts w:ascii="仿宋" w:eastAsia="仿宋" w:hAnsi="仿宋" w:cs="仿宋_GB2312" w:hint="eastAsia"/>
          <w:color w:val="000000"/>
          <w:sz w:val="32"/>
          <w:szCs w:val="32"/>
        </w:rPr>
        <w:t>以</w:t>
      </w:r>
      <w:r w:rsidR="00FC1BF6" w:rsidRPr="000E35FD">
        <w:rPr>
          <w:rFonts w:ascii="仿宋" w:eastAsia="仿宋" w:hAnsi="仿宋" w:cs="仿宋_GB2312" w:hint="eastAsia"/>
          <w:color w:val="000000"/>
          <w:sz w:val="32"/>
          <w:szCs w:val="32"/>
        </w:rPr>
        <w:t>休闲观光为主的现代农业科研示范基地</w:t>
      </w:r>
      <w:r w:rsidR="000C148F">
        <w:rPr>
          <w:rFonts w:ascii="仿宋" w:eastAsia="仿宋" w:hAnsi="仿宋" w:cs="仿宋_GB2312" w:hint="eastAsia"/>
          <w:color w:val="000000"/>
          <w:sz w:val="32"/>
          <w:szCs w:val="32"/>
        </w:rPr>
        <w:t>（</w:t>
      </w:r>
      <w:r w:rsidR="00900100">
        <w:rPr>
          <w:rFonts w:ascii="仿宋" w:eastAsia="仿宋" w:hAnsi="仿宋" w:cs="仿宋_GB2312" w:hint="eastAsia"/>
          <w:color w:val="000000"/>
          <w:sz w:val="32"/>
          <w:szCs w:val="32"/>
        </w:rPr>
        <w:t>包括</w:t>
      </w:r>
      <w:r w:rsidR="007D3D12" w:rsidRPr="00A32521">
        <w:rPr>
          <w:rFonts w:ascii="仿宋" w:eastAsia="仿宋" w:hAnsi="仿宋" w:cs="仿宋_GB2312" w:hint="eastAsia"/>
          <w:color w:val="000000"/>
          <w:sz w:val="32"/>
          <w:szCs w:val="32"/>
        </w:rPr>
        <w:t>有机蔬菜示范地3200亩、蔬菜观光走廊与</w:t>
      </w:r>
      <w:proofErr w:type="gramStart"/>
      <w:r w:rsidR="007D3D12" w:rsidRPr="00A32521">
        <w:rPr>
          <w:rFonts w:ascii="仿宋" w:eastAsia="仿宋" w:hAnsi="仿宋" w:cs="仿宋_GB2312" w:hint="eastAsia"/>
          <w:color w:val="000000"/>
          <w:sz w:val="32"/>
          <w:szCs w:val="32"/>
        </w:rPr>
        <w:t>游园路</w:t>
      </w:r>
      <w:proofErr w:type="gramEnd"/>
      <w:r w:rsidR="007D3D12" w:rsidRPr="00A32521">
        <w:rPr>
          <w:rFonts w:ascii="仿宋" w:eastAsia="仿宋" w:hAnsi="仿宋" w:cs="仿宋_GB2312" w:hint="eastAsia"/>
          <w:color w:val="000000"/>
          <w:sz w:val="32"/>
          <w:szCs w:val="32"/>
        </w:rPr>
        <w:t>绿化带建设25亩、采摘体验室60亩、绿色</w:t>
      </w:r>
      <w:proofErr w:type="gramStart"/>
      <w:r w:rsidR="007D3D12" w:rsidRPr="00A32521">
        <w:rPr>
          <w:rFonts w:ascii="仿宋" w:eastAsia="仿宋" w:hAnsi="仿宋" w:cs="仿宋_GB2312" w:hint="eastAsia"/>
          <w:color w:val="000000"/>
          <w:sz w:val="32"/>
          <w:szCs w:val="32"/>
        </w:rPr>
        <w:t>菜园网</w:t>
      </w:r>
      <w:proofErr w:type="gramEnd"/>
      <w:r w:rsidR="007D3D12" w:rsidRPr="00A32521">
        <w:rPr>
          <w:rFonts w:ascii="仿宋" w:eastAsia="仿宋" w:hAnsi="仿宋" w:cs="仿宋_GB2312" w:hint="eastAsia"/>
          <w:color w:val="000000"/>
          <w:sz w:val="32"/>
          <w:szCs w:val="32"/>
        </w:rPr>
        <w:t>会员认种地30亩</w:t>
      </w:r>
      <w:r w:rsidR="000C148F">
        <w:rPr>
          <w:rFonts w:ascii="仿宋" w:eastAsia="仿宋" w:hAnsi="仿宋" w:cs="仿宋_GB2312" w:hint="eastAsia"/>
          <w:color w:val="000000"/>
          <w:sz w:val="32"/>
          <w:szCs w:val="32"/>
        </w:rPr>
        <w:t>）</w:t>
      </w:r>
      <w:r w:rsidR="00BC1645" w:rsidRPr="00CC7C81">
        <w:rPr>
          <w:rFonts w:ascii="仿宋" w:eastAsia="仿宋" w:hAnsi="仿宋" w:cs="仿宋_GB2312" w:hint="eastAsia"/>
          <w:color w:val="000000"/>
          <w:sz w:val="32"/>
          <w:szCs w:val="32"/>
        </w:rPr>
        <w:t>。</w:t>
      </w:r>
      <w:r w:rsidR="004D3C73">
        <w:rPr>
          <w:rFonts w:ascii="仿宋" w:eastAsia="仿宋" w:hAnsi="仿宋" w:cs="仿宋_GB2312" w:hint="eastAsia"/>
          <w:color w:val="000000"/>
          <w:sz w:val="32"/>
          <w:szCs w:val="32"/>
        </w:rPr>
        <w:t>3.</w:t>
      </w:r>
      <w:r w:rsidR="006378C7" w:rsidRPr="006378C7">
        <w:rPr>
          <w:rFonts w:ascii="仿宋" w:eastAsia="仿宋" w:hAnsi="仿宋" w:cs="仿宋_GB2312" w:hint="eastAsia"/>
          <w:color w:val="000000"/>
          <w:sz w:val="32"/>
          <w:szCs w:val="32"/>
        </w:rPr>
        <w:t>年周转量30万吨的</w:t>
      </w:r>
      <w:r w:rsidR="00410AC1" w:rsidRPr="00EF0987">
        <w:rPr>
          <w:rFonts w:ascii="仿宋" w:eastAsia="仿宋" w:hAnsi="仿宋" w:cs="仿宋_GB2312" w:hint="eastAsia"/>
          <w:color w:val="000000"/>
          <w:sz w:val="32"/>
          <w:szCs w:val="32"/>
        </w:rPr>
        <w:t>农产品分拣冷链配送中心</w:t>
      </w:r>
      <w:r w:rsidR="006378C7">
        <w:rPr>
          <w:rFonts w:ascii="仿宋" w:eastAsia="仿宋" w:hAnsi="仿宋" w:cs="仿宋_GB2312" w:hint="eastAsia"/>
          <w:color w:val="000000"/>
          <w:sz w:val="32"/>
          <w:szCs w:val="32"/>
        </w:rPr>
        <w:t>（</w:t>
      </w:r>
      <w:r w:rsidR="00900100">
        <w:rPr>
          <w:rFonts w:ascii="仿宋" w:eastAsia="仿宋" w:hAnsi="仿宋" w:cs="仿宋_GB2312" w:hint="eastAsia"/>
          <w:color w:val="000000"/>
          <w:sz w:val="32"/>
          <w:szCs w:val="32"/>
        </w:rPr>
        <w:t>包括配货仓库、保鲜仓库</w:t>
      </w:r>
      <w:r w:rsidR="006378C7">
        <w:rPr>
          <w:rFonts w:ascii="仿宋" w:eastAsia="仿宋" w:hAnsi="仿宋" w:cs="仿宋_GB2312" w:hint="eastAsia"/>
          <w:color w:val="000000"/>
          <w:sz w:val="32"/>
          <w:szCs w:val="32"/>
        </w:rPr>
        <w:t>）</w:t>
      </w:r>
      <w:r w:rsidR="0096275C">
        <w:rPr>
          <w:rFonts w:ascii="仿宋" w:eastAsia="仿宋" w:hAnsi="仿宋" w:cs="仿宋_GB2312" w:hint="eastAsia"/>
          <w:color w:val="000000"/>
          <w:sz w:val="32"/>
          <w:szCs w:val="32"/>
        </w:rPr>
        <w:t>。</w:t>
      </w:r>
      <w:r w:rsidR="00900100" w:rsidRPr="00775231">
        <w:rPr>
          <w:rFonts w:ascii="仿宋" w:eastAsia="仿宋" w:hAnsi="仿宋" w:cs="仿宋_GB2312" w:hint="eastAsia"/>
          <w:color w:val="000000"/>
          <w:sz w:val="32"/>
          <w:szCs w:val="32"/>
        </w:rPr>
        <w:t>项目</w:t>
      </w:r>
      <w:r w:rsidR="00B8401A" w:rsidRPr="00775231">
        <w:rPr>
          <w:rFonts w:ascii="仿宋" w:eastAsia="仿宋" w:hAnsi="仿宋" w:cs="仿宋_GB2312" w:hint="eastAsia"/>
          <w:color w:val="000000"/>
          <w:sz w:val="32"/>
          <w:szCs w:val="32"/>
        </w:rPr>
        <w:t>不涉及</w:t>
      </w:r>
      <w:r w:rsidR="00892482" w:rsidRPr="00775231">
        <w:rPr>
          <w:rFonts w:ascii="仿宋" w:eastAsia="仿宋" w:hAnsi="仿宋" w:cs="仿宋_GB2312" w:hint="eastAsia"/>
          <w:color w:val="000000"/>
          <w:sz w:val="32"/>
          <w:szCs w:val="32"/>
        </w:rPr>
        <w:t>生猪繁殖、</w:t>
      </w:r>
      <w:r w:rsidR="00B8401A" w:rsidRPr="00775231">
        <w:rPr>
          <w:rFonts w:ascii="仿宋" w:eastAsia="仿宋" w:hAnsi="仿宋" w:cs="仿宋_GB2312" w:hint="eastAsia"/>
          <w:color w:val="000000"/>
          <w:sz w:val="32"/>
          <w:szCs w:val="32"/>
        </w:rPr>
        <w:t>屠宰及</w:t>
      </w:r>
      <w:r w:rsidR="00900100" w:rsidRPr="00775231">
        <w:rPr>
          <w:rFonts w:ascii="仿宋" w:eastAsia="仿宋" w:hAnsi="仿宋" w:cs="仿宋_GB2312" w:hint="eastAsia"/>
          <w:color w:val="000000"/>
          <w:sz w:val="32"/>
          <w:szCs w:val="32"/>
        </w:rPr>
        <w:t>农副产品加工。</w:t>
      </w:r>
      <w:r w:rsidR="00892482" w:rsidRPr="00775231">
        <w:rPr>
          <w:rFonts w:ascii="仿宋" w:eastAsia="仿宋" w:hAnsi="仿宋" w:cs="仿宋_GB2312" w:hint="eastAsia"/>
          <w:color w:val="000000"/>
          <w:sz w:val="32"/>
          <w:szCs w:val="32"/>
        </w:rPr>
        <w:t>冷库制冷</w:t>
      </w:r>
      <w:r w:rsidR="00892482" w:rsidRPr="00775231">
        <w:rPr>
          <w:rFonts w:ascii="仿宋" w:eastAsia="仿宋" w:hAnsi="仿宋" w:cs="仿宋_GB2312" w:hint="eastAsia"/>
          <w:color w:val="000000"/>
          <w:sz w:val="32"/>
          <w:szCs w:val="32"/>
        </w:rPr>
        <w:lastRenderedPageBreak/>
        <w:t>剂采用</w:t>
      </w:r>
      <w:r w:rsidR="00892482" w:rsidRPr="00775231">
        <w:rPr>
          <w:rFonts w:ascii="仿宋" w:eastAsia="仿宋" w:hAnsi="仿宋" w:cs="仿宋_GB2312"/>
          <w:color w:val="000000"/>
          <w:sz w:val="32"/>
          <w:szCs w:val="32"/>
        </w:rPr>
        <w:t>R407C</w:t>
      </w:r>
      <w:r w:rsidR="00892482" w:rsidRPr="00775231">
        <w:rPr>
          <w:rFonts w:ascii="仿宋" w:eastAsia="仿宋" w:hAnsi="仿宋" w:cs="仿宋_GB2312" w:hint="eastAsia"/>
          <w:color w:val="000000"/>
          <w:sz w:val="32"/>
          <w:szCs w:val="32"/>
        </w:rPr>
        <w:t>。</w:t>
      </w:r>
      <w:r w:rsidR="00B8401A" w:rsidRPr="00775231">
        <w:rPr>
          <w:rFonts w:ascii="仿宋" w:eastAsia="仿宋" w:hAnsi="仿宋" w:cs="仿宋_GB2312" w:hint="eastAsia"/>
          <w:color w:val="000000"/>
          <w:sz w:val="32"/>
          <w:szCs w:val="32"/>
        </w:rPr>
        <w:t>产品方案为年种植周转叶类蔬菜约18万吨、瓜果类蔬菜约12万；年出栏生猪约1680头（190吨）、</w:t>
      </w:r>
      <w:proofErr w:type="gramStart"/>
      <w:r w:rsidR="00B8401A" w:rsidRPr="00775231">
        <w:rPr>
          <w:rFonts w:ascii="仿宋" w:eastAsia="仿宋" w:hAnsi="仿宋" w:cs="仿宋_GB2312" w:hint="eastAsia"/>
          <w:color w:val="000000"/>
          <w:sz w:val="32"/>
          <w:szCs w:val="32"/>
        </w:rPr>
        <w:t>鸡约50吨</w:t>
      </w:r>
      <w:proofErr w:type="gramEnd"/>
      <w:r w:rsidR="00B8401A" w:rsidRPr="00775231">
        <w:rPr>
          <w:rFonts w:ascii="仿宋" w:eastAsia="仿宋" w:hAnsi="仿宋" w:cs="仿宋_GB2312" w:hint="eastAsia"/>
          <w:color w:val="000000"/>
          <w:sz w:val="32"/>
          <w:szCs w:val="32"/>
        </w:rPr>
        <w:t>；年周转产品量为30万吨。</w:t>
      </w:r>
      <w:r w:rsidR="00A435BF" w:rsidRPr="00775231">
        <w:rPr>
          <w:rFonts w:ascii="仿宋" w:eastAsia="仿宋" w:hAnsi="仿宋" w:cs="仿宋_GB2312" w:hint="eastAsia"/>
          <w:color w:val="000000"/>
          <w:sz w:val="32"/>
          <w:szCs w:val="32"/>
        </w:rPr>
        <w:t>不得随意扩大养殖规模。</w:t>
      </w:r>
      <w:r w:rsidR="00703B15" w:rsidRPr="00775231">
        <w:rPr>
          <w:rFonts w:ascii="仿宋" w:eastAsia="仿宋" w:hAnsi="仿宋" w:cs="仿宋_GB2312" w:hint="eastAsia"/>
          <w:color w:val="000000"/>
          <w:sz w:val="32"/>
          <w:szCs w:val="32"/>
        </w:rPr>
        <w:t>项目建设符合国家产业政策,符合</w:t>
      </w:r>
      <w:r w:rsidR="00790070" w:rsidRPr="00775231">
        <w:rPr>
          <w:rFonts w:ascii="仿宋" w:eastAsia="仿宋" w:hAnsi="仿宋" w:cs="仿宋_GB2312" w:hint="eastAsia"/>
          <w:color w:val="000000"/>
          <w:sz w:val="32"/>
          <w:szCs w:val="32"/>
        </w:rPr>
        <w:t>《岳阳市国民经济和社会发展第十三个五年规划纲要》和</w:t>
      </w:r>
      <w:r w:rsidR="00B8401A" w:rsidRPr="00775231">
        <w:rPr>
          <w:rFonts w:ascii="仿宋" w:eastAsia="仿宋" w:hAnsi="仿宋" w:cs="仿宋_GB2312" w:hint="eastAsia"/>
          <w:color w:val="000000"/>
          <w:sz w:val="32"/>
          <w:szCs w:val="32"/>
        </w:rPr>
        <w:t>《岳阳市君山区畜禽养殖区域规划》</w:t>
      </w:r>
      <w:r w:rsidR="00703B15" w:rsidRPr="00775231">
        <w:rPr>
          <w:rFonts w:ascii="仿宋" w:eastAsia="仿宋" w:hAnsi="仿宋" w:cs="仿宋_GB2312" w:hint="eastAsia"/>
          <w:color w:val="000000"/>
          <w:sz w:val="32"/>
          <w:szCs w:val="32"/>
        </w:rPr>
        <w:t>。根据</w:t>
      </w:r>
      <w:r w:rsidR="003C10A7" w:rsidRPr="00775231">
        <w:rPr>
          <w:rFonts w:ascii="仿宋" w:eastAsia="仿宋" w:hAnsi="仿宋" w:cs="仿宋_GB2312" w:hint="eastAsia"/>
          <w:color w:val="000000"/>
          <w:sz w:val="32"/>
          <w:szCs w:val="32"/>
        </w:rPr>
        <w:t>湖南天瑶环境技术有限公司</w:t>
      </w:r>
      <w:r w:rsidR="00703B15" w:rsidRPr="00775231">
        <w:rPr>
          <w:rFonts w:ascii="仿宋" w:eastAsia="仿宋" w:hAnsi="仿宋" w:cs="仿宋_GB2312" w:hint="eastAsia"/>
          <w:color w:val="000000"/>
          <w:sz w:val="32"/>
          <w:szCs w:val="32"/>
        </w:rPr>
        <w:t>编制</w:t>
      </w:r>
      <w:r w:rsidR="00703B15" w:rsidRPr="00775231">
        <w:rPr>
          <w:rFonts w:ascii="仿宋" w:eastAsia="仿宋" w:hAnsi="仿宋" w:hint="eastAsia"/>
          <w:sz w:val="32"/>
          <w:szCs w:val="32"/>
        </w:rPr>
        <w:t>的《</w:t>
      </w:r>
      <w:r w:rsidR="005B1EFC" w:rsidRPr="00775231">
        <w:rPr>
          <w:rFonts w:ascii="仿宋" w:eastAsia="仿宋" w:hAnsi="仿宋" w:hint="eastAsia"/>
          <w:sz w:val="32"/>
          <w:szCs w:val="32"/>
        </w:rPr>
        <w:t>君山生态循环农业示范产业基地</w:t>
      </w:r>
      <w:r w:rsidR="00703B15" w:rsidRPr="00775231">
        <w:rPr>
          <w:rFonts w:ascii="仿宋" w:eastAsia="仿宋" w:hAnsi="仿宋" w:hint="eastAsia"/>
          <w:sz w:val="32"/>
          <w:szCs w:val="32"/>
        </w:rPr>
        <w:t>环境影响报告表（报</w:t>
      </w:r>
      <w:r w:rsidR="00703B15" w:rsidRPr="00775231">
        <w:rPr>
          <w:rFonts w:ascii="仿宋" w:eastAsia="仿宋" w:hAnsi="仿宋" w:cs="仿宋_GB2312" w:hint="eastAsia"/>
          <w:color w:val="000000"/>
          <w:sz w:val="32"/>
          <w:szCs w:val="32"/>
        </w:rPr>
        <w:t>批稿）》的分析结论、专家评审意见、</w:t>
      </w:r>
      <w:r w:rsidR="007D6F55" w:rsidRPr="00775231">
        <w:rPr>
          <w:rFonts w:ascii="仿宋" w:eastAsia="仿宋" w:hAnsi="仿宋" w:hint="eastAsia"/>
          <w:sz w:val="32"/>
          <w:szCs w:val="32"/>
        </w:rPr>
        <w:t>君山区环保分局</w:t>
      </w:r>
      <w:r w:rsidR="00703B15" w:rsidRPr="00775231">
        <w:rPr>
          <w:rFonts w:ascii="仿宋" w:eastAsia="仿宋" w:hAnsi="仿宋" w:cs="仿宋_GB2312" w:hint="eastAsia"/>
          <w:color w:val="000000"/>
          <w:sz w:val="32"/>
          <w:szCs w:val="32"/>
        </w:rPr>
        <w:t>预审意见</w:t>
      </w:r>
      <w:r w:rsidR="004D3C73" w:rsidRPr="00775231">
        <w:rPr>
          <w:rFonts w:ascii="仿宋" w:eastAsia="仿宋" w:hAnsi="仿宋" w:cs="仿宋_GB2312" w:hint="eastAsia"/>
          <w:color w:val="000000"/>
          <w:sz w:val="32"/>
          <w:szCs w:val="32"/>
        </w:rPr>
        <w:t>以及东洞庭湖国家级自然保护区管理局的意见，</w:t>
      </w:r>
      <w:r w:rsidR="00293A5C" w:rsidRPr="00775231">
        <w:rPr>
          <w:rFonts w:ascii="仿宋" w:eastAsia="仿宋" w:hAnsi="仿宋" w:cs="仿宋_GB2312" w:hint="eastAsia"/>
          <w:color w:val="000000"/>
          <w:sz w:val="32"/>
          <w:szCs w:val="32"/>
        </w:rPr>
        <w:t>综合考虑</w:t>
      </w:r>
      <w:r w:rsidR="005844C4" w:rsidRPr="00775231">
        <w:rPr>
          <w:rFonts w:ascii="仿宋" w:eastAsia="仿宋" w:hAnsi="仿宋" w:cs="仿宋_GB2312" w:hint="eastAsia"/>
          <w:sz w:val="32"/>
          <w:szCs w:val="32"/>
        </w:rPr>
        <w:t>，</w:t>
      </w:r>
      <w:r w:rsidR="00BC13DC" w:rsidRPr="00775231">
        <w:rPr>
          <w:rFonts w:ascii="仿宋" w:eastAsia="仿宋" w:hAnsi="仿宋" w:cs="仿宋_GB2312" w:hint="eastAsia"/>
          <w:sz w:val="32"/>
          <w:szCs w:val="32"/>
        </w:rPr>
        <w:t>本项目在落实自然保护区主管部门要求的前提下，</w:t>
      </w:r>
      <w:r w:rsidR="00293A5C" w:rsidRPr="00775231">
        <w:rPr>
          <w:rFonts w:ascii="仿宋" w:eastAsia="仿宋" w:hAnsi="仿宋" w:cs="仿宋_GB2312" w:hint="eastAsia"/>
          <w:sz w:val="32"/>
          <w:szCs w:val="32"/>
        </w:rPr>
        <w:t>我局原则同意你公司</w:t>
      </w:r>
      <w:r w:rsidR="007C66D7" w:rsidRPr="00775231">
        <w:rPr>
          <w:rFonts w:ascii="仿宋" w:eastAsia="仿宋" w:hAnsi="仿宋" w:cs="仿宋_GB2312" w:hint="eastAsia"/>
          <w:sz w:val="32"/>
          <w:szCs w:val="32"/>
        </w:rPr>
        <w:t>该项目按</w:t>
      </w:r>
      <w:r w:rsidR="00293A5C" w:rsidRPr="00775231">
        <w:rPr>
          <w:rFonts w:ascii="仿宋" w:eastAsia="仿宋" w:hAnsi="仿宋" w:cs="仿宋_GB2312" w:hint="eastAsia"/>
          <w:sz w:val="32"/>
          <w:szCs w:val="32"/>
        </w:rPr>
        <w:t>环境影响报告表中所列建设项目的性质、规模、工艺、地点和环境保护对策措施</w:t>
      </w:r>
      <w:r w:rsidR="007C66D7" w:rsidRPr="00775231">
        <w:rPr>
          <w:rFonts w:ascii="仿宋" w:eastAsia="仿宋" w:hAnsi="仿宋" w:cs="仿宋_GB2312" w:hint="eastAsia"/>
          <w:sz w:val="32"/>
          <w:szCs w:val="32"/>
        </w:rPr>
        <w:t>实施</w:t>
      </w:r>
      <w:r w:rsidR="005844C4" w:rsidRPr="00775231">
        <w:rPr>
          <w:rFonts w:ascii="仿宋" w:eastAsia="仿宋" w:hAnsi="仿宋" w:cs="仿宋_GB2312" w:hint="eastAsia"/>
          <w:sz w:val="32"/>
          <w:szCs w:val="32"/>
        </w:rPr>
        <w:t>。</w:t>
      </w:r>
    </w:p>
    <w:p w:rsidR="00917C56" w:rsidRPr="00775231" w:rsidRDefault="001979BD" w:rsidP="002A1FA7">
      <w:pPr>
        <w:shd w:val="clear" w:color="auto" w:fill="FFFFFF"/>
        <w:spacing w:line="520" w:lineRule="exact"/>
        <w:ind w:firstLine="640"/>
        <w:jc w:val="both"/>
        <w:rPr>
          <w:rFonts w:ascii="仿宋" w:eastAsia="仿宋" w:hAnsi="仿宋" w:cs="_4eff_5b8b_GB2312"/>
          <w:bCs/>
          <w:color w:val="000000"/>
          <w:sz w:val="32"/>
          <w:szCs w:val="32"/>
        </w:rPr>
      </w:pPr>
      <w:r w:rsidRPr="00775231">
        <w:rPr>
          <w:rFonts w:ascii="仿宋" w:eastAsia="仿宋" w:hAnsi="仿宋" w:hint="eastAsia"/>
          <w:sz w:val="32"/>
          <w:szCs w:val="32"/>
        </w:rPr>
        <w:t>二、</w:t>
      </w:r>
      <w:r w:rsidR="00917C56" w:rsidRPr="00775231">
        <w:rPr>
          <w:rFonts w:ascii="仿宋" w:eastAsia="仿宋" w:hAnsi="仿宋" w:cs="_4eff_5b8b_GB2312" w:hint="eastAsia"/>
          <w:bCs/>
          <w:color w:val="000000"/>
          <w:sz w:val="32"/>
          <w:szCs w:val="32"/>
        </w:rPr>
        <w:t>认真落实专家及环境影响报告表中提出的各项污染防治措施，并应着重注意以下问题</w:t>
      </w:r>
      <w:r w:rsidR="00917C56" w:rsidRPr="00775231">
        <w:rPr>
          <w:rFonts w:ascii="仿宋" w:eastAsia="仿宋" w:hAnsi="仿宋" w:cs="_4eff_5b8b_GB2312"/>
          <w:bCs/>
          <w:color w:val="000000"/>
          <w:sz w:val="32"/>
          <w:szCs w:val="32"/>
        </w:rPr>
        <w:t>：</w:t>
      </w:r>
    </w:p>
    <w:p w:rsidR="00703B15" w:rsidRPr="00775231" w:rsidRDefault="00FC19C4" w:rsidP="002A1FA7">
      <w:pPr>
        <w:spacing w:line="520" w:lineRule="exact"/>
        <w:ind w:firstLine="640"/>
        <w:jc w:val="both"/>
        <w:rPr>
          <w:rFonts w:ascii="仿宋" w:eastAsia="仿宋" w:hAnsi="仿宋" w:cs="仿宋_GB2312"/>
          <w:color w:val="000000"/>
          <w:sz w:val="32"/>
          <w:szCs w:val="32"/>
        </w:rPr>
      </w:pPr>
      <w:r w:rsidRPr="00775231">
        <w:rPr>
          <w:rFonts w:ascii="仿宋" w:eastAsia="仿宋" w:hAnsi="仿宋" w:hint="eastAsia"/>
          <w:sz w:val="32"/>
          <w:szCs w:val="32"/>
        </w:rPr>
        <w:t>（一）</w:t>
      </w:r>
      <w:r w:rsidR="00C92278" w:rsidRPr="00775231">
        <w:rPr>
          <w:rFonts w:ascii="仿宋" w:eastAsia="仿宋" w:hAnsi="仿宋" w:cs="仿宋_GB2312" w:hint="eastAsia"/>
          <w:sz w:val="32"/>
          <w:szCs w:val="32"/>
        </w:rPr>
        <w:t>切实做好施工期环境保护工作，尽量缩短施工期，</w:t>
      </w:r>
      <w:r w:rsidR="00694682" w:rsidRPr="00775231">
        <w:rPr>
          <w:rFonts w:ascii="仿宋" w:eastAsia="仿宋" w:hAnsi="仿宋" w:cs="仿宋_GB2312" w:hint="eastAsia"/>
          <w:sz w:val="32"/>
          <w:szCs w:val="32"/>
        </w:rPr>
        <w:t>合理</w:t>
      </w:r>
      <w:r w:rsidR="00694682" w:rsidRPr="00775231">
        <w:rPr>
          <w:rFonts w:ascii="仿宋" w:eastAsia="仿宋" w:hAnsi="仿宋" w:cs="仿宋_GB2312"/>
          <w:sz w:val="32"/>
          <w:szCs w:val="32"/>
        </w:rPr>
        <w:t>控制施工时段</w:t>
      </w:r>
      <w:r w:rsidR="00694682" w:rsidRPr="00775231">
        <w:rPr>
          <w:rFonts w:ascii="仿宋" w:eastAsia="仿宋" w:hAnsi="仿宋" w:cs="仿宋_GB2312" w:hint="eastAsia"/>
          <w:sz w:val="32"/>
          <w:szCs w:val="32"/>
        </w:rPr>
        <w:t>，</w:t>
      </w:r>
      <w:r w:rsidR="00473927" w:rsidRPr="00775231">
        <w:rPr>
          <w:rFonts w:ascii="仿宋" w:eastAsia="仿宋" w:hAnsi="仿宋" w:cs="仿宋_GB2312" w:hint="eastAsia"/>
          <w:sz w:val="32"/>
          <w:szCs w:val="32"/>
        </w:rPr>
        <w:t>采取</w:t>
      </w:r>
      <w:r w:rsidR="00C9577F" w:rsidRPr="00775231">
        <w:rPr>
          <w:rFonts w:ascii="仿宋" w:eastAsia="仿宋" w:hAnsi="仿宋" w:cs="仿宋_GB2312" w:hint="eastAsia"/>
          <w:sz w:val="32"/>
          <w:szCs w:val="32"/>
        </w:rPr>
        <w:t>及时</w:t>
      </w:r>
      <w:proofErr w:type="gramStart"/>
      <w:r w:rsidR="00C9577F" w:rsidRPr="00775231">
        <w:rPr>
          <w:rFonts w:ascii="仿宋" w:eastAsia="仿宋" w:hAnsi="仿宋" w:cs="仿宋_GB2312" w:hint="eastAsia"/>
          <w:sz w:val="32"/>
          <w:szCs w:val="32"/>
        </w:rPr>
        <w:t>洒水抑尘</w:t>
      </w:r>
      <w:r w:rsidR="00473927" w:rsidRPr="00775231">
        <w:rPr>
          <w:rFonts w:ascii="仿宋" w:eastAsia="仿宋" w:hAnsi="仿宋" w:cs="仿宋_GB2312" w:hint="eastAsia"/>
          <w:sz w:val="32"/>
          <w:szCs w:val="32"/>
        </w:rPr>
        <w:t>等</w:t>
      </w:r>
      <w:proofErr w:type="gramEnd"/>
      <w:r w:rsidR="00473927" w:rsidRPr="00775231">
        <w:rPr>
          <w:rFonts w:ascii="仿宋" w:eastAsia="仿宋" w:hAnsi="仿宋" w:cs="仿宋_GB2312" w:hint="eastAsia"/>
          <w:sz w:val="32"/>
          <w:szCs w:val="32"/>
        </w:rPr>
        <w:t>措施</w:t>
      </w:r>
      <w:r w:rsidR="000D080E" w:rsidRPr="00775231">
        <w:rPr>
          <w:rFonts w:ascii="仿宋" w:eastAsia="仿宋" w:hAnsi="仿宋" w:cs="仿宋_GB2312" w:hint="eastAsia"/>
          <w:sz w:val="32"/>
          <w:szCs w:val="32"/>
        </w:rPr>
        <w:t>，</w:t>
      </w:r>
      <w:r w:rsidR="00C92278" w:rsidRPr="00775231">
        <w:rPr>
          <w:rFonts w:ascii="仿宋" w:eastAsia="仿宋" w:hAnsi="仿宋" w:cs="仿宋_GB2312" w:hint="eastAsia"/>
          <w:sz w:val="32"/>
          <w:szCs w:val="32"/>
        </w:rPr>
        <w:t>避免</w:t>
      </w:r>
      <w:r w:rsidR="00A82B92" w:rsidRPr="00775231">
        <w:rPr>
          <w:rFonts w:ascii="仿宋" w:eastAsia="仿宋" w:hAnsi="仿宋" w:cs="仿宋_GB2312" w:hint="eastAsia"/>
          <w:sz w:val="32"/>
          <w:szCs w:val="32"/>
        </w:rPr>
        <w:t>项目</w:t>
      </w:r>
      <w:r w:rsidR="00C92278" w:rsidRPr="00775231">
        <w:rPr>
          <w:rFonts w:ascii="仿宋" w:eastAsia="仿宋" w:hAnsi="仿宋" w:cs="仿宋_GB2312" w:hint="eastAsia"/>
          <w:sz w:val="32"/>
          <w:szCs w:val="32"/>
        </w:rPr>
        <w:t>施工期噪声、扬尘等影响；施工人员生活污水依托</w:t>
      </w:r>
      <w:r w:rsidR="00694682" w:rsidRPr="00775231">
        <w:rPr>
          <w:rFonts w:ascii="仿宋" w:eastAsia="仿宋" w:hAnsi="仿宋" w:cs="仿宋_GB2312" w:hint="eastAsia"/>
          <w:sz w:val="32"/>
          <w:szCs w:val="32"/>
        </w:rPr>
        <w:t>周边农户</w:t>
      </w:r>
      <w:r w:rsidR="00A82B92" w:rsidRPr="00775231">
        <w:rPr>
          <w:rFonts w:ascii="仿宋" w:eastAsia="仿宋" w:hAnsi="仿宋" w:cs="仿宋_GB2312" w:hint="eastAsia"/>
          <w:sz w:val="32"/>
          <w:szCs w:val="32"/>
        </w:rPr>
        <w:t>生活污水处理模式</w:t>
      </w:r>
      <w:r w:rsidR="00C92278" w:rsidRPr="00775231">
        <w:rPr>
          <w:rFonts w:ascii="仿宋" w:eastAsia="仿宋" w:hAnsi="仿宋" w:cs="仿宋_GB2312" w:hint="eastAsia"/>
          <w:sz w:val="32"/>
          <w:szCs w:val="32"/>
        </w:rPr>
        <w:t>；</w:t>
      </w:r>
      <w:r w:rsidR="00C92278" w:rsidRPr="00775231">
        <w:rPr>
          <w:rFonts w:ascii="仿宋" w:eastAsia="仿宋" w:hAnsi="仿宋" w:cs="仿宋_GB2312"/>
          <w:sz w:val="32"/>
          <w:szCs w:val="32"/>
        </w:rPr>
        <w:t>建筑垃圾</w:t>
      </w:r>
      <w:r w:rsidR="00C92278" w:rsidRPr="00775231">
        <w:rPr>
          <w:rFonts w:ascii="仿宋" w:eastAsia="仿宋" w:hAnsi="仿宋" w:cs="仿宋_GB2312" w:hint="eastAsia"/>
          <w:sz w:val="32"/>
          <w:szCs w:val="32"/>
        </w:rPr>
        <w:t>由</w:t>
      </w:r>
      <w:r w:rsidR="00C92278" w:rsidRPr="00775231">
        <w:rPr>
          <w:rFonts w:ascii="仿宋" w:eastAsia="仿宋" w:hAnsi="仿宋" w:cs="仿宋_GB2312"/>
          <w:sz w:val="32"/>
          <w:szCs w:val="32"/>
        </w:rPr>
        <w:t>专业</w:t>
      </w:r>
      <w:r w:rsidR="00C92278" w:rsidRPr="00775231">
        <w:rPr>
          <w:rFonts w:ascii="仿宋" w:eastAsia="仿宋" w:hAnsi="仿宋" w:cs="仿宋_GB2312" w:hint="eastAsia"/>
          <w:sz w:val="32"/>
          <w:szCs w:val="32"/>
        </w:rPr>
        <w:t>公司统一管理；施工人员生活垃圾集中收集交由环卫部门统一清运。</w:t>
      </w:r>
    </w:p>
    <w:p w:rsidR="001223F7" w:rsidRPr="001F3335" w:rsidRDefault="00C047A2" w:rsidP="002A1FA7">
      <w:pPr>
        <w:pStyle w:val="a7"/>
        <w:snapToGrid w:val="0"/>
        <w:spacing w:after="0" w:line="540" w:lineRule="exact"/>
        <w:ind w:firstLineChars="233" w:firstLine="746"/>
        <w:rPr>
          <w:rFonts w:ascii="仿宋" w:eastAsia="仿宋" w:hAnsi="仿宋" w:cs="仿宋_GB2312"/>
          <w:color w:val="000000"/>
          <w:sz w:val="32"/>
          <w:szCs w:val="32"/>
        </w:rPr>
      </w:pPr>
      <w:r w:rsidRPr="00775231">
        <w:rPr>
          <w:rFonts w:ascii="仿宋" w:eastAsia="仿宋" w:hAnsi="仿宋" w:hint="eastAsia"/>
          <w:sz w:val="32"/>
          <w:szCs w:val="32"/>
        </w:rPr>
        <w:t>（二）</w:t>
      </w:r>
      <w:r w:rsidR="00703B15" w:rsidRPr="00775231">
        <w:rPr>
          <w:rFonts w:ascii="仿宋" w:eastAsia="仿宋" w:hAnsi="仿宋" w:cs="仿宋_GB2312" w:hint="eastAsia"/>
          <w:color w:val="000000"/>
          <w:sz w:val="32"/>
          <w:szCs w:val="32"/>
        </w:rPr>
        <w:t>加强</w:t>
      </w:r>
      <w:r w:rsidR="00C27D57" w:rsidRPr="00775231">
        <w:rPr>
          <w:rFonts w:ascii="仿宋" w:eastAsia="仿宋" w:hAnsi="仿宋" w:cs="仿宋_GB2312" w:hint="eastAsia"/>
          <w:color w:val="000000"/>
          <w:sz w:val="32"/>
          <w:szCs w:val="32"/>
        </w:rPr>
        <w:t>废水污染防治工作</w:t>
      </w:r>
      <w:r w:rsidR="00703B15" w:rsidRPr="00775231">
        <w:rPr>
          <w:rFonts w:ascii="仿宋" w:eastAsia="仿宋" w:hAnsi="仿宋" w:cs="仿宋_GB2312" w:hint="eastAsia"/>
          <w:color w:val="000000"/>
          <w:sz w:val="32"/>
          <w:szCs w:val="32"/>
        </w:rPr>
        <w:t>。</w:t>
      </w:r>
      <w:r w:rsidR="008D7785" w:rsidRPr="00775231">
        <w:rPr>
          <w:rFonts w:ascii="仿宋" w:eastAsia="仿宋" w:hAnsi="仿宋" w:cs="仿宋_GB2312" w:hint="eastAsia"/>
          <w:color w:val="000000"/>
          <w:sz w:val="32"/>
          <w:szCs w:val="32"/>
        </w:rPr>
        <w:t>项目基地采取雨污分流的排水机制。</w:t>
      </w:r>
      <w:r w:rsidR="00B14C05" w:rsidRPr="00775231">
        <w:rPr>
          <w:rFonts w:ascii="仿宋" w:eastAsia="仿宋" w:hAnsi="仿宋" w:cs="宋体" w:hint="eastAsia"/>
          <w:sz w:val="32"/>
          <w:szCs w:val="32"/>
        </w:rPr>
        <w:t>沼渣沼液采取</w:t>
      </w:r>
      <w:r w:rsidR="00B14C05" w:rsidRPr="00775231">
        <w:rPr>
          <w:rFonts w:ascii="仿宋" w:eastAsia="仿宋" w:hAnsi="仿宋" w:cs="宋体"/>
          <w:sz w:val="32"/>
          <w:szCs w:val="32"/>
        </w:rPr>
        <w:t>“</w:t>
      </w:r>
      <w:r w:rsidR="00B14C05" w:rsidRPr="00775231">
        <w:rPr>
          <w:rFonts w:ascii="仿宋" w:eastAsia="仿宋" w:hAnsi="仿宋" w:cs="宋体" w:hint="eastAsia"/>
          <w:sz w:val="32"/>
          <w:szCs w:val="32"/>
        </w:rPr>
        <w:t>厌氧</w:t>
      </w:r>
      <w:r w:rsidR="00B14C05" w:rsidRPr="00775231">
        <w:rPr>
          <w:rFonts w:ascii="仿宋" w:eastAsia="仿宋" w:hAnsi="仿宋" w:cs="宋体"/>
          <w:sz w:val="32"/>
          <w:szCs w:val="32"/>
        </w:rPr>
        <w:t>+</w:t>
      </w:r>
      <w:r w:rsidR="00B14C05" w:rsidRPr="00775231">
        <w:rPr>
          <w:rFonts w:ascii="仿宋" w:eastAsia="仿宋" w:hAnsi="仿宋" w:cs="宋体" w:hint="eastAsia"/>
          <w:sz w:val="32"/>
          <w:szCs w:val="32"/>
        </w:rPr>
        <w:t>还田</w:t>
      </w:r>
      <w:r w:rsidR="00B14C05" w:rsidRPr="00775231">
        <w:rPr>
          <w:rFonts w:ascii="仿宋" w:eastAsia="仿宋" w:hAnsi="仿宋" w:cs="宋体"/>
          <w:sz w:val="32"/>
          <w:szCs w:val="32"/>
        </w:rPr>
        <w:t>”</w:t>
      </w:r>
      <w:r w:rsidR="00B14C05" w:rsidRPr="00775231">
        <w:rPr>
          <w:rFonts w:ascii="仿宋" w:eastAsia="仿宋" w:hAnsi="仿宋" w:cs="宋体" w:hint="eastAsia"/>
          <w:sz w:val="32"/>
          <w:szCs w:val="32"/>
        </w:rPr>
        <w:t>模式，</w:t>
      </w:r>
      <w:r w:rsidR="00410769" w:rsidRPr="00775231">
        <w:rPr>
          <w:rFonts w:ascii="仿宋" w:eastAsia="仿宋" w:hAnsi="仿宋" w:cs="仿宋_GB2312" w:hint="eastAsia"/>
          <w:sz w:val="32"/>
          <w:szCs w:val="32"/>
        </w:rPr>
        <w:t>农产品基地</w:t>
      </w:r>
      <w:r w:rsidR="00FF0876" w:rsidRPr="00775231">
        <w:rPr>
          <w:rFonts w:ascii="仿宋" w:eastAsia="仿宋" w:hAnsi="仿宋" w:cs="仿宋_GB2312" w:hint="eastAsia"/>
          <w:sz w:val="32"/>
          <w:szCs w:val="32"/>
        </w:rPr>
        <w:t>产生的</w:t>
      </w:r>
      <w:r w:rsidR="00410769" w:rsidRPr="00775231">
        <w:rPr>
          <w:rFonts w:ascii="仿宋" w:eastAsia="仿宋" w:hAnsi="仿宋" w:cs="仿宋_GB2312" w:hint="eastAsia"/>
          <w:sz w:val="32"/>
          <w:szCs w:val="32"/>
        </w:rPr>
        <w:t>猪舍粪尿和看护人员生活污水</w:t>
      </w:r>
      <w:r w:rsidR="00FF0876" w:rsidRPr="00775231">
        <w:rPr>
          <w:rFonts w:ascii="仿宋" w:eastAsia="仿宋" w:hAnsi="仿宋" w:cs="仿宋_GB2312" w:hint="eastAsia"/>
          <w:sz w:val="32"/>
          <w:szCs w:val="32"/>
        </w:rPr>
        <w:t>经</w:t>
      </w:r>
      <w:r w:rsidR="00410769" w:rsidRPr="00775231">
        <w:rPr>
          <w:rFonts w:ascii="仿宋" w:eastAsia="仿宋" w:hAnsi="仿宋" w:cs="仿宋_GB2312" w:hint="eastAsia"/>
          <w:sz w:val="32"/>
          <w:szCs w:val="32"/>
        </w:rPr>
        <w:t>沼气池发酵制气</w:t>
      </w:r>
      <w:r w:rsidR="00FF0876" w:rsidRPr="00775231">
        <w:rPr>
          <w:rFonts w:ascii="仿宋" w:eastAsia="仿宋" w:hAnsi="仿宋" w:cs="仿宋_GB2312" w:hint="eastAsia"/>
          <w:sz w:val="32"/>
          <w:szCs w:val="32"/>
        </w:rPr>
        <w:t>，</w:t>
      </w:r>
      <w:r w:rsidR="00410769" w:rsidRPr="00775231">
        <w:rPr>
          <w:rFonts w:ascii="仿宋" w:eastAsia="仿宋" w:hAnsi="仿宋" w:cs="仿宋_GB2312" w:hint="eastAsia"/>
          <w:sz w:val="32"/>
          <w:szCs w:val="32"/>
        </w:rPr>
        <w:t>沼渣进入有机肥堆肥中心，制成有机肥</w:t>
      </w:r>
      <w:r w:rsidR="00FF0876" w:rsidRPr="00775231">
        <w:rPr>
          <w:rFonts w:ascii="仿宋" w:eastAsia="仿宋" w:hAnsi="仿宋" w:cs="仿宋_GB2312" w:hint="eastAsia"/>
          <w:sz w:val="32"/>
          <w:szCs w:val="32"/>
        </w:rPr>
        <w:t>回用于农产品基地作</w:t>
      </w:r>
      <w:r w:rsidR="00410769" w:rsidRPr="00775231">
        <w:rPr>
          <w:rFonts w:ascii="仿宋" w:eastAsia="仿宋" w:hAnsi="仿宋" w:cs="仿宋_GB2312" w:hint="eastAsia"/>
          <w:sz w:val="32"/>
          <w:szCs w:val="32"/>
        </w:rPr>
        <w:t>追肥或基肥</w:t>
      </w:r>
      <w:r w:rsidR="00892482" w:rsidRPr="00775231">
        <w:rPr>
          <w:rFonts w:ascii="仿宋" w:eastAsia="仿宋" w:hAnsi="仿宋" w:cs="仿宋_GB2312" w:hint="eastAsia"/>
          <w:sz w:val="32"/>
          <w:szCs w:val="32"/>
        </w:rPr>
        <w:t>，不外售</w:t>
      </w:r>
      <w:r w:rsidR="00410769" w:rsidRPr="00775231">
        <w:rPr>
          <w:rFonts w:ascii="仿宋" w:eastAsia="仿宋" w:hAnsi="仿宋" w:cs="仿宋_GB2312" w:hint="eastAsia"/>
          <w:sz w:val="32"/>
          <w:szCs w:val="32"/>
        </w:rPr>
        <w:t>；沼液</w:t>
      </w:r>
      <w:r w:rsidR="00FF0876" w:rsidRPr="00775231">
        <w:rPr>
          <w:rFonts w:ascii="仿宋" w:eastAsia="仿宋" w:hAnsi="仿宋" w:cs="仿宋_GB2312" w:hint="eastAsia"/>
          <w:sz w:val="32"/>
          <w:szCs w:val="32"/>
        </w:rPr>
        <w:t>经</w:t>
      </w:r>
      <w:r w:rsidR="00410769" w:rsidRPr="00775231">
        <w:rPr>
          <w:rFonts w:ascii="仿宋" w:eastAsia="仿宋" w:hAnsi="仿宋" w:cs="仿宋_GB2312" w:hint="eastAsia"/>
          <w:sz w:val="32"/>
          <w:szCs w:val="32"/>
        </w:rPr>
        <w:t>管道泵入周边</w:t>
      </w:r>
      <w:proofErr w:type="gramStart"/>
      <w:r w:rsidR="00410769" w:rsidRPr="00775231">
        <w:rPr>
          <w:rFonts w:ascii="仿宋" w:eastAsia="仿宋" w:hAnsi="仿宋" w:cs="仿宋_GB2312" w:hint="eastAsia"/>
          <w:sz w:val="32"/>
          <w:szCs w:val="32"/>
        </w:rPr>
        <w:t>蓄</w:t>
      </w:r>
      <w:proofErr w:type="gramEnd"/>
      <w:r w:rsidR="00410769" w:rsidRPr="00775231">
        <w:rPr>
          <w:rFonts w:ascii="仿宋" w:eastAsia="仿宋" w:hAnsi="仿宋" w:cs="仿宋_GB2312" w:hint="eastAsia"/>
          <w:sz w:val="32"/>
          <w:szCs w:val="32"/>
        </w:rPr>
        <w:t>粪池，</w:t>
      </w:r>
      <w:r w:rsidR="00FF0876" w:rsidRPr="00775231">
        <w:rPr>
          <w:rFonts w:ascii="仿宋" w:eastAsia="仿宋" w:hAnsi="仿宋" w:cs="仿宋_GB2312" w:hint="eastAsia"/>
          <w:sz w:val="32"/>
          <w:szCs w:val="32"/>
        </w:rPr>
        <w:t>经</w:t>
      </w:r>
      <w:r w:rsidR="00410769" w:rsidRPr="00775231">
        <w:rPr>
          <w:rFonts w:ascii="仿宋" w:eastAsia="仿宋" w:hAnsi="仿宋" w:cs="仿宋_GB2312" w:hint="eastAsia"/>
          <w:sz w:val="32"/>
          <w:szCs w:val="32"/>
        </w:rPr>
        <w:t>稀释后浇灌菜地</w:t>
      </w:r>
      <w:r w:rsidR="00D077E3" w:rsidRPr="00775231">
        <w:rPr>
          <w:rFonts w:ascii="仿宋" w:eastAsia="仿宋" w:hAnsi="仿宋" w:cs="仿宋_GB2312" w:hint="eastAsia"/>
          <w:sz w:val="32"/>
          <w:szCs w:val="32"/>
        </w:rPr>
        <w:t>，该分区废水不外排</w:t>
      </w:r>
      <w:r w:rsidR="00FF0876" w:rsidRPr="00775231">
        <w:rPr>
          <w:rFonts w:ascii="仿宋" w:eastAsia="仿宋" w:hAnsi="仿宋" w:cs="仿宋_GB2312" w:hint="eastAsia"/>
          <w:sz w:val="32"/>
          <w:szCs w:val="32"/>
        </w:rPr>
        <w:t>；</w:t>
      </w:r>
      <w:r w:rsidR="0077392C" w:rsidRPr="00775231">
        <w:rPr>
          <w:rFonts w:ascii="仿宋" w:eastAsia="仿宋" w:hAnsi="仿宋" w:cs="仿宋_GB2312" w:hint="eastAsia"/>
          <w:color w:val="000000"/>
          <w:sz w:val="32"/>
          <w:szCs w:val="32"/>
        </w:rPr>
        <w:t>食堂含油废水经隔油沉淀处理后</w:t>
      </w:r>
      <w:r w:rsidR="00D62F62" w:rsidRPr="00775231">
        <w:rPr>
          <w:rFonts w:ascii="仿宋" w:eastAsia="仿宋" w:hAnsi="仿宋" w:cs="仿宋_GB2312" w:hint="eastAsia"/>
          <w:color w:val="000000"/>
          <w:sz w:val="32"/>
          <w:szCs w:val="32"/>
        </w:rPr>
        <w:t>与</w:t>
      </w:r>
      <w:r w:rsidR="00D077E3" w:rsidRPr="00775231">
        <w:rPr>
          <w:rFonts w:ascii="仿宋" w:eastAsia="仿宋" w:hAnsi="仿宋" w:cs="仿宋_GB2312" w:hint="eastAsia"/>
          <w:sz w:val="32"/>
          <w:szCs w:val="32"/>
        </w:rPr>
        <w:t>科研示范基地</w:t>
      </w:r>
      <w:r w:rsidR="00410769" w:rsidRPr="00775231">
        <w:rPr>
          <w:rFonts w:ascii="仿宋" w:eastAsia="仿宋" w:hAnsi="仿宋" w:cs="仿宋_GB2312" w:hint="eastAsia"/>
          <w:color w:val="000000"/>
          <w:sz w:val="32"/>
          <w:szCs w:val="32"/>
        </w:rPr>
        <w:t>观光休</w:t>
      </w:r>
      <w:r w:rsidR="00410769" w:rsidRPr="00D077E3">
        <w:rPr>
          <w:rFonts w:ascii="仿宋" w:eastAsia="仿宋" w:hAnsi="仿宋" w:cs="仿宋_GB2312" w:hint="eastAsia"/>
          <w:color w:val="000000"/>
          <w:sz w:val="32"/>
          <w:szCs w:val="32"/>
        </w:rPr>
        <w:t>闲区</w:t>
      </w:r>
      <w:r w:rsidR="0077392C">
        <w:rPr>
          <w:rFonts w:ascii="仿宋" w:eastAsia="仿宋" w:hAnsi="仿宋" w:cs="仿宋_GB2312" w:hint="eastAsia"/>
          <w:color w:val="000000"/>
          <w:sz w:val="32"/>
          <w:szCs w:val="32"/>
        </w:rPr>
        <w:t>、</w:t>
      </w:r>
      <w:r w:rsidR="0077392C" w:rsidRPr="00D077E3">
        <w:rPr>
          <w:rFonts w:ascii="仿宋" w:eastAsia="仿宋" w:hAnsi="仿宋" w:cs="仿宋_GB2312" w:hint="eastAsia"/>
          <w:color w:val="000000"/>
          <w:sz w:val="32"/>
          <w:szCs w:val="32"/>
        </w:rPr>
        <w:t>分拣冷冻配送中心</w:t>
      </w:r>
      <w:r w:rsidR="00D077E3" w:rsidRPr="00D077E3">
        <w:rPr>
          <w:rFonts w:ascii="仿宋" w:eastAsia="仿宋" w:hAnsi="仿宋" w:cs="仿宋_GB2312" w:hint="eastAsia"/>
          <w:color w:val="000000"/>
          <w:sz w:val="32"/>
          <w:szCs w:val="32"/>
        </w:rPr>
        <w:t>产生的</w:t>
      </w:r>
      <w:r w:rsidR="00410769" w:rsidRPr="00D077E3">
        <w:rPr>
          <w:rFonts w:ascii="仿宋" w:eastAsia="仿宋" w:hAnsi="仿宋" w:cs="仿宋_GB2312" w:hint="eastAsia"/>
          <w:color w:val="000000"/>
          <w:sz w:val="32"/>
          <w:szCs w:val="32"/>
        </w:rPr>
        <w:t>生活污水</w:t>
      </w:r>
      <w:r w:rsidR="0077392C">
        <w:rPr>
          <w:rFonts w:ascii="仿宋" w:eastAsia="仿宋" w:hAnsi="仿宋" w:cs="仿宋_GB2312" w:hint="eastAsia"/>
          <w:color w:val="000000"/>
          <w:sz w:val="32"/>
          <w:szCs w:val="32"/>
        </w:rPr>
        <w:t>、</w:t>
      </w:r>
      <w:r w:rsidR="0077392C" w:rsidRPr="00D077E3">
        <w:rPr>
          <w:rFonts w:ascii="仿宋" w:eastAsia="仿宋" w:hAnsi="仿宋" w:cs="仿宋_GB2312" w:hint="eastAsia"/>
          <w:color w:val="000000"/>
          <w:sz w:val="32"/>
          <w:szCs w:val="32"/>
        </w:rPr>
        <w:lastRenderedPageBreak/>
        <w:t>地面冲洗废水</w:t>
      </w:r>
      <w:proofErr w:type="gramStart"/>
      <w:r w:rsidR="00D62F62">
        <w:rPr>
          <w:rFonts w:ascii="仿宋" w:eastAsia="仿宋" w:hAnsi="仿宋" w:cs="仿宋_GB2312" w:hint="eastAsia"/>
          <w:color w:val="000000"/>
          <w:sz w:val="32"/>
          <w:szCs w:val="32"/>
        </w:rPr>
        <w:t>一并</w:t>
      </w:r>
      <w:r w:rsidR="00410769" w:rsidRPr="00D077E3">
        <w:rPr>
          <w:rFonts w:ascii="仿宋" w:eastAsia="仿宋" w:hAnsi="仿宋" w:cs="仿宋_GB2312" w:hint="eastAsia"/>
          <w:color w:val="000000"/>
          <w:sz w:val="32"/>
          <w:szCs w:val="32"/>
        </w:rPr>
        <w:t>经</w:t>
      </w:r>
      <w:proofErr w:type="gramEnd"/>
      <w:r w:rsidR="00410769" w:rsidRPr="00D077E3">
        <w:rPr>
          <w:rFonts w:ascii="仿宋" w:eastAsia="仿宋" w:hAnsi="仿宋" w:cs="仿宋_GB2312" w:hint="eastAsia"/>
          <w:color w:val="000000"/>
          <w:sz w:val="32"/>
          <w:szCs w:val="32"/>
        </w:rPr>
        <w:t>化粪池处理后</w:t>
      </w:r>
      <w:r w:rsidR="0077392C">
        <w:rPr>
          <w:rFonts w:ascii="仿宋" w:eastAsia="仿宋" w:hAnsi="仿宋" w:cs="仿宋_GB2312" w:hint="eastAsia"/>
          <w:color w:val="000000"/>
          <w:sz w:val="32"/>
          <w:szCs w:val="32"/>
        </w:rPr>
        <w:t>、</w:t>
      </w:r>
      <w:r w:rsidR="00D62F62">
        <w:rPr>
          <w:rFonts w:ascii="仿宋" w:eastAsia="仿宋" w:hAnsi="仿宋" w:cs="仿宋_GB2312" w:hint="eastAsia"/>
          <w:color w:val="000000"/>
          <w:sz w:val="32"/>
          <w:szCs w:val="32"/>
        </w:rPr>
        <w:t>统一</w:t>
      </w:r>
      <w:r w:rsidR="00410769" w:rsidRPr="00D077E3">
        <w:rPr>
          <w:rFonts w:ascii="仿宋" w:eastAsia="仿宋" w:hAnsi="仿宋" w:cs="仿宋_GB2312" w:hint="eastAsia"/>
          <w:color w:val="000000"/>
          <w:sz w:val="32"/>
          <w:szCs w:val="32"/>
        </w:rPr>
        <w:t>经地埋式一体化污水处理设施处理，达</w:t>
      </w:r>
      <w:r w:rsidR="00770BDC">
        <w:rPr>
          <w:rFonts w:ascii="仿宋" w:eastAsia="仿宋" w:hAnsi="仿宋" w:cs="仿宋_GB2312" w:hint="eastAsia"/>
          <w:color w:val="000000"/>
          <w:sz w:val="32"/>
          <w:szCs w:val="32"/>
        </w:rPr>
        <w:t>到</w:t>
      </w:r>
      <w:r w:rsidR="00410769" w:rsidRPr="00D077E3">
        <w:rPr>
          <w:rFonts w:ascii="仿宋" w:eastAsia="仿宋" w:hAnsi="仿宋" w:cs="仿宋_GB2312" w:hint="eastAsia"/>
          <w:color w:val="000000"/>
          <w:sz w:val="32"/>
          <w:szCs w:val="32"/>
        </w:rPr>
        <w:t>《污水综合排放标准》一级标准</w:t>
      </w:r>
      <w:r w:rsidR="00770BDC">
        <w:rPr>
          <w:rFonts w:ascii="仿宋" w:eastAsia="仿宋" w:hAnsi="仿宋" w:cs="仿宋_GB2312" w:hint="eastAsia"/>
          <w:color w:val="000000"/>
          <w:sz w:val="32"/>
          <w:szCs w:val="32"/>
        </w:rPr>
        <w:t>后</w:t>
      </w:r>
      <w:r w:rsidR="00410769" w:rsidRPr="00D077E3">
        <w:rPr>
          <w:rFonts w:ascii="仿宋" w:eastAsia="仿宋" w:hAnsi="仿宋" w:cs="仿宋_GB2312" w:hint="eastAsia"/>
          <w:color w:val="000000"/>
          <w:sz w:val="32"/>
          <w:szCs w:val="32"/>
        </w:rPr>
        <w:t>，</w:t>
      </w:r>
      <w:r w:rsidR="00D62F62">
        <w:rPr>
          <w:rFonts w:ascii="仿宋" w:eastAsia="仿宋" w:hAnsi="仿宋" w:cs="仿宋_GB2312" w:hint="eastAsia"/>
          <w:color w:val="000000"/>
          <w:sz w:val="32"/>
          <w:szCs w:val="32"/>
        </w:rPr>
        <w:t>排入</w:t>
      </w:r>
      <w:r w:rsidR="003E66AC">
        <w:rPr>
          <w:rFonts w:ascii="仿宋" w:eastAsia="仿宋" w:hAnsi="仿宋" w:cs="仿宋_GB2312" w:hint="eastAsia"/>
          <w:color w:val="000000"/>
          <w:sz w:val="32"/>
          <w:szCs w:val="32"/>
        </w:rPr>
        <w:t>项目南侧岳</w:t>
      </w:r>
      <w:proofErr w:type="gramStart"/>
      <w:r w:rsidR="003E66AC">
        <w:rPr>
          <w:rFonts w:ascii="仿宋" w:eastAsia="仿宋" w:hAnsi="仿宋" w:cs="仿宋_GB2312" w:hint="eastAsia"/>
          <w:color w:val="000000"/>
          <w:sz w:val="32"/>
          <w:szCs w:val="32"/>
        </w:rPr>
        <w:t>华公</w:t>
      </w:r>
      <w:proofErr w:type="gramEnd"/>
      <w:r w:rsidR="003E66AC">
        <w:rPr>
          <w:rFonts w:ascii="仿宋" w:eastAsia="仿宋" w:hAnsi="仿宋" w:cs="仿宋_GB2312" w:hint="eastAsia"/>
          <w:color w:val="000000"/>
          <w:sz w:val="32"/>
          <w:szCs w:val="32"/>
        </w:rPr>
        <w:t>路一侧的区域生活污水</w:t>
      </w:r>
      <w:r w:rsidR="00410769" w:rsidRPr="001F3335">
        <w:rPr>
          <w:rFonts w:ascii="仿宋" w:eastAsia="仿宋" w:hAnsi="仿宋" w:cs="仿宋_GB2312" w:hint="eastAsia"/>
          <w:color w:val="000000"/>
          <w:sz w:val="32"/>
          <w:szCs w:val="32"/>
        </w:rPr>
        <w:t>综合排放渠</w:t>
      </w:r>
      <w:r w:rsidR="00770BDC" w:rsidRPr="001F3335">
        <w:rPr>
          <w:rFonts w:ascii="仿宋" w:eastAsia="仿宋" w:hAnsi="仿宋" w:cs="仿宋_GB2312" w:hint="eastAsia"/>
          <w:color w:val="000000"/>
          <w:sz w:val="32"/>
          <w:szCs w:val="32"/>
        </w:rPr>
        <w:t>。</w:t>
      </w:r>
    </w:p>
    <w:p w:rsidR="00157A9E" w:rsidRPr="00011591" w:rsidRDefault="00C047A2" w:rsidP="002A1FA7">
      <w:pPr>
        <w:widowControl/>
        <w:snapToGrid w:val="0"/>
        <w:spacing w:line="540" w:lineRule="exact"/>
        <w:ind w:firstLine="640"/>
        <w:rPr>
          <w:rFonts w:ascii="仿宋" w:eastAsia="仿宋" w:hAnsi="仿宋" w:cs="宋体"/>
          <w:sz w:val="32"/>
          <w:szCs w:val="32"/>
        </w:rPr>
      </w:pPr>
      <w:r w:rsidRPr="00702D9A">
        <w:rPr>
          <w:rFonts w:ascii="仿宋" w:eastAsia="仿宋" w:hAnsi="仿宋" w:cs="仿宋_GB2312" w:hint="eastAsia"/>
          <w:sz w:val="32"/>
          <w:szCs w:val="32"/>
        </w:rPr>
        <w:t>（三）</w:t>
      </w:r>
      <w:r w:rsidR="00CD1B1B">
        <w:rPr>
          <w:rFonts w:ascii="仿宋" w:eastAsia="仿宋" w:hAnsi="仿宋" w:cs="宋体" w:hint="eastAsia"/>
          <w:sz w:val="32"/>
          <w:szCs w:val="32"/>
        </w:rPr>
        <w:t>地下水污染防治措施。</w:t>
      </w:r>
      <w:r w:rsidR="00CD1B1B" w:rsidRPr="00F04FF1">
        <w:rPr>
          <w:rFonts w:ascii="仿宋" w:eastAsia="仿宋" w:hAnsi="仿宋" w:cs="仿宋_GB2312" w:hint="eastAsia"/>
          <w:color w:val="000000"/>
          <w:sz w:val="32"/>
          <w:szCs w:val="32"/>
        </w:rPr>
        <w:t>沼气池</w:t>
      </w:r>
      <w:r w:rsidR="00CD1B1B">
        <w:rPr>
          <w:rFonts w:ascii="仿宋" w:eastAsia="仿宋" w:hAnsi="仿宋" w:cs="仿宋_GB2312" w:hint="eastAsia"/>
          <w:color w:val="000000"/>
          <w:sz w:val="32"/>
          <w:szCs w:val="32"/>
        </w:rPr>
        <w:t>严格按要求做好</w:t>
      </w:r>
      <w:r w:rsidR="00CD1B1B" w:rsidRPr="00F04FF1">
        <w:rPr>
          <w:rFonts w:ascii="仿宋" w:eastAsia="仿宋" w:hAnsi="仿宋" w:cs="仿宋_GB2312" w:hint="eastAsia"/>
          <w:color w:val="000000"/>
          <w:sz w:val="32"/>
          <w:szCs w:val="32"/>
        </w:rPr>
        <w:t>防渗防漏措施，</w:t>
      </w:r>
      <w:r w:rsidR="00CD1B1B">
        <w:rPr>
          <w:rFonts w:ascii="仿宋" w:eastAsia="仿宋" w:hAnsi="仿宋" w:cs="仿宋_GB2312" w:hint="eastAsia"/>
          <w:color w:val="000000"/>
          <w:sz w:val="32"/>
          <w:szCs w:val="32"/>
        </w:rPr>
        <w:t>沼液</w:t>
      </w:r>
      <w:r w:rsidR="00CD1B1B" w:rsidRPr="00F04FF1">
        <w:rPr>
          <w:rFonts w:ascii="仿宋" w:eastAsia="仿宋" w:hAnsi="仿宋" w:cs="仿宋_GB2312" w:hint="eastAsia"/>
          <w:color w:val="000000"/>
          <w:sz w:val="32"/>
          <w:szCs w:val="32"/>
        </w:rPr>
        <w:t>全部用于农田施肥，不外排，</w:t>
      </w:r>
      <w:r w:rsidR="00CD1B1B">
        <w:rPr>
          <w:rFonts w:ascii="仿宋" w:eastAsia="仿宋" w:hAnsi="仿宋" w:cs="仿宋_GB2312" w:hint="eastAsia"/>
          <w:color w:val="000000"/>
          <w:sz w:val="32"/>
          <w:szCs w:val="32"/>
        </w:rPr>
        <w:t>确保不对项目周边地下水环境造成影响。</w:t>
      </w:r>
    </w:p>
    <w:p w:rsidR="00BC108A" w:rsidRPr="00F04FF1" w:rsidRDefault="00EA2B8D" w:rsidP="002A1FA7">
      <w:pPr>
        <w:spacing w:line="540" w:lineRule="exact"/>
        <w:ind w:firstLine="640"/>
        <w:jc w:val="both"/>
        <w:rPr>
          <w:rFonts w:ascii="仿宋" w:eastAsia="仿宋" w:hAnsi="仿宋" w:cs="仿宋_GB2312"/>
          <w:color w:val="000000"/>
          <w:sz w:val="32"/>
          <w:szCs w:val="32"/>
        </w:rPr>
      </w:pPr>
      <w:r w:rsidRPr="00CC7C81">
        <w:rPr>
          <w:rFonts w:ascii="仿宋" w:eastAsia="仿宋" w:hAnsi="仿宋" w:cs="宋体" w:hint="eastAsia"/>
          <w:sz w:val="32"/>
          <w:szCs w:val="32"/>
        </w:rPr>
        <w:t>（四）</w:t>
      </w:r>
      <w:r w:rsidR="00CD1B1B" w:rsidRPr="00702D9A">
        <w:rPr>
          <w:rFonts w:ascii="仿宋" w:eastAsia="仿宋" w:hAnsi="仿宋" w:cs="仿宋_GB2312" w:hint="eastAsia"/>
          <w:sz w:val="32"/>
          <w:szCs w:val="32"/>
        </w:rPr>
        <w:t>大气污染防治措施</w:t>
      </w:r>
      <w:r w:rsidR="00CD1B1B" w:rsidRPr="00CC7C81">
        <w:rPr>
          <w:rFonts w:ascii="仿宋" w:eastAsia="仿宋" w:hAnsi="仿宋" w:cs="仿宋_GB2312" w:hint="eastAsia"/>
          <w:color w:val="000000"/>
          <w:sz w:val="32"/>
          <w:szCs w:val="32"/>
        </w:rPr>
        <w:t>。</w:t>
      </w:r>
      <w:r w:rsidR="00CD1B1B">
        <w:rPr>
          <w:rFonts w:ascii="仿宋" w:eastAsia="仿宋" w:hAnsi="仿宋" w:cs="仿宋_GB2312" w:hint="eastAsia"/>
          <w:color w:val="000000"/>
          <w:sz w:val="32"/>
          <w:szCs w:val="32"/>
        </w:rPr>
        <w:t>采取各项措施，减少无组织废气排放，确保基地边界无组织排放废气满足《</w:t>
      </w:r>
      <w:r w:rsidR="00CD1B1B" w:rsidRPr="00D279F3">
        <w:rPr>
          <w:rFonts w:ascii="仿宋" w:eastAsia="仿宋" w:hAnsi="仿宋" w:cs="仿宋_GB2312" w:hint="eastAsia"/>
          <w:color w:val="000000"/>
          <w:sz w:val="32"/>
          <w:szCs w:val="32"/>
        </w:rPr>
        <w:t>畜禽养殖业污染物排放标准》（</w:t>
      </w:r>
      <w:r w:rsidR="00CD1B1B" w:rsidRPr="00D279F3">
        <w:rPr>
          <w:rFonts w:ascii="仿宋" w:eastAsia="仿宋" w:hAnsi="仿宋" w:cs="仿宋_GB2312"/>
          <w:color w:val="000000"/>
          <w:sz w:val="32"/>
          <w:szCs w:val="32"/>
        </w:rPr>
        <w:t>GB18596-2001</w:t>
      </w:r>
      <w:r w:rsidR="00CD1B1B" w:rsidRPr="00D279F3">
        <w:rPr>
          <w:rFonts w:ascii="仿宋" w:eastAsia="仿宋" w:hAnsi="仿宋" w:cs="仿宋_GB2312" w:hint="eastAsia"/>
          <w:color w:val="000000"/>
          <w:sz w:val="32"/>
          <w:szCs w:val="32"/>
        </w:rPr>
        <w:t>）中臭气浓度限值和《大气污染综合排放标准》（</w:t>
      </w:r>
      <w:r w:rsidR="00CD1B1B" w:rsidRPr="00D279F3">
        <w:rPr>
          <w:rFonts w:ascii="仿宋" w:eastAsia="仿宋" w:hAnsi="仿宋" w:cs="仿宋_GB2312"/>
          <w:color w:val="000000"/>
          <w:sz w:val="32"/>
          <w:szCs w:val="32"/>
        </w:rPr>
        <w:t>GB 16297-1996</w:t>
      </w:r>
      <w:r w:rsidR="00CD1B1B" w:rsidRPr="00D279F3">
        <w:rPr>
          <w:rFonts w:ascii="仿宋" w:eastAsia="仿宋" w:hAnsi="仿宋" w:cs="仿宋_GB2312" w:hint="eastAsia"/>
          <w:color w:val="000000"/>
          <w:sz w:val="32"/>
          <w:szCs w:val="32"/>
        </w:rPr>
        <w:t>）</w:t>
      </w:r>
      <w:r w:rsidR="00CD1B1B">
        <w:rPr>
          <w:rFonts w:ascii="仿宋" w:eastAsia="仿宋" w:hAnsi="仿宋" w:cs="仿宋_GB2312" w:hint="eastAsia"/>
          <w:color w:val="000000"/>
          <w:sz w:val="32"/>
          <w:szCs w:val="32"/>
        </w:rPr>
        <w:t>中</w:t>
      </w:r>
      <w:r w:rsidR="00CD1B1B" w:rsidRPr="00D279F3">
        <w:rPr>
          <w:rFonts w:ascii="仿宋" w:eastAsia="仿宋" w:hAnsi="仿宋" w:cs="仿宋_GB2312" w:hint="eastAsia"/>
          <w:color w:val="000000"/>
          <w:sz w:val="32"/>
          <w:szCs w:val="32"/>
        </w:rPr>
        <w:t>一级标准要求</w:t>
      </w:r>
      <w:r w:rsidR="00CD1B1B">
        <w:rPr>
          <w:rFonts w:ascii="仿宋" w:eastAsia="仿宋" w:hAnsi="仿宋" w:cs="仿宋_GB2312" w:hint="eastAsia"/>
          <w:color w:val="000000"/>
          <w:sz w:val="32"/>
          <w:szCs w:val="32"/>
        </w:rPr>
        <w:t>。项目以</w:t>
      </w:r>
      <w:r w:rsidR="00CD1B1B" w:rsidRPr="00011591">
        <w:rPr>
          <w:rFonts w:ascii="仿宋" w:eastAsia="仿宋" w:hAnsi="仿宋" w:cs="仿宋_GB2312" w:hint="eastAsia"/>
          <w:color w:val="000000"/>
          <w:sz w:val="32"/>
          <w:szCs w:val="32"/>
        </w:rPr>
        <w:t>猪舍、有机肥发酵房为界，设置</w:t>
      </w:r>
      <w:r w:rsidR="00CD1B1B" w:rsidRPr="00011591">
        <w:rPr>
          <w:rFonts w:ascii="仿宋" w:eastAsia="仿宋" w:hAnsi="仿宋" w:cs="仿宋_GB2312"/>
          <w:color w:val="000000"/>
          <w:sz w:val="32"/>
          <w:szCs w:val="32"/>
        </w:rPr>
        <w:t>100m</w:t>
      </w:r>
      <w:r w:rsidR="00CD1B1B" w:rsidRPr="00011591">
        <w:rPr>
          <w:rFonts w:ascii="仿宋" w:eastAsia="仿宋" w:hAnsi="仿宋" w:cs="仿宋_GB2312" w:hint="eastAsia"/>
          <w:color w:val="000000"/>
          <w:sz w:val="32"/>
          <w:szCs w:val="32"/>
        </w:rPr>
        <w:t>的卫生防护距离，</w:t>
      </w:r>
      <w:proofErr w:type="gramStart"/>
      <w:r w:rsidR="00CD1B1B" w:rsidRPr="00011591">
        <w:rPr>
          <w:rFonts w:ascii="仿宋" w:eastAsia="仿宋" w:hAnsi="仿宋" w:cs="仿宋_GB2312" w:hint="eastAsia"/>
          <w:color w:val="000000"/>
          <w:sz w:val="32"/>
          <w:szCs w:val="32"/>
        </w:rPr>
        <w:t>现卫生</w:t>
      </w:r>
      <w:proofErr w:type="gramEnd"/>
      <w:r w:rsidR="00CD1B1B" w:rsidRPr="00011591">
        <w:rPr>
          <w:rFonts w:ascii="仿宋" w:eastAsia="仿宋" w:hAnsi="仿宋" w:cs="仿宋_GB2312" w:hint="eastAsia"/>
          <w:color w:val="000000"/>
          <w:sz w:val="32"/>
          <w:szCs w:val="32"/>
        </w:rPr>
        <w:t>防护距离范围内均为农耕地，无</w:t>
      </w:r>
      <w:r w:rsidR="00222FC8">
        <w:rPr>
          <w:rFonts w:ascii="仿宋" w:eastAsia="仿宋" w:hAnsi="仿宋" w:cs="仿宋_GB2312" w:hint="eastAsia"/>
          <w:color w:val="000000"/>
          <w:sz w:val="32"/>
          <w:szCs w:val="32"/>
        </w:rPr>
        <w:t>居</w:t>
      </w:r>
      <w:r w:rsidR="00CD1B1B" w:rsidRPr="00011591">
        <w:rPr>
          <w:rFonts w:ascii="仿宋" w:eastAsia="仿宋" w:hAnsi="仿宋" w:cs="仿宋_GB2312" w:hint="eastAsia"/>
          <w:color w:val="000000"/>
          <w:sz w:val="32"/>
          <w:szCs w:val="32"/>
        </w:rPr>
        <w:t>民住户</w:t>
      </w:r>
      <w:r w:rsidR="00CD1B1B">
        <w:rPr>
          <w:rFonts w:ascii="仿宋" w:eastAsia="仿宋" w:hAnsi="仿宋" w:cs="仿宋_GB2312" w:hint="eastAsia"/>
          <w:color w:val="000000"/>
          <w:sz w:val="32"/>
          <w:szCs w:val="32"/>
        </w:rPr>
        <w:t>；</w:t>
      </w:r>
      <w:r w:rsidR="00CD1B1B" w:rsidRPr="00564759">
        <w:rPr>
          <w:rFonts w:ascii="仿宋" w:eastAsia="仿宋" w:hAnsi="仿宋" w:cs="仿宋_GB2312" w:hint="eastAsia"/>
          <w:color w:val="000000"/>
          <w:sz w:val="32"/>
          <w:szCs w:val="32"/>
        </w:rPr>
        <w:t>休闲观光区食堂油烟废气经油烟净化器处理，达到《饮食业油烟排放标准》</w:t>
      </w:r>
      <w:r w:rsidR="00CD1B1B">
        <w:rPr>
          <w:rFonts w:ascii="仿宋" w:eastAsia="仿宋" w:hAnsi="仿宋" w:cs="仿宋_GB2312" w:hint="eastAsia"/>
          <w:color w:val="000000"/>
          <w:sz w:val="32"/>
          <w:szCs w:val="32"/>
        </w:rPr>
        <w:t>（</w:t>
      </w:r>
      <w:r w:rsidR="00CD1B1B" w:rsidRPr="00564759">
        <w:rPr>
          <w:rFonts w:ascii="仿宋" w:eastAsia="仿宋" w:hAnsi="仿宋" w:cs="仿宋_GB2312"/>
          <w:color w:val="000000"/>
          <w:sz w:val="32"/>
          <w:szCs w:val="32"/>
        </w:rPr>
        <w:t>GB18483-2001</w:t>
      </w:r>
      <w:r w:rsidR="00CD1B1B">
        <w:rPr>
          <w:rFonts w:ascii="仿宋" w:eastAsia="仿宋" w:hAnsi="仿宋" w:cs="仿宋_GB2312" w:hint="eastAsia"/>
          <w:color w:val="000000"/>
          <w:sz w:val="32"/>
          <w:szCs w:val="32"/>
        </w:rPr>
        <w:t>）相关标准</w:t>
      </w:r>
      <w:r w:rsidR="00CD1B1B" w:rsidRPr="00564759">
        <w:rPr>
          <w:rFonts w:ascii="仿宋" w:eastAsia="仿宋" w:hAnsi="仿宋" w:cs="仿宋_GB2312" w:hint="eastAsia"/>
          <w:color w:val="000000"/>
          <w:sz w:val="32"/>
          <w:szCs w:val="32"/>
        </w:rPr>
        <w:t>要求后，由食堂顶部排放</w:t>
      </w:r>
      <w:r w:rsidR="00CD1B1B">
        <w:rPr>
          <w:rFonts w:ascii="仿宋" w:eastAsia="仿宋" w:hAnsi="仿宋" w:cs="仿宋_GB2312" w:hint="eastAsia"/>
          <w:color w:val="000000"/>
          <w:sz w:val="32"/>
          <w:szCs w:val="32"/>
        </w:rPr>
        <w:t>。</w:t>
      </w:r>
    </w:p>
    <w:p w:rsidR="00E77FBF" w:rsidRPr="00BC4791" w:rsidRDefault="00EA2B8D" w:rsidP="002A1FA7">
      <w:pPr>
        <w:spacing w:line="540" w:lineRule="exact"/>
        <w:ind w:firstLine="640"/>
        <w:jc w:val="both"/>
        <w:rPr>
          <w:rFonts w:ascii="仿宋" w:eastAsia="仿宋" w:hAnsi="仿宋" w:cs="宋体"/>
          <w:sz w:val="32"/>
          <w:szCs w:val="32"/>
        </w:rPr>
      </w:pPr>
      <w:r w:rsidRPr="00CC7C81">
        <w:rPr>
          <w:rFonts w:ascii="仿宋" w:eastAsia="仿宋" w:hAnsi="仿宋" w:hint="eastAsia"/>
          <w:sz w:val="32"/>
          <w:szCs w:val="32"/>
        </w:rPr>
        <w:t>（</w:t>
      </w:r>
      <w:r w:rsidR="008B3D19" w:rsidRPr="00BC4791">
        <w:rPr>
          <w:rFonts w:ascii="仿宋" w:eastAsia="仿宋" w:hAnsi="仿宋" w:cs="宋体" w:hint="eastAsia"/>
          <w:sz w:val="32"/>
          <w:szCs w:val="32"/>
        </w:rPr>
        <w:t>五</w:t>
      </w:r>
      <w:r w:rsidRPr="00BC4791">
        <w:rPr>
          <w:rFonts w:ascii="仿宋" w:eastAsia="仿宋" w:hAnsi="仿宋" w:cs="宋体" w:hint="eastAsia"/>
          <w:sz w:val="32"/>
          <w:szCs w:val="32"/>
        </w:rPr>
        <w:t>）</w:t>
      </w:r>
      <w:r w:rsidR="00E77FBF" w:rsidRPr="00BC4791">
        <w:rPr>
          <w:rFonts w:ascii="仿宋" w:eastAsia="仿宋" w:hAnsi="仿宋" w:cs="宋体" w:hint="eastAsia"/>
          <w:sz w:val="32"/>
          <w:szCs w:val="32"/>
        </w:rPr>
        <w:t>控制噪声对周边环境影响。</w:t>
      </w:r>
      <w:r w:rsidR="00BC4791">
        <w:rPr>
          <w:rFonts w:ascii="仿宋" w:eastAsia="仿宋" w:hAnsi="仿宋" w:cs="宋体" w:hint="eastAsia"/>
          <w:sz w:val="32"/>
          <w:szCs w:val="32"/>
        </w:rPr>
        <w:t>合理布局，</w:t>
      </w:r>
      <w:r w:rsidR="00080FAA" w:rsidRPr="00BC4791">
        <w:rPr>
          <w:rFonts w:ascii="仿宋" w:eastAsia="仿宋" w:hAnsi="仿宋" w:cs="宋体" w:hint="eastAsia"/>
          <w:sz w:val="32"/>
          <w:szCs w:val="32"/>
        </w:rPr>
        <w:t>边界</w:t>
      </w:r>
      <w:r w:rsidR="00080FAA">
        <w:rPr>
          <w:rFonts w:ascii="仿宋" w:eastAsia="仿宋" w:hAnsi="仿宋" w:cs="宋体" w:hint="eastAsia"/>
          <w:sz w:val="32"/>
          <w:szCs w:val="32"/>
        </w:rPr>
        <w:t>设置</w:t>
      </w:r>
      <w:r w:rsidR="00080FAA" w:rsidRPr="00BC4791">
        <w:rPr>
          <w:rFonts w:ascii="仿宋" w:eastAsia="仿宋" w:hAnsi="仿宋" w:cs="宋体" w:hint="eastAsia"/>
          <w:sz w:val="32"/>
          <w:szCs w:val="32"/>
        </w:rPr>
        <w:t>绿化隔声带</w:t>
      </w:r>
      <w:r w:rsidR="00080FAA">
        <w:rPr>
          <w:rFonts w:ascii="仿宋" w:eastAsia="仿宋" w:hAnsi="仿宋" w:cs="宋体" w:hint="eastAsia"/>
          <w:sz w:val="32"/>
          <w:szCs w:val="32"/>
        </w:rPr>
        <w:t>，</w:t>
      </w:r>
      <w:r w:rsidR="00E77FBF" w:rsidRPr="00BC4791">
        <w:rPr>
          <w:rFonts w:ascii="仿宋" w:eastAsia="仿宋" w:hAnsi="仿宋" w:cs="宋体" w:hint="eastAsia"/>
          <w:sz w:val="32"/>
          <w:szCs w:val="32"/>
        </w:rPr>
        <w:t>各类机械设备、水泵、空压机等</w:t>
      </w:r>
      <w:r w:rsidR="00BC4791">
        <w:rPr>
          <w:rFonts w:ascii="仿宋" w:eastAsia="仿宋" w:hAnsi="仿宋" w:cs="宋体" w:hint="eastAsia"/>
          <w:sz w:val="32"/>
          <w:szCs w:val="32"/>
        </w:rPr>
        <w:t>噪声设备设</w:t>
      </w:r>
      <w:r w:rsidR="00E77FBF" w:rsidRPr="00BC4791">
        <w:rPr>
          <w:rFonts w:ascii="仿宋" w:eastAsia="仿宋" w:hAnsi="仿宋" w:cs="宋体" w:hint="eastAsia"/>
          <w:sz w:val="32"/>
          <w:szCs w:val="32"/>
        </w:rPr>
        <w:t>置室内，</w:t>
      </w:r>
      <w:r w:rsidR="00080FAA">
        <w:rPr>
          <w:rFonts w:ascii="仿宋" w:eastAsia="仿宋" w:hAnsi="仿宋" w:cs="宋体" w:hint="eastAsia"/>
          <w:sz w:val="32"/>
          <w:szCs w:val="32"/>
        </w:rPr>
        <w:t>并</w:t>
      </w:r>
      <w:r w:rsidR="00E77FBF" w:rsidRPr="00BC4791">
        <w:rPr>
          <w:rFonts w:ascii="仿宋" w:eastAsia="仿宋" w:hAnsi="仿宋" w:cs="宋体" w:hint="eastAsia"/>
          <w:sz w:val="32"/>
          <w:szCs w:val="32"/>
        </w:rPr>
        <w:t>采取基础减振、加装消音器等措施，</w:t>
      </w:r>
      <w:r w:rsidR="00BC4791">
        <w:rPr>
          <w:rFonts w:ascii="仿宋" w:eastAsia="仿宋" w:hAnsi="仿宋" w:cs="宋体" w:hint="eastAsia"/>
          <w:sz w:val="32"/>
          <w:szCs w:val="32"/>
        </w:rPr>
        <w:t>确保</w:t>
      </w:r>
      <w:r w:rsidR="00E77FBF" w:rsidRPr="00BC4791">
        <w:rPr>
          <w:rFonts w:ascii="仿宋" w:eastAsia="仿宋" w:hAnsi="仿宋" w:cs="宋体" w:hint="eastAsia"/>
          <w:sz w:val="32"/>
          <w:szCs w:val="32"/>
        </w:rPr>
        <w:t>厂界噪声达</w:t>
      </w:r>
      <w:r w:rsidR="00BC4791">
        <w:rPr>
          <w:rFonts w:ascii="仿宋" w:eastAsia="仿宋" w:hAnsi="仿宋" w:cs="宋体" w:hint="eastAsia"/>
          <w:sz w:val="32"/>
          <w:szCs w:val="32"/>
        </w:rPr>
        <w:t>到</w:t>
      </w:r>
      <w:r w:rsidR="00E77FBF" w:rsidRPr="00BC4791">
        <w:rPr>
          <w:rFonts w:ascii="仿宋" w:eastAsia="仿宋" w:hAnsi="仿宋" w:cs="宋体" w:hint="eastAsia"/>
          <w:sz w:val="32"/>
          <w:szCs w:val="32"/>
        </w:rPr>
        <w:t>《工业企业厂界环境噪声排放标准》（</w:t>
      </w:r>
      <w:r w:rsidR="00E77FBF" w:rsidRPr="00BC4791">
        <w:rPr>
          <w:rFonts w:ascii="仿宋" w:eastAsia="仿宋" w:hAnsi="仿宋" w:cs="宋体"/>
          <w:sz w:val="32"/>
          <w:szCs w:val="32"/>
        </w:rPr>
        <w:t>GB12348-2008</w:t>
      </w:r>
      <w:r w:rsidR="00E77FBF" w:rsidRPr="00BC4791">
        <w:rPr>
          <w:rFonts w:ascii="仿宋" w:eastAsia="仿宋" w:hAnsi="仿宋" w:cs="宋体" w:hint="eastAsia"/>
          <w:sz w:val="32"/>
          <w:szCs w:val="32"/>
        </w:rPr>
        <w:t>）</w:t>
      </w:r>
      <w:r w:rsidR="00E77FBF" w:rsidRPr="00BC4791">
        <w:rPr>
          <w:rFonts w:ascii="仿宋" w:eastAsia="仿宋" w:hAnsi="仿宋" w:cs="宋体"/>
          <w:sz w:val="32"/>
          <w:szCs w:val="32"/>
        </w:rPr>
        <w:t>2</w:t>
      </w:r>
      <w:r w:rsidR="00E77FBF" w:rsidRPr="00BC4791">
        <w:rPr>
          <w:rFonts w:ascii="仿宋" w:eastAsia="仿宋" w:hAnsi="仿宋" w:cs="宋体" w:hint="eastAsia"/>
          <w:sz w:val="32"/>
          <w:szCs w:val="32"/>
        </w:rPr>
        <w:t>类标准要求。</w:t>
      </w:r>
    </w:p>
    <w:p w:rsidR="00175C2C" w:rsidRPr="004248B4" w:rsidRDefault="008B3D19" w:rsidP="002A1FA7">
      <w:pPr>
        <w:pStyle w:val="a5"/>
        <w:widowControl/>
        <w:spacing w:line="540" w:lineRule="exact"/>
        <w:ind w:firstLine="640"/>
        <w:rPr>
          <w:rFonts w:ascii="仿宋" w:eastAsia="仿宋" w:hAnsi="仿宋" w:cs="仿宋_GB2312"/>
          <w:bCs/>
          <w:sz w:val="32"/>
          <w:szCs w:val="32"/>
        </w:rPr>
      </w:pPr>
      <w:r w:rsidRPr="00BC4791">
        <w:rPr>
          <w:rFonts w:ascii="仿宋" w:eastAsia="仿宋" w:hAnsi="仿宋" w:cs="宋体" w:hint="eastAsia"/>
          <w:sz w:val="32"/>
          <w:szCs w:val="32"/>
        </w:rPr>
        <w:t>（六）</w:t>
      </w:r>
      <w:r w:rsidR="005D2356">
        <w:rPr>
          <w:rFonts w:ascii="仿宋" w:eastAsia="仿宋" w:hAnsi="仿宋" w:cs="宋体" w:hint="eastAsia"/>
          <w:sz w:val="32"/>
          <w:szCs w:val="32"/>
        </w:rPr>
        <w:t>细化固体废物管理工作</w:t>
      </w:r>
      <w:r w:rsidR="00E77FBF" w:rsidRPr="00CC7C81">
        <w:rPr>
          <w:rFonts w:ascii="仿宋" w:eastAsia="仿宋" w:hAnsi="仿宋" w:cs="仿宋_GB2312" w:hint="eastAsia"/>
          <w:color w:val="000000"/>
          <w:sz w:val="32"/>
          <w:szCs w:val="32"/>
        </w:rPr>
        <w:t>。</w:t>
      </w:r>
      <w:r w:rsidR="004248B4" w:rsidRPr="004248B4">
        <w:rPr>
          <w:rFonts w:ascii="仿宋" w:eastAsia="仿宋" w:hAnsi="仿宋" w:cs="宋体" w:hint="eastAsia"/>
          <w:kern w:val="0"/>
          <w:sz w:val="32"/>
          <w:szCs w:val="32"/>
        </w:rPr>
        <w:t>猪舍采用</w:t>
      </w:r>
      <w:r w:rsidR="005D2356" w:rsidRPr="004248B4">
        <w:rPr>
          <w:rFonts w:ascii="仿宋" w:eastAsia="仿宋" w:hAnsi="仿宋" w:cs="宋体" w:hint="eastAsia"/>
          <w:kern w:val="0"/>
          <w:sz w:val="32"/>
          <w:szCs w:val="32"/>
        </w:rPr>
        <w:t>干清粪</w:t>
      </w:r>
      <w:r w:rsidR="004248B4" w:rsidRPr="004248B4">
        <w:rPr>
          <w:rFonts w:ascii="仿宋" w:eastAsia="仿宋" w:hAnsi="仿宋" w:cs="宋体" w:hint="eastAsia"/>
          <w:kern w:val="0"/>
          <w:sz w:val="32"/>
          <w:szCs w:val="32"/>
        </w:rPr>
        <w:t>工艺</w:t>
      </w:r>
      <w:r w:rsidR="005D2356" w:rsidRPr="004248B4">
        <w:rPr>
          <w:rFonts w:ascii="仿宋" w:eastAsia="仿宋" w:hAnsi="仿宋" w:cs="宋体" w:hint="eastAsia"/>
          <w:kern w:val="0"/>
          <w:sz w:val="32"/>
          <w:szCs w:val="32"/>
        </w:rPr>
        <w:t>，</w:t>
      </w:r>
      <w:r w:rsidR="00120C03">
        <w:rPr>
          <w:rFonts w:ascii="仿宋" w:eastAsia="仿宋" w:hAnsi="仿宋" w:cs="宋体" w:hint="eastAsia"/>
          <w:kern w:val="0"/>
          <w:sz w:val="32"/>
          <w:szCs w:val="32"/>
        </w:rPr>
        <w:t>猪粪尿、鸡粪经收集进入</w:t>
      </w:r>
      <w:r w:rsidR="00120C03" w:rsidRPr="008B3067">
        <w:rPr>
          <w:rFonts w:ascii="仿宋" w:eastAsia="仿宋" w:hAnsi="仿宋" w:cs="宋体" w:hint="eastAsia"/>
          <w:kern w:val="0"/>
          <w:sz w:val="32"/>
          <w:szCs w:val="32"/>
        </w:rPr>
        <w:t>水压式沼气池处理</w:t>
      </w:r>
      <w:r w:rsidR="008B3067">
        <w:rPr>
          <w:rFonts w:ascii="仿宋" w:eastAsia="仿宋" w:hAnsi="仿宋" w:cs="宋体" w:hint="eastAsia"/>
          <w:kern w:val="0"/>
          <w:sz w:val="32"/>
          <w:szCs w:val="32"/>
        </w:rPr>
        <w:t>，</w:t>
      </w:r>
      <w:r w:rsidR="008B3067" w:rsidRPr="008B3067">
        <w:rPr>
          <w:rFonts w:ascii="仿宋" w:eastAsia="仿宋" w:hAnsi="仿宋" w:cs="宋体" w:hint="eastAsia"/>
          <w:kern w:val="0"/>
          <w:sz w:val="32"/>
          <w:szCs w:val="32"/>
        </w:rPr>
        <w:t>产生的</w:t>
      </w:r>
      <w:r w:rsidR="00120C03" w:rsidRPr="008B3067">
        <w:rPr>
          <w:rFonts w:ascii="仿宋" w:eastAsia="仿宋" w:hAnsi="仿宋" w:cs="宋体" w:hint="eastAsia"/>
          <w:kern w:val="0"/>
          <w:sz w:val="32"/>
          <w:szCs w:val="32"/>
        </w:rPr>
        <w:t>沼气</w:t>
      </w:r>
      <w:r w:rsidR="00B41A27">
        <w:rPr>
          <w:rFonts w:ascii="仿宋" w:eastAsia="仿宋" w:hAnsi="仿宋" w:cs="宋体" w:hint="eastAsia"/>
          <w:kern w:val="0"/>
          <w:sz w:val="32"/>
          <w:szCs w:val="32"/>
        </w:rPr>
        <w:t>经</w:t>
      </w:r>
      <w:r w:rsidR="008B3067" w:rsidRPr="00B41A27">
        <w:rPr>
          <w:rFonts w:ascii="仿宋" w:eastAsia="仿宋" w:hAnsi="仿宋" w:cs="宋体" w:hint="eastAsia"/>
          <w:kern w:val="0"/>
          <w:sz w:val="32"/>
          <w:szCs w:val="32"/>
        </w:rPr>
        <w:t>脱水</w:t>
      </w:r>
      <w:r w:rsidR="00B41A27" w:rsidRPr="00B41A27">
        <w:rPr>
          <w:rFonts w:ascii="仿宋" w:eastAsia="仿宋" w:hAnsi="仿宋" w:cs="宋体" w:hint="eastAsia"/>
          <w:kern w:val="0"/>
          <w:sz w:val="32"/>
          <w:szCs w:val="32"/>
        </w:rPr>
        <w:t>、</w:t>
      </w:r>
      <w:r w:rsidR="00120C03" w:rsidRPr="00B41A27">
        <w:rPr>
          <w:rFonts w:ascii="仿宋" w:eastAsia="仿宋" w:hAnsi="仿宋" w:cs="宋体" w:hint="eastAsia"/>
          <w:kern w:val="0"/>
          <w:sz w:val="32"/>
          <w:szCs w:val="32"/>
        </w:rPr>
        <w:t>脱硫</w:t>
      </w:r>
      <w:r w:rsidR="008B3067" w:rsidRPr="00B41A27">
        <w:rPr>
          <w:rFonts w:ascii="仿宋" w:eastAsia="仿宋" w:hAnsi="仿宋" w:cs="宋体" w:hint="eastAsia"/>
          <w:kern w:val="0"/>
          <w:sz w:val="32"/>
          <w:szCs w:val="32"/>
        </w:rPr>
        <w:t>后</w:t>
      </w:r>
      <w:r w:rsidR="00120C03" w:rsidRPr="00B41A27">
        <w:rPr>
          <w:rFonts w:ascii="仿宋" w:eastAsia="仿宋" w:hAnsi="仿宋" w:cs="宋体" w:hint="eastAsia"/>
          <w:kern w:val="0"/>
          <w:sz w:val="32"/>
          <w:szCs w:val="32"/>
        </w:rPr>
        <w:t>供</w:t>
      </w:r>
      <w:r w:rsidR="00B41A27" w:rsidRPr="00B41A27">
        <w:rPr>
          <w:rFonts w:ascii="仿宋" w:eastAsia="仿宋" w:hAnsi="仿宋" w:cs="宋体" w:hint="eastAsia"/>
          <w:kern w:val="0"/>
          <w:sz w:val="32"/>
          <w:szCs w:val="32"/>
        </w:rPr>
        <w:t>看护房</w:t>
      </w:r>
      <w:r w:rsidR="00120C03" w:rsidRPr="00B41A27">
        <w:rPr>
          <w:rFonts w:ascii="仿宋" w:eastAsia="仿宋" w:hAnsi="仿宋" w:cs="宋体" w:hint="eastAsia"/>
          <w:kern w:val="0"/>
          <w:sz w:val="32"/>
          <w:szCs w:val="32"/>
        </w:rPr>
        <w:t>使用</w:t>
      </w:r>
      <w:r w:rsidR="008B3067" w:rsidRPr="00B41A27">
        <w:rPr>
          <w:rFonts w:ascii="仿宋" w:eastAsia="仿宋" w:hAnsi="仿宋" w:cs="宋体" w:hint="eastAsia"/>
          <w:kern w:val="0"/>
          <w:sz w:val="32"/>
          <w:szCs w:val="32"/>
        </w:rPr>
        <w:t>；</w:t>
      </w:r>
      <w:r w:rsidR="00B14C05">
        <w:rPr>
          <w:rFonts w:ascii="仿宋" w:eastAsia="仿宋" w:hAnsi="仿宋" w:cs="宋体" w:hint="eastAsia"/>
          <w:kern w:val="0"/>
          <w:sz w:val="32"/>
          <w:szCs w:val="32"/>
        </w:rPr>
        <w:t>沼渣沼液</w:t>
      </w:r>
      <w:r w:rsidR="008B3067" w:rsidRPr="00B41A27">
        <w:rPr>
          <w:rFonts w:ascii="仿宋" w:eastAsia="仿宋" w:hAnsi="仿宋" w:cs="宋体" w:hint="eastAsia"/>
          <w:kern w:val="0"/>
          <w:sz w:val="32"/>
          <w:szCs w:val="32"/>
        </w:rPr>
        <w:t>均</w:t>
      </w:r>
      <w:r w:rsidR="008B3067" w:rsidRPr="008B3067">
        <w:rPr>
          <w:rFonts w:ascii="仿宋" w:eastAsia="仿宋" w:hAnsi="仿宋" w:cs="宋体" w:hint="eastAsia"/>
          <w:kern w:val="0"/>
          <w:sz w:val="32"/>
          <w:szCs w:val="32"/>
        </w:rPr>
        <w:t>回用</w:t>
      </w:r>
      <w:r w:rsidR="00CD08C3">
        <w:rPr>
          <w:rFonts w:ascii="仿宋" w:eastAsia="仿宋" w:hAnsi="仿宋" w:cs="宋体" w:hint="eastAsia"/>
          <w:kern w:val="0"/>
          <w:sz w:val="32"/>
          <w:szCs w:val="32"/>
        </w:rPr>
        <w:t>于</w:t>
      </w:r>
      <w:r w:rsidR="008B3067" w:rsidRPr="008B3067">
        <w:rPr>
          <w:rFonts w:ascii="仿宋" w:eastAsia="仿宋" w:hAnsi="仿宋" w:cs="宋体" w:hint="eastAsia"/>
          <w:kern w:val="0"/>
          <w:sz w:val="32"/>
          <w:szCs w:val="32"/>
        </w:rPr>
        <w:t>种植基地</w:t>
      </w:r>
      <w:r w:rsidR="00120C03" w:rsidRPr="007D2754">
        <w:rPr>
          <w:rFonts w:ascii="仿宋" w:eastAsia="仿宋" w:hAnsi="仿宋" w:cs="宋体" w:hint="eastAsia"/>
          <w:kern w:val="0"/>
          <w:sz w:val="32"/>
          <w:szCs w:val="32"/>
        </w:rPr>
        <w:t>，</w:t>
      </w:r>
      <w:r w:rsidR="007D2754" w:rsidRPr="007D2754">
        <w:rPr>
          <w:rFonts w:ascii="仿宋" w:eastAsia="仿宋" w:hAnsi="仿宋" w:cs="宋体" w:hint="eastAsia"/>
          <w:kern w:val="0"/>
          <w:sz w:val="32"/>
          <w:szCs w:val="32"/>
        </w:rPr>
        <w:t>不外排</w:t>
      </w:r>
      <w:r w:rsidR="00120C03">
        <w:rPr>
          <w:rFonts w:ascii="仿宋" w:eastAsia="仿宋" w:hAnsi="仿宋" w:cs="宋体" w:hint="eastAsia"/>
          <w:kern w:val="0"/>
          <w:sz w:val="32"/>
          <w:szCs w:val="32"/>
        </w:rPr>
        <w:t>；</w:t>
      </w:r>
      <w:r w:rsidR="00175C2C" w:rsidRPr="007D2754">
        <w:rPr>
          <w:rFonts w:ascii="仿宋" w:eastAsia="仿宋" w:hAnsi="仿宋" w:cs="宋体" w:hint="eastAsia"/>
          <w:kern w:val="0"/>
          <w:sz w:val="32"/>
          <w:szCs w:val="32"/>
        </w:rPr>
        <w:t>项目</w:t>
      </w:r>
      <w:r w:rsidR="004248B4" w:rsidRPr="007D2754">
        <w:rPr>
          <w:rFonts w:ascii="仿宋" w:eastAsia="仿宋" w:hAnsi="仿宋" w:cs="宋体" w:hint="eastAsia"/>
          <w:kern w:val="0"/>
          <w:sz w:val="32"/>
          <w:szCs w:val="32"/>
        </w:rPr>
        <w:t>产</w:t>
      </w:r>
      <w:r w:rsidR="004248B4">
        <w:rPr>
          <w:rFonts w:ascii="仿宋" w:eastAsia="仿宋" w:hAnsi="仿宋" w:cs="宋体" w:hint="eastAsia"/>
          <w:sz w:val="32"/>
          <w:szCs w:val="32"/>
        </w:rPr>
        <w:t>生的</w:t>
      </w:r>
      <w:r w:rsidR="00175C2C" w:rsidRPr="004248B4">
        <w:rPr>
          <w:rFonts w:ascii="仿宋" w:eastAsia="仿宋" w:hAnsi="仿宋" w:cs="宋体" w:hint="eastAsia"/>
          <w:sz w:val="32"/>
          <w:szCs w:val="32"/>
        </w:rPr>
        <w:t>病死猪，</w:t>
      </w:r>
      <w:r w:rsidR="00175C2C" w:rsidRPr="00B41A27">
        <w:rPr>
          <w:rFonts w:ascii="仿宋" w:eastAsia="仿宋" w:hAnsi="仿宋" w:cs="宋体" w:hint="eastAsia"/>
          <w:sz w:val="32"/>
          <w:szCs w:val="32"/>
        </w:rPr>
        <w:t>送</w:t>
      </w:r>
      <w:r w:rsidR="001F3335" w:rsidRPr="00B41A27">
        <w:rPr>
          <w:rFonts w:ascii="仿宋" w:eastAsia="仿宋" w:hAnsi="仿宋" w:cs="宋体" w:hint="eastAsia"/>
          <w:sz w:val="32"/>
          <w:szCs w:val="32"/>
        </w:rPr>
        <w:t>岳阳县病死畜禽无害化处理厂</w:t>
      </w:r>
      <w:r w:rsidR="00175C2C" w:rsidRPr="00B41A27">
        <w:rPr>
          <w:rFonts w:ascii="仿宋" w:eastAsia="仿宋" w:hAnsi="仿宋" w:cs="宋体" w:hint="eastAsia"/>
          <w:sz w:val="32"/>
          <w:szCs w:val="32"/>
        </w:rPr>
        <w:t>进行降解无害化处理</w:t>
      </w:r>
      <w:r w:rsidR="004248B4" w:rsidRPr="00B41A27">
        <w:rPr>
          <w:rFonts w:ascii="仿宋" w:eastAsia="仿宋" w:hAnsi="仿宋" w:cs="宋体" w:hint="eastAsia"/>
          <w:sz w:val="32"/>
          <w:szCs w:val="32"/>
        </w:rPr>
        <w:t>；</w:t>
      </w:r>
      <w:r w:rsidR="00175C2C" w:rsidRPr="00B41A27">
        <w:rPr>
          <w:rFonts w:ascii="仿宋" w:eastAsia="仿宋" w:hAnsi="仿宋" w:cs="仿宋_GB2312" w:hint="eastAsia"/>
          <w:bCs/>
          <w:sz w:val="32"/>
          <w:szCs w:val="32"/>
        </w:rPr>
        <w:t>养殖产生</w:t>
      </w:r>
      <w:r w:rsidR="00C47FAC" w:rsidRPr="004248B4">
        <w:rPr>
          <w:rFonts w:ascii="仿宋" w:eastAsia="仿宋" w:hAnsi="仿宋" w:cs="仿宋_GB2312" w:hint="eastAsia"/>
          <w:bCs/>
          <w:sz w:val="32"/>
          <w:szCs w:val="32"/>
        </w:rPr>
        <w:t>的</w:t>
      </w:r>
      <w:r w:rsidR="00175C2C" w:rsidRPr="004248B4">
        <w:rPr>
          <w:rFonts w:ascii="仿宋" w:eastAsia="仿宋" w:hAnsi="仿宋" w:cs="仿宋_GB2312" w:hint="eastAsia"/>
          <w:bCs/>
          <w:sz w:val="32"/>
          <w:szCs w:val="32"/>
        </w:rPr>
        <w:t>医疗废物，</w:t>
      </w:r>
      <w:r w:rsidR="00C47FAC" w:rsidRPr="004248B4">
        <w:rPr>
          <w:rFonts w:ascii="仿宋" w:eastAsia="仿宋" w:hAnsi="仿宋" w:cs="仿宋_GB2312" w:hint="eastAsia"/>
          <w:bCs/>
          <w:sz w:val="32"/>
          <w:szCs w:val="32"/>
        </w:rPr>
        <w:t>由</w:t>
      </w:r>
      <w:r w:rsidR="00175C2C" w:rsidRPr="004248B4">
        <w:rPr>
          <w:rFonts w:ascii="仿宋" w:eastAsia="仿宋" w:hAnsi="仿宋" w:cs="仿宋_GB2312" w:hint="eastAsia"/>
          <w:bCs/>
          <w:sz w:val="32"/>
          <w:szCs w:val="32"/>
        </w:rPr>
        <w:t>基地统一</w:t>
      </w:r>
      <w:r w:rsidR="00C47FAC" w:rsidRPr="004248B4">
        <w:rPr>
          <w:rFonts w:ascii="仿宋" w:eastAsia="仿宋" w:hAnsi="仿宋" w:cs="仿宋_GB2312" w:hint="eastAsia"/>
          <w:bCs/>
          <w:sz w:val="32"/>
          <w:szCs w:val="32"/>
        </w:rPr>
        <w:t>妥善</w:t>
      </w:r>
      <w:r w:rsidR="00175C2C" w:rsidRPr="004248B4">
        <w:rPr>
          <w:rFonts w:ascii="仿宋" w:eastAsia="仿宋" w:hAnsi="仿宋" w:cs="仿宋_GB2312" w:hint="eastAsia"/>
          <w:bCs/>
          <w:sz w:val="32"/>
          <w:szCs w:val="32"/>
        </w:rPr>
        <w:t>收集暂存，</w:t>
      </w:r>
      <w:r w:rsidR="00C47FAC" w:rsidRPr="004248B4">
        <w:rPr>
          <w:rFonts w:ascii="仿宋" w:eastAsia="仿宋" w:hAnsi="仿宋" w:cs="仿宋_GB2312" w:hint="eastAsia"/>
          <w:bCs/>
          <w:sz w:val="32"/>
          <w:szCs w:val="32"/>
        </w:rPr>
        <w:t>交由有资质单位处置；农业</w:t>
      </w:r>
      <w:proofErr w:type="gramStart"/>
      <w:r w:rsidR="00C47FAC" w:rsidRPr="004248B4">
        <w:rPr>
          <w:rFonts w:ascii="仿宋" w:eastAsia="仿宋" w:hAnsi="仿宋" w:cs="仿宋_GB2312" w:hint="eastAsia"/>
          <w:bCs/>
          <w:sz w:val="32"/>
          <w:szCs w:val="32"/>
        </w:rPr>
        <w:t>秸杆</w:t>
      </w:r>
      <w:proofErr w:type="gramEnd"/>
      <w:r w:rsidR="00C47FAC" w:rsidRPr="004248B4">
        <w:rPr>
          <w:rFonts w:ascii="仿宋" w:eastAsia="仿宋" w:hAnsi="仿宋" w:cs="仿宋_GB2312" w:hint="eastAsia"/>
          <w:bCs/>
          <w:sz w:val="32"/>
          <w:szCs w:val="32"/>
        </w:rPr>
        <w:t>、疏菜茎叶弃料等</w:t>
      </w:r>
      <w:r w:rsidR="00175C2C" w:rsidRPr="004248B4">
        <w:rPr>
          <w:rFonts w:ascii="仿宋" w:eastAsia="仿宋" w:hAnsi="仿宋" w:cs="仿宋_GB2312" w:hint="eastAsia"/>
          <w:bCs/>
          <w:sz w:val="32"/>
          <w:szCs w:val="32"/>
        </w:rPr>
        <w:t>农业废弃物</w:t>
      </w:r>
      <w:r w:rsidR="004248B4" w:rsidRPr="004248B4">
        <w:rPr>
          <w:rFonts w:ascii="仿宋" w:eastAsia="仿宋" w:hAnsi="仿宋" w:cs="仿宋_GB2312" w:hint="eastAsia"/>
          <w:bCs/>
          <w:sz w:val="32"/>
          <w:szCs w:val="32"/>
        </w:rPr>
        <w:t>经</w:t>
      </w:r>
      <w:r w:rsidR="00175C2C" w:rsidRPr="004248B4">
        <w:rPr>
          <w:rFonts w:ascii="仿宋" w:eastAsia="仿宋" w:hAnsi="仿宋" w:cs="仿宋_GB2312" w:hint="eastAsia"/>
          <w:bCs/>
          <w:sz w:val="32"/>
          <w:szCs w:val="32"/>
        </w:rPr>
        <w:t>有机肥中心处理后</w:t>
      </w:r>
      <w:r w:rsidR="004248B4" w:rsidRPr="004248B4">
        <w:rPr>
          <w:rFonts w:ascii="仿宋" w:eastAsia="仿宋" w:hAnsi="仿宋" w:cs="仿宋_GB2312" w:hint="eastAsia"/>
          <w:bCs/>
          <w:sz w:val="32"/>
          <w:szCs w:val="32"/>
        </w:rPr>
        <w:t>用于</w:t>
      </w:r>
      <w:r w:rsidR="00175C2C" w:rsidRPr="004248B4">
        <w:rPr>
          <w:rFonts w:ascii="仿宋" w:eastAsia="仿宋" w:hAnsi="仿宋" w:cs="仿宋_GB2312" w:hint="eastAsia"/>
          <w:bCs/>
          <w:sz w:val="32"/>
          <w:szCs w:val="32"/>
        </w:rPr>
        <w:t>各种植区施肥，不外排</w:t>
      </w:r>
      <w:r w:rsidR="004248B4" w:rsidRPr="004248B4">
        <w:rPr>
          <w:rFonts w:ascii="仿宋" w:eastAsia="仿宋" w:hAnsi="仿宋" w:cs="仿宋_GB2312" w:hint="eastAsia"/>
          <w:bCs/>
          <w:sz w:val="32"/>
          <w:szCs w:val="32"/>
        </w:rPr>
        <w:t>；</w:t>
      </w:r>
      <w:r w:rsidR="00175C2C" w:rsidRPr="004248B4">
        <w:rPr>
          <w:rFonts w:ascii="仿宋" w:eastAsia="仿宋" w:hAnsi="仿宋" w:cs="仿宋_GB2312" w:hint="eastAsia"/>
          <w:bCs/>
          <w:sz w:val="32"/>
          <w:szCs w:val="32"/>
        </w:rPr>
        <w:t>废塑料薄膜</w:t>
      </w:r>
      <w:r w:rsidR="004248B4" w:rsidRPr="004248B4">
        <w:rPr>
          <w:rFonts w:ascii="仿宋" w:eastAsia="仿宋" w:hAnsi="仿宋" w:cs="仿宋_GB2312" w:hint="eastAsia"/>
          <w:bCs/>
          <w:sz w:val="32"/>
          <w:szCs w:val="32"/>
        </w:rPr>
        <w:t>经</w:t>
      </w:r>
      <w:r w:rsidR="00175C2C" w:rsidRPr="004248B4">
        <w:rPr>
          <w:rFonts w:ascii="仿宋" w:eastAsia="仿宋" w:hAnsi="仿宋" w:cs="仿宋_GB2312" w:hint="eastAsia"/>
          <w:bCs/>
          <w:sz w:val="32"/>
          <w:szCs w:val="32"/>
        </w:rPr>
        <w:t>收</w:t>
      </w:r>
      <w:r w:rsidR="00175C2C" w:rsidRPr="004248B4">
        <w:rPr>
          <w:rFonts w:ascii="仿宋" w:eastAsia="仿宋" w:hAnsi="仿宋" w:cs="仿宋_GB2312" w:hint="eastAsia"/>
          <w:bCs/>
          <w:sz w:val="32"/>
          <w:szCs w:val="32"/>
        </w:rPr>
        <w:lastRenderedPageBreak/>
        <w:t>集后</w:t>
      </w:r>
      <w:r w:rsidR="004248B4" w:rsidRPr="004248B4">
        <w:rPr>
          <w:rFonts w:ascii="仿宋" w:eastAsia="仿宋" w:hAnsi="仿宋" w:cs="仿宋_GB2312" w:hint="eastAsia"/>
          <w:bCs/>
          <w:sz w:val="32"/>
          <w:szCs w:val="32"/>
        </w:rPr>
        <w:t>综合利用；</w:t>
      </w:r>
      <w:r w:rsidR="004056AA" w:rsidRPr="004056AA">
        <w:rPr>
          <w:rFonts w:ascii="仿宋" w:eastAsia="仿宋" w:hAnsi="仿宋" w:cs="仿宋_GB2312" w:hint="eastAsia"/>
          <w:bCs/>
          <w:sz w:val="32"/>
          <w:szCs w:val="32"/>
        </w:rPr>
        <w:t>食堂泔水经收集后用于生猪喂养，不外排；</w:t>
      </w:r>
      <w:r w:rsidR="004248B4" w:rsidRPr="004056AA">
        <w:rPr>
          <w:rFonts w:ascii="仿宋" w:eastAsia="仿宋" w:hAnsi="仿宋" w:cs="仿宋_GB2312" w:hint="eastAsia"/>
          <w:bCs/>
          <w:sz w:val="32"/>
          <w:szCs w:val="32"/>
        </w:rPr>
        <w:t>生活垃圾经收集后，交由当地的环卫部门统一清运</w:t>
      </w:r>
      <w:r w:rsidR="004056AA" w:rsidRPr="004056AA">
        <w:rPr>
          <w:rFonts w:ascii="仿宋" w:eastAsia="仿宋" w:hAnsi="仿宋" w:cs="仿宋_GB2312" w:hint="eastAsia"/>
          <w:bCs/>
          <w:sz w:val="32"/>
          <w:szCs w:val="32"/>
        </w:rPr>
        <w:t>。</w:t>
      </w:r>
    </w:p>
    <w:p w:rsidR="00CD08C3" w:rsidRPr="00775231" w:rsidRDefault="00601C27" w:rsidP="002A1FA7">
      <w:pPr>
        <w:spacing w:line="540" w:lineRule="exact"/>
        <w:ind w:firstLine="640"/>
        <w:jc w:val="both"/>
        <w:rPr>
          <w:rFonts w:ascii="仿宋" w:eastAsia="仿宋" w:hAnsi="仿宋" w:cs="仿宋_GB2312"/>
          <w:sz w:val="32"/>
          <w:szCs w:val="32"/>
        </w:rPr>
      </w:pPr>
      <w:r w:rsidRPr="00CC7C81">
        <w:rPr>
          <w:rFonts w:ascii="仿宋" w:eastAsia="仿宋" w:hAnsi="仿宋" w:cs="仿宋_GB2312" w:hint="eastAsia"/>
          <w:sz w:val="32"/>
          <w:szCs w:val="32"/>
        </w:rPr>
        <w:t>（</w:t>
      </w:r>
      <w:r w:rsidR="008B3D19" w:rsidRPr="00CC7C81">
        <w:rPr>
          <w:rFonts w:ascii="仿宋" w:eastAsia="仿宋" w:hAnsi="仿宋" w:cs="仿宋_GB2312" w:hint="eastAsia"/>
          <w:sz w:val="32"/>
          <w:szCs w:val="32"/>
        </w:rPr>
        <w:t>七</w:t>
      </w:r>
      <w:r w:rsidRPr="00CC7C81">
        <w:rPr>
          <w:rFonts w:ascii="仿宋" w:eastAsia="仿宋" w:hAnsi="仿宋" w:cs="仿宋_GB2312" w:hint="eastAsia"/>
          <w:sz w:val="32"/>
          <w:szCs w:val="32"/>
        </w:rPr>
        <w:t>）</w:t>
      </w:r>
      <w:r w:rsidR="00B14C05">
        <w:rPr>
          <w:rFonts w:ascii="仿宋" w:eastAsia="仿宋" w:hAnsi="仿宋" w:cs="仿宋_GB2312" w:hint="eastAsia"/>
          <w:bCs/>
          <w:sz w:val="32"/>
          <w:szCs w:val="32"/>
        </w:rPr>
        <w:t>加强管理</w:t>
      </w:r>
      <w:r w:rsidR="00222FC8">
        <w:rPr>
          <w:rFonts w:ascii="仿宋" w:eastAsia="仿宋" w:hAnsi="仿宋" w:cs="仿宋_GB2312" w:hint="eastAsia"/>
          <w:bCs/>
          <w:sz w:val="32"/>
          <w:szCs w:val="32"/>
        </w:rPr>
        <w:t>和日常维护，确保沼气工程正常</w:t>
      </w:r>
      <w:r w:rsidR="00F800E5">
        <w:rPr>
          <w:rFonts w:ascii="仿宋" w:eastAsia="仿宋" w:hAnsi="仿宋" w:cs="仿宋_GB2312" w:hint="eastAsia"/>
          <w:bCs/>
          <w:sz w:val="32"/>
          <w:szCs w:val="32"/>
        </w:rPr>
        <w:t>、</w:t>
      </w:r>
      <w:r w:rsidR="00222FC8">
        <w:rPr>
          <w:rFonts w:ascii="仿宋" w:eastAsia="仿宋" w:hAnsi="仿宋" w:cs="仿宋_GB2312" w:hint="eastAsia"/>
          <w:bCs/>
          <w:sz w:val="32"/>
          <w:szCs w:val="32"/>
        </w:rPr>
        <w:t>安全使用。</w:t>
      </w:r>
      <w:r w:rsidR="00B14C05">
        <w:rPr>
          <w:rFonts w:ascii="仿宋" w:eastAsia="仿宋" w:hAnsi="仿宋" w:cs="仿宋_GB2312" w:hint="eastAsia"/>
          <w:bCs/>
          <w:sz w:val="32"/>
          <w:szCs w:val="32"/>
        </w:rPr>
        <w:t>沼气厌氧池、</w:t>
      </w:r>
      <w:r w:rsidR="00B14C05" w:rsidRPr="008D7785">
        <w:rPr>
          <w:rFonts w:ascii="仿宋" w:eastAsia="仿宋" w:hAnsi="仿宋" w:cs="仿宋_GB2312" w:hint="eastAsia"/>
          <w:bCs/>
          <w:sz w:val="32"/>
          <w:szCs w:val="32"/>
        </w:rPr>
        <w:t>沼液池加盖，设置截水沟，防止雨水进入造成溢流污染</w:t>
      </w:r>
      <w:r w:rsidR="00B14C05" w:rsidRPr="00775231">
        <w:rPr>
          <w:rFonts w:ascii="仿宋" w:eastAsia="仿宋" w:hAnsi="仿宋" w:cs="仿宋_GB2312" w:hint="eastAsia"/>
          <w:bCs/>
          <w:sz w:val="32"/>
          <w:szCs w:val="32"/>
        </w:rPr>
        <w:t>地下水。定期监测，加强养殖疫情预防措施。</w:t>
      </w:r>
    </w:p>
    <w:p w:rsidR="005D2356" w:rsidRPr="00CC7C81" w:rsidRDefault="0082250B" w:rsidP="002A1FA7">
      <w:pPr>
        <w:spacing w:line="540" w:lineRule="exact"/>
        <w:ind w:firstLine="640"/>
        <w:jc w:val="both"/>
        <w:rPr>
          <w:rFonts w:ascii="仿宋" w:eastAsia="仿宋" w:hAnsi="仿宋" w:cs="仿宋_GB2312"/>
          <w:sz w:val="32"/>
          <w:szCs w:val="32"/>
        </w:rPr>
      </w:pPr>
      <w:r w:rsidRPr="00775231">
        <w:rPr>
          <w:rFonts w:ascii="仿宋" w:eastAsia="仿宋" w:hAnsi="仿宋" w:cs="仿宋_GB2312" w:hint="eastAsia"/>
          <w:bCs/>
          <w:sz w:val="32"/>
          <w:szCs w:val="32"/>
        </w:rPr>
        <w:t>（八）</w:t>
      </w:r>
      <w:r w:rsidR="00B14C05" w:rsidRPr="00775231">
        <w:rPr>
          <w:rFonts w:ascii="仿宋" w:eastAsia="仿宋" w:hAnsi="仿宋" w:cs="仿宋_GB2312" w:hint="eastAsia"/>
          <w:sz w:val="32"/>
          <w:szCs w:val="32"/>
        </w:rPr>
        <w:t>生态环境保护工作。项目以施用自制有机肥为主，无机肥为辅，可酌情适量采用生物农药。建立健全农药化肥管理制度及台帐，严格农药化肥的购买、储存、使用、废弃物处理等全过程管理，避免农药化肥废弃物的二次污染，避免农业面源污染对土壤环境的影响。</w:t>
      </w:r>
      <w:r w:rsidR="005D2356" w:rsidRPr="00775231">
        <w:rPr>
          <w:rFonts w:ascii="仿宋" w:eastAsia="仿宋" w:hAnsi="仿宋" w:cs="仿宋_GB2312" w:hint="eastAsia"/>
          <w:bCs/>
          <w:sz w:val="32"/>
          <w:szCs w:val="32"/>
        </w:rPr>
        <w:t>根据《生态专题报告》结论：项目的建设和运营对东洞庭湖国家级自然保护区水体及鱼类、水禽、鸟类产生的负面影响不大。你</w:t>
      </w:r>
      <w:r w:rsidR="00A31745" w:rsidRPr="00775231">
        <w:rPr>
          <w:rFonts w:ascii="仿宋" w:eastAsia="仿宋" w:hAnsi="仿宋" w:cs="仿宋_GB2312" w:hint="eastAsia"/>
          <w:bCs/>
          <w:sz w:val="32"/>
          <w:szCs w:val="32"/>
        </w:rPr>
        <w:t>公</w:t>
      </w:r>
      <w:r w:rsidR="00A31745">
        <w:rPr>
          <w:rFonts w:ascii="仿宋" w:eastAsia="仿宋" w:hAnsi="仿宋" w:cs="仿宋_GB2312" w:hint="eastAsia"/>
          <w:bCs/>
          <w:sz w:val="32"/>
          <w:szCs w:val="32"/>
        </w:rPr>
        <w:t>司</w:t>
      </w:r>
      <w:r w:rsidR="005D2356" w:rsidRPr="00CC7C81">
        <w:rPr>
          <w:rFonts w:ascii="仿宋" w:eastAsia="仿宋" w:hAnsi="仿宋" w:cs="仿宋_GB2312" w:hint="eastAsia"/>
          <w:bCs/>
          <w:sz w:val="32"/>
          <w:szCs w:val="32"/>
        </w:rPr>
        <w:t>须认真落实《生态专题报告》提出的各项生态保护措施，确保项目生态环境风险在可控范围内。</w:t>
      </w:r>
      <w:r w:rsidR="005D2356" w:rsidRPr="00CC7C81">
        <w:rPr>
          <w:rFonts w:ascii="仿宋" w:eastAsia="仿宋" w:hAnsi="仿宋" w:cs="仿宋_GB2312"/>
          <w:sz w:val="32"/>
          <w:szCs w:val="32"/>
        </w:rPr>
        <w:t xml:space="preserve"> </w:t>
      </w:r>
    </w:p>
    <w:p w:rsidR="003F04FE" w:rsidRPr="00850F7A" w:rsidRDefault="00982448" w:rsidP="002A1FA7">
      <w:pPr>
        <w:spacing w:line="540" w:lineRule="exact"/>
        <w:ind w:firstLine="640"/>
        <w:rPr>
          <w:rFonts w:ascii="仿宋" w:eastAsia="仿宋" w:hAnsi="仿宋" w:cs="仿宋_GB2312"/>
          <w:color w:val="000000"/>
          <w:sz w:val="32"/>
          <w:szCs w:val="32"/>
        </w:rPr>
      </w:pPr>
      <w:r w:rsidRPr="00CC7C81">
        <w:rPr>
          <w:rFonts w:ascii="仿宋" w:eastAsia="仿宋" w:hAnsi="仿宋" w:hint="eastAsia"/>
          <w:sz w:val="32"/>
          <w:szCs w:val="32"/>
        </w:rPr>
        <w:t>三</w:t>
      </w:r>
      <w:r w:rsidR="00014D3F" w:rsidRPr="00CC7C81">
        <w:rPr>
          <w:rFonts w:ascii="仿宋" w:eastAsia="仿宋" w:hAnsi="仿宋" w:hint="eastAsia"/>
          <w:sz w:val="32"/>
          <w:szCs w:val="32"/>
        </w:rPr>
        <w:t>、</w:t>
      </w:r>
      <w:r w:rsidR="003A2342" w:rsidRPr="00CC7C81">
        <w:rPr>
          <w:rFonts w:ascii="仿宋" w:eastAsia="仿宋" w:hAnsi="仿宋" w:hint="eastAsia"/>
          <w:sz w:val="32"/>
          <w:szCs w:val="32"/>
        </w:rPr>
        <w:t>你</w:t>
      </w:r>
      <w:r w:rsidR="000A263B">
        <w:rPr>
          <w:rFonts w:ascii="仿宋" w:eastAsia="仿宋" w:hAnsi="仿宋" w:hint="eastAsia"/>
          <w:sz w:val="32"/>
          <w:szCs w:val="32"/>
        </w:rPr>
        <w:t>单位</w:t>
      </w:r>
      <w:r w:rsidR="007F2CEE" w:rsidRPr="00CC7C81">
        <w:rPr>
          <w:rFonts w:ascii="仿宋" w:eastAsia="仿宋" w:hAnsi="仿宋" w:hint="eastAsia"/>
          <w:sz w:val="32"/>
          <w:szCs w:val="32"/>
        </w:rPr>
        <w:t>应收到本批复后15个工作日内，将批复及批</w:t>
      </w:r>
      <w:r w:rsidR="007F2CEE" w:rsidRPr="00E5238C">
        <w:rPr>
          <w:rFonts w:ascii="仿宋" w:eastAsia="仿宋" w:hAnsi="仿宋" w:hint="eastAsia"/>
          <w:sz w:val="32"/>
          <w:szCs w:val="32"/>
        </w:rPr>
        <w:t>准的环</w:t>
      </w:r>
      <w:proofErr w:type="gramStart"/>
      <w:r w:rsidR="007F2CEE" w:rsidRPr="00E5238C">
        <w:rPr>
          <w:rFonts w:ascii="仿宋" w:eastAsia="仿宋" w:hAnsi="仿宋" w:hint="eastAsia"/>
          <w:sz w:val="32"/>
          <w:szCs w:val="32"/>
        </w:rPr>
        <w:t>评报告</w:t>
      </w:r>
      <w:proofErr w:type="gramEnd"/>
      <w:r w:rsidR="007F2CEE" w:rsidRPr="00E5238C">
        <w:rPr>
          <w:rFonts w:ascii="仿宋" w:eastAsia="仿宋" w:hAnsi="仿宋" w:hint="eastAsia"/>
          <w:sz w:val="32"/>
          <w:szCs w:val="32"/>
        </w:rPr>
        <w:t>文件送</w:t>
      </w:r>
      <w:r w:rsidR="0037057D">
        <w:rPr>
          <w:rFonts w:ascii="仿宋" w:eastAsia="仿宋" w:hAnsi="仿宋" w:hint="eastAsia"/>
          <w:sz w:val="32"/>
          <w:szCs w:val="32"/>
        </w:rPr>
        <w:t>君山区人民政府、</w:t>
      </w:r>
      <w:r w:rsidR="007D6F55" w:rsidRPr="00850F7A">
        <w:rPr>
          <w:rFonts w:ascii="仿宋" w:eastAsia="仿宋" w:hAnsi="仿宋" w:cs="仿宋_GB2312" w:hint="eastAsia"/>
          <w:color w:val="000000"/>
          <w:sz w:val="32"/>
          <w:szCs w:val="32"/>
        </w:rPr>
        <w:t>君山区环保分局</w:t>
      </w:r>
      <w:r w:rsidR="007F2CEE" w:rsidRPr="00850F7A">
        <w:rPr>
          <w:rFonts w:ascii="仿宋" w:eastAsia="仿宋" w:hAnsi="仿宋" w:cs="仿宋_GB2312" w:hint="eastAsia"/>
          <w:color w:val="000000"/>
          <w:sz w:val="32"/>
          <w:szCs w:val="32"/>
        </w:rPr>
        <w:t>、</w:t>
      </w:r>
      <w:r w:rsidR="003C10A7" w:rsidRPr="00850F7A">
        <w:rPr>
          <w:rFonts w:ascii="仿宋" w:eastAsia="仿宋" w:hAnsi="仿宋" w:cs="仿宋_GB2312" w:hint="eastAsia"/>
          <w:color w:val="000000"/>
          <w:sz w:val="32"/>
          <w:szCs w:val="32"/>
        </w:rPr>
        <w:t>湖南天瑶环境技术有限公司</w:t>
      </w:r>
      <w:r w:rsidR="003F04FE" w:rsidRPr="00850F7A">
        <w:rPr>
          <w:rFonts w:ascii="仿宋" w:eastAsia="仿宋" w:hAnsi="仿宋" w:cs="仿宋_GB2312" w:hint="eastAsia"/>
          <w:color w:val="000000"/>
          <w:sz w:val="32"/>
          <w:szCs w:val="32"/>
        </w:rPr>
        <w:t>。</w:t>
      </w:r>
    </w:p>
    <w:p w:rsidR="00014D3F" w:rsidRPr="007A698F" w:rsidRDefault="00982448" w:rsidP="002A1FA7">
      <w:pPr>
        <w:spacing w:line="540" w:lineRule="exact"/>
        <w:ind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四</w:t>
      </w:r>
      <w:r w:rsidR="00014D3F" w:rsidRPr="00E5238C"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请君山</w:t>
      </w:r>
      <w:r w:rsidRPr="008E509F">
        <w:rPr>
          <w:rFonts w:ascii="仿宋" w:eastAsia="仿宋" w:hAnsi="仿宋" w:hint="eastAsia"/>
          <w:sz w:val="32"/>
          <w:szCs w:val="32"/>
        </w:rPr>
        <w:t>区环保分局负责工程建设的环境监督管理。</w:t>
      </w:r>
      <w:r w:rsidR="00014D3F" w:rsidRPr="007A698F">
        <w:rPr>
          <w:rFonts w:ascii="仿宋" w:eastAsia="仿宋" w:hAnsi="仿宋" w:hint="eastAsia"/>
          <w:sz w:val="32"/>
          <w:szCs w:val="32"/>
        </w:rPr>
        <w:t xml:space="preserve">   </w:t>
      </w:r>
    </w:p>
    <w:p w:rsidR="00014D3F" w:rsidRPr="007A698F" w:rsidRDefault="00014D3F" w:rsidP="00AA5264">
      <w:pPr>
        <w:spacing w:line="520" w:lineRule="exact"/>
        <w:ind w:firstLineChars="0" w:firstLine="0"/>
        <w:jc w:val="both"/>
        <w:rPr>
          <w:rFonts w:ascii="仿宋" w:eastAsia="仿宋" w:hAnsi="仿宋"/>
          <w:sz w:val="32"/>
          <w:szCs w:val="32"/>
        </w:rPr>
      </w:pPr>
    </w:p>
    <w:p w:rsidR="00014D3F" w:rsidRDefault="00014D3F" w:rsidP="00AA5264">
      <w:pPr>
        <w:spacing w:line="520" w:lineRule="exact"/>
        <w:ind w:firstLineChars="0" w:firstLine="0"/>
        <w:jc w:val="both"/>
        <w:rPr>
          <w:rFonts w:ascii="仿宋" w:eastAsia="仿宋" w:hAnsi="仿宋"/>
          <w:sz w:val="32"/>
          <w:szCs w:val="32"/>
        </w:rPr>
      </w:pPr>
    </w:p>
    <w:p w:rsidR="00611CEC" w:rsidRDefault="00611CEC" w:rsidP="00AA5264">
      <w:pPr>
        <w:spacing w:line="520" w:lineRule="exact"/>
        <w:ind w:firstLineChars="0" w:firstLine="0"/>
        <w:jc w:val="both"/>
        <w:rPr>
          <w:rFonts w:ascii="仿宋" w:eastAsia="仿宋" w:hAnsi="仿宋"/>
          <w:sz w:val="32"/>
          <w:szCs w:val="32"/>
        </w:rPr>
      </w:pPr>
    </w:p>
    <w:p w:rsidR="006C6C7C" w:rsidRDefault="006C6C7C" w:rsidP="00AA5264">
      <w:pPr>
        <w:spacing w:line="520" w:lineRule="exact"/>
        <w:ind w:firstLineChars="0" w:firstLine="0"/>
        <w:jc w:val="both"/>
        <w:rPr>
          <w:rFonts w:ascii="仿宋" w:eastAsia="仿宋" w:hAnsi="仿宋"/>
          <w:sz w:val="32"/>
          <w:szCs w:val="32"/>
        </w:rPr>
      </w:pPr>
    </w:p>
    <w:p w:rsidR="00014D3F" w:rsidRPr="007F2CEE" w:rsidRDefault="00014D3F" w:rsidP="007F2CEE">
      <w:pPr>
        <w:pStyle w:val="WPSPlain"/>
        <w:spacing w:line="500" w:lineRule="exact"/>
        <w:ind w:firstLineChars="1450" w:firstLine="4640"/>
        <w:jc w:val="both"/>
        <w:textAlignment w:val="top"/>
        <w:rPr>
          <w:rFonts w:ascii="仿宋" w:eastAsia="仿宋" w:hAnsi="仿宋"/>
          <w:sz w:val="32"/>
          <w:szCs w:val="32"/>
        </w:rPr>
      </w:pPr>
      <w:r w:rsidRPr="007F2CEE">
        <w:rPr>
          <w:rFonts w:ascii="仿宋" w:eastAsia="仿宋" w:hAnsi="仿宋" w:hint="eastAsia"/>
          <w:sz w:val="32"/>
          <w:szCs w:val="32"/>
        </w:rPr>
        <w:t>岳阳市环境保护局</w:t>
      </w:r>
    </w:p>
    <w:p w:rsidR="00014D3F" w:rsidRPr="007F2CEE" w:rsidRDefault="00014D3F" w:rsidP="007A698F">
      <w:pPr>
        <w:pStyle w:val="WPSPlain"/>
        <w:tabs>
          <w:tab w:val="left" w:pos="5580"/>
        </w:tabs>
        <w:spacing w:line="500" w:lineRule="exact"/>
        <w:ind w:firstLineChars="1450" w:firstLine="4640"/>
        <w:jc w:val="both"/>
        <w:textAlignment w:val="top"/>
        <w:rPr>
          <w:rFonts w:ascii="仿宋" w:eastAsia="仿宋" w:hAnsi="仿宋"/>
          <w:sz w:val="32"/>
          <w:szCs w:val="32"/>
        </w:rPr>
      </w:pPr>
      <w:r w:rsidRPr="007F2CEE">
        <w:rPr>
          <w:rFonts w:ascii="仿宋" w:eastAsia="仿宋" w:hAnsi="仿宋" w:hint="eastAsia"/>
          <w:sz w:val="32"/>
          <w:szCs w:val="32"/>
        </w:rPr>
        <w:t>201</w:t>
      </w:r>
      <w:r w:rsidR="00611CEC">
        <w:rPr>
          <w:rFonts w:ascii="仿宋" w:eastAsia="仿宋" w:hAnsi="仿宋"/>
          <w:sz w:val="32"/>
          <w:szCs w:val="32"/>
        </w:rPr>
        <w:t>8</w:t>
      </w:r>
      <w:r w:rsidRPr="007F2CEE">
        <w:rPr>
          <w:rFonts w:ascii="仿宋" w:eastAsia="仿宋" w:hAnsi="仿宋" w:hint="eastAsia"/>
          <w:sz w:val="32"/>
          <w:szCs w:val="32"/>
        </w:rPr>
        <w:t>年</w:t>
      </w:r>
      <w:r w:rsidR="00EE70B5">
        <w:rPr>
          <w:rFonts w:ascii="仿宋" w:eastAsia="仿宋" w:hAnsi="仿宋"/>
          <w:sz w:val="32"/>
          <w:szCs w:val="32"/>
        </w:rPr>
        <w:t>2</w:t>
      </w:r>
      <w:r w:rsidRPr="007F2CEE">
        <w:rPr>
          <w:rFonts w:ascii="仿宋" w:eastAsia="仿宋" w:hAnsi="仿宋" w:hint="eastAsia"/>
          <w:sz w:val="32"/>
          <w:szCs w:val="32"/>
        </w:rPr>
        <w:t>月</w:t>
      </w:r>
      <w:r w:rsidR="00611CEC">
        <w:rPr>
          <w:rFonts w:ascii="仿宋" w:eastAsia="仿宋" w:hAnsi="仿宋"/>
          <w:sz w:val="32"/>
          <w:szCs w:val="32"/>
        </w:rPr>
        <w:t>2</w:t>
      </w:r>
      <w:r w:rsidRPr="007F2CEE">
        <w:rPr>
          <w:rFonts w:ascii="仿宋" w:eastAsia="仿宋" w:hAnsi="仿宋" w:hint="eastAsia"/>
          <w:sz w:val="32"/>
          <w:szCs w:val="32"/>
        </w:rPr>
        <w:t>日</w:t>
      </w:r>
    </w:p>
    <w:p w:rsidR="00072FE5" w:rsidRDefault="00072FE5" w:rsidP="00AA62F7">
      <w:pPr>
        <w:pStyle w:val="WPSPlain"/>
        <w:spacing w:line="36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014D3F" w:rsidRPr="008A5F5E" w:rsidTr="00BF0CEC">
        <w:trPr>
          <w:trHeight w:val="708"/>
          <w:jc w:val="center"/>
        </w:trPr>
        <w:tc>
          <w:tcPr>
            <w:tcW w:w="8522" w:type="dxa"/>
            <w:vAlign w:val="center"/>
          </w:tcPr>
          <w:p w:rsidR="00014D3F" w:rsidRPr="007A698F" w:rsidRDefault="00014D3F" w:rsidP="00BF0CEC">
            <w:pPr>
              <w:pStyle w:val="WPSPlain"/>
              <w:spacing w:line="440" w:lineRule="exact"/>
              <w:textAlignment w:val="top"/>
              <w:rPr>
                <w:rFonts w:ascii="仿宋" w:eastAsia="仿宋" w:hAnsi="仿宋"/>
                <w:sz w:val="32"/>
                <w:szCs w:val="32"/>
              </w:rPr>
            </w:pPr>
            <w:r w:rsidRPr="007A698F">
              <w:rPr>
                <w:rFonts w:ascii="仿宋" w:eastAsia="仿宋" w:hAnsi="仿宋" w:hint="eastAsia"/>
                <w:sz w:val="32"/>
                <w:szCs w:val="32"/>
              </w:rPr>
              <w:t>抄送:</w:t>
            </w:r>
            <w:r w:rsidR="009A61CB"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  <w:r w:rsidR="0037057D">
              <w:rPr>
                <w:rFonts w:ascii="仿宋" w:eastAsia="仿宋" w:hAnsi="仿宋" w:hint="eastAsia"/>
                <w:sz w:val="32"/>
                <w:szCs w:val="32"/>
              </w:rPr>
              <w:t>君山区人民政府、</w:t>
            </w:r>
            <w:r w:rsidR="007D6F55" w:rsidRPr="00982448">
              <w:rPr>
                <w:rFonts w:ascii="仿宋" w:eastAsia="仿宋" w:hAnsi="仿宋" w:hint="eastAsia"/>
                <w:sz w:val="32"/>
                <w:szCs w:val="32"/>
              </w:rPr>
              <w:t>君山区环保分局</w:t>
            </w:r>
            <w:r w:rsidR="002A24E2" w:rsidRPr="00850F7A">
              <w:rPr>
                <w:rFonts w:ascii="仿宋" w:eastAsia="仿宋" w:hAnsi="仿宋" w:cs="仿宋_GB2312" w:hint="eastAsia"/>
                <w:bCs/>
                <w:sz w:val="32"/>
                <w:szCs w:val="32"/>
              </w:rPr>
              <w:t>、</w:t>
            </w:r>
            <w:r w:rsidR="003C10A7" w:rsidRPr="00850F7A">
              <w:rPr>
                <w:rFonts w:ascii="仿宋" w:eastAsia="仿宋" w:hAnsi="仿宋" w:cs="仿宋_GB2312" w:hint="eastAsia"/>
                <w:bCs/>
                <w:sz w:val="32"/>
                <w:szCs w:val="32"/>
              </w:rPr>
              <w:t>湖南天瑶环境技术有限公司</w:t>
            </w:r>
          </w:p>
        </w:tc>
      </w:tr>
    </w:tbl>
    <w:p w:rsidR="00014D3F" w:rsidRPr="002A1FA7" w:rsidRDefault="00014D3F" w:rsidP="00065C81">
      <w:pPr>
        <w:tabs>
          <w:tab w:val="left" w:pos="276"/>
        </w:tabs>
        <w:ind w:firstLineChars="0" w:firstLine="0"/>
        <w:rPr>
          <w:rFonts w:ascii="仿宋" w:eastAsia="仿宋" w:hAnsi="仿宋"/>
          <w:sz w:val="10"/>
          <w:szCs w:val="10"/>
        </w:rPr>
      </w:pPr>
    </w:p>
    <w:sectPr w:rsidR="00014D3F" w:rsidRPr="002A1FA7" w:rsidSect="002A1FA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588" w:bottom="1440" w:left="1588" w:header="851" w:footer="992" w:gutter="0"/>
      <w:cols w:space="720"/>
      <w:titlePg/>
      <w:docGrid w:type="lines" w:linePitch="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6E12" w:rsidRDefault="00886E12" w:rsidP="005C6312">
      <w:pPr>
        <w:ind w:firstLine="400"/>
      </w:pPr>
      <w:r>
        <w:separator/>
      </w:r>
    </w:p>
  </w:endnote>
  <w:endnote w:type="continuationSeparator" w:id="0">
    <w:p w:rsidR="00886E12" w:rsidRDefault="00886E12" w:rsidP="005C6312">
      <w:pPr>
        <w:ind w:firstLine="4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新宋体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_4eff_5b8b_GB2312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4D3F" w:rsidRDefault="00014D3F">
    <w:pPr>
      <w:pStyle w:val="ab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1E7A" w:rsidRPr="00C04933" w:rsidRDefault="001479CC" w:rsidP="00247912">
    <w:pPr>
      <w:pStyle w:val="ab"/>
      <w:ind w:firstLine="560"/>
      <w:jc w:val="center"/>
      <w:rPr>
        <w:rFonts w:ascii="宋体" w:hAnsi="宋体"/>
        <w:sz w:val="28"/>
        <w:szCs w:val="28"/>
      </w:rPr>
    </w:pPr>
    <w:r w:rsidRPr="00C04933">
      <w:rPr>
        <w:rFonts w:ascii="宋体" w:hAnsi="宋体"/>
        <w:sz w:val="28"/>
        <w:szCs w:val="28"/>
      </w:rPr>
      <w:fldChar w:fldCharType="begin"/>
    </w:r>
    <w:r w:rsidR="00091E7A" w:rsidRPr="00C04933">
      <w:rPr>
        <w:rFonts w:ascii="宋体" w:hAnsi="宋体"/>
        <w:sz w:val="28"/>
        <w:szCs w:val="28"/>
      </w:rPr>
      <w:instrText xml:space="preserve"> PAGE   \* MERGEFORMAT </w:instrText>
    </w:r>
    <w:r w:rsidRPr="00C04933">
      <w:rPr>
        <w:rFonts w:ascii="宋体" w:hAnsi="宋体"/>
        <w:sz w:val="28"/>
        <w:szCs w:val="28"/>
      </w:rPr>
      <w:fldChar w:fldCharType="separate"/>
    </w:r>
    <w:r w:rsidR="007E5731" w:rsidRPr="007E5731">
      <w:rPr>
        <w:rFonts w:ascii="宋体" w:hAnsi="宋体"/>
        <w:noProof/>
        <w:sz w:val="28"/>
        <w:szCs w:val="28"/>
        <w:lang w:val="zh-CN"/>
      </w:rPr>
      <w:t>4</w:t>
    </w:r>
    <w:r w:rsidRPr="00C04933">
      <w:rPr>
        <w:rFonts w:ascii="宋体" w:hAnsi="宋体"/>
        <w:sz w:val="28"/>
        <w:szCs w:val="28"/>
      </w:rPr>
      <w:fldChar w:fldCharType="end"/>
    </w:r>
  </w:p>
  <w:p w:rsidR="00014D3F" w:rsidRDefault="00014D3F">
    <w:pPr>
      <w:pStyle w:val="ab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4D3F" w:rsidRDefault="00014D3F">
    <w:pPr>
      <w:pStyle w:val="ab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6E12" w:rsidRDefault="00886E12" w:rsidP="005C6312">
      <w:pPr>
        <w:ind w:firstLine="400"/>
      </w:pPr>
      <w:r>
        <w:separator/>
      </w:r>
    </w:p>
  </w:footnote>
  <w:footnote w:type="continuationSeparator" w:id="0">
    <w:p w:rsidR="00886E12" w:rsidRDefault="00886E12" w:rsidP="005C6312">
      <w:pPr>
        <w:ind w:firstLine="4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4D3F" w:rsidRDefault="00014D3F">
    <w:pPr>
      <w:pStyle w:val="aa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4D3F" w:rsidRDefault="00014D3F">
    <w:pPr>
      <w:pStyle w:val="aa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4D3F" w:rsidRPr="00162F6C" w:rsidRDefault="00014D3F" w:rsidP="00162F6C">
    <w:pPr>
      <w:ind w:left="400"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88C2E6"/>
    <w:multiLevelType w:val="singleLevel"/>
    <w:tmpl w:val="5688C2E6"/>
    <w:lvl w:ilvl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0"/>
  <w:drawingGridVerticalSpacing w:val="273"/>
  <w:displayHorizontalDrawingGridEvery w:val="0"/>
  <w:characterSpacingControl w:val="compressPunctuation"/>
  <w:doNotValidateAgainstSchema/>
  <w:doNotDemarcateInvalidXml/>
  <w:hdrShapeDefaults>
    <o:shapedefaults v:ext="edit" spidmax="2049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D20"/>
    <w:rsid w:val="000004E5"/>
    <w:rsid w:val="00000F16"/>
    <w:rsid w:val="0000707F"/>
    <w:rsid w:val="00011591"/>
    <w:rsid w:val="000137A5"/>
    <w:rsid w:val="00014D3F"/>
    <w:rsid w:val="0001691C"/>
    <w:rsid w:val="00016AF0"/>
    <w:rsid w:val="00016B6B"/>
    <w:rsid w:val="00022081"/>
    <w:rsid w:val="0003117E"/>
    <w:rsid w:val="00033808"/>
    <w:rsid w:val="0003426D"/>
    <w:rsid w:val="00037A67"/>
    <w:rsid w:val="000413CA"/>
    <w:rsid w:val="00041ED7"/>
    <w:rsid w:val="00050749"/>
    <w:rsid w:val="00050CF5"/>
    <w:rsid w:val="00055B14"/>
    <w:rsid w:val="00055F88"/>
    <w:rsid w:val="0005744F"/>
    <w:rsid w:val="00057CA4"/>
    <w:rsid w:val="00063DC3"/>
    <w:rsid w:val="000649BD"/>
    <w:rsid w:val="000655E7"/>
    <w:rsid w:val="00065C81"/>
    <w:rsid w:val="0007168B"/>
    <w:rsid w:val="000723AF"/>
    <w:rsid w:val="00072FE5"/>
    <w:rsid w:val="000749A1"/>
    <w:rsid w:val="00076989"/>
    <w:rsid w:val="00080FAA"/>
    <w:rsid w:val="00083625"/>
    <w:rsid w:val="00091E7A"/>
    <w:rsid w:val="00096E73"/>
    <w:rsid w:val="000A10FA"/>
    <w:rsid w:val="000A1F53"/>
    <w:rsid w:val="000A263B"/>
    <w:rsid w:val="000A51DB"/>
    <w:rsid w:val="000A5F6B"/>
    <w:rsid w:val="000B1126"/>
    <w:rsid w:val="000B1B00"/>
    <w:rsid w:val="000B3DCC"/>
    <w:rsid w:val="000B51DD"/>
    <w:rsid w:val="000B5271"/>
    <w:rsid w:val="000C148F"/>
    <w:rsid w:val="000C22CD"/>
    <w:rsid w:val="000C56C8"/>
    <w:rsid w:val="000D080E"/>
    <w:rsid w:val="000D2A6E"/>
    <w:rsid w:val="000D6CCD"/>
    <w:rsid w:val="000D77BE"/>
    <w:rsid w:val="000D7C34"/>
    <w:rsid w:val="000E0419"/>
    <w:rsid w:val="000E05B9"/>
    <w:rsid w:val="000E0D07"/>
    <w:rsid w:val="000E35FD"/>
    <w:rsid w:val="000E5BDA"/>
    <w:rsid w:val="000F13B7"/>
    <w:rsid w:val="000F2148"/>
    <w:rsid w:val="000F2265"/>
    <w:rsid w:val="000F6608"/>
    <w:rsid w:val="000F75DC"/>
    <w:rsid w:val="000F7A99"/>
    <w:rsid w:val="000F7BD2"/>
    <w:rsid w:val="00101C1C"/>
    <w:rsid w:val="00102136"/>
    <w:rsid w:val="00107548"/>
    <w:rsid w:val="001133C3"/>
    <w:rsid w:val="001138C7"/>
    <w:rsid w:val="001177E2"/>
    <w:rsid w:val="00120C03"/>
    <w:rsid w:val="00121273"/>
    <w:rsid w:val="001223F7"/>
    <w:rsid w:val="0012350C"/>
    <w:rsid w:val="001279A8"/>
    <w:rsid w:val="00131126"/>
    <w:rsid w:val="00131447"/>
    <w:rsid w:val="00134207"/>
    <w:rsid w:val="00140E9E"/>
    <w:rsid w:val="00144957"/>
    <w:rsid w:val="00144F37"/>
    <w:rsid w:val="00145118"/>
    <w:rsid w:val="00146FCF"/>
    <w:rsid w:val="00147976"/>
    <w:rsid w:val="001479CC"/>
    <w:rsid w:val="00150767"/>
    <w:rsid w:val="0015332C"/>
    <w:rsid w:val="00154183"/>
    <w:rsid w:val="00157642"/>
    <w:rsid w:val="0015795A"/>
    <w:rsid w:val="00157A9E"/>
    <w:rsid w:val="001606BD"/>
    <w:rsid w:val="001607C9"/>
    <w:rsid w:val="00160B2B"/>
    <w:rsid w:val="00162F6C"/>
    <w:rsid w:val="001637F9"/>
    <w:rsid w:val="0016733F"/>
    <w:rsid w:val="0016757D"/>
    <w:rsid w:val="001711DF"/>
    <w:rsid w:val="00174BA9"/>
    <w:rsid w:val="00175C2C"/>
    <w:rsid w:val="001775B1"/>
    <w:rsid w:val="00181048"/>
    <w:rsid w:val="00182986"/>
    <w:rsid w:val="00183C85"/>
    <w:rsid w:val="0018622F"/>
    <w:rsid w:val="00186532"/>
    <w:rsid w:val="001928DB"/>
    <w:rsid w:val="0019409F"/>
    <w:rsid w:val="001942ED"/>
    <w:rsid w:val="00195BA3"/>
    <w:rsid w:val="00196595"/>
    <w:rsid w:val="00197499"/>
    <w:rsid w:val="001979BD"/>
    <w:rsid w:val="001A5600"/>
    <w:rsid w:val="001A7E30"/>
    <w:rsid w:val="001B2B18"/>
    <w:rsid w:val="001B4A07"/>
    <w:rsid w:val="001B51B7"/>
    <w:rsid w:val="001C01FB"/>
    <w:rsid w:val="001C33F7"/>
    <w:rsid w:val="001C3710"/>
    <w:rsid w:val="001C48E6"/>
    <w:rsid w:val="001C4BE7"/>
    <w:rsid w:val="001C6C02"/>
    <w:rsid w:val="001C7B51"/>
    <w:rsid w:val="001D2EE2"/>
    <w:rsid w:val="001E3E13"/>
    <w:rsid w:val="001F076F"/>
    <w:rsid w:val="001F1520"/>
    <w:rsid w:val="001F169A"/>
    <w:rsid w:val="001F3335"/>
    <w:rsid w:val="002007C7"/>
    <w:rsid w:val="00201BF5"/>
    <w:rsid w:val="002043BB"/>
    <w:rsid w:val="00205195"/>
    <w:rsid w:val="0020557D"/>
    <w:rsid w:val="00207727"/>
    <w:rsid w:val="002126A3"/>
    <w:rsid w:val="00213298"/>
    <w:rsid w:val="00213660"/>
    <w:rsid w:val="002167F2"/>
    <w:rsid w:val="002170B4"/>
    <w:rsid w:val="00217AE2"/>
    <w:rsid w:val="00222FC8"/>
    <w:rsid w:val="002244DA"/>
    <w:rsid w:val="0023143A"/>
    <w:rsid w:val="00232F68"/>
    <w:rsid w:val="00235950"/>
    <w:rsid w:val="00236DEB"/>
    <w:rsid w:val="00240B9C"/>
    <w:rsid w:val="0024157A"/>
    <w:rsid w:val="00243178"/>
    <w:rsid w:val="00247912"/>
    <w:rsid w:val="00250A81"/>
    <w:rsid w:val="00250F81"/>
    <w:rsid w:val="00256A99"/>
    <w:rsid w:val="00257BC2"/>
    <w:rsid w:val="00265BA0"/>
    <w:rsid w:val="00267F1A"/>
    <w:rsid w:val="00270DD0"/>
    <w:rsid w:val="00274510"/>
    <w:rsid w:val="00277B56"/>
    <w:rsid w:val="00281177"/>
    <w:rsid w:val="00283854"/>
    <w:rsid w:val="00293A5C"/>
    <w:rsid w:val="002A1FA7"/>
    <w:rsid w:val="002A24E2"/>
    <w:rsid w:val="002A38C8"/>
    <w:rsid w:val="002A51AF"/>
    <w:rsid w:val="002A7DD1"/>
    <w:rsid w:val="002B335D"/>
    <w:rsid w:val="002B7360"/>
    <w:rsid w:val="002C2612"/>
    <w:rsid w:val="002C36F2"/>
    <w:rsid w:val="002C6654"/>
    <w:rsid w:val="002D6CBC"/>
    <w:rsid w:val="002E12BE"/>
    <w:rsid w:val="002E3D10"/>
    <w:rsid w:val="002E4BAB"/>
    <w:rsid w:val="002E4E88"/>
    <w:rsid w:val="002F6728"/>
    <w:rsid w:val="0030251E"/>
    <w:rsid w:val="00304E05"/>
    <w:rsid w:val="00305166"/>
    <w:rsid w:val="00310961"/>
    <w:rsid w:val="00313384"/>
    <w:rsid w:val="00315420"/>
    <w:rsid w:val="0031701A"/>
    <w:rsid w:val="0032051B"/>
    <w:rsid w:val="00321B28"/>
    <w:rsid w:val="00321E01"/>
    <w:rsid w:val="00324031"/>
    <w:rsid w:val="0032526A"/>
    <w:rsid w:val="003279BA"/>
    <w:rsid w:val="00331A0C"/>
    <w:rsid w:val="0033220D"/>
    <w:rsid w:val="00332C41"/>
    <w:rsid w:val="003336B0"/>
    <w:rsid w:val="0033741B"/>
    <w:rsid w:val="003439CD"/>
    <w:rsid w:val="0034528A"/>
    <w:rsid w:val="00345832"/>
    <w:rsid w:val="0035037D"/>
    <w:rsid w:val="0035588D"/>
    <w:rsid w:val="00356839"/>
    <w:rsid w:val="0035695D"/>
    <w:rsid w:val="00356B12"/>
    <w:rsid w:val="00357D05"/>
    <w:rsid w:val="00361D79"/>
    <w:rsid w:val="00361E1C"/>
    <w:rsid w:val="0036326B"/>
    <w:rsid w:val="0036377C"/>
    <w:rsid w:val="003653A9"/>
    <w:rsid w:val="0037057D"/>
    <w:rsid w:val="00371535"/>
    <w:rsid w:val="00372414"/>
    <w:rsid w:val="00373C56"/>
    <w:rsid w:val="00380DE1"/>
    <w:rsid w:val="0038357F"/>
    <w:rsid w:val="0039171B"/>
    <w:rsid w:val="00396201"/>
    <w:rsid w:val="003A03DE"/>
    <w:rsid w:val="003A10AA"/>
    <w:rsid w:val="003A1B8B"/>
    <w:rsid w:val="003A2342"/>
    <w:rsid w:val="003A5943"/>
    <w:rsid w:val="003B00AF"/>
    <w:rsid w:val="003B22BB"/>
    <w:rsid w:val="003B3295"/>
    <w:rsid w:val="003B5517"/>
    <w:rsid w:val="003B59DB"/>
    <w:rsid w:val="003B7E7C"/>
    <w:rsid w:val="003C10A7"/>
    <w:rsid w:val="003C1867"/>
    <w:rsid w:val="003C37EE"/>
    <w:rsid w:val="003C6040"/>
    <w:rsid w:val="003D2B15"/>
    <w:rsid w:val="003D53BD"/>
    <w:rsid w:val="003E455C"/>
    <w:rsid w:val="003E66AC"/>
    <w:rsid w:val="003F04FE"/>
    <w:rsid w:val="003F4DA5"/>
    <w:rsid w:val="003F5709"/>
    <w:rsid w:val="003F6C46"/>
    <w:rsid w:val="004000BC"/>
    <w:rsid w:val="00400EB0"/>
    <w:rsid w:val="00403DB0"/>
    <w:rsid w:val="004056AA"/>
    <w:rsid w:val="00407264"/>
    <w:rsid w:val="00407BD5"/>
    <w:rsid w:val="00410769"/>
    <w:rsid w:val="00410AC1"/>
    <w:rsid w:val="00411DAF"/>
    <w:rsid w:val="00413C2B"/>
    <w:rsid w:val="00415974"/>
    <w:rsid w:val="00417671"/>
    <w:rsid w:val="004201C7"/>
    <w:rsid w:val="004242BE"/>
    <w:rsid w:val="004248B4"/>
    <w:rsid w:val="00434E35"/>
    <w:rsid w:val="00435B85"/>
    <w:rsid w:val="00440780"/>
    <w:rsid w:val="00442672"/>
    <w:rsid w:val="004431FC"/>
    <w:rsid w:val="00450339"/>
    <w:rsid w:val="004560B0"/>
    <w:rsid w:val="00456132"/>
    <w:rsid w:val="004577FB"/>
    <w:rsid w:val="00457D5C"/>
    <w:rsid w:val="00460CC1"/>
    <w:rsid w:val="004614E6"/>
    <w:rsid w:val="00466B60"/>
    <w:rsid w:val="00467BFC"/>
    <w:rsid w:val="00470D76"/>
    <w:rsid w:val="004735B7"/>
    <w:rsid w:val="00473927"/>
    <w:rsid w:val="00473DC1"/>
    <w:rsid w:val="00473E91"/>
    <w:rsid w:val="0047692B"/>
    <w:rsid w:val="004817E8"/>
    <w:rsid w:val="0048604D"/>
    <w:rsid w:val="0048674F"/>
    <w:rsid w:val="0049006D"/>
    <w:rsid w:val="00493592"/>
    <w:rsid w:val="00494387"/>
    <w:rsid w:val="004A0C5F"/>
    <w:rsid w:val="004A1786"/>
    <w:rsid w:val="004A4376"/>
    <w:rsid w:val="004C36A5"/>
    <w:rsid w:val="004C5C32"/>
    <w:rsid w:val="004D068C"/>
    <w:rsid w:val="004D3C73"/>
    <w:rsid w:val="004D56C5"/>
    <w:rsid w:val="004D5F6A"/>
    <w:rsid w:val="004E29EF"/>
    <w:rsid w:val="004E5DC4"/>
    <w:rsid w:val="004E6500"/>
    <w:rsid w:val="004E7748"/>
    <w:rsid w:val="004F2AEA"/>
    <w:rsid w:val="00500F34"/>
    <w:rsid w:val="00503580"/>
    <w:rsid w:val="00503DE3"/>
    <w:rsid w:val="0050471E"/>
    <w:rsid w:val="005053B4"/>
    <w:rsid w:val="00506EBA"/>
    <w:rsid w:val="00510807"/>
    <w:rsid w:val="00511C2D"/>
    <w:rsid w:val="0051449D"/>
    <w:rsid w:val="005150EA"/>
    <w:rsid w:val="005152E9"/>
    <w:rsid w:val="00515486"/>
    <w:rsid w:val="00516D4D"/>
    <w:rsid w:val="0052101F"/>
    <w:rsid w:val="0052303A"/>
    <w:rsid w:val="00526A9B"/>
    <w:rsid w:val="005337A1"/>
    <w:rsid w:val="00533D41"/>
    <w:rsid w:val="005453A5"/>
    <w:rsid w:val="00545B2F"/>
    <w:rsid w:val="00547FF7"/>
    <w:rsid w:val="00551FDA"/>
    <w:rsid w:val="005607E6"/>
    <w:rsid w:val="00561A4E"/>
    <w:rsid w:val="00561A5A"/>
    <w:rsid w:val="00561BDB"/>
    <w:rsid w:val="00562A81"/>
    <w:rsid w:val="00564759"/>
    <w:rsid w:val="00565B05"/>
    <w:rsid w:val="00565B1E"/>
    <w:rsid w:val="00566535"/>
    <w:rsid w:val="00574806"/>
    <w:rsid w:val="0057548A"/>
    <w:rsid w:val="0057770E"/>
    <w:rsid w:val="005808BE"/>
    <w:rsid w:val="00583EB5"/>
    <w:rsid w:val="005844C4"/>
    <w:rsid w:val="00586072"/>
    <w:rsid w:val="00587061"/>
    <w:rsid w:val="005915E5"/>
    <w:rsid w:val="005925E5"/>
    <w:rsid w:val="005935FC"/>
    <w:rsid w:val="00594B00"/>
    <w:rsid w:val="00595699"/>
    <w:rsid w:val="0059647F"/>
    <w:rsid w:val="005A097A"/>
    <w:rsid w:val="005A25D3"/>
    <w:rsid w:val="005A27C5"/>
    <w:rsid w:val="005A493F"/>
    <w:rsid w:val="005A6EE3"/>
    <w:rsid w:val="005A7F08"/>
    <w:rsid w:val="005B1EFC"/>
    <w:rsid w:val="005B2290"/>
    <w:rsid w:val="005C0C04"/>
    <w:rsid w:val="005C5197"/>
    <w:rsid w:val="005C6109"/>
    <w:rsid w:val="005C6312"/>
    <w:rsid w:val="005C7ABB"/>
    <w:rsid w:val="005C7EA5"/>
    <w:rsid w:val="005D19C4"/>
    <w:rsid w:val="005D2356"/>
    <w:rsid w:val="005D3580"/>
    <w:rsid w:val="005D4193"/>
    <w:rsid w:val="005D5987"/>
    <w:rsid w:val="005D71F0"/>
    <w:rsid w:val="005E054F"/>
    <w:rsid w:val="005E3183"/>
    <w:rsid w:val="005F1D20"/>
    <w:rsid w:val="005F1ED8"/>
    <w:rsid w:val="005F3253"/>
    <w:rsid w:val="005F4371"/>
    <w:rsid w:val="005F6591"/>
    <w:rsid w:val="005F665B"/>
    <w:rsid w:val="005F75B5"/>
    <w:rsid w:val="006007D3"/>
    <w:rsid w:val="00601C27"/>
    <w:rsid w:val="006025C0"/>
    <w:rsid w:val="006104BE"/>
    <w:rsid w:val="00611CEC"/>
    <w:rsid w:val="00615D58"/>
    <w:rsid w:val="00620D0B"/>
    <w:rsid w:val="006220DB"/>
    <w:rsid w:val="006227F8"/>
    <w:rsid w:val="00624478"/>
    <w:rsid w:val="0062450A"/>
    <w:rsid w:val="00624C3A"/>
    <w:rsid w:val="006250A8"/>
    <w:rsid w:val="00626398"/>
    <w:rsid w:val="00630094"/>
    <w:rsid w:val="0063146C"/>
    <w:rsid w:val="00632A52"/>
    <w:rsid w:val="00632B26"/>
    <w:rsid w:val="0063302B"/>
    <w:rsid w:val="00633F7D"/>
    <w:rsid w:val="00634029"/>
    <w:rsid w:val="006352ED"/>
    <w:rsid w:val="006378C7"/>
    <w:rsid w:val="0064036C"/>
    <w:rsid w:val="006452A2"/>
    <w:rsid w:val="00646310"/>
    <w:rsid w:val="0064799D"/>
    <w:rsid w:val="00654DC0"/>
    <w:rsid w:val="00654F56"/>
    <w:rsid w:val="00660B4B"/>
    <w:rsid w:val="00661924"/>
    <w:rsid w:val="00662E59"/>
    <w:rsid w:val="006656C6"/>
    <w:rsid w:val="00666EFC"/>
    <w:rsid w:val="00672534"/>
    <w:rsid w:val="00675EA4"/>
    <w:rsid w:val="006815A5"/>
    <w:rsid w:val="0068225F"/>
    <w:rsid w:val="006824C3"/>
    <w:rsid w:val="006832F9"/>
    <w:rsid w:val="00686E0D"/>
    <w:rsid w:val="0068707D"/>
    <w:rsid w:val="00687BBF"/>
    <w:rsid w:val="00692A6A"/>
    <w:rsid w:val="00694682"/>
    <w:rsid w:val="00697E31"/>
    <w:rsid w:val="00697F37"/>
    <w:rsid w:val="006A1572"/>
    <w:rsid w:val="006A15F4"/>
    <w:rsid w:val="006A17CF"/>
    <w:rsid w:val="006A462F"/>
    <w:rsid w:val="006B440D"/>
    <w:rsid w:val="006C1F45"/>
    <w:rsid w:val="006C1F6B"/>
    <w:rsid w:val="006C448D"/>
    <w:rsid w:val="006C449D"/>
    <w:rsid w:val="006C6531"/>
    <w:rsid w:val="006C6C7C"/>
    <w:rsid w:val="006D1109"/>
    <w:rsid w:val="006D4EFC"/>
    <w:rsid w:val="006D62C2"/>
    <w:rsid w:val="006D69E3"/>
    <w:rsid w:val="006E0233"/>
    <w:rsid w:val="006E3A4F"/>
    <w:rsid w:val="006E3C1B"/>
    <w:rsid w:val="006E7F62"/>
    <w:rsid w:val="006F159F"/>
    <w:rsid w:val="006F20D2"/>
    <w:rsid w:val="006F2DBF"/>
    <w:rsid w:val="006F4CD5"/>
    <w:rsid w:val="006F501E"/>
    <w:rsid w:val="006F6B04"/>
    <w:rsid w:val="00701E94"/>
    <w:rsid w:val="0070233B"/>
    <w:rsid w:val="00702D44"/>
    <w:rsid w:val="00702D9A"/>
    <w:rsid w:val="00702DE9"/>
    <w:rsid w:val="00703B15"/>
    <w:rsid w:val="00704142"/>
    <w:rsid w:val="00707A5D"/>
    <w:rsid w:val="00710088"/>
    <w:rsid w:val="00712B5E"/>
    <w:rsid w:val="00724FB7"/>
    <w:rsid w:val="00725EA0"/>
    <w:rsid w:val="00730E29"/>
    <w:rsid w:val="0073248F"/>
    <w:rsid w:val="007327D8"/>
    <w:rsid w:val="0073386B"/>
    <w:rsid w:val="007366F6"/>
    <w:rsid w:val="00737CC5"/>
    <w:rsid w:val="00750F16"/>
    <w:rsid w:val="00757C09"/>
    <w:rsid w:val="00760C00"/>
    <w:rsid w:val="00763ACE"/>
    <w:rsid w:val="007644AB"/>
    <w:rsid w:val="00770BDC"/>
    <w:rsid w:val="00772E7F"/>
    <w:rsid w:val="0077392C"/>
    <w:rsid w:val="00775231"/>
    <w:rsid w:val="00781B33"/>
    <w:rsid w:val="00790070"/>
    <w:rsid w:val="00790D64"/>
    <w:rsid w:val="0079115B"/>
    <w:rsid w:val="00791652"/>
    <w:rsid w:val="00793B5D"/>
    <w:rsid w:val="0079495E"/>
    <w:rsid w:val="00796DD2"/>
    <w:rsid w:val="007A068C"/>
    <w:rsid w:val="007A0EDE"/>
    <w:rsid w:val="007A1756"/>
    <w:rsid w:val="007A2406"/>
    <w:rsid w:val="007A29FD"/>
    <w:rsid w:val="007A49B9"/>
    <w:rsid w:val="007A55CD"/>
    <w:rsid w:val="007A5F2C"/>
    <w:rsid w:val="007A698F"/>
    <w:rsid w:val="007B1B53"/>
    <w:rsid w:val="007B1BDE"/>
    <w:rsid w:val="007B2F1F"/>
    <w:rsid w:val="007B68A2"/>
    <w:rsid w:val="007C32CC"/>
    <w:rsid w:val="007C402B"/>
    <w:rsid w:val="007C66D7"/>
    <w:rsid w:val="007C6B09"/>
    <w:rsid w:val="007D0126"/>
    <w:rsid w:val="007D2754"/>
    <w:rsid w:val="007D2B1E"/>
    <w:rsid w:val="007D3D12"/>
    <w:rsid w:val="007D6F55"/>
    <w:rsid w:val="007E02BA"/>
    <w:rsid w:val="007E3316"/>
    <w:rsid w:val="007E5731"/>
    <w:rsid w:val="007E57FB"/>
    <w:rsid w:val="007E6176"/>
    <w:rsid w:val="007E73E0"/>
    <w:rsid w:val="007F0A9C"/>
    <w:rsid w:val="007F2CEE"/>
    <w:rsid w:val="007F30FA"/>
    <w:rsid w:val="007F43AC"/>
    <w:rsid w:val="007F4638"/>
    <w:rsid w:val="007F6228"/>
    <w:rsid w:val="007F7922"/>
    <w:rsid w:val="008011ED"/>
    <w:rsid w:val="00801F31"/>
    <w:rsid w:val="0080280C"/>
    <w:rsid w:val="0080495D"/>
    <w:rsid w:val="008059AD"/>
    <w:rsid w:val="008129DC"/>
    <w:rsid w:val="00815F27"/>
    <w:rsid w:val="0081669E"/>
    <w:rsid w:val="0082250B"/>
    <w:rsid w:val="008232CC"/>
    <w:rsid w:val="00824C49"/>
    <w:rsid w:val="00826CE3"/>
    <w:rsid w:val="00826D39"/>
    <w:rsid w:val="00827984"/>
    <w:rsid w:val="00834407"/>
    <w:rsid w:val="008348B3"/>
    <w:rsid w:val="00844495"/>
    <w:rsid w:val="00846FAC"/>
    <w:rsid w:val="00850F7A"/>
    <w:rsid w:val="0085128E"/>
    <w:rsid w:val="00851F6E"/>
    <w:rsid w:val="00856FE1"/>
    <w:rsid w:val="00861800"/>
    <w:rsid w:val="00864A44"/>
    <w:rsid w:val="00864AC4"/>
    <w:rsid w:val="00867567"/>
    <w:rsid w:val="00872DBB"/>
    <w:rsid w:val="00874740"/>
    <w:rsid w:val="0087493C"/>
    <w:rsid w:val="008757E5"/>
    <w:rsid w:val="00881BD7"/>
    <w:rsid w:val="00882908"/>
    <w:rsid w:val="0088473D"/>
    <w:rsid w:val="00885D34"/>
    <w:rsid w:val="00886E12"/>
    <w:rsid w:val="00892482"/>
    <w:rsid w:val="00893569"/>
    <w:rsid w:val="00894F68"/>
    <w:rsid w:val="008975D2"/>
    <w:rsid w:val="008A1E8A"/>
    <w:rsid w:val="008A352C"/>
    <w:rsid w:val="008A5F5E"/>
    <w:rsid w:val="008A61B4"/>
    <w:rsid w:val="008A7138"/>
    <w:rsid w:val="008B01A1"/>
    <w:rsid w:val="008B0C7F"/>
    <w:rsid w:val="008B3067"/>
    <w:rsid w:val="008B3D19"/>
    <w:rsid w:val="008B4BD9"/>
    <w:rsid w:val="008B50DD"/>
    <w:rsid w:val="008B560E"/>
    <w:rsid w:val="008B5BCC"/>
    <w:rsid w:val="008B7523"/>
    <w:rsid w:val="008C0427"/>
    <w:rsid w:val="008C22A5"/>
    <w:rsid w:val="008C5374"/>
    <w:rsid w:val="008C5453"/>
    <w:rsid w:val="008D0E87"/>
    <w:rsid w:val="008D1D30"/>
    <w:rsid w:val="008D1DBB"/>
    <w:rsid w:val="008D2989"/>
    <w:rsid w:val="008D2ED6"/>
    <w:rsid w:val="008D4E72"/>
    <w:rsid w:val="008D7387"/>
    <w:rsid w:val="008D7785"/>
    <w:rsid w:val="008E1620"/>
    <w:rsid w:val="008E21AD"/>
    <w:rsid w:val="008E2A56"/>
    <w:rsid w:val="008E2C2E"/>
    <w:rsid w:val="008E3B71"/>
    <w:rsid w:val="008E509F"/>
    <w:rsid w:val="008F46CE"/>
    <w:rsid w:val="008F5883"/>
    <w:rsid w:val="008F742B"/>
    <w:rsid w:val="00900100"/>
    <w:rsid w:val="00900B01"/>
    <w:rsid w:val="0090309F"/>
    <w:rsid w:val="0090321E"/>
    <w:rsid w:val="00903CC6"/>
    <w:rsid w:val="009169BD"/>
    <w:rsid w:val="00917C56"/>
    <w:rsid w:val="009205C8"/>
    <w:rsid w:val="00930AE1"/>
    <w:rsid w:val="0093188E"/>
    <w:rsid w:val="00932079"/>
    <w:rsid w:val="009327CB"/>
    <w:rsid w:val="00933121"/>
    <w:rsid w:val="009341F4"/>
    <w:rsid w:val="009362BF"/>
    <w:rsid w:val="00936DAB"/>
    <w:rsid w:val="00940F7F"/>
    <w:rsid w:val="00941207"/>
    <w:rsid w:val="009423FF"/>
    <w:rsid w:val="00942437"/>
    <w:rsid w:val="0094450D"/>
    <w:rsid w:val="0095236B"/>
    <w:rsid w:val="009523C1"/>
    <w:rsid w:val="00956B2B"/>
    <w:rsid w:val="00960350"/>
    <w:rsid w:val="0096222C"/>
    <w:rsid w:val="0096275C"/>
    <w:rsid w:val="0096279E"/>
    <w:rsid w:val="00964948"/>
    <w:rsid w:val="00964AEA"/>
    <w:rsid w:val="00972790"/>
    <w:rsid w:val="00973FF9"/>
    <w:rsid w:val="00974A2E"/>
    <w:rsid w:val="0097622B"/>
    <w:rsid w:val="00976955"/>
    <w:rsid w:val="009802E0"/>
    <w:rsid w:val="00981346"/>
    <w:rsid w:val="0098180C"/>
    <w:rsid w:val="00982448"/>
    <w:rsid w:val="0098581E"/>
    <w:rsid w:val="009860F1"/>
    <w:rsid w:val="00987B31"/>
    <w:rsid w:val="00995C38"/>
    <w:rsid w:val="00997A40"/>
    <w:rsid w:val="00997CE9"/>
    <w:rsid w:val="00997E1E"/>
    <w:rsid w:val="009A0B1B"/>
    <w:rsid w:val="009A61CB"/>
    <w:rsid w:val="009C5E37"/>
    <w:rsid w:val="009D53CD"/>
    <w:rsid w:val="009D6019"/>
    <w:rsid w:val="009E54F4"/>
    <w:rsid w:val="009E5526"/>
    <w:rsid w:val="009E5F56"/>
    <w:rsid w:val="009E6277"/>
    <w:rsid w:val="009F3072"/>
    <w:rsid w:val="009F6022"/>
    <w:rsid w:val="00A00BE4"/>
    <w:rsid w:val="00A01D22"/>
    <w:rsid w:val="00A02359"/>
    <w:rsid w:val="00A029A6"/>
    <w:rsid w:val="00A04059"/>
    <w:rsid w:val="00A0761B"/>
    <w:rsid w:val="00A079A5"/>
    <w:rsid w:val="00A1023C"/>
    <w:rsid w:val="00A10884"/>
    <w:rsid w:val="00A13857"/>
    <w:rsid w:val="00A141DB"/>
    <w:rsid w:val="00A165BC"/>
    <w:rsid w:val="00A167F8"/>
    <w:rsid w:val="00A16AB5"/>
    <w:rsid w:val="00A16F94"/>
    <w:rsid w:val="00A202F1"/>
    <w:rsid w:val="00A31745"/>
    <w:rsid w:val="00A32521"/>
    <w:rsid w:val="00A32E75"/>
    <w:rsid w:val="00A3469F"/>
    <w:rsid w:val="00A34724"/>
    <w:rsid w:val="00A349C9"/>
    <w:rsid w:val="00A40441"/>
    <w:rsid w:val="00A413AB"/>
    <w:rsid w:val="00A41E13"/>
    <w:rsid w:val="00A426E4"/>
    <w:rsid w:val="00A435BF"/>
    <w:rsid w:val="00A44858"/>
    <w:rsid w:val="00A44B25"/>
    <w:rsid w:val="00A45711"/>
    <w:rsid w:val="00A46DEB"/>
    <w:rsid w:val="00A478CB"/>
    <w:rsid w:val="00A51753"/>
    <w:rsid w:val="00A5279C"/>
    <w:rsid w:val="00A52940"/>
    <w:rsid w:val="00A5324A"/>
    <w:rsid w:val="00A551B1"/>
    <w:rsid w:val="00A600A4"/>
    <w:rsid w:val="00A62161"/>
    <w:rsid w:val="00A65E48"/>
    <w:rsid w:val="00A67944"/>
    <w:rsid w:val="00A67AEA"/>
    <w:rsid w:val="00A82519"/>
    <w:rsid w:val="00A82B92"/>
    <w:rsid w:val="00A8330A"/>
    <w:rsid w:val="00A902D7"/>
    <w:rsid w:val="00A907B7"/>
    <w:rsid w:val="00A9088D"/>
    <w:rsid w:val="00A912BB"/>
    <w:rsid w:val="00A9292A"/>
    <w:rsid w:val="00A92AEC"/>
    <w:rsid w:val="00A946DA"/>
    <w:rsid w:val="00A95B24"/>
    <w:rsid w:val="00A95FC1"/>
    <w:rsid w:val="00AA05E9"/>
    <w:rsid w:val="00AA5264"/>
    <w:rsid w:val="00AA59F4"/>
    <w:rsid w:val="00AA62F7"/>
    <w:rsid w:val="00AB083B"/>
    <w:rsid w:val="00AB4775"/>
    <w:rsid w:val="00AC1728"/>
    <w:rsid w:val="00AC2A16"/>
    <w:rsid w:val="00AC2CA8"/>
    <w:rsid w:val="00AC4286"/>
    <w:rsid w:val="00AD052B"/>
    <w:rsid w:val="00AD1221"/>
    <w:rsid w:val="00AD2306"/>
    <w:rsid w:val="00AD3BB1"/>
    <w:rsid w:val="00AD3FB1"/>
    <w:rsid w:val="00AD61ED"/>
    <w:rsid w:val="00AE695C"/>
    <w:rsid w:val="00AF4835"/>
    <w:rsid w:val="00AF7558"/>
    <w:rsid w:val="00B0098E"/>
    <w:rsid w:val="00B009FC"/>
    <w:rsid w:val="00B0151F"/>
    <w:rsid w:val="00B02A38"/>
    <w:rsid w:val="00B066A7"/>
    <w:rsid w:val="00B118D4"/>
    <w:rsid w:val="00B1381F"/>
    <w:rsid w:val="00B14C05"/>
    <w:rsid w:val="00B159E2"/>
    <w:rsid w:val="00B22907"/>
    <w:rsid w:val="00B22DF1"/>
    <w:rsid w:val="00B340C4"/>
    <w:rsid w:val="00B35952"/>
    <w:rsid w:val="00B36B22"/>
    <w:rsid w:val="00B41A27"/>
    <w:rsid w:val="00B42364"/>
    <w:rsid w:val="00B42C50"/>
    <w:rsid w:val="00B44ACD"/>
    <w:rsid w:val="00B44F0C"/>
    <w:rsid w:val="00B52777"/>
    <w:rsid w:val="00B535A5"/>
    <w:rsid w:val="00B53B9C"/>
    <w:rsid w:val="00B60F18"/>
    <w:rsid w:val="00B614B1"/>
    <w:rsid w:val="00B66C50"/>
    <w:rsid w:val="00B73DFF"/>
    <w:rsid w:val="00B747DD"/>
    <w:rsid w:val="00B76E14"/>
    <w:rsid w:val="00B803FB"/>
    <w:rsid w:val="00B8043A"/>
    <w:rsid w:val="00B83558"/>
    <w:rsid w:val="00B83747"/>
    <w:rsid w:val="00B83CA1"/>
    <w:rsid w:val="00B83F36"/>
    <w:rsid w:val="00B8401A"/>
    <w:rsid w:val="00B9083A"/>
    <w:rsid w:val="00B92DF4"/>
    <w:rsid w:val="00B94222"/>
    <w:rsid w:val="00BA0FC4"/>
    <w:rsid w:val="00BA2F91"/>
    <w:rsid w:val="00BA45B1"/>
    <w:rsid w:val="00BA513B"/>
    <w:rsid w:val="00BA655F"/>
    <w:rsid w:val="00BA7522"/>
    <w:rsid w:val="00BA7F20"/>
    <w:rsid w:val="00BB1C3C"/>
    <w:rsid w:val="00BB52B9"/>
    <w:rsid w:val="00BB5FC3"/>
    <w:rsid w:val="00BB626C"/>
    <w:rsid w:val="00BB77FC"/>
    <w:rsid w:val="00BC108A"/>
    <w:rsid w:val="00BC13DC"/>
    <w:rsid w:val="00BC146E"/>
    <w:rsid w:val="00BC1645"/>
    <w:rsid w:val="00BC4791"/>
    <w:rsid w:val="00BC5D42"/>
    <w:rsid w:val="00BD009B"/>
    <w:rsid w:val="00BD1EB9"/>
    <w:rsid w:val="00BD1FFE"/>
    <w:rsid w:val="00BD54CD"/>
    <w:rsid w:val="00BD644B"/>
    <w:rsid w:val="00BE542A"/>
    <w:rsid w:val="00BF0073"/>
    <w:rsid w:val="00BF0CEC"/>
    <w:rsid w:val="00BF2147"/>
    <w:rsid w:val="00BF3B3D"/>
    <w:rsid w:val="00BF3CBE"/>
    <w:rsid w:val="00BF7FDF"/>
    <w:rsid w:val="00C0002F"/>
    <w:rsid w:val="00C01460"/>
    <w:rsid w:val="00C01953"/>
    <w:rsid w:val="00C01C8D"/>
    <w:rsid w:val="00C0270E"/>
    <w:rsid w:val="00C03BF8"/>
    <w:rsid w:val="00C047A2"/>
    <w:rsid w:val="00C04933"/>
    <w:rsid w:val="00C063B2"/>
    <w:rsid w:val="00C07736"/>
    <w:rsid w:val="00C07D02"/>
    <w:rsid w:val="00C12DC7"/>
    <w:rsid w:val="00C13AAE"/>
    <w:rsid w:val="00C17C80"/>
    <w:rsid w:val="00C17EF2"/>
    <w:rsid w:val="00C2130A"/>
    <w:rsid w:val="00C26FB2"/>
    <w:rsid w:val="00C27270"/>
    <w:rsid w:val="00C27D57"/>
    <w:rsid w:val="00C30881"/>
    <w:rsid w:val="00C347C5"/>
    <w:rsid w:val="00C34970"/>
    <w:rsid w:val="00C34A6D"/>
    <w:rsid w:val="00C35F25"/>
    <w:rsid w:val="00C36C60"/>
    <w:rsid w:val="00C47DEB"/>
    <w:rsid w:val="00C47E7B"/>
    <w:rsid w:val="00C47FAC"/>
    <w:rsid w:val="00C509A6"/>
    <w:rsid w:val="00C52660"/>
    <w:rsid w:val="00C526DD"/>
    <w:rsid w:val="00C5272A"/>
    <w:rsid w:val="00C52758"/>
    <w:rsid w:val="00C52774"/>
    <w:rsid w:val="00C529CB"/>
    <w:rsid w:val="00C533B7"/>
    <w:rsid w:val="00C60375"/>
    <w:rsid w:val="00C60A79"/>
    <w:rsid w:val="00C60C9D"/>
    <w:rsid w:val="00C6650A"/>
    <w:rsid w:val="00C67143"/>
    <w:rsid w:val="00C805A1"/>
    <w:rsid w:val="00C8153E"/>
    <w:rsid w:val="00C81A64"/>
    <w:rsid w:val="00C82929"/>
    <w:rsid w:val="00C863CA"/>
    <w:rsid w:val="00C87FF5"/>
    <w:rsid w:val="00C92278"/>
    <w:rsid w:val="00C931FB"/>
    <w:rsid w:val="00C953D8"/>
    <w:rsid w:val="00C9577F"/>
    <w:rsid w:val="00C96E81"/>
    <w:rsid w:val="00CA2B25"/>
    <w:rsid w:val="00CA448C"/>
    <w:rsid w:val="00CA5FE1"/>
    <w:rsid w:val="00CA6501"/>
    <w:rsid w:val="00CB2456"/>
    <w:rsid w:val="00CB2892"/>
    <w:rsid w:val="00CB594B"/>
    <w:rsid w:val="00CB711A"/>
    <w:rsid w:val="00CC0D6F"/>
    <w:rsid w:val="00CC1BA9"/>
    <w:rsid w:val="00CC2197"/>
    <w:rsid w:val="00CC6116"/>
    <w:rsid w:val="00CC7C81"/>
    <w:rsid w:val="00CD0096"/>
    <w:rsid w:val="00CD08C3"/>
    <w:rsid w:val="00CD1B1B"/>
    <w:rsid w:val="00CD1CE7"/>
    <w:rsid w:val="00CD221C"/>
    <w:rsid w:val="00CD50A4"/>
    <w:rsid w:val="00CD5103"/>
    <w:rsid w:val="00CE0991"/>
    <w:rsid w:val="00CE11F5"/>
    <w:rsid w:val="00CE36A5"/>
    <w:rsid w:val="00CE45C9"/>
    <w:rsid w:val="00CE4C33"/>
    <w:rsid w:val="00CE528D"/>
    <w:rsid w:val="00CE5EEA"/>
    <w:rsid w:val="00CE6212"/>
    <w:rsid w:val="00CF0A12"/>
    <w:rsid w:val="00CF2AD7"/>
    <w:rsid w:val="00CF418E"/>
    <w:rsid w:val="00CF4392"/>
    <w:rsid w:val="00CF7842"/>
    <w:rsid w:val="00D016FB"/>
    <w:rsid w:val="00D0224A"/>
    <w:rsid w:val="00D0298A"/>
    <w:rsid w:val="00D02F3D"/>
    <w:rsid w:val="00D03687"/>
    <w:rsid w:val="00D04141"/>
    <w:rsid w:val="00D05782"/>
    <w:rsid w:val="00D074DD"/>
    <w:rsid w:val="00D077E3"/>
    <w:rsid w:val="00D1011D"/>
    <w:rsid w:val="00D12F7C"/>
    <w:rsid w:val="00D15EE1"/>
    <w:rsid w:val="00D16FDC"/>
    <w:rsid w:val="00D17A48"/>
    <w:rsid w:val="00D17A89"/>
    <w:rsid w:val="00D17EFB"/>
    <w:rsid w:val="00D203AB"/>
    <w:rsid w:val="00D207E0"/>
    <w:rsid w:val="00D2164E"/>
    <w:rsid w:val="00D24433"/>
    <w:rsid w:val="00D25006"/>
    <w:rsid w:val="00D279F3"/>
    <w:rsid w:val="00D302D2"/>
    <w:rsid w:val="00D352C8"/>
    <w:rsid w:val="00D42E89"/>
    <w:rsid w:val="00D459DB"/>
    <w:rsid w:val="00D46D02"/>
    <w:rsid w:val="00D47574"/>
    <w:rsid w:val="00D47819"/>
    <w:rsid w:val="00D5023A"/>
    <w:rsid w:val="00D5604F"/>
    <w:rsid w:val="00D56082"/>
    <w:rsid w:val="00D57267"/>
    <w:rsid w:val="00D62F62"/>
    <w:rsid w:val="00D639C7"/>
    <w:rsid w:val="00D63DD3"/>
    <w:rsid w:val="00D70E79"/>
    <w:rsid w:val="00D75EAF"/>
    <w:rsid w:val="00D76722"/>
    <w:rsid w:val="00D76A2B"/>
    <w:rsid w:val="00D80DD8"/>
    <w:rsid w:val="00D811BC"/>
    <w:rsid w:val="00D910DD"/>
    <w:rsid w:val="00D921FF"/>
    <w:rsid w:val="00D95EF8"/>
    <w:rsid w:val="00DA3C3E"/>
    <w:rsid w:val="00DA4DFF"/>
    <w:rsid w:val="00DB2DC7"/>
    <w:rsid w:val="00DD0DCA"/>
    <w:rsid w:val="00DD0F0D"/>
    <w:rsid w:val="00DD43E7"/>
    <w:rsid w:val="00DD5C1B"/>
    <w:rsid w:val="00DD7669"/>
    <w:rsid w:val="00DE3AA2"/>
    <w:rsid w:val="00DE3DED"/>
    <w:rsid w:val="00DE3F47"/>
    <w:rsid w:val="00DE4742"/>
    <w:rsid w:val="00DF2765"/>
    <w:rsid w:val="00DF297A"/>
    <w:rsid w:val="00DF2C6B"/>
    <w:rsid w:val="00DF380B"/>
    <w:rsid w:val="00DF39D5"/>
    <w:rsid w:val="00DF4461"/>
    <w:rsid w:val="00E01742"/>
    <w:rsid w:val="00E069C0"/>
    <w:rsid w:val="00E06E0E"/>
    <w:rsid w:val="00E13FA6"/>
    <w:rsid w:val="00E162CB"/>
    <w:rsid w:val="00E201D7"/>
    <w:rsid w:val="00E21E5B"/>
    <w:rsid w:val="00E22853"/>
    <w:rsid w:val="00E22C5B"/>
    <w:rsid w:val="00E25952"/>
    <w:rsid w:val="00E263B5"/>
    <w:rsid w:val="00E41DF1"/>
    <w:rsid w:val="00E429D0"/>
    <w:rsid w:val="00E443F9"/>
    <w:rsid w:val="00E447FB"/>
    <w:rsid w:val="00E46C7B"/>
    <w:rsid w:val="00E50008"/>
    <w:rsid w:val="00E50763"/>
    <w:rsid w:val="00E517A3"/>
    <w:rsid w:val="00E5238C"/>
    <w:rsid w:val="00E52A22"/>
    <w:rsid w:val="00E52F30"/>
    <w:rsid w:val="00E53DF4"/>
    <w:rsid w:val="00E60CDB"/>
    <w:rsid w:val="00E61686"/>
    <w:rsid w:val="00E62472"/>
    <w:rsid w:val="00E626DA"/>
    <w:rsid w:val="00E641A3"/>
    <w:rsid w:val="00E65483"/>
    <w:rsid w:val="00E6591F"/>
    <w:rsid w:val="00E70482"/>
    <w:rsid w:val="00E70970"/>
    <w:rsid w:val="00E72B28"/>
    <w:rsid w:val="00E7310B"/>
    <w:rsid w:val="00E74134"/>
    <w:rsid w:val="00E74658"/>
    <w:rsid w:val="00E75239"/>
    <w:rsid w:val="00E77FBF"/>
    <w:rsid w:val="00E81139"/>
    <w:rsid w:val="00E81AD5"/>
    <w:rsid w:val="00E81CD1"/>
    <w:rsid w:val="00E87257"/>
    <w:rsid w:val="00E878B8"/>
    <w:rsid w:val="00E92255"/>
    <w:rsid w:val="00E93B44"/>
    <w:rsid w:val="00E94B93"/>
    <w:rsid w:val="00E971C9"/>
    <w:rsid w:val="00E97D0D"/>
    <w:rsid w:val="00EA0A7D"/>
    <w:rsid w:val="00EA16E4"/>
    <w:rsid w:val="00EA26C9"/>
    <w:rsid w:val="00EA2B8D"/>
    <w:rsid w:val="00EA3D8B"/>
    <w:rsid w:val="00EA5D4C"/>
    <w:rsid w:val="00EA6351"/>
    <w:rsid w:val="00EB0053"/>
    <w:rsid w:val="00EC002A"/>
    <w:rsid w:val="00EC196F"/>
    <w:rsid w:val="00EC7F50"/>
    <w:rsid w:val="00ED130C"/>
    <w:rsid w:val="00ED1921"/>
    <w:rsid w:val="00ED1F3C"/>
    <w:rsid w:val="00ED3827"/>
    <w:rsid w:val="00ED6EF2"/>
    <w:rsid w:val="00ED7E9F"/>
    <w:rsid w:val="00EE3F95"/>
    <w:rsid w:val="00EE4348"/>
    <w:rsid w:val="00EE70B5"/>
    <w:rsid w:val="00EF0987"/>
    <w:rsid w:val="00EF20FA"/>
    <w:rsid w:val="00EF34D2"/>
    <w:rsid w:val="00EF3651"/>
    <w:rsid w:val="00EF4ED4"/>
    <w:rsid w:val="00EF7386"/>
    <w:rsid w:val="00F00F19"/>
    <w:rsid w:val="00F03166"/>
    <w:rsid w:val="00F04FF1"/>
    <w:rsid w:val="00F05899"/>
    <w:rsid w:val="00F1195C"/>
    <w:rsid w:val="00F11FCB"/>
    <w:rsid w:val="00F127F3"/>
    <w:rsid w:val="00F142D6"/>
    <w:rsid w:val="00F17C20"/>
    <w:rsid w:val="00F26605"/>
    <w:rsid w:val="00F267FB"/>
    <w:rsid w:val="00F272B0"/>
    <w:rsid w:val="00F27AAB"/>
    <w:rsid w:val="00F30955"/>
    <w:rsid w:val="00F30C36"/>
    <w:rsid w:val="00F3495C"/>
    <w:rsid w:val="00F41B9E"/>
    <w:rsid w:val="00F422F1"/>
    <w:rsid w:val="00F42386"/>
    <w:rsid w:val="00F45380"/>
    <w:rsid w:val="00F4637A"/>
    <w:rsid w:val="00F47AE2"/>
    <w:rsid w:val="00F50503"/>
    <w:rsid w:val="00F53CDE"/>
    <w:rsid w:val="00F56462"/>
    <w:rsid w:val="00F60492"/>
    <w:rsid w:val="00F60F2C"/>
    <w:rsid w:val="00F61C80"/>
    <w:rsid w:val="00F63CD1"/>
    <w:rsid w:val="00F71DC9"/>
    <w:rsid w:val="00F72A19"/>
    <w:rsid w:val="00F7399F"/>
    <w:rsid w:val="00F73A8B"/>
    <w:rsid w:val="00F800E5"/>
    <w:rsid w:val="00F83255"/>
    <w:rsid w:val="00F84B4E"/>
    <w:rsid w:val="00F86BDE"/>
    <w:rsid w:val="00F91EC0"/>
    <w:rsid w:val="00F91EF9"/>
    <w:rsid w:val="00F92989"/>
    <w:rsid w:val="00F92B64"/>
    <w:rsid w:val="00F93DC6"/>
    <w:rsid w:val="00F9558C"/>
    <w:rsid w:val="00F97EB6"/>
    <w:rsid w:val="00FA2E14"/>
    <w:rsid w:val="00FA2E4E"/>
    <w:rsid w:val="00FA3DDD"/>
    <w:rsid w:val="00FA4D45"/>
    <w:rsid w:val="00FB7991"/>
    <w:rsid w:val="00FC1887"/>
    <w:rsid w:val="00FC19C4"/>
    <w:rsid w:val="00FC1BF6"/>
    <w:rsid w:val="00FC4003"/>
    <w:rsid w:val="00FC7208"/>
    <w:rsid w:val="00FC76CC"/>
    <w:rsid w:val="00FD2265"/>
    <w:rsid w:val="00FD22E2"/>
    <w:rsid w:val="00FD4393"/>
    <w:rsid w:val="00FD641E"/>
    <w:rsid w:val="00FD7A48"/>
    <w:rsid w:val="00FE2DDD"/>
    <w:rsid w:val="00FE4AB8"/>
    <w:rsid w:val="00FF0876"/>
    <w:rsid w:val="00FF0ECB"/>
    <w:rsid w:val="00FF337A"/>
    <w:rsid w:val="00FF76C6"/>
    <w:rsid w:val="00FF7DA8"/>
    <w:rsid w:val="0467653E"/>
    <w:rsid w:val="06707EA1"/>
    <w:rsid w:val="06B256A4"/>
    <w:rsid w:val="0CEA34BE"/>
    <w:rsid w:val="0F467859"/>
    <w:rsid w:val="1A97792D"/>
    <w:rsid w:val="1E7F7F65"/>
    <w:rsid w:val="1F43379E"/>
    <w:rsid w:val="20533996"/>
    <w:rsid w:val="27C10F03"/>
    <w:rsid w:val="2C2A4B75"/>
    <w:rsid w:val="2CA538AE"/>
    <w:rsid w:val="2D727CB7"/>
    <w:rsid w:val="2F600CC5"/>
    <w:rsid w:val="309A5E06"/>
    <w:rsid w:val="31C64CB7"/>
    <w:rsid w:val="387A5EEE"/>
    <w:rsid w:val="3B60506E"/>
    <w:rsid w:val="40B94D18"/>
    <w:rsid w:val="410D52EE"/>
    <w:rsid w:val="44B979E2"/>
    <w:rsid w:val="52753E57"/>
    <w:rsid w:val="54A57A1D"/>
    <w:rsid w:val="54AC14F8"/>
    <w:rsid w:val="558C0F7F"/>
    <w:rsid w:val="58FF3A11"/>
    <w:rsid w:val="5B8A4B10"/>
    <w:rsid w:val="5DFF18C5"/>
    <w:rsid w:val="5EB94577"/>
    <w:rsid w:val="6B7F70AB"/>
    <w:rsid w:val="6EA41295"/>
    <w:rsid w:val="6F3808CB"/>
    <w:rsid w:val="7BC4481A"/>
    <w:rsid w:val="7FD06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0023D846"/>
  <w15:docId w15:val="{B4F8C2E9-1676-4B5B-8F05-67DBD3996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A51DB"/>
    <w:pPr>
      <w:widowControl w:val="0"/>
      <w:ind w:firstLineChars="200" w:firstLine="2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0A51DB"/>
  </w:style>
  <w:style w:type="character" w:customStyle="1" w:styleId="p0Char">
    <w:name w:val="p0 Char"/>
    <w:basedOn w:val="a0"/>
    <w:link w:val="p0"/>
    <w:rsid w:val="000A51DB"/>
    <w:rPr>
      <w:rFonts w:eastAsia="宋体"/>
      <w:sz w:val="32"/>
      <w:szCs w:val="32"/>
      <w:lang w:val="en-US" w:eastAsia="zh-CN" w:bidi="ar-SA"/>
    </w:rPr>
  </w:style>
  <w:style w:type="character" w:customStyle="1" w:styleId="a4">
    <w:name w:val="正文首行缩进 字符"/>
    <w:basedOn w:val="a0"/>
    <w:link w:val="a5"/>
    <w:locked/>
    <w:rsid w:val="000A51DB"/>
    <w:rPr>
      <w:rFonts w:eastAsia="宋体"/>
      <w:kern w:val="2"/>
      <w:sz w:val="24"/>
      <w:lang w:val="en-US" w:eastAsia="zh-CN" w:bidi="ar-SA"/>
    </w:rPr>
  </w:style>
  <w:style w:type="character" w:customStyle="1" w:styleId="Char">
    <w:name w:val="表格文字 Char"/>
    <w:link w:val="a6"/>
    <w:rsid w:val="000A51DB"/>
    <w:rPr>
      <w:rFonts w:eastAsia="宋体"/>
      <w:kern w:val="2"/>
      <w:sz w:val="21"/>
      <w:szCs w:val="21"/>
      <w:lang w:val="en-US" w:eastAsia="zh-CN" w:bidi="ar-SA"/>
    </w:rPr>
  </w:style>
  <w:style w:type="paragraph" w:styleId="a7">
    <w:name w:val="Body Text"/>
    <w:basedOn w:val="a"/>
    <w:rsid w:val="000A51DB"/>
    <w:pPr>
      <w:spacing w:after="120"/>
    </w:pPr>
  </w:style>
  <w:style w:type="paragraph" w:styleId="a8">
    <w:name w:val="Date"/>
    <w:basedOn w:val="a"/>
    <w:next w:val="a"/>
    <w:rsid w:val="000A51DB"/>
    <w:pPr>
      <w:ind w:leftChars="2500" w:left="100"/>
    </w:pPr>
  </w:style>
  <w:style w:type="paragraph" w:styleId="a9">
    <w:name w:val="Balloon Text"/>
    <w:basedOn w:val="a"/>
    <w:semiHidden/>
    <w:rsid w:val="000A51DB"/>
    <w:rPr>
      <w:sz w:val="18"/>
      <w:szCs w:val="18"/>
    </w:rPr>
  </w:style>
  <w:style w:type="paragraph" w:styleId="aa">
    <w:name w:val="header"/>
    <w:basedOn w:val="a"/>
    <w:rsid w:val="000A51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footer"/>
    <w:basedOn w:val="a"/>
    <w:link w:val="ac"/>
    <w:uiPriority w:val="99"/>
    <w:rsid w:val="000A51D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Body Text First Indent"/>
    <w:basedOn w:val="a7"/>
    <w:link w:val="a4"/>
    <w:unhideWhenUsed/>
    <w:qFormat/>
    <w:rsid w:val="000A51DB"/>
    <w:pPr>
      <w:adjustRightInd w:val="0"/>
      <w:snapToGrid w:val="0"/>
      <w:spacing w:after="0" w:line="360" w:lineRule="auto"/>
      <w:ind w:firstLine="200"/>
      <w:jc w:val="both"/>
    </w:pPr>
    <w:rPr>
      <w:kern w:val="2"/>
      <w:sz w:val="24"/>
    </w:rPr>
  </w:style>
  <w:style w:type="paragraph" w:customStyle="1" w:styleId="CharCharCharCharCharCharCharCharCharChar">
    <w:name w:val="Char Char Char Char Char Char Char Char Char Char"/>
    <w:basedOn w:val="a"/>
    <w:rsid w:val="000A51DB"/>
    <w:pPr>
      <w:widowControl/>
      <w:spacing w:after="160" w:line="240" w:lineRule="exact"/>
      <w:ind w:firstLineChars="0" w:firstLine="0"/>
    </w:pPr>
    <w:rPr>
      <w:rFonts w:ascii="Verdana" w:hAnsi="Verdana"/>
      <w:lang w:eastAsia="en-US"/>
    </w:rPr>
  </w:style>
  <w:style w:type="paragraph" w:customStyle="1" w:styleId="a6">
    <w:name w:val="表格文字"/>
    <w:basedOn w:val="a"/>
    <w:link w:val="Char"/>
    <w:qFormat/>
    <w:rsid w:val="000A51DB"/>
    <w:pPr>
      <w:widowControl/>
      <w:adjustRightInd w:val="0"/>
      <w:snapToGrid w:val="0"/>
      <w:ind w:firstLineChars="0" w:firstLine="0"/>
      <w:jc w:val="center"/>
    </w:pPr>
    <w:rPr>
      <w:kern w:val="2"/>
      <w:sz w:val="21"/>
      <w:szCs w:val="21"/>
    </w:rPr>
  </w:style>
  <w:style w:type="paragraph" w:customStyle="1" w:styleId="WPSPlain">
    <w:name w:val="WPS Plain"/>
    <w:rsid w:val="000A51DB"/>
  </w:style>
  <w:style w:type="paragraph" w:customStyle="1" w:styleId="ad">
    <w:name w:val="特殊标题３"/>
    <w:basedOn w:val="a"/>
    <w:rsid w:val="000A51DB"/>
    <w:pPr>
      <w:overflowPunct w:val="0"/>
      <w:autoSpaceDE w:val="0"/>
      <w:autoSpaceDN w:val="0"/>
      <w:adjustRightInd w:val="0"/>
      <w:spacing w:line="360" w:lineRule="auto"/>
      <w:textAlignment w:val="baseline"/>
    </w:pPr>
    <w:rPr>
      <w:rFonts w:eastAsia="仿宋_GB2312"/>
      <w:sz w:val="28"/>
    </w:rPr>
  </w:style>
  <w:style w:type="paragraph" w:customStyle="1" w:styleId="p0">
    <w:name w:val="p0"/>
    <w:basedOn w:val="a"/>
    <w:link w:val="p0Char"/>
    <w:rsid w:val="000A51DB"/>
    <w:pPr>
      <w:widowControl/>
      <w:ind w:firstLineChars="0" w:firstLine="0"/>
      <w:jc w:val="both"/>
    </w:pPr>
    <w:rPr>
      <w:sz w:val="32"/>
      <w:szCs w:val="32"/>
    </w:rPr>
  </w:style>
  <w:style w:type="paragraph" w:customStyle="1" w:styleId="2">
    <w:name w:val="样式 首行缩进:  2 字符"/>
    <w:rsid w:val="000A51DB"/>
    <w:pPr>
      <w:adjustRightInd w:val="0"/>
      <w:spacing w:line="360" w:lineRule="auto"/>
      <w:ind w:firstLineChars="200" w:firstLine="560"/>
    </w:pPr>
    <w:rPr>
      <w:rFonts w:cs="宋体"/>
      <w:sz w:val="24"/>
    </w:rPr>
  </w:style>
  <w:style w:type="paragraph" w:customStyle="1" w:styleId="1">
    <w:name w:val="样式1"/>
    <w:next w:val="a5"/>
    <w:qFormat/>
    <w:rsid w:val="000A51DB"/>
    <w:pPr>
      <w:widowControl w:val="0"/>
      <w:adjustRightInd w:val="0"/>
      <w:spacing w:line="312" w:lineRule="atLeast"/>
      <w:jc w:val="center"/>
      <w:textAlignment w:val="baseline"/>
    </w:pPr>
    <w:rPr>
      <w:kern w:val="2"/>
      <w:sz w:val="28"/>
      <w:szCs w:val="24"/>
    </w:rPr>
  </w:style>
  <w:style w:type="table" w:styleId="ae">
    <w:name w:val="Table Grid"/>
    <w:basedOn w:val="a1"/>
    <w:rsid w:val="000A51DB"/>
    <w:pPr>
      <w:widowControl w:val="0"/>
      <w:ind w:firstLineChars="200" w:firstLine="2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页脚 字符"/>
    <w:basedOn w:val="a0"/>
    <w:link w:val="ab"/>
    <w:uiPriority w:val="99"/>
    <w:rsid w:val="00091E7A"/>
    <w:rPr>
      <w:sz w:val="18"/>
      <w:szCs w:val="18"/>
    </w:rPr>
  </w:style>
  <w:style w:type="paragraph" w:customStyle="1" w:styleId="0">
    <w:name w:val="0"/>
    <w:basedOn w:val="a"/>
    <w:rsid w:val="00A62161"/>
    <w:pPr>
      <w:widowControl/>
      <w:snapToGrid w:val="0"/>
      <w:spacing w:line="365" w:lineRule="atLeast"/>
      <w:ind w:left="1" w:firstLineChars="0" w:firstLine="0"/>
      <w:jc w:val="both"/>
      <w:textAlignment w:val="bottom"/>
    </w:pPr>
  </w:style>
  <w:style w:type="paragraph" w:customStyle="1" w:styleId="af">
    <w:name w:val="表格"/>
    <w:basedOn w:val="a"/>
    <w:qFormat/>
    <w:rsid w:val="00C0270E"/>
    <w:pPr>
      <w:spacing w:line="300" w:lineRule="auto"/>
      <w:ind w:firstLineChars="0" w:firstLine="0"/>
      <w:jc w:val="center"/>
    </w:pPr>
    <w:rPr>
      <w:rFonts w:cs="宋体"/>
      <w:sz w:val="21"/>
      <w:szCs w:val="24"/>
      <w:lang w:eastAsia="en-US"/>
    </w:rPr>
  </w:style>
  <w:style w:type="paragraph" w:styleId="af0">
    <w:name w:val="List Paragraph"/>
    <w:basedOn w:val="a"/>
    <w:uiPriority w:val="99"/>
    <w:qFormat/>
    <w:rsid w:val="006F2DBF"/>
    <w:pPr>
      <w:ind w:firstLine="420"/>
    </w:pPr>
  </w:style>
  <w:style w:type="paragraph" w:customStyle="1" w:styleId="Char3">
    <w:name w:val="Char3"/>
    <w:basedOn w:val="a"/>
    <w:rsid w:val="00022081"/>
    <w:pPr>
      <w:ind w:firstLineChars="0" w:firstLine="0"/>
      <w:jc w:val="both"/>
    </w:pPr>
    <w:rPr>
      <w:rFonts w:eastAsia="黑体"/>
      <w:b/>
      <w:bCs/>
      <w:snapToGrid w:val="0"/>
      <w:sz w:val="24"/>
      <w:szCs w:val="24"/>
    </w:rPr>
  </w:style>
  <w:style w:type="paragraph" w:customStyle="1" w:styleId="152">
    <w:name w:val="样式 小四 行距: 1.5 倍行距 首行缩进:  2 字符"/>
    <w:basedOn w:val="a"/>
    <w:rsid w:val="003A1B8B"/>
    <w:pPr>
      <w:adjustRightInd w:val="0"/>
      <w:snapToGrid w:val="0"/>
      <w:spacing w:line="360" w:lineRule="auto"/>
      <w:ind w:firstLine="200"/>
      <w:jc w:val="both"/>
    </w:pPr>
    <w:rPr>
      <w:rFonts w:cs="宋体"/>
      <w:kern w:val="2"/>
      <w:sz w:val="24"/>
    </w:rPr>
  </w:style>
  <w:style w:type="paragraph" w:customStyle="1" w:styleId="af1">
    <w:name w:val="正文！"/>
    <w:basedOn w:val="a"/>
    <w:uiPriority w:val="99"/>
    <w:qFormat/>
    <w:rsid w:val="00175C2C"/>
    <w:pPr>
      <w:widowControl/>
      <w:overflowPunct w:val="0"/>
      <w:adjustRightInd w:val="0"/>
      <w:ind w:firstLineChars="0" w:firstLine="0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53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084E1-F816-4A26-975E-82ABC6115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4</Pages>
  <Words>363</Words>
  <Characters>2070</Characters>
  <Application>Microsoft Office Word</Application>
  <DocSecurity>0</DocSecurity>
  <PresentationFormat/>
  <Lines>17</Lines>
  <Paragraphs>4</Paragraphs>
  <Slides>0</Slides>
  <Notes>0</Notes>
  <HiddenSlides>0</HiddenSlides>
  <MMClips>0</MMClips>
  <ScaleCrop>false</ScaleCrop>
  <Company>微软中国</Company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1、省道1825线湘阴至长沙公路岳阳段改建工程总投资12300万元</dc:title>
  <dc:creator>微软用户</dc:creator>
  <cp:lastModifiedBy>spk1 yyhbj</cp:lastModifiedBy>
  <cp:revision>99</cp:revision>
  <cp:lastPrinted>2018-02-02T08:26:00Z</cp:lastPrinted>
  <dcterms:created xsi:type="dcterms:W3CDTF">2018-01-17T03:07:00Z</dcterms:created>
  <dcterms:modified xsi:type="dcterms:W3CDTF">2018-02-02T08:28:00Z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